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drawings/drawing2.xml" ContentType="application/vnd.openxmlformats-officedocument.drawingml.chartshapes+xml"/>
  <Override PartName="/word/footer2.xml" ContentType="application/vnd.openxmlformats-officedocument.wordprocessingml.footer+xml"/>
  <Override PartName="/word/charts/chart16.xml" ContentType="application/vnd.openxmlformats-officedocument.drawingml.chart+xml"/>
  <Override PartName="/word/drawings/drawing3.xml" ContentType="application/vnd.openxmlformats-officedocument.drawingml.chartshapes+xml"/>
  <Override PartName="/word/charts/chart17.xml" ContentType="application/vnd.openxmlformats-officedocument.drawingml.chart+xml"/>
  <Override PartName="/word/drawings/drawing4.xml" ContentType="application/vnd.openxmlformats-officedocument.drawingml.chartshapes+xml"/>
  <Override PartName="/word/charts/chart18.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5E80F" w14:textId="77777777" w:rsidR="00EC75AE" w:rsidRPr="004C284E" w:rsidRDefault="00EC75AE" w:rsidP="00EC75AE">
      <w:pPr>
        <w:spacing w:after="0" w:line="240" w:lineRule="auto"/>
        <w:jc w:val="center"/>
        <w:rPr>
          <w:rFonts w:ascii="Times New Roman" w:hAnsi="Times New Roman" w:cs="Times New Roman"/>
          <w:sz w:val="28"/>
          <w:szCs w:val="28"/>
        </w:rPr>
      </w:pPr>
      <w:r w:rsidRPr="004C284E">
        <w:rPr>
          <w:rFonts w:ascii="Times New Roman" w:hAnsi="Times New Roman" w:cs="Times New Roman"/>
          <w:sz w:val="28"/>
          <w:szCs w:val="28"/>
        </w:rPr>
        <w:t>Некоммерческое акционерное общество</w:t>
      </w:r>
    </w:p>
    <w:p w14:paraId="0BE482EF" w14:textId="15994137" w:rsidR="00EC75AE" w:rsidRPr="004C284E" w:rsidRDefault="00EC75AE" w:rsidP="00EC75AE">
      <w:pPr>
        <w:spacing w:after="0" w:line="240" w:lineRule="auto"/>
        <w:jc w:val="center"/>
        <w:rPr>
          <w:rFonts w:ascii="Times New Roman" w:hAnsi="Times New Roman" w:cs="Times New Roman"/>
          <w:sz w:val="28"/>
          <w:szCs w:val="28"/>
        </w:rPr>
      </w:pPr>
      <w:r w:rsidRPr="004C284E">
        <w:rPr>
          <w:rFonts w:ascii="Times New Roman" w:hAnsi="Times New Roman" w:cs="Times New Roman"/>
          <w:sz w:val="28"/>
          <w:szCs w:val="28"/>
        </w:rPr>
        <w:t xml:space="preserve">«Алматинский </w:t>
      </w:r>
      <w:r w:rsidR="008B6971">
        <w:rPr>
          <w:rFonts w:ascii="Times New Roman" w:hAnsi="Times New Roman" w:cs="Times New Roman"/>
          <w:sz w:val="28"/>
          <w:szCs w:val="28"/>
        </w:rPr>
        <w:t>у</w:t>
      </w:r>
      <w:r w:rsidRPr="004C284E">
        <w:rPr>
          <w:rFonts w:ascii="Times New Roman" w:hAnsi="Times New Roman" w:cs="Times New Roman"/>
          <w:sz w:val="28"/>
          <w:szCs w:val="28"/>
        </w:rPr>
        <w:t xml:space="preserve">ниверситет </w:t>
      </w:r>
      <w:r w:rsidR="008B6971">
        <w:rPr>
          <w:rFonts w:ascii="Times New Roman" w:hAnsi="Times New Roman" w:cs="Times New Roman"/>
          <w:sz w:val="28"/>
          <w:szCs w:val="28"/>
        </w:rPr>
        <w:t>э</w:t>
      </w:r>
      <w:r w:rsidRPr="004C284E">
        <w:rPr>
          <w:rFonts w:ascii="Times New Roman" w:hAnsi="Times New Roman" w:cs="Times New Roman"/>
          <w:sz w:val="28"/>
          <w:szCs w:val="28"/>
        </w:rPr>
        <w:t xml:space="preserve">нергетики и </w:t>
      </w:r>
      <w:r w:rsidR="008B6971">
        <w:rPr>
          <w:rFonts w:ascii="Times New Roman" w:hAnsi="Times New Roman" w:cs="Times New Roman"/>
          <w:sz w:val="28"/>
          <w:szCs w:val="28"/>
        </w:rPr>
        <w:t>с</w:t>
      </w:r>
      <w:r w:rsidRPr="004C284E">
        <w:rPr>
          <w:rFonts w:ascii="Times New Roman" w:hAnsi="Times New Roman" w:cs="Times New Roman"/>
          <w:sz w:val="28"/>
          <w:szCs w:val="28"/>
        </w:rPr>
        <w:t>вязи имени Гумарбека Даукеева»</w:t>
      </w:r>
    </w:p>
    <w:p w14:paraId="587FCB7C" w14:textId="77777777" w:rsidR="00EC75AE" w:rsidRPr="004C284E" w:rsidRDefault="00EC75AE" w:rsidP="00EC75AE">
      <w:pPr>
        <w:spacing w:after="0" w:line="240" w:lineRule="auto"/>
        <w:jc w:val="center"/>
        <w:rPr>
          <w:rFonts w:ascii="Times New Roman" w:hAnsi="Times New Roman" w:cs="Times New Roman"/>
          <w:b/>
          <w:sz w:val="28"/>
          <w:szCs w:val="28"/>
        </w:rPr>
      </w:pPr>
    </w:p>
    <w:p w14:paraId="39AE4AE2" w14:textId="77777777" w:rsidR="00EC75AE" w:rsidRPr="004C284E" w:rsidRDefault="00EC75AE" w:rsidP="00EC75AE">
      <w:pPr>
        <w:spacing w:after="0" w:line="240" w:lineRule="auto"/>
        <w:jc w:val="center"/>
        <w:rPr>
          <w:rFonts w:ascii="Times New Roman" w:hAnsi="Times New Roman" w:cs="Times New Roman"/>
          <w:b/>
          <w:sz w:val="28"/>
          <w:szCs w:val="28"/>
        </w:rPr>
      </w:pPr>
    </w:p>
    <w:p w14:paraId="6E7B9D16" w14:textId="77777777" w:rsidR="00EC75AE" w:rsidRPr="004C284E" w:rsidRDefault="00EC75AE" w:rsidP="00EC75AE">
      <w:pPr>
        <w:spacing w:after="0" w:line="240" w:lineRule="auto"/>
        <w:jc w:val="right"/>
        <w:rPr>
          <w:rFonts w:ascii="Times New Roman" w:hAnsi="Times New Roman" w:cs="Times New Roman"/>
          <w:sz w:val="28"/>
          <w:szCs w:val="28"/>
        </w:rPr>
        <w:sectPr w:rsidR="00EC75AE" w:rsidRPr="004C284E" w:rsidSect="005A5F11">
          <w:footerReference w:type="default" r:id="rId8"/>
          <w:type w:val="continuous"/>
          <w:pgSz w:w="11906" w:h="16838"/>
          <w:pgMar w:top="1134" w:right="567" w:bottom="1134" w:left="1701" w:header="709" w:footer="709" w:gutter="0"/>
          <w:cols w:space="708"/>
          <w:titlePg/>
          <w:docGrid w:linePitch="360"/>
        </w:sectPr>
      </w:pPr>
    </w:p>
    <w:p w14:paraId="17463ECB" w14:textId="16893087" w:rsidR="00EC75AE" w:rsidRPr="004C284E" w:rsidRDefault="005A5F11" w:rsidP="005A5F11">
      <w:pPr>
        <w:spacing w:after="0" w:line="240" w:lineRule="auto"/>
        <w:ind w:right="-284"/>
        <w:rPr>
          <w:rFonts w:ascii="Times New Roman" w:hAnsi="Times New Roman" w:cs="Times New Roman"/>
          <w:b/>
          <w:sz w:val="28"/>
          <w:szCs w:val="28"/>
        </w:rPr>
      </w:pPr>
      <w:r>
        <w:rPr>
          <w:rFonts w:ascii="Times New Roman" w:hAnsi="Times New Roman" w:cs="Times New Roman"/>
          <w:sz w:val="28"/>
          <w:szCs w:val="28"/>
        </w:rPr>
        <w:lastRenderedPageBreak/>
        <w:t>УДК 621.311.22:621.165.53:621.175:004.942 (043.3)</w:t>
      </w:r>
      <w:r w:rsidR="00EC75AE">
        <w:rPr>
          <w:rFonts w:ascii="Times New Roman" w:hAnsi="Times New Roman" w:cs="Times New Roman"/>
          <w:b/>
          <w:sz w:val="28"/>
          <w:szCs w:val="28"/>
        </w:rPr>
        <w:t xml:space="preserve">      </w:t>
      </w:r>
      <w:r w:rsidR="00EC75AE" w:rsidRPr="004C284E">
        <w:rPr>
          <w:rFonts w:ascii="Times New Roman" w:hAnsi="Times New Roman" w:cs="Times New Roman"/>
          <w:b/>
          <w:sz w:val="28"/>
          <w:szCs w:val="28"/>
        </w:rPr>
        <w:t xml:space="preserve"> </w:t>
      </w:r>
    </w:p>
    <w:p w14:paraId="7CE3B780" w14:textId="77777777" w:rsidR="00EC75AE" w:rsidRPr="004C284E" w:rsidRDefault="00EC75AE" w:rsidP="005A5F11">
      <w:pPr>
        <w:spacing w:after="0" w:line="240" w:lineRule="auto"/>
        <w:ind w:firstLine="708"/>
        <w:jc w:val="center"/>
        <w:rPr>
          <w:rFonts w:ascii="Times New Roman" w:hAnsi="Times New Roman" w:cs="Times New Roman"/>
          <w:b/>
          <w:sz w:val="28"/>
          <w:szCs w:val="28"/>
        </w:rPr>
      </w:pPr>
      <w:r w:rsidRPr="004C284E">
        <w:rPr>
          <w:rFonts w:ascii="Times New Roman" w:hAnsi="Times New Roman" w:cs="Times New Roman"/>
          <w:sz w:val="28"/>
          <w:szCs w:val="28"/>
        </w:rPr>
        <w:lastRenderedPageBreak/>
        <w:t>На правах рукописи</w:t>
      </w:r>
      <w:r>
        <w:rPr>
          <w:rFonts w:ascii="Times New Roman" w:hAnsi="Times New Roman" w:cs="Times New Roman"/>
          <w:b/>
          <w:sz w:val="28"/>
          <w:szCs w:val="28"/>
        </w:rPr>
        <w:t xml:space="preserve">              </w:t>
      </w:r>
      <w:r w:rsidRPr="004C284E">
        <w:rPr>
          <w:rFonts w:ascii="Times New Roman" w:hAnsi="Times New Roman" w:cs="Times New Roman"/>
          <w:b/>
          <w:sz w:val="28"/>
          <w:szCs w:val="28"/>
        </w:rPr>
        <w:t xml:space="preserve"> </w:t>
      </w:r>
    </w:p>
    <w:p w14:paraId="4703ADD3" w14:textId="77777777" w:rsidR="00EC75AE" w:rsidRPr="004C284E" w:rsidRDefault="00EC75AE" w:rsidP="00EC75AE">
      <w:pPr>
        <w:spacing w:after="0" w:line="240" w:lineRule="auto"/>
        <w:jc w:val="center"/>
        <w:rPr>
          <w:rFonts w:ascii="Times New Roman" w:hAnsi="Times New Roman" w:cs="Times New Roman"/>
          <w:b/>
          <w:sz w:val="28"/>
          <w:szCs w:val="28"/>
        </w:rPr>
        <w:sectPr w:rsidR="00EC75AE" w:rsidRPr="004C284E" w:rsidSect="005A5F11">
          <w:type w:val="continuous"/>
          <w:pgSz w:w="11906" w:h="16838"/>
          <w:pgMar w:top="1134" w:right="567" w:bottom="1134" w:left="1701" w:header="708" w:footer="708" w:gutter="0"/>
          <w:cols w:num="2" w:space="282"/>
          <w:docGrid w:linePitch="360"/>
        </w:sectPr>
      </w:pPr>
    </w:p>
    <w:p w14:paraId="73304919" w14:textId="77777777" w:rsidR="00EC75AE" w:rsidRPr="004C284E" w:rsidRDefault="00EC75AE" w:rsidP="00EC75AE">
      <w:pPr>
        <w:spacing w:after="0" w:line="240" w:lineRule="auto"/>
        <w:jc w:val="center"/>
        <w:rPr>
          <w:rFonts w:ascii="Times New Roman" w:hAnsi="Times New Roman" w:cs="Times New Roman"/>
          <w:b/>
          <w:sz w:val="28"/>
          <w:szCs w:val="28"/>
        </w:rPr>
      </w:pPr>
    </w:p>
    <w:p w14:paraId="1E712EEF" w14:textId="77777777" w:rsidR="00EC75AE" w:rsidRPr="004C284E" w:rsidRDefault="00EC75AE" w:rsidP="00EC75AE">
      <w:pPr>
        <w:spacing w:after="0" w:line="240" w:lineRule="auto"/>
        <w:jc w:val="center"/>
        <w:rPr>
          <w:rFonts w:ascii="Times New Roman" w:hAnsi="Times New Roman" w:cs="Times New Roman"/>
          <w:b/>
          <w:sz w:val="28"/>
          <w:szCs w:val="28"/>
        </w:rPr>
      </w:pPr>
    </w:p>
    <w:p w14:paraId="77223B32" w14:textId="77777777" w:rsidR="00EC75AE" w:rsidRDefault="00EC75AE" w:rsidP="00EC75AE">
      <w:pPr>
        <w:spacing w:after="0" w:line="240" w:lineRule="auto"/>
        <w:jc w:val="center"/>
        <w:rPr>
          <w:rFonts w:ascii="Times New Roman" w:hAnsi="Times New Roman" w:cs="Times New Roman"/>
          <w:b/>
          <w:sz w:val="28"/>
          <w:szCs w:val="28"/>
        </w:rPr>
      </w:pPr>
    </w:p>
    <w:p w14:paraId="7E71870C" w14:textId="77777777" w:rsidR="005A5F11" w:rsidRDefault="005A5F11" w:rsidP="00EC75AE">
      <w:pPr>
        <w:spacing w:after="0" w:line="240" w:lineRule="auto"/>
        <w:jc w:val="center"/>
        <w:rPr>
          <w:rFonts w:ascii="Times New Roman" w:hAnsi="Times New Roman" w:cs="Times New Roman"/>
          <w:b/>
          <w:sz w:val="28"/>
          <w:szCs w:val="28"/>
        </w:rPr>
      </w:pPr>
    </w:p>
    <w:p w14:paraId="6456CD12" w14:textId="77777777" w:rsidR="005A5F11" w:rsidRDefault="005A5F11" w:rsidP="00EC75AE">
      <w:pPr>
        <w:spacing w:after="0" w:line="240" w:lineRule="auto"/>
        <w:jc w:val="center"/>
        <w:rPr>
          <w:rFonts w:ascii="Times New Roman" w:hAnsi="Times New Roman" w:cs="Times New Roman"/>
          <w:b/>
          <w:sz w:val="28"/>
          <w:szCs w:val="28"/>
        </w:rPr>
      </w:pPr>
    </w:p>
    <w:p w14:paraId="7106132A" w14:textId="77777777" w:rsidR="005A5F11" w:rsidRPr="004C284E" w:rsidRDefault="005A5F11" w:rsidP="00EC75AE">
      <w:pPr>
        <w:spacing w:after="0" w:line="240" w:lineRule="auto"/>
        <w:jc w:val="center"/>
        <w:rPr>
          <w:rFonts w:ascii="Times New Roman" w:hAnsi="Times New Roman" w:cs="Times New Roman"/>
          <w:b/>
          <w:sz w:val="28"/>
          <w:szCs w:val="28"/>
        </w:rPr>
      </w:pPr>
    </w:p>
    <w:p w14:paraId="7745EC17" w14:textId="77777777" w:rsidR="00EC75AE" w:rsidRPr="004C284E" w:rsidRDefault="00EC75AE" w:rsidP="00EC75AE">
      <w:pPr>
        <w:spacing w:after="0" w:line="240" w:lineRule="auto"/>
        <w:jc w:val="center"/>
        <w:rPr>
          <w:rFonts w:ascii="Times New Roman" w:hAnsi="Times New Roman" w:cs="Times New Roman"/>
          <w:b/>
          <w:sz w:val="28"/>
          <w:szCs w:val="28"/>
        </w:rPr>
      </w:pPr>
    </w:p>
    <w:p w14:paraId="507F232B" w14:textId="77777777" w:rsidR="00EC75AE" w:rsidRPr="004C284E" w:rsidRDefault="00EC75AE" w:rsidP="00EC75AE">
      <w:pPr>
        <w:spacing w:after="0" w:line="240" w:lineRule="auto"/>
        <w:jc w:val="center"/>
        <w:rPr>
          <w:rFonts w:ascii="Times New Roman" w:hAnsi="Times New Roman" w:cs="Times New Roman"/>
          <w:b/>
          <w:caps/>
          <w:sz w:val="28"/>
          <w:szCs w:val="28"/>
        </w:rPr>
      </w:pPr>
      <w:r w:rsidRPr="004C284E">
        <w:rPr>
          <w:rFonts w:ascii="Times New Roman" w:hAnsi="Times New Roman" w:cs="Times New Roman"/>
          <w:b/>
          <w:caps/>
          <w:sz w:val="28"/>
          <w:szCs w:val="28"/>
        </w:rPr>
        <w:t>Шавдинова Мадина Джалалдиновна</w:t>
      </w:r>
    </w:p>
    <w:p w14:paraId="3875095B" w14:textId="77777777" w:rsidR="00EC75AE" w:rsidRPr="004C284E" w:rsidRDefault="00EC75AE" w:rsidP="00EC75AE">
      <w:pPr>
        <w:spacing w:after="0" w:line="240" w:lineRule="auto"/>
        <w:jc w:val="center"/>
        <w:rPr>
          <w:rFonts w:ascii="Times New Roman" w:hAnsi="Times New Roman" w:cs="Times New Roman"/>
          <w:b/>
          <w:sz w:val="28"/>
          <w:szCs w:val="28"/>
        </w:rPr>
      </w:pPr>
    </w:p>
    <w:p w14:paraId="7CF4AEA3" w14:textId="77777777" w:rsidR="00EC75AE" w:rsidRPr="004C284E" w:rsidRDefault="00EC75AE" w:rsidP="00EC75AE">
      <w:pPr>
        <w:spacing w:after="0" w:line="240" w:lineRule="auto"/>
        <w:jc w:val="center"/>
        <w:rPr>
          <w:rFonts w:ascii="Times New Roman" w:eastAsia="Times New Roman" w:hAnsi="Times New Roman" w:cs="Times New Roman"/>
          <w:b/>
          <w:sz w:val="28"/>
          <w:szCs w:val="28"/>
          <w:lang w:eastAsia="ru-RU"/>
        </w:rPr>
      </w:pPr>
      <w:r w:rsidRPr="004C284E">
        <w:rPr>
          <w:rFonts w:ascii="Times New Roman" w:eastAsia="Times New Roman" w:hAnsi="Times New Roman" w:cs="Times New Roman"/>
          <w:b/>
          <w:sz w:val="28"/>
          <w:szCs w:val="28"/>
          <w:lang w:eastAsia="ru-RU"/>
        </w:rPr>
        <w:t xml:space="preserve">Математическое моделирование элементов </w:t>
      </w:r>
    </w:p>
    <w:p w14:paraId="51DCA776" w14:textId="77777777" w:rsidR="00EC75AE" w:rsidRPr="004C284E" w:rsidRDefault="00EC75AE" w:rsidP="00EC75AE">
      <w:pPr>
        <w:spacing w:after="0" w:line="240" w:lineRule="auto"/>
        <w:jc w:val="center"/>
        <w:rPr>
          <w:rFonts w:ascii="Times New Roman" w:eastAsia="Times New Roman" w:hAnsi="Times New Roman" w:cs="Times New Roman"/>
          <w:b/>
          <w:sz w:val="28"/>
          <w:szCs w:val="28"/>
          <w:lang w:eastAsia="ru-RU"/>
        </w:rPr>
      </w:pPr>
      <w:r w:rsidRPr="004C284E">
        <w:rPr>
          <w:rFonts w:ascii="Times New Roman" w:eastAsia="Times New Roman" w:hAnsi="Times New Roman" w:cs="Times New Roman"/>
          <w:b/>
          <w:sz w:val="28"/>
          <w:szCs w:val="28"/>
          <w:lang w:eastAsia="ru-RU"/>
        </w:rPr>
        <w:t xml:space="preserve">конденсационной установки при исследовании </w:t>
      </w:r>
    </w:p>
    <w:p w14:paraId="19114AA3" w14:textId="77777777" w:rsidR="00EC75AE" w:rsidRPr="004C284E" w:rsidRDefault="00EC75AE" w:rsidP="00EC75AE">
      <w:pPr>
        <w:spacing w:after="0" w:line="240" w:lineRule="auto"/>
        <w:jc w:val="center"/>
        <w:rPr>
          <w:rFonts w:ascii="Times New Roman" w:eastAsia="Times New Roman" w:hAnsi="Times New Roman" w:cs="Times New Roman"/>
          <w:b/>
          <w:sz w:val="28"/>
          <w:szCs w:val="28"/>
          <w:lang w:eastAsia="ru-RU"/>
        </w:rPr>
      </w:pPr>
      <w:r w:rsidRPr="004C284E">
        <w:rPr>
          <w:rFonts w:ascii="Times New Roman" w:eastAsia="Times New Roman" w:hAnsi="Times New Roman" w:cs="Times New Roman"/>
          <w:b/>
          <w:sz w:val="28"/>
          <w:szCs w:val="28"/>
          <w:lang w:eastAsia="ru-RU"/>
        </w:rPr>
        <w:t xml:space="preserve">и разработке способов повышения эффективности </w:t>
      </w:r>
    </w:p>
    <w:p w14:paraId="476910DA" w14:textId="77777777" w:rsidR="00EC75AE" w:rsidRPr="004C284E" w:rsidRDefault="00EC75AE" w:rsidP="00EC75AE">
      <w:pPr>
        <w:spacing w:after="0" w:line="240" w:lineRule="auto"/>
        <w:jc w:val="center"/>
        <w:rPr>
          <w:rFonts w:ascii="Times New Roman" w:eastAsia="Times New Roman" w:hAnsi="Times New Roman" w:cs="Times New Roman"/>
          <w:b/>
          <w:sz w:val="28"/>
          <w:szCs w:val="28"/>
          <w:lang w:eastAsia="ru-RU"/>
        </w:rPr>
      </w:pPr>
      <w:r w:rsidRPr="004C284E">
        <w:rPr>
          <w:rFonts w:ascii="Times New Roman" w:eastAsia="Times New Roman" w:hAnsi="Times New Roman" w:cs="Times New Roman"/>
          <w:b/>
          <w:sz w:val="28"/>
          <w:szCs w:val="28"/>
          <w:lang w:eastAsia="ru-RU"/>
        </w:rPr>
        <w:t>работы ТЭЦ</w:t>
      </w:r>
    </w:p>
    <w:p w14:paraId="24B85988" w14:textId="77777777" w:rsidR="00EC75AE" w:rsidRPr="004C284E" w:rsidRDefault="00EC75AE" w:rsidP="00EC75AE">
      <w:pPr>
        <w:spacing w:after="0" w:line="240" w:lineRule="auto"/>
        <w:jc w:val="center"/>
        <w:rPr>
          <w:rFonts w:ascii="Times New Roman" w:eastAsia="Times New Roman" w:hAnsi="Times New Roman" w:cs="Times New Roman"/>
          <w:b/>
          <w:sz w:val="28"/>
          <w:szCs w:val="28"/>
          <w:lang w:eastAsia="ru-RU"/>
        </w:rPr>
      </w:pPr>
    </w:p>
    <w:p w14:paraId="4F4F842E" w14:textId="77777777" w:rsidR="00EC75AE" w:rsidRPr="004C284E" w:rsidRDefault="00EC75AE" w:rsidP="00EC75AE">
      <w:pPr>
        <w:spacing w:after="0" w:line="240" w:lineRule="auto"/>
        <w:jc w:val="center"/>
        <w:rPr>
          <w:rFonts w:ascii="Times New Roman" w:hAnsi="Times New Roman" w:cs="Times New Roman"/>
          <w:sz w:val="28"/>
          <w:szCs w:val="28"/>
        </w:rPr>
      </w:pPr>
      <w:r w:rsidRPr="004C284E">
        <w:rPr>
          <w:rFonts w:ascii="Times New Roman" w:eastAsia="Times New Roman" w:hAnsi="Times New Roman" w:cs="Times New Roman"/>
          <w:sz w:val="28"/>
          <w:szCs w:val="28"/>
          <w:lang w:eastAsia="ru-RU"/>
        </w:rPr>
        <w:t>6</w:t>
      </w:r>
      <w:r w:rsidRPr="004C284E">
        <w:rPr>
          <w:rFonts w:ascii="Times New Roman" w:eastAsia="Times New Roman" w:hAnsi="Times New Roman" w:cs="Times New Roman"/>
          <w:sz w:val="28"/>
          <w:szCs w:val="28"/>
          <w:lang w:val="en-US" w:eastAsia="ru-RU"/>
        </w:rPr>
        <w:t>D</w:t>
      </w:r>
      <w:r w:rsidRPr="004C284E">
        <w:rPr>
          <w:rFonts w:ascii="Times New Roman" w:eastAsia="Times New Roman" w:hAnsi="Times New Roman" w:cs="Times New Roman"/>
          <w:sz w:val="28"/>
          <w:szCs w:val="28"/>
          <w:lang w:eastAsia="ru-RU"/>
        </w:rPr>
        <w:t>071700 – Теплоэнергетика</w:t>
      </w:r>
    </w:p>
    <w:p w14:paraId="388EC761" w14:textId="77777777" w:rsidR="00EC75AE" w:rsidRPr="004C284E" w:rsidRDefault="00EC75AE" w:rsidP="00EC75AE">
      <w:pPr>
        <w:spacing w:after="0" w:line="240" w:lineRule="auto"/>
        <w:jc w:val="center"/>
        <w:rPr>
          <w:rFonts w:ascii="Times New Roman" w:hAnsi="Times New Roman" w:cs="Times New Roman"/>
          <w:b/>
          <w:sz w:val="28"/>
          <w:szCs w:val="28"/>
        </w:rPr>
      </w:pPr>
    </w:p>
    <w:p w14:paraId="5883B8F1" w14:textId="77777777" w:rsidR="00EC75AE" w:rsidRPr="004C284E" w:rsidRDefault="00EC75AE" w:rsidP="00EC75AE">
      <w:pPr>
        <w:spacing w:after="0" w:line="240" w:lineRule="auto"/>
        <w:jc w:val="center"/>
        <w:rPr>
          <w:rFonts w:ascii="Times New Roman" w:hAnsi="Times New Roman" w:cs="Times New Roman"/>
          <w:b/>
          <w:sz w:val="28"/>
          <w:szCs w:val="28"/>
        </w:rPr>
      </w:pPr>
    </w:p>
    <w:p w14:paraId="505AD42F" w14:textId="77777777" w:rsidR="00EC75AE" w:rsidRPr="004C284E" w:rsidRDefault="00EC75AE" w:rsidP="00EC75AE">
      <w:pPr>
        <w:spacing w:after="0" w:line="240" w:lineRule="auto"/>
        <w:jc w:val="center"/>
        <w:rPr>
          <w:rFonts w:ascii="Times New Roman" w:hAnsi="Times New Roman" w:cs="Times New Roman"/>
          <w:sz w:val="28"/>
          <w:szCs w:val="28"/>
        </w:rPr>
      </w:pPr>
      <w:r w:rsidRPr="004C284E">
        <w:rPr>
          <w:rFonts w:ascii="Times New Roman" w:hAnsi="Times New Roman" w:cs="Times New Roman"/>
          <w:sz w:val="28"/>
          <w:szCs w:val="28"/>
        </w:rPr>
        <w:t xml:space="preserve">Диссертация на соискание ученой степени </w:t>
      </w:r>
    </w:p>
    <w:p w14:paraId="478AF8B9" w14:textId="77777777" w:rsidR="00EC75AE" w:rsidRPr="004C284E" w:rsidRDefault="00EC75AE" w:rsidP="00EC75AE">
      <w:pPr>
        <w:spacing w:after="0" w:line="240" w:lineRule="auto"/>
        <w:jc w:val="center"/>
        <w:rPr>
          <w:rFonts w:ascii="Times New Roman" w:hAnsi="Times New Roman" w:cs="Times New Roman"/>
          <w:sz w:val="28"/>
          <w:szCs w:val="28"/>
        </w:rPr>
      </w:pPr>
      <w:r w:rsidRPr="004C284E">
        <w:rPr>
          <w:rFonts w:ascii="Times New Roman" w:hAnsi="Times New Roman" w:cs="Times New Roman"/>
          <w:sz w:val="28"/>
          <w:szCs w:val="28"/>
        </w:rPr>
        <w:t>доктора философии (</w:t>
      </w:r>
      <w:r w:rsidRPr="004C284E">
        <w:rPr>
          <w:rFonts w:ascii="Times New Roman" w:hAnsi="Times New Roman" w:cs="Times New Roman"/>
          <w:sz w:val="28"/>
          <w:szCs w:val="28"/>
          <w:lang w:val="en-US"/>
        </w:rPr>
        <w:t>PhD</w:t>
      </w:r>
      <w:r w:rsidRPr="004C284E">
        <w:rPr>
          <w:rFonts w:ascii="Times New Roman" w:hAnsi="Times New Roman" w:cs="Times New Roman"/>
          <w:sz w:val="28"/>
          <w:szCs w:val="28"/>
        </w:rPr>
        <w:t>)</w:t>
      </w:r>
    </w:p>
    <w:p w14:paraId="3974AF65" w14:textId="77777777" w:rsidR="00EC75AE" w:rsidRPr="004C284E" w:rsidRDefault="00EC75AE" w:rsidP="00EC75AE">
      <w:pPr>
        <w:spacing w:after="0" w:line="240" w:lineRule="auto"/>
        <w:rPr>
          <w:rFonts w:ascii="Times New Roman" w:hAnsi="Times New Roman" w:cs="Times New Roman"/>
          <w:b/>
          <w:sz w:val="28"/>
          <w:szCs w:val="28"/>
        </w:rPr>
      </w:pPr>
      <w:r w:rsidRPr="004C284E">
        <w:rPr>
          <w:rFonts w:ascii="Times New Roman" w:hAnsi="Times New Roman" w:cs="Times New Roman"/>
          <w:b/>
          <w:sz w:val="28"/>
          <w:szCs w:val="28"/>
        </w:rPr>
        <w:t xml:space="preserve"> </w:t>
      </w:r>
    </w:p>
    <w:p w14:paraId="4C797588" w14:textId="77777777" w:rsidR="00EC75AE" w:rsidRPr="004C284E" w:rsidRDefault="00EC75AE" w:rsidP="00EC75AE">
      <w:pPr>
        <w:spacing w:after="0" w:line="240" w:lineRule="auto"/>
        <w:rPr>
          <w:rFonts w:ascii="Times New Roman" w:hAnsi="Times New Roman" w:cs="Times New Roman"/>
          <w:b/>
          <w:sz w:val="28"/>
          <w:szCs w:val="28"/>
        </w:rPr>
      </w:pPr>
    </w:p>
    <w:p w14:paraId="6A9EB2F4" w14:textId="77777777" w:rsidR="00EC75AE" w:rsidRPr="004C284E" w:rsidRDefault="00EC75AE" w:rsidP="00EC75AE">
      <w:pPr>
        <w:spacing w:after="0" w:line="240" w:lineRule="auto"/>
        <w:jc w:val="right"/>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EC75AE" w:rsidRPr="004C284E" w14:paraId="714E47AF" w14:textId="77777777" w:rsidTr="0022301E">
        <w:tc>
          <w:tcPr>
            <w:tcW w:w="4503" w:type="dxa"/>
          </w:tcPr>
          <w:p w14:paraId="65441E98" w14:textId="77777777" w:rsidR="00EC75AE" w:rsidRPr="004C284E" w:rsidRDefault="00EC75AE" w:rsidP="0022301E">
            <w:pPr>
              <w:jc w:val="center"/>
              <w:rPr>
                <w:rFonts w:ascii="Times New Roman" w:hAnsi="Times New Roman" w:cs="Times New Roman"/>
                <w:sz w:val="28"/>
                <w:szCs w:val="28"/>
              </w:rPr>
            </w:pPr>
          </w:p>
        </w:tc>
        <w:tc>
          <w:tcPr>
            <w:tcW w:w="5068" w:type="dxa"/>
          </w:tcPr>
          <w:p w14:paraId="015692E7" w14:textId="77777777" w:rsidR="00EC75AE" w:rsidRPr="004C284E" w:rsidRDefault="00EC75AE" w:rsidP="0022301E">
            <w:pPr>
              <w:jc w:val="both"/>
              <w:rPr>
                <w:rFonts w:ascii="Times New Roman" w:hAnsi="Times New Roman" w:cs="Times New Roman"/>
                <w:sz w:val="28"/>
                <w:szCs w:val="28"/>
              </w:rPr>
            </w:pPr>
            <w:r w:rsidRPr="004C284E">
              <w:rPr>
                <w:rFonts w:ascii="Times New Roman" w:hAnsi="Times New Roman" w:cs="Times New Roman"/>
                <w:sz w:val="28"/>
                <w:szCs w:val="28"/>
              </w:rPr>
              <w:t>Научные консультанты:</w:t>
            </w:r>
          </w:p>
        </w:tc>
      </w:tr>
      <w:tr w:rsidR="00EC75AE" w:rsidRPr="004C284E" w14:paraId="72B21332" w14:textId="77777777" w:rsidTr="0022301E">
        <w:tc>
          <w:tcPr>
            <w:tcW w:w="4503" w:type="dxa"/>
          </w:tcPr>
          <w:p w14:paraId="63210560" w14:textId="77777777" w:rsidR="00EC75AE" w:rsidRPr="004C284E" w:rsidRDefault="00EC75AE" w:rsidP="0022301E">
            <w:pPr>
              <w:jc w:val="center"/>
              <w:rPr>
                <w:rFonts w:ascii="Times New Roman" w:hAnsi="Times New Roman" w:cs="Times New Roman"/>
                <w:sz w:val="28"/>
                <w:szCs w:val="28"/>
              </w:rPr>
            </w:pPr>
          </w:p>
        </w:tc>
        <w:tc>
          <w:tcPr>
            <w:tcW w:w="5068" w:type="dxa"/>
          </w:tcPr>
          <w:p w14:paraId="04D8228C" w14:textId="77777777" w:rsidR="00EC75AE" w:rsidRPr="004C284E" w:rsidRDefault="00EC75AE" w:rsidP="0022301E">
            <w:pPr>
              <w:jc w:val="both"/>
              <w:rPr>
                <w:rFonts w:ascii="Times New Roman" w:hAnsi="Times New Roman" w:cs="Times New Roman"/>
                <w:sz w:val="28"/>
                <w:szCs w:val="28"/>
              </w:rPr>
            </w:pPr>
            <w:r w:rsidRPr="004C284E">
              <w:rPr>
                <w:rFonts w:ascii="Times New Roman" w:hAnsi="Times New Roman" w:cs="Times New Roman"/>
                <w:sz w:val="28"/>
                <w:szCs w:val="28"/>
              </w:rPr>
              <w:t>Доктор технических наук,</w:t>
            </w:r>
          </w:p>
        </w:tc>
      </w:tr>
      <w:tr w:rsidR="00EC75AE" w:rsidRPr="004C284E" w14:paraId="6F48E28D" w14:textId="77777777" w:rsidTr="0022301E">
        <w:tc>
          <w:tcPr>
            <w:tcW w:w="4503" w:type="dxa"/>
          </w:tcPr>
          <w:p w14:paraId="34976A2A" w14:textId="77777777" w:rsidR="00EC75AE" w:rsidRPr="004C284E" w:rsidRDefault="00EC75AE" w:rsidP="0022301E">
            <w:pPr>
              <w:jc w:val="center"/>
              <w:rPr>
                <w:rFonts w:ascii="Times New Roman" w:hAnsi="Times New Roman" w:cs="Times New Roman"/>
                <w:sz w:val="28"/>
                <w:szCs w:val="28"/>
              </w:rPr>
            </w:pPr>
          </w:p>
        </w:tc>
        <w:tc>
          <w:tcPr>
            <w:tcW w:w="5068" w:type="dxa"/>
          </w:tcPr>
          <w:p w14:paraId="2FD0909F" w14:textId="77777777" w:rsidR="00EC75AE" w:rsidRPr="004C284E" w:rsidRDefault="00EC75AE" w:rsidP="0022301E">
            <w:pPr>
              <w:jc w:val="both"/>
              <w:rPr>
                <w:rFonts w:ascii="Times New Roman" w:hAnsi="Times New Roman" w:cs="Times New Roman"/>
                <w:sz w:val="28"/>
                <w:szCs w:val="28"/>
              </w:rPr>
            </w:pPr>
            <w:r w:rsidRPr="004C284E">
              <w:rPr>
                <w:rFonts w:ascii="Times New Roman" w:hAnsi="Times New Roman" w:cs="Times New Roman"/>
                <w:sz w:val="28"/>
                <w:szCs w:val="28"/>
              </w:rPr>
              <w:t>профессор Аронсон К.Э.</w:t>
            </w:r>
          </w:p>
        </w:tc>
      </w:tr>
      <w:tr w:rsidR="00EC75AE" w:rsidRPr="004C284E" w14:paraId="200E4648" w14:textId="77777777" w:rsidTr="0022301E">
        <w:tc>
          <w:tcPr>
            <w:tcW w:w="4503" w:type="dxa"/>
          </w:tcPr>
          <w:p w14:paraId="5A281D4D" w14:textId="77777777" w:rsidR="00EC75AE" w:rsidRPr="004C284E" w:rsidRDefault="00EC75AE" w:rsidP="0022301E">
            <w:pPr>
              <w:jc w:val="center"/>
              <w:rPr>
                <w:rFonts w:ascii="Times New Roman" w:hAnsi="Times New Roman" w:cs="Times New Roman"/>
                <w:sz w:val="28"/>
                <w:szCs w:val="28"/>
              </w:rPr>
            </w:pPr>
          </w:p>
        </w:tc>
        <w:tc>
          <w:tcPr>
            <w:tcW w:w="5068" w:type="dxa"/>
          </w:tcPr>
          <w:p w14:paraId="4FF90A55" w14:textId="77777777" w:rsidR="00EC75AE" w:rsidRPr="004C284E" w:rsidRDefault="00EC75AE" w:rsidP="0022301E">
            <w:pPr>
              <w:rPr>
                <w:rFonts w:ascii="Times New Roman" w:hAnsi="Times New Roman" w:cs="Times New Roman"/>
                <w:sz w:val="28"/>
                <w:szCs w:val="28"/>
              </w:rPr>
            </w:pPr>
            <w:r w:rsidRPr="004C284E">
              <w:rPr>
                <w:rFonts w:ascii="Times New Roman" w:hAnsi="Times New Roman" w:cs="Times New Roman"/>
                <w:sz w:val="28"/>
                <w:szCs w:val="28"/>
              </w:rPr>
              <w:t xml:space="preserve">Кандидат физико-математических наук, </w:t>
            </w:r>
          </w:p>
        </w:tc>
      </w:tr>
      <w:tr w:rsidR="00EC75AE" w:rsidRPr="004C284E" w14:paraId="4760CBE5" w14:textId="77777777" w:rsidTr="0022301E">
        <w:tc>
          <w:tcPr>
            <w:tcW w:w="4503" w:type="dxa"/>
          </w:tcPr>
          <w:p w14:paraId="5EAB051B" w14:textId="77777777" w:rsidR="00EC75AE" w:rsidRPr="004C284E" w:rsidRDefault="00EC75AE" w:rsidP="0022301E">
            <w:pPr>
              <w:jc w:val="center"/>
              <w:rPr>
                <w:rFonts w:ascii="Times New Roman" w:hAnsi="Times New Roman" w:cs="Times New Roman"/>
                <w:sz w:val="28"/>
                <w:szCs w:val="28"/>
              </w:rPr>
            </w:pPr>
          </w:p>
        </w:tc>
        <w:tc>
          <w:tcPr>
            <w:tcW w:w="5068" w:type="dxa"/>
          </w:tcPr>
          <w:p w14:paraId="61EFCB8D" w14:textId="77777777" w:rsidR="00EC75AE" w:rsidRPr="004C284E" w:rsidRDefault="00EC75AE" w:rsidP="0022301E">
            <w:pPr>
              <w:rPr>
                <w:rFonts w:ascii="Times New Roman" w:hAnsi="Times New Roman" w:cs="Times New Roman"/>
                <w:sz w:val="28"/>
                <w:szCs w:val="28"/>
              </w:rPr>
            </w:pPr>
            <w:r w:rsidRPr="004C284E">
              <w:rPr>
                <w:rFonts w:ascii="Times New Roman" w:hAnsi="Times New Roman" w:cs="Times New Roman"/>
                <w:sz w:val="28"/>
                <w:szCs w:val="28"/>
              </w:rPr>
              <w:t>доцент Борисова Н.Г.</w:t>
            </w:r>
          </w:p>
        </w:tc>
      </w:tr>
    </w:tbl>
    <w:p w14:paraId="677AEAB4" w14:textId="77777777" w:rsidR="00EC75AE" w:rsidRPr="004C284E" w:rsidRDefault="00EC75AE" w:rsidP="00EC75AE">
      <w:pPr>
        <w:spacing w:after="0" w:line="240" w:lineRule="auto"/>
        <w:jc w:val="center"/>
        <w:rPr>
          <w:rFonts w:ascii="Times New Roman" w:hAnsi="Times New Roman" w:cs="Times New Roman"/>
          <w:sz w:val="28"/>
          <w:szCs w:val="28"/>
        </w:rPr>
      </w:pPr>
    </w:p>
    <w:p w14:paraId="718AE569" w14:textId="77777777" w:rsidR="00EC75AE" w:rsidRPr="004C284E" w:rsidRDefault="00EC75AE" w:rsidP="00EC75A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4C284E">
        <w:rPr>
          <w:rFonts w:ascii="Times New Roman" w:hAnsi="Times New Roman" w:cs="Times New Roman"/>
          <w:sz w:val="28"/>
          <w:szCs w:val="28"/>
        </w:rPr>
        <w:t xml:space="preserve"> </w:t>
      </w:r>
    </w:p>
    <w:p w14:paraId="788FEE2B" w14:textId="77777777" w:rsidR="00EC75AE" w:rsidRPr="004C284E" w:rsidRDefault="00EC75AE" w:rsidP="00EC75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5083E95E" w14:textId="65A6B72B" w:rsidR="00EC75AE" w:rsidRPr="004C284E" w:rsidRDefault="00EC75AE" w:rsidP="00EC75AE">
      <w:pPr>
        <w:spacing w:after="0" w:line="240" w:lineRule="auto"/>
        <w:jc w:val="center"/>
        <w:rPr>
          <w:rFonts w:ascii="Times New Roman" w:hAnsi="Times New Roman" w:cs="Times New Roman"/>
          <w:sz w:val="28"/>
          <w:szCs w:val="28"/>
        </w:rPr>
      </w:pPr>
      <w:r w:rsidRPr="004C284E">
        <w:rPr>
          <w:rFonts w:ascii="Times New Roman" w:hAnsi="Times New Roman" w:cs="Times New Roman"/>
          <w:sz w:val="28"/>
          <w:szCs w:val="28"/>
        </w:rPr>
        <w:t xml:space="preserve"> </w:t>
      </w:r>
    </w:p>
    <w:p w14:paraId="6F9C8C38" w14:textId="77777777" w:rsidR="00EC75AE" w:rsidRPr="004C284E" w:rsidRDefault="00EC75AE" w:rsidP="00EC75AE">
      <w:pPr>
        <w:spacing w:after="0" w:line="240" w:lineRule="auto"/>
        <w:jc w:val="right"/>
        <w:rPr>
          <w:rFonts w:ascii="Times New Roman" w:hAnsi="Times New Roman" w:cs="Times New Roman"/>
          <w:b/>
          <w:sz w:val="28"/>
          <w:szCs w:val="28"/>
        </w:rPr>
      </w:pPr>
    </w:p>
    <w:p w14:paraId="4558EB63" w14:textId="77777777" w:rsidR="00EC75AE" w:rsidRPr="004C284E" w:rsidRDefault="00EC75AE" w:rsidP="00EC75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7F4B04AF" w14:textId="77777777" w:rsidR="00EC75AE" w:rsidRPr="004C284E" w:rsidRDefault="00EC75AE" w:rsidP="00EC75AE">
      <w:pPr>
        <w:spacing w:after="0" w:line="240" w:lineRule="auto"/>
        <w:jc w:val="center"/>
        <w:rPr>
          <w:rFonts w:ascii="Times New Roman" w:hAnsi="Times New Roman" w:cs="Times New Roman"/>
          <w:b/>
          <w:sz w:val="28"/>
          <w:szCs w:val="28"/>
        </w:rPr>
      </w:pPr>
    </w:p>
    <w:p w14:paraId="7BFFB7F7" w14:textId="77777777" w:rsidR="00EC75AE" w:rsidRPr="004C284E" w:rsidRDefault="00EC75AE" w:rsidP="00EC75AE">
      <w:pPr>
        <w:spacing w:after="0" w:line="240" w:lineRule="auto"/>
        <w:jc w:val="center"/>
        <w:rPr>
          <w:rFonts w:ascii="Times New Roman" w:hAnsi="Times New Roman" w:cs="Times New Roman"/>
          <w:b/>
          <w:sz w:val="28"/>
          <w:szCs w:val="28"/>
        </w:rPr>
      </w:pPr>
    </w:p>
    <w:p w14:paraId="14C40A33" w14:textId="77777777" w:rsidR="00EC75AE" w:rsidRPr="004C284E" w:rsidRDefault="00EC75AE" w:rsidP="00EC75AE">
      <w:pPr>
        <w:spacing w:after="0" w:line="240" w:lineRule="auto"/>
        <w:jc w:val="center"/>
        <w:rPr>
          <w:rFonts w:ascii="Times New Roman" w:hAnsi="Times New Roman" w:cs="Times New Roman"/>
          <w:b/>
          <w:sz w:val="28"/>
          <w:szCs w:val="28"/>
        </w:rPr>
      </w:pPr>
    </w:p>
    <w:p w14:paraId="76616370" w14:textId="77777777" w:rsidR="00EC75AE" w:rsidRPr="004C284E" w:rsidRDefault="00EC75AE" w:rsidP="00EC75AE">
      <w:pPr>
        <w:spacing w:after="0" w:line="240" w:lineRule="auto"/>
        <w:jc w:val="center"/>
        <w:rPr>
          <w:rFonts w:ascii="Times New Roman" w:hAnsi="Times New Roman" w:cs="Times New Roman"/>
          <w:sz w:val="28"/>
          <w:szCs w:val="28"/>
        </w:rPr>
      </w:pPr>
      <w:r w:rsidRPr="004C284E">
        <w:rPr>
          <w:rFonts w:ascii="Times New Roman" w:hAnsi="Times New Roman" w:cs="Times New Roman"/>
          <w:sz w:val="28"/>
          <w:szCs w:val="28"/>
        </w:rPr>
        <w:t>Республика Казахстан</w:t>
      </w:r>
    </w:p>
    <w:p w14:paraId="1130AD16" w14:textId="77777777" w:rsidR="00EC75AE" w:rsidRPr="004C284E" w:rsidRDefault="00EC75AE" w:rsidP="00EC75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Алматы, 2023</w:t>
      </w:r>
    </w:p>
    <w:p w14:paraId="136CDFF7" w14:textId="77777777" w:rsidR="00EC75AE" w:rsidRPr="004C284E" w:rsidRDefault="00EC75AE" w:rsidP="00EC75AE">
      <w:pPr>
        <w:pStyle w:val="5"/>
        <w:jc w:val="center"/>
        <w:rPr>
          <w:rFonts w:cs="Times New Roman"/>
          <w:szCs w:val="28"/>
        </w:rPr>
      </w:pPr>
      <w:r w:rsidRPr="004C284E">
        <w:rPr>
          <w:rFonts w:cs="Times New Roman"/>
          <w:szCs w:val="28"/>
        </w:rPr>
        <w:lastRenderedPageBreak/>
        <w:t>ОБозначения и Сокращения</w:t>
      </w:r>
    </w:p>
    <w:p w14:paraId="52D8B855" w14:textId="77777777" w:rsidR="00EC75AE" w:rsidRPr="004C284E" w:rsidRDefault="00EC75AE" w:rsidP="00EC75AE">
      <w:pPr>
        <w:spacing w:after="0" w:line="240" w:lineRule="auto"/>
        <w:jc w:val="center"/>
        <w:rPr>
          <w:rFonts w:ascii="Times New Roman" w:hAnsi="Times New Roman" w:cs="Times New Roman"/>
          <w:b/>
          <w:sz w:val="28"/>
          <w:szCs w:val="28"/>
        </w:rPr>
      </w:pPr>
    </w:p>
    <w:p w14:paraId="5F247828" w14:textId="77777777" w:rsidR="00EC75AE" w:rsidRDefault="00EC75AE" w:rsidP="00EC75AE">
      <w:pPr>
        <w:pStyle w:val="TS"/>
        <w:ind w:firstLine="0"/>
        <w:rPr>
          <w:rFonts w:cs="Times New Roman"/>
          <w:color w:val="auto"/>
          <w:szCs w:val="28"/>
          <w:lang w:eastAsia="ru-RU"/>
        </w:rPr>
      </w:pPr>
      <w:r w:rsidRPr="004C284E">
        <w:rPr>
          <w:rFonts w:cs="Times New Roman"/>
          <w:i/>
          <w:color w:val="auto"/>
          <w:szCs w:val="28"/>
          <w:lang w:eastAsia="ru-RU"/>
        </w:rPr>
        <w:t>а</w:t>
      </w:r>
      <w:r w:rsidRPr="004C284E">
        <w:rPr>
          <w:rFonts w:cs="Times New Roman"/>
          <w:color w:val="auto"/>
          <w:szCs w:val="28"/>
          <w:lang w:eastAsia="ru-RU"/>
        </w:rPr>
        <w:t xml:space="preserve"> – коэффициент состояния поверхности теплообмена;</w:t>
      </w:r>
    </w:p>
    <w:p w14:paraId="15228A39" w14:textId="77777777" w:rsidR="00EC75AE" w:rsidRDefault="00EC75AE" w:rsidP="00EC75AE">
      <w:pPr>
        <w:pStyle w:val="TS"/>
        <w:ind w:firstLine="0"/>
        <w:rPr>
          <w:rFonts w:cs="Times New Roman"/>
          <w:color w:val="auto"/>
          <w:szCs w:val="28"/>
          <w:lang w:eastAsia="ru-RU"/>
        </w:rPr>
      </w:pPr>
      <w:r w:rsidRPr="00BA7B39">
        <w:rPr>
          <w:rFonts w:cs="Times New Roman"/>
          <w:i/>
          <w:color w:val="auto"/>
          <w:szCs w:val="28"/>
          <w:lang w:eastAsia="ru-RU"/>
        </w:rPr>
        <w:t>а</w:t>
      </w:r>
      <w:r w:rsidRPr="00BA7B39">
        <w:rPr>
          <w:rFonts w:cs="Times New Roman"/>
          <w:i/>
          <w:color w:val="auto"/>
          <w:szCs w:val="28"/>
          <w:vertAlign w:val="subscript"/>
          <w:lang w:eastAsia="ru-RU"/>
        </w:rPr>
        <w:t>р</w:t>
      </w:r>
      <w:r>
        <w:rPr>
          <w:rFonts w:cs="Times New Roman"/>
          <w:color w:val="auto"/>
          <w:szCs w:val="28"/>
          <w:lang w:eastAsia="ru-RU"/>
        </w:rPr>
        <w:t xml:space="preserve"> – с</w:t>
      </w:r>
      <w:r w:rsidRPr="007533C1">
        <w:rPr>
          <w:rFonts w:cs="Times New Roman"/>
          <w:color w:val="auto"/>
          <w:szCs w:val="28"/>
          <w:lang w:eastAsia="ru-RU"/>
        </w:rPr>
        <w:t>корость звука в рабочем паре</w:t>
      </w:r>
      <w:r>
        <w:rPr>
          <w:rFonts w:cs="Times New Roman"/>
          <w:color w:val="auto"/>
          <w:szCs w:val="28"/>
          <w:lang w:eastAsia="ru-RU"/>
        </w:rPr>
        <w:t>, м/с;</w:t>
      </w:r>
    </w:p>
    <w:p w14:paraId="691D7190" w14:textId="77777777" w:rsidR="00EC75AE" w:rsidRDefault="00EC75AE" w:rsidP="00EC75AE">
      <w:pPr>
        <w:pStyle w:val="TS"/>
        <w:ind w:firstLine="0"/>
        <w:rPr>
          <w:rFonts w:cs="Times New Roman"/>
          <w:color w:val="auto"/>
          <w:szCs w:val="28"/>
          <w:lang w:eastAsia="ru-RU"/>
        </w:rPr>
      </w:pPr>
      <w:r w:rsidRPr="00BA7B39">
        <w:rPr>
          <w:rFonts w:cs="Times New Roman"/>
          <w:i/>
          <w:color w:val="auto"/>
          <w:szCs w:val="28"/>
          <w:lang w:eastAsia="ru-RU"/>
        </w:rPr>
        <w:t>а</w:t>
      </w:r>
      <w:r w:rsidRPr="00BA7B39">
        <w:rPr>
          <w:rFonts w:cs="Times New Roman"/>
          <w:i/>
          <w:color w:val="auto"/>
          <w:szCs w:val="28"/>
          <w:vertAlign w:val="subscript"/>
          <w:lang w:eastAsia="ru-RU"/>
        </w:rPr>
        <w:t>н</w:t>
      </w:r>
      <w:r>
        <w:rPr>
          <w:rFonts w:cs="Times New Roman"/>
          <w:color w:val="auto"/>
          <w:szCs w:val="28"/>
          <w:lang w:eastAsia="ru-RU"/>
        </w:rPr>
        <w:t xml:space="preserve"> – с</w:t>
      </w:r>
      <w:r w:rsidRPr="007533C1">
        <w:rPr>
          <w:rFonts w:cs="Times New Roman"/>
          <w:color w:val="auto"/>
          <w:szCs w:val="28"/>
          <w:lang w:eastAsia="ru-RU"/>
        </w:rPr>
        <w:t>корость звука в подсасываемой смеси (критическая)</w:t>
      </w:r>
      <w:r>
        <w:rPr>
          <w:rFonts w:cs="Times New Roman"/>
          <w:color w:val="auto"/>
          <w:szCs w:val="28"/>
          <w:lang w:eastAsia="ru-RU"/>
        </w:rPr>
        <w:t>, м/с;</w:t>
      </w:r>
    </w:p>
    <w:p w14:paraId="299A9EBF" w14:textId="77777777" w:rsidR="00EC75AE" w:rsidRPr="00FB20A1" w:rsidRDefault="00EC75AE" w:rsidP="00EC75AE">
      <w:pPr>
        <w:pStyle w:val="TS"/>
        <w:ind w:firstLine="0"/>
        <w:rPr>
          <w:rFonts w:cs="Times New Roman"/>
          <w:color w:val="auto"/>
          <w:szCs w:val="28"/>
          <w:lang w:eastAsia="ru-RU"/>
        </w:rPr>
      </w:pPr>
      <w:r w:rsidRPr="007533C1">
        <w:rPr>
          <w:position w:val="-12"/>
        </w:rPr>
        <w:object w:dxaOrig="400" w:dyaOrig="360" w14:anchorId="10088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pt" o:ole="">
            <v:imagedata r:id="rId9" o:title=""/>
          </v:shape>
          <o:OLEObject Type="Embed" ProgID="Equation.3" ShapeID="_x0000_i1025" DrawAspect="Content" ObjectID="_1762200545" r:id="rId10"/>
        </w:object>
      </w:r>
      <w:r w:rsidRPr="007533C1">
        <w:rPr>
          <w:rFonts w:cs="Times New Roman"/>
          <w:color w:val="auto"/>
          <w:szCs w:val="28"/>
          <w:lang w:eastAsia="ru-RU"/>
        </w:rPr>
        <w:t>–</w:t>
      </w:r>
      <w:r w:rsidRPr="007533C1">
        <w:t xml:space="preserve"> относительное критическое давление инжектируемого газа</w:t>
      </w:r>
      <w:r>
        <w:t>;</w:t>
      </w:r>
    </w:p>
    <w:p w14:paraId="2BC8BB69" w14:textId="77777777" w:rsidR="00EC75AE" w:rsidRPr="00AB7C6A" w:rsidRDefault="00EC75AE" w:rsidP="00EC75AE">
      <w:pPr>
        <w:pStyle w:val="TS"/>
        <w:ind w:firstLine="0"/>
      </w:pPr>
      <w:r w:rsidRPr="007533C1">
        <w:rPr>
          <w:position w:val="-14"/>
        </w:rPr>
        <w:object w:dxaOrig="440" w:dyaOrig="380" w14:anchorId="314B302E">
          <v:shape id="_x0000_i1026" type="#_x0000_t75" style="width:21.75pt;height:18.75pt" o:ole="">
            <v:imagedata r:id="rId11" o:title=""/>
          </v:shape>
          <o:OLEObject Type="Embed" ProgID="Equation.3" ShapeID="_x0000_i1026" DrawAspect="Content" ObjectID="_1762200546" r:id="rId12"/>
        </w:object>
      </w:r>
      <w:r w:rsidRPr="007533C1">
        <w:rPr>
          <w:rFonts w:cs="Times New Roman"/>
          <w:color w:val="auto"/>
          <w:szCs w:val="28"/>
          <w:lang w:eastAsia="ru-RU"/>
        </w:rPr>
        <w:t>–</w:t>
      </w:r>
      <w:r>
        <w:rPr>
          <w:rFonts w:cs="Times New Roman"/>
          <w:color w:val="auto"/>
          <w:szCs w:val="28"/>
          <w:lang w:eastAsia="ru-RU"/>
        </w:rPr>
        <w:t xml:space="preserve"> о</w:t>
      </w:r>
      <w:r w:rsidRPr="007533C1">
        <w:rPr>
          <w:rFonts w:cs="Times New Roman"/>
          <w:color w:val="auto"/>
          <w:szCs w:val="28"/>
          <w:lang w:eastAsia="ru-RU"/>
        </w:rPr>
        <w:t>тносительное критическое давление рабочего пара</w:t>
      </w:r>
      <w:r>
        <w:rPr>
          <w:rFonts w:cs="Times New Roman"/>
          <w:color w:val="auto"/>
          <w:szCs w:val="28"/>
          <w:lang w:eastAsia="ru-RU"/>
        </w:rPr>
        <w:t>;</w:t>
      </w:r>
    </w:p>
    <w:p w14:paraId="4ECA838F" w14:textId="77777777" w:rsidR="00EC75AE" w:rsidRPr="004C284E" w:rsidRDefault="00EC75AE" w:rsidP="00EC75AE">
      <w:pPr>
        <w:pStyle w:val="TS"/>
        <w:ind w:firstLine="0"/>
        <w:rPr>
          <w:rFonts w:cs="Times New Roman"/>
          <w:color w:val="auto"/>
          <w:szCs w:val="28"/>
        </w:rPr>
      </w:pPr>
      <w:r w:rsidRPr="004C284E">
        <w:rPr>
          <w:rFonts w:cs="Times New Roman"/>
          <w:i/>
          <w:iCs/>
          <w:color w:val="auto"/>
          <w:szCs w:val="28"/>
          <w:lang w:val="en-US"/>
        </w:rPr>
        <w:t>b</w:t>
      </w:r>
      <w:r w:rsidRPr="004C284E">
        <w:rPr>
          <w:rFonts w:cs="Times New Roman"/>
          <w:i/>
          <w:iCs/>
          <w:color w:val="auto"/>
          <w:szCs w:val="28"/>
          <w:vertAlign w:val="subscript"/>
        </w:rPr>
        <w:t xml:space="preserve">э </w:t>
      </w:r>
      <w:r w:rsidRPr="004C284E">
        <w:rPr>
          <w:rFonts w:cs="Times New Roman"/>
          <w:i/>
          <w:iCs/>
          <w:color w:val="auto"/>
          <w:szCs w:val="28"/>
        </w:rPr>
        <w:t xml:space="preserve">– </w:t>
      </w:r>
      <w:r w:rsidRPr="004C284E">
        <w:rPr>
          <w:rFonts w:cs="Times New Roman"/>
          <w:color w:val="auto"/>
          <w:szCs w:val="28"/>
        </w:rPr>
        <w:t>удельный расход топлива на электроэнергию, г/(кВт</w:t>
      </w:r>
      <w:r>
        <w:rPr>
          <w:rFonts w:cs="Times New Roman"/>
          <w:color w:val="auto"/>
          <w:szCs w:val="28"/>
        </w:rPr>
        <w:t>·</w:t>
      </w:r>
      <w:r w:rsidRPr="004C284E">
        <w:rPr>
          <w:rFonts w:cs="Times New Roman"/>
          <w:color w:val="auto"/>
          <w:szCs w:val="28"/>
        </w:rPr>
        <w:t>ч);</w:t>
      </w:r>
    </w:p>
    <w:p w14:paraId="4A25EBAD" w14:textId="77777777" w:rsidR="00EC75AE" w:rsidRPr="004C284E" w:rsidRDefault="00EC75AE" w:rsidP="00EC75AE">
      <w:pPr>
        <w:pStyle w:val="TS"/>
        <w:ind w:firstLine="0"/>
        <w:rPr>
          <w:color w:val="auto"/>
        </w:rPr>
      </w:pPr>
      <w:r w:rsidRPr="004C284E">
        <w:rPr>
          <w:i/>
          <w:color w:val="auto"/>
        </w:rPr>
        <w:t xml:space="preserve">С </w:t>
      </w:r>
      <w:r w:rsidRPr="004C284E">
        <w:rPr>
          <w:color w:val="auto"/>
        </w:rPr>
        <w:t>– стоимость 1 тонны условного топлива, тг.;</w:t>
      </w:r>
    </w:p>
    <w:p w14:paraId="2BCF26D0"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rPr>
        <w:t>с</w:t>
      </w:r>
      <w:r w:rsidRPr="004C284E">
        <w:rPr>
          <w:rFonts w:cs="Times New Roman"/>
          <w:i/>
          <w:color w:val="auto"/>
          <w:szCs w:val="28"/>
          <w:vertAlign w:val="subscript"/>
        </w:rPr>
        <w:t>рв</w:t>
      </w:r>
      <w:r w:rsidRPr="004C284E">
        <w:rPr>
          <w:rFonts w:cs="Times New Roman"/>
          <w:color w:val="auto"/>
          <w:szCs w:val="28"/>
        </w:rPr>
        <w:t xml:space="preserve"> – теплоемкость воды при постоянном давлении, кДж/(кг</w:t>
      </w:r>
      <w:r>
        <w:rPr>
          <w:rFonts w:cs="Times New Roman"/>
          <w:color w:val="auto"/>
          <w:szCs w:val="28"/>
        </w:rPr>
        <w:t>·</w:t>
      </w:r>
      <w:r w:rsidRPr="004C284E">
        <w:rPr>
          <w:rFonts w:cs="Times New Roman"/>
          <w:color w:val="auto"/>
          <w:szCs w:val="28"/>
        </w:rPr>
        <w:t>К);</w:t>
      </w:r>
    </w:p>
    <w:p w14:paraId="4510C0AB"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rPr>
        <w:t>D</w:t>
      </w:r>
      <w:r w:rsidRPr="004C284E">
        <w:rPr>
          <w:rFonts w:cs="Times New Roman"/>
          <w:i/>
          <w:color w:val="auto"/>
          <w:szCs w:val="28"/>
          <w:vertAlign w:val="subscript"/>
        </w:rPr>
        <w:t>о</w:t>
      </w:r>
      <w:r w:rsidRPr="004C284E">
        <w:rPr>
          <w:rFonts w:cs="Times New Roman"/>
          <w:i/>
          <w:color w:val="auto"/>
          <w:szCs w:val="28"/>
        </w:rPr>
        <w:t xml:space="preserve"> </w:t>
      </w:r>
      <w:r w:rsidRPr="004C284E">
        <w:rPr>
          <w:rFonts w:cs="Times New Roman"/>
          <w:color w:val="auto"/>
          <w:szCs w:val="28"/>
        </w:rPr>
        <w:t>– расход острого пара, тонн;</w:t>
      </w:r>
    </w:p>
    <w:p w14:paraId="2EBC486C"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D</w:t>
      </w:r>
      <w:r w:rsidRPr="004C284E">
        <w:rPr>
          <w:rFonts w:cs="Times New Roman"/>
          <w:i/>
          <w:color w:val="auto"/>
          <w:szCs w:val="28"/>
          <w:vertAlign w:val="subscript"/>
        </w:rPr>
        <w:t>к</w:t>
      </w:r>
      <w:r w:rsidRPr="004C284E">
        <w:rPr>
          <w:rFonts w:cs="Times New Roman"/>
          <w:color w:val="auto"/>
          <w:szCs w:val="28"/>
        </w:rPr>
        <w:t xml:space="preserve"> – расход пара в конденсатор, кг/с; </w:t>
      </w:r>
    </w:p>
    <w:p w14:paraId="08332B15"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rPr>
        <w:t>D</w:t>
      </w:r>
      <w:r w:rsidRPr="004C284E">
        <w:rPr>
          <w:rFonts w:cs="Times New Roman"/>
          <w:i/>
          <w:color w:val="auto"/>
          <w:szCs w:val="28"/>
          <w:vertAlign w:val="subscript"/>
        </w:rPr>
        <w:t>кО</w:t>
      </w:r>
      <w:r>
        <w:rPr>
          <w:rFonts w:cs="Times New Roman"/>
          <w:i/>
          <w:color w:val="auto"/>
          <w:szCs w:val="28"/>
          <w:vertAlign w:val="subscript"/>
        </w:rPr>
        <w:t>П</w:t>
      </w:r>
      <w:r w:rsidRPr="004C284E">
        <w:rPr>
          <w:rFonts w:cs="Times New Roman"/>
          <w:color w:val="auto"/>
          <w:szCs w:val="28"/>
        </w:rPr>
        <w:t xml:space="preserve"> – расход пара в основной пучок конденсатора, т/ч;</w:t>
      </w:r>
    </w:p>
    <w:p w14:paraId="2E0881EC"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rPr>
        <w:t>D</w:t>
      </w:r>
      <w:r w:rsidRPr="004C284E">
        <w:rPr>
          <w:rFonts w:cs="Times New Roman"/>
          <w:i/>
          <w:color w:val="auto"/>
          <w:szCs w:val="28"/>
          <w:vertAlign w:val="subscript"/>
        </w:rPr>
        <w:t>кВ</w:t>
      </w:r>
      <w:r>
        <w:rPr>
          <w:rFonts w:cs="Times New Roman"/>
          <w:i/>
          <w:color w:val="auto"/>
          <w:szCs w:val="28"/>
          <w:vertAlign w:val="subscript"/>
        </w:rPr>
        <w:t>П</w:t>
      </w:r>
      <w:r w:rsidRPr="004C284E">
        <w:rPr>
          <w:rFonts w:cs="Times New Roman"/>
          <w:color w:val="auto"/>
          <w:szCs w:val="28"/>
        </w:rPr>
        <w:t xml:space="preserve"> – расход пара во встроенный пучок конденсатора, т/ч;</w:t>
      </w:r>
    </w:p>
    <w:p w14:paraId="176D048B"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D</w:t>
      </w:r>
      <w:r w:rsidRPr="004C284E">
        <w:rPr>
          <w:rFonts w:cs="Times New Roman"/>
          <w:i/>
          <w:color w:val="auto"/>
          <w:szCs w:val="28"/>
          <w:vertAlign w:val="subscript"/>
        </w:rPr>
        <w:t>псг1</w:t>
      </w:r>
      <w:r w:rsidRPr="004C284E">
        <w:rPr>
          <w:rFonts w:cs="Times New Roman"/>
          <w:color w:val="auto"/>
          <w:szCs w:val="28"/>
        </w:rPr>
        <w:t xml:space="preserve"> – расход пара на сетевой подогреватель 1-ой ступени, кг/с;</w:t>
      </w:r>
    </w:p>
    <w:p w14:paraId="4C53F8C0"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D</w:t>
      </w:r>
      <w:r w:rsidRPr="004C284E">
        <w:rPr>
          <w:rFonts w:cs="Times New Roman"/>
          <w:i/>
          <w:color w:val="auto"/>
          <w:szCs w:val="28"/>
          <w:vertAlign w:val="subscript"/>
        </w:rPr>
        <w:t>псг2</w:t>
      </w:r>
      <w:r w:rsidRPr="004C284E">
        <w:rPr>
          <w:rFonts w:cs="Times New Roman"/>
          <w:color w:val="auto"/>
          <w:szCs w:val="28"/>
        </w:rPr>
        <w:t xml:space="preserve"> – расход пара на сетевой подогреватель 2-ой ступени, кг/с;</w:t>
      </w:r>
    </w:p>
    <w:p w14:paraId="4C7AB6B0"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rPr>
        <w:t>D</w:t>
      </w:r>
      <w:r w:rsidRPr="004C284E">
        <w:rPr>
          <w:rFonts w:cs="Times New Roman"/>
          <w:i/>
          <w:color w:val="auto"/>
          <w:szCs w:val="28"/>
          <w:vertAlign w:val="subscript"/>
        </w:rPr>
        <w:t>рег</w:t>
      </w:r>
      <w:r w:rsidRPr="004C284E">
        <w:rPr>
          <w:rFonts w:cs="Times New Roman"/>
          <w:color w:val="auto"/>
          <w:szCs w:val="28"/>
        </w:rPr>
        <w:t xml:space="preserve"> – расход пара на систему регенерацию, кг/с;</w:t>
      </w:r>
    </w:p>
    <w:p w14:paraId="1ABF6F15"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d</w:t>
      </w:r>
      <w:r w:rsidRPr="004C284E">
        <w:rPr>
          <w:rFonts w:cs="Times New Roman"/>
          <w:i/>
          <w:color w:val="auto"/>
          <w:szCs w:val="28"/>
          <w:vertAlign w:val="subscript"/>
          <w:lang w:val="en-US"/>
        </w:rPr>
        <w:t>k</w:t>
      </w:r>
      <w:r w:rsidRPr="004C284E">
        <w:rPr>
          <w:rFonts w:cs="Times New Roman"/>
          <w:i/>
          <w:color w:val="auto"/>
          <w:szCs w:val="28"/>
        </w:rPr>
        <w:t xml:space="preserve"> = </w:t>
      </w:r>
      <w:r w:rsidRPr="004C284E">
        <w:rPr>
          <w:rFonts w:cs="Times New Roman"/>
          <w:i/>
          <w:color w:val="auto"/>
          <w:szCs w:val="28"/>
          <w:lang w:val="en-US"/>
        </w:rPr>
        <w:t>D</w:t>
      </w:r>
      <w:r w:rsidRPr="004C284E">
        <w:rPr>
          <w:rFonts w:cs="Times New Roman"/>
          <w:i/>
          <w:color w:val="auto"/>
          <w:szCs w:val="28"/>
          <w:vertAlign w:val="subscript"/>
          <w:lang w:val="en-US"/>
        </w:rPr>
        <w:t>k</w:t>
      </w:r>
      <w:r w:rsidRPr="004C284E">
        <w:rPr>
          <w:rFonts w:cs="Times New Roman"/>
          <w:i/>
          <w:color w:val="auto"/>
          <w:szCs w:val="28"/>
        </w:rPr>
        <w:t>/</w:t>
      </w:r>
      <w:r w:rsidRPr="004C284E">
        <w:rPr>
          <w:rFonts w:cs="Times New Roman"/>
          <w:i/>
          <w:color w:val="auto"/>
          <w:szCs w:val="28"/>
          <w:lang w:val="en-US"/>
        </w:rPr>
        <w:t>F</w:t>
      </w:r>
      <w:r w:rsidRPr="004C284E">
        <w:rPr>
          <w:rFonts w:cs="Times New Roman"/>
          <w:color w:val="auto"/>
          <w:szCs w:val="28"/>
        </w:rPr>
        <w:t xml:space="preserve"> – удельная паровая нагрузка конденсатора, кг/(м</w:t>
      </w:r>
      <w:r w:rsidRPr="004C284E">
        <w:rPr>
          <w:rFonts w:cs="Times New Roman"/>
          <w:color w:val="auto"/>
          <w:szCs w:val="28"/>
          <w:vertAlign w:val="superscript"/>
        </w:rPr>
        <w:t>2</w:t>
      </w:r>
      <w:r>
        <w:rPr>
          <w:rFonts w:cs="Times New Roman"/>
          <w:color w:val="auto"/>
          <w:szCs w:val="28"/>
          <w:vertAlign w:val="superscript"/>
        </w:rPr>
        <w:t>·</w:t>
      </w:r>
      <w:r w:rsidRPr="004C284E">
        <w:rPr>
          <w:rFonts w:cs="Times New Roman"/>
          <w:color w:val="auto"/>
          <w:szCs w:val="28"/>
        </w:rPr>
        <w:t>ч);</w:t>
      </w:r>
    </w:p>
    <w:p w14:paraId="3D1536BF"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val="en-US" w:eastAsia="ru-RU"/>
        </w:rPr>
        <w:t>d</w:t>
      </w:r>
      <w:r w:rsidRPr="004C284E">
        <w:rPr>
          <w:rFonts w:cs="Times New Roman"/>
          <w:i/>
          <w:color w:val="auto"/>
          <w:szCs w:val="28"/>
          <w:vertAlign w:val="subscript"/>
          <w:lang w:eastAsia="ru-RU"/>
        </w:rPr>
        <w:t>вн</w:t>
      </w:r>
      <w:r w:rsidRPr="004C284E">
        <w:rPr>
          <w:rFonts w:cs="Times New Roman"/>
          <w:i/>
          <w:color w:val="auto"/>
          <w:szCs w:val="28"/>
          <w:lang w:eastAsia="ru-RU"/>
        </w:rPr>
        <w:t xml:space="preserve"> </w:t>
      </w:r>
      <w:r w:rsidRPr="004C284E">
        <w:rPr>
          <w:rFonts w:cs="Times New Roman"/>
          <w:color w:val="auto"/>
          <w:szCs w:val="28"/>
          <w:lang w:eastAsia="ru-RU"/>
        </w:rPr>
        <w:t>– внутренний диаметр охлаждающих труб, м;</w:t>
      </w:r>
    </w:p>
    <w:p w14:paraId="71E2071D" w14:textId="77777777" w:rsidR="00EC75AE" w:rsidRDefault="00EC75AE" w:rsidP="00EC75AE">
      <w:pPr>
        <w:pStyle w:val="TS"/>
        <w:ind w:firstLine="0"/>
        <w:rPr>
          <w:rFonts w:cs="Times New Roman"/>
          <w:color w:val="auto"/>
          <w:szCs w:val="28"/>
        </w:rPr>
      </w:pPr>
      <w:r w:rsidRPr="004C284E">
        <w:rPr>
          <w:rFonts w:cs="Times New Roman"/>
          <w:i/>
          <w:color w:val="auto"/>
          <w:szCs w:val="28"/>
          <w:lang w:val="en-US"/>
        </w:rPr>
        <w:t>F</w:t>
      </w:r>
      <w:r w:rsidRPr="004C284E">
        <w:rPr>
          <w:rFonts w:cs="Times New Roman"/>
          <w:color w:val="auto"/>
          <w:szCs w:val="28"/>
        </w:rPr>
        <w:t xml:space="preserve"> – общая площадь поверхности теплообмена (охлаждения) конденсатора, м</w:t>
      </w:r>
      <w:r w:rsidRPr="004C284E">
        <w:rPr>
          <w:rFonts w:cs="Times New Roman"/>
          <w:color w:val="auto"/>
          <w:szCs w:val="28"/>
          <w:vertAlign w:val="superscript"/>
        </w:rPr>
        <w:t>2</w:t>
      </w:r>
      <w:r w:rsidRPr="004C284E">
        <w:rPr>
          <w:rFonts w:cs="Times New Roman"/>
          <w:color w:val="auto"/>
          <w:szCs w:val="28"/>
        </w:rPr>
        <w:t xml:space="preserve">; </w:t>
      </w:r>
    </w:p>
    <w:p w14:paraId="0737D98D" w14:textId="77777777" w:rsidR="00EC75AE" w:rsidRPr="007533C1" w:rsidRDefault="00EC75AE" w:rsidP="00EC75AE">
      <w:pPr>
        <w:pStyle w:val="TS"/>
        <w:ind w:firstLine="0"/>
        <w:rPr>
          <w:rFonts w:cs="Times New Roman"/>
          <w:color w:val="auto"/>
          <w:szCs w:val="28"/>
          <w:lang w:eastAsia="ru-RU"/>
        </w:rPr>
      </w:pPr>
      <w:r w:rsidRPr="007533C1">
        <w:rPr>
          <w:rFonts w:cs="Times New Roman"/>
          <w:i/>
          <w:color w:val="auto"/>
          <w:szCs w:val="28"/>
          <w:lang w:val="en-US" w:eastAsia="ru-RU"/>
        </w:rPr>
        <w:t>F</w:t>
      </w:r>
      <w:r w:rsidRPr="007533C1">
        <w:rPr>
          <w:rFonts w:cs="Times New Roman"/>
          <w:i/>
          <w:color w:val="auto"/>
          <w:szCs w:val="28"/>
          <w:vertAlign w:val="subscript"/>
          <w:lang w:eastAsia="ru-RU"/>
        </w:rPr>
        <w:t>кр</w:t>
      </w:r>
      <w:r w:rsidRPr="007533C1">
        <w:rPr>
          <w:rFonts w:cs="Times New Roman"/>
          <w:color w:val="auto"/>
          <w:szCs w:val="28"/>
          <w:lang w:eastAsia="ru-RU"/>
        </w:rPr>
        <w:t xml:space="preserve"> – площадь критического сечения сопла, м</w:t>
      </w:r>
      <w:r w:rsidRPr="007533C1">
        <w:rPr>
          <w:rFonts w:cs="Times New Roman"/>
          <w:color w:val="auto"/>
          <w:szCs w:val="28"/>
          <w:vertAlign w:val="superscript"/>
          <w:lang w:eastAsia="ru-RU"/>
        </w:rPr>
        <w:t>2</w:t>
      </w:r>
      <w:r w:rsidRPr="007533C1">
        <w:rPr>
          <w:rFonts w:cs="Times New Roman"/>
          <w:color w:val="auto"/>
          <w:szCs w:val="28"/>
          <w:lang w:eastAsia="ru-RU"/>
        </w:rPr>
        <w:t>;</w:t>
      </w:r>
    </w:p>
    <w:p w14:paraId="04A1AD00"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F</w:t>
      </w:r>
      <w:r w:rsidRPr="004C284E">
        <w:rPr>
          <w:rFonts w:cs="Times New Roman"/>
          <w:i/>
          <w:color w:val="auto"/>
          <w:szCs w:val="28"/>
          <w:vertAlign w:val="subscript"/>
        </w:rPr>
        <w:t>О</w:t>
      </w:r>
      <w:r>
        <w:rPr>
          <w:rFonts w:cs="Times New Roman"/>
          <w:i/>
          <w:color w:val="auto"/>
          <w:szCs w:val="28"/>
          <w:vertAlign w:val="subscript"/>
        </w:rPr>
        <w:t>П</w:t>
      </w:r>
      <w:r w:rsidRPr="004C284E">
        <w:rPr>
          <w:rFonts w:cs="Times New Roman"/>
          <w:color w:val="auto"/>
          <w:szCs w:val="28"/>
        </w:rPr>
        <w:t xml:space="preserve"> – площадь основного пучка конденсатора, м</w:t>
      </w:r>
      <w:r w:rsidRPr="004C284E">
        <w:rPr>
          <w:rFonts w:cs="Times New Roman"/>
          <w:color w:val="auto"/>
          <w:szCs w:val="28"/>
          <w:vertAlign w:val="superscript"/>
        </w:rPr>
        <w:t>2</w:t>
      </w:r>
      <w:r w:rsidRPr="004C284E">
        <w:rPr>
          <w:rFonts w:cs="Times New Roman"/>
          <w:color w:val="auto"/>
          <w:szCs w:val="28"/>
        </w:rPr>
        <w:t>;</w:t>
      </w:r>
    </w:p>
    <w:p w14:paraId="49768402"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F</w:t>
      </w:r>
      <w:r w:rsidRPr="004C284E">
        <w:rPr>
          <w:rFonts w:cs="Times New Roman"/>
          <w:i/>
          <w:color w:val="auto"/>
          <w:szCs w:val="28"/>
          <w:vertAlign w:val="subscript"/>
        </w:rPr>
        <w:t>В</w:t>
      </w:r>
      <w:r>
        <w:rPr>
          <w:rFonts w:cs="Times New Roman"/>
          <w:i/>
          <w:color w:val="auto"/>
          <w:szCs w:val="28"/>
          <w:vertAlign w:val="subscript"/>
        </w:rPr>
        <w:t>П</w:t>
      </w:r>
      <w:r w:rsidRPr="004C284E">
        <w:rPr>
          <w:rFonts w:cs="Times New Roman"/>
          <w:i/>
          <w:color w:val="auto"/>
          <w:szCs w:val="28"/>
        </w:rPr>
        <w:t xml:space="preserve"> – </w:t>
      </w:r>
      <w:r w:rsidRPr="004C284E">
        <w:rPr>
          <w:rFonts w:cs="Times New Roman"/>
          <w:color w:val="auto"/>
          <w:szCs w:val="28"/>
        </w:rPr>
        <w:t>площадь встроенного пучка конденсатора, м</w:t>
      </w:r>
      <w:r w:rsidRPr="004C284E">
        <w:rPr>
          <w:rFonts w:cs="Times New Roman"/>
          <w:color w:val="auto"/>
          <w:szCs w:val="28"/>
          <w:vertAlign w:val="superscript"/>
        </w:rPr>
        <w:t>2</w:t>
      </w:r>
      <w:r w:rsidRPr="004C284E">
        <w:rPr>
          <w:rFonts w:cs="Times New Roman"/>
          <w:color w:val="auto"/>
          <w:szCs w:val="28"/>
        </w:rPr>
        <w:t>;</w:t>
      </w:r>
    </w:p>
    <w:p w14:paraId="62B3249B"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val="en-US" w:eastAsia="ru-RU"/>
        </w:rPr>
        <w:t>F</w:t>
      </w:r>
      <w:r w:rsidRPr="004C284E">
        <w:rPr>
          <w:rFonts w:ascii="Times New Roman" w:eastAsia="Times New Roman" w:hAnsi="Times New Roman" w:cs="Times New Roman"/>
          <w:i/>
          <w:sz w:val="28"/>
          <w:szCs w:val="28"/>
          <w:vertAlign w:val="subscript"/>
          <w:lang w:val="en-US" w:eastAsia="ru-RU"/>
        </w:rPr>
        <w:t>W</w:t>
      </w:r>
      <w:r w:rsidRPr="004C284E">
        <w:rPr>
          <w:rFonts w:ascii="Times New Roman" w:eastAsia="Times New Roman" w:hAnsi="Times New Roman" w:cs="Times New Roman"/>
          <w:sz w:val="28"/>
          <w:szCs w:val="28"/>
          <w:lang w:eastAsia="ru-RU"/>
        </w:rPr>
        <w:t xml:space="preserve"> – поправка на температуру воды на входе в конденсатор;</w:t>
      </w:r>
    </w:p>
    <w:p w14:paraId="0D902D05"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val="en-US" w:eastAsia="ru-RU"/>
        </w:rPr>
        <w:t>F</w:t>
      </w:r>
      <w:r w:rsidRPr="004C284E">
        <w:rPr>
          <w:rFonts w:ascii="Times New Roman" w:eastAsia="Times New Roman" w:hAnsi="Times New Roman" w:cs="Times New Roman"/>
          <w:i/>
          <w:sz w:val="28"/>
          <w:szCs w:val="28"/>
          <w:vertAlign w:val="subscript"/>
          <w:lang w:val="en-US" w:eastAsia="ru-RU"/>
        </w:rPr>
        <w:t>M</w:t>
      </w:r>
      <w:r w:rsidRPr="004C284E">
        <w:rPr>
          <w:rFonts w:ascii="Times New Roman" w:eastAsia="Times New Roman" w:hAnsi="Times New Roman" w:cs="Times New Roman"/>
          <w:sz w:val="28"/>
          <w:szCs w:val="28"/>
          <w:lang w:eastAsia="ru-RU"/>
        </w:rPr>
        <w:t xml:space="preserve"> – поправка на материал и толщину стенки трубок конденсатора;</w:t>
      </w:r>
    </w:p>
    <w:p w14:paraId="6F1BE311" w14:textId="77777777" w:rsidR="00EC75A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val="en-US" w:eastAsia="ru-RU"/>
        </w:rPr>
        <w:t>F</w:t>
      </w:r>
      <w:r w:rsidRPr="004C284E">
        <w:rPr>
          <w:rFonts w:ascii="Times New Roman" w:eastAsia="Times New Roman" w:hAnsi="Times New Roman" w:cs="Times New Roman"/>
          <w:i/>
          <w:sz w:val="28"/>
          <w:szCs w:val="28"/>
          <w:vertAlign w:val="subscript"/>
          <w:lang w:val="en-US" w:eastAsia="ru-RU"/>
        </w:rPr>
        <w:t>C</w:t>
      </w:r>
      <w:r w:rsidRPr="004C284E">
        <w:rPr>
          <w:rFonts w:ascii="Times New Roman" w:eastAsia="Times New Roman" w:hAnsi="Times New Roman" w:cs="Times New Roman"/>
          <w:sz w:val="28"/>
          <w:szCs w:val="28"/>
          <w:lang w:eastAsia="ru-RU"/>
        </w:rPr>
        <w:t xml:space="preserve"> – коэффициент чистоты поверхности теплообмена;</w:t>
      </w:r>
    </w:p>
    <w:p w14:paraId="1BE3039B" w14:textId="77777777" w:rsidR="00EC75AE" w:rsidRPr="007533C1" w:rsidRDefault="00EC75AE" w:rsidP="00EC75AE">
      <w:pPr>
        <w:pStyle w:val="TS"/>
        <w:ind w:firstLine="0"/>
        <w:rPr>
          <w:rFonts w:cs="Times New Roman"/>
          <w:color w:val="auto"/>
          <w:szCs w:val="28"/>
          <w:lang w:eastAsia="ru-RU"/>
        </w:rPr>
      </w:pPr>
      <w:r w:rsidRPr="007533C1">
        <w:rPr>
          <w:rFonts w:cs="Times New Roman"/>
          <w:i/>
          <w:color w:val="auto"/>
          <w:szCs w:val="28"/>
          <w:lang w:val="en-US" w:eastAsia="ru-RU"/>
        </w:rPr>
        <w:t>F</w:t>
      </w:r>
      <w:r w:rsidRPr="007533C1">
        <w:rPr>
          <w:rFonts w:cs="Times New Roman"/>
          <w:i/>
          <w:color w:val="auto"/>
          <w:szCs w:val="28"/>
          <w:vertAlign w:val="subscript"/>
          <w:lang w:eastAsia="ru-RU"/>
        </w:rPr>
        <w:t>3</w:t>
      </w:r>
      <w:r w:rsidRPr="007533C1">
        <w:rPr>
          <w:rFonts w:cs="Times New Roman"/>
          <w:color w:val="auto"/>
          <w:szCs w:val="28"/>
          <w:lang w:eastAsia="ru-RU"/>
        </w:rPr>
        <w:t xml:space="preserve"> – площадь цилиндрической части камеры смешения (диффузора), м</w:t>
      </w:r>
      <w:r w:rsidRPr="007533C1">
        <w:rPr>
          <w:rFonts w:cs="Times New Roman"/>
          <w:color w:val="auto"/>
          <w:szCs w:val="28"/>
          <w:vertAlign w:val="superscript"/>
          <w:lang w:eastAsia="ru-RU"/>
        </w:rPr>
        <w:t>2</w:t>
      </w:r>
      <w:r w:rsidRPr="007533C1">
        <w:rPr>
          <w:rFonts w:cs="Times New Roman"/>
          <w:color w:val="auto"/>
          <w:szCs w:val="28"/>
          <w:lang w:eastAsia="ru-RU"/>
        </w:rPr>
        <w:t>;</w:t>
      </w:r>
    </w:p>
    <w:p w14:paraId="6F0E11AB"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val="en-US" w:eastAsia="ru-RU"/>
        </w:rPr>
        <w:t>f</w:t>
      </w:r>
      <w:r w:rsidRPr="004C284E">
        <w:rPr>
          <w:rFonts w:ascii="Times New Roman" w:eastAsia="Times New Roman" w:hAnsi="Times New Roman" w:cs="Times New Roman"/>
          <w:sz w:val="28"/>
          <w:szCs w:val="28"/>
          <w:lang w:eastAsia="ru-RU"/>
        </w:rPr>
        <w:t xml:space="preserve"> – проходное сечение трубок конденсатора для охлаждающей воды, м</w:t>
      </w:r>
      <w:r w:rsidRPr="004C284E">
        <w:rPr>
          <w:rFonts w:ascii="Times New Roman" w:eastAsia="Times New Roman" w:hAnsi="Times New Roman" w:cs="Times New Roman"/>
          <w:sz w:val="28"/>
          <w:szCs w:val="28"/>
          <w:vertAlign w:val="superscript"/>
          <w:lang w:eastAsia="ru-RU"/>
        </w:rPr>
        <w:t>2</w:t>
      </w:r>
      <w:r w:rsidRPr="004C284E">
        <w:rPr>
          <w:rFonts w:ascii="Times New Roman" w:eastAsia="Times New Roman" w:hAnsi="Times New Roman" w:cs="Times New Roman"/>
          <w:sz w:val="28"/>
          <w:szCs w:val="28"/>
          <w:lang w:eastAsia="ru-RU"/>
        </w:rPr>
        <w:t>;</w:t>
      </w:r>
    </w:p>
    <w:p w14:paraId="09C8CE73"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G</w:t>
      </w:r>
      <w:r w:rsidRPr="004C284E">
        <w:rPr>
          <w:rFonts w:cs="Times New Roman"/>
          <w:i/>
          <w:color w:val="auto"/>
          <w:szCs w:val="28"/>
          <w:vertAlign w:val="subscript"/>
        </w:rPr>
        <w:t>в</w:t>
      </w:r>
      <w:r w:rsidRPr="004C284E">
        <w:rPr>
          <w:rFonts w:cs="Times New Roman"/>
          <w:color w:val="auto"/>
          <w:szCs w:val="28"/>
        </w:rPr>
        <w:t xml:space="preserve"> – расход охлаждающей воды через конденсатор, кг/с; </w:t>
      </w:r>
    </w:p>
    <w:p w14:paraId="77A4D908" w14:textId="77777777" w:rsidR="00EC75AE" w:rsidRDefault="00EC75AE" w:rsidP="00EC75AE">
      <w:pPr>
        <w:pStyle w:val="TS"/>
        <w:ind w:firstLine="0"/>
        <w:rPr>
          <w:rFonts w:cs="Times New Roman"/>
          <w:color w:val="auto"/>
          <w:szCs w:val="28"/>
        </w:rPr>
      </w:pPr>
      <w:r w:rsidRPr="004C284E">
        <w:rPr>
          <w:rFonts w:cs="Times New Roman"/>
          <w:i/>
          <w:color w:val="auto"/>
          <w:szCs w:val="28"/>
        </w:rPr>
        <w:t>G</w:t>
      </w:r>
      <w:r w:rsidRPr="004C284E">
        <w:rPr>
          <w:rFonts w:cs="Times New Roman"/>
          <w:i/>
          <w:color w:val="auto"/>
          <w:szCs w:val="28"/>
          <w:vertAlign w:val="subscript"/>
        </w:rPr>
        <w:t>вО</w:t>
      </w:r>
      <w:r>
        <w:rPr>
          <w:rFonts w:cs="Times New Roman"/>
          <w:i/>
          <w:color w:val="auto"/>
          <w:szCs w:val="28"/>
          <w:vertAlign w:val="subscript"/>
        </w:rPr>
        <w:t>П</w:t>
      </w:r>
      <w:r>
        <w:rPr>
          <w:rFonts w:cs="Times New Roman"/>
          <w:i/>
          <w:color w:val="auto"/>
          <w:szCs w:val="28"/>
        </w:rPr>
        <w:t xml:space="preserve">, </w:t>
      </w:r>
      <w:r w:rsidRPr="004C284E">
        <w:rPr>
          <w:rFonts w:cs="Times New Roman"/>
          <w:i/>
          <w:color w:val="auto"/>
          <w:szCs w:val="28"/>
        </w:rPr>
        <w:t>G</w:t>
      </w:r>
      <w:r w:rsidRPr="004C284E">
        <w:rPr>
          <w:rFonts w:cs="Times New Roman"/>
          <w:i/>
          <w:color w:val="auto"/>
          <w:szCs w:val="28"/>
          <w:vertAlign w:val="subscript"/>
        </w:rPr>
        <w:t>вВ</w:t>
      </w:r>
      <w:r>
        <w:rPr>
          <w:rFonts w:cs="Times New Roman"/>
          <w:i/>
          <w:color w:val="auto"/>
          <w:szCs w:val="28"/>
          <w:vertAlign w:val="subscript"/>
        </w:rPr>
        <w:t>П</w:t>
      </w:r>
      <w:r w:rsidRPr="004C284E">
        <w:rPr>
          <w:rFonts w:cs="Times New Roman"/>
          <w:color w:val="auto"/>
          <w:szCs w:val="28"/>
        </w:rPr>
        <w:t xml:space="preserve"> – расход охлаждающей воды в основной</w:t>
      </w:r>
      <w:r>
        <w:rPr>
          <w:rFonts w:cs="Times New Roman"/>
          <w:color w:val="auto"/>
          <w:szCs w:val="28"/>
        </w:rPr>
        <w:t xml:space="preserve"> и встроенный</w:t>
      </w:r>
      <w:r w:rsidRPr="004C284E">
        <w:rPr>
          <w:rFonts w:cs="Times New Roman"/>
          <w:color w:val="auto"/>
          <w:szCs w:val="28"/>
        </w:rPr>
        <w:t xml:space="preserve"> пучок конденсатора, т/ч;</w:t>
      </w:r>
    </w:p>
    <w:p w14:paraId="0A26FE26" w14:textId="77777777" w:rsidR="00EC75AE" w:rsidRDefault="00EC75AE" w:rsidP="00EC75AE">
      <w:pPr>
        <w:pStyle w:val="TS"/>
        <w:ind w:firstLine="0"/>
        <w:rPr>
          <w:rFonts w:eastAsia="Times New Roman" w:cs="Times New Roman"/>
          <w:color w:val="auto"/>
          <w:szCs w:val="28"/>
          <w:lang w:eastAsia="ru-RU"/>
        </w:rPr>
      </w:pPr>
      <w:r w:rsidRPr="007533C1">
        <w:rPr>
          <w:rFonts w:eastAsia="Times New Roman" w:cs="Times New Roman"/>
          <w:i/>
          <w:color w:val="auto"/>
          <w:szCs w:val="28"/>
          <w:lang w:val="en-US" w:eastAsia="ru-RU"/>
        </w:rPr>
        <w:t>G</w:t>
      </w:r>
      <w:r w:rsidRPr="007533C1">
        <w:rPr>
          <w:rFonts w:eastAsia="Times New Roman" w:cs="Times New Roman"/>
          <w:i/>
          <w:color w:val="auto"/>
          <w:szCs w:val="28"/>
          <w:vertAlign w:val="subscript"/>
          <w:lang w:eastAsia="ru-RU"/>
        </w:rPr>
        <w:t>в</w:t>
      </w:r>
      <w:r>
        <w:rPr>
          <w:rFonts w:eastAsia="Times New Roman" w:cs="Times New Roman"/>
          <w:i/>
          <w:color w:val="auto"/>
          <w:szCs w:val="28"/>
          <w:vertAlign w:val="subscript"/>
          <w:lang w:eastAsia="ru-RU"/>
        </w:rPr>
        <w:t>озд</w:t>
      </w:r>
      <w:r w:rsidRPr="007533C1">
        <w:rPr>
          <w:rFonts w:eastAsia="Times New Roman" w:cs="Times New Roman"/>
          <w:color w:val="auto"/>
          <w:szCs w:val="28"/>
          <w:lang w:eastAsia="ru-RU"/>
        </w:rPr>
        <w:t xml:space="preserve"> – максимальная производительность эжектора по воздуху, кг/с;</w:t>
      </w:r>
    </w:p>
    <w:p w14:paraId="14F09D32"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G</w:t>
      </w:r>
      <w:r w:rsidRPr="004C284E">
        <w:rPr>
          <w:rFonts w:cs="Times New Roman"/>
          <w:i/>
          <w:color w:val="auto"/>
          <w:szCs w:val="28"/>
          <w:vertAlign w:val="subscript"/>
        </w:rPr>
        <w:t>п</w:t>
      </w:r>
      <w:r w:rsidRPr="004C284E">
        <w:rPr>
          <w:rFonts w:cs="Times New Roman"/>
          <w:color w:val="auto"/>
          <w:szCs w:val="28"/>
        </w:rPr>
        <w:t xml:space="preserve"> – расход рабочего пара, кг/с;</w:t>
      </w:r>
    </w:p>
    <w:p w14:paraId="6DCB5324"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G</w:t>
      </w:r>
      <w:r w:rsidRPr="004C284E">
        <w:rPr>
          <w:rFonts w:cs="Times New Roman"/>
          <w:i/>
          <w:color w:val="auto"/>
          <w:szCs w:val="28"/>
          <w:vertAlign w:val="subscript"/>
        </w:rPr>
        <w:t>пн</w:t>
      </w:r>
      <w:r w:rsidRPr="004C284E">
        <w:rPr>
          <w:rFonts w:cs="Times New Roman"/>
          <w:color w:val="auto"/>
          <w:szCs w:val="28"/>
        </w:rPr>
        <w:t xml:space="preserve"> – расход пара в паровоздушную смесь, кг/с;</w:t>
      </w:r>
    </w:p>
    <w:p w14:paraId="2C416CF6"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rPr>
        <w:t>G</w:t>
      </w:r>
      <w:r w:rsidRPr="004C284E">
        <w:rPr>
          <w:rFonts w:cs="Times New Roman"/>
          <w:i/>
          <w:color w:val="auto"/>
          <w:szCs w:val="28"/>
          <w:vertAlign w:val="subscript"/>
        </w:rPr>
        <w:t>псг</w:t>
      </w:r>
      <w:r w:rsidRPr="004C284E">
        <w:rPr>
          <w:rFonts w:cs="Times New Roman"/>
          <w:color w:val="auto"/>
          <w:szCs w:val="28"/>
        </w:rPr>
        <w:t xml:space="preserve"> – расход сетевой воды, тонн;</w:t>
      </w:r>
    </w:p>
    <w:p w14:paraId="64FDEDF6" w14:textId="77777777" w:rsidR="00EC75AE" w:rsidRPr="004C284E" w:rsidRDefault="00EC75AE" w:rsidP="00EC75AE">
      <w:pPr>
        <w:pStyle w:val="TS"/>
        <w:ind w:firstLine="0"/>
        <w:rPr>
          <w:rFonts w:cs="Times New Roman"/>
          <w:color w:val="auto"/>
          <w:szCs w:val="28"/>
        </w:rPr>
      </w:pPr>
      <w:r w:rsidRPr="00BA7B39">
        <w:rPr>
          <w:rFonts w:cs="Times New Roman"/>
          <w:i/>
          <w:color w:val="auto"/>
          <w:szCs w:val="28"/>
          <w:lang w:val="en-US"/>
        </w:rPr>
        <w:t>G</w:t>
      </w:r>
      <w:r w:rsidRPr="00BA7B39">
        <w:rPr>
          <w:rFonts w:cs="Times New Roman"/>
          <w:i/>
          <w:color w:val="auto"/>
          <w:szCs w:val="28"/>
          <w:vertAlign w:val="subscript"/>
        </w:rPr>
        <w:t>экв</w:t>
      </w:r>
      <w:r w:rsidRPr="00BA7B39">
        <w:rPr>
          <w:rFonts w:cs="Times New Roman"/>
          <w:i/>
          <w:color w:val="auto"/>
          <w:szCs w:val="28"/>
        </w:rPr>
        <w:t xml:space="preserve"> </w:t>
      </w:r>
      <w:r w:rsidRPr="004C284E">
        <w:rPr>
          <w:rFonts w:cs="Times New Roman"/>
          <w:color w:val="auto"/>
          <w:szCs w:val="28"/>
        </w:rPr>
        <w:t>– расход воздуха, эквивалентный расходу паровоздушной смеси, кг/с;</w:t>
      </w:r>
    </w:p>
    <w:p w14:paraId="7C9ED2FA"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h</w:t>
      </w:r>
      <w:r w:rsidRPr="004C284E">
        <w:rPr>
          <w:rFonts w:cs="Times New Roman"/>
          <w:i/>
          <w:color w:val="auto"/>
          <w:szCs w:val="28"/>
          <w:vertAlign w:val="subscript"/>
        </w:rPr>
        <w:t>п</w:t>
      </w:r>
      <w:r w:rsidRPr="004C284E">
        <w:rPr>
          <w:rFonts w:cs="Times New Roman"/>
          <w:color w:val="auto"/>
          <w:szCs w:val="28"/>
        </w:rPr>
        <w:t xml:space="preserve"> – энтальпия пара, кДж/кг;</w:t>
      </w:r>
    </w:p>
    <w:p w14:paraId="7410AE23"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h</w:t>
      </w:r>
      <w:r w:rsidRPr="004C284E">
        <w:rPr>
          <w:rFonts w:cs="Times New Roman"/>
          <w:i/>
          <w:color w:val="auto"/>
          <w:szCs w:val="28"/>
          <w:vertAlign w:val="subscript"/>
        </w:rPr>
        <w:t>к</w:t>
      </w:r>
      <w:r w:rsidRPr="004C284E">
        <w:rPr>
          <w:rFonts w:cs="Times New Roman"/>
          <w:color w:val="auto"/>
          <w:szCs w:val="28"/>
        </w:rPr>
        <w:t xml:space="preserve"> – энтальпия конденсата, кДж/кг; </w:t>
      </w:r>
    </w:p>
    <w:p w14:paraId="3EF57584"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rPr>
        <w:t>Δh</w:t>
      </w:r>
      <w:r w:rsidRPr="004C284E">
        <w:rPr>
          <w:rFonts w:ascii="Times New Roman" w:hAnsi="Times New Roman" w:cs="Times New Roman"/>
          <w:i/>
          <w:sz w:val="28"/>
          <w:szCs w:val="28"/>
          <w:vertAlign w:val="subscript"/>
        </w:rPr>
        <w:t>k</w:t>
      </w:r>
      <w:r w:rsidRPr="004C284E">
        <w:rPr>
          <w:rFonts w:ascii="Times New Roman" w:hAnsi="Times New Roman" w:cs="Times New Roman"/>
          <w:sz w:val="28"/>
          <w:szCs w:val="28"/>
        </w:rPr>
        <w:t xml:space="preserve"> – разность теплосодержаний пара и конденсата, кДж/кг; </w:t>
      </w:r>
    </w:p>
    <w:p w14:paraId="69AA2C15" w14:textId="77777777" w:rsidR="00EC75AE" w:rsidRPr="004C284E" w:rsidRDefault="00EC75AE" w:rsidP="00EC75AE">
      <w:pPr>
        <w:pStyle w:val="TS"/>
        <w:ind w:firstLine="0"/>
        <w:rPr>
          <w:rFonts w:cs="Times New Roman"/>
          <w:color w:val="auto"/>
          <w:szCs w:val="28"/>
        </w:rPr>
      </w:pPr>
      <w:r w:rsidRPr="004C284E">
        <w:rPr>
          <w:rFonts w:cs="Times New Roman"/>
          <w:i/>
          <w:color w:val="auto"/>
          <w:szCs w:val="28"/>
          <w:lang w:val="en-US"/>
        </w:rPr>
        <w:t>k</w:t>
      </w:r>
      <w:r w:rsidRPr="004C284E">
        <w:rPr>
          <w:rFonts w:cs="Times New Roman"/>
          <w:color w:val="auto"/>
          <w:szCs w:val="28"/>
        </w:rPr>
        <w:t xml:space="preserve"> – коэффициент теплопередачи в конденсаторе, Вт/(м</w:t>
      </w:r>
      <w:r w:rsidRPr="004C284E">
        <w:rPr>
          <w:rFonts w:cs="Times New Roman"/>
          <w:color w:val="auto"/>
          <w:szCs w:val="28"/>
          <w:vertAlign w:val="superscript"/>
        </w:rPr>
        <w:t>2</w:t>
      </w:r>
      <w:r>
        <w:rPr>
          <w:rFonts w:cs="Times New Roman"/>
          <w:color w:val="auto"/>
          <w:szCs w:val="28"/>
        </w:rPr>
        <w:t>·</w:t>
      </w:r>
      <w:r w:rsidRPr="004C284E">
        <w:rPr>
          <w:rFonts w:cs="Times New Roman"/>
          <w:color w:val="auto"/>
          <w:szCs w:val="28"/>
        </w:rPr>
        <w:t xml:space="preserve">К); </w:t>
      </w:r>
    </w:p>
    <w:p w14:paraId="406A0762"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val="en-US" w:eastAsia="ru-RU"/>
        </w:rPr>
        <w:t>k</w:t>
      </w:r>
      <w:r w:rsidRPr="004C284E">
        <w:rPr>
          <w:rFonts w:ascii="Times New Roman" w:eastAsia="Times New Roman" w:hAnsi="Times New Roman" w:cs="Times New Roman"/>
          <w:i/>
          <w:sz w:val="28"/>
          <w:szCs w:val="28"/>
          <w:vertAlign w:val="subscript"/>
          <w:lang w:eastAsia="ru-RU"/>
        </w:rPr>
        <w:t>1</w:t>
      </w:r>
      <w:r w:rsidRPr="004C284E">
        <w:rPr>
          <w:rFonts w:ascii="Times New Roman" w:eastAsia="Times New Roman" w:hAnsi="Times New Roman" w:cs="Times New Roman"/>
          <w:sz w:val="28"/>
          <w:szCs w:val="28"/>
          <w:lang w:eastAsia="ru-RU"/>
        </w:rPr>
        <w:t xml:space="preserve"> – коэффициент теплопередачи при температуре воды на входе в конденсатор Вт/</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м</w:t>
      </w:r>
      <w:r w:rsidRPr="004C284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3EAA07B4" w14:textId="77777777" w:rsidR="00EC75AE" w:rsidRDefault="00EC75AE" w:rsidP="00EC75AE">
      <w:pPr>
        <w:tabs>
          <w:tab w:val="left" w:pos="851"/>
          <w:tab w:val="left" w:pos="993"/>
        </w:tabs>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lang w:val="en-US"/>
        </w:rPr>
        <w:t>k</w:t>
      </w:r>
      <w:r w:rsidRPr="004C284E">
        <w:rPr>
          <w:rFonts w:ascii="Times New Roman" w:hAnsi="Times New Roman" w:cs="Times New Roman"/>
          <w:i/>
          <w:sz w:val="28"/>
          <w:szCs w:val="28"/>
          <w:vertAlign w:val="subscript"/>
        </w:rPr>
        <w:t>О</w:t>
      </w:r>
      <w:r>
        <w:rPr>
          <w:rFonts w:ascii="Times New Roman" w:hAnsi="Times New Roman" w:cs="Times New Roman"/>
          <w:i/>
          <w:sz w:val="28"/>
          <w:szCs w:val="28"/>
          <w:vertAlign w:val="subscript"/>
        </w:rPr>
        <w:t>П</w:t>
      </w:r>
      <w:r>
        <w:rPr>
          <w:rFonts w:ascii="Times New Roman" w:hAnsi="Times New Roman" w:cs="Times New Roman"/>
          <w:i/>
          <w:sz w:val="28"/>
          <w:szCs w:val="28"/>
        </w:rPr>
        <w:t xml:space="preserve"> </w:t>
      </w:r>
      <w:r w:rsidRPr="004C284E">
        <w:rPr>
          <w:rFonts w:ascii="Times New Roman" w:hAnsi="Times New Roman" w:cs="Times New Roman"/>
          <w:i/>
          <w:sz w:val="28"/>
          <w:szCs w:val="28"/>
          <w:lang w:val="en-US"/>
        </w:rPr>
        <w:t>k</w:t>
      </w:r>
      <w:r w:rsidRPr="004C284E">
        <w:rPr>
          <w:rFonts w:ascii="Times New Roman" w:hAnsi="Times New Roman" w:cs="Times New Roman"/>
          <w:i/>
          <w:sz w:val="28"/>
          <w:szCs w:val="28"/>
          <w:vertAlign w:val="subscript"/>
        </w:rPr>
        <w:t>В</w:t>
      </w:r>
      <w:r>
        <w:rPr>
          <w:rFonts w:ascii="Times New Roman" w:hAnsi="Times New Roman" w:cs="Times New Roman"/>
          <w:i/>
          <w:sz w:val="28"/>
          <w:szCs w:val="28"/>
          <w:vertAlign w:val="subscript"/>
        </w:rPr>
        <w:t>П</w:t>
      </w:r>
      <w:r w:rsidRPr="004C284E">
        <w:rPr>
          <w:rFonts w:ascii="Times New Roman" w:hAnsi="Times New Roman" w:cs="Times New Roman"/>
          <w:sz w:val="28"/>
          <w:szCs w:val="28"/>
        </w:rPr>
        <w:t xml:space="preserve"> – коэффициент теплопередачи в основном </w:t>
      </w:r>
      <w:r>
        <w:rPr>
          <w:rFonts w:ascii="Times New Roman" w:hAnsi="Times New Roman" w:cs="Times New Roman"/>
          <w:sz w:val="28"/>
          <w:szCs w:val="28"/>
        </w:rPr>
        <w:t xml:space="preserve">и встроенном </w:t>
      </w:r>
      <w:r w:rsidRPr="004C284E">
        <w:rPr>
          <w:rFonts w:ascii="Times New Roman" w:hAnsi="Times New Roman" w:cs="Times New Roman"/>
          <w:sz w:val="28"/>
          <w:szCs w:val="28"/>
        </w:rPr>
        <w:t>пучке конденсатора, Вт/</w:t>
      </w:r>
      <w:r>
        <w:rPr>
          <w:rFonts w:ascii="Times New Roman" w:hAnsi="Times New Roman" w:cs="Times New Roman"/>
          <w:sz w:val="28"/>
          <w:szCs w:val="28"/>
        </w:rPr>
        <w:t>(</w:t>
      </w:r>
      <w:r w:rsidRPr="004C284E">
        <w:rPr>
          <w:rFonts w:ascii="Times New Roman" w:hAnsi="Times New Roman" w:cs="Times New Roman"/>
          <w:sz w:val="28"/>
          <w:szCs w:val="28"/>
        </w:rPr>
        <w:t>м</w:t>
      </w:r>
      <w:r w:rsidRPr="004C284E">
        <w:rPr>
          <w:rFonts w:ascii="Times New Roman" w:hAnsi="Times New Roman" w:cs="Times New Roman"/>
          <w:sz w:val="28"/>
          <w:szCs w:val="28"/>
          <w:vertAlign w:val="superscript"/>
        </w:rPr>
        <w:t>2</w:t>
      </w:r>
      <w:r>
        <w:rPr>
          <w:rFonts w:ascii="Times New Roman" w:hAnsi="Times New Roman" w:cs="Times New Roman"/>
          <w:sz w:val="28"/>
          <w:szCs w:val="28"/>
        </w:rPr>
        <w:t>·</w:t>
      </w:r>
      <w:r w:rsidRPr="004C284E">
        <w:rPr>
          <w:rFonts w:ascii="Times New Roman" w:hAnsi="Times New Roman" w:cs="Times New Roman"/>
          <w:sz w:val="28"/>
          <w:szCs w:val="28"/>
        </w:rPr>
        <w:t>К</w:t>
      </w:r>
      <w:r>
        <w:rPr>
          <w:rFonts w:ascii="Times New Roman" w:hAnsi="Times New Roman" w:cs="Times New Roman"/>
          <w:sz w:val="28"/>
          <w:szCs w:val="28"/>
        </w:rPr>
        <w:t>)</w:t>
      </w:r>
      <w:r w:rsidRPr="004C284E">
        <w:rPr>
          <w:rFonts w:ascii="Times New Roman" w:hAnsi="Times New Roman" w:cs="Times New Roman"/>
          <w:sz w:val="28"/>
          <w:szCs w:val="28"/>
        </w:rPr>
        <w:t>;</w:t>
      </w:r>
    </w:p>
    <w:p w14:paraId="1BF65AB6" w14:textId="77777777" w:rsidR="00EC75AE" w:rsidRPr="007533C1" w:rsidRDefault="00EC75AE" w:rsidP="00EC75AE">
      <w:pPr>
        <w:pStyle w:val="TS"/>
        <w:ind w:firstLine="0"/>
        <w:rPr>
          <w:rFonts w:cs="Times New Roman"/>
          <w:color w:val="auto"/>
          <w:szCs w:val="28"/>
          <w:lang w:eastAsia="ru-RU"/>
        </w:rPr>
      </w:pPr>
      <w:r w:rsidRPr="007533C1">
        <w:rPr>
          <w:rFonts w:cs="Times New Roman"/>
          <w:i/>
          <w:color w:val="auto"/>
          <w:szCs w:val="28"/>
          <w:lang w:val="en-US" w:eastAsia="ru-RU"/>
        </w:rPr>
        <w:lastRenderedPageBreak/>
        <w:t>k</w:t>
      </w:r>
      <w:r w:rsidRPr="007533C1">
        <w:rPr>
          <w:rFonts w:cs="Times New Roman"/>
          <w:i/>
          <w:color w:val="auto"/>
          <w:szCs w:val="28"/>
          <w:vertAlign w:val="subscript"/>
          <w:lang w:eastAsia="ru-RU"/>
        </w:rPr>
        <w:t>н</w:t>
      </w:r>
      <w:r w:rsidRPr="007533C1">
        <w:rPr>
          <w:rFonts w:cs="Times New Roman"/>
          <w:color w:val="auto"/>
          <w:szCs w:val="28"/>
          <w:lang w:eastAsia="ru-RU"/>
        </w:rPr>
        <w:t xml:space="preserve"> – показатель адиабаты подсасываемой смеси;</w:t>
      </w:r>
    </w:p>
    <w:p w14:paraId="5502B52F" w14:textId="77777777" w:rsidR="00EC75AE" w:rsidRPr="007533C1" w:rsidRDefault="00EC75AE" w:rsidP="00EC75AE">
      <w:pPr>
        <w:pStyle w:val="TS"/>
        <w:ind w:firstLine="0"/>
        <w:rPr>
          <w:rFonts w:cs="Times New Roman"/>
          <w:color w:val="auto"/>
          <w:szCs w:val="28"/>
          <w:lang w:eastAsia="ru-RU"/>
        </w:rPr>
      </w:pPr>
      <w:r w:rsidRPr="007533C1">
        <w:rPr>
          <w:rFonts w:cs="Times New Roman"/>
          <w:i/>
          <w:color w:val="auto"/>
          <w:szCs w:val="28"/>
          <w:lang w:val="en-US" w:eastAsia="ru-RU"/>
        </w:rPr>
        <w:t>k</w:t>
      </w:r>
      <w:r w:rsidRPr="007533C1">
        <w:rPr>
          <w:rFonts w:cs="Times New Roman"/>
          <w:i/>
          <w:color w:val="auto"/>
          <w:szCs w:val="28"/>
          <w:vertAlign w:val="subscript"/>
          <w:lang w:eastAsia="ru-RU"/>
        </w:rPr>
        <w:t>р</w:t>
      </w:r>
      <w:r w:rsidRPr="007533C1">
        <w:rPr>
          <w:rFonts w:cs="Times New Roman"/>
          <w:i/>
          <w:color w:val="auto"/>
          <w:szCs w:val="28"/>
          <w:lang w:eastAsia="ru-RU"/>
        </w:rPr>
        <w:t xml:space="preserve"> </w:t>
      </w:r>
      <w:r w:rsidRPr="007533C1">
        <w:rPr>
          <w:rFonts w:cs="Times New Roman"/>
          <w:color w:val="auto"/>
          <w:szCs w:val="28"/>
          <w:lang w:eastAsia="ru-RU"/>
        </w:rPr>
        <w:t>– показатель адиабаты сухого насыщенного пара;</w:t>
      </w:r>
    </w:p>
    <w:p w14:paraId="63EDA756" w14:textId="77777777" w:rsidR="00EC75AE" w:rsidRPr="004C284E" w:rsidRDefault="00EC75AE" w:rsidP="00EC75AE">
      <w:pPr>
        <w:pStyle w:val="TS"/>
        <w:ind w:firstLine="0"/>
        <w:rPr>
          <w:color w:val="auto"/>
        </w:rPr>
      </w:pPr>
      <w:r w:rsidRPr="004C284E">
        <w:rPr>
          <w:i/>
          <w:iCs/>
          <w:color w:val="auto"/>
        </w:rPr>
        <w:t>Δ</w:t>
      </w:r>
      <w:r w:rsidRPr="004C284E">
        <w:rPr>
          <w:i/>
          <w:iCs/>
          <w:color w:val="auto"/>
          <w:lang w:val="en-US"/>
        </w:rPr>
        <w:t>N</w:t>
      </w:r>
      <w:r w:rsidRPr="004C284E">
        <w:rPr>
          <w:i/>
          <w:iCs/>
          <w:color w:val="auto"/>
        </w:rPr>
        <w:t xml:space="preserve"> = </w:t>
      </w:r>
      <w:r w:rsidRPr="004C284E">
        <w:rPr>
          <w:i/>
          <w:iCs/>
          <w:color w:val="auto"/>
          <w:lang w:val="en-US"/>
        </w:rPr>
        <w:t>f</w:t>
      </w:r>
      <w:r w:rsidRPr="004C284E">
        <w:rPr>
          <w:i/>
          <w:iCs/>
          <w:color w:val="auto"/>
        </w:rPr>
        <w:t>(Δ</w:t>
      </w:r>
      <w:r w:rsidRPr="004C284E">
        <w:rPr>
          <w:i/>
          <w:iCs/>
          <w:color w:val="auto"/>
          <w:lang w:val="en-US"/>
        </w:rPr>
        <w:t>p</w:t>
      </w:r>
      <w:r w:rsidRPr="004C284E">
        <w:rPr>
          <w:i/>
          <w:iCs/>
          <w:color w:val="auto"/>
        </w:rPr>
        <w:t xml:space="preserve">) – </w:t>
      </w:r>
      <w:r w:rsidRPr="004C284E">
        <w:rPr>
          <w:color w:val="auto"/>
        </w:rPr>
        <w:t xml:space="preserve">изменение мощности турбины при изменении давления в конденсаторе на </w:t>
      </w:r>
      <w:r w:rsidRPr="004C284E">
        <w:rPr>
          <w:i/>
          <w:color w:val="auto"/>
        </w:rPr>
        <w:t>Δр</w:t>
      </w:r>
      <w:r w:rsidRPr="004C284E">
        <w:rPr>
          <w:color w:val="auto"/>
        </w:rPr>
        <w:t>, кВт;</w:t>
      </w:r>
    </w:p>
    <w:p w14:paraId="2F397139"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rPr>
        <w:t>Р</w:t>
      </w:r>
      <w:r w:rsidRPr="004C284E">
        <w:rPr>
          <w:rFonts w:cs="Times New Roman"/>
          <w:i/>
          <w:color w:val="auto"/>
          <w:szCs w:val="28"/>
          <w:vertAlign w:val="subscript"/>
        </w:rPr>
        <w:t>0</w:t>
      </w:r>
      <w:r w:rsidRPr="004C284E">
        <w:rPr>
          <w:rFonts w:cs="Times New Roman"/>
          <w:color w:val="auto"/>
          <w:szCs w:val="28"/>
        </w:rPr>
        <w:t xml:space="preserve"> – давление острого пара, кгс/см</w:t>
      </w:r>
      <w:r w:rsidRPr="004C284E">
        <w:rPr>
          <w:rFonts w:cs="Times New Roman"/>
          <w:color w:val="auto"/>
          <w:szCs w:val="28"/>
          <w:vertAlign w:val="superscript"/>
        </w:rPr>
        <w:t>2</w:t>
      </w:r>
      <w:r w:rsidRPr="004C284E">
        <w:rPr>
          <w:rFonts w:cs="Times New Roman"/>
          <w:color w:val="auto"/>
          <w:szCs w:val="28"/>
        </w:rPr>
        <w:t xml:space="preserve">; </w:t>
      </w:r>
    </w:p>
    <w:p w14:paraId="49B96F86" w14:textId="77777777" w:rsidR="00EC75AE" w:rsidRPr="004C284E" w:rsidRDefault="00EC75AE" w:rsidP="00EC75AE">
      <w:pPr>
        <w:spacing w:after="0" w:line="240" w:lineRule="auto"/>
        <w:jc w:val="both"/>
        <w:rPr>
          <w:rFonts w:ascii="Times New Roman" w:hAnsi="Times New Roman" w:cs="Times New Roman"/>
          <w:sz w:val="28"/>
          <w:szCs w:val="28"/>
          <w:lang w:bidi="en-US"/>
        </w:rPr>
      </w:pPr>
      <w:r w:rsidRPr="004C284E">
        <w:rPr>
          <w:rFonts w:ascii="Times New Roman" w:hAnsi="Times New Roman" w:cs="Times New Roman"/>
          <w:i/>
          <w:sz w:val="28"/>
          <w:szCs w:val="28"/>
          <w:lang w:bidi="en-US"/>
        </w:rPr>
        <w:t>Р</w:t>
      </w:r>
      <w:r w:rsidRPr="004C284E">
        <w:rPr>
          <w:rFonts w:ascii="Times New Roman" w:hAnsi="Times New Roman" w:cs="Times New Roman"/>
          <w:i/>
          <w:sz w:val="28"/>
          <w:szCs w:val="28"/>
          <w:vertAlign w:val="subscript"/>
          <w:lang w:val="en-US" w:bidi="en-US"/>
        </w:rPr>
        <w:t>d</w:t>
      </w:r>
      <w:r w:rsidRPr="004C284E">
        <w:rPr>
          <w:rFonts w:ascii="Times New Roman" w:hAnsi="Times New Roman" w:cs="Times New Roman"/>
          <w:sz w:val="28"/>
          <w:szCs w:val="28"/>
          <w:lang w:bidi="en-US"/>
        </w:rPr>
        <w:t xml:space="preserve"> – давление смеси, Па;</w:t>
      </w:r>
    </w:p>
    <w:p w14:paraId="69F83D05"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rPr>
        <w:t>Р</w:t>
      </w:r>
      <w:r w:rsidRPr="004C284E">
        <w:rPr>
          <w:rFonts w:cs="Times New Roman"/>
          <w:i/>
          <w:color w:val="auto"/>
          <w:szCs w:val="28"/>
          <w:vertAlign w:val="subscript"/>
        </w:rPr>
        <w:t>бар</w:t>
      </w:r>
      <w:r w:rsidRPr="004C284E">
        <w:rPr>
          <w:rFonts w:cs="Times New Roman"/>
          <w:color w:val="auto"/>
          <w:szCs w:val="28"/>
        </w:rPr>
        <w:t xml:space="preserve"> – барометрическое давление, мм. рт. ст.;</w:t>
      </w:r>
    </w:p>
    <w:p w14:paraId="7349E4BF"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rPr>
        <w:t>Р</w:t>
      </w:r>
      <w:r w:rsidRPr="004C284E">
        <w:rPr>
          <w:rFonts w:cs="Times New Roman"/>
          <w:i/>
          <w:color w:val="auto"/>
          <w:szCs w:val="28"/>
          <w:vertAlign w:val="subscript"/>
        </w:rPr>
        <w:t>вто</w:t>
      </w:r>
      <w:r w:rsidRPr="004C284E">
        <w:rPr>
          <w:rFonts w:cs="Times New Roman"/>
          <w:color w:val="auto"/>
          <w:szCs w:val="28"/>
        </w:rPr>
        <w:t xml:space="preserve"> – давление в высшем теплофикационном отборе, кгс/см</w:t>
      </w:r>
      <w:r w:rsidRPr="004C284E">
        <w:rPr>
          <w:rFonts w:cs="Times New Roman"/>
          <w:color w:val="auto"/>
          <w:szCs w:val="28"/>
          <w:vertAlign w:val="superscript"/>
        </w:rPr>
        <w:t>2</w:t>
      </w:r>
      <w:r w:rsidRPr="004C284E">
        <w:rPr>
          <w:rFonts w:cs="Times New Roman"/>
          <w:color w:val="auto"/>
          <w:szCs w:val="28"/>
        </w:rPr>
        <w:t>;</w:t>
      </w:r>
    </w:p>
    <w:p w14:paraId="74D95DDB"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rPr>
        <w:t>Р</w:t>
      </w:r>
      <w:r w:rsidRPr="004C284E">
        <w:rPr>
          <w:rFonts w:cs="Times New Roman"/>
          <w:i/>
          <w:color w:val="auto"/>
          <w:szCs w:val="28"/>
          <w:vertAlign w:val="subscript"/>
        </w:rPr>
        <w:t>к</w:t>
      </w:r>
      <w:r w:rsidRPr="004C284E">
        <w:rPr>
          <w:rFonts w:cs="Times New Roman"/>
          <w:color w:val="auto"/>
          <w:szCs w:val="28"/>
        </w:rPr>
        <w:t xml:space="preserve"> – абсолютное фактическое давление в конденсаторе, кПа;</w:t>
      </w:r>
    </w:p>
    <w:p w14:paraId="51F29F1B" w14:textId="77777777" w:rsidR="00EC75AE" w:rsidRPr="004C284E" w:rsidRDefault="00EC75AE" w:rsidP="00EC75AE">
      <w:pPr>
        <w:pStyle w:val="TS"/>
        <w:ind w:firstLine="0"/>
        <w:rPr>
          <w:color w:val="auto"/>
        </w:rPr>
      </w:pPr>
      <w:r w:rsidRPr="004C284E">
        <w:rPr>
          <w:i/>
          <w:color w:val="auto"/>
        </w:rPr>
        <w:t>р</w:t>
      </w:r>
      <w:r w:rsidRPr="004C284E">
        <w:rPr>
          <w:i/>
          <w:color w:val="auto"/>
          <w:vertAlign w:val="subscript"/>
        </w:rPr>
        <w:t>к</w:t>
      </w:r>
      <w:r w:rsidRPr="004C284E">
        <w:rPr>
          <w:i/>
          <w:color w:val="auto"/>
        </w:rPr>
        <w:t>”</w:t>
      </w:r>
      <w:r w:rsidRPr="004C284E">
        <w:rPr>
          <w:color w:val="auto"/>
        </w:rPr>
        <w:t xml:space="preserve"> – нормативное абсолютное давление в конденсаторе,</w:t>
      </w:r>
      <w:r>
        <w:rPr>
          <w:color w:val="auto"/>
        </w:rPr>
        <w:t xml:space="preserve"> </w:t>
      </w:r>
      <w:r w:rsidRPr="004C284E">
        <w:rPr>
          <w:color w:val="auto"/>
        </w:rPr>
        <w:t xml:space="preserve">соответствующее мощности турбоустановки в период очистки, МПа; </w:t>
      </w:r>
    </w:p>
    <w:p w14:paraId="63CEB515" w14:textId="77777777" w:rsidR="00EC75AE" w:rsidRPr="004C284E" w:rsidRDefault="00EC75AE" w:rsidP="00EC75AE">
      <w:pPr>
        <w:pStyle w:val="TS"/>
        <w:ind w:firstLine="0"/>
        <w:rPr>
          <w:color w:val="auto"/>
        </w:rPr>
      </w:pPr>
      <w:r w:rsidRPr="004C284E">
        <w:rPr>
          <w:i/>
          <w:color w:val="auto"/>
          <w:lang w:val="en-US"/>
        </w:rPr>
        <w:t>p</w:t>
      </w:r>
      <w:r w:rsidRPr="004C284E">
        <w:rPr>
          <w:i/>
          <w:color w:val="auto"/>
          <w:vertAlign w:val="subscript"/>
        </w:rPr>
        <w:t>к</w:t>
      </w:r>
      <w:r w:rsidRPr="004C284E">
        <w:rPr>
          <w:i/>
          <w:color w:val="auto"/>
        </w:rPr>
        <w:t>’</w:t>
      </w:r>
      <w:r w:rsidRPr="004C284E">
        <w:rPr>
          <w:color w:val="auto"/>
        </w:rPr>
        <w:t xml:space="preserve"> – абсолютное давление при отключении на очистку одной половины или одного из корпусов конденсатора, МПа; </w:t>
      </w:r>
    </w:p>
    <w:p w14:paraId="0C05E483" w14:textId="77777777" w:rsidR="00EC75AE" w:rsidRPr="004C284E" w:rsidRDefault="00EC75AE" w:rsidP="00EC75AE">
      <w:pPr>
        <w:pStyle w:val="TS"/>
        <w:ind w:firstLine="0"/>
        <w:rPr>
          <w:color w:val="auto"/>
        </w:rPr>
      </w:pPr>
      <w:r w:rsidRPr="004C284E">
        <w:rPr>
          <w:i/>
          <w:color w:val="auto"/>
        </w:rPr>
        <w:t>р</w:t>
      </w:r>
      <w:r w:rsidRPr="004C284E">
        <w:rPr>
          <w:i/>
          <w:color w:val="auto"/>
          <w:vertAlign w:val="subscript"/>
        </w:rPr>
        <w:t>кв</w:t>
      </w:r>
      <w:r w:rsidRPr="004C284E">
        <w:rPr>
          <w:color w:val="auto"/>
        </w:rPr>
        <w:t xml:space="preserve"> – давление пара в конденсаторе при фактическом загрязнении трубок и минимальной, не влияющей на теплопередачу, величине присосов воздуха, кПа;</w:t>
      </w:r>
    </w:p>
    <w:p w14:paraId="591C2F0F"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rPr>
        <w:t>Р</w:t>
      </w:r>
      <w:r w:rsidRPr="004C284E">
        <w:rPr>
          <w:rFonts w:cs="Times New Roman"/>
          <w:i/>
          <w:color w:val="auto"/>
          <w:szCs w:val="28"/>
          <w:vertAlign w:val="subscript"/>
        </w:rPr>
        <w:t>кн</w:t>
      </w:r>
      <w:r w:rsidRPr="004C284E">
        <w:rPr>
          <w:rFonts w:cs="Times New Roman"/>
          <w:i/>
          <w:color w:val="auto"/>
          <w:szCs w:val="28"/>
        </w:rPr>
        <w:t xml:space="preserve"> – </w:t>
      </w:r>
      <w:r w:rsidRPr="004C284E">
        <w:rPr>
          <w:rFonts w:cs="Times New Roman"/>
          <w:color w:val="auto"/>
          <w:szCs w:val="28"/>
        </w:rPr>
        <w:t>нормативное давление в конденсаторе, кПа;</w:t>
      </w:r>
    </w:p>
    <w:p w14:paraId="29463881"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rPr>
        <w:t>Р</w:t>
      </w:r>
      <w:r w:rsidRPr="004C284E">
        <w:rPr>
          <w:rFonts w:cs="Times New Roman"/>
          <w:i/>
          <w:color w:val="auto"/>
          <w:szCs w:val="28"/>
          <w:vertAlign w:val="subscript"/>
        </w:rPr>
        <w:t>нто</w:t>
      </w:r>
      <w:r w:rsidRPr="004C284E">
        <w:rPr>
          <w:rFonts w:cs="Times New Roman"/>
          <w:i/>
          <w:color w:val="auto"/>
          <w:szCs w:val="28"/>
        </w:rPr>
        <w:t xml:space="preserve"> – </w:t>
      </w:r>
      <w:r w:rsidRPr="004C284E">
        <w:rPr>
          <w:rFonts w:cs="Times New Roman"/>
          <w:color w:val="auto"/>
          <w:szCs w:val="28"/>
        </w:rPr>
        <w:t>давление в низшем теплофикационном отборе, кгс/см</w:t>
      </w:r>
      <w:r w:rsidRPr="004C284E">
        <w:rPr>
          <w:rFonts w:cs="Times New Roman"/>
          <w:color w:val="auto"/>
          <w:szCs w:val="28"/>
          <w:vertAlign w:val="superscript"/>
        </w:rPr>
        <w:t>2</w:t>
      </w:r>
      <w:r w:rsidRPr="004C284E">
        <w:rPr>
          <w:rFonts w:cs="Times New Roman"/>
          <w:color w:val="auto"/>
          <w:szCs w:val="28"/>
        </w:rPr>
        <w:t>;</w:t>
      </w:r>
    </w:p>
    <w:p w14:paraId="05F26F7A" w14:textId="77777777" w:rsidR="00EC75AE" w:rsidRPr="004C284E" w:rsidRDefault="00EC75AE" w:rsidP="00EC75AE">
      <w:pPr>
        <w:spacing w:after="0" w:line="240" w:lineRule="auto"/>
        <w:jc w:val="both"/>
        <w:rPr>
          <w:rFonts w:ascii="Times New Roman" w:hAnsi="Times New Roman" w:cs="Times New Roman"/>
          <w:sz w:val="28"/>
          <w:szCs w:val="28"/>
          <w:lang w:bidi="en-US"/>
        </w:rPr>
      </w:pPr>
      <w:r w:rsidRPr="004C284E">
        <w:rPr>
          <w:rFonts w:ascii="Times New Roman" w:hAnsi="Times New Roman" w:cs="Times New Roman"/>
          <w:i/>
          <w:sz w:val="28"/>
          <w:szCs w:val="28"/>
          <w:lang w:bidi="en-US"/>
        </w:rPr>
        <w:t>Р</w:t>
      </w:r>
      <w:r w:rsidRPr="004C284E">
        <w:rPr>
          <w:rFonts w:ascii="Times New Roman" w:hAnsi="Times New Roman" w:cs="Times New Roman"/>
          <w:i/>
          <w:sz w:val="28"/>
          <w:szCs w:val="28"/>
          <w:vertAlign w:val="subscript"/>
          <w:lang w:val="en-US" w:bidi="en-US"/>
        </w:rPr>
        <w:t>n</w:t>
      </w:r>
      <w:r w:rsidRPr="004C284E">
        <w:rPr>
          <w:rFonts w:ascii="Times New Roman" w:hAnsi="Times New Roman" w:cs="Times New Roman"/>
          <w:sz w:val="28"/>
          <w:szCs w:val="28"/>
          <w:lang w:bidi="en-US"/>
        </w:rPr>
        <w:t xml:space="preserve"> – давление в приемной камере, Па;</w:t>
      </w:r>
    </w:p>
    <w:p w14:paraId="40AB6127"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rPr>
        <w:t>Р</w:t>
      </w:r>
      <w:r w:rsidRPr="004C284E">
        <w:rPr>
          <w:rFonts w:ascii="Times New Roman" w:hAnsi="Times New Roman" w:cs="Times New Roman"/>
          <w:i/>
          <w:sz w:val="28"/>
          <w:szCs w:val="28"/>
          <w:vertAlign w:val="subscript"/>
        </w:rPr>
        <w:t>рп</w:t>
      </w:r>
      <w:r w:rsidRPr="004C284E">
        <w:rPr>
          <w:rFonts w:ascii="Times New Roman" w:hAnsi="Times New Roman" w:cs="Times New Roman"/>
          <w:sz w:val="28"/>
          <w:szCs w:val="28"/>
        </w:rPr>
        <w:t xml:space="preserve"> – давление рабочего пара в эжектора, МПа;</w:t>
      </w:r>
    </w:p>
    <w:p w14:paraId="09BAFA1A"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lang w:val="en-US"/>
        </w:rPr>
        <w:t>Q</w:t>
      </w:r>
      <w:r w:rsidRPr="004C284E">
        <w:rPr>
          <w:rFonts w:ascii="Times New Roman" w:hAnsi="Times New Roman" w:cs="Times New Roman"/>
          <w:i/>
          <w:sz w:val="28"/>
          <w:szCs w:val="28"/>
          <w:vertAlign w:val="subscript"/>
        </w:rPr>
        <w:t>Т1</w:t>
      </w:r>
      <w:r w:rsidRPr="004C284E">
        <w:rPr>
          <w:rFonts w:ascii="Times New Roman" w:hAnsi="Times New Roman" w:cs="Times New Roman"/>
          <w:sz w:val="28"/>
          <w:szCs w:val="28"/>
        </w:rPr>
        <w:t xml:space="preserve"> – тепловая нагрузка первого сетевого подогревателя, кг/с;</w:t>
      </w:r>
    </w:p>
    <w:p w14:paraId="65195E42" w14:textId="77777777" w:rsidR="00EC75A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lang w:val="en-US"/>
        </w:rPr>
        <w:t>Q</w:t>
      </w:r>
      <w:r w:rsidRPr="004C284E">
        <w:rPr>
          <w:rFonts w:ascii="Times New Roman" w:hAnsi="Times New Roman" w:cs="Times New Roman"/>
          <w:i/>
          <w:sz w:val="28"/>
          <w:szCs w:val="28"/>
          <w:vertAlign w:val="subscript"/>
        </w:rPr>
        <w:t>Т2</w:t>
      </w:r>
      <w:r w:rsidRPr="004C284E">
        <w:rPr>
          <w:rFonts w:ascii="Times New Roman" w:hAnsi="Times New Roman" w:cs="Times New Roman"/>
          <w:sz w:val="28"/>
          <w:szCs w:val="28"/>
        </w:rPr>
        <w:t xml:space="preserve"> – тепловая нагрузка второго сетевого подогревателя, кг/с;</w:t>
      </w:r>
    </w:p>
    <w:p w14:paraId="1941E744" w14:textId="77777777" w:rsidR="00EC75AE" w:rsidRPr="00AB7C6A" w:rsidRDefault="00EC75AE" w:rsidP="00EC75AE">
      <w:pPr>
        <w:spacing w:after="0" w:line="240" w:lineRule="auto"/>
        <w:jc w:val="both"/>
        <w:rPr>
          <w:rFonts w:ascii="Times New Roman" w:hAnsi="Times New Roman" w:cs="Times New Roman"/>
          <w:sz w:val="28"/>
          <w:szCs w:val="28"/>
        </w:rPr>
      </w:pPr>
      <w:r w:rsidRPr="00AB7C6A">
        <w:rPr>
          <w:rFonts w:ascii="Times New Roman" w:hAnsi="Times New Roman" w:cs="Times New Roman"/>
          <w:i/>
          <w:sz w:val="28"/>
          <w:szCs w:val="28"/>
          <w:lang w:val="en-US" w:eastAsia="ru-RU"/>
        </w:rPr>
        <w:t>q</w:t>
      </w:r>
      <w:r w:rsidRPr="00AB7C6A">
        <w:rPr>
          <w:rFonts w:ascii="Times New Roman" w:hAnsi="Times New Roman" w:cs="Times New Roman"/>
          <w:i/>
          <w:sz w:val="28"/>
          <w:szCs w:val="28"/>
          <w:vertAlign w:val="subscript"/>
          <w:lang w:eastAsia="ru-RU"/>
        </w:rPr>
        <w:t>рн</w:t>
      </w:r>
      <w:r w:rsidRPr="00AB7C6A">
        <w:rPr>
          <w:rFonts w:ascii="Times New Roman" w:hAnsi="Times New Roman" w:cs="Times New Roman"/>
          <w:i/>
          <w:sz w:val="28"/>
          <w:szCs w:val="28"/>
          <w:lang w:eastAsia="ru-RU"/>
        </w:rPr>
        <w:t xml:space="preserve"> </w:t>
      </w:r>
      <w:r w:rsidRPr="00AB7C6A">
        <w:rPr>
          <w:rFonts w:ascii="Times New Roman" w:hAnsi="Times New Roman" w:cs="Times New Roman"/>
          <w:sz w:val="28"/>
          <w:szCs w:val="28"/>
          <w:lang w:eastAsia="ru-RU"/>
        </w:rPr>
        <w:t>– относительная массовая скорость в конфузорной части камеры смешения;</w:t>
      </w:r>
    </w:p>
    <w:p w14:paraId="1051D4A7"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rPr>
        <w:t>r</w:t>
      </w:r>
      <w:r w:rsidRPr="004C284E">
        <w:rPr>
          <w:rFonts w:ascii="Times New Roman" w:hAnsi="Times New Roman" w:cs="Times New Roman"/>
          <w:sz w:val="28"/>
          <w:szCs w:val="28"/>
        </w:rPr>
        <w:t xml:space="preserve"> – стоимость одной очистки конденсатора, тг.;</w:t>
      </w:r>
    </w:p>
    <w:p w14:paraId="2E57BFF2"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lang w:val="en-US"/>
        </w:rPr>
        <w:t>r</w:t>
      </w:r>
      <w:r w:rsidRPr="004C284E">
        <w:rPr>
          <w:rFonts w:ascii="Times New Roman" w:hAnsi="Times New Roman" w:cs="Times New Roman"/>
          <w:i/>
          <w:sz w:val="28"/>
          <w:szCs w:val="28"/>
          <w:vertAlign w:val="subscript"/>
        </w:rPr>
        <w:t>п1</w:t>
      </w:r>
      <w:r w:rsidRPr="004C284E">
        <w:rPr>
          <w:rFonts w:ascii="Times New Roman" w:hAnsi="Times New Roman" w:cs="Times New Roman"/>
          <w:sz w:val="28"/>
          <w:szCs w:val="28"/>
        </w:rPr>
        <w:t xml:space="preserve"> – удельная теплота фазового перехода, кДж/кг (при </w:t>
      </w:r>
      <w:r w:rsidRPr="004C284E">
        <w:rPr>
          <w:rFonts w:ascii="Times New Roman" w:hAnsi="Times New Roman" w:cs="Times New Roman"/>
          <w:i/>
          <w:sz w:val="28"/>
          <w:szCs w:val="28"/>
        </w:rPr>
        <w:t>Р</w:t>
      </w:r>
      <w:r w:rsidRPr="004C284E">
        <w:rPr>
          <w:rFonts w:ascii="Times New Roman" w:hAnsi="Times New Roman" w:cs="Times New Roman"/>
          <w:i/>
          <w:sz w:val="28"/>
          <w:szCs w:val="28"/>
          <w:vertAlign w:val="subscript"/>
        </w:rPr>
        <w:t>вто</w:t>
      </w:r>
      <w:r w:rsidRPr="004C284E">
        <w:rPr>
          <w:rFonts w:ascii="Times New Roman" w:hAnsi="Times New Roman" w:cs="Times New Roman"/>
          <w:sz w:val="28"/>
          <w:szCs w:val="28"/>
        </w:rPr>
        <w:t>);</w:t>
      </w:r>
    </w:p>
    <w:p w14:paraId="776B6002" w14:textId="77777777" w:rsidR="00EC75A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lang w:val="en-US"/>
        </w:rPr>
        <w:t>r</w:t>
      </w:r>
      <w:r w:rsidRPr="004C284E">
        <w:rPr>
          <w:rFonts w:ascii="Times New Roman" w:hAnsi="Times New Roman" w:cs="Times New Roman"/>
          <w:i/>
          <w:sz w:val="28"/>
          <w:szCs w:val="28"/>
          <w:vertAlign w:val="subscript"/>
        </w:rPr>
        <w:t>п2</w:t>
      </w:r>
      <w:r w:rsidRPr="004C284E">
        <w:rPr>
          <w:rFonts w:ascii="Times New Roman" w:hAnsi="Times New Roman" w:cs="Times New Roman"/>
          <w:sz w:val="28"/>
          <w:szCs w:val="28"/>
        </w:rPr>
        <w:t xml:space="preserve"> – удельная теплота фазового перехода, кДж/кг (при </w:t>
      </w:r>
      <w:r w:rsidRPr="004C284E">
        <w:rPr>
          <w:rFonts w:ascii="Times New Roman" w:hAnsi="Times New Roman" w:cs="Times New Roman"/>
          <w:i/>
          <w:sz w:val="28"/>
          <w:szCs w:val="28"/>
        </w:rPr>
        <w:t>Р</w:t>
      </w:r>
      <w:r w:rsidRPr="004C284E">
        <w:rPr>
          <w:rFonts w:ascii="Times New Roman" w:hAnsi="Times New Roman" w:cs="Times New Roman"/>
          <w:i/>
          <w:sz w:val="28"/>
          <w:szCs w:val="28"/>
          <w:vertAlign w:val="subscript"/>
        </w:rPr>
        <w:t>нто</w:t>
      </w:r>
      <w:r w:rsidRPr="004C284E">
        <w:rPr>
          <w:rFonts w:ascii="Times New Roman" w:hAnsi="Times New Roman" w:cs="Times New Roman"/>
          <w:sz w:val="28"/>
          <w:szCs w:val="28"/>
        </w:rPr>
        <w:t>);</w:t>
      </w:r>
    </w:p>
    <w:p w14:paraId="6D4F164C" w14:textId="77777777" w:rsidR="00EC75AE" w:rsidRDefault="00EC75AE" w:rsidP="00EC75AE">
      <w:pPr>
        <w:spacing w:after="0" w:line="240" w:lineRule="auto"/>
        <w:jc w:val="both"/>
        <w:rPr>
          <w:rFonts w:ascii="Times New Roman" w:hAnsi="Times New Roman" w:cs="Times New Roman"/>
          <w:sz w:val="28"/>
          <w:szCs w:val="28"/>
        </w:rPr>
      </w:pPr>
      <w:r w:rsidRPr="00AB7C6A">
        <w:rPr>
          <w:rFonts w:ascii="Times New Roman" w:hAnsi="Times New Roman" w:cs="Times New Roman"/>
          <w:i/>
          <w:sz w:val="28"/>
          <w:szCs w:val="28"/>
        </w:rPr>
        <w:t>R</w:t>
      </w:r>
      <w:r w:rsidRPr="00AB7C6A">
        <w:rPr>
          <w:rFonts w:ascii="Times New Roman" w:hAnsi="Times New Roman" w:cs="Times New Roman"/>
          <w:i/>
          <w:sz w:val="28"/>
          <w:szCs w:val="28"/>
          <w:vertAlign w:val="subscript"/>
        </w:rPr>
        <w:t>в</w:t>
      </w:r>
      <w:r w:rsidRPr="00AB7C6A">
        <w:rPr>
          <w:rFonts w:ascii="Times New Roman" w:hAnsi="Times New Roman" w:cs="Times New Roman"/>
          <w:sz w:val="28"/>
          <w:szCs w:val="28"/>
        </w:rPr>
        <w:t xml:space="preserve"> – газовая постоянная воздуха, </w:t>
      </w:r>
      <w:r w:rsidRPr="00AB7C6A">
        <w:rPr>
          <w:rFonts w:ascii="Times New Roman" w:hAnsi="Times New Roman" w:cs="Times New Roman"/>
          <w:i/>
          <w:sz w:val="28"/>
          <w:szCs w:val="28"/>
        </w:rPr>
        <w:t>R</w:t>
      </w:r>
      <w:r w:rsidRPr="00AB7C6A">
        <w:rPr>
          <w:rFonts w:ascii="Times New Roman" w:hAnsi="Times New Roman" w:cs="Times New Roman"/>
          <w:i/>
          <w:sz w:val="28"/>
          <w:szCs w:val="28"/>
          <w:vertAlign w:val="subscript"/>
        </w:rPr>
        <w:t>в</w:t>
      </w:r>
      <w:r w:rsidRPr="00AB7C6A">
        <w:rPr>
          <w:rFonts w:ascii="Times New Roman" w:hAnsi="Times New Roman" w:cs="Times New Roman"/>
          <w:sz w:val="28"/>
          <w:szCs w:val="28"/>
        </w:rPr>
        <w:t xml:space="preserve"> = 287 Дж/(кг</w:t>
      </w:r>
      <w:r>
        <w:rPr>
          <w:rFonts w:ascii="Times New Roman" w:hAnsi="Times New Roman" w:cs="Times New Roman"/>
          <w:sz w:val="28"/>
          <w:szCs w:val="28"/>
        </w:rPr>
        <w:t>·</w:t>
      </w:r>
      <w:r w:rsidRPr="00AB7C6A">
        <w:rPr>
          <w:rFonts w:ascii="Times New Roman" w:hAnsi="Times New Roman" w:cs="Times New Roman"/>
          <w:sz w:val="28"/>
          <w:szCs w:val="28"/>
        </w:rPr>
        <w:t>К);</w:t>
      </w:r>
    </w:p>
    <w:p w14:paraId="0E175F44" w14:textId="77777777" w:rsidR="00EC75AE" w:rsidRPr="00AB7C6A" w:rsidRDefault="00EC75AE" w:rsidP="00EC75AE">
      <w:pPr>
        <w:spacing w:after="0" w:line="240" w:lineRule="auto"/>
        <w:jc w:val="both"/>
        <w:rPr>
          <w:rFonts w:ascii="Times New Roman" w:hAnsi="Times New Roman" w:cs="Times New Roman"/>
          <w:sz w:val="28"/>
          <w:szCs w:val="28"/>
        </w:rPr>
      </w:pPr>
      <w:r w:rsidRPr="00AB7C6A">
        <w:rPr>
          <w:rFonts w:ascii="Times New Roman" w:hAnsi="Times New Roman" w:cs="Times New Roman"/>
          <w:i/>
          <w:sz w:val="28"/>
          <w:szCs w:val="28"/>
          <w:lang w:val="en-US" w:eastAsia="ru-RU"/>
        </w:rPr>
        <w:t>R</w:t>
      </w:r>
      <w:r w:rsidRPr="00AB7C6A">
        <w:rPr>
          <w:rFonts w:ascii="Times New Roman" w:hAnsi="Times New Roman" w:cs="Times New Roman"/>
          <w:i/>
          <w:sz w:val="28"/>
          <w:szCs w:val="28"/>
          <w:vertAlign w:val="subscript"/>
          <w:lang w:eastAsia="ru-RU"/>
        </w:rPr>
        <w:t>р</w:t>
      </w:r>
      <w:r w:rsidRPr="00AB7C6A">
        <w:rPr>
          <w:rFonts w:ascii="Times New Roman" w:hAnsi="Times New Roman" w:cs="Times New Roman"/>
          <w:sz w:val="28"/>
          <w:szCs w:val="28"/>
          <w:lang w:eastAsia="ru-RU"/>
        </w:rPr>
        <w:t xml:space="preserve"> – газовая постоянная водяного пара, </w:t>
      </w:r>
      <w:r w:rsidRPr="00AB7C6A">
        <w:rPr>
          <w:rFonts w:ascii="Times New Roman" w:hAnsi="Times New Roman" w:cs="Times New Roman"/>
          <w:i/>
          <w:sz w:val="28"/>
          <w:szCs w:val="28"/>
          <w:lang w:val="en-US" w:eastAsia="ru-RU"/>
        </w:rPr>
        <w:t>R</w:t>
      </w:r>
      <w:r w:rsidRPr="00AB7C6A">
        <w:rPr>
          <w:rFonts w:ascii="Times New Roman" w:hAnsi="Times New Roman" w:cs="Times New Roman"/>
          <w:i/>
          <w:sz w:val="28"/>
          <w:szCs w:val="28"/>
          <w:vertAlign w:val="subscript"/>
          <w:lang w:eastAsia="ru-RU"/>
        </w:rPr>
        <w:t>р</w:t>
      </w:r>
      <w:r w:rsidRPr="00AB7C6A">
        <w:rPr>
          <w:rFonts w:ascii="Times New Roman" w:hAnsi="Times New Roman" w:cs="Times New Roman"/>
          <w:sz w:val="28"/>
          <w:szCs w:val="28"/>
          <w:lang w:eastAsia="ru-RU"/>
        </w:rPr>
        <w:t xml:space="preserve"> = 461 </w:t>
      </w:r>
      <w:r w:rsidRPr="00AB7C6A">
        <w:rPr>
          <w:rFonts w:ascii="Times New Roman" w:eastAsia="Times New Roman" w:hAnsi="Times New Roman" w:cs="Times New Roman"/>
          <w:sz w:val="28"/>
          <w:szCs w:val="28"/>
          <w:lang w:eastAsia="ru-RU"/>
        </w:rPr>
        <w:t>Дж/(кг·К).</w:t>
      </w:r>
    </w:p>
    <w:p w14:paraId="31AE7EB5" w14:textId="77777777" w:rsidR="00EC75AE" w:rsidRPr="004C284E" w:rsidRDefault="00EC75AE" w:rsidP="00EC75AE">
      <w:pPr>
        <w:spacing w:after="0" w:line="240" w:lineRule="auto"/>
        <w:jc w:val="both"/>
        <w:rPr>
          <w:rFonts w:ascii="Times New Roman" w:hAnsi="Times New Roman" w:cs="Times New Roman"/>
          <w:sz w:val="28"/>
          <w:szCs w:val="28"/>
          <w:lang w:bidi="en-US"/>
        </w:rPr>
      </w:pPr>
      <w:r w:rsidRPr="004C284E">
        <w:rPr>
          <w:rFonts w:ascii="Times New Roman" w:hAnsi="Times New Roman" w:cs="Times New Roman"/>
          <w:i/>
          <w:sz w:val="28"/>
          <w:szCs w:val="28"/>
          <w:lang w:bidi="en-US"/>
        </w:rPr>
        <w:t>R</w:t>
      </w:r>
      <w:r w:rsidRPr="004C284E">
        <w:rPr>
          <w:rFonts w:ascii="Times New Roman" w:hAnsi="Times New Roman" w:cs="Times New Roman"/>
          <w:i/>
          <w:sz w:val="28"/>
          <w:szCs w:val="28"/>
          <w:vertAlign w:val="subscript"/>
          <w:lang w:bidi="en-US"/>
        </w:rPr>
        <w:t>ст</w:t>
      </w:r>
      <w:r w:rsidRPr="004C284E">
        <w:rPr>
          <w:rFonts w:ascii="Times New Roman" w:hAnsi="Times New Roman" w:cs="Times New Roman"/>
          <w:sz w:val="28"/>
          <w:szCs w:val="28"/>
          <w:lang w:bidi="en-US"/>
        </w:rPr>
        <w:t xml:space="preserve"> – термическое сопротивление стенки трубки, выполненной из стали, </w:t>
      </w:r>
      <w:r>
        <w:rPr>
          <w:rFonts w:ascii="Times New Roman" w:hAnsi="Times New Roman" w:cs="Times New Roman"/>
          <w:sz w:val="28"/>
          <w:szCs w:val="28"/>
          <w:lang w:bidi="en-US"/>
        </w:rPr>
        <w:t>(</w:t>
      </w:r>
      <w:r w:rsidRPr="004C284E">
        <w:rPr>
          <w:rFonts w:ascii="Times New Roman" w:hAnsi="Times New Roman" w:cs="Times New Roman"/>
          <w:sz w:val="28"/>
          <w:szCs w:val="28"/>
          <w:lang w:bidi="en-US"/>
        </w:rPr>
        <w:t>м</w:t>
      </w:r>
      <w:r w:rsidRPr="004C284E">
        <w:rPr>
          <w:rFonts w:ascii="Times New Roman" w:hAnsi="Times New Roman" w:cs="Times New Roman"/>
          <w:sz w:val="28"/>
          <w:szCs w:val="28"/>
          <w:vertAlign w:val="superscript"/>
          <w:lang w:bidi="en-US"/>
        </w:rPr>
        <w:t>2</w:t>
      </w:r>
      <w:r>
        <w:rPr>
          <w:rFonts w:ascii="Times New Roman" w:hAnsi="Times New Roman" w:cs="Times New Roman"/>
          <w:sz w:val="28"/>
          <w:szCs w:val="28"/>
          <w:lang w:bidi="en-US"/>
        </w:rPr>
        <w:t>·</w:t>
      </w:r>
      <w:r w:rsidRPr="004C284E">
        <w:rPr>
          <w:rFonts w:ascii="Times New Roman" w:hAnsi="Times New Roman" w:cs="Times New Roman"/>
          <w:sz w:val="28"/>
          <w:szCs w:val="28"/>
          <w:lang w:bidi="en-US"/>
        </w:rPr>
        <w:t>К</w:t>
      </w:r>
      <w:r>
        <w:rPr>
          <w:rFonts w:ascii="Times New Roman" w:hAnsi="Times New Roman" w:cs="Times New Roman"/>
          <w:sz w:val="28"/>
          <w:szCs w:val="28"/>
          <w:lang w:bidi="en-US"/>
        </w:rPr>
        <w:t>)</w:t>
      </w:r>
      <w:r w:rsidRPr="004C284E">
        <w:rPr>
          <w:rFonts w:ascii="Times New Roman" w:hAnsi="Times New Roman" w:cs="Times New Roman"/>
          <w:sz w:val="28"/>
          <w:szCs w:val="28"/>
          <w:lang w:bidi="en-US"/>
        </w:rPr>
        <w:t>/Вт;</w:t>
      </w:r>
    </w:p>
    <w:p w14:paraId="0E3FB8C7" w14:textId="77777777" w:rsidR="00EC75AE" w:rsidRPr="004C284E" w:rsidRDefault="00EC75AE" w:rsidP="00EC75AE">
      <w:pPr>
        <w:spacing w:after="0" w:line="240" w:lineRule="auto"/>
        <w:jc w:val="both"/>
        <w:rPr>
          <w:rFonts w:ascii="Times New Roman" w:hAnsi="Times New Roman" w:cs="Times New Roman"/>
          <w:sz w:val="28"/>
          <w:szCs w:val="28"/>
          <w:lang w:bidi="en-US"/>
        </w:rPr>
      </w:pPr>
      <w:r w:rsidRPr="004C284E">
        <w:rPr>
          <w:rFonts w:ascii="Times New Roman" w:hAnsi="Times New Roman" w:cs="Times New Roman"/>
          <w:i/>
          <w:sz w:val="28"/>
          <w:szCs w:val="28"/>
          <w:lang w:bidi="en-US"/>
        </w:rPr>
        <w:t>R</w:t>
      </w:r>
      <w:r w:rsidRPr="004C284E">
        <w:rPr>
          <w:rFonts w:ascii="Times New Roman" w:hAnsi="Times New Roman" w:cs="Times New Roman"/>
          <w:i/>
          <w:sz w:val="28"/>
          <w:szCs w:val="28"/>
          <w:vertAlign w:val="subscript"/>
          <w:lang w:bidi="en-US"/>
        </w:rPr>
        <w:t>ст</w:t>
      </w:r>
      <w:r w:rsidRPr="004C284E">
        <w:rPr>
          <w:rFonts w:ascii="Times New Roman" w:hAnsi="Times New Roman" w:cs="Times New Roman"/>
          <w:i/>
          <w:sz w:val="28"/>
          <w:szCs w:val="28"/>
          <w:vertAlign w:val="superscript"/>
          <w:lang w:bidi="en-US"/>
        </w:rPr>
        <w:t>Л68</w:t>
      </w:r>
      <w:r w:rsidRPr="004C284E">
        <w:rPr>
          <w:rFonts w:ascii="Times New Roman" w:hAnsi="Times New Roman" w:cs="Times New Roman"/>
          <w:sz w:val="28"/>
          <w:szCs w:val="28"/>
          <w:lang w:bidi="en-US"/>
        </w:rPr>
        <w:t xml:space="preserve"> – термическое сопротивление стенки трубки наружным диаметром 19 мм и толщиной 0,75 мм, выполненной из латуни Л68, </w:t>
      </w:r>
      <w:r>
        <w:rPr>
          <w:rFonts w:ascii="Times New Roman" w:hAnsi="Times New Roman" w:cs="Times New Roman"/>
          <w:sz w:val="28"/>
          <w:szCs w:val="28"/>
          <w:lang w:bidi="en-US"/>
        </w:rPr>
        <w:t>(</w:t>
      </w:r>
      <w:r w:rsidRPr="004C284E">
        <w:rPr>
          <w:rFonts w:ascii="Times New Roman" w:hAnsi="Times New Roman" w:cs="Times New Roman"/>
          <w:sz w:val="28"/>
          <w:szCs w:val="28"/>
          <w:lang w:bidi="en-US"/>
        </w:rPr>
        <w:t>м</w:t>
      </w:r>
      <w:r w:rsidRPr="004C284E">
        <w:rPr>
          <w:rFonts w:ascii="Times New Roman" w:hAnsi="Times New Roman" w:cs="Times New Roman"/>
          <w:sz w:val="28"/>
          <w:szCs w:val="28"/>
          <w:vertAlign w:val="superscript"/>
          <w:lang w:bidi="en-US"/>
        </w:rPr>
        <w:t>2</w:t>
      </w:r>
      <w:r>
        <w:rPr>
          <w:rFonts w:ascii="Times New Roman" w:hAnsi="Times New Roman" w:cs="Times New Roman"/>
          <w:sz w:val="28"/>
          <w:szCs w:val="28"/>
          <w:lang w:bidi="en-US"/>
        </w:rPr>
        <w:t>·</w:t>
      </w:r>
      <w:r w:rsidRPr="004C284E">
        <w:rPr>
          <w:rFonts w:ascii="Times New Roman" w:hAnsi="Times New Roman" w:cs="Times New Roman"/>
          <w:sz w:val="28"/>
          <w:szCs w:val="28"/>
          <w:lang w:bidi="en-US"/>
        </w:rPr>
        <w:t>К</w:t>
      </w:r>
      <w:r>
        <w:rPr>
          <w:rFonts w:ascii="Times New Roman" w:hAnsi="Times New Roman" w:cs="Times New Roman"/>
          <w:sz w:val="28"/>
          <w:szCs w:val="28"/>
          <w:lang w:bidi="en-US"/>
        </w:rPr>
        <w:t>)</w:t>
      </w:r>
      <w:r w:rsidRPr="004C284E">
        <w:rPr>
          <w:rFonts w:ascii="Times New Roman" w:hAnsi="Times New Roman" w:cs="Times New Roman"/>
          <w:sz w:val="28"/>
          <w:szCs w:val="28"/>
          <w:lang w:bidi="en-US"/>
        </w:rPr>
        <w:t>/Вт;</w:t>
      </w:r>
    </w:p>
    <w:p w14:paraId="3DA067A9"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i/>
          <w:sz w:val="28"/>
          <w:szCs w:val="28"/>
        </w:rPr>
        <w:t xml:space="preserve">t </w:t>
      </w:r>
      <w:r w:rsidRPr="004C284E">
        <w:rPr>
          <w:rFonts w:ascii="Times New Roman" w:hAnsi="Times New Roman" w:cs="Times New Roman"/>
          <w:sz w:val="28"/>
          <w:szCs w:val="28"/>
        </w:rPr>
        <w:t>– продолжительность очистки конденсатора, ч;</w:t>
      </w:r>
    </w:p>
    <w:p w14:paraId="4DB58F2B"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rPr>
        <w:t>t</w:t>
      </w:r>
      <w:r w:rsidRPr="004C284E">
        <w:rPr>
          <w:rFonts w:cs="Times New Roman"/>
          <w:i/>
          <w:color w:val="auto"/>
          <w:szCs w:val="28"/>
          <w:vertAlign w:val="subscript"/>
        </w:rPr>
        <w:t>0</w:t>
      </w:r>
      <w:r w:rsidRPr="004C284E">
        <w:rPr>
          <w:rFonts w:cs="Times New Roman"/>
          <w:color w:val="auto"/>
          <w:szCs w:val="28"/>
        </w:rPr>
        <w:t xml:space="preserve"> – температура острого пара, °С;</w:t>
      </w:r>
    </w:p>
    <w:p w14:paraId="4942371E"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val="en-US" w:eastAsia="ru-RU"/>
        </w:rPr>
        <w:t>t</w:t>
      </w:r>
      <w:r w:rsidRPr="004C284E">
        <w:rPr>
          <w:rFonts w:cs="Times New Roman"/>
          <w:i/>
          <w:color w:val="auto"/>
          <w:szCs w:val="28"/>
          <w:vertAlign w:val="subscript"/>
          <w:lang w:eastAsia="ru-RU"/>
        </w:rPr>
        <w:t>1в</w:t>
      </w:r>
      <w:r w:rsidRPr="004C284E">
        <w:rPr>
          <w:rFonts w:cs="Times New Roman"/>
          <w:color w:val="auto"/>
          <w:szCs w:val="28"/>
          <w:lang w:eastAsia="ru-RU"/>
        </w:rPr>
        <w:t xml:space="preserve"> – температура охлаждающей воды на входе в основной пучок конденсатора, °С;</w:t>
      </w:r>
    </w:p>
    <w:p w14:paraId="0C495337"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val="en-US" w:eastAsia="ru-RU"/>
        </w:rPr>
        <w:t>t</w:t>
      </w:r>
      <w:r w:rsidRPr="004C284E">
        <w:rPr>
          <w:rFonts w:cs="Times New Roman"/>
          <w:i/>
          <w:color w:val="auto"/>
          <w:szCs w:val="28"/>
          <w:vertAlign w:val="subscript"/>
          <w:lang w:eastAsia="ru-RU"/>
        </w:rPr>
        <w:t>2в</w:t>
      </w:r>
      <w:r w:rsidRPr="004C284E">
        <w:rPr>
          <w:rFonts w:cs="Times New Roman"/>
          <w:color w:val="auto"/>
          <w:szCs w:val="28"/>
          <w:lang w:eastAsia="ru-RU"/>
        </w:rPr>
        <w:t xml:space="preserve"> – температура охлаждающей воды на выходе из основного пучка конденсатора, °С;</w:t>
      </w:r>
    </w:p>
    <w:p w14:paraId="740A2C3C" w14:textId="77777777" w:rsidR="00EC75AE" w:rsidRPr="004C284E" w:rsidRDefault="00EC75AE" w:rsidP="00EC75AE">
      <w:pPr>
        <w:pStyle w:val="TS"/>
        <w:ind w:firstLine="0"/>
        <w:rPr>
          <w:color w:val="auto"/>
        </w:rPr>
      </w:pPr>
      <w:r w:rsidRPr="004C284E">
        <w:rPr>
          <w:i/>
          <w:color w:val="auto"/>
          <w:lang w:val="en-US"/>
        </w:rPr>
        <w:t>t</w:t>
      </w:r>
      <w:r w:rsidRPr="004C284E">
        <w:rPr>
          <w:i/>
          <w:color w:val="auto"/>
          <w:vertAlign w:val="subscript"/>
        </w:rPr>
        <w:t>вд</w:t>
      </w:r>
      <w:r w:rsidRPr="004C284E">
        <w:rPr>
          <w:color w:val="auto"/>
        </w:rPr>
        <w:t xml:space="preserve"> – температура химически очищенной воды, подаваемой в цикл паротурбинной установки для восполнения потерь, </w:t>
      </w:r>
      <w:r w:rsidRPr="009E3C84">
        <w:rPr>
          <w:color w:val="auto"/>
        </w:rPr>
        <w:t>°</w:t>
      </w:r>
      <w:r w:rsidRPr="004C284E">
        <w:rPr>
          <w:color w:val="auto"/>
        </w:rPr>
        <w:t>С;</w:t>
      </w:r>
    </w:p>
    <w:p w14:paraId="454FF009"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val="en-US" w:eastAsia="ru-RU"/>
        </w:rPr>
        <w:t>t</w:t>
      </w:r>
      <w:r w:rsidRPr="004C284E">
        <w:rPr>
          <w:rFonts w:cs="Times New Roman"/>
          <w:i/>
          <w:color w:val="auto"/>
          <w:szCs w:val="28"/>
          <w:vertAlign w:val="subscript"/>
          <w:lang w:val="en-US" w:eastAsia="ru-RU"/>
        </w:rPr>
        <w:t>k</w:t>
      </w:r>
      <w:r w:rsidRPr="004C284E">
        <w:rPr>
          <w:rFonts w:cs="Times New Roman"/>
          <w:i/>
          <w:color w:val="auto"/>
          <w:szCs w:val="28"/>
          <w:vertAlign w:val="subscript"/>
          <w:lang w:eastAsia="ru-RU"/>
        </w:rPr>
        <w:t>0</w:t>
      </w:r>
      <w:r w:rsidRPr="004C284E">
        <w:rPr>
          <w:rFonts w:cs="Times New Roman"/>
          <w:color w:val="auto"/>
          <w:szCs w:val="28"/>
          <w:vertAlign w:val="subscript"/>
          <w:lang w:eastAsia="ru-RU"/>
        </w:rPr>
        <w:t xml:space="preserve"> </w:t>
      </w:r>
      <w:r w:rsidRPr="004C284E">
        <w:rPr>
          <w:rFonts w:cs="Times New Roman"/>
          <w:color w:val="auto"/>
          <w:szCs w:val="28"/>
          <w:lang w:eastAsia="ru-RU"/>
        </w:rPr>
        <w:t xml:space="preserve">– температура пара в конденсаторе, соответствующая начальной точке второго участка характеристики, </w:t>
      </w:r>
      <w:r w:rsidRPr="009E3C84">
        <w:rPr>
          <w:rFonts w:cs="Times New Roman"/>
          <w:color w:val="auto"/>
          <w:szCs w:val="28"/>
        </w:rPr>
        <w:t>°</w:t>
      </w:r>
      <w:r w:rsidRPr="004C284E">
        <w:rPr>
          <w:rFonts w:cs="Times New Roman"/>
          <w:color w:val="auto"/>
          <w:szCs w:val="28"/>
        </w:rPr>
        <w:t>С</w:t>
      </w:r>
      <w:r w:rsidRPr="004C284E">
        <w:rPr>
          <w:rFonts w:cs="Times New Roman"/>
          <w:color w:val="auto"/>
          <w:szCs w:val="28"/>
          <w:lang w:eastAsia="ru-RU"/>
        </w:rPr>
        <w:t>;</w:t>
      </w:r>
    </w:p>
    <w:p w14:paraId="26B85506"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val="en-US" w:eastAsia="ru-RU"/>
        </w:rPr>
        <w:t>t</w:t>
      </w:r>
      <w:r w:rsidRPr="004C284E">
        <w:rPr>
          <w:rFonts w:cs="Times New Roman"/>
          <w:i/>
          <w:color w:val="auto"/>
          <w:szCs w:val="28"/>
          <w:vertAlign w:val="subscript"/>
          <w:lang w:val="en-US" w:eastAsia="ru-RU"/>
        </w:rPr>
        <w:t>k</w:t>
      </w:r>
      <w:r w:rsidRPr="004C284E">
        <w:rPr>
          <w:rFonts w:cs="Times New Roman"/>
          <w:i/>
          <w:color w:val="auto"/>
          <w:szCs w:val="28"/>
          <w:vertAlign w:val="superscript"/>
          <w:lang w:eastAsia="ru-RU"/>
        </w:rPr>
        <w:t>ном</w:t>
      </w:r>
      <w:r w:rsidRPr="004C284E">
        <w:rPr>
          <w:rFonts w:cs="Times New Roman"/>
          <w:color w:val="auto"/>
          <w:szCs w:val="28"/>
          <w:lang w:eastAsia="ru-RU"/>
        </w:rPr>
        <w:t xml:space="preserve"> – температура пара при номинальном расходе пара в конденсатор, </w:t>
      </w:r>
      <w:r w:rsidRPr="009E3C84">
        <w:rPr>
          <w:rFonts w:cs="Times New Roman"/>
          <w:color w:val="auto"/>
          <w:szCs w:val="28"/>
        </w:rPr>
        <w:t>°</w:t>
      </w:r>
      <w:r w:rsidRPr="004C284E">
        <w:rPr>
          <w:rFonts w:cs="Times New Roman"/>
          <w:color w:val="auto"/>
          <w:szCs w:val="28"/>
        </w:rPr>
        <w:t>С;</w:t>
      </w:r>
    </w:p>
    <w:p w14:paraId="08A29329" w14:textId="77777777" w:rsidR="00EC75AE" w:rsidRPr="004C284E" w:rsidRDefault="00EC75AE" w:rsidP="00EC75AE">
      <w:pPr>
        <w:pStyle w:val="TS"/>
        <w:ind w:firstLine="0"/>
        <w:rPr>
          <w:color w:val="auto"/>
        </w:rPr>
      </w:pPr>
      <w:r w:rsidRPr="004C284E">
        <w:rPr>
          <w:i/>
          <w:color w:val="auto"/>
          <w:lang w:val="en-US"/>
        </w:rPr>
        <w:lastRenderedPageBreak/>
        <w:t>t</w:t>
      </w:r>
      <w:r>
        <w:rPr>
          <w:i/>
          <w:color w:val="auto"/>
          <w:vertAlign w:val="subscript"/>
        </w:rPr>
        <w:t>нОП</w:t>
      </w:r>
      <w:r>
        <w:rPr>
          <w:i/>
          <w:color w:val="auto"/>
        </w:rPr>
        <w:t xml:space="preserve">, </w:t>
      </w:r>
      <w:r w:rsidRPr="004C284E">
        <w:rPr>
          <w:rFonts w:cs="Times New Roman"/>
          <w:i/>
          <w:szCs w:val="28"/>
          <w:lang w:val="en-US"/>
        </w:rPr>
        <w:t>t</w:t>
      </w:r>
      <w:r>
        <w:rPr>
          <w:rFonts w:cs="Times New Roman"/>
          <w:i/>
          <w:szCs w:val="28"/>
          <w:vertAlign w:val="subscript"/>
        </w:rPr>
        <w:t>нВП</w:t>
      </w:r>
      <w:r w:rsidRPr="004C284E">
        <w:rPr>
          <w:color w:val="auto"/>
        </w:rPr>
        <w:t xml:space="preserve"> – температура насыщения в основном </w:t>
      </w:r>
      <w:r>
        <w:rPr>
          <w:color w:val="auto"/>
        </w:rPr>
        <w:t xml:space="preserve">и встроенном </w:t>
      </w:r>
      <w:r w:rsidRPr="004C284E">
        <w:rPr>
          <w:color w:val="auto"/>
        </w:rPr>
        <w:t xml:space="preserve">пучке конденсатора, </w:t>
      </w:r>
      <w:r w:rsidRPr="009E3C84">
        <w:rPr>
          <w:color w:val="auto"/>
        </w:rPr>
        <w:t>°</w:t>
      </w:r>
      <w:r w:rsidRPr="004C284E">
        <w:rPr>
          <w:color w:val="auto"/>
        </w:rPr>
        <w:t>С;</w:t>
      </w:r>
    </w:p>
    <w:p w14:paraId="5FF44669"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lang w:val="en-US"/>
        </w:rPr>
        <w:t>t</w:t>
      </w:r>
      <w:r w:rsidRPr="004C284E">
        <w:rPr>
          <w:rFonts w:cs="Times New Roman"/>
          <w:i/>
          <w:color w:val="auto"/>
          <w:szCs w:val="28"/>
          <w:vertAlign w:val="subscript"/>
        </w:rPr>
        <w:t>псг1</w:t>
      </w:r>
      <w:r w:rsidRPr="004C284E">
        <w:rPr>
          <w:rFonts w:cs="Times New Roman"/>
          <w:i/>
          <w:color w:val="auto"/>
          <w:szCs w:val="28"/>
        </w:rPr>
        <w:t xml:space="preserve"> – </w:t>
      </w:r>
      <w:r w:rsidRPr="004C284E">
        <w:rPr>
          <w:rFonts w:cs="Times New Roman"/>
          <w:color w:val="auto"/>
          <w:szCs w:val="28"/>
        </w:rPr>
        <w:t>температура в подогревателе сетевой воды 1-ой ступени, °С;</w:t>
      </w:r>
    </w:p>
    <w:p w14:paraId="393E2507" w14:textId="77777777" w:rsidR="00EC75AE" w:rsidRPr="004C284E" w:rsidRDefault="00EC75AE" w:rsidP="00EC75AE">
      <w:pPr>
        <w:pStyle w:val="TS"/>
        <w:tabs>
          <w:tab w:val="left" w:pos="851"/>
          <w:tab w:val="left" w:pos="993"/>
        </w:tabs>
        <w:ind w:firstLine="0"/>
        <w:rPr>
          <w:rFonts w:cs="Times New Roman"/>
          <w:color w:val="auto"/>
          <w:szCs w:val="28"/>
        </w:rPr>
      </w:pPr>
      <w:r w:rsidRPr="004C284E">
        <w:rPr>
          <w:rFonts w:cs="Times New Roman"/>
          <w:i/>
          <w:color w:val="auto"/>
          <w:szCs w:val="28"/>
          <w:lang w:val="en-US"/>
        </w:rPr>
        <w:t>t</w:t>
      </w:r>
      <w:r w:rsidRPr="004C284E">
        <w:rPr>
          <w:rFonts w:cs="Times New Roman"/>
          <w:i/>
          <w:color w:val="auto"/>
          <w:szCs w:val="28"/>
          <w:vertAlign w:val="subscript"/>
        </w:rPr>
        <w:t>псг2</w:t>
      </w:r>
      <w:r w:rsidRPr="004C284E">
        <w:rPr>
          <w:rFonts w:cs="Times New Roman"/>
          <w:color w:val="auto"/>
          <w:szCs w:val="28"/>
        </w:rPr>
        <w:t xml:space="preserve"> – температура в подогревателе сетевой воды 2-ой ступени, °С;</w:t>
      </w:r>
    </w:p>
    <w:p w14:paraId="201F5330"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rPr>
        <w:t>t</w:t>
      </w:r>
      <w:r w:rsidRPr="004C284E">
        <w:rPr>
          <w:rFonts w:cs="Times New Roman"/>
          <w:i/>
          <w:color w:val="auto"/>
          <w:szCs w:val="28"/>
          <w:vertAlign w:val="subscript"/>
        </w:rPr>
        <w:t>св1</w:t>
      </w:r>
      <w:r w:rsidRPr="004C284E">
        <w:rPr>
          <w:rFonts w:cs="Times New Roman"/>
          <w:i/>
          <w:color w:val="auto"/>
          <w:szCs w:val="28"/>
        </w:rPr>
        <w:t xml:space="preserve"> – </w:t>
      </w:r>
      <w:r w:rsidRPr="004C284E">
        <w:rPr>
          <w:rFonts w:cs="Times New Roman"/>
          <w:color w:val="auto"/>
          <w:szCs w:val="28"/>
        </w:rPr>
        <w:t xml:space="preserve">температура сырой воды на входе во встроенный пучок конденсатора, </w:t>
      </w:r>
      <w:r w:rsidRPr="004C284E">
        <w:rPr>
          <w:rFonts w:cs="Times New Roman"/>
          <w:color w:val="auto"/>
          <w:szCs w:val="28"/>
          <w:lang w:eastAsia="ru-RU"/>
        </w:rPr>
        <w:t>°С;</w:t>
      </w:r>
    </w:p>
    <w:p w14:paraId="6CC72383"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rPr>
        <w:t>t</w:t>
      </w:r>
      <w:r w:rsidRPr="004C284E">
        <w:rPr>
          <w:rFonts w:cs="Times New Roman"/>
          <w:i/>
          <w:color w:val="auto"/>
          <w:szCs w:val="28"/>
          <w:vertAlign w:val="subscript"/>
        </w:rPr>
        <w:t>св2</w:t>
      </w:r>
      <w:r w:rsidRPr="004C284E">
        <w:rPr>
          <w:rFonts w:cs="Times New Roman"/>
          <w:i/>
          <w:color w:val="auto"/>
          <w:szCs w:val="28"/>
        </w:rPr>
        <w:t xml:space="preserve"> – </w:t>
      </w:r>
      <w:r w:rsidRPr="004C284E">
        <w:rPr>
          <w:rFonts w:cs="Times New Roman"/>
          <w:color w:val="auto"/>
          <w:szCs w:val="28"/>
        </w:rPr>
        <w:t xml:space="preserve">температура сырой воды на выходе из встроенного пучка конденсатора, </w:t>
      </w:r>
      <w:r w:rsidRPr="004C284E">
        <w:rPr>
          <w:rFonts w:cs="Times New Roman"/>
          <w:color w:val="auto"/>
          <w:szCs w:val="28"/>
          <w:lang w:eastAsia="ru-RU"/>
        </w:rPr>
        <w:t>°С;</w:t>
      </w:r>
    </w:p>
    <w:p w14:paraId="2EAA58F2"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val="en-US" w:eastAsia="ru-RU"/>
        </w:rPr>
        <w:t>t</w:t>
      </w:r>
      <w:r w:rsidRPr="004C284E">
        <w:rPr>
          <w:rFonts w:cs="Times New Roman"/>
          <w:i/>
          <w:color w:val="auto"/>
          <w:szCs w:val="28"/>
          <w:vertAlign w:val="subscript"/>
          <w:lang w:eastAsia="ru-RU"/>
        </w:rPr>
        <w:t>см</w:t>
      </w:r>
      <w:r w:rsidRPr="004C284E">
        <w:rPr>
          <w:rFonts w:cs="Times New Roman"/>
          <w:color w:val="auto"/>
          <w:szCs w:val="28"/>
          <w:lang w:eastAsia="ru-RU"/>
        </w:rPr>
        <w:t xml:space="preserve"> – температура смеси на выходе из теплообменника, </w:t>
      </w:r>
      <w:r w:rsidRPr="009E3C84">
        <w:rPr>
          <w:rFonts w:cs="Times New Roman"/>
          <w:color w:val="auto"/>
          <w:szCs w:val="28"/>
          <w:lang w:eastAsia="ru-RU"/>
        </w:rPr>
        <w:t>°</w:t>
      </w:r>
      <w:r w:rsidRPr="004C284E">
        <w:rPr>
          <w:rFonts w:cs="Times New Roman"/>
          <w:color w:val="auto"/>
          <w:szCs w:val="28"/>
          <w:lang w:eastAsia="ru-RU"/>
        </w:rPr>
        <w:t>С;</w:t>
      </w:r>
    </w:p>
    <w:p w14:paraId="5822F53C"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val="en-US" w:bidi="en-US"/>
        </w:rPr>
        <w:t>u</w:t>
      </w:r>
      <w:r w:rsidRPr="004C284E">
        <w:rPr>
          <w:rFonts w:cs="Times New Roman"/>
          <w:i/>
          <w:color w:val="auto"/>
          <w:szCs w:val="28"/>
          <w:vertAlign w:val="subscript"/>
          <w:lang w:bidi="en-US"/>
        </w:rPr>
        <w:t>пр</w:t>
      </w:r>
      <w:r w:rsidRPr="004C284E">
        <w:rPr>
          <w:rFonts w:cs="Times New Roman"/>
          <w:color w:val="auto"/>
          <w:szCs w:val="28"/>
          <w:lang w:bidi="en-US"/>
        </w:rPr>
        <w:t xml:space="preserve"> – </w:t>
      </w:r>
      <w:r w:rsidRPr="004C284E">
        <w:rPr>
          <w:rFonts w:cs="Times New Roman"/>
          <w:color w:val="auto"/>
          <w:szCs w:val="28"/>
          <w:lang w:eastAsia="ru-RU"/>
        </w:rPr>
        <w:t>коэффициент инжекции;</w:t>
      </w:r>
    </w:p>
    <w:p w14:paraId="5026D6E9" w14:textId="77777777" w:rsidR="00EC75AE" w:rsidRDefault="00EC75AE" w:rsidP="00EC75AE">
      <w:pPr>
        <w:pStyle w:val="TS"/>
        <w:ind w:firstLine="0"/>
        <w:rPr>
          <w:rFonts w:cs="Times New Roman"/>
          <w:color w:val="auto"/>
          <w:szCs w:val="28"/>
          <w:lang w:eastAsia="ru-RU"/>
        </w:rPr>
      </w:pPr>
      <w:r w:rsidRPr="004C284E">
        <w:rPr>
          <w:rFonts w:cs="Times New Roman"/>
          <w:i/>
          <w:color w:val="auto"/>
          <w:szCs w:val="28"/>
          <w:lang w:val="en-US" w:eastAsia="ru-RU"/>
        </w:rPr>
        <w:t>V</w:t>
      </w:r>
      <w:r w:rsidRPr="004C284E">
        <w:rPr>
          <w:rFonts w:cs="Times New Roman"/>
          <w:i/>
          <w:color w:val="auto"/>
          <w:szCs w:val="28"/>
          <w:vertAlign w:val="subscript"/>
          <w:lang w:eastAsia="ru-RU"/>
        </w:rPr>
        <w:t>н</w:t>
      </w:r>
      <w:r w:rsidRPr="004C284E">
        <w:rPr>
          <w:rFonts w:cs="Times New Roman"/>
          <w:i/>
          <w:color w:val="auto"/>
          <w:szCs w:val="28"/>
          <w:lang w:eastAsia="ru-RU"/>
        </w:rPr>
        <w:t xml:space="preserve"> </w:t>
      </w:r>
      <w:r w:rsidRPr="004C284E">
        <w:rPr>
          <w:rFonts w:cs="Times New Roman"/>
          <w:color w:val="auto"/>
          <w:szCs w:val="28"/>
          <w:lang w:eastAsia="ru-RU"/>
        </w:rPr>
        <w:t>– объемная производительность эжектора, м</w:t>
      </w:r>
      <w:r w:rsidRPr="004C284E">
        <w:rPr>
          <w:rFonts w:cs="Times New Roman"/>
          <w:color w:val="auto"/>
          <w:szCs w:val="28"/>
          <w:vertAlign w:val="superscript"/>
          <w:lang w:eastAsia="ru-RU"/>
        </w:rPr>
        <w:t>3</w:t>
      </w:r>
      <w:r w:rsidRPr="004C284E">
        <w:rPr>
          <w:rFonts w:cs="Times New Roman"/>
          <w:color w:val="auto"/>
          <w:szCs w:val="28"/>
          <w:lang w:eastAsia="ru-RU"/>
        </w:rPr>
        <w:t>/с;</w:t>
      </w:r>
    </w:p>
    <w:p w14:paraId="7D0F99DC" w14:textId="77777777" w:rsidR="00EC75AE" w:rsidRPr="007533C1" w:rsidRDefault="00EC75AE" w:rsidP="00EC75AE">
      <w:pPr>
        <w:pStyle w:val="TS"/>
        <w:ind w:firstLine="0"/>
        <w:rPr>
          <w:rFonts w:cs="Times New Roman"/>
          <w:color w:val="auto"/>
          <w:szCs w:val="28"/>
          <w:lang w:eastAsia="ru-RU"/>
        </w:rPr>
      </w:pPr>
      <w:r w:rsidRPr="007533C1">
        <w:rPr>
          <w:rFonts w:cs="Times New Roman"/>
          <w:i/>
          <w:color w:val="auto"/>
          <w:szCs w:val="28"/>
          <w:lang w:val="en-US" w:eastAsia="ru-RU"/>
        </w:rPr>
        <w:t>V</w:t>
      </w:r>
      <w:r w:rsidRPr="007533C1">
        <w:rPr>
          <w:rFonts w:cs="Times New Roman"/>
          <w:i/>
          <w:color w:val="auto"/>
          <w:szCs w:val="28"/>
          <w:vertAlign w:val="subscript"/>
          <w:lang w:eastAsia="ru-RU"/>
        </w:rPr>
        <w:t>пн</w:t>
      </w:r>
      <w:r w:rsidRPr="007533C1">
        <w:rPr>
          <w:rFonts w:cs="Times New Roman"/>
          <w:color w:val="auto"/>
          <w:szCs w:val="28"/>
          <w:lang w:eastAsia="ru-RU"/>
        </w:rPr>
        <w:t xml:space="preserve"> – объем паровоздушной смеси, м</w:t>
      </w:r>
      <w:r w:rsidRPr="007533C1">
        <w:rPr>
          <w:rFonts w:cs="Times New Roman"/>
          <w:color w:val="auto"/>
          <w:szCs w:val="28"/>
          <w:vertAlign w:val="superscript"/>
          <w:lang w:eastAsia="ru-RU"/>
        </w:rPr>
        <w:t>3</w:t>
      </w:r>
      <w:r w:rsidRPr="007533C1">
        <w:rPr>
          <w:rFonts w:cs="Times New Roman"/>
          <w:color w:val="auto"/>
          <w:szCs w:val="28"/>
          <w:lang w:eastAsia="ru-RU"/>
        </w:rPr>
        <w:t>/с;</w:t>
      </w:r>
    </w:p>
    <w:p w14:paraId="5A8E785E"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w</w:t>
      </w:r>
      <w:r w:rsidRPr="004C284E">
        <w:rPr>
          <w:rFonts w:ascii="Times New Roman" w:eastAsia="Times New Roman" w:hAnsi="Times New Roman" w:cs="Times New Roman"/>
          <w:i/>
          <w:sz w:val="28"/>
          <w:szCs w:val="28"/>
          <w:vertAlign w:val="subscript"/>
          <w:lang w:eastAsia="ru-RU"/>
        </w:rPr>
        <w:t>в</w:t>
      </w:r>
      <w:r w:rsidRPr="004C284E">
        <w:rPr>
          <w:rFonts w:ascii="Times New Roman" w:eastAsia="Times New Roman" w:hAnsi="Times New Roman" w:cs="Times New Roman"/>
          <w:sz w:val="28"/>
          <w:szCs w:val="28"/>
          <w:lang w:eastAsia="ru-RU"/>
        </w:rPr>
        <w:t xml:space="preserve"> – средняя скорость охлаждающей воды в трубах конденсатора, м/с;</w:t>
      </w:r>
    </w:p>
    <w:p w14:paraId="26AC9A46"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val="en-US" w:eastAsia="ru-RU"/>
        </w:rPr>
        <w:t>w</w:t>
      </w:r>
      <w:r w:rsidRPr="004C284E">
        <w:rPr>
          <w:rFonts w:ascii="Times New Roman" w:eastAsia="Times New Roman" w:hAnsi="Times New Roman" w:cs="Times New Roman"/>
          <w:i/>
          <w:sz w:val="28"/>
          <w:szCs w:val="28"/>
          <w:vertAlign w:val="subscript"/>
          <w:lang w:eastAsia="ru-RU"/>
        </w:rPr>
        <w:t>кам</w:t>
      </w:r>
      <w:r w:rsidRPr="004C284E">
        <w:rPr>
          <w:rFonts w:ascii="Times New Roman" w:eastAsia="Times New Roman" w:hAnsi="Times New Roman" w:cs="Times New Roman"/>
          <w:sz w:val="28"/>
          <w:szCs w:val="28"/>
          <w:lang w:eastAsia="ru-RU"/>
        </w:rPr>
        <w:t xml:space="preserve"> – скорость движения воды в водяных камерах конденсатора, м/с; </w:t>
      </w:r>
    </w:p>
    <w:p w14:paraId="46A72707"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val="en-US" w:eastAsia="ru-RU"/>
        </w:rPr>
        <w:t>z</w:t>
      </w:r>
      <w:r w:rsidRPr="004C284E">
        <w:rPr>
          <w:rFonts w:cs="Times New Roman"/>
          <w:i/>
          <w:color w:val="auto"/>
          <w:szCs w:val="28"/>
          <w:lang w:eastAsia="ru-RU"/>
        </w:rPr>
        <w:t xml:space="preserve"> </w:t>
      </w:r>
      <w:r w:rsidRPr="004C284E">
        <w:rPr>
          <w:rFonts w:cs="Times New Roman"/>
          <w:color w:val="auto"/>
          <w:szCs w:val="28"/>
          <w:lang w:eastAsia="ru-RU"/>
        </w:rPr>
        <w:t>– число ходов воды основных пучков;</w:t>
      </w:r>
    </w:p>
    <w:p w14:paraId="159108D8"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val="en-US" w:eastAsia="ru-RU"/>
        </w:rPr>
        <w:t>Re</w:t>
      </w:r>
      <w:r w:rsidRPr="004C284E">
        <w:rPr>
          <w:rFonts w:ascii="Times New Roman" w:eastAsia="Times New Roman" w:hAnsi="Times New Roman" w:cs="Times New Roman"/>
          <w:sz w:val="28"/>
          <w:szCs w:val="28"/>
          <w:lang w:eastAsia="ru-RU"/>
        </w:rPr>
        <w:t xml:space="preserve"> – число Рейнольдса;</w:t>
      </w:r>
    </w:p>
    <w:p w14:paraId="780CFD03" w14:textId="77777777" w:rsidR="00EC75AE" w:rsidRPr="004C284E" w:rsidRDefault="00EC75AE" w:rsidP="00EC75AE">
      <w:pPr>
        <w:pStyle w:val="TS"/>
        <w:ind w:firstLine="0"/>
        <w:rPr>
          <w:color w:val="auto"/>
        </w:rPr>
      </w:pPr>
      <w:r w:rsidRPr="004C284E">
        <w:rPr>
          <w:i/>
          <w:color w:val="auto"/>
        </w:rPr>
        <w:t>В</w:t>
      </w:r>
      <w:r w:rsidRPr="004C284E">
        <w:rPr>
          <w:i/>
          <w:color w:val="auto"/>
          <w:vertAlign w:val="subscript"/>
        </w:rPr>
        <w:t>затр</w:t>
      </w:r>
      <w:r w:rsidRPr="004C284E">
        <w:rPr>
          <w:color w:val="auto"/>
        </w:rPr>
        <w:t xml:space="preserve"> – затраты на очистку, тг.;</w:t>
      </w:r>
    </w:p>
    <w:p w14:paraId="25536549"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position w:val="-12"/>
          <w:sz w:val="28"/>
          <w:szCs w:val="28"/>
          <w:lang w:eastAsia="ru-RU"/>
        </w:rPr>
        <w:object w:dxaOrig="560" w:dyaOrig="360" w14:anchorId="2C841C7E">
          <v:shape id="_x0000_i1027" type="#_x0000_t75" style="width:27.75pt;height:21.75pt" o:ole="">
            <v:imagedata r:id="rId13" o:title=""/>
          </v:shape>
          <o:OLEObject Type="Embed" ProgID="Equation.3" ShapeID="_x0000_i1027" DrawAspect="Content" ObjectID="_1762200547" r:id="rId14"/>
        </w:object>
      </w:r>
      <w:r w:rsidRPr="004C284E">
        <w:rPr>
          <w:rFonts w:ascii="Times New Roman" w:eastAsia="Times New Roman" w:hAnsi="Times New Roman" w:cs="Times New Roman"/>
          <w:sz w:val="28"/>
          <w:szCs w:val="28"/>
          <w:lang w:eastAsia="ru-RU"/>
        </w:rPr>
        <w:t xml:space="preserve"> фактор, учитывающий влияние на коэффициент теплоотдачи паровой нагрузки конденсатора;</w:t>
      </w:r>
    </w:p>
    <w:p w14:paraId="0B616B7A"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α</w:t>
      </w:r>
      <w:r w:rsidRPr="004C284E">
        <w:rPr>
          <w:rFonts w:ascii="Times New Roman" w:eastAsia="Times New Roman" w:hAnsi="Times New Roman" w:cs="Times New Roman"/>
          <w:i/>
          <w:sz w:val="28"/>
          <w:szCs w:val="28"/>
          <w:vertAlign w:val="subscript"/>
          <w:lang w:eastAsia="ru-RU"/>
        </w:rPr>
        <w:t>в</w:t>
      </w:r>
      <w:r w:rsidRPr="004C284E">
        <w:rPr>
          <w:rFonts w:ascii="Times New Roman" w:eastAsia="Times New Roman" w:hAnsi="Times New Roman" w:cs="Times New Roman"/>
          <w:sz w:val="28"/>
          <w:szCs w:val="28"/>
          <w:lang w:eastAsia="ru-RU"/>
        </w:rPr>
        <w:t xml:space="preserve"> – коэффициент теплоотдачи с водяной стороны, Вт/</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м</w:t>
      </w:r>
      <w:r w:rsidRPr="004C284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3364E583"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α</w:t>
      </w:r>
      <w:r w:rsidRPr="004C284E">
        <w:rPr>
          <w:rFonts w:ascii="Times New Roman" w:eastAsia="Times New Roman" w:hAnsi="Times New Roman" w:cs="Times New Roman"/>
          <w:i/>
          <w:sz w:val="28"/>
          <w:szCs w:val="28"/>
          <w:vertAlign w:val="subscript"/>
          <w:lang w:eastAsia="ru-RU"/>
        </w:rPr>
        <w:t>см</w:t>
      </w:r>
      <w:r w:rsidRPr="004C284E">
        <w:rPr>
          <w:rFonts w:ascii="Times New Roman" w:eastAsia="Times New Roman" w:hAnsi="Times New Roman" w:cs="Times New Roman"/>
          <w:sz w:val="28"/>
          <w:szCs w:val="28"/>
          <w:lang w:eastAsia="ru-RU"/>
        </w:rPr>
        <w:t xml:space="preserve"> – средний коэффициент теплоотдачи от паровоздушной смеси к стенке трубки, Вт/</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м</w:t>
      </w:r>
      <w:r w:rsidRPr="004C284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40C5A34A"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α</w:t>
      </w:r>
      <w:r w:rsidRPr="004C284E">
        <w:rPr>
          <w:rFonts w:ascii="Times New Roman" w:eastAsia="Times New Roman" w:hAnsi="Times New Roman" w:cs="Times New Roman"/>
          <w:i/>
          <w:sz w:val="28"/>
          <w:szCs w:val="28"/>
          <w:vertAlign w:val="subscript"/>
          <w:lang w:eastAsia="ru-RU"/>
        </w:rPr>
        <w:t>п</w:t>
      </w:r>
      <w:r w:rsidRPr="004C284E">
        <w:rPr>
          <w:rFonts w:ascii="Times New Roman" w:eastAsia="Times New Roman" w:hAnsi="Times New Roman" w:cs="Times New Roman"/>
          <w:sz w:val="28"/>
          <w:szCs w:val="28"/>
          <w:lang w:eastAsia="ru-RU"/>
        </w:rPr>
        <w:t xml:space="preserve"> – коэффициент теплоотдачи с паровой стороны, Вт/</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м</w:t>
      </w:r>
      <w:r w:rsidRPr="004C284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79161968" w14:textId="77777777" w:rsidR="00EC75AE" w:rsidRPr="004C284E" w:rsidRDefault="00EC75AE" w:rsidP="00EC75AE">
      <w:pPr>
        <w:spacing w:after="0" w:line="240" w:lineRule="auto"/>
        <w:jc w:val="both"/>
        <w:rPr>
          <w:rFonts w:ascii="Times New Roman" w:hAnsi="Times New Roman" w:cs="Times New Roman"/>
          <w:sz w:val="28"/>
          <w:szCs w:val="28"/>
          <w:lang w:bidi="en-US"/>
        </w:rPr>
      </w:pPr>
      <w:r w:rsidRPr="004C284E">
        <w:rPr>
          <w:rFonts w:ascii="Times New Roman" w:hAnsi="Times New Roman" w:cs="Times New Roman"/>
          <w:i/>
          <w:sz w:val="28"/>
          <w:szCs w:val="28"/>
          <w:lang w:bidi="en-US"/>
        </w:rPr>
        <w:t>β</w:t>
      </w:r>
      <w:r w:rsidRPr="004C284E">
        <w:rPr>
          <w:rFonts w:ascii="Times New Roman" w:hAnsi="Times New Roman" w:cs="Times New Roman"/>
          <w:i/>
          <w:sz w:val="28"/>
          <w:szCs w:val="28"/>
          <w:vertAlign w:val="subscript"/>
          <w:lang w:bidi="en-US"/>
        </w:rPr>
        <w:t>d</w:t>
      </w:r>
      <w:r w:rsidRPr="004C284E">
        <w:rPr>
          <w:rFonts w:ascii="Times New Roman" w:hAnsi="Times New Roman" w:cs="Times New Roman"/>
          <w:sz w:val="28"/>
          <w:szCs w:val="28"/>
          <w:lang w:bidi="en-US"/>
        </w:rPr>
        <w:t xml:space="preserve"> = 0,974 – коэффициент, учитывающий отличный от 19 мм наружный диаметр трубок для диаметра 24 мм;</w:t>
      </w:r>
    </w:p>
    <w:p w14:paraId="5FD9AE94" w14:textId="77777777" w:rsidR="00EC75AE" w:rsidRPr="004C284E" w:rsidRDefault="00EC75AE" w:rsidP="00EC75AE">
      <w:pPr>
        <w:spacing w:after="0" w:line="240" w:lineRule="auto"/>
        <w:jc w:val="both"/>
        <w:rPr>
          <w:rFonts w:ascii="Times New Roman" w:hAnsi="Times New Roman" w:cs="Times New Roman"/>
          <w:sz w:val="28"/>
          <w:szCs w:val="28"/>
          <w:lang w:bidi="en-US"/>
        </w:rPr>
      </w:pPr>
      <w:r w:rsidRPr="004C284E">
        <w:rPr>
          <w:rFonts w:ascii="Times New Roman" w:hAnsi="Times New Roman" w:cs="Times New Roman"/>
          <w:i/>
          <w:sz w:val="28"/>
          <w:szCs w:val="28"/>
          <w:lang w:bidi="en-US"/>
        </w:rPr>
        <w:t>β</w:t>
      </w:r>
      <w:r w:rsidRPr="004C284E">
        <w:rPr>
          <w:rFonts w:ascii="Times New Roman" w:hAnsi="Times New Roman" w:cs="Times New Roman"/>
          <w:i/>
          <w:sz w:val="28"/>
          <w:szCs w:val="28"/>
          <w:vertAlign w:val="subscript"/>
          <w:lang w:bidi="en-US"/>
        </w:rPr>
        <w:t>в.охл</w:t>
      </w:r>
      <w:r w:rsidRPr="004C284E">
        <w:rPr>
          <w:rFonts w:ascii="Times New Roman" w:hAnsi="Times New Roman" w:cs="Times New Roman"/>
          <w:sz w:val="28"/>
          <w:szCs w:val="28"/>
          <w:lang w:bidi="en-US"/>
        </w:rPr>
        <w:t xml:space="preserve"> = 0,94 – поправка на долю площади воздухоохладителя в общей поверхности встроенного пучка конденсатора;</w:t>
      </w:r>
    </w:p>
    <w:p w14:paraId="3D0B5116" w14:textId="77777777" w:rsidR="00EC75AE" w:rsidRPr="004C284E" w:rsidRDefault="00EC75AE" w:rsidP="00EC75AE">
      <w:pPr>
        <w:spacing w:after="0" w:line="240" w:lineRule="auto"/>
        <w:jc w:val="both"/>
        <w:rPr>
          <w:rFonts w:ascii="Times New Roman" w:hAnsi="Times New Roman" w:cs="Times New Roman"/>
          <w:sz w:val="28"/>
          <w:szCs w:val="28"/>
          <w:lang w:bidi="en-US"/>
        </w:rPr>
      </w:pPr>
      <w:r w:rsidRPr="004C284E">
        <w:rPr>
          <w:rFonts w:ascii="Times New Roman" w:hAnsi="Times New Roman" w:cs="Times New Roman"/>
          <w:i/>
          <w:sz w:val="28"/>
          <w:szCs w:val="28"/>
          <w:lang w:bidi="en-US"/>
        </w:rPr>
        <w:t>β</w:t>
      </w:r>
      <w:r w:rsidRPr="004C284E">
        <w:rPr>
          <w:rFonts w:ascii="Times New Roman" w:hAnsi="Times New Roman" w:cs="Times New Roman"/>
          <w:i/>
          <w:sz w:val="28"/>
          <w:szCs w:val="28"/>
          <w:vertAlign w:val="subscript"/>
          <w:lang w:bidi="en-US"/>
        </w:rPr>
        <w:t>зап</w:t>
      </w:r>
      <w:r w:rsidRPr="004C284E">
        <w:rPr>
          <w:rFonts w:ascii="Times New Roman" w:hAnsi="Times New Roman" w:cs="Times New Roman"/>
          <w:sz w:val="28"/>
          <w:szCs w:val="28"/>
          <w:lang w:bidi="en-US"/>
        </w:rPr>
        <w:t xml:space="preserve"> = 0,85 – коэффициент запаса;</w:t>
      </w:r>
    </w:p>
    <w:p w14:paraId="7632935A"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δ</w:t>
      </w:r>
      <w:r w:rsidRPr="004C284E">
        <w:rPr>
          <w:rFonts w:ascii="Times New Roman" w:eastAsia="Times New Roman" w:hAnsi="Times New Roman" w:cs="Times New Roman"/>
          <w:i/>
          <w:sz w:val="28"/>
          <w:szCs w:val="28"/>
          <w:vertAlign w:val="subscript"/>
          <w:lang w:eastAsia="ru-RU"/>
        </w:rPr>
        <w:t>з</w:t>
      </w:r>
      <w:r w:rsidRPr="004C284E">
        <w:rPr>
          <w:rFonts w:ascii="Times New Roman" w:eastAsia="Times New Roman" w:hAnsi="Times New Roman" w:cs="Times New Roman"/>
          <w:sz w:val="28"/>
          <w:szCs w:val="28"/>
          <w:lang w:eastAsia="ru-RU"/>
        </w:rPr>
        <w:t xml:space="preserve"> – толщина слоя загрязнений, м;</w:t>
      </w:r>
    </w:p>
    <w:p w14:paraId="0D4BE626" w14:textId="77777777" w:rsidR="00EC75AE" w:rsidRPr="004C284E" w:rsidRDefault="00EC75AE" w:rsidP="00EC75AE">
      <w:pPr>
        <w:pStyle w:val="TS"/>
        <w:ind w:firstLine="0"/>
        <w:rPr>
          <w:rFonts w:cs="Times New Roman"/>
          <w:color w:val="auto"/>
          <w:szCs w:val="28"/>
          <w:lang w:eastAsia="ru-RU"/>
        </w:rPr>
      </w:pPr>
      <w:r w:rsidRPr="004C284E">
        <w:rPr>
          <w:rFonts w:cs="Times New Roman"/>
          <w:i/>
          <w:color w:val="auto"/>
          <w:szCs w:val="28"/>
          <w:lang w:eastAsia="ru-RU"/>
        </w:rPr>
        <w:t>ε</w:t>
      </w:r>
      <w:r w:rsidRPr="004C284E">
        <w:rPr>
          <w:rFonts w:cs="Times New Roman"/>
          <w:color w:val="auto"/>
          <w:szCs w:val="28"/>
          <w:lang w:eastAsia="ru-RU"/>
        </w:rPr>
        <w:t xml:space="preserve"> – содержание воздуха в паре</w:t>
      </w:r>
      <w:r>
        <w:rPr>
          <w:rFonts w:cs="Times New Roman"/>
          <w:color w:val="auto"/>
          <w:szCs w:val="28"/>
          <w:lang w:eastAsia="ru-RU"/>
        </w:rPr>
        <w:t xml:space="preserve"> или степень сжатия в эжекторе</w:t>
      </w:r>
      <w:r w:rsidRPr="004C284E">
        <w:rPr>
          <w:rFonts w:cs="Times New Roman"/>
          <w:color w:val="auto"/>
          <w:szCs w:val="28"/>
          <w:lang w:eastAsia="ru-RU"/>
        </w:rPr>
        <w:t>;</w:t>
      </w:r>
    </w:p>
    <w:p w14:paraId="33C8FC6C"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ξ</w:t>
      </w:r>
      <w:r w:rsidRPr="004C284E">
        <w:rPr>
          <w:rFonts w:ascii="Times New Roman" w:eastAsia="Times New Roman" w:hAnsi="Times New Roman" w:cs="Times New Roman"/>
          <w:sz w:val="28"/>
          <w:szCs w:val="28"/>
          <w:lang w:eastAsia="ru-RU"/>
        </w:rPr>
        <w:t xml:space="preserve"> – коэффициент, учитывающий способ крепления трубок в трубных досках конденсатора: </w:t>
      </w:r>
      <w:r w:rsidRPr="004C284E">
        <w:rPr>
          <w:rFonts w:ascii="Times New Roman" w:eastAsia="Times New Roman" w:hAnsi="Times New Roman" w:cs="Times New Roman"/>
          <w:i/>
          <w:sz w:val="28"/>
          <w:szCs w:val="28"/>
          <w:lang w:eastAsia="ru-RU"/>
        </w:rPr>
        <w:t>ξ</w:t>
      </w:r>
      <w:r w:rsidRPr="004C284E">
        <w:rPr>
          <w:rFonts w:ascii="Times New Roman" w:eastAsia="Times New Roman" w:hAnsi="Times New Roman" w:cs="Times New Roman"/>
          <w:sz w:val="28"/>
          <w:szCs w:val="28"/>
          <w:lang w:eastAsia="ru-RU"/>
        </w:rPr>
        <w:t xml:space="preserve"> = 1,0...1,5;</w:t>
      </w:r>
    </w:p>
    <w:p w14:paraId="4088930D"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λ</w:t>
      </w:r>
      <w:r w:rsidRPr="004C284E">
        <w:rPr>
          <w:rFonts w:ascii="Times New Roman" w:eastAsia="Times New Roman" w:hAnsi="Times New Roman" w:cs="Times New Roman"/>
          <w:sz w:val="28"/>
          <w:szCs w:val="28"/>
          <w:lang w:eastAsia="ru-RU"/>
        </w:rPr>
        <w:t xml:space="preserve"> – коэффициент сопротивления трения при давлении воды в трубках;</w:t>
      </w:r>
    </w:p>
    <w:p w14:paraId="527E2F11"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λ</w:t>
      </w:r>
      <w:r w:rsidRPr="004C284E">
        <w:rPr>
          <w:rFonts w:ascii="Times New Roman" w:eastAsia="Times New Roman" w:hAnsi="Times New Roman" w:cs="Times New Roman"/>
          <w:sz w:val="28"/>
          <w:szCs w:val="28"/>
          <w:lang w:eastAsia="ru-RU"/>
        </w:rPr>
        <w:t xml:space="preserve"> – коэффициент теплопроводности отложений, Вт/</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4DE074BE" w14:textId="77777777" w:rsidR="00EC75AE" w:rsidRPr="004C284E" w:rsidRDefault="00EC75AE" w:rsidP="00EC75AE">
      <w:pPr>
        <w:spacing w:after="0" w:line="240" w:lineRule="auto"/>
        <w:jc w:val="both"/>
        <w:rPr>
          <w:rFonts w:ascii="Times New Roman" w:eastAsia="Times New Roman" w:hAnsi="Times New Roman" w:cs="Times New Roman"/>
          <w:i/>
          <w:sz w:val="28"/>
          <w:szCs w:val="28"/>
          <w:lang w:eastAsia="ru-RU"/>
        </w:rPr>
      </w:pPr>
      <w:r w:rsidRPr="004C284E">
        <w:rPr>
          <w:rFonts w:ascii="Times New Roman" w:eastAsia="Times New Roman" w:hAnsi="Times New Roman" w:cs="Times New Roman"/>
          <w:i/>
          <w:sz w:val="28"/>
          <w:szCs w:val="28"/>
          <w:lang w:eastAsia="ru-RU"/>
        </w:rPr>
        <w:t>λ</w:t>
      </w:r>
      <w:r w:rsidRPr="004C284E">
        <w:rPr>
          <w:rFonts w:ascii="Times New Roman" w:eastAsia="Times New Roman" w:hAnsi="Times New Roman" w:cs="Times New Roman"/>
          <w:i/>
          <w:sz w:val="28"/>
          <w:szCs w:val="28"/>
          <w:vertAlign w:val="subscript"/>
          <w:lang w:eastAsia="ru-RU"/>
        </w:rPr>
        <w:t>з</w:t>
      </w:r>
      <w:r w:rsidRPr="004C284E">
        <w:rPr>
          <w:rFonts w:ascii="Times New Roman" w:eastAsia="Times New Roman" w:hAnsi="Times New Roman" w:cs="Times New Roman"/>
          <w:sz w:val="28"/>
          <w:szCs w:val="28"/>
          <w:lang w:eastAsia="ru-RU"/>
        </w:rPr>
        <w:t xml:space="preserve"> – коэффициенты теплопроводности слоя загрязнений, Вт/</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i/>
          <w:sz w:val="28"/>
          <w:szCs w:val="28"/>
          <w:lang w:eastAsia="ru-RU"/>
        </w:rPr>
        <w:t xml:space="preserve"> </w:t>
      </w:r>
    </w:p>
    <w:p w14:paraId="36EB877F" w14:textId="77777777" w:rsidR="00EC75A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λ</w:t>
      </w:r>
      <w:r w:rsidRPr="004C284E">
        <w:rPr>
          <w:rFonts w:ascii="Times New Roman" w:eastAsia="Times New Roman" w:hAnsi="Times New Roman" w:cs="Times New Roman"/>
          <w:i/>
          <w:sz w:val="28"/>
          <w:szCs w:val="28"/>
          <w:vertAlign w:val="subscript"/>
          <w:lang w:eastAsia="ru-RU"/>
        </w:rPr>
        <w:t>ст</w:t>
      </w:r>
      <w:r w:rsidRPr="004C284E">
        <w:rPr>
          <w:rFonts w:ascii="Times New Roman" w:eastAsia="Times New Roman" w:hAnsi="Times New Roman" w:cs="Times New Roman"/>
          <w:sz w:val="28"/>
          <w:szCs w:val="28"/>
          <w:lang w:eastAsia="ru-RU"/>
        </w:rPr>
        <w:t xml:space="preserve"> – коэффициент теплопроводности материала стенки трубки, Вт/</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04B9F140" w14:textId="77777777" w:rsidR="00EC75AE" w:rsidRPr="00AB7C6A" w:rsidRDefault="00EC75AE" w:rsidP="00EC75AE">
      <w:pPr>
        <w:spacing w:after="0" w:line="240" w:lineRule="auto"/>
        <w:jc w:val="both"/>
        <w:rPr>
          <w:rFonts w:ascii="Times New Roman" w:eastAsia="Times New Roman" w:hAnsi="Times New Roman" w:cs="Times New Roman"/>
          <w:sz w:val="28"/>
          <w:szCs w:val="28"/>
          <w:lang w:eastAsia="ru-RU"/>
        </w:rPr>
      </w:pPr>
      <w:r w:rsidRPr="00AB7C6A">
        <w:rPr>
          <w:rFonts w:ascii="Times New Roman" w:hAnsi="Times New Roman" w:cs="Times New Roman"/>
          <w:i/>
          <w:sz w:val="28"/>
          <w:szCs w:val="28"/>
          <w:lang w:eastAsia="ru-RU"/>
        </w:rPr>
        <w:t>µ</w:t>
      </w:r>
      <w:r w:rsidRPr="00AB7C6A">
        <w:rPr>
          <w:rFonts w:ascii="Times New Roman" w:hAnsi="Times New Roman" w:cs="Times New Roman"/>
          <w:sz w:val="28"/>
          <w:szCs w:val="28"/>
          <w:lang w:eastAsia="ru-RU"/>
        </w:rPr>
        <w:t xml:space="preserve"> - эмпирический коэффициент, </w:t>
      </w:r>
      <w:r w:rsidRPr="00AB7C6A">
        <w:rPr>
          <w:rFonts w:ascii="Times New Roman" w:hAnsi="Times New Roman" w:cs="Times New Roman"/>
          <w:i/>
          <w:sz w:val="28"/>
          <w:szCs w:val="28"/>
          <w:lang w:eastAsia="ru-RU"/>
        </w:rPr>
        <w:t xml:space="preserve">µ </w:t>
      </w:r>
      <w:r w:rsidRPr="00AB7C6A">
        <w:rPr>
          <w:rFonts w:ascii="Times New Roman" w:hAnsi="Times New Roman" w:cs="Times New Roman"/>
          <w:sz w:val="28"/>
          <w:szCs w:val="28"/>
          <w:lang w:eastAsia="ru-RU"/>
        </w:rPr>
        <w:t>= 1,35…1,5;</w:t>
      </w:r>
    </w:p>
    <w:p w14:paraId="6C68DD1E" w14:textId="77777777" w:rsidR="00EC75AE" w:rsidRPr="004C284E" w:rsidRDefault="00EC75AE" w:rsidP="00EC75AE">
      <w:pPr>
        <w:spacing w:after="0" w:line="240" w:lineRule="auto"/>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i/>
          <w:sz w:val="28"/>
          <w:szCs w:val="28"/>
          <w:lang w:eastAsia="ru-RU"/>
        </w:rPr>
        <w:t>ν</w:t>
      </w:r>
      <w:r w:rsidRPr="004C284E">
        <w:rPr>
          <w:rFonts w:ascii="Times New Roman" w:eastAsia="Times New Roman" w:hAnsi="Times New Roman" w:cs="Times New Roman"/>
          <w:i/>
          <w:sz w:val="28"/>
          <w:szCs w:val="28"/>
          <w:vertAlign w:val="subscript"/>
          <w:lang w:eastAsia="ru-RU"/>
        </w:rPr>
        <w:t>ж</w:t>
      </w:r>
      <w:r w:rsidRPr="004C284E">
        <w:rPr>
          <w:rFonts w:ascii="Times New Roman" w:eastAsia="Times New Roman" w:hAnsi="Times New Roman" w:cs="Times New Roman"/>
          <w:sz w:val="28"/>
          <w:szCs w:val="28"/>
          <w:lang w:eastAsia="ru-RU"/>
        </w:rPr>
        <w:t xml:space="preserve"> – кинематическая вязкость, м</w:t>
      </w:r>
      <w:r w:rsidRPr="004C284E">
        <w:rPr>
          <w:rFonts w:ascii="Times New Roman" w:eastAsia="Times New Roman" w:hAnsi="Times New Roman" w:cs="Times New Roman"/>
          <w:sz w:val="28"/>
          <w:szCs w:val="28"/>
          <w:vertAlign w:val="superscript"/>
          <w:lang w:eastAsia="ru-RU"/>
        </w:rPr>
        <w:t>2</w:t>
      </w:r>
      <w:r w:rsidRPr="004C284E">
        <w:rPr>
          <w:rFonts w:ascii="Times New Roman" w:eastAsia="Times New Roman" w:hAnsi="Times New Roman" w:cs="Times New Roman"/>
          <w:sz w:val="28"/>
          <w:szCs w:val="28"/>
          <w:lang w:eastAsia="ru-RU"/>
        </w:rPr>
        <w:t>/с;</w:t>
      </w:r>
    </w:p>
    <w:p w14:paraId="0DF7C2EF" w14:textId="77777777" w:rsidR="00EC75AE" w:rsidRPr="004C284E" w:rsidRDefault="00EC75AE" w:rsidP="00EC75AE">
      <w:pPr>
        <w:pStyle w:val="TS"/>
        <w:ind w:firstLine="0"/>
        <w:rPr>
          <w:color w:val="auto"/>
        </w:rPr>
      </w:pPr>
      <w:r w:rsidRPr="004C284E">
        <w:rPr>
          <w:rFonts w:cs="Times New Roman"/>
          <w:bCs/>
          <w:i/>
          <w:iCs/>
          <w:color w:val="auto"/>
        </w:rPr>
        <w:t>τ</w:t>
      </w:r>
      <w:r w:rsidRPr="004C284E">
        <w:rPr>
          <w:b/>
          <w:bCs/>
          <w:i/>
          <w:iCs/>
          <w:color w:val="auto"/>
        </w:rPr>
        <w:t xml:space="preserve"> </w:t>
      </w:r>
      <w:r w:rsidRPr="004C284E">
        <w:rPr>
          <w:color w:val="auto"/>
        </w:rPr>
        <w:t>– число часов работы турбоустановки в год, ч.</w:t>
      </w:r>
    </w:p>
    <w:p w14:paraId="74FE0830" w14:textId="77777777" w:rsidR="00EC75AE" w:rsidRDefault="00EC75AE" w:rsidP="00EC75AE">
      <w:pPr>
        <w:pStyle w:val="TS"/>
        <w:ind w:firstLine="0"/>
        <w:rPr>
          <w:color w:val="auto"/>
        </w:rPr>
      </w:pPr>
    </w:p>
    <w:p w14:paraId="508D1093" w14:textId="77777777" w:rsidR="00EC75AE" w:rsidRPr="004C284E" w:rsidRDefault="00EC75AE" w:rsidP="00EC75AE">
      <w:pPr>
        <w:pStyle w:val="TS"/>
        <w:ind w:firstLine="0"/>
        <w:rPr>
          <w:color w:val="auto"/>
        </w:rPr>
      </w:pPr>
      <w:r w:rsidRPr="004C284E">
        <w:rPr>
          <w:rFonts w:cs="Times New Roman"/>
          <w:color w:val="auto"/>
          <w:szCs w:val="28"/>
        </w:rPr>
        <w:t>ВП – встроенный пучок</w:t>
      </w:r>
    </w:p>
    <w:p w14:paraId="4EC1AA0C"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ВТИ – Всероссийский технологический институт</w:t>
      </w:r>
    </w:p>
    <w:p w14:paraId="76A5759C" w14:textId="77777777" w:rsidR="00EC75A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ИТО (США) – Институт теплообмена (США)</w:t>
      </w:r>
    </w:p>
    <w:p w14:paraId="449DC70D" w14:textId="77777777" w:rsidR="00EC75AE" w:rsidRPr="004C284E" w:rsidRDefault="00EC75AE" w:rsidP="00EC75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КОКСНВО – </w:t>
      </w:r>
      <w:r w:rsidRPr="00FB20A1">
        <w:rPr>
          <w:rFonts w:ascii="Times New Roman" w:hAnsi="Times New Roman" w:cs="Times New Roman"/>
          <w:sz w:val="28"/>
          <w:szCs w:val="28"/>
        </w:rPr>
        <w:t>Комитет по обеспечению качества в сфере науки и высшего образования</w:t>
      </w:r>
    </w:p>
    <w:p w14:paraId="73EA0E6B"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lastRenderedPageBreak/>
        <w:t>КТЗ – Калужский турбинный завод</w:t>
      </w:r>
    </w:p>
    <w:p w14:paraId="753810C2"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КУ – конденсационная установка</w:t>
      </w:r>
    </w:p>
    <w:p w14:paraId="02E7E648"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ЛМЗ – Ленинградский металлический завод</w:t>
      </w:r>
    </w:p>
    <w:p w14:paraId="1579F8C1"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МЭИ – Московский энергетический институт</w:t>
      </w:r>
    </w:p>
    <w:p w14:paraId="0348B81F"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ОП – основной пучок</w:t>
      </w:r>
    </w:p>
    <w:p w14:paraId="17CC23A1"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ПВС – паровоздушная смесь</w:t>
      </w:r>
    </w:p>
    <w:p w14:paraId="0D7F8AF8"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ПП – программный продукт</w:t>
      </w:r>
    </w:p>
    <w:p w14:paraId="71030E67"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ПТУ – паротурбинная установка</w:t>
      </w:r>
    </w:p>
    <w:p w14:paraId="1D4C7C1B"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 xml:space="preserve">ПТЭ – правила технической эксплуатации </w:t>
      </w:r>
    </w:p>
    <w:p w14:paraId="1A41E6DC"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РОУ – редукционно-охладительная установка</w:t>
      </w:r>
    </w:p>
    <w:p w14:paraId="6D425199" w14:textId="77777777" w:rsidR="00EC75A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ТЭО – технико-экономическое обоснование</w:t>
      </w:r>
    </w:p>
    <w:p w14:paraId="244145F5" w14:textId="77777777" w:rsidR="00EC75AE" w:rsidRPr="004C284E" w:rsidRDefault="00EC75AE" w:rsidP="00EC75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ТЭС – тепловая электрическая станция;</w:t>
      </w:r>
    </w:p>
    <w:p w14:paraId="772586B7"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 xml:space="preserve">УВД – устройство высокого давления </w:t>
      </w:r>
    </w:p>
    <w:p w14:paraId="75AE1BF4"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УГТУ-УПИ – Уральский государственный технический университет</w:t>
      </w:r>
    </w:p>
    <w:p w14:paraId="33735B0C"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УТЗ – Уральский турбинный завод</w:t>
      </w:r>
    </w:p>
    <w:p w14:paraId="6B78BB7D" w14:textId="77777777" w:rsidR="00EC75AE" w:rsidRPr="004C284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ХТЗ – Харьковский турбинный завод</w:t>
      </w:r>
    </w:p>
    <w:p w14:paraId="11BDAC57" w14:textId="77777777" w:rsidR="00EC75AE" w:rsidRDefault="00EC75AE" w:rsidP="00EC75AE">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ЦНД – цилиндр низкого давления</w:t>
      </w:r>
    </w:p>
    <w:p w14:paraId="016581CC" w14:textId="7CEFA136" w:rsidR="0044167F" w:rsidRDefault="0044167F" w:rsidP="00752BC0">
      <w:pPr>
        <w:pStyle w:val="TS"/>
        <w:ind w:firstLine="0"/>
        <w:rPr>
          <w:rFonts w:cs="Times New Roman"/>
          <w:i/>
          <w:color w:val="auto"/>
          <w:szCs w:val="28"/>
          <w:lang w:eastAsia="ru-RU"/>
        </w:rPr>
      </w:pPr>
    </w:p>
    <w:p w14:paraId="2E311998" w14:textId="77777777" w:rsidR="0044167F" w:rsidRDefault="0044167F" w:rsidP="00752BC0">
      <w:pPr>
        <w:pStyle w:val="TS"/>
        <w:ind w:firstLine="0"/>
        <w:rPr>
          <w:rFonts w:cs="Times New Roman"/>
          <w:i/>
          <w:color w:val="auto"/>
          <w:szCs w:val="28"/>
          <w:lang w:eastAsia="ru-RU"/>
        </w:rPr>
      </w:pPr>
    </w:p>
    <w:p w14:paraId="6BD9DB44" w14:textId="77777777" w:rsidR="009409EA" w:rsidRDefault="009409EA" w:rsidP="00752BC0">
      <w:pPr>
        <w:pStyle w:val="TS"/>
        <w:ind w:firstLine="0"/>
        <w:rPr>
          <w:rFonts w:cs="Times New Roman"/>
          <w:i/>
          <w:color w:val="auto"/>
          <w:szCs w:val="28"/>
          <w:lang w:eastAsia="ru-RU"/>
        </w:rPr>
      </w:pPr>
    </w:p>
    <w:p w14:paraId="28EA4FA4" w14:textId="21577446" w:rsidR="00BC50DB" w:rsidRDefault="00BC50DB" w:rsidP="002C37F0">
      <w:pPr>
        <w:pStyle w:val="TS"/>
        <w:ind w:firstLine="0"/>
        <w:rPr>
          <w:rFonts w:asciiTheme="minorHAnsi" w:hAnsiTheme="minorHAnsi"/>
          <w:i/>
          <w:color w:val="FFFFFF" w:themeColor="background1"/>
          <w:szCs w:val="28"/>
          <w:lang w:eastAsia="ru-RU"/>
        </w:rPr>
      </w:pPr>
    </w:p>
    <w:p w14:paraId="1187ED8F" w14:textId="77777777" w:rsidR="00BC50DB" w:rsidRDefault="00BC50DB" w:rsidP="002C37F0">
      <w:pPr>
        <w:pStyle w:val="TS"/>
        <w:ind w:firstLine="0"/>
        <w:rPr>
          <w:rFonts w:asciiTheme="minorHAnsi" w:hAnsiTheme="minorHAnsi"/>
          <w:i/>
          <w:color w:val="FFFFFF" w:themeColor="background1"/>
          <w:szCs w:val="28"/>
          <w:lang w:eastAsia="ru-RU"/>
        </w:rPr>
      </w:pPr>
    </w:p>
    <w:p w14:paraId="6C39D3BB" w14:textId="1B7DA92A" w:rsidR="00BC50DB" w:rsidRDefault="00BC50DB" w:rsidP="002C37F0">
      <w:pPr>
        <w:pStyle w:val="TS"/>
        <w:ind w:firstLine="0"/>
        <w:rPr>
          <w:rFonts w:asciiTheme="minorHAnsi" w:hAnsiTheme="minorHAnsi"/>
          <w:i/>
          <w:color w:val="FFFFFF" w:themeColor="background1"/>
        </w:rPr>
      </w:pPr>
    </w:p>
    <w:p w14:paraId="38878CE0" w14:textId="77777777" w:rsidR="00BC50DB" w:rsidRDefault="00BC50DB" w:rsidP="002C37F0">
      <w:pPr>
        <w:pStyle w:val="TS"/>
        <w:ind w:firstLine="0"/>
        <w:rPr>
          <w:rFonts w:asciiTheme="minorHAnsi" w:hAnsiTheme="minorHAnsi"/>
          <w:i/>
          <w:color w:val="FFFFFF" w:themeColor="background1"/>
        </w:rPr>
      </w:pPr>
    </w:p>
    <w:p w14:paraId="43343023" w14:textId="3ECF68C1" w:rsidR="00BC50DB" w:rsidRDefault="00BC50DB" w:rsidP="002C37F0">
      <w:pPr>
        <w:pStyle w:val="TS"/>
        <w:ind w:firstLine="0"/>
        <w:rPr>
          <w:rFonts w:asciiTheme="minorHAnsi" w:hAnsiTheme="minorHAnsi"/>
          <w:i/>
          <w:color w:val="FFFFFF" w:themeColor="background1"/>
        </w:rPr>
      </w:pPr>
    </w:p>
    <w:p w14:paraId="5B4A4348" w14:textId="77777777" w:rsidR="00BC50DB" w:rsidRDefault="00BC50DB" w:rsidP="002C37F0">
      <w:pPr>
        <w:spacing w:after="0" w:line="240" w:lineRule="auto"/>
        <w:jc w:val="both"/>
        <w:rPr>
          <w:color w:val="FFFFFF" w:themeColor="background1"/>
          <w:sz w:val="28"/>
          <w:szCs w:val="28"/>
        </w:rPr>
      </w:pPr>
    </w:p>
    <w:p w14:paraId="4B04142C" w14:textId="77777777" w:rsidR="00BC50DB" w:rsidRDefault="00BC50DB" w:rsidP="002C37F0">
      <w:pPr>
        <w:spacing w:after="0" w:line="240" w:lineRule="auto"/>
        <w:jc w:val="both"/>
        <w:rPr>
          <w:color w:val="FFFFFF" w:themeColor="background1"/>
          <w:sz w:val="28"/>
          <w:szCs w:val="28"/>
        </w:rPr>
      </w:pPr>
    </w:p>
    <w:p w14:paraId="3C02F7F3" w14:textId="35F28C4E" w:rsidR="00F86768" w:rsidRDefault="00BC50DB" w:rsidP="00752BC0">
      <w:pPr>
        <w:spacing w:after="0" w:line="240" w:lineRule="auto"/>
        <w:jc w:val="both"/>
        <w:rPr>
          <w:rFonts w:ascii="Times New Roman" w:hAnsi="Times New Roman" w:cs="Times New Roman"/>
          <w:sz w:val="28"/>
          <w:szCs w:val="28"/>
        </w:rPr>
      </w:pPr>
      <w:r>
        <w:rPr>
          <w:rFonts w:ascii="Times New Romam" w:hAnsi="Times New Romam"/>
          <w:i/>
          <w:noProof/>
          <w:vanish/>
          <w:color w:val="FFFFFF" w:themeColor="background1"/>
          <w:sz w:val="28"/>
          <w:szCs w:val="28"/>
          <w:lang w:eastAsia="ru-RU"/>
        </w:rPr>
        <w:drawing>
          <wp:inline distT="0" distB="0" distL="0" distR="0" wp14:anchorId="0A29BB49" wp14:editId="4A1DB7A1">
            <wp:extent cx="4500880" cy="28975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880" cy="2897505"/>
                    </a:xfrm>
                    <a:prstGeom prst="rect">
                      <a:avLst/>
                    </a:prstGeom>
                    <a:noFill/>
                    <a:ln>
                      <a:noFill/>
                    </a:ln>
                  </pic:spPr>
                </pic:pic>
              </a:graphicData>
            </a:graphic>
          </wp:inline>
        </w:drawing>
      </w:r>
    </w:p>
    <w:p w14:paraId="58EEF560" w14:textId="77777777" w:rsidR="00AB7C6A" w:rsidRDefault="00AB7C6A" w:rsidP="00B3206B">
      <w:pPr>
        <w:spacing w:after="0" w:line="240" w:lineRule="auto"/>
        <w:jc w:val="both"/>
        <w:rPr>
          <w:rFonts w:ascii="Times New Roman" w:hAnsi="Times New Roman" w:cs="Times New Roman"/>
          <w:sz w:val="28"/>
          <w:szCs w:val="28"/>
        </w:rPr>
      </w:pPr>
    </w:p>
    <w:p w14:paraId="62484462" w14:textId="77777777" w:rsidR="00AB7C6A" w:rsidRDefault="00AB7C6A" w:rsidP="00B3206B">
      <w:pPr>
        <w:spacing w:after="0" w:line="240" w:lineRule="auto"/>
        <w:jc w:val="both"/>
        <w:rPr>
          <w:rFonts w:ascii="Times New Roman" w:hAnsi="Times New Roman" w:cs="Times New Roman"/>
          <w:sz w:val="28"/>
          <w:szCs w:val="28"/>
        </w:rPr>
      </w:pPr>
    </w:p>
    <w:p w14:paraId="09743BA5" w14:textId="77777777" w:rsidR="00AB7C6A" w:rsidRDefault="00AB7C6A" w:rsidP="00B3206B">
      <w:pPr>
        <w:spacing w:after="0" w:line="240" w:lineRule="auto"/>
        <w:jc w:val="both"/>
        <w:rPr>
          <w:rFonts w:ascii="Times New Roman" w:hAnsi="Times New Roman" w:cs="Times New Roman"/>
          <w:sz w:val="28"/>
          <w:szCs w:val="28"/>
        </w:rPr>
      </w:pPr>
    </w:p>
    <w:p w14:paraId="4B20ECD3" w14:textId="77777777" w:rsidR="00AB7C6A" w:rsidRDefault="00AB7C6A" w:rsidP="00B3206B">
      <w:pPr>
        <w:spacing w:after="0" w:line="240" w:lineRule="auto"/>
        <w:jc w:val="both"/>
        <w:rPr>
          <w:rFonts w:ascii="Times New Roman" w:hAnsi="Times New Roman" w:cs="Times New Roman"/>
          <w:sz w:val="28"/>
          <w:szCs w:val="28"/>
        </w:rPr>
      </w:pPr>
    </w:p>
    <w:p w14:paraId="492A4A38" w14:textId="77777777" w:rsidR="00AB7C6A" w:rsidRDefault="00AB7C6A" w:rsidP="00B3206B">
      <w:pPr>
        <w:spacing w:after="0" w:line="240" w:lineRule="auto"/>
        <w:jc w:val="both"/>
        <w:rPr>
          <w:rFonts w:ascii="Times New Roman" w:hAnsi="Times New Roman" w:cs="Times New Roman"/>
          <w:sz w:val="28"/>
          <w:szCs w:val="28"/>
        </w:rPr>
      </w:pPr>
    </w:p>
    <w:p w14:paraId="766E31F0" w14:textId="77777777" w:rsidR="00AB7C6A" w:rsidRDefault="00AB7C6A" w:rsidP="00B3206B">
      <w:pPr>
        <w:spacing w:after="0" w:line="240" w:lineRule="auto"/>
        <w:jc w:val="both"/>
        <w:rPr>
          <w:rFonts w:ascii="Times New Roman" w:hAnsi="Times New Roman" w:cs="Times New Roman"/>
          <w:sz w:val="28"/>
          <w:szCs w:val="28"/>
        </w:rPr>
      </w:pPr>
    </w:p>
    <w:p w14:paraId="7C7EBE18" w14:textId="77777777" w:rsidR="00AB7C6A" w:rsidRDefault="00AB7C6A" w:rsidP="00B3206B">
      <w:pPr>
        <w:spacing w:after="0" w:line="240" w:lineRule="auto"/>
        <w:jc w:val="both"/>
        <w:rPr>
          <w:rFonts w:ascii="Times New Roman" w:hAnsi="Times New Roman" w:cs="Times New Roman"/>
          <w:sz w:val="28"/>
          <w:szCs w:val="28"/>
        </w:rPr>
      </w:pPr>
    </w:p>
    <w:p w14:paraId="254F8CF1" w14:textId="77777777" w:rsidR="00AB7C6A" w:rsidRDefault="00AB7C6A" w:rsidP="00B3206B">
      <w:pPr>
        <w:spacing w:after="0" w:line="240" w:lineRule="auto"/>
        <w:jc w:val="both"/>
        <w:rPr>
          <w:rFonts w:ascii="Times New Roman" w:hAnsi="Times New Roman" w:cs="Times New Roman"/>
          <w:sz w:val="28"/>
          <w:szCs w:val="28"/>
        </w:rPr>
      </w:pPr>
    </w:p>
    <w:p w14:paraId="77DEB484" w14:textId="77777777" w:rsidR="00AB7C6A" w:rsidRDefault="00AB7C6A" w:rsidP="00B3206B">
      <w:pPr>
        <w:spacing w:after="0" w:line="240" w:lineRule="auto"/>
        <w:jc w:val="both"/>
        <w:rPr>
          <w:rFonts w:ascii="Times New Roman" w:hAnsi="Times New Roman" w:cs="Times New Roman"/>
          <w:sz w:val="28"/>
          <w:szCs w:val="28"/>
        </w:rPr>
      </w:pPr>
    </w:p>
    <w:p w14:paraId="35C02A48" w14:textId="77777777" w:rsidR="00AB7C6A" w:rsidRDefault="00AB7C6A" w:rsidP="00B3206B">
      <w:pPr>
        <w:spacing w:after="0" w:line="240" w:lineRule="auto"/>
        <w:jc w:val="both"/>
        <w:rPr>
          <w:rFonts w:ascii="Times New Roman" w:hAnsi="Times New Roman" w:cs="Times New Roman"/>
          <w:sz w:val="28"/>
          <w:szCs w:val="28"/>
        </w:rPr>
      </w:pPr>
    </w:p>
    <w:p w14:paraId="2822EF96" w14:textId="77777777" w:rsidR="00AB7C6A" w:rsidRDefault="00AB7C6A" w:rsidP="00B3206B">
      <w:pPr>
        <w:spacing w:after="0" w:line="240" w:lineRule="auto"/>
        <w:jc w:val="both"/>
        <w:rPr>
          <w:rFonts w:ascii="Times New Roman" w:hAnsi="Times New Roman" w:cs="Times New Roman"/>
          <w:sz w:val="28"/>
          <w:szCs w:val="28"/>
        </w:rPr>
      </w:pPr>
    </w:p>
    <w:p w14:paraId="5F4E28C1" w14:textId="77777777" w:rsidR="00AB7C6A" w:rsidRDefault="00AB7C6A" w:rsidP="00B3206B">
      <w:pPr>
        <w:spacing w:after="0" w:line="240" w:lineRule="auto"/>
        <w:jc w:val="both"/>
        <w:rPr>
          <w:rFonts w:ascii="Times New Roman" w:hAnsi="Times New Roman" w:cs="Times New Roman"/>
          <w:sz w:val="28"/>
          <w:szCs w:val="28"/>
        </w:rPr>
      </w:pPr>
    </w:p>
    <w:p w14:paraId="547E5718" w14:textId="77777777" w:rsidR="00AB7C6A" w:rsidRDefault="00AB7C6A" w:rsidP="00B3206B">
      <w:pPr>
        <w:spacing w:after="0" w:line="240" w:lineRule="auto"/>
        <w:jc w:val="both"/>
        <w:rPr>
          <w:rFonts w:ascii="Times New Roman" w:hAnsi="Times New Roman" w:cs="Times New Roman"/>
          <w:sz w:val="28"/>
          <w:szCs w:val="28"/>
        </w:rPr>
      </w:pPr>
    </w:p>
    <w:p w14:paraId="0DE00B8A" w14:textId="77777777" w:rsidR="00AB7C6A" w:rsidRDefault="00AB7C6A" w:rsidP="00B3206B">
      <w:pPr>
        <w:spacing w:after="0" w:line="240" w:lineRule="auto"/>
        <w:jc w:val="both"/>
        <w:rPr>
          <w:rFonts w:ascii="Times New Roman" w:hAnsi="Times New Roman" w:cs="Times New Roman"/>
          <w:sz w:val="28"/>
          <w:szCs w:val="28"/>
        </w:rPr>
      </w:pPr>
    </w:p>
    <w:p w14:paraId="67275C1C" w14:textId="77777777" w:rsidR="00AB7C6A" w:rsidRDefault="00AB7C6A" w:rsidP="00B3206B">
      <w:pPr>
        <w:spacing w:after="0" w:line="240" w:lineRule="auto"/>
        <w:jc w:val="both"/>
        <w:rPr>
          <w:rFonts w:ascii="Times New Roman" w:hAnsi="Times New Roman" w:cs="Times New Roman"/>
          <w:sz w:val="28"/>
          <w:szCs w:val="28"/>
        </w:rPr>
      </w:pPr>
    </w:p>
    <w:p w14:paraId="6C059A1A" w14:textId="77777777" w:rsidR="00AB7C6A" w:rsidRDefault="00AB7C6A" w:rsidP="00B3206B">
      <w:pPr>
        <w:spacing w:after="0" w:line="240" w:lineRule="auto"/>
        <w:jc w:val="both"/>
        <w:rPr>
          <w:rFonts w:ascii="Times New Roman" w:hAnsi="Times New Roman" w:cs="Times New Roman"/>
          <w:sz w:val="28"/>
          <w:szCs w:val="28"/>
        </w:rPr>
      </w:pPr>
    </w:p>
    <w:p w14:paraId="026C489F" w14:textId="77777777" w:rsidR="00B82A1E" w:rsidRPr="004C284E" w:rsidRDefault="00B82A1E" w:rsidP="007C3771">
      <w:pPr>
        <w:pStyle w:val="5"/>
        <w:ind w:firstLine="0"/>
        <w:jc w:val="center"/>
        <w:rPr>
          <w:rFonts w:cs="Times New Roman"/>
          <w:szCs w:val="28"/>
        </w:rPr>
      </w:pPr>
      <w:r w:rsidRPr="004C284E">
        <w:rPr>
          <w:rFonts w:cs="Times New Roman"/>
          <w:szCs w:val="28"/>
        </w:rPr>
        <w:lastRenderedPageBreak/>
        <w:t>Содержа</w:t>
      </w:r>
      <w:r w:rsidR="00531624" w:rsidRPr="004C284E">
        <w:rPr>
          <w:rFonts w:cs="Times New Roman"/>
          <w:szCs w:val="28"/>
        </w:rPr>
        <w:t xml:space="preserve">ние </w:t>
      </w:r>
    </w:p>
    <w:p w14:paraId="0F2AAB58" w14:textId="77777777" w:rsidR="00FA2766" w:rsidRPr="004C284E" w:rsidRDefault="00FA2766" w:rsidP="00DC1065">
      <w:pPr>
        <w:spacing w:after="0" w:line="240" w:lineRule="auto"/>
        <w:jc w:val="both"/>
        <w:rPr>
          <w:rFonts w:ascii="Times New Roman" w:hAnsi="Times New Roman" w:cs="Times New Roman"/>
          <w:sz w:val="28"/>
          <w:szCs w:val="28"/>
        </w:rPr>
      </w:pPr>
    </w:p>
    <w:sdt>
      <w:sdtPr>
        <w:rPr>
          <w:rFonts w:asciiTheme="minorHAnsi" w:hAnsiTheme="minorHAnsi" w:cstheme="minorBidi"/>
          <w:noProof w:val="0"/>
          <w:sz w:val="22"/>
          <w:szCs w:val="22"/>
        </w:rPr>
        <w:id w:val="-826288099"/>
        <w:docPartObj>
          <w:docPartGallery w:val="Table of Contents"/>
          <w:docPartUnique/>
        </w:docPartObj>
      </w:sdtPr>
      <w:sdtEndPr>
        <w:rPr>
          <w:rFonts w:ascii="Times New Roman" w:hAnsi="Times New Roman" w:cs="Times New Roman"/>
          <w:noProof/>
          <w:sz w:val="28"/>
          <w:szCs w:val="28"/>
        </w:rPr>
      </w:sdtEndPr>
      <w:sdtContent>
        <w:p w14:paraId="19DC890A" w14:textId="77777777" w:rsidR="005A5F11" w:rsidRDefault="00AC0186">
          <w:pPr>
            <w:pStyle w:val="31"/>
            <w:rPr>
              <w:rFonts w:asciiTheme="minorHAnsi" w:eastAsiaTheme="minorEastAsia" w:hAnsiTheme="minorHAnsi" w:cstheme="minorBidi"/>
              <w:sz w:val="22"/>
              <w:szCs w:val="22"/>
              <w:lang w:eastAsia="ru-RU"/>
            </w:rPr>
          </w:pPr>
          <w:r w:rsidRPr="00F53020">
            <w:rPr>
              <w:b/>
              <w:bCs/>
            </w:rPr>
            <w:fldChar w:fldCharType="begin"/>
          </w:r>
          <w:r w:rsidR="0018517B" w:rsidRPr="00F53020">
            <w:rPr>
              <w:b/>
              <w:bCs/>
            </w:rPr>
            <w:instrText xml:space="preserve"> TOC \o "1-3" \h \z \u </w:instrText>
          </w:r>
          <w:r w:rsidRPr="00F53020">
            <w:rPr>
              <w:b/>
              <w:bCs/>
            </w:rPr>
            <w:fldChar w:fldCharType="separate"/>
          </w:r>
          <w:hyperlink w:anchor="_Toc150981691" w:history="1">
            <w:r w:rsidR="005A5F11" w:rsidRPr="00363FE7">
              <w:rPr>
                <w:rStyle w:val="a6"/>
                <w:caps/>
              </w:rPr>
              <w:t>Введение</w:t>
            </w:r>
            <w:r w:rsidR="005A5F11">
              <w:rPr>
                <w:webHidden/>
              </w:rPr>
              <w:tab/>
            </w:r>
            <w:r w:rsidR="005A5F11">
              <w:rPr>
                <w:webHidden/>
              </w:rPr>
              <w:fldChar w:fldCharType="begin"/>
            </w:r>
            <w:r w:rsidR="005A5F11">
              <w:rPr>
                <w:webHidden/>
              </w:rPr>
              <w:instrText xml:space="preserve"> PAGEREF _Toc150981691 \h </w:instrText>
            </w:r>
            <w:r w:rsidR="005A5F11">
              <w:rPr>
                <w:webHidden/>
              </w:rPr>
            </w:r>
            <w:r w:rsidR="005A5F11">
              <w:rPr>
                <w:webHidden/>
              </w:rPr>
              <w:fldChar w:fldCharType="separate"/>
            </w:r>
            <w:r w:rsidR="005A5F11">
              <w:rPr>
                <w:webHidden/>
              </w:rPr>
              <w:t>8</w:t>
            </w:r>
            <w:r w:rsidR="005A5F11">
              <w:rPr>
                <w:webHidden/>
              </w:rPr>
              <w:fldChar w:fldCharType="end"/>
            </w:r>
          </w:hyperlink>
        </w:p>
        <w:p w14:paraId="3C81FDF4" w14:textId="6FBAA9E5" w:rsidR="005A5F11" w:rsidRDefault="009C6DB3">
          <w:pPr>
            <w:pStyle w:val="31"/>
            <w:rPr>
              <w:rFonts w:asciiTheme="minorHAnsi" w:eastAsiaTheme="minorEastAsia" w:hAnsiTheme="minorHAnsi" w:cstheme="minorBidi"/>
              <w:sz w:val="22"/>
              <w:szCs w:val="22"/>
              <w:lang w:eastAsia="ru-RU"/>
            </w:rPr>
          </w:pPr>
          <w:hyperlink w:anchor="_Toc150981692" w:history="1">
            <w:r w:rsidR="005A5F11" w:rsidRPr="00363FE7">
              <w:rPr>
                <w:rStyle w:val="a6"/>
                <w:caps/>
              </w:rPr>
              <w:t xml:space="preserve">1 Анализ исследований повышения эффективности </w:t>
            </w:r>
            <w:r w:rsidR="005A5F11">
              <w:rPr>
                <w:rStyle w:val="a6"/>
                <w:caps/>
              </w:rPr>
              <w:t xml:space="preserve">    </w:t>
            </w:r>
            <w:r w:rsidR="005A5F11" w:rsidRPr="00363FE7">
              <w:rPr>
                <w:rStyle w:val="a6"/>
                <w:caps/>
              </w:rPr>
              <w:t>работы конденсационной установки ТЭЦ</w:t>
            </w:r>
            <w:r w:rsidR="005A5F11">
              <w:rPr>
                <w:webHidden/>
              </w:rPr>
              <w:tab/>
            </w:r>
            <w:r w:rsidR="005A5F11">
              <w:rPr>
                <w:webHidden/>
              </w:rPr>
              <w:fldChar w:fldCharType="begin"/>
            </w:r>
            <w:r w:rsidR="005A5F11">
              <w:rPr>
                <w:webHidden/>
              </w:rPr>
              <w:instrText xml:space="preserve"> PAGEREF _Toc150981692 \h </w:instrText>
            </w:r>
            <w:r w:rsidR="005A5F11">
              <w:rPr>
                <w:webHidden/>
              </w:rPr>
            </w:r>
            <w:r w:rsidR="005A5F11">
              <w:rPr>
                <w:webHidden/>
              </w:rPr>
              <w:fldChar w:fldCharType="separate"/>
            </w:r>
            <w:r w:rsidR="005A5F11">
              <w:rPr>
                <w:webHidden/>
              </w:rPr>
              <w:t>14</w:t>
            </w:r>
            <w:r w:rsidR="005A5F11">
              <w:rPr>
                <w:webHidden/>
              </w:rPr>
              <w:fldChar w:fldCharType="end"/>
            </w:r>
          </w:hyperlink>
        </w:p>
        <w:p w14:paraId="61F851C1" w14:textId="77777777" w:rsidR="005A5F11" w:rsidRDefault="009C6DB3">
          <w:pPr>
            <w:pStyle w:val="31"/>
            <w:tabs>
              <w:tab w:val="left" w:pos="660"/>
            </w:tabs>
            <w:rPr>
              <w:rFonts w:asciiTheme="minorHAnsi" w:eastAsiaTheme="minorEastAsia" w:hAnsiTheme="minorHAnsi" w:cstheme="minorBidi"/>
              <w:sz w:val="22"/>
              <w:szCs w:val="22"/>
              <w:lang w:eastAsia="ru-RU"/>
            </w:rPr>
          </w:pPr>
          <w:hyperlink w:anchor="_Toc150981693" w:history="1">
            <w:r w:rsidR="005A5F11" w:rsidRPr="00363FE7">
              <w:rPr>
                <w:rStyle w:val="a6"/>
              </w:rPr>
              <w:t>1.1</w:t>
            </w:r>
            <w:r w:rsidR="005A5F11">
              <w:rPr>
                <w:rFonts w:asciiTheme="minorHAnsi" w:eastAsiaTheme="minorEastAsia" w:hAnsiTheme="minorHAnsi" w:cstheme="minorBidi"/>
                <w:sz w:val="22"/>
                <w:szCs w:val="22"/>
                <w:lang w:eastAsia="ru-RU"/>
              </w:rPr>
              <w:tab/>
            </w:r>
            <w:r w:rsidR="005A5F11" w:rsidRPr="00363FE7">
              <w:rPr>
                <w:rStyle w:val="a6"/>
              </w:rPr>
              <w:t>Анализ неисправностей в работе конденсационных установок</w:t>
            </w:r>
            <w:r w:rsidR="005A5F11">
              <w:rPr>
                <w:webHidden/>
              </w:rPr>
              <w:tab/>
            </w:r>
            <w:r w:rsidR="005A5F11">
              <w:rPr>
                <w:webHidden/>
              </w:rPr>
              <w:fldChar w:fldCharType="begin"/>
            </w:r>
            <w:r w:rsidR="005A5F11">
              <w:rPr>
                <w:webHidden/>
              </w:rPr>
              <w:instrText xml:space="preserve"> PAGEREF _Toc150981693 \h </w:instrText>
            </w:r>
            <w:r w:rsidR="005A5F11">
              <w:rPr>
                <w:webHidden/>
              </w:rPr>
            </w:r>
            <w:r w:rsidR="005A5F11">
              <w:rPr>
                <w:webHidden/>
              </w:rPr>
              <w:fldChar w:fldCharType="separate"/>
            </w:r>
            <w:r w:rsidR="005A5F11">
              <w:rPr>
                <w:webHidden/>
              </w:rPr>
              <w:t>14</w:t>
            </w:r>
            <w:r w:rsidR="005A5F11">
              <w:rPr>
                <w:webHidden/>
              </w:rPr>
              <w:fldChar w:fldCharType="end"/>
            </w:r>
          </w:hyperlink>
        </w:p>
        <w:p w14:paraId="0E654A55" w14:textId="77777777" w:rsidR="005A5F11" w:rsidRDefault="009C6DB3">
          <w:pPr>
            <w:pStyle w:val="31"/>
            <w:rPr>
              <w:rFonts w:asciiTheme="minorHAnsi" w:eastAsiaTheme="minorEastAsia" w:hAnsiTheme="minorHAnsi" w:cstheme="minorBidi"/>
              <w:sz w:val="22"/>
              <w:szCs w:val="22"/>
              <w:lang w:eastAsia="ru-RU"/>
            </w:rPr>
          </w:pPr>
          <w:hyperlink w:anchor="_Toc150981694" w:history="1">
            <w:r w:rsidR="005A5F11" w:rsidRPr="00363FE7">
              <w:rPr>
                <w:rStyle w:val="a6"/>
              </w:rPr>
              <w:t>1.2 Определение показателей эффективной работы КУ паровой турбины</w:t>
            </w:r>
            <w:r w:rsidR="005A5F11">
              <w:rPr>
                <w:webHidden/>
              </w:rPr>
              <w:tab/>
            </w:r>
            <w:r w:rsidR="005A5F11">
              <w:rPr>
                <w:webHidden/>
              </w:rPr>
              <w:fldChar w:fldCharType="begin"/>
            </w:r>
            <w:r w:rsidR="005A5F11">
              <w:rPr>
                <w:webHidden/>
              </w:rPr>
              <w:instrText xml:space="preserve"> PAGEREF _Toc150981694 \h </w:instrText>
            </w:r>
            <w:r w:rsidR="005A5F11">
              <w:rPr>
                <w:webHidden/>
              </w:rPr>
            </w:r>
            <w:r w:rsidR="005A5F11">
              <w:rPr>
                <w:webHidden/>
              </w:rPr>
              <w:fldChar w:fldCharType="separate"/>
            </w:r>
            <w:r w:rsidR="005A5F11">
              <w:rPr>
                <w:webHidden/>
              </w:rPr>
              <w:t>15</w:t>
            </w:r>
            <w:r w:rsidR="005A5F11">
              <w:rPr>
                <w:webHidden/>
              </w:rPr>
              <w:fldChar w:fldCharType="end"/>
            </w:r>
          </w:hyperlink>
        </w:p>
        <w:p w14:paraId="5EE163F6" w14:textId="77777777" w:rsidR="005A5F11" w:rsidRDefault="009C6DB3">
          <w:pPr>
            <w:pStyle w:val="31"/>
            <w:rPr>
              <w:rFonts w:asciiTheme="minorHAnsi" w:eastAsiaTheme="minorEastAsia" w:hAnsiTheme="minorHAnsi" w:cstheme="minorBidi"/>
              <w:sz w:val="22"/>
              <w:szCs w:val="22"/>
              <w:lang w:eastAsia="ru-RU"/>
            </w:rPr>
          </w:pPr>
          <w:hyperlink w:anchor="_Toc150981695" w:history="1">
            <w:r w:rsidR="005A5F11" w:rsidRPr="00363FE7">
              <w:rPr>
                <w:rStyle w:val="a6"/>
              </w:rPr>
              <w:t>1.3 Рассмотрение имеющихся методик теплового расчета конденсатора</w:t>
            </w:r>
            <w:r w:rsidR="005A5F11">
              <w:rPr>
                <w:webHidden/>
              </w:rPr>
              <w:tab/>
            </w:r>
            <w:r w:rsidR="005A5F11">
              <w:rPr>
                <w:webHidden/>
              </w:rPr>
              <w:fldChar w:fldCharType="begin"/>
            </w:r>
            <w:r w:rsidR="005A5F11">
              <w:rPr>
                <w:webHidden/>
              </w:rPr>
              <w:instrText xml:space="preserve"> PAGEREF _Toc150981695 \h </w:instrText>
            </w:r>
            <w:r w:rsidR="005A5F11">
              <w:rPr>
                <w:webHidden/>
              </w:rPr>
            </w:r>
            <w:r w:rsidR="005A5F11">
              <w:rPr>
                <w:webHidden/>
              </w:rPr>
              <w:fldChar w:fldCharType="separate"/>
            </w:r>
            <w:r w:rsidR="005A5F11">
              <w:rPr>
                <w:webHidden/>
              </w:rPr>
              <w:t>19</w:t>
            </w:r>
            <w:r w:rsidR="005A5F11">
              <w:rPr>
                <w:webHidden/>
              </w:rPr>
              <w:fldChar w:fldCharType="end"/>
            </w:r>
          </w:hyperlink>
        </w:p>
        <w:p w14:paraId="07C4C058" w14:textId="77777777" w:rsidR="005A5F11" w:rsidRDefault="009C6DB3">
          <w:pPr>
            <w:pStyle w:val="31"/>
            <w:rPr>
              <w:rFonts w:asciiTheme="minorHAnsi" w:eastAsiaTheme="minorEastAsia" w:hAnsiTheme="minorHAnsi" w:cstheme="minorBidi"/>
              <w:sz w:val="22"/>
              <w:szCs w:val="22"/>
              <w:lang w:eastAsia="ru-RU"/>
            </w:rPr>
          </w:pPr>
          <w:hyperlink w:anchor="_Toc150981696" w:history="1">
            <w:r w:rsidR="005A5F11" w:rsidRPr="00363FE7">
              <w:rPr>
                <w:rStyle w:val="a6"/>
              </w:rPr>
              <w:t>1.4 Анализ методик расчета пароструйного эжектора</w:t>
            </w:r>
            <w:r w:rsidR="005A5F11">
              <w:rPr>
                <w:webHidden/>
              </w:rPr>
              <w:tab/>
            </w:r>
            <w:r w:rsidR="005A5F11">
              <w:rPr>
                <w:webHidden/>
              </w:rPr>
              <w:fldChar w:fldCharType="begin"/>
            </w:r>
            <w:r w:rsidR="005A5F11">
              <w:rPr>
                <w:webHidden/>
              </w:rPr>
              <w:instrText xml:space="preserve"> PAGEREF _Toc150981696 \h </w:instrText>
            </w:r>
            <w:r w:rsidR="005A5F11">
              <w:rPr>
                <w:webHidden/>
              </w:rPr>
            </w:r>
            <w:r w:rsidR="005A5F11">
              <w:rPr>
                <w:webHidden/>
              </w:rPr>
              <w:fldChar w:fldCharType="separate"/>
            </w:r>
            <w:r w:rsidR="005A5F11">
              <w:rPr>
                <w:webHidden/>
              </w:rPr>
              <w:t>21</w:t>
            </w:r>
            <w:r w:rsidR="005A5F11">
              <w:rPr>
                <w:webHidden/>
              </w:rPr>
              <w:fldChar w:fldCharType="end"/>
            </w:r>
          </w:hyperlink>
        </w:p>
        <w:p w14:paraId="221399A2" w14:textId="77777777" w:rsidR="005A5F11" w:rsidRDefault="009C6DB3">
          <w:pPr>
            <w:pStyle w:val="31"/>
            <w:rPr>
              <w:rFonts w:asciiTheme="minorHAnsi" w:eastAsiaTheme="minorEastAsia" w:hAnsiTheme="minorHAnsi" w:cstheme="minorBidi"/>
              <w:sz w:val="22"/>
              <w:szCs w:val="22"/>
              <w:lang w:eastAsia="ru-RU"/>
            </w:rPr>
          </w:pPr>
          <w:hyperlink w:anchor="_Toc150981697" w:history="1">
            <w:r w:rsidR="005A5F11" w:rsidRPr="00363FE7">
              <w:rPr>
                <w:rStyle w:val="a6"/>
              </w:rPr>
              <w:t>1.5 Диагностирование и мониторинг элементов конденсационной установки</w:t>
            </w:r>
            <w:r w:rsidR="005A5F11">
              <w:rPr>
                <w:webHidden/>
              </w:rPr>
              <w:tab/>
            </w:r>
            <w:r w:rsidR="005A5F11">
              <w:rPr>
                <w:webHidden/>
              </w:rPr>
              <w:fldChar w:fldCharType="begin"/>
            </w:r>
            <w:r w:rsidR="005A5F11">
              <w:rPr>
                <w:webHidden/>
              </w:rPr>
              <w:instrText xml:space="preserve"> PAGEREF _Toc150981697 \h </w:instrText>
            </w:r>
            <w:r w:rsidR="005A5F11">
              <w:rPr>
                <w:webHidden/>
              </w:rPr>
            </w:r>
            <w:r w:rsidR="005A5F11">
              <w:rPr>
                <w:webHidden/>
              </w:rPr>
              <w:fldChar w:fldCharType="separate"/>
            </w:r>
            <w:r w:rsidR="005A5F11">
              <w:rPr>
                <w:webHidden/>
              </w:rPr>
              <w:t>21</w:t>
            </w:r>
            <w:r w:rsidR="005A5F11">
              <w:rPr>
                <w:webHidden/>
              </w:rPr>
              <w:fldChar w:fldCharType="end"/>
            </w:r>
          </w:hyperlink>
        </w:p>
        <w:p w14:paraId="64F98F07" w14:textId="77777777" w:rsidR="005A5F11" w:rsidRDefault="009C6DB3">
          <w:pPr>
            <w:pStyle w:val="31"/>
            <w:rPr>
              <w:rFonts w:asciiTheme="minorHAnsi" w:eastAsiaTheme="minorEastAsia" w:hAnsiTheme="minorHAnsi" w:cstheme="minorBidi"/>
              <w:sz w:val="22"/>
              <w:szCs w:val="22"/>
              <w:lang w:eastAsia="ru-RU"/>
            </w:rPr>
          </w:pPr>
          <w:hyperlink w:anchor="_Toc150981698" w:history="1">
            <w:r w:rsidR="005A5F11" w:rsidRPr="00363FE7">
              <w:rPr>
                <w:rStyle w:val="a6"/>
              </w:rPr>
              <w:t>1.6 Технические решения на основе математического моделирования по повышению эффективности КУ ТЭЦ</w:t>
            </w:r>
            <w:r w:rsidR="005A5F11">
              <w:rPr>
                <w:webHidden/>
              </w:rPr>
              <w:tab/>
            </w:r>
            <w:r w:rsidR="005A5F11">
              <w:rPr>
                <w:webHidden/>
              </w:rPr>
              <w:fldChar w:fldCharType="begin"/>
            </w:r>
            <w:r w:rsidR="005A5F11">
              <w:rPr>
                <w:webHidden/>
              </w:rPr>
              <w:instrText xml:space="preserve"> PAGEREF _Toc150981698 \h </w:instrText>
            </w:r>
            <w:r w:rsidR="005A5F11">
              <w:rPr>
                <w:webHidden/>
              </w:rPr>
            </w:r>
            <w:r w:rsidR="005A5F11">
              <w:rPr>
                <w:webHidden/>
              </w:rPr>
              <w:fldChar w:fldCharType="separate"/>
            </w:r>
            <w:r w:rsidR="005A5F11">
              <w:rPr>
                <w:webHidden/>
              </w:rPr>
              <w:t>25</w:t>
            </w:r>
            <w:r w:rsidR="005A5F11">
              <w:rPr>
                <w:webHidden/>
              </w:rPr>
              <w:fldChar w:fldCharType="end"/>
            </w:r>
          </w:hyperlink>
        </w:p>
        <w:p w14:paraId="54F0DBB4" w14:textId="77777777" w:rsidR="005A5F11" w:rsidRDefault="009C6DB3">
          <w:pPr>
            <w:pStyle w:val="31"/>
            <w:rPr>
              <w:rFonts w:asciiTheme="minorHAnsi" w:eastAsiaTheme="minorEastAsia" w:hAnsiTheme="minorHAnsi" w:cstheme="minorBidi"/>
              <w:sz w:val="22"/>
              <w:szCs w:val="22"/>
              <w:lang w:eastAsia="ru-RU"/>
            </w:rPr>
          </w:pPr>
          <w:hyperlink w:anchor="_Toc150981699" w:history="1">
            <w:r w:rsidR="005A5F11" w:rsidRPr="00363FE7">
              <w:rPr>
                <w:rStyle w:val="a6"/>
              </w:rPr>
              <w:t>1.7 Состояние КУ на АлЭС ТЭЦ-2</w:t>
            </w:r>
            <w:r w:rsidR="005A5F11">
              <w:rPr>
                <w:webHidden/>
              </w:rPr>
              <w:tab/>
            </w:r>
            <w:r w:rsidR="005A5F11">
              <w:rPr>
                <w:webHidden/>
              </w:rPr>
              <w:fldChar w:fldCharType="begin"/>
            </w:r>
            <w:r w:rsidR="005A5F11">
              <w:rPr>
                <w:webHidden/>
              </w:rPr>
              <w:instrText xml:space="preserve"> PAGEREF _Toc150981699 \h </w:instrText>
            </w:r>
            <w:r w:rsidR="005A5F11">
              <w:rPr>
                <w:webHidden/>
              </w:rPr>
            </w:r>
            <w:r w:rsidR="005A5F11">
              <w:rPr>
                <w:webHidden/>
              </w:rPr>
              <w:fldChar w:fldCharType="separate"/>
            </w:r>
            <w:r w:rsidR="005A5F11">
              <w:rPr>
                <w:webHidden/>
              </w:rPr>
              <w:t>27</w:t>
            </w:r>
            <w:r w:rsidR="005A5F11">
              <w:rPr>
                <w:webHidden/>
              </w:rPr>
              <w:fldChar w:fldCharType="end"/>
            </w:r>
          </w:hyperlink>
        </w:p>
        <w:p w14:paraId="37297244" w14:textId="77777777" w:rsidR="005A5F11" w:rsidRDefault="009C6DB3">
          <w:pPr>
            <w:pStyle w:val="31"/>
            <w:rPr>
              <w:rFonts w:asciiTheme="minorHAnsi" w:eastAsiaTheme="minorEastAsia" w:hAnsiTheme="minorHAnsi" w:cstheme="minorBidi"/>
              <w:sz w:val="22"/>
              <w:szCs w:val="22"/>
              <w:lang w:eastAsia="ru-RU"/>
            </w:rPr>
          </w:pPr>
          <w:hyperlink w:anchor="_Toc150981700" w:history="1">
            <w:r w:rsidR="005A5F11" w:rsidRPr="00363FE7">
              <w:rPr>
                <w:rStyle w:val="a6"/>
              </w:rPr>
              <w:t>1.8 Постановка задач исследования</w:t>
            </w:r>
            <w:r w:rsidR="005A5F11">
              <w:rPr>
                <w:webHidden/>
              </w:rPr>
              <w:tab/>
            </w:r>
            <w:r w:rsidR="005A5F11">
              <w:rPr>
                <w:webHidden/>
              </w:rPr>
              <w:fldChar w:fldCharType="begin"/>
            </w:r>
            <w:r w:rsidR="005A5F11">
              <w:rPr>
                <w:webHidden/>
              </w:rPr>
              <w:instrText xml:space="preserve"> PAGEREF _Toc150981700 \h </w:instrText>
            </w:r>
            <w:r w:rsidR="005A5F11">
              <w:rPr>
                <w:webHidden/>
              </w:rPr>
            </w:r>
            <w:r w:rsidR="005A5F11">
              <w:rPr>
                <w:webHidden/>
              </w:rPr>
              <w:fldChar w:fldCharType="separate"/>
            </w:r>
            <w:r w:rsidR="005A5F11">
              <w:rPr>
                <w:webHidden/>
              </w:rPr>
              <w:t>28</w:t>
            </w:r>
            <w:r w:rsidR="005A5F11">
              <w:rPr>
                <w:webHidden/>
              </w:rPr>
              <w:fldChar w:fldCharType="end"/>
            </w:r>
          </w:hyperlink>
        </w:p>
        <w:p w14:paraId="4C11676E" w14:textId="77777777" w:rsidR="005A5F11" w:rsidRDefault="009C6DB3">
          <w:pPr>
            <w:pStyle w:val="31"/>
            <w:rPr>
              <w:rFonts w:asciiTheme="minorHAnsi" w:eastAsiaTheme="minorEastAsia" w:hAnsiTheme="minorHAnsi" w:cstheme="minorBidi"/>
              <w:sz w:val="22"/>
              <w:szCs w:val="22"/>
              <w:lang w:eastAsia="ru-RU"/>
            </w:rPr>
          </w:pPr>
          <w:hyperlink w:anchor="_Toc150981701" w:history="1">
            <w:r w:rsidR="005A5F11" w:rsidRPr="00363FE7">
              <w:rPr>
                <w:rStyle w:val="a6"/>
              </w:rPr>
              <w:t>1.9 Выводы по первой главе</w:t>
            </w:r>
            <w:r w:rsidR="005A5F11">
              <w:rPr>
                <w:webHidden/>
              </w:rPr>
              <w:tab/>
            </w:r>
            <w:r w:rsidR="005A5F11">
              <w:rPr>
                <w:webHidden/>
              </w:rPr>
              <w:fldChar w:fldCharType="begin"/>
            </w:r>
            <w:r w:rsidR="005A5F11">
              <w:rPr>
                <w:webHidden/>
              </w:rPr>
              <w:instrText xml:space="preserve"> PAGEREF _Toc150981701 \h </w:instrText>
            </w:r>
            <w:r w:rsidR="005A5F11">
              <w:rPr>
                <w:webHidden/>
              </w:rPr>
            </w:r>
            <w:r w:rsidR="005A5F11">
              <w:rPr>
                <w:webHidden/>
              </w:rPr>
              <w:fldChar w:fldCharType="separate"/>
            </w:r>
            <w:r w:rsidR="005A5F11">
              <w:rPr>
                <w:webHidden/>
              </w:rPr>
              <w:t>28</w:t>
            </w:r>
            <w:r w:rsidR="005A5F11">
              <w:rPr>
                <w:webHidden/>
              </w:rPr>
              <w:fldChar w:fldCharType="end"/>
            </w:r>
          </w:hyperlink>
        </w:p>
        <w:p w14:paraId="52B9C0CD" w14:textId="77777777" w:rsidR="005A5F11" w:rsidRDefault="009C6DB3">
          <w:pPr>
            <w:pStyle w:val="31"/>
            <w:rPr>
              <w:rFonts w:asciiTheme="minorHAnsi" w:eastAsiaTheme="minorEastAsia" w:hAnsiTheme="minorHAnsi" w:cstheme="minorBidi"/>
              <w:sz w:val="22"/>
              <w:szCs w:val="22"/>
              <w:lang w:eastAsia="ru-RU"/>
            </w:rPr>
          </w:pPr>
          <w:hyperlink w:anchor="_Toc150981702" w:history="1">
            <w:r w:rsidR="005A5F11" w:rsidRPr="00363FE7">
              <w:rPr>
                <w:rStyle w:val="a6"/>
                <w:caps/>
              </w:rPr>
              <w:t>2 математическая модель конденсатора</w:t>
            </w:r>
            <w:r w:rsidR="005A5F11">
              <w:rPr>
                <w:webHidden/>
              </w:rPr>
              <w:tab/>
            </w:r>
            <w:r w:rsidR="005A5F11">
              <w:rPr>
                <w:webHidden/>
              </w:rPr>
              <w:fldChar w:fldCharType="begin"/>
            </w:r>
            <w:r w:rsidR="005A5F11">
              <w:rPr>
                <w:webHidden/>
              </w:rPr>
              <w:instrText xml:space="preserve"> PAGEREF _Toc150981702 \h </w:instrText>
            </w:r>
            <w:r w:rsidR="005A5F11">
              <w:rPr>
                <w:webHidden/>
              </w:rPr>
            </w:r>
            <w:r w:rsidR="005A5F11">
              <w:rPr>
                <w:webHidden/>
              </w:rPr>
              <w:fldChar w:fldCharType="separate"/>
            </w:r>
            <w:r w:rsidR="005A5F11">
              <w:rPr>
                <w:webHidden/>
              </w:rPr>
              <w:t>30</w:t>
            </w:r>
            <w:r w:rsidR="005A5F11">
              <w:rPr>
                <w:webHidden/>
              </w:rPr>
              <w:fldChar w:fldCharType="end"/>
            </w:r>
          </w:hyperlink>
        </w:p>
        <w:p w14:paraId="3B264A25" w14:textId="77777777" w:rsidR="005A5F11" w:rsidRDefault="009C6DB3">
          <w:pPr>
            <w:pStyle w:val="31"/>
            <w:rPr>
              <w:rFonts w:asciiTheme="minorHAnsi" w:eastAsiaTheme="minorEastAsia" w:hAnsiTheme="minorHAnsi" w:cstheme="minorBidi"/>
              <w:sz w:val="22"/>
              <w:szCs w:val="22"/>
              <w:lang w:eastAsia="ru-RU"/>
            </w:rPr>
          </w:pPr>
          <w:hyperlink w:anchor="_Toc150981703" w:history="1">
            <w:r w:rsidR="005A5F11" w:rsidRPr="00363FE7">
              <w:rPr>
                <w:rStyle w:val="a6"/>
                <w:rFonts w:eastAsia="Times New Roman"/>
                <w:lang w:eastAsia="ru-RU"/>
              </w:rPr>
              <w:t>2.1 Постановка задачи</w:t>
            </w:r>
            <w:r w:rsidR="005A5F11">
              <w:rPr>
                <w:webHidden/>
              </w:rPr>
              <w:tab/>
            </w:r>
            <w:r w:rsidR="005A5F11">
              <w:rPr>
                <w:webHidden/>
              </w:rPr>
              <w:fldChar w:fldCharType="begin"/>
            </w:r>
            <w:r w:rsidR="005A5F11">
              <w:rPr>
                <w:webHidden/>
              </w:rPr>
              <w:instrText xml:space="preserve"> PAGEREF _Toc150981703 \h </w:instrText>
            </w:r>
            <w:r w:rsidR="005A5F11">
              <w:rPr>
                <w:webHidden/>
              </w:rPr>
            </w:r>
            <w:r w:rsidR="005A5F11">
              <w:rPr>
                <w:webHidden/>
              </w:rPr>
              <w:fldChar w:fldCharType="separate"/>
            </w:r>
            <w:r w:rsidR="005A5F11">
              <w:rPr>
                <w:webHidden/>
              </w:rPr>
              <w:t>30</w:t>
            </w:r>
            <w:r w:rsidR="005A5F11">
              <w:rPr>
                <w:webHidden/>
              </w:rPr>
              <w:fldChar w:fldCharType="end"/>
            </w:r>
          </w:hyperlink>
        </w:p>
        <w:p w14:paraId="46F746D5" w14:textId="77777777" w:rsidR="005A5F11" w:rsidRDefault="009C6DB3">
          <w:pPr>
            <w:pStyle w:val="31"/>
            <w:rPr>
              <w:rFonts w:asciiTheme="minorHAnsi" w:eastAsiaTheme="minorEastAsia" w:hAnsiTheme="minorHAnsi" w:cstheme="minorBidi"/>
              <w:sz w:val="22"/>
              <w:szCs w:val="22"/>
              <w:lang w:eastAsia="ru-RU"/>
            </w:rPr>
          </w:pPr>
          <w:hyperlink w:anchor="_Toc150981704" w:history="1">
            <w:r w:rsidR="005A5F11" w:rsidRPr="00363FE7">
              <w:rPr>
                <w:rStyle w:val="a6"/>
              </w:rPr>
              <w:t>2.2 Физическая модель конденсатора</w:t>
            </w:r>
            <w:r w:rsidR="005A5F11">
              <w:rPr>
                <w:webHidden/>
              </w:rPr>
              <w:tab/>
            </w:r>
            <w:r w:rsidR="005A5F11">
              <w:rPr>
                <w:webHidden/>
              </w:rPr>
              <w:fldChar w:fldCharType="begin"/>
            </w:r>
            <w:r w:rsidR="005A5F11">
              <w:rPr>
                <w:webHidden/>
              </w:rPr>
              <w:instrText xml:space="preserve"> PAGEREF _Toc150981704 \h </w:instrText>
            </w:r>
            <w:r w:rsidR="005A5F11">
              <w:rPr>
                <w:webHidden/>
              </w:rPr>
            </w:r>
            <w:r w:rsidR="005A5F11">
              <w:rPr>
                <w:webHidden/>
              </w:rPr>
              <w:fldChar w:fldCharType="separate"/>
            </w:r>
            <w:r w:rsidR="005A5F11">
              <w:rPr>
                <w:webHidden/>
              </w:rPr>
              <w:t>32</w:t>
            </w:r>
            <w:r w:rsidR="005A5F11">
              <w:rPr>
                <w:webHidden/>
              </w:rPr>
              <w:fldChar w:fldCharType="end"/>
            </w:r>
          </w:hyperlink>
        </w:p>
        <w:p w14:paraId="1765279B" w14:textId="77777777" w:rsidR="005A5F11" w:rsidRDefault="009C6DB3">
          <w:pPr>
            <w:pStyle w:val="31"/>
            <w:rPr>
              <w:rFonts w:asciiTheme="minorHAnsi" w:eastAsiaTheme="minorEastAsia" w:hAnsiTheme="minorHAnsi" w:cstheme="minorBidi"/>
              <w:sz w:val="22"/>
              <w:szCs w:val="22"/>
              <w:lang w:eastAsia="ru-RU"/>
            </w:rPr>
          </w:pPr>
          <w:hyperlink w:anchor="_Toc150981705" w:history="1">
            <w:r w:rsidR="005A5F11" w:rsidRPr="00363FE7">
              <w:rPr>
                <w:rStyle w:val="a6"/>
              </w:rPr>
              <w:t>2.3 Математическая модель конденсатора</w:t>
            </w:r>
            <w:r w:rsidR="005A5F11">
              <w:rPr>
                <w:webHidden/>
              </w:rPr>
              <w:tab/>
            </w:r>
            <w:r w:rsidR="005A5F11">
              <w:rPr>
                <w:webHidden/>
              </w:rPr>
              <w:fldChar w:fldCharType="begin"/>
            </w:r>
            <w:r w:rsidR="005A5F11">
              <w:rPr>
                <w:webHidden/>
              </w:rPr>
              <w:instrText xml:space="preserve"> PAGEREF _Toc150981705 \h </w:instrText>
            </w:r>
            <w:r w:rsidR="005A5F11">
              <w:rPr>
                <w:webHidden/>
              </w:rPr>
            </w:r>
            <w:r w:rsidR="005A5F11">
              <w:rPr>
                <w:webHidden/>
              </w:rPr>
              <w:fldChar w:fldCharType="separate"/>
            </w:r>
            <w:r w:rsidR="005A5F11">
              <w:rPr>
                <w:webHidden/>
              </w:rPr>
              <w:t>33</w:t>
            </w:r>
            <w:r w:rsidR="005A5F11">
              <w:rPr>
                <w:webHidden/>
              </w:rPr>
              <w:fldChar w:fldCharType="end"/>
            </w:r>
          </w:hyperlink>
        </w:p>
        <w:p w14:paraId="1EAD3110" w14:textId="77777777" w:rsidR="005A5F11" w:rsidRDefault="009C6DB3">
          <w:pPr>
            <w:pStyle w:val="31"/>
            <w:rPr>
              <w:rFonts w:asciiTheme="minorHAnsi" w:eastAsiaTheme="minorEastAsia" w:hAnsiTheme="minorHAnsi" w:cstheme="minorBidi"/>
              <w:sz w:val="22"/>
              <w:szCs w:val="22"/>
              <w:lang w:eastAsia="ru-RU"/>
            </w:rPr>
          </w:pPr>
          <w:hyperlink w:anchor="_Toc150981706" w:history="1">
            <w:r w:rsidR="005A5F11" w:rsidRPr="00363FE7">
              <w:rPr>
                <w:rStyle w:val="a6"/>
              </w:rPr>
              <w:t>2.3.1 Выбор расчетной методики конденсатора</w:t>
            </w:r>
            <w:r w:rsidR="005A5F11">
              <w:rPr>
                <w:webHidden/>
              </w:rPr>
              <w:tab/>
            </w:r>
            <w:r w:rsidR="005A5F11">
              <w:rPr>
                <w:webHidden/>
              </w:rPr>
              <w:fldChar w:fldCharType="begin"/>
            </w:r>
            <w:r w:rsidR="005A5F11">
              <w:rPr>
                <w:webHidden/>
              </w:rPr>
              <w:instrText xml:space="preserve"> PAGEREF _Toc150981706 \h </w:instrText>
            </w:r>
            <w:r w:rsidR="005A5F11">
              <w:rPr>
                <w:webHidden/>
              </w:rPr>
            </w:r>
            <w:r w:rsidR="005A5F11">
              <w:rPr>
                <w:webHidden/>
              </w:rPr>
              <w:fldChar w:fldCharType="separate"/>
            </w:r>
            <w:r w:rsidR="005A5F11">
              <w:rPr>
                <w:webHidden/>
              </w:rPr>
              <w:t>33</w:t>
            </w:r>
            <w:r w:rsidR="005A5F11">
              <w:rPr>
                <w:webHidden/>
              </w:rPr>
              <w:fldChar w:fldCharType="end"/>
            </w:r>
          </w:hyperlink>
        </w:p>
        <w:p w14:paraId="753FFEC9" w14:textId="77777777" w:rsidR="005A5F11" w:rsidRDefault="009C6DB3">
          <w:pPr>
            <w:pStyle w:val="31"/>
            <w:rPr>
              <w:rFonts w:asciiTheme="minorHAnsi" w:eastAsiaTheme="minorEastAsia" w:hAnsiTheme="minorHAnsi" w:cstheme="minorBidi"/>
              <w:sz w:val="22"/>
              <w:szCs w:val="22"/>
              <w:lang w:eastAsia="ru-RU"/>
            </w:rPr>
          </w:pPr>
          <w:hyperlink w:anchor="_Toc150981707" w:history="1">
            <w:r w:rsidR="005A5F11" w:rsidRPr="00363FE7">
              <w:rPr>
                <w:rStyle w:val="a6"/>
              </w:rPr>
              <w:t>2.3.2 Обработка экспериментальных данных АлЭС ТЭЦ-2</w:t>
            </w:r>
            <w:r w:rsidR="005A5F11">
              <w:rPr>
                <w:webHidden/>
              </w:rPr>
              <w:tab/>
            </w:r>
            <w:r w:rsidR="005A5F11">
              <w:rPr>
                <w:webHidden/>
              </w:rPr>
              <w:fldChar w:fldCharType="begin"/>
            </w:r>
            <w:r w:rsidR="005A5F11">
              <w:rPr>
                <w:webHidden/>
              </w:rPr>
              <w:instrText xml:space="preserve"> PAGEREF _Toc150981707 \h </w:instrText>
            </w:r>
            <w:r w:rsidR="005A5F11">
              <w:rPr>
                <w:webHidden/>
              </w:rPr>
            </w:r>
            <w:r w:rsidR="005A5F11">
              <w:rPr>
                <w:webHidden/>
              </w:rPr>
              <w:fldChar w:fldCharType="separate"/>
            </w:r>
            <w:r w:rsidR="005A5F11">
              <w:rPr>
                <w:webHidden/>
              </w:rPr>
              <w:t>37</w:t>
            </w:r>
            <w:r w:rsidR="005A5F11">
              <w:rPr>
                <w:webHidden/>
              </w:rPr>
              <w:fldChar w:fldCharType="end"/>
            </w:r>
          </w:hyperlink>
        </w:p>
        <w:p w14:paraId="331E6C44" w14:textId="77777777" w:rsidR="005A5F11" w:rsidRDefault="009C6DB3">
          <w:pPr>
            <w:pStyle w:val="31"/>
            <w:rPr>
              <w:rFonts w:asciiTheme="minorHAnsi" w:eastAsiaTheme="minorEastAsia" w:hAnsiTheme="minorHAnsi" w:cstheme="minorBidi"/>
              <w:sz w:val="22"/>
              <w:szCs w:val="22"/>
              <w:lang w:eastAsia="ru-RU"/>
            </w:rPr>
          </w:pPr>
          <w:hyperlink w:anchor="_Toc150981708" w:history="1">
            <w:r w:rsidR="005A5F11" w:rsidRPr="00363FE7">
              <w:rPr>
                <w:rStyle w:val="a6"/>
              </w:rPr>
              <w:t>2.3.2.1 Определение расхода пара в конденсатор</w:t>
            </w:r>
            <w:r w:rsidR="005A5F11">
              <w:rPr>
                <w:webHidden/>
              </w:rPr>
              <w:tab/>
            </w:r>
            <w:r w:rsidR="005A5F11">
              <w:rPr>
                <w:webHidden/>
              </w:rPr>
              <w:fldChar w:fldCharType="begin"/>
            </w:r>
            <w:r w:rsidR="005A5F11">
              <w:rPr>
                <w:webHidden/>
              </w:rPr>
              <w:instrText xml:space="preserve"> PAGEREF _Toc150981708 \h </w:instrText>
            </w:r>
            <w:r w:rsidR="005A5F11">
              <w:rPr>
                <w:webHidden/>
              </w:rPr>
            </w:r>
            <w:r w:rsidR="005A5F11">
              <w:rPr>
                <w:webHidden/>
              </w:rPr>
              <w:fldChar w:fldCharType="separate"/>
            </w:r>
            <w:r w:rsidR="005A5F11">
              <w:rPr>
                <w:webHidden/>
              </w:rPr>
              <w:t>38</w:t>
            </w:r>
            <w:r w:rsidR="005A5F11">
              <w:rPr>
                <w:webHidden/>
              </w:rPr>
              <w:fldChar w:fldCharType="end"/>
            </w:r>
          </w:hyperlink>
        </w:p>
        <w:p w14:paraId="312C414C" w14:textId="77777777" w:rsidR="005A5F11" w:rsidRDefault="009C6DB3">
          <w:pPr>
            <w:pStyle w:val="31"/>
            <w:rPr>
              <w:rFonts w:asciiTheme="minorHAnsi" w:eastAsiaTheme="minorEastAsia" w:hAnsiTheme="minorHAnsi" w:cstheme="minorBidi"/>
              <w:sz w:val="22"/>
              <w:szCs w:val="22"/>
              <w:lang w:eastAsia="ru-RU"/>
            </w:rPr>
          </w:pPr>
          <w:hyperlink w:anchor="_Toc150981709" w:history="1">
            <w:r w:rsidR="005A5F11" w:rsidRPr="00363FE7">
              <w:rPr>
                <w:rStyle w:val="a6"/>
              </w:rPr>
              <w:t>2.3.2.2 Определение расхода циркуляционной воды</w:t>
            </w:r>
            <w:r w:rsidR="005A5F11">
              <w:rPr>
                <w:webHidden/>
              </w:rPr>
              <w:tab/>
            </w:r>
            <w:r w:rsidR="005A5F11">
              <w:rPr>
                <w:webHidden/>
              </w:rPr>
              <w:fldChar w:fldCharType="begin"/>
            </w:r>
            <w:r w:rsidR="005A5F11">
              <w:rPr>
                <w:webHidden/>
              </w:rPr>
              <w:instrText xml:space="preserve"> PAGEREF _Toc150981709 \h </w:instrText>
            </w:r>
            <w:r w:rsidR="005A5F11">
              <w:rPr>
                <w:webHidden/>
              </w:rPr>
            </w:r>
            <w:r w:rsidR="005A5F11">
              <w:rPr>
                <w:webHidden/>
              </w:rPr>
              <w:fldChar w:fldCharType="separate"/>
            </w:r>
            <w:r w:rsidR="005A5F11">
              <w:rPr>
                <w:webHidden/>
              </w:rPr>
              <w:t>40</w:t>
            </w:r>
            <w:r w:rsidR="005A5F11">
              <w:rPr>
                <w:webHidden/>
              </w:rPr>
              <w:fldChar w:fldCharType="end"/>
            </w:r>
          </w:hyperlink>
        </w:p>
        <w:p w14:paraId="09D1DD39" w14:textId="77777777" w:rsidR="005A5F11" w:rsidRDefault="009C6DB3">
          <w:pPr>
            <w:pStyle w:val="31"/>
            <w:rPr>
              <w:rFonts w:asciiTheme="minorHAnsi" w:eastAsiaTheme="minorEastAsia" w:hAnsiTheme="minorHAnsi" w:cstheme="minorBidi"/>
              <w:sz w:val="22"/>
              <w:szCs w:val="22"/>
              <w:lang w:eastAsia="ru-RU"/>
            </w:rPr>
          </w:pPr>
          <w:hyperlink w:anchor="_Toc150981710" w:history="1">
            <w:r w:rsidR="005A5F11" w:rsidRPr="00363FE7">
              <w:rPr>
                <w:rStyle w:val="a6"/>
                <w:rFonts w:eastAsia="Calibri"/>
              </w:rPr>
              <w:t>2.3.3 Математическое описание модели конденсатора с ОП и ВП</w:t>
            </w:r>
            <w:r w:rsidR="005A5F11">
              <w:rPr>
                <w:webHidden/>
              </w:rPr>
              <w:tab/>
            </w:r>
            <w:r w:rsidR="005A5F11">
              <w:rPr>
                <w:webHidden/>
              </w:rPr>
              <w:fldChar w:fldCharType="begin"/>
            </w:r>
            <w:r w:rsidR="005A5F11">
              <w:rPr>
                <w:webHidden/>
              </w:rPr>
              <w:instrText xml:space="preserve"> PAGEREF _Toc150981710 \h </w:instrText>
            </w:r>
            <w:r w:rsidR="005A5F11">
              <w:rPr>
                <w:webHidden/>
              </w:rPr>
            </w:r>
            <w:r w:rsidR="005A5F11">
              <w:rPr>
                <w:webHidden/>
              </w:rPr>
              <w:fldChar w:fldCharType="separate"/>
            </w:r>
            <w:r w:rsidR="005A5F11">
              <w:rPr>
                <w:webHidden/>
              </w:rPr>
              <w:t>41</w:t>
            </w:r>
            <w:r w:rsidR="005A5F11">
              <w:rPr>
                <w:webHidden/>
              </w:rPr>
              <w:fldChar w:fldCharType="end"/>
            </w:r>
          </w:hyperlink>
        </w:p>
        <w:p w14:paraId="53209AAA" w14:textId="77777777" w:rsidR="005A5F11" w:rsidRDefault="009C6DB3">
          <w:pPr>
            <w:pStyle w:val="31"/>
            <w:rPr>
              <w:rFonts w:asciiTheme="minorHAnsi" w:eastAsiaTheme="minorEastAsia" w:hAnsiTheme="minorHAnsi" w:cstheme="minorBidi"/>
              <w:sz w:val="22"/>
              <w:szCs w:val="22"/>
              <w:lang w:eastAsia="ru-RU"/>
            </w:rPr>
          </w:pPr>
          <w:hyperlink w:anchor="_Toc150981711" w:history="1">
            <w:r w:rsidR="005A5F11" w:rsidRPr="00363FE7">
              <w:rPr>
                <w:rStyle w:val="a6"/>
              </w:rPr>
              <w:t>2.3.4 Алгоритм реализации модели</w:t>
            </w:r>
            <w:r w:rsidR="005A5F11">
              <w:rPr>
                <w:webHidden/>
              </w:rPr>
              <w:tab/>
            </w:r>
            <w:r w:rsidR="005A5F11">
              <w:rPr>
                <w:webHidden/>
              </w:rPr>
              <w:fldChar w:fldCharType="begin"/>
            </w:r>
            <w:r w:rsidR="005A5F11">
              <w:rPr>
                <w:webHidden/>
              </w:rPr>
              <w:instrText xml:space="preserve"> PAGEREF _Toc150981711 \h </w:instrText>
            </w:r>
            <w:r w:rsidR="005A5F11">
              <w:rPr>
                <w:webHidden/>
              </w:rPr>
            </w:r>
            <w:r w:rsidR="005A5F11">
              <w:rPr>
                <w:webHidden/>
              </w:rPr>
              <w:fldChar w:fldCharType="separate"/>
            </w:r>
            <w:r w:rsidR="005A5F11">
              <w:rPr>
                <w:webHidden/>
              </w:rPr>
              <w:t>43</w:t>
            </w:r>
            <w:r w:rsidR="005A5F11">
              <w:rPr>
                <w:webHidden/>
              </w:rPr>
              <w:fldChar w:fldCharType="end"/>
            </w:r>
          </w:hyperlink>
        </w:p>
        <w:p w14:paraId="24DA4620" w14:textId="77777777" w:rsidR="005A5F11" w:rsidRDefault="009C6DB3">
          <w:pPr>
            <w:pStyle w:val="31"/>
            <w:rPr>
              <w:rFonts w:asciiTheme="minorHAnsi" w:eastAsiaTheme="minorEastAsia" w:hAnsiTheme="minorHAnsi" w:cstheme="minorBidi"/>
              <w:sz w:val="22"/>
              <w:szCs w:val="22"/>
              <w:lang w:eastAsia="ru-RU"/>
            </w:rPr>
          </w:pPr>
          <w:hyperlink w:anchor="_Toc150981712" w:history="1">
            <w:r w:rsidR="005A5F11" w:rsidRPr="00363FE7">
              <w:rPr>
                <w:rStyle w:val="a6"/>
              </w:rPr>
              <w:t>2.3.5 Программная реализация математической модели</w:t>
            </w:r>
            <w:r w:rsidR="005A5F11">
              <w:rPr>
                <w:webHidden/>
              </w:rPr>
              <w:tab/>
            </w:r>
            <w:r w:rsidR="005A5F11">
              <w:rPr>
                <w:webHidden/>
              </w:rPr>
              <w:fldChar w:fldCharType="begin"/>
            </w:r>
            <w:r w:rsidR="005A5F11">
              <w:rPr>
                <w:webHidden/>
              </w:rPr>
              <w:instrText xml:space="preserve"> PAGEREF _Toc150981712 \h </w:instrText>
            </w:r>
            <w:r w:rsidR="005A5F11">
              <w:rPr>
                <w:webHidden/>
              </w:rPr>
            </w:r>
            <w:r w:rsidR="005A5F11">
              <w:rPr>
                <w:webHidden/>
              </w:rPr>
              <w:fldChar w:fldCharType="separate"/>
            </w:r>
            <w:r w:rsidR="005A5F11">
              <w:rPr>
                <w:webHidden/>
              </w:rPr>
              <w:t>44</w:t>
            </w:r>
            <w:r w:rsidR="005A5F11">
              <w:rPr>
                <w:webHidden/>
              </w:rPr>
              <w:fldChar w:fldCharType="end"/>
            </w:r>
          </w:hyperlink>
        </w:p>
        <w:p w14:paraId="64C0EF59" w14:textId="77777777" w:rsidR="005A5F11" w:rsidRDefault="009C6DB3">
          <w:pPr>
            <w:pStyle w:val="31"/>
            <w:rPr>
              <w:rFonts w:asciiTheme="minorHAnsi" w:eastAsiaTheme="minorEastAsia" w:hAnsiTheme="minorHAnsi" w:cstheme="minorBidi"/>
              <w:sz w:val="22"/>
              <w:szCs w:val="22"/>
              <w:lang w:eastAsia="ru-RU"/>
            </w:rPr>
          </w:pPr>
          <w:hyperlink w:anchor="_Toc150981713" w:history="1">
            <w:r w:rsidR="005A5F11" w:rsidRPr="00363FE7">
              <w:rPr>
                <w:rStyle w:val="a6"/>
              </w:rPr>
              <w:t>2.3.6 Верификация нормативных характеристик конденсатора</w:t>
            </w:r>
            <w:r w:rsidR="005A5F11">
              <w:rPr>
                <w:webHidden/>
              </w:rPr>
              <w:tab/>
            </w:r>
            <w:r w:rsidR="005A5F11">
              <w:rPr>
                <w:webHidden/>
              </w:rPr>
              <w:fldChar w:fldCharType="begin"/>
            </w:r>
            <w:r w:rsidR="005A5F11">
              <w:rPr>
                <w:webHidden/>
              </w:rPr>
              <w:instrText xml:space="preserve"> PAGEREF _Toc150981713 \h </w:instrText>
            </w:r>
            <w:r w:rsidR="005A5F11">
              <w:rPr>
                <w:webHidden/>
              </w:rPr>
            </w:r>
            <w:r w:rsidR="005A5F11">
              <w:rPr>
                <w:webHidden/>
              </w:rPr>
              <w:fldChar w:fldCharType="separate"/>
            </w:r>
            <w:r w:rsidR="005A5F11">
              <w:rPr>
                <w:webHidden/>
              </w:rPr>
              <w:t>46</w:t>
            </w:r>
            <w:r w:rsidR="005A5F11">
              <w:rPr>
                <w:webHidden/>
              </w:rPr>
              <w:fldChar w:fldCharType="end"/>
            </w:r>
          </w:hyperlink>
        </w:p>
        <w:p w14:paraId="58AB0C3C" w14:textId="77777777" w:rsidR="005A5F11" w:rsidRDefault="009C6DB3">
          <w:pPr>
            <w:pStyle w:val="31"/>
            <w:rPr>
              <w:rFonts w:asciiTheme="minorHAnsi" w:eastAsiaTheme="minorEastAsia" w:hAnsiTheme="minorHAnsi" w:cstheme="minorBidi"/>
              <w:sz w:val="22"/>
              <w:szCs w:val="22"/>
              <w:lang w:eastAsia="ru-RU"/>
            </w:rPr>
          </w:pPr>
          <w:hyperlink w:anchor="_Toc150981714" w:history="1">
            <w:r w:rsidR="005A5F11" w:rsidRPr="00363FE7">
              <w:rPr>
                <w:rStyle w:val="a6"/>
              </w:rPr>
              <w:t>2.3.7 Результаты вычислительного эксперимента</w:t>
            </w:r>
            <w:r w:rsidR="005A5F11">
              <w:rPr>
                <w:webHidden/>
              </w:rPr>
              <w:tab/>
            </w:r>
            <w:r w:rsidR="005A5F11">
              <w:rPr>
                <w:webHidden/>
              </w:rPr>
              <w:fldChar w:fldCharType="begin"/>
            </w:r>
            <w:r w:rsidR="005A5F11">
              <w:rPr>
                <w:webHidden/>
              </w:rPr>
              <w:instrText xml:space="preserve"> PAGEREF _Toc150981714 \h </w:instrText>
            </w:r>
            <w:r w:rsidR="005A5F11">
              <w:rPr>
                <w:webHidden/>
              </w:rPr>
            </w:r>
            <w:r w:rsidR="005A5F11">
              <w:rPr>
                <w:webHidden/>
              </w:rPr>
              <w:fldChar w:fldCharType="separate"/>
            </w:r>
            <w:r w:rsidR="005A5F11">
              <w:rPr>
                <w:webHidden/>
              </w:rPr>
              <w:t>47</w:t>
            </w:r>
            <w:r w:rsidR="005A5F11">
              <w:rPr>
                <w:webHidden/>
              </w:rPr>
              <w:fldChar w:fldCharType="end"/>
            </w:r>
          </w:hyperlink>
        </w:p>
        <w:p w14:paraId="35015102" w14:textId="77777777" w:rsidR="005A5F11" w:rsidRDefault="009C6DB3">
          <w:pPr>
            <w:pStyle w:val="31"/>
            <w:rPr>
              <w:rFonts w:asciiTheme="minorHAnsi" w:eastAsiaTheme="minorEastAsia" w:hAnsiTheme="minorHAnsi" w:cstheme="minorBidi"/>
              <w:sz w:val="22"/>
              <w:szCs w:val="22"/>
              <w:lang w:eastAsia="ru-RU"/>
            </w:rPr>
          </w:pPr>
          <w:hyperlink w:anchor="_Toc150981715" w:history="1">
            <w:r w:rsidR="005A5F11" w:rsidRPr="00363FE7">
              <w:rPr>
                <w:rStyle w:val="a6"/>
              </w:rPr>
              <w:t>2.4 Выводы по второй главе</w:t>
            </w:r>
            <w:r w:rsidR="005A5F11">
              <w:rPr>
                <w:webHidden/>
              </w:rPr>
              <w:tab/>
            </w:r>
            <w:r w:rsidR="005A5F11">
              <w:rPr>
                <w:webHidden/>
              </w:rPr>
              <w:fldChar w:fldCharType="begin"/>
            </w:r>
            <w:r w:rsidR="005A5F11">
              <w:rPr>
                <w:webHidden/>
              </w:rPr>
              <w:instrText xml:space="preserve"> PAGEREF _Toc150981715 \h </w:instrText>
            </w:r>
            <w:r w:rsidR="005A5F11">
              <w:rPr>
                <w:webHidden/>
              </w:rPr>
            </w:r>
            <w:r w:rsidR="005A5F11">
              <w:rPr>
                <w:webHidden/>
              </w:rPr>
              <w:fldChar w:fldCharType="separate"/>
            </w:r>
            <w:r w:rsidR="005A5F11">
              <w:rPr>
                <w:webHidden/>
              </w:rPr>
              <w:t>52</w:t>
            </w:r>
            <w:r w:rsidR="005A5F11">
              <w:rPr>
                <w:webHidden/>
              </w:rPr>
              <w:fldChar w:fldCharType="end"/>
            </w:r>
          </w:hyperlink>
        </w:p>
        <w:p w14:paraId="0E8D9332" w14:textId="77777777" w:rsidR="005A5F11" w:rsidRDefault="009C6DB3">
          <w:pPr>
            <w:pStyle w:val="31"/>
            <w:rPr>
              <w:rFonts w:asciiTheme="minorHAnsi" w:eastAsiaTheme="minorEastAsia" w:hAnsiTheme="minorHAnsi" w:cstheme="minorBidi"/>
              <w:sz w:val="22"/>
              <w:szCs w:val="22"/>
              <w:lang w:eastAsia="ru-RU"/>
            </w:rPr>
          </w:pPr>
          <w:hyperlink w:anchor="_Toc150981716" w:history="1">
            <w:r w:rsidR="005A5F11" w:rsidRPr="00363FE7">
              <w:rPr>
                <w:rStyle w:val="a6"/>
                <w:caps/>
              </w:rPr>
              <w:t>3 математическая модель пароструйного эжектора КУ</w:t>
            </w:r>
            <w:r w:rsidR="005A5F11">
              <w:rPr>
                <w:webHidden/>
              </w:rPr>
              <w:tab/>
            </w:r>
            <w:r w:rsidR="005A5F11">
              <w:rPr>
                <w:webHidden/>
              </w:rPr>
              <w:fldChar w:fldCharType="begin"/>
            </w:r>
            <w:r w:rsidR="005A5F11">
              <w:rPr>
                <w:webHidden/>
              </w:rPr>
              <w:instrText xml:space="preserve"> PAGEREF _Toc150981716 \h </w:instrText>
            </w:r>
            <w:r w:rsidR="005A5F11">
              <w:rPr>
                <w:webHidden/>
              </w:rPr>
            </w:r>
            <w:r w:rsidR="005A5F11">
              <w:rPr>
                <w:webHidden/>
              </w:rPr>
              <w:fldChar w:fldCharType="separate"/>
            </w:r>
            <w:r w:rsidR="005A5F11">
              <w:rPr>
                <w:webHidden/>
              </w:rPr>
              <w:t>53</w:t>
            </w:r>
            <w:r w:rsidR="005A5F11">
              <w:rPr>
                <w:webHidden/>
              </w:rPr>
              <w:fldChar w:fldCharType="end"/>
            </w:r>
          </w:hyperlink>
        </w:p>
        <w:p w14:paraId="685493FE" w14:textId="77777777" w:rsidR="005A5F11" w:rsidRDefault="009C6DB3">
          <w:pPr>
            <w:pStyle w:val="31"/>
            <w:rPr>
              <w:rFonts w:asciiTheme="minorHAnsi" w:eastAsiaTheme="minorEastAsia" w:hAnsiTheme="minorHAnsi" w:cstheme="minorBidi"/>
              <w:sz w:val="22"/>
              <w:szCs w:val="22"/>
              <w:lang w:eastAsia="ru-RU"/>
            </w:rPr>
          </w:pPr>
          <w:hyperlink w:anchor="_Toc150981717" w:history="1">
            <w:r w:rsidR="005A5F11" w:rsidRPr="00363FE7">
              <w:rPr>
                <w:rStyle w:val="a6"/>
              </w:rPr>
              <w:t>3.1 Постановка задачи</w:t>
            </w:r>
            <w:r w:rsidR="005A5F11">
              <w:rPr>
                <w:webHidden/>
              </w:rPr>
              <w:tab/>
            </w:r>
            <w:r w:rsidR="005A5F11">
              <w:rPr>
                <w:webHidden/>
              </w:rPr>
              <w:fldChar w:fldCharType="begin"/>
            </w:r>
            <w:r w:rsidR="005A5F11">
              <w:rPr>
                <w:webHidden/>
              </w:rPr>
              <w:instrText xml:space="preserve"> PAGEREF _Toc150981717 \h </w:instrText>
            </w:r>
            <w:r w:rsidR="005A5F11">
              <w:rPr>
                <w:webHidden/>
              </w:rPr>
            </w:r>
            <w:r w:rsidR="005A5F11">
              <w:rPr>
                <w:webHidden/>
              </w:rPr>
              <w:fldChar w:fldCharType="separate"/>
            </w:r>
            <w:r w:rsidR="005A5F11">
              <w:rPr>
                <w:webHidden/>
              </w:rPr>
              <w:t>53</w:t>
            </w:r>
            <w:r w:rsidR="005A5F11">
              <w:rPr>
                <w:webHidden/>
              </w:rPr>
              <w:fldChar w:fldCharType="end"/>
            </w:r>
          </w:hyperlink>
        </w:p>
        <w:p w14:paraId="0FBE6545" w14:textId="77777777" w:rsidR="005A5F11" w:rsidRDefault="009C6DB3">
          <w:pPr>
            <w:pStyle w:val="31"/>
            <w:rPr>
              <w:rFonts w:asciiTheme="minorHAnsi" w:eastAsiaTheme="minorEastAsia" w:hAnsiTheme="minorHAnsi" w:cstheme="minorBidi"/>
              <w:sz w:val="22"/>
              <w:szCs w:val="22"/>
              <w:lang w:eastAsia="ru-RU"/>
            </w:rPr>
          </w:pPr>
          <w:hyperlink w:anchor="_Toc150981718" w:history="1">
            <w:r w:rsidR="005A5F11" w:rsidRPr="00363FE7">
              <w:rPr>
                <w:rStyle w:val="a6"/>
              </w:rPr>
              <w:t>3.2 Физическая модель пароструйного эжектора</w:t>
            </w:r>
            <w:r w:rsidR="005A5F11">
              <w:rPr>
                <w:webHidden/>
              </w:rPr>
              <w:tab/>
            </w:r>
            <w:r w:rsidR="005A5F11">
              <w:rPr>
                <w:webHidden/>
              </w:rPr>
              <w:fldChar w:fldCharType="begin"/>
            </w:r>
            <w:r w:rsidR="005A5F11">
              <w:rPr>
                <w:webHidden/>
              </w:rPr>
              <w:instrText xml:space="preserve"> PAGEREF _Toc150981718 \h </w:instrText>
            </w:r>
            <w:r w:rsidR="005A5F11">
              <w:rPr>
                <w:webHidden/>
              </w:rPr>
            </w:r>
            <w:r w:rsidR="005A5F11">
              <w:rPr>
                <w:webHidden/>
              </w:rPr>
              <w:fldChar w:fldCharType="separate"/>
            </w:r>
            <w:r w:rsidR="005A5F11">
              <w:rPr>
                <w:webHidden/>
              </w:rPr>
              <w:t>54</w:t>
            </w:r>
            <w:r w:rsidR="005A5F11">
              <w:rPr>
                <w:webHidden/>
              </w:rPr>
              <w:fldChar w:fldCharType="end"/>
            </w:r>
          </w:hyperlink>
        </w:p>
        <w:p w14:paraId="163FD46C" w14:textId="77777777" w:rsidR="005A5F11" w:rsidRDefault="009C6DB3">
          <w:pPr>
            <w:pStyle w:val="31"/>
            <w:rPr>
              <w:rFonts w:asciiTheme="minorHAnsi" w:eastAsiaTheme="minorEastAsia" w:hAnsiTheme="minorHAnsi" w:cstheme="minorBidi"/>
              <w:sz w:val="22"/>
              <w:szCs w:val="22"/>
              <w:lang w:eastAsia="ru-RU"/>
            </w:rPr>
          </w:pPr>
          <w:hyperlink w:anchor="_Toc150981719" w:history="1">
            <w:r w:rsidR="005A5F11" w:rsidRPr="00363FE7">
              <w:rPr>
                <w:rStyle w:val="a6"/>
              </w:rPr>
              <w:t>3.3 Создание математической модели для пароструйного эжектора</w:t>
            </w:r>
            <w:r w:rsidR="005A5F11">
              <w:rPr>
                <w:webHidden/>
              </w:rPr>
              <w:tab/>
            </w:r>
            <w:r w:rsidR="005A5F11">
              <w:rPr>
                <w:webHidden/>
              </w:rPr>
              <w:fldChar w:fldCharType="begin"/>
            </w:r>
            <w:r w:rsidR="005A5F11">
              <w:rPr>
                <w:webHidden/>
              </w:rPr>
              <w:instrText xml:space="preserve"> PAGEREF _Toc150981719 \h </w:instrText>
            </w:r>
            <w:r w:rsidR="005A5F11">
              <w:rPr>
                <w:webHidden/>
              </w:rPr>
            </w:r>
            <w:r w:rsidR="005A5F11">
              <w:rPr>
                <w:webHidden/>
              </w:rPr>
              <w:fldChar w:fldCharType="separate"/>
            </w:r>
            <w:r w:rsidR="005A5F11">
              <w:rPr>
                <w:webHidden/>
              </w:rPr>
              <w:t>56</w:t>
            </w:r>
            <w:r w:rsidR="005A5F11">
              <w:rPr>
                <w:webHidden/>
              </w:rPr>
              <w:fldChar w:fldCharType="end"/>
            </w:r>
          </w:hyperlink>
        </w:p>
        <w:p w14:paraId="29C4EA3C" w14:textId="77777777" w:rsidR="005A5F11" w:rsidRDefault="009C6DB3">
          <w:pPr>
            <w:pStyle w:val="31"/>
            <w:rPr>
              <w:rFonts w:asciiTheme="minorHAnsi" w:eastAsiaTheme="minorEastAsia" w:hAnsiTheme="minorHAnsi" w:cstheme="minorBidi"/>
              <w:sz w:val="22"/>
              <w:szCs w:val="22"/>
              <w:lang w:eastAsia="ru-RU"/>
            </w:rPr>
          </w:pPr>
          <w:hyperlink w:anchor="_Toc150981720" w:history="1">
            <w:r w:rsidR="005A5F11" w:rsidRPr="00363FE7">
              <w:rPr>
                <w:rStyle w:val="a6"/>
                <w:lang w:eastAsia="ru-RU"/>
              </w:rPr>
              <w:t>3.4 Алгоритмизация математической модели</w:t>
            </w:r>
            <w:r w:rsidR="005A5F11">
              <w:rPr>
                <w:webHidden/>
              </w:rPr>
              <w:tab/>
            </w:r>
            <w:r w:rsidR="005A5F11">
              <w:rPr>
                <w:webHidden/>
              </w:rPr>
              <w:fldChar w:fldCharType="begin"/>
            </w:r>
            <w:r w:rsidR="005A5F11">
              <w:rPr>
                <w:webHidden/>
              </w:rPr>
              <w:instrText xml:space="preserve"> PAGEREF _Toc150981720 \h </w:instrText>
            </w:r>
            <w:r w:rsidR="005A5F11">
              <w:rPr>
                <w:webHidden/>
              </w:rPr>
            </w:r>
            <w:r w:rsidR="005A5F11">
              <w:rPr>
                <w:webHidden/>
              </w:rPr>
              <w:fldChar w:fldCharType="separate"/>
            </w:r>
            <w:r w:rsidR="005A5F11">
              <w:rPr>
                <w:webHidden/>
              </w:rPr>
              <w:t>57</w:t>
            </w:r>
            <w:r w:rsidR="005A5F11">
              <w:rPr>
                <w:webHidden/>
              </w:rPr>
              <w:fldChar w:fldCharType="end"/>
            </w:r>
          </w:hyperlink>
        </w:p>
        <w:p w14:paraId="025ABFB7" w14:textId="77777777" w:rsidR="005A5F11" w:rsidRDefault="009C6DB3">
          <w:pPr>
            <w:pStyle w:val="31"/>
            <w:rPr>
              <w:rFonts w:asciiTheme="minorHAnsi" w:eastAsiaTheme="minorEastAsia" w:hAnsiTheme="minorHAnsi" w:cstheme="minorBidi"/>
              <w:sz w:val="22"/>
              <w:szCs w:val="22"/>
              <w:lang w:eastAsia="ru-RU"/>
            </w:rPr>
          </w:pPr>
          <w:hyperlink w:anchor="_Toc150981721" w:history="1">
            <w:r w:rsidR="005A5F11" w:rsidRPr="00363FE7">
              <w:rPr>
                <w:rStyle w:val="a6"/>
              </w:rPr>
              <w:t>3.5 Программная реализация математической модели эжектора</w:t>
            </w:r>
            <w:r w:rsidR="005A5F11">
              <w:rPr>
                <w:webHidden/>
              </w:rPr>
              <w:tab/>
            </w:r>
            <w:r w:rsidR="005A5F11">
              <w:rPr>
                <w:webHidden/>
              </w:rPr>
              <w:fldChar w:fldCharType="begin"/>
            </w:r>
            <w:r w:rsidR="005A5F11">
              <w:rPr>
                <w:webHidden/>
              </w:rPr>
              <w:instrText xml:space="preserve"> PAGEREF _Toc150981721 \h </w:instrText>
            </w:r>
            <w:r w:rsidR="005A5F11">
              <w:rPr>
                <w:webHidden/>
              </w:rPr>
            </w:r>
            <w:r w:rsidR="005A5F11">
              <w:rPr>
                <w:webHidden/>
              </w:rPr>
              <w:fldChar w:fldCharType="separate"/>
            </w:r>
            <w:r w:rsidR="005A5F11">
              <w:rPr>
                <w:webHidden/>
              </w:rPr>
              <w:t>59</w:t>
            </w:r>
            <w:r w:rsidR="005A5F11">
              <w:rPr>
                <w:webHidden/>
              </w:rPr>
              <w:fldChar w:fldCharType="end"/>
            </w:r>
          </w:hyperlink>
        </w:p>
        <w:p w14:paraId="6E7980A2" w14:textId="77777777" w:rsidR="005A5F11" w:rsidRDefault="009C6DB3">
          <w:pPr>
            <w:pStyle w:val="31"/>
            <w:rPr>
              <w:rFonts w:asciiTheme="minorHAnsi" w:eastAsiaTheme="minorEastAsia" w:hAnsiTheme="minorHAnsi" w:cstheme="minorBidi"/>
              <w:sz w:val="22"/>
              <w:szCs w:val="22"/>
              <w:lang w:eastAsia="ru-RU"/>
            </w:rPr>
          </w:pPr>
          <w:hyperlink w:anchor="_Toc150981722" w:history="1">
            <w:r w:rsidR="005A5F11" w:rsidRPr="00363FE7">
              <w:rPr>
                <w:rStyle w:val="a6"/>
                <w:rFonts w:eastAsia="Calibri"/>
              </w:rPr>
              <w:t>3.6 Верификация математической модели</w:t>
            </w:r>
            <w:r w:rsidR="005A5F11">
              <w:rPr>
                <w:webHidden/>
              </w:rPr>
              <w:tab/>
            </w:r>
            <w:r w:rsidR="005A5F11">
              <w:rPr>
                <w:webHidden/>
              </w:rPr>
              <w:fldChar w:fldCharType="begin"/>
            </w:r>
            <w:r w:rsidR="005A5F11">
              <w:rPr>
                <w:webHidden/>
              </w:rPr>
              <w:instrText xml:space="preserve"> PAGEREF _Toc150981722 \h </w:instrText>
            </w:r>
            <w:r w:rsidR="005A5F11">
              <w:rPr>
                <w:webHidden/>
              </w:rPr>
            </w:r>
            <w:r w:rsidR="005A5F11">
              <w:rPr>
                <w:webHidden/>
              </w:rPr>
              <w:fldChar w:fldCharType="separate"/>
            </w:r>
            <w:r w:rsidR="005A5F11">
              <w:rPr>
                <w:webHidden/>
              </w:rPr>
              <w:t>60</w:t>
            </w:r>
            <w:r w:rsidR="005A5F11">
              <w:rPr>
                <w:webHidden/>
              </w:rPr>
              <w:fldChar w:fldCharType="end"/>
            </w:r>
          </w:hyperlink>
        </w:p>
        <w:p w14:paraId="4648A6B0" w14:textId="77777777" w:rsidR="005A5F11" w:rsidRDefault="009C6DB3">
          <w:pPr>
            <w:pStyle w:val="31"/>
            <w:rPr>
              <w:rFonts w:asciiTheme="minorHAnsi" w:eastAsiaTheme="minorEastAsia" w:hAnsiTheme="minorHAnsi" w:cstheme="minorBidi"/>
              <w:sz w:val="22"/>
              <w:szCs w:val="22"/>
              <w:lang w:eastAsia="ru-RU"/>
            </w:rPr>
          </w:pPr>
          <w:hyperlink w:anchor="_Toc150981723" w:history="1">
            <w:r w:rsidR="005A5F11" w:rsidRPr="00363FE7">
              <w:rPr>
                <w:rStyle w:val="a6"/>
                <w:rFonts w:eastAsia="Calibri"/>
              </w:rPr>
              <w:t>3.7 Результаты вычислительного эксперимента</w:t>
            </w:r>
            <w:r w:rsidR="005A5F11">
              <w:rPr>
                <w:webHidden/>
              </w:rPr>
              <w:tab/>
            </w:r>
            <w:r w:rsidR="005A5F11">
              <w:rPr>
                <w:webHidden/>
              </w:rPr>
              <w:fldChar w:fldCharType="begin"/>
            </w:r>
            <w:r w:rsidR="005A5F11">
              <w:rPr>
                <w:webHidden/>
              </w:rPr>
              <w:instrText xml:space="preserve"> PAGEREF _Toc150981723 \h </w:instrText>
            </w:r>
            <w:r w:rsidR="005A5F11">
              <w:rPr>
                <w:webHidden/>
              </w:rPr>
            </w:r>
            <w:r w:rsidR="005A5F11">
              <w:rPr>
                <w:webHidden/>
              </w:rPr>
              <w:fldChar w:fldCharType="separate"/>
            </w:r>
            <w:r w:rsidR="005A5F11">
              <w:rPr>
                <w:webHidden/>
              </w:rPr>
              <w:t>61</w:t>
            </w:r>
            <w:r w:rsidR="005A5F11">
              <w:rPr>
                <w:webHidden/>
              </w:rPr>
              <w:fldChar w:fldCharType="end"/>
            </w:r>
          </w:hyperlink>
        </w:p>
        <w:p w14:paraId="6C2F84A1" w14:textId="1E2DAEE4" w:rsidR="005A5F11" w:rsidRDefault="009C6DB3">
          <w:pPr>
            <w:pStyle w:val="31"/>
            <w:rPr>
              <w:rFonts w:asciiTheme="minorHAnsi" w:eastAsiaTheme="minorEastAsia" w:hAnsiTheme="minorHAnsi" w:cstheme="minorBidi"/>
              <w:sz w:val="22"/>
              <w:szCs w:val="22"/>
              <w:lang w:eastAsia="ru-RU"/>
            </w:rPr>
          </w:pPr>
          <w:hyperlink w:anchor="_Toc150981724" w:history="1">
            <w:r w:rsidR="005A5F11" w:rsidRPr="00363FE7">
              <w:rPr>
                <w:rStyle w:val="a6"/>
              </w:rPr>
              <w:t xml:space="preserve">3.8 Обоснование замены эжектора ЭП 3-25/75 турбины Т-110/120-130 </w:t>
            </w:r>
            <w:r w:rsidR="005A5F11">
              <w:rPr>
                <w:rStyle w:val="a6"/>
              </w:rPr>
              <w:t xml:space="preserve">       </w:t>
            </w:r>
            <w:r w:rsidR="005A5F11" w:rsidRPr="00363FE7">
              <w:rPr>
                <w:rStyle w:val="a6"/>
              </w:rPr>
              <w:t>АлЭС ТЭЦ-2</w:t>
            </w:r>
            <w:r w:rsidR="005A5F11">
              <w:rPr>
                <w:webHidden/>
              </w:rPr>
              <w:tab/>
            </w:r>
            <w:r w:rsidR="005A5F11">
              <w:rPr>
                <w:webHidden/>
              </w:rPr>
              <w:fldChar w:fldCharType="begin"/>
            </w:r>
            <w:r w:rsidR="005A5F11">
              <w:rPr>
                <w:webHidden/>
              </w:rPr>
              <w:instrText xml:space="preserve"> PAGEREF _Toc150981724 \h </w:instrText>
            </w:r>
            <w:r w:rsidR="005A5F11">
              <w:rPr>
                <w:webHidden/>
              </w:rPr>
            </w:r>
            <w:r w:rsidR="005A5F11">
              <w:rPr>
                <w:webHidden/>
              </w:rPr>
              <w:fldChar w:fldCharType="separate"/>
            </w:r>
            <w:r w:rsidR="005A5F11">
              <w:rPr>
                <w:webHidden/>
              </w:rPr>
              <w:t>63</w:t>
            </w:r>
            <w:r w:rsidR="005A5F11">
              <w:rPr>
                <w:webHidden/>
              </w:rPr>
              <w:fldChar w:fldCharType="end"/>
            </w:r>
          </w:hyperlink>
        </w:p>
        <w:p w14:paraId="75FFF465" w14:textId="77777777" w:rsidR="005A5F11" w:rsidRDefault="009C6DB3">
          <w:pPr>
            <w:pStyle w:val="31"/>
            <w:rPr>
              <w:rFonts w:asciiTheme="minorHAnsi" w:eastAsiaTheme="minorEastAsia" w:hAnsiTheme="minorHAnsi" w:cstheme="minorBidi"/>
              <w:sz w:val="22"/>
              <w:szCs w:val="22"/>
              <w:lang w:eastAsia="ru-RU"/>
            </w:rPr>
          </w:pPr>
          <w:hyperlink w:anchor="_Toc150981725" w:history="1">
            <w:r w:rsidR="005A5F11" w:rsidRPr="00363FE7">
              <w:rPr>
                <w:rStyle w:val="a6"/>
              </w:rPr>
              <w:t>3.9 Энергетический эффект от внедрения нового эжектора</w:t>
            </w:r>
            <w:r w:rsidR="005A5F11">
              <w:rPr>
                <w:webHidden/>
              </w:rPr>
              <w:tab/>
            </w:r>
            <w:r w:rsidR="005A5F11">
              <w:rPr>
                <w:webHidden/>
              </w:rPr>
              <w:fldChar w:fldCharType="begin"/>
            </w:r>
            <w:r w:rsidR="005A5F11">
              <w:rPr>
                <w:webHidden/>
              </w:rPr>
              <w:instrText xml:space="preserve"> PAGEREF _Toc150981725 \h </w:instrText>
            </w:r>
            <w:r w:rsidR="005A5F11">
              <w:rPr>
                <w:webHidden/>
              </w:rPr>
            </w:r>
            <w:r w:rsidR="005A5F11">
              <w:rPr>
                <w:webHidden/>
              </w:rPr>
              <w:fldChar w:fldCharType="separate"/>
            </w:r>
            <w:r w:rsidR="005A5F11">
              <w:rPr>
                <w:webHidden/>
              </w:rPr>
              <w:t>67</w:t>
            </w:r>
            <w:r w:rsidR="005A5F11">
              <w:rPr>
                <w:webHidden/>
              </w:rPr>
              <w:fldChar w:fldCharType="end"/>
            </w:r>
          </w:hyperlink>
        </w:p>
        <w:p w14:paraId="774FB3B6" w14:textId="77777777" w:rsidR="005A5F11" w:rsidRDefault="009C6DB3">
          <w:pPr>
            <w:pStyle w:val="31"/>
            <w:rPr>
              <w:rFonts w:asciiTheme="minorHAnsi" w:eastAsiaTheme="minorEastAsia" w:hAnsiTheme="minorHAnsi" w:cstheme="minorBidi"/>
              <w:sz w:val="22"/>
              <w:szCs w:val="22"/>
              <w:lang w:eastAsia="ru-RU"/>
            </w:rPr>
          </w:pPr>
          <w:hyperlink w:anchor="_Toc150981726" w:history="1">
            <w:r w:rsidR="005A5F11" w:rsidRPr="00363FE7">
              <w:rPr>
                <w:rStyle w:val="a6"/>
              </w:rPr>
              <w:t>3.10 Разработка полезной модели пароструйного двухступенчатого эжектора</w:t>
            </w:r>
            <w:r w:rsidR="005A5F11">
              <w:rPr>
                <w:webHidden/>
              </w:rPr>
              <w:tab/>
            </w:r>
            <w:r w:rsidR="005A5F11">
              <w:rPr>
                <w:webHidden/>
              </w:rPr>
              <w:fldChar w:fldCharType="begin"/>
            </w:r>
            <w:r w:rsidR="005A5F11">
              <w:rPr>
                <w:webHidden/>
              </w:rPr>
              <w:instrText xml:space="preserve"> PAGEREF _Toc150981726 \h </w:instrText>
            </w:r>
            <w:r w:rsidR="005A5F11">
              <w:rPr>
                <w:webHidden/>
              </w:rPr>
            </w:r>
            <w:r w:rsidR="005A5F11">
              <w:rPr>
                <w:webHidden/>
              </w:rPr>
              <w:fldChar w:fldCharType="separate"/>
            </w:r>
            <w:r w:rsidR="005A5F11">
              <w:rPr>
                <w:webHidden/>
              </w:rPr>
              <w:t>69</w:t>
            </w:r>
            <w:r w:rsidR="005A5F11">
              <w:rPr>
                <w:webHidden/>
              </w:rPr>
              <w:fldChar w:fldCharType="end"/>
            </w:r>
          </w:hyperlink>
        </w:p>
        <w:p w14:paraId="47AE320C" w14:textId="77777777" w:rsidR="005A5F11" w:rsidRDefault="009C6DB3">
          <w:pPr>
            <w:pStyle w:val="31"/>
            <w:rPr>
              <w:rFonts w:asciiTheme="minorHAnsi" w:eastAsiaTheme="minorEastAsia" w:hAnsiTheme="minorHAnsi" w:cstheme="minorBidi"/>
              <w:sz w:val="22"/>
              <w:szCs w:val="22"/>
              <w:lang w:eastAsia="ru-RU"/>
            </w:rPr>
          </w:pPr>
          <w:hyperlink w:anchor="_Toc150981727" w:history="1">
            <w:r w:rsidR="005A5F11" w:rsidRPr="00363FE7">
              <w:rPr>
                <w:rStyle w:val="a6"/>
              </w:rPr>
              <w:t>3.11 Выводы по третьей главе</w:t>
            </w:r>
            <w:r w:rsidR="005A5F11">
              <w:rPr>
                <w:webHidden/>
              </w:rPr>
              <w:tab/>
            </w:r>
            <w:r w:rsidR="005A5F11">
              <w:rPr>
                <w:webHidden/>
              </w:rPr>
              <w:fldChar w:fldCharType="begin"/>
            </w:r>
            <w:r w:rsidR="005A5F11">
              <w:rPr>
                <w:webHidden/>
              </w:rPr>
              <w:instrText xml:space="preserve"> PAGEREF _Toc150981727 \h </w:instrText>
            </w:r>
            <w:r w:rsidR="005A5F11">
              <w:rPr>
                <w:webHidden/>
              </w:rPr>
            </w:r>
            <w:r w:rsidR="005A5F11">
              <w:rPr>
                <w:webHidden/>
              </w:rPr>
              <w:fldChar w:fldCharType="separate"/>
            </w:r>
            <w:r w:rsidR="005A5F11">
              <w:rPr>
                <w:webHidden/>
              </w:rPr>
              <w:t>75</w:t>
            </w:r>
            <w:r w:rsidR="005A5F11">
              <w:rPr>
                <w:webHidden/>
              </w:rPr>
              <w:fldChar w:fldCharType="end"/>
            </w:r>
          </w:hyperlink>
        </w:p>
        <w:p w14:paraId="00C2C39D" w14:textId="65D3152D" w:rsidR="005A5F11" w:rsidRDefault="009C6DB3">
          <w:pPr>
            <w:pStyle w:val="31"/>
            <w:rPr>
              <w:rFonts w:asciiTheme="minorHAnsi" w:eastAsiaTheme="minorEastAsia" w:hAnsiTheme="minorHAnsi" w:cstheme="minorBidi"/>
              <w:sz w:val="22"/>
              <w:szCs w:val="22"/>
              <w:lang w:eastAsia="ru-RU"/>
            </w:rPr>
          </w:pPr>
          <w:hyperlink w:anchor="_Toc150981728" w:history="1">
            <w:r w:rsidR="005A5F11" w:rsidRPr="00363FE7">
              <w:rPr>
                <w:rStyle w:val="a6"/>
                <w:caps/>
              </w:rPr>
              <w:t xml:space="preserve">4 модуль учета раздельного влияния присосов воздуха </w:t>
            </w:r>
            <w:r w:rsidR="005A5F11">
              <w:rPr>
                <w:rStyle w:val="a6"/>
                <w:caps/>
              </w:rPr>
              <w:t xml:space="preserve">        </w:t>
            </w:r>
            <w:r w:rsidR="005A5F11" w:rsidRPr="00363FE7">
              <w:rPr>
                <w:rStyle w:val="a6"/>
                <w:caps/>
              </w:rPr>
              <w:t xml:space="preserve">и загрязнений на величину давления пара в </w:t>
            </w:r>
            <w:r w:rsidR="005A5F11">
              <w:rPr>
                <w:rStyle w:val="a6"/>
                <w:caps/>
              </w:rPr>
              <w:t xml:space="preserve">      </w:t>
            </w:r>
            <w:r w:rsidR="005A5F11" w:rsidRPr="00363FE7">
              <w:rPr>
                <w:rStyle w:val="a6"/>
                <w:caps/>
              </w:rPr>
              <w:t>конденсаторе в модели КУ</w:t>
            </w:r>
            <w:r w:rsidR="005A5F11">
              <w:rPr>
                <w:webHidden/>
              </w:rPr>
              <w:tab/>
            </w:r>
            <w:r w:rsidR="005A5F11">
              <w:rPr>
                <w:webHidden/>
              </w:rPr>
              <w:fldChar w:fldCharType="begin"/>
            </w:r>
            <w:r w:rsidR="005A5F11">
              <w:rPr>
                <w:webHidden/>
              </w:rPr>
              <w:instrText xml:space="preserve"> PAGEREF _Toc150981728 \h </w:instrText>
            </w:r>
            <w:r w:rsidR="005A5F11">
              <w:rPr>
                <w:webHidden/>
              </w:rPr>
            </w:r>
            <w:r w:rsidR="005A5F11">
              <w:rPr>
                <w:webHidden/>
              </w:rPr>
              <w:fldChar w:fldCharType="separate"/>
            </w:r>
            <w:r w:rsidR="005A5F11">
              <w:rPr>
                <w:webHidden/>
              </w:rPr>
              <w:t>77</w:t>
            </w:r>
            <w:r w:rsidR="005A5F11">
              <w:rPr>
                <w:webHidden/>
              </w:rPr>
              <w:fldChar w:fldCharType="end"/>
            </w:r>
          </w:hyperlink>
        </w:p>
        <w:p w14:paraId="4AD71BED" w14:textId="77777777" w:rsidR="005A5F11" w:rsidRDefault="009C6DB3">
          <w:pPr>
            <w:pStyle w:val="31"/>
            <w:rPr>
              <w:rFonts w:asciiTheme="minorHAnsi" w:eastAsiaTheme="minorEastAsia" w:hAnsiTheme="minorHAnsi" w:cstheme="minorBidi"/>
              <w:sz w:val="22"/>
              <w:szCs w:val="22"/>
              <w:lang w:eastAsia="ru-RU"/>
            </w:rPr>
          </w:pPr>
          <w:hyperlink w:anchor="_Toc150981729" w:history="1">
            <w:r w:rsidR="005A5F11" w:rsidRPr="00363FE7">
              <w:rPr>
                <w:rStyle w:val="a6"/>
              </w:rPr>
              <w:t>4.1 Программный комплекс по методике раздельного влияния присосов воздуха и загрязнений на давление пара в конденсаторе</w:t>
            </w:r>
            <w:r w:rsidR="005A5F11">
              <w:rPr>
                <w:webHidden/>
              </w:rPr>
              <w:tab/>
            </w:r>
            <w:r w:rsidR="005A5F11">
              <w:rPr>
                <w:webHidden/>
              </w:rPr>
              <w:fldChar w:fldCharType="begin"/>
            </w:r>
            <w:r w:rsidR="005A5F11">
              <w:rPr>
                <w:webHidden/>
              </w:rPr>
              <w:instrText xml:space="preserve"> PAGEREF _Toc150981729 \h </w:instrText>
            </w:r>
            <w:r w:rsidR="005A5F11">
              <w:rPr>
                <w:webHidden/>
              </w:rPr>
            </w:r>
            <w:r w:rsidR="005A5F11">
              <w:rPr>
                <w:webHidden/>
              </w:rPr>
              <w:fldChar w:fldCharType="separate"/>
            </w:r>
            <w:r w:rsidR="005A5F11">
              <w:rPr>
                <w:webHidden/>
              </w:rPr>
              <w:t>77</w:t>
            </w:r>
            <w:r w:rsidR="005A5F11">
              <w:rPr>
                <w:webHidden/>
              </w:rPr>
              <w:fldChar w:fldCharType="end"/>
            </w:r>
          </w:hyperlink>
        </w:p>
        <w:p w14:paraId="39572E4A" w14:textId="77777777" w:rsidR="005A5F11" w:rsidRDefault="009C6DB3">
          <w:pPr>
            <w:pStyle w:val="31"/>
            <w:rPr>
              <w:rFonts w:asciiTheme="minorHAnsi" w:eastAsiaTheme="minorEastAsia" w:hAnsiTheme="minorHAnsi" w:cstheme="minorBidi"/>
              <w:sz w:val="22"/>
              <w:szCs w:val="22"/>
              <w:lang w:eastAsia="ru-RU"/>
            </w:rPr>
          </w:pPr>
          <w:hyperlink w:anchor="_Toc150981730" w:history="1">
            <w:r w:rsidR="005A5F11" w:rsidRPr="00363FE7">
              <w:rPr>
                <w:rStyle w:val="a6"/>
                <w:lang w:eastAsia="ru-RU"/>
              </w:rPr>
              <w:t>4.2 Оценка влияния загрязнений на гидравлическое сопротивление в конденсаторе</w:t>
            </w:r>
            <w:r w:rsidR="005A5F11">
              <w:rPr>
                <w:webHidden/>
              </w:rPr>
              <w:tab/>
            </w:r>
            <w:r w:rsidR="005A5F11">
              <w:rPr>
                <w:webHidden/>
              </w:rPr>
              <w:fldChar w:fldCharType="begin"/>
            </w:r>
            <w:r w:rsidR="005A5F11">
              <w:rPr>
                <w:webHidden/>
              </w:rPr>
              <w:instrText xml:space="preserve"> PAGEREF _Toc150981730 \h </w:instrText>
            </w:r>
            <w:r w:rsidR="005A5F11">
              <w:rPr>
                <w:webHidden/>
              </w:rPr>
            </w:r>
            <w:r w:rsidR="005A5F11">
              <w:rPr>
                <w:webHidden/>
              </w:rPr>
              <w:fldChar w:fldCharType="separate"/>
            </w:r>
            <w:r w:rsidR="005A5F11">
              <w:rPr>
                <w:webHidden/>
              </w:rPr>
              <w:t>84</w:t>
            </w:r>
            <w:r w:rsidR="005A5F11">
              <w:rPr>
                <w:webHidden/>
              </w:rPr>
              <w:fldChar w:fldCharType="end"/>
            </w:r>
          </w:hyperlink>
        </w:p>
        <w:p w14:paraId="60978DFE" w14:textId="77777777" w:rsidR="005A5F11" w:rsidRDefault="009C6DB3">
          <w:pPr>
            <w:pStyle w:val="31"/>
            <w:rPr>
              <w:rFonts w:asciiTheme="minorHAnsi" w:eastAsiaTheme="minorEastAsia" w:hAnsiTheme="minorHAnsi" w:cstheme="minorBidi"/>
              <w:sz w:val="22"/>
              <w:szCs w:val="22"/>
              <w:lang w:eastAsia="ru-RU"/>
            </w:rPr>
          </w:pPr>
          <w:hyperlink w:anchor="_Toc150981731" w:history="1">
            <w:r w:rsidR="005A5F11" w:rsidRPr="00363FE7">
              <w:rPr>
                <w:rStyle w:val="a6"/>
                <w:rFonts w:eastAsia="Times New Roman"/>
                <w:lang w:eastAsia="ru-RU"/>
              </w:rPr>
              <w:t xml:space="preserve">4.3 </w:t>
            </w:r>
            <w:r w:rsidR="005A5F11" w:rsidRPr="00363FE7">
              <w:rPr>
                <w:rStyle w:val="a6"/>
              </w:rPr>
              <w:t>Оценка потери вакуума и мощности из-за наличия загрязнений</w:t>
            </w:r>
            <w:r w:rsidR="005A5F11">
              <w:rPr>
                <w:webHidden/>
              </w:rPr>
              <w:tab/>
            </w:r>
            <w:r w:rsidR="005A5F11">
              <w:rPr>
                <w:webHidden/>
              </w:rPr>
              <w:fldChar w:fldCharType="begin"/>
            </w:r>
            <w:r w:rsidR="005A5F11">
              <w:rPr>
                <w:webHidden/>
              </w:rPr>
              <w:instrText xml:space="preserve"> PAGEREF _Toc150981731 \h </w:instrText>
            </w:r>
            <w:r w:rsidR="005A5F11">
              <w:rPr>
                <w:webHidden/>
              </w:rPr>
            </w:r>
            <w:r w:rsidR="005A5F11">
              <w:rPr>
                <w:webHidden/>
              </w:rPr>
              <w:fldChar w:fldCharType="separate"/>
            </w:r>
            <w:r w:rsidR="005A5F11">
              <w:rPr>
                <w:webHidden/>
              </w:rPr>
              <w:t>87</w:t>
            </w:r>
            <w:r w:rsidR="005A5F11">
              <w:rPr>
                <w:webHidden/>
              </w:rPr>
              <w:fldChar w:fldCharType="end"/>
            </w:r>
          </w:hyperlink>
        </w:p>
        <w:p w14:paraId="312F438F" w14:textId="77777777" w:rsidR="005A5F11" w:rsidRDefault="009C6DB3">
          <w:pPr>
            <w:pStyle w:val="31"/>
            <w:rPr>
              <w:rFonts w:asciiTheme="minorHAnsi" w:eastAsiaTheme="minorEastAsia" w:hAnsiTheme="minorHAnsi" w:cstheme="minorBidi"/>
              <w:sz w:val="22"/>
              <w:szCs w:val="22"/>
              <w:lang w:eastAsia="ru-RU"/>
            </w:rPr>
          </w:pPr>
          <w:hyperlink w:anchor="_Toc150981732" w:history="1">
            <w:r w:rsidR="005A5F11" w:rsidRPr="00363FE7">
              <w:rPr>
                <w:rStyle w:val="a6"/>
              </w:rPr>
              <w:t>4.4 Способы очистки трубных пучков конденсатора</w:t>
            </w:r>
            <w:r w:rsidR="005A5F11">
              <w:rPr>
                <w:webHidden/>
              </w:rPr>
              <w:tab/>
            </w:r>
            <w:r w:rsidR="005A5F11">
              <w:rPr>
                <w:webHidden/>
              </w:rPr>
              <w:fldChar w:fldCharType="begin"/>
            </w:r>
            <w:r w:rsidR="005A5F11">
              <w:rPr>
                <w:webHidden/>
              </w:rPr>
              <w:instrText xml:space="preserve"> PAGEREF _Toc150981732 \h </w:instrText>
            </w:r>
            <w:r w:rsidR="005A5F11">
              <w:rPr>
                <w:webHidden/>
              </w:rPr>
            </w:r>
            <w:r w:rsidR="005A5F11">
              <w:rPr>
                <w:webHidden/>
              </w:rPr>
              <w:fldChar w:fldCharType="separate"/>
            </w:r>
            <w:r w:rsidR="005A5F11">
              <w:rPr>
                <w:webHidden/>
              </w:rPr>
              <w:t>89</w:t>
            </w:r>
            <w:r w:rsidR="005A5F11">
              <w:rPr>
                <w:webHidden/>
              </w:rPr>
              <w:fldChar w:fldCharType="end"/>
            </w:r>
          </w:hyperlink>
        </w:p>
        <w:p w14:paraId="7D3F8935" w14:textId="77777777" w:rsidR="005A5F11" w:rsidRDefault="009C6DB3">
          <w:pPr>
            <w:pStyle w:val="31"/>
            <w:rPr>
              <w:rFonts w:asciiTheme="minorHAnsi" w:eastAsiaTheme="minorEastAsia" w:hAnsiTheme="minorHAnsi" w:cstheme="minorBidi"/>
              <w:sz w:val="22"/>
              <w:szCs w:val="22"/>
              <w:lang w:eastAsia="ru-RU"/>
            </w:rPr>
          </w:pPr>
          <w:hyperlink w:anchor="_Toc150981733" w:history="1">
            <w:r w:rsidR="005A5F11" w:rsidRPr="00363FE7">
              <w:rPr>
                <w:rStyle w:val="a6"/>
              </w:rPr>
              <w:t>4.5 Рекомендации по совершенствованию системы отсоса воздуха в КУ</w:t>
            </w:r>
            <w:r w:rsidR="005A5F11">
              <w:rPr>
                <w:webHidden/>
              </w:rPr>
              <w:tab/>
            </w:r>
            <w:r w:rsidR="005A5F11">
              <w:rPr>
                <w:webHidden/>
              </w:rPr>
              <w:fldChar w:fldCharType="begin"/>
            </w:r>
            <w:r w:rsidR="005A5F11">
              <w:rPr>
                <w:webHidden/>
              </w:rPr>
              <w:instrText xml:space="preserve"> PAGEREF _Toc150981733 \h </w:instrText>
            </w:r>
            <w:r w:rsidR="005A5F11">
              <w:rPr>
                <w:webHidden/>
              </w:rPr>
            </w:r>
            <w:r w:rsidR="005A5F11">
              <w:rPr>
                <w:webHidden/>
              </w:rPr>
              <w:fldChar w:fldCharType="separate"/>
            </w:r>
            <w:r w:rsidR="005A5F11">
              <w:rPr>
                <w:webHidden/>
              </w:rPr>
              <w:t>91</w:t>
            </w:r>
            <w:r w:rsidR="005A5F11">
              <w:rPr>
                <w:webHidden/>
              </w:rPr>
              <w:fldChar w:fldCharType="end"/>
            </w:r>
          </w:hyperlink>
        </w:p>
        <w:p w14:paraId="097FA24E" w14:textId="77777777" w:rsidR="005A5F11" w:rsidRDefault="009C6DB3">
          <w:pPr>
            <w:pStyle w:val="31"/>
            <w:rPr>
              <w:rFonts w:asciiTheme="minorHAnsi" w:eastAsiaTheme="minorEastAsia" w:hAnsiTheme="minorHAnsi" w:cstheme="minorBidi"/>
              <w:sz w:val="22"/>
              <w:szCs w:val="22"/>
              <w:lang w:eastAsia="ru-RU"/>
            </w:rPr>
          </w:pPr>
          <w:hyperlink w:anchor="_Toc150981734" w:history="1">
            <w:r w:rsidR="005A5F11" w:rsidRPr="00363FE7">
              <w:rPr>
                <w:rStyle w:val="a6"/>
                <w:rFonts w:eastAsia="Times New Roman"/>
                <w:lang w:eastAsia="ru-RU"/>
              </w:rPr>
              <w:t>4.6 Выводы по четвертой главе</w:t>
            </w:r>
            <w:r w:rsidR="005A5F11">
              <w:rPr>
                <w:webHidden/>
              </w:rPr>
              <w:tab/>
            </w:r>
            <w:r w:rsidR="005A5F11">
              <w:rPr>
                <w:webHidden/>
              </w:rPr>
              <w:fldChar w:fldCharType="begin"/>
            </w:r>
            <w:r w:rsidR="005A5F11">
              <w:rPr>
                <w:webHidden/>
              </w:rPr>
              <w:instrText xml:space="preserve"> PAGEREF _Toc150981734 \h </w:instrText>
            </w:r>
            <w:r w:rsidR="005A5F11">
              <w:rPr>
                <w:webHidden/>
              </w:rPr>
            </w:r>
            <w:r w:rsidR="005A5F11">
              <w:rPr>
                <w:webHidden/>
              </w:rPr>
              <w:fldChar w:fldCharType="separate"/>
            </w:r>
            <w:r w:rsidR="005A5F11">
              <w:rPr>
                <w:webHidden/>
              </w:rPr>
              <w:t>92</w:t>
            </w:r>
            <w:r w:rsidR="005A5F11">
              <w:rPr>
                <w:webHidden/>
              </w:rPr>
              <w:fldChar w:fldCharType="end"/>
            </w:r>
          </w:hyperlink>
        </w:p>
        <w:p w14:paraId="00823B1E" w14:textId="77777777" w:rsidR="005A5F11" w:rsidRDefault="009C6DB3">
          <w:pPr>
            <w:pStyle w:val="31"/>
            <w:rPr>
              <w:rFonts w:asciiTheme="minorHAnsi" w:eastAsiaTheme="minorEastAsia" w:hAnsiTheme="minorHAnsi" w:cstheme="minorBidi"/>
              <w:sz w:val="22"/>
              <w:szCs w:val="22"/>
              <w:lang w:eastAsia="ru-RU"/>
            </w:rPr>
          </w:pPr>
          <w:hyperlink w:anchor="_Toc150981735" w:history="1">
            <w:r w:rsidR="005A5F11" w:rsidRPr="00363FE7">
              <w:rPr>
                <w:rStyle w:val="a6"/>
                <w:caps/>
              </w:rPr>
              <w:t>5 Анализ рисков потери эффективности КУ с разработкой дерева событий</w:t>
            </w:r>
            <w:r w:rsidR="005A5F11">
              <w:rPr>
                <w:webHidden/>
              </w:rPr>
              <w:tab/>
            </w:r>
            <w:r w:rsidR="005A5F11">
              <w:rPr>
                <w:webHidden/>
              </w:rPr>
              <w:fldChar w:fldCharType="begin"/>
            </w:r>
            <w:r w:rsidR="005A5F11">
              <w:rPr>
                <w:webHidden/>
              </w:rPr>
              <w:instrText xml:space="preserve"> PAGEREF _Toc150981735 \h </w:instrText>
            </w:r>
            <w:r w:rsidR="005A5F11">
              <w:rPr>
                <w:webHidden/>
              </w:rPr>
            </w:r>
            <w:r w:rsidR="005A5F11">
              <w:rPr>
                <w:webHidden/>
              </w:rPr>
              <w:fldChar w:fldCharType="separate"/>
            </w:r>
            <w:r w:rsidR="005A5F11">
              <w:rPr>
                <w:webHidden/>
              </w:rPr>
              <w:t>93</w:t>
            </w:r>
            <w:r w:rsidR="005A5F11">
              <w:rPr>
                <w:webHidden/>
              </w:rPr>
              <w:fldChar w:fldCharType="end"/>
            </w:r>
          </w:hyperlink>
        </w:p>
        <w:p w14:paraId="1F22AAE4" w14:textId="77777777" w:rsidR="005A5F11" w:rsidRDefault="009C6DB3">
          <w:pPr>
            <w:pStyle w:val="31"/>
            <w:rPr>
              <w:rFonts w:asciiTheme="minorHAnsi" w:eastAsiaTheme="minorEastAsia" w:hAnsiTheme="minorHAnsi" w:cstheme="minorBidi"/>
              <w:sz w:val="22"/>
              <w:szCs w:val="22"/>
              <w:lang w:eastAsia="ru-RU"/>
            </w:rPr>
          </w:pPr>
          <w:hyperlink w:anchor="_Toc150981736" w:history="1">
            <w:r w:rsidR="005A5F11" w:rsidRPr="00363FE7">
              <w:rPr>
                <w:rStyle w:val="a6"/>
              </w:rPr>
              <w:t>5.1 Постановка задачи</w:t>
            </w:r>
            <w:r w:rsidR="005A5F11">
              <w:rPr>
                <w:webHidden/>
              </w:rPr>
              <w:tab/>
            </w:r>
            <w:r w:rsidR="005A5F11">
              <w:rPr>
                <w:webHidden/>
              </w:rPr>
              <w:fldChar w:fldCharType="begin"/>
            </w:r>
            <w:r w:rsidR="005A5F11">
              <w:rPr>
                <w:webHidden/>
              </w:rPr>
              <w:instrText xml:space="preserve"> PAGEREF _Toc150981736 \h </w:instrText>
            </w:r>
            <w:r w:rsidR="005A5F11">
              <w:rPr>
                <w:webHidden/>
              </w:rPr>
            </w:r>
            <w:r w:rsidR="005A5F11">
              <w:rPr>
                <w:webHidden/>
              </w:rPr>
              <w:fldChar w:fldCharType="separate"/>
            </w:r>
            <w:r w:rsidR="005A5F11">
              <w:rPr>
                <w:webHidden/>
              </w:rPr>
              <w:t>93</w:t>
            </w:r>
            <w:r w:rsidR="005A5F11">
              <w:rPr>
                <w:webHidden/>
              </w:rPr>
              <w:fldChar w:fldCharType="end"/>
            </w:r>
          </w:hyperlink>
        </w:p>
        <w:p w14:paraId="1002C120" w14:textId="77777777" w:rsidR="005A5F11" w:rsidRDefault="009C6DB3">
          <w:pPr>
            <w:pStyle w:val="31"/>
            <w:rPr>
              <w:rFonts w:asciiTheme="minorHAnsi" w:eastAsiaTheme="minorEastAsia" w:hAnsiTheme="minorHAnsi" w:cstheme="minorBidi"/>
              <w:sz w:val="22"/>
              <w:szCs w:val="22"/>
              <w:lang w:eastAsia="ru-RU"/>
            </w:rPr>
          </w:pPr>
          <w:hyperlink w:anchor="_Toc150981737" w:history="1">
            <w:r w:rsidR="005A5F11" w:rsidRPr="00363FE7">
              <w:rPr>
                <w:rStyle w:val="a6"/>
              </w:rPr>
              <w:t>5.2 Сбор информации о неисправностях оборудования конденсационной установки</w:t>
            </w:r>
            <w:r w:rsidR="005A5F11">
              <w:rPr>
                <w:webHidden/>
              </w:rPr>
              <w:tab/>
            </w:r>
            <w:r w:rsidR="005A5F11">
              <w:rPr>
                <w:webHidden/>
              </w:rPr>
              <w:fldChar w:fldCharType="begin"/>
            </w:r>
            <w:r w:rsidR="005A5F11">
              <w:rPr>
                <w:webHidden/>
              </w:rPr>
              <w:instrText xml:space="preserve"> PAGEREF _Toc150981737 \h </w:instrText>
            </w:r>
            <w:r w:rsidR="005A5F11">
              <w:rPr>
                <w:webHidden/>
              </w:rPr>
            </w:r>
            <w:r w:rsidR="005A5F11">
              <w:rPr>
                <w:webHidden/>
              </w:rPr>
              <w:fldChar w:fldCharType="separate"/>
            </w:r>
            <w:r w:rsidR="005A5F11">
              <w:rPr>
                <w:webHidden/>
              </w:rPr>
              <w:t>94</w:t>
            </w:r>
            <w:r w:rsidR="005A5F11">
              <w:rPr>
                <w:webHidden/>
              </w:rPr>
              <w:fldChar w:fldCharType="end"/>
            </w:r>
          </w:hyperlink>
        </w:p>
        <w:p w14:paraId="54B7B4DD" w14:textId="77777777" w:rsidR="005A5F11" w:rsidRDefault="009C6DB3">
          <w:pPr>
            <w:pStyle w:val="31"/>
            <w:rPr>
              <w:rFonts w:asciiTheme="minorHAnsi" w:eastAsiaTheme="minorEastAsia" w:hAnsiTheme="minorHAnsi" w:cstheme="minorBidi"/>
              <w:sz w:val="22"/>
              <w:szCs w:val="22"/>
              <w:lang w:eastAsia="ru-RU"/>
            </w:rPr>
          </w:pPr>
          <w:hyperlink w:anchor="_Toc150981738" w:history="1">
            <w:r w:rsidR="005A5F11" w:rsidRPr="00363FE7">
              <w:rPr>
                <w:rStyle w:val="a6"/>
              </w:rPr>
              <w:t>5.3 Построение дерева событий конденсационной установки</w:t>
            </w:r>
            <w:r w:rsidR="005A5F11">
              <w:rPr>
                <w:webHidden/>
              </w:rPr>
              <w:tab/>
            </w:r>
            <w:r w:rsidR="005A5F11">
              <w:rPr>
                <w:webHidden/>
              </w:rPr>
              <w:fldChar w:fldCharType="begin"/>
            </w:r>
            <w:r w:rsidR="005A5F11">
              <w:rPr>
                <w:webHidden/>
              </w:rPr>
              <w:instrText xml:space="preserve"> PAGEREF _Toc150981738 \h </w:instrText>
            </w:r>
            <w:r w:rsidR="005A5F11">
              <w:rPr>
                <w:webHidden/>
              </w:rPr>
            </w:r>
            <w:r w:rsidR="005A5F11">
              <w:rPr>
                <w:webHidden/>
              </w:rPr>
              <w:fldChar w:fldCharType="separate"/>
            </w:r>
            <w:r w:rsidR="005A5F11">
              <w:rPr>
                <w:webHidden/>
              </w:rPr>
              <w:t>94</w:t>
            </w:r>
            <w:r w:rsidR="005A5F11">
              <w:rPr>
                <w:webHidden/>
              </w:rPr>
              <w:fldChar w:fldCharType="end"/>
            </w:r>
          </w:hyperlink>
        </w:p>
        <w:p w14:paraId="26A26860" w14:textId="77777777" w:rsidR="005A5F11" w:rsidRDefault="009C6DB3">
          <w:pPr>
            <w:pStyle w:val="31"/>
            <w:rPr>
              <w:rFonts w:asciiTheme="minorHAnsi" w:eastAsiaTheme="minorEastAsia" w:hAnsiTheme="minorHAnsi" w:cstheme="minorBidi"/>
              <w:sz w:val="22"/>
              <w:szCs w:val="22"/>
              <w:lang w:eastAsia="ru-RU"/>
            </w:rPr>
          </w:pPr>
          <w:hyperlink w:anchor="_Toc150981739" w:history="1">
            <w:r w:rsidR="005A5F11" w:rsidRPr="00363FE7">
              <w:rPr>
                <w:rStyle w:val="a6"/>
              </w:rPr>
              <w:t>5.4 Рекомендации эксплуатационному персоналу ТЭЦ</w:t>
            </w:r>
            <w:r w:rsidR="005A5F11">
              <w:rPr>
                <w:webHidden/>
              </w:rPr>
              <w:tab/>
            </w:r>
            <w:r w:rsidR="005A5F11">
              <w:rPr>
                <w:webHidden/>
              </w:rPr>
              <w:fldChar w:fldCharType="begin"/>
            </w:r>
            <w:r w:rsidR="005A5F11">
              <w:rPr>
                <w:webHidden/>
              </w:rPr>
              <w:instrText xml:space="preserve"> PAGEREF _Toc150981739 \h </w:instrText>
            </w:r>
            <w:r w:rsidR="005A5F11">
              <w:rPr>
                <w:webHidden/>
              </w:rPr>
            </w:r>
            <w:r w:rsidR="005A5F11">
              <w:rPr>
                <w:webHidden/>
              </w:rPr>
              <w:fldChar w:fldCharType="separate"/>
            </w:r>
            <w:r w:rsidR="005A5F11">
              <w:rPr>
                <w:webHidden/>
              </w:rPr>
              <w:t>101</w:t>
            </w:r>
            <w:r w:rsidR="005A5F11">
              <w:rPr>
                <w:webHidden/>
              </w:rPr>
              <w:fldChar w:fldCharType="end"/>
            </w:r>
          </w:hyperlink>
        </w:p>
        <w:p w14:paraId="3F8B0431" w14:textId="77777777" w:rsidR="005A5F11" w:rsidRDefault="009C6DB3">
          <w:pPr>
            <w:pStyle w:val="31"/>
            <w:rPr>
              <w:rFonts w:asciiTheme="minorHAnsi" w:eastAsiaTheme="minorEastAsia" w:hAnsiTheme="minorHAnsi" w:cstheme="minorBidi"/>
              <w:sz w:val="22"/>
              <w:szCs w:val="22"/>
              <w:lang w:eastAsia="ru-RU"/>
            </w:rPr>
          </w:pPr>
          <w:hyperlink w:anchor="_Toc150981740" w:history="1">
            <w:r w:rsidR="005A5F11" w:rsidRPr="00363FE7">
              <w:rPr>
                <w:rStyle w:val="a6"/>
              </w:rPr>
              <w:t>5.5 Выводы по пятой главе</w:t>
            </w:r>
            <w:r w:rsidR="005A5F11">
              <w:rPr>
                <w:webHidden/>
              </w:rPr>
              <w:tab/>
            </w:r>
            <w:r w:rsidR="005A5F11">
              <w:rPr>
                <w:webHidden/>
              </w:rPr>
              <w:fldChar w:fldCharType="begin"/>
            </w:r>
            <w:r w:rsidR="005A5F11">
              <w:rPr>
                <w:webHidden/>
              </w:rPr>
              <w:instrText xml:space="preserve"> PAGEREF _Toc150981740 \h </w:instrText>
            </w:r>
            <w:r w:rsidR="005A5F11">
              <w:rPr>
                <w:webHidden/>
              </w:rPr>
            </w:r>
            <w:r w:rsidR="005A5F11">
              <w:rPr>
                <w:webHidden/>
              </w:rPr>
              <w:fldChar w:fldCharType="separate"/>
            </w:r>
            <w:r w:rsidR="005A5F11">
              <w:rPr>
                <w:webHidden/>
              </w:rPr>
              <w:t>101</w:t>
            </w:r>
            <w:r w:rsidR="005A5F11">
              <w:rPr>
                <w:webHidden/>
              </w:rPr>
              <w:fldChar w:fldCharType="end"/>
            </w:r>
          </w:hyperlink>
        </w:p>
        <w:p w14:paraId="532C930F" w14:textId="12A45CFC" w:rsidR="005A5F11" w:rsidRDefault="009C6DB3">
          <w:pPr>
            <w:pStyle w:val="31"/>
            <w:rPr>
              <w:rFonts w:asciiTheme="minorHAnsi" w:eastAsiaTheme="minorEastAsia" w:hAnsiTheme="minorHAnsi" w:cstheme="minorBidi"/>
              <w:sz w:val="22"/>
              <w:szCs w:val="22"/>
              <w:lang w:eastAsia="ru-RU"/>
            </w:rPr>
          </w:pPr>
          <w:hyperlink w:anchor="_Toc150981741" w:history="1">
            <w:r w:rsidR="005A5F11" w:rsidRPr="00363FE7">
              <w:rPr>
                <w:rStyle w:val="a6"/>
                <w:caps/>
              </w:rPr>
              <w:t xml:space="preserve">6 CU-код: Структура и рекомендации по использованию </w:t>
            </w:r>
            <w:r w:rsidR="005A5F11">
              <w:rPr>
                <w:rStyle w:val="a6"/>
                <w:caps/>
              </w:rPr>
              <w:t xml:space="preserve">     </w:t>
            </w:r>
            <w:r w:rsidR="005A5F11" w:rsidRPr="00363FE7">
              <w:rPr>
                <w:rStyle w:val="a6"/>
                <w:caps/>
              </w:rPr>
              <w:t>на ТЭС</w:t>
            </w:r>
            <w:r w:rsidR="005A5F11">
              <w:rPr>
                <w:webHidden/>
              </w:rPr>
              <w:tab/>
            </w:r>
            <w:r w:rsidR="005A5F11">
              <w:rPr>
                <w:webHidden/>
              </w:rPr>
              <w:fldChar w:fldCharType="begin"/>
            </w:r>
            <w:r w:rsidR="005A5F11">
              <w:rPr>
                <w:webHidden/>
              </w:rPr>
              <w:instrText xml:space="preserve"> PAGEREF _Toc150981741 \h </w:instrText>
            </w:r>
            <w:r w:rsidR="005A5F11">
              <w:rPr>
                <w:webHidden/>
              </w:rPr>
            </w:r>
            <w:r w:rsidR="005A5F11">
              <w:rPr>
                <w:webHidden/>
              </w:rPr>
              <w:fldChar w:fldCharType="separate"/>
            </w:r>
            <w:r w:rsidR="005A5F11">
              <w:rPr>
                <w:webHidden/>
              </w:rPr>
              <w:t>103</w:t>
            </w:r>
            <w:r w:rsidR="005A5F11">
              <w:rPr>
                <w:webHidden/>
              </w:rPr>
              <w:fldChar w:fldCharType="end"/>
            </w:r>
          </w:hyperlink>
        </w:p>
        <w:p w14:paraId="70127652" w14:textId="77777777" w:rsidR="005A5F11" w:rsidRDefault="009C6DB3">
          <w:pPr>
            <w:pStyle w:val="31"/>
            <w:rPr>
              <w:rFonts w:asciiTheme="minorHAnsi" w:eastAsiaTheme="minorEastAsia" w:hAnsiTheme="minorHAnsi" w:cstheme="minorBidi"/>
              <w:sz w:val="22"/>
              <w:szCs w:val="22"/>
              <w:lang w:eastAsia="ru-RU"/>
            </w:rPr>
          </w:pPr>
          <w:hyperlink w:anchor="_Toc150981742" w:history="1">
            <w:r w:rsidR="005A5F11" w:rsidRPr="00363FE7">
              <w:rPr>
                <w:rStyle w:val="a6"/>
              </w:rPr>
              <w:t>6.1 Выводы по главе 6</w:t>
            </w:r>
            <w:r w:rsidR="005A5F11">
              <w:rPr>
                <w:webHidden/>
              </w:rPr>
              <w:tab/>
            </w:r>
            <w:r w:rsidR="005A5F11">
              <w:rPr>
                <w:webHidden/>
              </w:rPr>
              <w:fldChar w:fldCharType="begin"/>
            </w:r>
            <w:r w:rsidR="005A5F11">
              <w:rPr>
                <w:webHidden/>
              </w:rPr>
              <w:instrText xml:space="preserve"> PAGEREF _Toc150981742 \h </w:instrText>
            </w:r>
            <w:r w:rsidR="005A5F11">
              <w:rPr>
                <w:webHidden/>
              </w:rPr>
            </w:r>
            <w:r w:rsidR="005A5F11">
              <w:rPr>
                <w:webHidden/>
              </w:rPr>
              <w:fldChar w:fldCharType="separate"/>
            </w:r>
            <w:r w:rsidR="005A5F11">
              <w:rPr>
                <w:webHidden/>
              </w:rPr>
              <w:t>106</w:t>
            </w:r>
            <w:r w:rsidR="005A5F11">
              <w:rPr>
                <w:webHidden/>
              </w:rPr>
              <w:fldChar w:fldCharType="end"/>
            </w:r>
          </w:hyperlink>
        </w:p>
        <w:p w14:paraId="0F5219C2" w14:textId="77777777" w:rsidR="005A5F11" w:rsidRDefault="009C6DB3">
          <w:pPr>
            <w:pStyle w:val="31"/>
            <w:rPr>
              <w:rFonts w:asciiTheme="minorHAnsi" w:eastAsiaTheme="minorEastAsia" w:hAnsiTheme="minorHAnsi" w:cstheme="minorBidi"/>
              <w:sz w:val="22"/>
              <w:szCs w:val="22"/>
              <w:lang w:eastAsia="ru-RU"/>
            </w:rPr>
          </w:pPr>
          <w:hyperlink w:anchor="_Toc150981743" w:history="1">
            <w:r w:rsidR="005A5F11" w:rsidRPr="00363FE7">
              <w:rPr>
                <w:rStyle w:val="a6"/>
                <w:caps/>
              </w:rPr>
              <w:t>Заключение</w:t>
            </w:r>
            <w:r w:rsidR="005A5F11">
              <w:rPr>
                <w:webHidden/>
              </w:rPr>
              <w:tab/>
            </w:r>
            <w:r w:rsidR="005A5F11">
              <w:rPr>
                <w:webHidden/>
              </w:rPr>
              <w:fldChar w:fldCharType="begin"/>
            </w:r>
            <w:r w:rsidR="005A5F11">
              <w:rPr>
                <w:webHidden/>
              </w:rPr>
              <w:instrText xml:space="preserve"> PAGEREF _Toc150981743 \h </w:instrText>
            </w:r>
            <w:r w:rsidR="005A5F11">
              <w:rPr>
                <w:webHidden/>
              </w:rPr>
            </w:r>
            <w:r w:rsidR="005A5F11">
              <w:rPr>
                <w:webHidden/>
              </w:rPr>
              <w:fldChar w:fldCharType="separate"/>
            </w:r>
            <w:r w:rsidR="005A5F11">
              <w:rPr>
                <w:webHidden/>
              </w:rPr>
              <w:t>108</w:t>
            </w:r>
            <w:r w:rsidR="005A5F11">
              <w:rPr>
                <w:webHidden/>
              </w:rPr>
              <w:fldChar w:fldCharType="end"/>
            </w:r>
          </w:hyperlink>
        </w:p>
        <w:p w14:paraId="5BB2E597" w14:textId="77777777" w:rsidR="005A5F11" w:rsidRDefault="009C6DB3">
          <w:pPr>
            <w:pStyle w:val="31"/>
            <w:rPr>
              <w:rFonts w:asciiTheme="minorHAnsi" w:eastAsiaTheme="minorEastAsia" w:hAnsiTheme="minorHAnsi" w:cstheme="minorBidi"/>
              <w:sz w:val="22"/>
              <w:szCs w:val="22"/>
              <w:lang w:eastAsia="ru-RU"/>
            </w:rPr>
          </w:pPr>
          <w:hyperlink w:anchor="_Toc150981744" w:history="1">
            <w:r w:rsidR="005A5F11" w:rsidRPr="00363FE7">
              <w:rPr>
                <w:rStyle w:val="a6"/>
                <w:caps/>
              </w:rPr>
              <w:t>Список использованных источников</w:t>
            </w:r>
            <w:r w:rsidR="005A5F11">
              <w:rPr>
                <w:webHidden/>
              </w:rPr>
              <w:tab/>
            </w:r>
            <w:r w:rsidR="005A5F11">
              <w:rPr>
                <w:webHidden/>
              </w:rPr>
              <w:fldChar w:fldCharType="begin"/>
            </w:r>
            <w:r w:rsidR="005A5F11">
              <w:rPr>
                <w:webHidden/>
              </w:rPr>
              <w:instrText xml:space="preserve"> PAGEREF _Toc150981744 \h </w:instrText>
            </w:r>
            <w:r w:rsidR="005A5F11">
              <w:rPr>
                <w:webHidden/>
              </w:rPr>
            </w:r>
            <w:r w:rsidR="005A5F11">
              <w:rPr>
                <w:webHidden/>
              </w:rPr>
              <w:fldChar w:fldCharType="separate"/>
            </w:r>
            <w:r w:rsidR="005A5F11">
              <w:rPr>
                <w:webHidden/>
              </w:rPr>
              <w:t>112</w:t>
            </w:r>
            <w:r w:rsidR="005A5F11">
              <w:rPr>
                <w:webHidden/>
              </w:rPr>
              <w:fldChar w:fldCharType="end"/>
            </w:r>
          </w:hyperlink>
        </w:p>
        <w:p w14:paraId="791EC1F2" w14:textId="77777777" w:rsidR="005A5F11" w:rsidRDefault="009C6DB3">
          <w:pPr>
            <w:pStyle w:val="31"/>
            <w:rPr>
              <w:rFonts w:asciiTheme="minorHAnsi" w:eastAsiaTheme="minorEastAsia" w:hAnsiTheme="minorHAnsi" w:cstheme="minorBidi"/>
              <w:sz w:val="22"/>
              <w:szCs w:val="22"/>
              <w:lang w:eastAsia="ru-RU"/>
            </w:rPr>
          </w:pPr>
          <w:hyperlink w:anchor="_Toc150981745" w:history="1">
            <w:r w:rsidR="005A5F11" w:rsidRPr="00363FE7">
              <w:rPr>
                <w:rStyle w:val="a6"/>
                <w:caps/>
              </w:rPr>
              <w:t>Приложение А</w:t>
            </w:r>
            <w:r w:rsidR="005A5F11">
              <w:rPr>
                <w:webHidden/>
              </w:rPr>
              <w:tab/>
            </w:r>
            <w:r w:rsidR="005A5F11">
              <w:rPr>
                <w:webHidden/>
              </w:rPr>
              <w:fldChar w:fldCharType="begin"/>
            </w:r>
            <w:r w:rsidR="005A5F11">
              <w:rPr>
                <w:webHidden/>
              </w:rPr>
              <w:instrText xml:space="preserve"> PAGEREF _Toc150981745 \h </w:instrText>
            </w:r>
            <w:r w:rsidR="005A5F11">
              <w:rPr>
                <w:webHidden/>
              </w:rPr>
            </w:r>
            <w:r w:rsidR="005A5F11">
              <w:rPr>
                <w:webHidden/>
              </w:rPr>
              <w:fldChar w:fldCharType="separate"/>
            </w:r>
            <w:r w:rsidR="005A5F11">
              <w:rPr>
                <w:webHidden/>
              </w:rPr>
              <w:t>119</w:t>
            </w:r>
            <w:r w:rsidR="005A5F11">
              <w:rPr>
                <w:webHidden/>
              </w:rPr>
              <w:fldChar w:fldCharType="end"/>
            </w:r>
          </w:hyperlink>
        </w:p>
        <w:p w14:paraId="2C0356ED" w14:textId="77777777" w:rsidR="005A5F11" w:rsidRDefault="009C6DB3">
          <w:pPr>
            <w:pStyle w:val="31"/>
            <w:rPr>
              <w:rFonts w:asciiTheme="minorHAnsi" w:eastAsiaTheme="minorEastAsia" w:hAnsiTheme="minorHAnsi" w:cstheme="minorBidi"/>
              <w:sz w:val="22"/>
              <w:szCs w:val="22"/>
              <w:lang w:eastAsia="ru-RU"/>
            </w:rPr>
          </w:pPr>
          <w:hyperlink w:anchor="_Toc150981746" w:history="1">
            <w:r w:rsidR="005A5F11" w:rsidRPr="00363FE7">
              <w:rPr>
                <w:rStyle w:val="a6"/>
                <w:caps/>
              </w:rPr>
              <w:t>Приложение Б</w:t>
            </w:r>
            <w:r w:rsidR="005A5F11">
              <w:rPr>
                <w:webHidden/>
              </w:rPr>
              <w:tab/>
            </w:r>
            <w:r w:rsidR="005A5F11">
              <w:rPr>
                <w:webHidden/>
              </w:rPr>
              <w:fldChar w:fldCharType="begin"/>
            </w:r>
            <w:r w:rsidR="005A5F11">
              <w:rPr>
                <w:webHidden/>
              </w:rPr>
              <w:instrText xml:space="preserve"> PAGEREF _Toc150981746 \h </w:instrText>
            </w:r>
            <w:r w:rsidR="005A5F11">
              <w:rPr>
                <w:webHidden/>
              </w:rPr>
            </w:r>
            <w:r w:rsidR="005A5F11">
              <w:rPr>
                <w:webHidden/>
              </w:rPr>
              <w:fldChar w:fldCharType="separate"/>
            </w:r>
            <w:r w:rsidR="005A5F11">
              <w:rPr>
                <w:webHidden/>
              </w:rPr>
              <w:t>120</w:t>
            </w:r>
            <w:r w:rsidR="005A5F11">
              <w:rPr>
                <w:webHidden/>
              </w:rPr>
              <w:fldChar w:fldCharType="end"/>
            </w:r>
          </w:hyperlink>
        </w:p>
        <w:p w14:paraId="172A9F3D" w14:textId="77777777" w:rsidR="005A5F11" w:rsidRDefault="009C6DB3">
          <w:pPr>
            <w:pStyle w:val="31"/>
            <w:rPr>
              <w:rFonts w:asciiTheme="minorHAnsi" w:eastAsiaTheme="minorEastAsia" w:hAnsiTheme="minorHAnsi" w:cstheme="minorBidi"/>
              <w:sz w:val="22"/>
              <w:szCs w:val="22"/>
              <w:lang w:eastAsia="ru-RU"/>
            </w:rPr>
          </w:pPr>
          <w:hyperlink w:anchor="_Toc150981747" w:history="1">
            <w:r w:rsidR="005A5F11" w:rsidRPr="00363FE7">
              <w:rPr>
                <w:rStyle w:val="a6"/>
                <w:caps/>
              </w:rPr>
              <w:t>Приложение В</w:t>
            </w:r>
            <w:r w:rsidR="005A5F11">
              <w:rPr>
                <w:webHidden/>
              </w:rPr>
              <w:tab/>
            </w:r>
            <w:r w:rsidR="005A5F11">
              <w:rPr>
                <w:webHidden/>
              </w:rPr>
              <w:fldChar w:fldCharType="begin"/>
            </w:r>
            <w:r w:rsidR="005A5F11">
              <w:rPr>
                <w:webHidden/>
              </w:rPr>
              <w:instrText xml:space="preserve"> PAGEREF _Toc150981747 \h </w:instrText>
            </w:r>
            <w:r w:rsidR="005A5F11">
              <w:rPr>
                <w:webHidden/>
              </w:rPr>
            </w:r>
            <w:r w:rsidR="005A5F11">
              <w:rPr>
                <w:webHidden/>
              </w:rPr>
              <w:fldChar w:fldCharType="separate"/>
            </w:r>
            <w:r w:rsidR="005A5F11">
              <w:rPr>
                <w:webHidden/>
              </w:rPr>
              <w:t>121</w:t>
            </w:r>
            <w:r w:rsidR="005A5F11">
              <w:rPr>
                <w:webHidden/>
              </w:rPr>
              <w:fldChar w:fldCharType="end"/>
            </w:r>
          </w:hyperlink>
        </w:p>
        <w:p w14:paraId="592B922B" w14:textId="77777777" w:rsidR="005A5F11" w:rsidRDefault="009C6DB3">
          <w:pPr>
            <w:pStyle w:val="31"/>
            <w:rPr>
              <w:rFonts w:asciiTheme="minorHAnsi" w:eastAsiaTheme="minorEastAsia" w:hAnsiTheme="minorHAnsi" w:cstheme="minorBidi"/>
              <w:sz w:val="22"/>
              <w:szCs w:val="22"/>
              <w:lang w:eastAsia="ru-RU"/>
            </w:rPr>
          </w:pPr>
          <w:hyperlink w:anchor="_Toc150981748" w:history="1">
            <w:r w:rsidR="005A5F11" w:rsidRPr="00363FE7">
              <w:rPr>
                <w:rStyle w:val="a6"/>
                <w:caps/>
                <w:lang w:eastAsia="ru-RU"/>
              </w:rPr>
              <w:t>Приложение Г.1</w:t>
            </w:r>
            <w:r w:rsidR="005A5F11">
              <w:rPr>
                <w:webHidden/>
              </w:rPr>
              <w:tab/>
            </w:r>
            <w:r w:rsidR="005A5F11">
              <w:rPr>
                <w:webHidden/>
              </w:rPr>
              <w:fldChar w:fldCharType="begin"/>
            </w:r>
            <w:r w:rsidR="005A5F11">
              <w:rPr>
                <w:webHidden/>
              </w:rPr>
              <w:instrText xml:space="preserve"> PAGEREF _Toc150981748 \h </w:instrText>
            </w:r>
            <w:r w:rsidR="005A5F11">
              <w:rPr>
                <w:webHidden/>
              </w:rPr>
            </w:r>
            <w:r w:rsidR="005A5F11">
              <w:rPr>
                <w:webHidden/>
              </w:rPr>
              <w:fldChar w:fldCharType="separate"/>
            </w:r>
            <w:r w:rsidR="005A5F11">
              <w:rPr>
                <w:webHidden/>
              </w:rPr>
              <w:t>143</w:t>
            </w:r>
            <w:r w:rsidR="005A5F11">
              <w:rPr>
                <w:webHidden/>
              </w:rPr>
              <w:fldChar w:fldCharType="end"/>
            </w:r>
          </w:hyperlink>
        </w:p>
        <w:p w14:paraId="77935F7F" w14:textId="77777777" w:rsidR="005A5F11" w:rsidRDefault="009C6DB3">
          <w:pPr>
            <w:pStyle w:val="31"/>
            <w:rPr>
              <w:rFonts w:asciiTheme="minorHAnsi" w:eastAsiaTheme="minorEastAsia" w:hAnsiTheme="minorHAnsi" w:cstheme="minorBidi"/>
              <w:sz w:val="22"/>
              <w:szCs w:val="22"/>
              <w:lang w:eastAsia="ru-RU"/>
            </w:rPr>
          </w:pPr>
          <w:hyperlink w:anchor="_Toc150981749" w:history="1">
            <w:r w:rsidR="005A5F11" w:rsidRPr="00363FE7">
              <w:rPr>
                <w:rStyle w:val="a6"/>
                <w:caps/>
                <w:lang w:eastAsia="ru-RU"/>
              </w:rPr>
              <w:t>Приложение Г.2</w:t>
            </w:r>
            <w:r w:rsidR="005A5F11">
              <w:rPr>
                <w:webHidden/>
              </w:rPr>
              <w:tab/>
            </w:r>
            <w:r w:rsidR="005A5F11">
              <w:rPr>
                <w:webHidden/>
              </w:rPr>
              <w:fldChar w:fldCharType="begin"/>
            </w:r>
            <w:r w:rsidR="005A5F11">
              <w:rPr>
                <w:webHidden/>
              </w:rPr>
              <w:instrText xml:space="preserve"> PAGEREF _Toc150981749 \h </w:instrText>
            </w:r>
            <w:r w:rsidR="005A5F11">
              <w:rPr>
                <w:webHidden/>
              </w:rPr>
            </w:r>
            <w:r w:rsidR="005A5F11">
              <w:rPr>
                <w:webHidden/>
              </w:rPr>
              <w:fldChar w:fldCharType="separate"/>
            </w:r>
            <w:r w:rsidR="005A5F11">
              <w:rPr>
                <w:webHidden/>
              </w:rPr>
              <w:t>144</w:t>
            </w:r>
            <w:r w:rsidR="005A5F11">
              <w:rPr>
                <w:webHidden/>
              </w:rPr>
              <w:fldChar w:fldCharType="end"/>
            </w:r>
          </w:hyperlink>
        </w:p>
        <w:p w14:paraId="6BC39035" w14:textId="77777777" w:rsidR="005A5F11" w:rsidRDefault="009C6DB3">
          <w:pPr>
            <w:pStyle w:val="31"/>
            <w:rPr>
              <w:rFonts w:asciiTheme="minorHAnsi" w:eastAsiaTheme="minorEastAsia" w:hAnsiTheme="minorHAnsi" w:cstheme="minorBidi"/>
              <w:sz w:val="22"/>
              <w:szCs w:val="22"/>
              <w:lang w:eastAsia="ru-RU"/>
            </w:rPr>
          </w:pPr>
          <w:hyperlink w:anchor="_Toc150981750" w:history="1">
            <w:r w:rsidR="005A5F11" w:rsidRPr="00363FE7">
              <w:rPr>
                <w:rStyle w:val="a6"/>
                <w:caps/>
              </w:rPr>
              <w:t>Приложение Д</w:t>
            </w:r>
            <w:r w:rsidR="005A5F11">
              <w:rPr>
                <w:webHidden/>
              </w:rPr>
              <w:tab/>
            </w:r>
            <w:r w:rsidR="005A5F11">
              <w:rPr>
                <w:webHidden/>
              </w:rPr>
              <w:fldChar w:fldCharType="begin"/>
            </w:r>
            <w:r w:rsidR="005A5F11">
              <w:rPr>
                <w:webHidden/>
              </w:rPr>
              <w:instrText xml:space="preserve"> PAGEREF _Toc150981750 \h </w:instrText>
            </w:r>
            <w:r w:rsidR="005A5F11">
              <w:rPr>
                <w:webHidden/>
              </w:rPr>
            </w:r>
            <w:r w:rsidR="005A5F11">
              <w:rPr>
                <w:webHidden/>
              </w:rPr>
              <w:fldChar w:fldCharType="separate"/>
            </w:r>
            <w:r w:rsidR="005A5F11">
              <w:rPr>
                <w:webHidden/>
              </w:rPr>
              <w:t>145</w:t>
            </w:r>
            <w:r w:rsidR="005A5F11">
              <w:rPr>
                <w:webHidden/>
              </w:rPr>
              <w:fldChar w:fldCharType="end"/>
            </w:r>
          </w:hyperlink>
        </w:p>
        <w:p w14:paraId="488031DF" w14:textId="77777777" w:rsidR="005A5F11" w:rsidRDefault="009C6DB3">
          <w:pPr>
            <w:pStyle w:val="31"/>
            <w:rPr>
              <w:rFonts w:asciiTheme="minorHAnsi" w:eastAsiaTheme="minorEastAsia" w:hAnsiTheme="minorHAnsi" w:cstheme="minorBidi"/>
              <w:sz w:val="22"/>
              <w:szCs w:val="22"/>
              <w:lang w:eastAsia="ru-RU"/>
            </w:rPr>
          </w:pPr>
          <w:hyperlink w:anchor="_Toc150981751" w:history="1">
            <w:r w:rsidR="005A5F11" w:rsidRPr="00363FE7">
              <w:rPr>
                <w:rStyle w:val="a6"/>
                <w:caps/>
              </w:rPr>
              <w:t>Приложение Е</w:t>
            </w:r>
            <w:r w:rsidR="005A5F11">
              <w:rPr>
                <w:webHidden/>
              </w:rPr>
              <w:tab/>
            </w:r>
            <w:r w:rsidR="005A5F11">
              <w:rPr>
                <w:webHidden/>
              </w:rPr>
              <w:fldChar w:fldCharType="begin"/>
            </w:r>
            <w:r w:rsidR="005A5F11">
              <w:rPr>
                <w:webHidden/>
              </w:rPr>
              <w:instrText xml:space="preserve"> PAGEREF _Toc150981751 \h </w:instrText>
            </w:r>
            <w:r w:rsidR="005A5F11">
              <w:rPr>
                <w:webHidden/>
              </w:rPr>
            </w:r>
            <w:r w:rsidR="005A5F11">
              <w:rPr>
                <w:webHidden/>
              </w:rPr>
              <w:fldChar w:fldCharType="separate"/>
            </w:r>
            <w:r w:rsidR="005A5F11">
              <w:rPr>
                <w:webHidden/>
              </w:rPr>
              <w:t>146</w:t>
            </w:r>
            <w:r w:rsidR="005A5F11">
              <w:rPr>
                <w:webHidden/>
              </w:rPr>
              <w:fldChar w:fldCharType="end"/>
            </w:r>
          </w:hyperlink>
        </w:p>
        <w:p w14:paraId="79061226" w14:textId="77777777" w:rsidR="005A5F11" w:rsidRDefault="009C6DB3">
          <w:pPr>
            <w:pStyle w:val="31"/>
            <w:rPr>
              <w:rFonts w:asciiTheme="minorHAnsi" w:eastAsiaTheme="minorEastAsia" w:hAnsiTheme="minorHAnsi" w:cstheme="minorBidi"/>
              <w:sz w:val="22"/>
              <w:szCs w:val="22"/>
              <w:lang w:eastAsia="ru-RU"/>
            </w:rPr>
          </w:pPr>
          <w:hyperlink w:anchor="_Toc150981752" w:history="1">
            <w:r w:rsidR="005A5F11" w:rsidRPr="00363FE7">
              <w:rPr>
                <w:rStyle w:val="a6"/>
                <w:caps/>
              </w:rPr>
              <w:t>Приложение К</w:t>
            </w:r>
            <w:r w:rsidR="005A5F11">
              <w:rPr>
                <w:webHidden/>
              </w:rPr>
              <w:tab/>
            </w:r>
            <w:r w:rsidR="005A5F11">
              <w:rPr>
                <w:webHidden/>
              </w:rPr>
              <w:fldChar w:fldCharType="begin"/>
            </w:r>
            <w:r w:rsidR="005A5F11">
              <w:rPr>
                <w:webHidden/>
              </w:rPr>
              <w:instrText xml:space="preserve"> PAGEREF _Toc150981752 \h </w:instrText>
            </w:r>
            <w:r w:rsidR="005A5F11">
              <w:rPr>
                <w:webHidden/>
              </w:rPr>
            </w:r>
            <w:r w:rsidR="005A5F11">
              <w:rPr>
                <w:webHidden/>
              </w:rPr>
              <w:fldChar w:fldCharType="separate"/>
            </w:r>
            <w:r w:rsidR="005A5F11">
              <w:rPr>
                <w:webHidden/>
              </w:rPr>
              <w:t>147</w:t>
            </w:r>
            <w:r w:rsidR="005A5F11">
              <w:rPr>
                <w:webHidden/>
              </w:rPr>
              <w:fldChar w:fldCharType="end"/>
            </w:r>
          </w:hyperlink>
        </w:p>
        <w:p w14:paraId="78F32959" w14:textId="77777777" w:rsidR="005A5F11" w:rsidRDefault="009C6DB3">
          <w:pPr>
            <w:pStyle w:val="31"/>
            <w:rPr>
              <w:rFonts w:asciiTheme="minorHAnsi" w:eastAsiaTheme="minorEastAsia" w:hAnsiTheme="minorHAnsi" w:cstheme="minorBidi"/>
              <w:sz w:val="22"/>
              <w:szCs w:val="22"/>
              <w:lang w:eastAsia="ru-RU"/>
            </w:rPr>
          </w:pPr>
          <w:hyperlink w:anchor="_Toc150981753" w:history="1">
            <w:r w:rsidR="005A5F11" w:rsidRPr="00363FE7">
              <w:rPr>
                <w:rStyle w:val="a6"/>
                <w:caps/>
              </w:rPr>
              <w:t>Приложение Л</w:t>
            </w:r>
            <w:r w:rsidR="005A5F11">
              <w:rPr>
                <w:webHidden/>
              </w:rPr>
              <w:tab/>
            </w:r>
            <w:r w:rsidR="005A5F11">
              <w:rPr>
                <w:webHidden/>
              </w:rPr>
              <w:fldChar w:fldCharType="begin"/>
            </w:r>
            <w:r w:rsidR="005A5F11">
              <w:rPr>
                <w:webHidden/>
              </w:rPr>
              <w:instrText xml:space="preserve"> PAGEREF _Toc150981753 \h </w:instrText>
            </w:r>
            <w:r w:rsidR="005A5F11">
              <w:rPr>
                <w:webHidden/>
              </w:rPr>
            </w:r>
            <w:r w:rsidR="005A5F11">
              <w:rPr>
                <w:webHidden/>
              </w:rPr>
              <w:fldChar w:fldCharType="separate"/>
            </w:r>
            <w:r w:rsidR="005A5F11">
              <w:rPr>
                <w:webHidden/>
              </w:rPr>
              <w:t>149</w:t>
            </w:r>
            <w:r w:rsidR="005A5F11">
              <w:rPr>
                <w:webHidden/>
              </w:rPr>
              <w:fldChar w:fldCharType="end"/>
            </w:r>
          </w:hyperlink>
        </w:p>
        <w:p w14:paraId="23862AC1" w14:textId="77777777" w:rsidR="005A5F11" w:rsidRDefault="009C6DB3">
          <w:pPr>
            <w:pStyle w:val="31"/>
            <w:rPr>
              <w:rFonts w:asciiTheme="minorHAnsi" w:eastAsiaTheme="minorEastAsia" w:hAnsiTheme="minorHAnsi" w:cstheme="minorBidi"/>
              <w:sz w:val="22"/>
              <w:szCs w:val="22"/>
              <w:lang w:eastAsia="ru-RU"/>
            </w:rPr>
          </w:pPr>
          <w:hyperlink w:anchor="_Toc150981754" w:history="1">
            <w:r w:rsidR="005A5F11" w:rsidRPr="00363FE7">
              <w:rPr>
                <w:rStyle w:val="a6"/>
                <w:caps/>
              </w:rPr>
              <w:t>Приложение М</w:t>
            </w:r>
            <w:r w:rsidR="005A5F11">
              <w:rPr>
                <w:webHidden/>
              </w:rPr>
              <w:tab/>
            </w:r>
            <w:r w:rsidR="005A5F11">
              <w:rPr>
                <w:webHidden/>
              </w:rPr>
              <w:fldChar w:fldCharType="begin"/>
            </w:r>
            <w:r w:rsidR="005A5F11">
              <w:rPr>
                <w:webHidden/>
              </w:rPr>
              <w:instrText xml:space="preserve"> PAGEREF _Toc150981754 \h </w:instrText>
            </w:r>
            <w:r w:rsidR="005A5F11">
              <w:rPr>
                <w:webHidden/>
              </w:rPr>
            </w:r>
            <w:r w:rsidR="005A5F11">
              <w:rPr>
                <w:webHidden/>
              </w:rPr>
              <w:fldChar w:fldCharType="separate"/>
            </w:r>
            <w:r w:rsidR="005A5F11">
              <w:rPr>
                <w:webHidden/>
              </w:rPr>
              <w:t>158</w:t>
            </w:r>
            <w:r w:rsidR="005A5F11">
              <w:rPr>
                <w:webHidden/>
              </w:rPr>
              <w:fldChar w:fldCharType="end"/>
            </w:r>
          </w:hyperlink>
        </w:p>
        <w:p w14:paraId="6D22E57C" w14:textId="77777777" w:rsidR="005A5F11" w:rsidRDefault="009C6DB3">
          <w:pPr>
            <w:pStyle w:val="31"/>
            <w:rPr>
              <w:rFonts w:asciiTheme="minorHAnsi" w:eastAsiaTheme="minorEastAsia" w:hAnsiTheme="minorHAnsi" w:cstheme="minorBidi"/>
              <w:sz w:val="22"/>
              <w:szCs w:val="22"/>
              <w:lang w:eastAsia="ru-RU"/>
            </w:rPr>
          </w:pPr>
          <w:hyperlink w:anchor="_Toc150981755" w:history="1">
            <w:r w:rsidR="005A5F11" w:rsidRPr="00363FE7">
              <w:rPr>
                <w:rStyle w:val="a6"/>
                <w:caps/>
              </w:rPr>
              <w:t>Приложение Н</w:t>
            </w:r>
            <w:r w:rsidR="005A5F11">
              <w:rPr>
                <w:webHidden/>
              </w:rPr>
              <w:tab/>
            </w:r>
            <w:r w:rsidR="005A5F11">
              <w:rPr>
                <w:webHidden/>
              </w:rPr>
              <w:fldChar w:fldCharType="begin"/>
            </w:r>
            <w:r w:rsidR="005A5F11">
              <w:rPr>
                <w:webHidden/>
              </w:rPr>
              <w:instrText xml:space="preserve"> PAGEREF _Toc150981755 \h </w:instrText>
            </w:r>
            <w:r w:rsidR="005A5F11">
              <w:rPr>
                <w:webHidden/>
              </w:rPr>
            </w:r>
            <w:r w:rsidR="005A5F11">
              <w:rPr>
                <w:webHidden/>
              </w:rPr>
              <w:fldChar w:fldCharType="separate"/>
            </w:r>
            <w:r w:rsidR="005A5F11">
              <w:rPr>
                <w:webHidden/>
              </w:rPr>
              <w:t>160</w:t>
            </w:r>
            <w:r w:rsidR="005A5F11">
              <w:rPr>
                <w:webHidden/>
              </w:rPr>
              <w:fldChar w:fldCharType="end"/>
            </w:r>
          </w:hyperlink>
        </w:p>
        <w:p w14:paraId="220DD35F" w14:textId="77777777" w:rsidR="0018517B" w:rsidRPr="00F53020" w:rsidRDefault="00AC0186" w:rsidP="007F7007">
          <w:pPr>
            <w:pStyle w:val="31"/>
          </w:pPr>
          <w:r w:rsidRPr="00F53020">
            <w:fldChar w:fldCharType="end"/>
          </w:r>
        </w:p>
      </w:sdtContent>
    </w:sdt>
    <w:p w14:paraId="0772AA2C" w14:textId="77777777" w:rsidR="00531624" w:rsidRPr="004C284E" w:rsidRDefault="00531624" w:rsidP="00DC1065">
      <w:pPr>
        <w:spacing w:after="0" w:line="240" w:lineRule="auto"/>
        <w:jc w:val="both"/>
        <w:rPr>
          <w:rStyle w:val="a6"/>
          <w:rFonts w:ascii="Times New Roman" w:hAnsi="Times New Roman" w:cs="Times New Roman"/>
          <w:noProof/>
          <w:color w:val="auto"/>
          <w:sz w:val="28"/>
          <w:szCs w:val="28"/>
        </w:rPr>
      </w:pPr>
    </w:p>
    <w:p w14:paraId="54F71879" w14:textId="77777777" w:rsidR="00064B1D" w:rsidRPr="004C284E" w:rsidRDefault="00064B1D" w:rsidP="00DC1065">
      <w:pPr>
        <w:spacing w:after="0" w:line="240" w:lineRule="auto"/>
        <w:jc w:val="both"/>
        <w:rPr>
          <w:rStyle w:val="a6"/>
          <w:rFonts w:ascii="Times New Roman" w:hAnsi="Times New Roman" w:cs="Times New Roman"/>
          <w:noProof/>
          <w:color w:val="auto"/>
          <w:sz w:val="28"/>
          <w:szCs w:val="28"/>
        </w:rPr>
      </w:pPr>
    </w:p>
    <w:p w14:paraId="2672C688" w14:textId="77777777" w:rsidR="00064B1D" w:rsidRPr="004C284E" w:rsidRDefault="00064B1D" w:rsidP="00DC1065">
      <w:pPr>
        <w:spacing w:after="0" w:line="240" w:lineRule="auto"/>
        <w:jc w:val="both"/>
        <w:rPr>
          <w:rStyle w:val="a6"/>
          <w:rFonts w:ascii="Times New Roman" w:hAnsi="Times New Roman" w:cs="Times New Roman"/>
          <w:noProof/>
          <w:color w:val="auto"/>
          <w:sz w:val="28"/>
          <w:szCs w:val="28"/>
        </w:rPr>
      </w:pPr>
    </w:p>
    <w:p w14:paraId="1C370A74" w14:textId="77777777" w:rsidR="00064B1D" w:rsidRPr="004C284E" w:rsidRDefault="00064B1D" w:rsidP="00DC1065">
      <w:pPr>
        <w:spacing w:after="0" w:line="240" w:lineRule="auto"/>
        <w:jc w:val="both"/>
        <w:rPr>
          <w:rStyle w:val="a6"/>
          <w:rFonts w:ascii="Times New Roman" w:hAnsi="Times New Roman" w:cs="Times New Roman"/>
          <w:noProof/>
          <w:color w:val="auto"/>
          <w:sz w:val="28"/>
          <w:szCs w:val="28"/>
        </w:rPr>
      </w:pPr>
    </w:p>
    <w:p w14:paraId="0698BCB7" w14:textId="77777777" w:rsidR="00064B1D" w:rsidRPr="004C284E" w:rsidRDefault="00064B1D" w:rsidP="00DC1065">
      <w:pPr>
        <w:spacing w:after="0" w:line="240" w:lineRule="auto"/>
        <w:jc w:val="both"/>
        <w:rPr>
          <w:rStyle w:val="a6"/>
          <w:rFonts w:ascii="Times New Roman" w:hAnsi="Times New Roman" w:cs="Times New Roman"/>
          <w:noProof/>
          <w:color w:val="auto"/>
          <w:sz w:val="28"/>
          <w:szCs w:val="28"/>
        </w:rPr>
      </w:pPr>
    </w:p>
    <w:p w14:paraId="2C8C7147" w14:textId="77777777" w:rsidR="00064B1D" w:rsidRPr="004C284E" w:rsidRDefault="00064B1D" w:rsidP="00DC1065">
      <w:pPr>
        <w:spacing w:after="0" w:line="240" w:lineRule="auto"/>
        <w:jc w:val="both"/>
        <w:rPr>
          <w:rStyle w:val="a6"/>
          <w:rFonts w:ascii="Times New Roman" w:hAnsi="Times New Roman" w:cs="Times New Roman"/>
          <w:noProof/>
          <w:color w:val="auto"/>
          <w:sz w:val="28"/>
          <w:szCs w:val="28"/>
        </w:rPr>
      </w:pPr>
    </w:p>
    <w:p w14:paraId="22E27E7F" w14:textId="77777777" w:rsidR="00064B1D" w:rsidRDefault="00064B1D" w:rsidP="00DC1065">
      <w:pPr>
        <w:spacing w:after="0" w:line="240" w:lineRule="auto"/>
        <w:jc w:val="both"/>
        <w:rPr>
          <w:rStyle w:val="a6"/>
          <w:rFonts w:ascii="Times New Roman" w:hAnsi="Times New Roman" w:cs="Times New Roman"/>
          <w:noProof/>
          <w:color w:val="auto"/>
          <w:sz w:val="28"/>
          <w:szCs w:val="28"/>
        </w:rPr>
      </w:pPr>
    </w:p>
    <w:p w14:paraId="661B8F79" w14:textId="77777777" w:rsidR="00DB6A90" w:rsidRDefault="00DB6A90" w:rsidP="00DC1065">
      <w:pPr>
        <w:spacing w:after="0" w:line="240" w:lineRule="auto"/>
        <w:jc w:val="both"/>
        <w:rPr>
          <w:rStyle w:val="a6"/>
          <w:rFonts w:ascii="Times New Roman" w:hAnsi="Times New Roman" w:cs="Times New Roman"/>
          <w:noProof/>
          <w:color w:val="auto"/>
          <w:sz w:val="28"/>
          <w:szCs w:val="28"/>
        </w:rPr>
      </w:pPr>
    </w:p>
    <w:p w14:paraId="6D35E76C" w14:textId="4EDCCC97" w:rsidR="005D5338" w:rsidRPr="004C284E" w:rsidRDefault="005D5338" w:rsidP="006A70D5">
      <w:pPr>
        <w:pStyle w:val="3"/>
        <w:rPr>
          <w:caps/>
          <w:color w:val="auto"/>
        </w:rPr>
      </w:pPr>
      <w:bookmarkStart w:id="0" w:name="_Toc150981691"/>
      <w:r w:rsidRPr="004C284E">
        <w:rPr>
          <w:caps/>
          <w:color w:val="auto"/>
        </w:rPr>
        <w:lastRenderedPageBreak/>
        <w:t>Вве</w:t>
      </w:r>
      <w:r w:rsidR="006C7309" w:rsidRPr="006C7309">
        <w:rPr>
          <w:caps/>
          <w:vanish/>
          <w:color w:val="auto"/>
        </w:rPr>
        <w:t>6+5+</w:t>
      </w:r>
      <w:r w:rsidRPr="004C284E">
        <w:rPr>
          <w:caps/>
          <w:color w:val="auto"/>
        </w:rPr>
        <w:t>дение</w:t>
      </w:r>
      <w:bookmarkEnd w:id="0"/>
    </w:p>
    <w:p w14:paraId="47FC1292" w14:textId="77777777" w:rsidR="00694A6C" w:rsidRPr="004C284E" w:rsidRDefault="00694A6C" w:rsidP="00694A6C">
      <w:pPr>
        <w:pStyle w:val="TS"/>
        <w:rPr>
          <w:color w:val="auto"/>
        </w:rPr>
      </w:pPr>
    </w:p>
    <w:p w14:paraId="2C613A17" w14:textId="77777777" w:rsidR="00183913" w:rsidRPr="00685854" w:rsidRDefault="00183913" w:rsidP="00183913">
      <w:pPr>
        <w:pStyle w:val="TS"/>
        <w:rPr>
          <w:rFonts w:cs="Times New Roman"/>
          <w:color w:val="auto"/>
          <w:szCs w:val="28"/>
        </w:rPr>
      </w:pPr>
      <w:r w:rsidRPr="00685854">
        <w:rPr>
          <w:rFonts w:cs="Times New Roman"/>
          <w:color w:val="auto"/>
          <w:szCs w:val="28"/>
        </w:rPr>
        <w:t>В диссертационной работе представлены результаты математического моделирования элементов конденсационной установки</w:t>
      </w:r>
      <w:r w:rsidR="00973BBF" w:rsidRPr="00685854">
        <w:rPr>
          <w:rFonts w:cs="Times New Roman"/>
          <w:color w:val="auto"/>
          <w:szCs w:val="28"/>
        </w:rPr>
        <w:t xml:space="preserve"> (КУ)</w:t>
      </w:r>
      <w:r w:rsidRPr="00685854">
        <w:rPr>
          <w:rFonts w:cs="Times New Roman"/>
          <w:color w:val="auto"/>
          <w:szCs w:val="28"/>
        </w:rPr>
        <w:t xml:space="preserve"> (конденсатора, эжектора) при исследовании повышения эффективности работы ТЭЦ. Среди способов повышения эффективности КУ </w:t>
      </w:r>
      <w:r w:rsidR="003630A3" w:rsidRPr="00685854">
        <w:rPr>
          <w:rFonts w:cs="Times New Roman"/>
          <w:color w:val="auto"/>
          <w:szCs w:val="28"/>
        </w:rPr>
        <w:t xml:space="preserve">предложены методики </w:t>
      </w:r>
      <w:r w:rsidRPr="00685854">
        <w:rPr>
          <w:rFonts w:cs="Times New Roman"/>
          <w:color w:val="auto"/>
          <w:szCs w:val="28"/>
        </w:rPr>
        <w:t>разработки новых расширенных нормативных характеристик</w:t>
      </w:r>
      <w:r w:rsidR="00332358" w:rsidRPr="00685854">
        <w:rPr>
          <w:rFonts w:cs="Times New Roman"/>
          <w:color w:val="auto"/>
          <w:szCs w:val="28"/>
        </w:rPr>
        <w:t xml:space="preserve"> конденсатора</w:t>
      </w:r>
      <w:r w:rsidRPr="00685854">
        <w:rPr>
          <w:rFonts w:cs="Times New Roman"/>
          <w:color w:val="auto"/>
          <w:szCs w:val="28"/>
        </w:rPr>
        <w:t xml:space="preserve">, диагностики состояния </w:t>
      </w:r>
      <w:r w:rsidR="00332358" w:rsidRPr="00685854">
        <w:rPr>
          <w:rFonts w:cs="Times New Roman"/>
          <w:color w:val="auto"/>
          <w:szCs w:val="28"/>
        </w:rPr>
        <w:t>КУ</w:t>
      </w:r>
      <w:r w:rsidRPr="00685854">
        <w:rPr>
          <w:rFonts w:cs="Times New Roman"/>
          <w:color w:val="auto"/>
          <w:szCs w:val="28"/>
        </w:rPr>
        <w:t xml:space="preserve">, </w:t>
      </w:r>
      <w:r w:rsidR="007C3771" w:rsidRPr="00685854">
        <w:rPr>
          <w:rFonts w:cs="Times New Roman"/>
          <w:color w:val="auto"/>
          <w:szCs w:val="28"/>
        </w:rPr>
        <w:t>переход на двухступенч</w:t>
      </w:r>
      <w:r w:rsidR="003630A3" w:rsidRPr="00685854">
        <w:rPr>
          <w:rFonts w:cs="Times New Roman"/>
          <w:color w:val="auto"/>
          <w:szCs w:val="28"/>
        </w:rPr>
        <w:t xml:space="preserve">атый эжектор, </w:t>
      </w:r>
      <w:r w:rsidR="00EA422E" w:rsidRPr="00685854">
        <w:rPr>
          <w:rFonts w:cs="Times New Roman"/>
          <w:color w:val="auto"/>
          <w:szCs w:val="28"/>
        </w:rPr>
        <w:t>разр</w:t>
      </w:r>
      <w:r w:rsidR="003630A3" w:rsidRPr="00685854">
        <w:rPr>
          <w:rFonts w:cs="Times New Roman"/>
          <w:color w:val="auto"/>
          <w:szCs w:val="28"/>
        </w:rPr>
        <w:t xml:space="preserve">аботана диагностическая модель оценки рисков потери </w:t>
      </w:r>
      <w:r w:rsidR="00EA422E" w:rsidRPr="00685854">
        <w:rPr>
          <w:rFonts w:cs="Times New Roman"/>
          <w:color w:val="auto"/>
          <w:szCs w:val="28"/>
        </w:rPr>
        <w:t>эфф</w:t>
      </w:r>
      <w:r w:rsidR="003630A3" w:rsidRPr="00685854">
        <w:rPr>
          <w:rFonts w:cs="Times New Roman"/>
          <w:color w:val="auto"/>
          <w:szCs w:val="28"/>
        </w:rPr>
        <w:t>ективности</w:t>
      </w:r>
      <w:r w:rsidR="00EA422E" w:rsidRPr="00685854">
        <w:rPr>
          <w:rFonts w:cs="Times New Roman"/>
          <w:color w:val="auto"/>
          <w:szCs w:val="28"/>
        </w:rPr>
        <w:t xml:space="preserve"> КУ,</w:t>
      </w:r>
      <w:r w:rsidRPr="00685854">
        <w:rPr>
          <w:rFonts w:cs="Times New Roman"/>
          <w:color w:val="auto"/>
          <w:szCs w:val="28"/>
        </w:rPr>
        <w:t xml:space="preserve"> </w:t>
      </w:r>
      <w:r w:rsidR="003630A3" w:rsidRPr="00685854">
        <w:rPr>
          <w:rFonts w:cs="Times New Roman"/>
          <w:color w:val="auto"/>
          <w:szCs w:val="28"/>
        </w:rPr>
        <w:t xml:space="preserve">для ТЭС разработан </w:t>
      </w:r>
      <w:r w:rsidR="003630A3" w:rsidRPr="00685854">
        <w:rPr>
          <w:rFonts w:cs="Times New Roman"/>
          <w:color w:val="auto"/>
          <w:szCs w:val="28"/>
          <w:lang w:val="en-US"/>
        </w:rPr>
        <w:t>CU</w:t>
      </w:r>
      <w:r w:rsidR="003630A3" w:rsidRPr="00685854">
        <w:rPr>
          <w:rFonts w:cs="Times New Roman"/>
          <w:color w:val="auto"/>
          <w:szCs w:val="28"/>
        </w:rPr>
        <w:t>-код.</w:t>
      </w:r>
    </w:p>
    <w:p w14:paraId="28FE5009" w14:textId="77777777" w:rsidR="008B1A45" w:rsidRDefault="003543FE" w:rsidP="00F728E2">
      <w:pPr>
        <w:pStyle w:val="TS"/>
        <w:rPr>
          <w:rFonts w:cs="Times New Roman"/>
          <w:b/>
          <w:color w:val="auto"/>
          <w:szCs w:val="28"/>
        </w:rPr>
      </w:pPr>
      <w:r w:rsidRPr="00685854">
        <w:rPr>
          <w:rFonts w:cs="Times New Roman"/>
          <w:b/>
          <w:color w:val="auto"/>
          <w:szCs w:val="28"/>
        </w:rPr>
        <w:t>Актуальность</w:t>
      </w:r>
      <w:r w:rsidR="008B1A45" w:rsidRPr="00685854">
        <w:rPr>
          <w:rFonts w:cs="Times New Roman"/>
          <w:b/>
          <w:color w:val="auto"/>
          <w:szCs w:val="28"/>
        </w:rPr>
        <w:t xml:space="preserve"> темы исследования</w:t>
      </w:r>
      <w:r w:rsidRPr="00685854">
        <w:rPr>
          <w:rFonts w:cs="Times New Roman"/>
          <w:b/>
          <w:color w:val="auto"/>
          <w:szCs w:val="28"/>
        </w:rPr>
        <w:t>.</w:t>
      </w:r>
      <w:r w:rsidR="008B1A45" w:rsidRPr="00685854">
        <w:rPr>
          <w:rFonts w:cs="Times New Roman"/>
          <w:color w:val="auto"/>
          <w:szCs w:val="28"/>
        </w:rPr>
        <w:t xml:space="preserve"> Исследования выполнялись по </w:t>
      </w:r>
      <w:r w:rsidR="00E94980" w:rsidRPr="00E94980">
        <w:rPr>
          <w:rFonts w:cs="Times New Roman"/>
          <w:vanish/>
          <w:color w:val="FFFFFF" w:themeColor="background1"/>
          <w:szCs w:val="28"/>
        </w:rPr>
        <w:t>пар</w:t>
      </w:r>
      <w:r w:rsidR="008B1A45" w:rsidRPr="00685854">
        <w:rPr>
          <w:rFonts w:cs="Times New Roman"/>
          <w:color w:val="auto"/>
          <w:szCs w:val="28"/>
        </w:rPr>
        <w:t xml:space="preserve">одному </w:t>
      </w:r>
      <w:r w:rsidR="00E94980" w:rsidRPr="00E94980">
        <w:rPr>
          <w:rFonts w:cs="Times New Roman"/>
          <w:vanish/>
          <w:color w:val="FFFFFF" w:themeColor="background1"/>
          <w:szCs w:val="28"/>
        </w:rPr>
        <w:t>воздух</w:t>
      </w:r>
      <w:r w:rsidR="008B1A45" w:rsidRPr="00685854">
        <w:rPr>
          <w:rFonts w:cs="Times New Roman"/>
          <w:color w:val="auto"/>
          <w:szCs w:val="28"/>
        </w:rPr>
        <w:t xml:space="preserve">из </w:t>
      </w:r>
      <w:r w:rsidR="00E94980" w:rsidRPr="00E94980">
        <w:rPr>
          <w:rFonts w:cs="Times New Roman"/>
          <w:vanish/>
          <w:color w:val="FFFFFF" w:themeColor="background1"/>
          <w:szCs w:val="28"/>
        </w:rPr>
        <w:t>турбина</w:t>
      </w:r>
      <w:r w:rsidR="00A443C2">
        <w:rPr>
          <w:rFonts w:cs="Times New Roman"/>
          <w:color w:val="auto"/>
          <w:szCs w:val="28"/>
        </w:rPr>
        <w:t>первоочередных</w:t>
      </w:r>
      <w:r w:rsidR="008B1A45" w:rsidRPr="00685854">
        <w:rPr>
          <w:rFonts w:cs="Times New Roman"/>
          <w:color w:val="auto"/>
          <w:szCs w:val="28"/>
        </w:rPr>
        <w:t xml:space="preserve"> </w:t>
      </w:r>
      <w:r w:rsidR="00E94980" w:rsidRPr="00E94980">
        <w:rPr>
          <w:rFonts w:cs="Times New Roman"/>
          <w:vanish/>
          <w:color w:val="FFFFFF" w:themeColor="background1"/>
          <w:szCs w:val="28"/>
        </w:rPr>
        <w:t>установлено</w:t>
      </w:r>
      <w:r w:rsidR="008B1A45" w:rsidRPr="00685854">
        <w:rPr>
          <w:rFonts w:cs="Times New Roman"/>
          <w:color w:val="auto"/>
          <w:szCs w:val="28"/>
        </w:rPr>
        <w:t>направлен</w:t>
      </w:r>
      <w:r w:rsidR="00E94980">
        <w:rPr>
          <w:rFonts w:cs="Times New Roman"/>
          <w:color w:val="auto"/>
          <w:szCs w:val="28"/>
        </w:rPr>
        <w:t xml:space="preserve">ий </w:t>
      </w:r>
      <w:r w:rsidR="00E94980" w:rsidRPr="00E94980">
        <w:rPr>
          <w:rFonts w:cs="Times New Roman"/>
          <w:vanish/>
          <w:color w:val="FFFFFF" w:themeColor="background1"/>
          <w:szCs w:val="28"/>
        </w:rPr>
        <w:t>конденсатор</w:t>
      </w:r>
      <w:r w:rsidR="008B1A45" w:rsidRPr="008B1A45">
        <w:rPr>
          <w:rFonts w:cs="Times New Roman"/>
          <w:color w:val="auto"/>
          <w:szCs w:val="28"/>
        </w:rPr>
        <w:t xml:space="preserve">развития </w:t>
      </w:r>
      <w:r w:rsidR="00E94980" w:rsidRPr="00E94980">
        <w:rPr>
          <w:rFonts w:cs="Times New Roman"/>
          <w:vanish/>
          <w:color w:val="FFFFFF" w:themeColor="background1"/>
          <w:szCs w:val="28"/>
        </w:rPr>
        <w:t>применимо</w:t>
      </w:r>
      <w:r w:rsidR="008B1A45" w:rsidRPr="008B1A45">
        <w:rPr>
          <w:rFonts w:cs="Times New Roman"/>
          <w:color w:val="auto"/>
          <w:szCs w:val="28"/>
        </w:rPr>
        <w:t>науки РК «Энергетика и машиностроение»</w:t>
      </w:r>
      <w:r w:rsidR="004025E7">
        <w:rPr>
          <w:rFonts w:cs="Times New Roman"/>
          <w:color w:val="auto"/>
          <w:szCs w:val="28"/>
        </w:rPr>
        <w:t xml:space="preserve"> </w:t>
      </w:r>
      <w:r w:rsidR="004025E7" w:rsidRPr="004025E7">
        <w:rPr>
          <w:rFonts w:cs="Times New Roman"/>
          <w:color w:val="auto"/>
          <w:szCs w:val="28"/>
        </w:rPr>
        <w:t>[1]</w:t>
      </w:r>
      <w:r w:rsidR="008B1A45" w:rsidRPr="008B1A45">
        <w:rPr>
          <w:rFonts w:cs="Times New Roman"/>
          <w:color w:val="auto"/>
          <w:szCs w:val="28"/>
        </w:rPr>
        <w:t>.</w:t>
      </w:r>
    </w:p>
    <w:p w14:paraId="3F512E47" w14:textId="6323898E" w:rsidR="0076714D" w:rsidRDefault="00F728E2" w:rsidP="00F728E2">
      <w:pPr>
        <w:pStyle w:val="TS"/>
        <w:rPr>
          <w:rFonts w:cs="Times New Roman"/>
          <w:color w:val="auto"/>
          <w:szCs w:val="28"/>
        </w:rPr>
      </w:pPr>
      <w:r w:rsidRPr="004C284E">
        <w:rPr>
          <w:rFonts w:cs="Times New Roman"/>
          <w:color w:val="auto"/>
          <w:szCs w:val="28"/>
        </w:rPr>
        <w:t xml:space="preserve">Конденсационная установка </w:t>
      </w:r>
      <w:r w:rsidR="00FD0DF3" w:rsidRPr="004C284E">
        <w:rPr>
          <w:rFonts w:cs="Times New Roman"/>
          <w:color w:val="auto"/>
          <w:szCs w:val="28"/>
        </w:rPr>
        <w:t xml:space="preserve">(КУ) </w:t>
      </w:r>
      <w:r w:rsidR="0097194B">
        <w:rPr>
          <w:rFonts w:cs="Times New Roman"/>
          <w:color w:val="auto"/>
          <w:szCs w:val="28"/>
        </w:rPr>
        <w:t>-</w:t>
      </w:r>
      <w:r w:rsidRPr="004C284E">
        <w:rPr>
          <w:rFonts w:cs="Times New Roman"/>
          <w:color w:val="auto"/>
          <w:szCs w:val="28"/>
        </w:rPr>
        <w:t xml:space="preserve"> важнейш</w:t>
      </w:r>
      <w:r w:rsidR="0097194B">
        <w:rPr>
          <w:rFonts w:cs="Times New Roman"/>
          <w:color w:val="auto"/>
          <w:szCs w:val="28"/>
        </w:rPr>
        <w:t>ая</w:t>
      </w:r>
      <w:r w:rsidR="0016764A" w:rsidRPr="004C284E">
        <w:rPr>
          <w:rFonts w:cs="Times New Roman"/>
          <w:color w:val="auto"/>
          <w:szCs w:val="28"/>
        </w:rPr>
        <w:t xml:space="preserve"> </w:t>
      </w:r>
      <w:r w:rsidRPr="004C284E">
        <w:rPr>
          <w:rFonts w:cs="Times New Roman"/>
          <w:color w:val="auto"/>
          <w:szCs w:val="28"/>
        </w:rPr>
        <w:t>технологическ</w:t>
      </w:r>
      <w:r w:rsidR="0097194B">
        <w:rPr>
          <w:rFonts w:cs="Times New Roman"/>
          <w:color w:val="auto"/>
          <w:szCs w:val="28"/>
        </w:rPr>
        <w:t>ая</w:t>
      </w:r>
      <w:r w:rsidRPr="004C284E">
        <w:rPr>
          <w:rFonts w:cs="Times New Roman"/>
          <w:color w:val="auto"/>
          <w:szCs w:val="28"/>
        </w:rPr>
        <w:t xml:space="preserve"> систем</w:t>
      </w:r>
      <w:r w:rsidR="00EC5768">
        <w:rPr>
          <w:rFonts w:cs="Times New Roman"/>
          <w:color w:val="auto"/>
          <w:szCs w:val="28"/>
        </w:rPr>
        <w:t>а</w:t>
      </w:r>
      <w:r w:rsidRPr="004C284E">
        <w:rPr>
          <w:rFonts w:cs="Times New Roman"/>
          <w:color w:val="auto"/>
          <w:szCs w:val="28"/>
        </w:rPr>
        <w:t xml:space="preserve">, в </w:t>
      </w:r>
      <w:r w:rsidR="0097194B">
        <w:rPr>
          <w:rFonts w:cs="Times New Roman"/>
          <w:color w:val="auto"/>
          <w:szCs w:val="28"/>
        </w:rPr>
        <w:t>большей</w:t>
      </w:r>
      <w:r w:rsidRPr="004C284E">
        <w:rPr>
          <w:rFonts w:cs="Times New Roman"/>
          <w:color w:val="auto"/>
          <w:szCs w:val="28"/>
        </w:rPr>
        <w:t xml:space="preserve"> степени </w:t>
      </w:r>
      <w:r w:rsidR="0097194B">
        <w:rPr>
          <w:rFonts w:cs="Times New Roman"/>
          <w:color w:val="auto"/>
          <w:szCs w:val="28"/>
        </w:rPr>
        <w:t>о</w:t>
      </w:r>
      <w:r w:rsidR="0097194B" w:rsidRPr="0097194B">
        <w:rPr>
          <w:rFonts w:cs="Times New Roman"/>
          <w:color w:val="auto"/>
          <w:szCs w:val="28"/>
        </w:rPr>
        <w:t>бусловливающ</w:t>
      </w:r>
      <w:r w:rsidR="00EC5768">
        <w:rPr>
          <w:rFonts w:cs="Times New Roman"/>
          <w:color w:val="auto"/>
          <w:szCs w:val="28"/>
        </w:rPr>
        <w:t>ая</w:t>
      </w:r>
      <w:r w:rsidRPr="004C284E">
        <w:rPr>
          <w:rFonts w:cs="Times New Roman"/>
          <w:color w:val="auto"/>
          <w:szCs w:val="28"/>
        </w:rPr>
        <w:t xml:space="preserve"> эффективность и надежность работы </w:t>
      </w:r>
      <w:r w:rsidR="00E94980" w:rsidRPr="00E94980">
        <w:rPr>
          <w:rFonts w:cs="Times New Roman"/>
          <w:vanish/>
          <w:color w:val="FFFFFF" w:themeColor="background1"/>
          <w:szCs w:val="28"/>
        </w:rPr>
        <w:t>кроме</w:t>
      </w:r>
      <w:r w:rsidR="006728FC">
        <w:rPr>
          <w:rFonts w:cs="Times New Roman"/>
          <w:color w:val="auto"/>
          <w:szCs w:val="28"/>
        </w:rPr>
        <w:t xml:space="preserve">установок </w:t>
      </w:r>
      <w:r w:rsidR="00E94980" w:rsidRPr="00E94980">
        <w:rPr>
          <w:rFonts w:cs="Times New Roman"/>
          <w:vanish/>
          <w:color w:val="FFFFFF" w:themeColor="background1"/>
          <w:szCs w:val="28"/>
        </w:rPr>
        <w:t>одинаковых</w:t>
      </w:r>
      <w:r w:rsidR="006728FC">
        <w:rPr>
          <w:rFonts w:cs="Times New Roman"/>
          <w:color w:val="auto"/>
          <w:szCs w:val="28"/>
        </w:rPr>
        <w:t xml:space="preserve">паровых </w:t>
      </w:r>
      <w:r w:rsidR="00E94980" w:rsidRPr="00E94980">
        <w:rPr>
          <w:rFonts w:cs="Times New Roman"/>
          <w:vanish/>
          <w:color w:val="FFFFFF" w:themeColor="background1"/>
          <w:szCs w:val="28"/>
        </w:rPr>
        <w:t>университет</w:t>
      </w:r>
      <w:r w:rsidR="006728FC">
        <w:rPr>
          <w:rFonts w:cs="Times New Roman"/>
          <w:color w:val="auto"/>
          <w:szCs w:val="28"/>
        </w:rPr>
        <w:t xml:space="preserve">турбин </w:t>
      </w:r>
      <w:r w:rsidR="003543FE" w:rsidRPr="004C284E">
        <w:rPr>
          <w:rFonts w:cs="Times New Roman"/>
          <w:color w:val="auto"/>
          <w:szCs w:val="28"/>
        </w:rPr>
        <w:t>ТЭ</w:t>
      </w:r>
      <w:r w:rsidR="001B70E9" w:rsidRPr="004C284E">
        <w:rPr>
          <w:rFonts w:cs="Times New Roman"/>
          <w:color w:val="auto"/>
          <w:szCs w:val="28"/>
        </w:rPr>
        <w:t>С</w:t>
      </w:r>
      <w:r w:rsidR="006C7309">
        <w:rPr>
          <w:rFonts w:cs="Times New Roman"/>
          <w:color w:val="auto"/>
          <w:szCs w:val="28"/>
        </w:rPr>
        <w:t xml:space="preserve">. </w:t>
      </w:r>
      <w:r w:rsidR="006C7309" w:rsidRPr="006C7309">
        <w:rPr>
          <w:rFonts w:cs="Times New Roman"/>
          <w:color w:val="auto"/>
          <w:szCs w:val="28"/>
        </w:rPr>
        <w:t>Например, мощность турбины может измениться на 1%, если давление пара в конденсаторе изменится примерно на 1 кПа. Неисправности в работе конденсационного агрегата приводят к снижению эффективности ПТУ</w:t>
      </w:r>
      <w:r w:rsidR="006C7309">
        <w:rPr>
          <w:rFonts w:cs="Times New Roman"/>
          <w:color w:val="auto"/>
          <w:szCs w:val="28"/>
        </w:rPr>
        <w:t xml:space="preserve"> </w:t>
      </w:r>
      <w:r w:rsidR="006C7309" w:rsidRPr="00706451">
        <w:rPr>
          <w:rFonts w:cs="Times New Roman"/>
          <w:color w:val="auto"/>
          <w:szCs w:val="28"/>
        </w:rPr>
        <w:t>[</w:t>
      </w:r>
      <w:r w:rsidR="006C7309">
        <w:rPr>
          <w:rFonts w:cs="Times New Roman"/>
          <w:color w:val="auto"/>
          <w:szCs w:val="28"/>
        </w:rPr>
        <w:t>2</w:t>
      </w:r>
      <w:r w:rsidR="006C7309" w:rsidRPr="00706451">
        <w:rPr>
          <w:rFonts w:cs="Times New Roman"/>
          <w:color w:val="auto"/>
          <w:szCs w:val="28"/>
        </w:rPr>
        <w:t>]</w:t>
      </w:r>
      <w:r w:rsidR="006C7309">
        <w:rPr>
          <w:rFonts w:cs="Times New Roman"/>
          <w:color w:val="auto"/>
          <w:szCs w:val="28"/>
        </w:rPr>
        <w:t>.</w:t>
      </w:r>
    </w:p>
    <w:p w14:paraId="28693ECC" w14:textId="77777777" w:rsidR="006728FC" w:rsidRPr="0076714D" w:rsidRDefault="006728FC" w:rsidP="00F728E2">
      <w:pPr>
        <w:pStyle w:val="TS"/>
        <w:rPr>
          <w:rFonts w:cs="Times New Roman"/>
          <w:color w:val="auto"/>
          <w:szCs w:val="28"/>
        </w:rPr>
      </w:pPr>
      <w:r w:rsidRPr="0076714D">
        <w:rPr>
          <w:rFonts w:cs="Times New Roman"/>
          <w:color w:val="auto"/>
          <w:szCs w:val="28"/>
        </w:rPr>
        <w:t xml:space="preserve">Для предотвращения этих </w:t>
      </w:r>
      <w:r w:rsidR="00E94980" w:rsidRPr="00E94980">
        <w:rPr>
          <w:rFonts w:cs="Times New Roman"/>
          <w:vanish/>
          <w:color w:val="FFFFFF" w:themeColor="background1"/>
          <w:szCs w:val="28"/>
        </w:rPr>
        <w:t>сбор</w:t>
      </w:r>
      <w:r w:rsidRPr="0076714D">
        <w:rPr>
          <w:rFonts w:cs="Times New Roman"/>
          <w:color w:val="auto"/>
          <w:szCs w:val="28"/>
        </w:rPr>
        <w:t xml:space="preserve">неисправностей необходимо </w:t>
      </w:r>
      <w:r w:rsidR="00E94980" w:rsidRPr="00E94980">
        <w:rPr>
          <w:rFonts w:cs="Times New Roman"/>
          <w:vanish/>
          <w:color w:val="FFFFFF" w:themeColor="background1"/>
          <w:szCs w:val="28"/>
        </w:rPr>
        <w:t>код</w:t>
      </w:r>
      <w:r w:rsidRPr="0076714D">
        <w:rPr>
          <w:rFonts w:cs="Times New Roman"/>
          <w:color w:val="auto"/>
          <w:szCs w:val="28"/>
        </w:rPr>
        <w:t xml:space="preserve">регулярно </w:t>
      </w:r>
      <w:r w:rsidR="00E94980" w:rsidRPr="00E94980">
        <w:rPr>
          <w:rFonts w:cs="Times New Roman"/>
          <w:vanish/>
          <w:color w:val="FFFFFF" w:themeColor="background1"/>
          <w:szCs w:val="28"/>
        </w:rPr>
        <w:t>отсос</w:t>
      </w:r>
      <w:r w:rsidRPr="0076714D">
        <w:rPr>
          <w:rFonts w:cs="Times New Roman"/>
          <w:color w:val="auto"/>
          <w:szCs w:val="28"/>
        </w:rPr>
        <w:t xml:space="preserve">проводить </w:t>
      </w:r>
      <w:r w:rsidR="00E94980" w:rsidRPr="00E94980">
        <w:rPr>
          <w:rFonts w:cs="Times New Roman"/>
          <w:vanish/>
          <w:color w:val="FFFFFF" w:themeColor="background1"/>
          <w:szCs w:val="28"/>
        </w:rPr>
        <w:t>пучков</w:t>
      </w:r>
      <w:r w:rsidRPr="0076714D">
        <w:rPr>
          <w:rFonts w:cs="Times New Roman"/>
          <w:color w:val="auto"/>
          <w:szCs w:val="28"/>
        </w:rPr>
        <w:t xml:space="preserve">осмотр и </w:t>
      </w:r>
      <w:r w:rsidR="00E94980" w:rsidRPr="00E94980">
        <w:rPr>
          <w:rFonts w:cs="Times New Roman"/>
          <w:vanish/>
          <w:color w:val="FFFFFF" w:themeColor="background1"/>
          <w:szCs w:val="28"/>
        </w:rPr>
        <w:t>системы</w:t>
      </w:r>
      <w:r w:rsidRPr="0076714D">
        <w:rPr>
          <w:rFonts w:cs="Times New Roman"/>
          <w:color w:val="auto"/>
          <w:szCs w:val="28"/>
        </w:rPr>
        <w:t xml:space="preserve">обслуживание КУ. Важно </w:t>
      </w:r>
      <w:r w:rsidR="00E94980" w:rsidRPr="00E94980">
        <w:rPr>
          <w:rFonts w:cs="Times New Roman"/>
          <w:vanish/>
          <w:color w:val="FFFFFF" w:themeColor="background1"/>
          <w:szCs w:val="28"/>
        </w:rPr>
        <w:t>потери</w:t>
      </w:r>
      <w:r w:rsidRPr="0076714D">
        <w:rPr>
          <w:rFonts w:cs="Times New Roman"/>
          <w:color w:val="auto"/>
          <w:szCs w:val="28"/>
        </w:rPr>
        <w:t xml:space="preserve">проверять </w:t>
      </w:r>
      <w:r w:rsidR="00E94980" w:rsidRPr="00E94980">
        <w:rPr>
          <w:rFonts w:cs="Times New Roman"/>
          <w:vanish/>
          <w:color w:val="FFFFFF" w:themeColor="background1"/>
          <w:szCs w:val="28"/>
        </w:rPr>
        <w:t>раздельного</w:t>
      </w:r>
      <w:r w:rsidRPr="0076714D">
        <w:rPr>
          <w:rFonts w:cs="Times New Roman"/>
          <w:color w:val="auto"/>
          <w:szCs w:val="28"/>
        </w:rPr>
        <w:t xml:space="preserve">наличие и </w:t>
      </w:r>
      <w:r w:rsidR="00E94980" w:rsidRPr="00E94980">
        <w:rPr>
          <w:rFonts w:cs="Times New Roman"/>
          <w:vanish/>
          <w:color w:val="FFFFFF" w:themeColor="background1"/>
          <w:szCs w:val="28"/>
        </w:rPr>
        <w:t>оценка</w:t>
      </w:r>
      <w:r w:rsidRPr="0076714D">
        <w:rPr>
          <w:rFonts w:cs="Times New Roman"/>
          <w:color w:val="auto"/>
          <w:szCs w:val="28"/>
        </w:rPr>
        <w:t xml:space="preserve">состояние </w:t>
      </w:r>
      <w:r w:rsidR="00E94980" w:rsidRPr="00E94980">
        <w:rPr>
          <w:rFonts w:cs="Times New Roman"/>
          <w:vanish/>
          <w:color w:val="FFFFFF" w:themeColor="background1"/>
          <w:szCs w:val="28"/>
        </w:rPr>
        <w:t>пятой</w:t>
      </w:r>
      <w:r w:rsidRPr="0076714D">
        <w:rPr>
          <w:rFonts w:cs="Times New Roman"/>
          <w:color w:val="auto"/>
          <w:szCs w:val="28"/>
        </w:rPr>
        <w:t xml:space="preserve">уплотнений и </w:t>
      </w:r>
      <w:r w:rsidR="00E94980" w:rsidRPr="00E94980">
        <w:rPr>
          <w:rFonts w:cs="Times New Roman"/>
          <w:vanish/>
          <w:color w:val="FFFFFF" w:themeColor="background1"/>
          <w:szCs w:val="28"/>
        </w:rPr>
        <w:t>способы</w:t>
      </w:r>
      <w:r w:rsidRPr="0076714D">
        <w:rPr>
          <w:rFonts w:cs="Times New Roman"/>
          <w:color w:val="auto"/>
          <w:szCs w:val="28"/>
        </w:rPr>
        <w:t xml:space="preserve">клапанов, а также </w:t>
      </w:r>
      <w:r w:rsidR="00E94980" w:rsidRPr="00E94980">
        <w:rPr>
          <w:rFonts w:cs="Times New Roman"/>
          <w:vanish/>
          <w:color w:val="FFFFFF" w:themeColor="background1"/>
          <w:szCs w:val="28"/>
        </w:rPr>
        <w:t>комплекс</w:t>
      </w:r>
      <w:r w:rsidRPr="0076714D">
        <w:rPr>
          <w:rFonts w:cs="Times New Roman"/>
          <w:color w:val="auto"/>
          <w:szCs w:val="28"/>
        </w:rPr>
        <w:t xml:space="preserve">очищать и </w:t>
      </w:r>
      <w:r w:rsidR="00E94980" w:rsidRPr="00E94980">
        <w:rPr>
          <w:rFonts w:cs="Times New Roman"/>
          <w:vanish/>
          <w:color w:val="FFFFFF" w:themeColor="background1"/>
          <w:szCs w:val="28"/>
        </w:rPr>
        <w:t>новых</w:t>
      </w:r>
      <w:r w:rsidRPr="0076714D">
        <w:rPr>
          <w:rFonts w:cs="Times New Roman"/>
          <w:color w:val="auto"/>
          <w:szCs w:val="28"/>
        </w:rPr>
        <w:t xml:space="preserve">обслуживать </w:t>
      </w:r>
      <w:r w:rsidR="00E94980" w:rsidRPr="00E94980">
        <w:rPr>
          <w:rFonts w:cs="Times New Roman"/>
          <w:vanish/>
          <w:color w:val="FFFFFF" w:themeColor="background1"/>
          <w:szCs w:val="28"/>
        </w:rPr>
        <w:t>переход</w:t>
      </w:r>
      <w:r w:rsidRPr="0076714D">
        <w:rPr>
          <w:rFonts w:cs="Times New Roman"/>
          <w:color w:val="auto"/>
          <w:szCs w:val="28"/>
        </w:rPr>
        <w:t xml:space="preserve">поверхность </w:t>
      </w:r>
      <w:r w:rsidR="00E94980" w:rsidRPr="00E94980">
        <w:rPr>
          <w:rFonts w:cs="Times New Roman"/>
          <w:vanish/>
          <w:color w:val="FFFFFF" w:themeColor="background1"/>
          <w:szCs w:val="28"/>
        </w:rPr>
        <w:t>работы</w:t>
      </w:r>
      <w:r w:rsidRPr="0076714D">
        <w:rPr>
          <w:rFonts w:cs="Times New Roman"/>
          <w:color w:val="auto"/>
          <w:szCs w:val="28"/>
        </w:rPr>
        <w:t xml:space="preserve">теплообмена и трубки. Кроме того, следует </w:t>
      </w:r>
      <w:r w:rsidR="00E94980" w:rsidRPr="00E94980">
        <w:rPr>
          <w:rFonts w:cs="Times New Roman"/>
          <w:vanish/>
          <w:color w:val="FFFFFF" w:themeColor="background1"/>
          <w:szCs w:val="28"/>
        </w:rPr>
        <w:t>модель</w:t>
      </w:r>
      <w:r w:rsidRPr="0076714D">
        <w:rPr>
          <w:rFonts w:cs="Times New Roman"/>
          <w:color w:val="auto"/>
          <w:szCs w:val="28"/>
        </w:rPr>
        <w:t xml:space="preserve">контролировать </w:t>
      </w:r>
      <w:r w:rsidR="00E94980" w:rsidRPr="00E94980">
        <w:rPr>
          <w:rFonts w:cs="Times New Roman"/>
          <w:vanish/>
          <w:color w:val="FFFFFF" w:themeColor="background1"/>
          <w:szCs w:val="28"/>
        </w:rPr>
        <w:t>одному</w:t>
      </w:r>
      <w:r w:rsidRPr="0076714D">
        <w:rPr>
          <w:rFonts w:cs="Times New Roman"/>
          <w:color w:val="auto"/>
          <w:szCs w:val="28"/>
        </w:rPr>
        <w:t xml:space="preserve">работу </w:t>
      </w:r>
      <w:r w:rsidR="00E94980" w:rsidRPr="00E94980">
        <w:rPr>
          <w:rFonts w:cs="Times New Roman"/>
          <w:vanish/>
          <w:color w:val="FFFFFF" w:themeColor="background1"/>
          <w:szCs w:val="28"/>
        </w:rPr>
        <w:t>системой</w:t>
      </w:r>
      <w:r w:rsidRPr="0076714D">
        <w:rPr>
          <w:rFonts w:cs="Times New Roman"/>
          <w:color w:val="auto"/>
          <w:szCs w:val="28"/>
        </w:rPr>
        <w:t xml:space="preserve">циркуляционных </w:t>
      </w:r>
      <w:r w:rsidR="00E94980" w:rsidRPr="00E94980">
        <w:rPr>
          <w:rFonts w:cs="Times New Roman"/>
          <w:vanish/>
          <w:color w:val="FFFFFF" w:themeColor="background1"/>
          <w:szCs w:val="28"/>
        </w:rPr>
        <w:t>пара</w:t>
      </w:r>
      <w:r w:rsidRPr="0076714D">
        <w:rPr>
          <w:rFonts w:cs="Times New Roman"/>
          <w:color w:val="auto"/>
          <w:szCs w:val="28"/>
        </w:rPr>
        <w:t xml:space="preserve">насосов и </w:t>
      </w:r>
      <w:r w:rsidR="00E94980" w:rsidRPr="00E94980">
        <w:rPr>
          <w:rFonts w:cs="Times New Roman"/>
          <w:vanish/>
          <w:color w:val="FFFFFF" w:themeColor="background1"/>
          <w:szCs w:val="28"/>
        </w:rPr>
        <w:t>код</w:t>
      </w:r>
      <w:r w:rsidRPr="0076714D">
        <w:rPr>
          <w:rFonts w:cs="Times New Roman"/>
          <w:color w:val="auto"/>
          <w:szCs w:val="28"/>
        </w:rPr>
        <w:t xml:space="preserve">прочих </w:t>
      </w:r>
      <w:r w:rsidR="00E94980" w:rsidRPr="00E94980">
        <w:rPr>
          <w:rFonts w:cs="Times New Roman"/>
          <w:vanish/>
          <w:color w:val="FFFFFF" w:themeColor="background1"/>
          <w:szCs w:val="28"/>
        </w:rPr>
        <w:t>приводят</w:t>
      </w:r>
      <w:r w:rsidRPr="0076714D">
        <w:rPr>
          <w:rFonts w:cs="Times New Roman"/>
          <w:color w:val="auto"/>
          <w:szCs w:val="28"/>
        </w:rPr>
        <w:t xml:space="preserve">систем, чтобы </w:t>
      </w:r>
      <w:r w:rsidR="00E94980" w:rsidRPr="00E94980">
        <w:rPr>
          <w:rFonts w:cs="Times New Roman"/>
          <w:vanish/>
          <w:color w:val="FFFFFF" w:themeColor="background1"/>
          <w:szCs w:val="28"/>
        </w:rPr>
        <w:t>турбин</w:t>
      </w:r>
      <w:r w:rsidRPr="0076714D">
        <w:rPr>
          <w:rFonts w:cs="Times New Roman"/>
          <w:color w:val="auto"/>
          <w:szCs w:val="28"/>
        </w:rPr>
        <w:t xml:space="preserve">избежать </w:t>
      </w:r>
      <w:r w:rsidR="00E94980" w:rsidRPr="00E94980">
        <w:rPr>
          <w:rFonts w:cs="Times New Roman"/>
          <w:vanish/>
          <w:color w:val="FFFFFF" w:themeColor="background1"/>
          <w:szCs w:val="28"/>
        </w:rPr>
        <w:t>ауэс</w:t>
      </w:r>
      <w:r w:rsidRPr="0076714D">
        <w:rPr>
          <w:rFonts w:cs="Times New Roman"/>
          <w:color w:val="auto"/>
          <w:szCs w:val="28"/>
        </w:rPr>
        <w:t xml:space="preserve">возможных </w:t>
      </w:r>
      <w:r w:rsidR="00E94980" w:rsidRPr="00E94980">
        <w:rPr>
          <w:rFonts w:cs="Times New Roman"/>
          <w:vanish/>
          <w:color w:val="FFFFFF" w:themeColor="background1"/>
          <w:szCs w:val="28"/>
        </w:rPr>
        <w:t>для</w:t>
      </w:r>
      <w:r w:rsidRPr="0076714D">
        <w:rPr>
          <w:rFonts w:cs="Times New Roman"/>
          <w:color w:val="auto"/>
          <w:szCs w:val="28"/>
        </w:rPr>
        <w:t xml:space="preserve">неполадок и </w:t>
      </w:r>
      <w:r w:rsidR="00E94980" w:rsidRPr="00E94980">
        <w:rPr>
          <w:rFonts w:cs="Times New Roman"/>
          <w:vanish/>
          <w:color w:val="FFFFFF" w:themeColor="background1"/>
          <w:szCs w:val="28"/>
        </w:rPr>
        <w:t>науки</w:t>
      </w:r>
      <w:r w:rsidRPr="0076714D">
        <w:rPr>
          <w:rFonts w:cs="Times New Roman"/>
          <w:color w:val="auto"/>
          <w:szCs w:val="28"/>
        </w:rPr>
        <w:t>повреждений. Рекомендуется также соблюдать правильный режим работы КУ, не перегружать его и не допускать экстремальных условий, которые могут привести к повреждениям и неисправностям.</w:t>
      </w:r>
    </w:p>
    <w:p w14:paraId="689AEC40" w14:textId="77777777" w:rsidR="0016764A" w:rsidRPr="004C284E" w:rsidRDefault="00F129A6" w:rsidP="00F728E2">
      <w:pPr>
        <w:pStyle w:val="TS"/>
        <w:rPr>
          <w:rFonts w:cs="Times New Roman"/>
          <w:color w:val="auto"/>
          <w:szCs w:val="28"/>
        </w:rPr>
      </w:pPr>
      <w:r w:rsidRPr="004C284E">
        <w:rPr>
          <w:rFonts w:cs="Times New Roman"/>
          <w:color w:val="auto"/>
          <w:szCs w:val="28"/>
        </w:rPr>
        <w:t xml:space="preserve">Одной из важных задач на </w:t>
      </w:r>
      <w:r w:rsidR="003543FE" w:rsidRPr="004C284E">
        <w:rPr>
          <w:rFonts w:cs="Times New Roman"/>
          <w:color w:val="auto"/>
          <w:szCs w:val="28"/>
        </w:rPr>
        <w:t>ТЭЦ</w:t>
      </w:r>
      <w:r w:rsidRPr="004C284E">
        <w:rPr>
          <w:rFonts w:cs="Times New Roman"/>
          <w:color w:val="auto"/>
          <w:szCs w:val="28"/>
        </w:rPr>
        <w:t xml:space="preserve"> является проведение диагностики и мониторинга состояний оборудования и своевременного устранения неисправностей. Но это трудно осуществить без </w:t>
      </w:r>
      <w:r w:rsidR="0016764A" w:rsidRPr="004C284E">
        <w:rPr>
          <w:rFonts w:cs="Times New Roman"/>
          <w:color w:val="auto"/>
          <w:szCs w:val="28"/>
        </w:rPr>
        <w:t xml:space="preserve">глубокого понимания процессов, происходящих в элементах </w:t>
      </w:r>
      <w:r w:rsidR="00A404E8" w:rsidRPr="004C284E">
        <w:rPr>
          <w:rFonts w:cs="Times New Roman"/>
          <w:color w:val="auto"/>
          <w:szCs w:val="28"/>
        </w:rPr>
        <w:t>КУ</w:t>
      </w:r>
      <w:r w:rsidR="0016764A" w:rsidRPr="004C284E">
        <w:rPr>
          <w:rFonts w:cs="Times New Roman"/>
          <w:color w:val="auto"/>
          <w:szCs w:val="28"/>
        </w:rPr>
        <w:t>, анализа режимов их работы, представлений о конструктивном исполнении оборудования.</w:t>
      </w:r>
    </w:p>
    <w:p w14:paraId="1A6652C8" w14:textId="77777777" w:rsidR="00BF0CD3" w:rsidRPr="004C284E" w:rsidRDefault="00BF0CD3" w:rsidP="00F728E2">
      <w:pPr>
        <w:pStyle w:val="TS"/>
        <w:rPr>
          <w:rFonts w:cs="Times New Roman"/>
          <w:color w:val="auto"/>
          <w:szCs w:val="28"/>
        </w:rPr>
      </w:pPr>
      <w:r w:rsidRPr="004C284E">
        <w:rPr>
          <w:rFonts w:cs="Times New Roman"/>
          <w:color w:val="auto"/>
          <w:szCs w:val="28"/>
        </w:rPr>
        <w:t xml:space="preserve">Результаты исследований надежной и эффективной работы КУ представлены в работах </w:t>
      </w:r>
      <w:r w:rsidR="005E79AA" w:rsidRPr="004C284E">
        <w:rPr>
          <w:rFonts w:cs="Times New Roman"/>
          <w:color w:val="auto"/>
          <w:szCs w:val="28"/>
        </w:rPr>
        <w:t>Шкловер</w:t>
      </w:r>
      <w:r w:rsidR="00332358" w:rsidRPr="004C284E">
        <w:rPr>
          <w:rFonts w:cs="Times New Roman"/>
          <w:color w:val="auto"/>
          <w:szCs w:val="28"/>
        </w:rPr>
        <w:t>а</w:t>
      </w:r>
      <w:r w:rsidR="005E79AA" w:rsidRPr="004C284E">
        <w:rPr>
          <w:rFonts w:cs="Times New Roman"/>
          <w:color w:val="auto"/>
          <w:szCs w:val="28"/>
        </w:rPr>
        <w:t xml:space="preserve"> Г.Г., </w:t>
      </w:r>
      <w:r w:rsidRPr="004C284E">
        <w:rPr>
          <w:rFonts w:cs="Times New Roman"/>
          <w:color w:val="auto"/>
          <w:szCs w:val="28"/>
        </w:rPr>
        <w:t>Аронсона К.Э., Мурманского И.Б., Хаета С.И., Бродова Ю.М., Шемпелева А.Г., Рябчикова А.Ю. и др.</w:t>
      </w:r>
      <w:r w:rsidR="002620A6">
        <w:rPr>
          <w:rFonts w:cs="Times New Roman"/>
          <w:color w:val="auto"/>
          <w:szCs w:val="28"/>
        </w:rPr>
        <w:t xml:space="preserve"> авторов</w:t>
      </w:r>
      <w:r w:rsidRPr="004C284E">
        <w:rPr>
          <w:rFonts w:cs="Times New Roman"/>
          <w:color w:val="auto"/>
          <w:szCs w:val="28"/>
        </w:rPr>
        <w:t xml:space="preserve"> </w:t>
      </w:r>
      <w:r w:rsidR="00217D12" w:rsidRPr="004C284E">
        <w:rPr>
          <w:rFonts w:cs="Times New Roman"/>
          <w:color w:val="auto"/>
          <w:szCs w:val="28"/>
        </w:rPr>
        <w:t>[</w:t>
      </w:r>
      <w:r w:rsidR="004025E7">
        <w:rPr>
          <w:rFonts w:cs="Times New Roman"/>
          <w:color w:val="auto"/>
          <w:szCs w:val="28"/>
        </w:rPr>
        <w:t>3</w:t>
      </w:r>
      <w:r w:rsidR="00217D12" w:rsidRPr="004C284E">
        <w:rPr>
          <w:rFonts w:cs="Times New Roman"/>
          <w:color w:val="auto"/>
          <w:szCs w:val="28"/>
        </w:rPr>
        <w:t>], [</w:t>
      </w:r>
      <w:r w:rsidR="004025E7">
        <w:rPr>
          <w:rFonts w:cs="Times New Roman"/>
          <w:color w:val="auto"/>
          <w:szCs w:val="28"/>
        </w:rPr>
        <w:t>4</w:t>
      </w:r>
      <w:r w:rsidR="00217D12" w:rsidRPr="004C284E">
        <w:rPr>
          <w:rFonts w:cs="Times New Roman"/>
          <w:color w:val="auto"/>
          <w:szCs w:val="28"/>
        </w:rPr>
        <w:t>], [</w:t>
      </w:r>
      <w:r w:rsidR="004025E7">
        <w:rPr>
          <w:rFonts w:cs="Times New Roman"/>
          <w:color w:val="auto"/>
          <w:szCs w:val="28"/>
        </w:rPr>
        <w:t>5</w:t>
      </w:r>
      <w:r w:rsidR="00217D12" w:rsidRPr="004C284E">
        <w:rPr>
          <w:rFonts w:cs="Times New Roman"/>
          <w:color w:val="auto"/>
          <w:szCs w:val="28"/>
        </w:rPr>
        <w:t>], [</w:t>
      </w:r>
      <w:r w:rsidR="004025E7">
        <w:rPr>
          <w:rFonts w:cs="Times New Roman"/>
          <w:color w:val="auto"/>
          <w:szCs w:val="28"/>
        </w:rPr>
        <w:t>6</w:t>
      </w:r>
      <w:r w:rsidR="00217D12" w:rsidRPr="004C284E">
        <w:rPr>
          <w:rFonts w:cs="Times New Roman"/>
          <w:color w:val="auto"/>
          <w:szCs w:val="28"/>
        </w:rPr>
        <w:t>]</w:t>
      </w:r>
      <w:r w:rsidR="00BC3437" w:rsidRPr="004C284E">
        <w:rPr>
          <w:rFonts w:cs="Times New Roman"/>
          <w:color w:val="auto"/>
          <w:szCs w:val="28"/>
        </w:rPr>
        <w:t>.</w:t>
      </w:r>
    </w:p>
    <w:p w14:paraId="62827BFA" w14:textId="2B3D91C4" w:rsidR="00F129A6" w:rsidRPr="004C284E" w:rsidRDefault="00F129A6" w:rsidP="00A96EF8">
      <w:pPr>
        <w:pStyle w:val="TS"/>
        <w:rPr>
          <w:rFonts w:cs="Times New Roman"/>
          <w:color w:val="auto"/>
          <w:szCs w:val="28"/>
        </w:rPr>
      </w:pPr>
      <w:r w:rsidRPr="004C284E">
        <w:rPr>
          <w:rFonts w:cs="Times New Roman"/>
          <w:color w:val="auto"/>
          <w:szCs w:val="28"/>
        </w:rPr>
        <w:t>В Российской Федерации</w:t>
      </w:r>
      <w:r w:rsidR="003D362E" w:rsidRPr="004C284E">
        <w:rPr>
          <w:rFonts w:cs="Times New Roman"/>
          <w:color w:val="auto"/>
          <w:szCs w:val="28"/>
        </w:rPr>
        <w:t xml:space="preserve"> и </w:t>
      </w:r>
      <w:r w:rsidR="001B70E9" w:rsidRPr="004C284E">
        <w:rPr>
          <w:rFonts w:cs="Times New Roman"/>
          <w:color w:val="auto"/>
          <w:szCs w:val="28"/>
        </w:rPr>
        <w:t>в других странах</w:t>
      </w:r>
      <w:r w:rsidRPr="004C284E">
        <w:rPr>
          <w:rFonts w:cs="Times New Roman"/>
          <w:color w:val="auto"/>
          <w:szCs w:val="28"/>
        </w:rPr>
        <w:t xml:space="preserve"> на многих станциях </w:t>
      </w:r>
      <w:r w:rsidR="002C3FBC" w:rsidRPr="004C284E">
        <w:rPr>
          <w:rFonts w:cs="Times New Roman"/>
          <w:color w:val="auto"/>
          <w:szCs w:val="28"/>
        </w:rPr>
        <w:t xml:space="preserve">уже давно </w:t>
      </w:r>
      <w:r w:rsidR="00B24CF4">
        <w:rPr>
          <w:rFonts w:cs="Times New Roman"/>
          <w:color w:val="auto"/>
          <w:szCs w:val="28"/>
        </w:rPr>
        <w:t>применяют</w:t>
      </w:r>
      <w:r w:rsidRPr="004C284E">
        <w:rPr>
          <w:rFonts w:cs="Times New Roman"/>
          <w:color w:val="auto"/>
          <w:szCs w:val="28"/>
        </w:rPr>
        <w:t xml:space="preserve"> </w:t>
      </w:r>
      <w:r w:rsidR="00B24CF4">
        <w:rPr>
          <w:rFonts w:cs="Times New Roman"/>
          <w:color w:val="auto"/>
          <w:szCs w:val="28"/>
        </w:rPr>
        <w:t>разнообразные</w:t>
      </w:r>
      <w:r w:rsidRPr="004C284E">
        <w:rPr>
          <w:rFonts w:cs="Times New Roman"/>
          <w:color w:val="auto"/>
          <w:szCs w:val="28"/>
        </w:rPr>
        <w:t xml:space="preserve"> прог</w:t>
      </w:r>
      <w:r w:rsidR="006C7309" w:rsidRPr="006C7309">
        <w:rPr>
          <w:rFonts w:cs="Times New Roman"/>
          <w:vanish/>
          <w:color w:val="auto"/>
          <w:szCs w:val="28"/>
        </w:rPr>
        <w:t>РПР</w:t>
      </w:r>
      <w:r w:rsidRPr="004C284E">
        <w:rPr>
          <w:rFonts w:cs="Times New Roman"/>
          <w:color w:val="auto"/>
          <w:szCs w:val="28"/>
        </w:rPr>
        <w:t xml:space="preserve">раммные </w:t>
      </w:r>
      <w:r w:rsidR="00B24CF4">
        <w:rPr>
          <w:rFonts w:cs="Times New Roman"/>
          <w:color w:val="auto"/>
          <w:szCs w:val="28"/>
        </w:rPr>
        <w:t>продукты</w:t>
      </w:r>
      <w:r w:rsidRPr="004C284E">
        <w:rPr>
          <w:rFonts w:cs="Times New Roman"/>
          <w:color w:val="auto"/>
          <w:szCs w:val="28"/>
        </w:rPr>
        <w:t xml:space="preserve"> дл</w:t>
      </w:r>
      <w:r w:rsidR="006C7309" w:rsidRPr="006C7309">
        <w:rPr>
          <w:rFonts w:cs="Times New Roman"/>
          <w:vanish/>
          <w:color w:val="auto"/>
          <w:szCs w:val="28"/>
        </w:rPr>
        <w:t>ОР</w:t>
      </w:r>
      <w:r w:rsidRPr="004C284E">
        <w:rPr>
          <w:rFonts w:cs="Times New Roman"/>
          <w:color w:val="auto"/>
          <w:szCs w:val="28"/>
        </w:rPr>
        <w:t>я диагностики оборудования</w:t>
      </w:r>
      <w:r w:rsidR="002C3FBC" w:rsidRPr="004C284E">
        <w:rPr>
          <w:rFonts w:cs="Times New Roman"/>
          <w:color w:val="auto"/>
          <w:szCs w:val="28"/>
        </w:rPr>
        <w:t xml:space="preserve"> КУ</w:t>
      </w:r>
      <w:r w:rsidRPr="004C284E">
        <w:rPr>
          <w:rFonts w:cs="Times New Roman"/>
          <w:color w:val="auto"/>
          <w:szCs w:val="28"/>
        </w:rPr>
        <w:t xml:space="preserve">. Например, </w:t>
      </w:r>
      <w:r w:rsidR="00B24CF4" w:rsidRPr="00B24CF4">
        <w:rPr>
          <w:rFonts w:cs="Times New Roman"/>
          <w:color w:val="auto"/>
          <w:szCs w:val="28"/>
        </w:rPr>
        <w:t>Комплексная система мониторинга технического состояния КУ была разработана на основе работы [2, 7].</w:t>
      </w:r>
      <w:r w:rsidR="005E79AA" w:rsidRPr="004C284E">
        <w:rPr>
          <w:rFonts w:cs="Times New Roman"/>
          <w:color w:val="auto"/>
          <w:szCs w:val="28"/>
        </w:rPr>
        <w:t xml:space="preserve"> Данная </w:t>
      </w:r>
      <w:r w:rsidR="00E30A7A" w:rsidRPr="004C284E">
        <w:rPr>
          <w:rFonts w:cs="Times New Roman"/>
          <w:color w:val="auto"/>
          <w:szCs w:val="28"/>
        </w:rPr>
        <w:t>комплексная система</w:t>
      </w:r>
      <w:r w:rsidR="005E79AA" w:rsidRPr="004C284E">
        <w:rPr>
          <w:rFonts w:cs="Times New Roman"/>
          <w:color w:val="auto"/>
          <w:szCs w:val="28"/>
        </w:rPr>
        <w:t xml:space="preserve"> функционирует </w:t>
      </w:r>
      <w:r w:rsidR="00A96EF8" w:rsidRPr="004C284E">
        <w:rPr>
          <w:rFonts w:cs="Times New Roman"/>
          <w:color w:val="auto"/>
          <w:szCs w:val="28"/>
        </w:rPr>
        <w:t xml:space="preserve">на </w:t>
      </w:r>
      <w:r w:rsidR="0076714D">
        <w:rPr>
          <w:rFonts w:cs="Times New Roman"/>
          <w:color w:val="auto"/>
          <w:szCs w:val="28"/>
        </w:rPr>
        <w:t>многих ТЭЦ РФ</w:t>
      </w:r>
      <w:r w:rsidR="00A96EF8" w:rsidRPr="004C284E">
        <w:rPr>
          <w:rFonts w:cs="Times New Roman"/>
          <w:color w:val="auto"/>
          <w:szCs w:val="28"/>
        </w:rPr>
        <w:t>.</w:t>
      </w:r>
      <w:r w:rsidR="003D362E" w:rsidRPr="004C284E">
        <w:rPr>
          <w:rFonts w:cs="Times New Roman"/>
          <w:color w:val="auto"/>
          <w:szCs w:val="28"/>
        </w:rPr>
        <w:t xml:space="preserve"> </w:t>
      </w:r>
      <w:r w:rsidR="003D362E" w:rsidRPr="004C284E">
        <w:rPr>
          <w:rFonts w:cs="Times New Roman"/>
          <w:noProof/>
          <w:color w:val="auto"/>
          <w:szCs w:val="28"/>
        </w:rPr>
        <w:t>В работе [</w:t>
      </w:r>
      <w:r w:rsidR="004025E7">
        <w:rPr>
          <w:rFonts w:cs="Times New Roman"/>
          <w:noProof/>
          <w:color w:val="auto"/>
          <w:szCs w:val="28"/>
        </w:rPr>
        <w:t>8</w:t>
      </w:r>
      <w:r w:rsidR="003D362E" w:rsidRPr="004C284E">
        <w:rPr>
          <w:rFonts w:cs="Times New Roman"/>
          <w:noProof/>
          <w:color w:val="auto"/>
          <w:szCs w:val="28"/>
        </w:rPr>
        <w:t xml:space="preserve">] разработана </w:t>
      </w:r>
      <w:r w:rsidR="003D362E" w:rsidRPr="004C284E">
        <w:rPr>
          <w:rFonts w:cs="Times New Roman"/>
          <w:color w:val="auto"/>
          <w:szCs w:val="28"/>
          <w:lang w:val="en-US"/>
        </w:rPr>
        <w:t>CFD</w:t>
      </w:r>
      <w:r w:rsidR="00217D12" w:rsidRPr="004C284E">
        <w:rPr>
          <w:rFonts w:cs="Times New Roman"/>
          <w:color w:val="auto"/>
          <w:szCs w:val="28"/>
        </w:rPr>
        <w:t>-</w:t>
      </w:r>
      <w:r w:rsidR="003D362E" w:rsidRPr="004C284E">
        <w:rPr>
          <w:rFonts w:cs="Times New Roman"/>
          <w:color w:val="auto"/>
          <w:szCs w:val="28"/>
        </w:rPr>
        <w:t>модель эжектора и проведена экспериментальная проверка в широком диапазоне рабочих условий для эжектора с различными конфигурациями. В работе [</w:t>
      </w:r>
      <w:r w:rsidR="004025E7">
        <w:rPr>
          <w:rFonts w:cs="Times New Roman"/>
          <w:color w:val="auto"/>
          <w:szCs w:val="28"/>
        </w:rPr>
        <w:t>9</w:t>
      </w:r>
      <w:r w:rsidR="003D362E" w:rsidRPr="004C284E">
        <w:rPr>
          <w:rFonts w:cs="Times New Roman"/>
          <w:color w:val="auto"/>
          <w:szCs w:val="28"/>
        </w:rPr>
        <w:t>] разработана карта производительности эжектора</w:t>
      </w:r>
      <w:r w:rsidR="00217D12" w:rsidRPr="004C284E">
        <w:rPr>
          <w:rFonts w:cs="Times New Roman"/>
          <w:color w:val="auto"/>
          <w:szCs w:val="28"/>
        </w:rPr>
        <w:t xml:space="preserve">, которая </w:t>
      </w:r>
      <w:r w:rsidR="00217D12" w:rsidRPr="004C284E">
        <w:rPr>
          <w:rFonts w:cs="Times New Roman"/>
          <w:color w:val="auto"/>
          <w:szCs w:val="28"/>
        </w:rPr>
        <w:lastRenderedPageBreak/>
        <w:t xml:space="preserve">используется в численном анализе работы </w:t>
      </w:r>
      <w:r w:rsidR="003D362E" w:rsidRPr="004C284E">
        <w:rPr>
          <w:rFonts w:cs="Times New Roman"/>
          <w:color w:val="auto"/>
          <w:szCs w:val="28"/>
        </w:rPr>
        <w:t xml:space="preserve">эжектора для исследования архитектур новых циклов на основе экспериментальных данных. </w:t>
      </w:r>
      <w:r w:rsidR="00217D12" w:rsidRPr="004C284E">
        <w:rPr>
          <w:rFonts w:cs="Times New Roman"/>
          <w:color w:val="auto"/>
          <w:szCs w:val="28"/>
        </w:rPr>
        <w:t xml:space="preserve">Модель помогает инженерам-проектировщикам </w:t>
      </w:r>
      <w:r w:rsidR="00A404E8" w:rsidRPr="004C284E">
        <w:rPr>
          <w:rFonts w:cs="Times New Roman"/>
          <w:color w:val="auto"/>
          <w:szCs w:val="28"/>
        </w:rPr>
        <w:t>принимать</w:t>
      </w:r>
      <w:r w:rsidR="003D362E" w:rsidRPr="004C284E">
        <w:rPr>
          <w:rFonts w:cs="Times New Roman"/>
          <w:color w:val="auto"/>
          <w:szCs w:val="28"/>
        </w:rPr>
        <w:t xml:space="preserve"> решени</w:t>
      </w:r>
      <w:r w:rsidR="00A404E8" w:rsidRPr="004C284E">
        <w:rPr>
          <w:rFonts w:cs="Times New Roman"/>
          <w:color w:val="auto"/>
          <w:szCs w:val="28"/>
        </w:rPr>
        <w:t>я</w:t>
      </w:r>
      <w:r w:rsidR="003D362E" w:rsidRPr="004C284E">
        <w:rPr>
          <w:rFonts w:cs="Times New Roman"/>
          <w:color w:val="auto"/>
          <w:szCs w:val="28"/>
        </w:rPr>
        <w:t xml:space="preserve"> о выборе эжектор</w:t>
      </w:r>
      <w:r w:rsidR="00217D12" w:rsidRPr="004C284E">
        <w:rPr>
          <w:rFonts w:cs="Times New Roman"/>
          <w:color w:val="auto"/>
          <w:szCs w:val="28"/>
        </w:rPr>
        <w:t>а</w:t>
      </w:r>
      <w:r w:rsidR="003D362E" w:rsidRPr="004C284E">
        <w:rPr>
          <w:rFonts w:cs="Times New Roman"/>
          <w:color w:val="auto"/>
          <w:szCs w:val="28"/>
        </w:rPr>
        <w:t xml:space="preserve"> после тщательного анализа производительности системы.</w:t>
      </w:r>
    </w:p>
    <w:p w14:paraId="42DAFDF0" w14:textId="0C45688E" w:rsidR="00291FFB" w:rsidRPr="004C284E" w:rsidRDefault="001F483A" w:rsidP="001F483A">
      <w:pPr>
        <w:pStyle w:val="TS"/>
        <w:rPr>
          <w:rFonts w:cs="Times New Roman"/>
          <w:color w:val="auto"/>
          <w:szCs w:val="28"/>
        </w:rPr>
      </w:pPr>
      <w:r>
        <w:rPr>
          <w:rFonts w:cs="Times New Roman"/>
          <w:color w:val="auto"/>
          <w:szCs w:val="28"/>
        </w:rPr>
        <w:t>Мурмански</w:t>
      </w:r>
      <w:r w:rsidR="00EC5768">
        <w:rPr>
          <w:rFonts w:cs="Times New Roman"/>
          <w:color w:val="auto"/>
          <w:szCs w:val="28"/>
        </w:rPr>
        <w:t>й</w:t>
      </w:r>
      <w:r>
        <w:rPr>
          <w:rFonts w:cs="Times New Roman"/>
          <w:color w:val="auto"/>
          <w:szCs w:val="28"/>
        </w:rPr>
        <w:t xml:space="preserve"> И.Б. разработал математическую модель эжектора, которая может использоваться в модернизации действующих эжекторов, расчете и проектировании новых эжекторов КУ</w:t>
      </w:r>
      <w:r w:rsidR="00F30029" w:rsidRPr="00F30029">
        <w:rPr>
          <w:rFonts w:cs="Times New Roman"/>
          <w:color w:val="auto"/>
          <w:szCs w:val="28"/>
        </w:rPr>
        <w:t xml:space="preserve"> [10]</w:t>
      </w:r>
      <w:r w:rsidR="00291FFB" w:rsidRPr="004C284E">
        <w:rPr>
          <w:rFonts w:cs="Times New Roman"/>
          <w:color w:val="auto"/>
          <w:szCs w:val="28"/>
        </w:rPr>
        <w:t>.</w:t>
      </w:r>
    </w:p>
    <w:p w14:paraId="664CAB0A" w14:textId="77777777" w:rsidR="00107B4D" w:rsidRPr="00107B4D" w:rsidRDefault="00107B4D" w:rsidP="00107B4D">
      <w:pPr>
        <w:pStyle w:val="TS"/>
        <w:rPr>
          <w:rFonts w:cs="Times New Roman"/>
          <w:color w:val="auto"/>
          <w:szCs w:val="28"/>
        </w:rPr>
      </w:pPr>
      <w:r w:rsidRPr="00107B4D">
        <w:rPr>
          <w:rFonts w:cs="Times New Roman"/>
          <w:color w:val="auto"/>
          <w:szCs w:val="28"/>
        </w:rPr>
        <w:t>На ст</w:t>
      </w:r>
      <w:r>
        <w:rPr>
          <w:rFonts w:cs="Times New Roman"/>
          <w:color w:val="auto"/>
          <w:szCs w:val="28"/>
        </w:rPr>
        <w:t xml:space="preserve">анциях РК не достаточно активно </w:t>
      </w:r>
      <w:r w:rsidRPr="00107B4D">
        <w:rPr>
          <w:rFonts w:cs="Times New Roman"/>
          <w:color w:val="auto"/>
          <w:szCs w:val="28"/>
        </w:rPr>
        <w:t>испо</w:t>
      </w:r>
      <w:r>
        <w:rPr>
          <w:rFonts w:cs="Times New Roman"/>
          <w:color w:val="auto"/>
          <w:szCs w:val="28"/>
        </w:rPr>
        <w:t xml:space="preserve">льзуются методики мониторинга, диагностирования </w:t>
      </w:r>
      <w:r w:rsidRPr="00107B4D">
        <w:rPr>
          <w:rFonts w:cs="Times New Roman"/>
          <w:color w:val="auto"/>
          <w:szCs w:val="28"/>
        </w:rPr>
        <w:t xml:space="preserve">и оценки состояния КУ, тем более опирающиеся на математические модели конденсатора и эжектора. </w:t>
      </w:r>
    </w:p>
    <w:p w14:paraId="264A8A15" w14:textId="77777777" w:rsidR="00107B4D" w:rsidRDefault="00107B4D" w:rsidP="00107B4D">
      <w:pPr>
        <w:pStyle w:val="TS"/>
        <w:rPr>
          <w:rFonts w:cs="Times New Roman"/>
          <w:color w:val="auto"/>
          <w:szCs w:val="28"/>
        </w:rPr>
      </w:pPr>
      <w:r w:rsidRPr="00107B4D">
        <w:rPr>
          <w:rFonts w:cs="Times New Roman"/>
          <w:color w:val="auto"/>
          <w:szCs w:val="28"/>
        </w:rPr>
        <w:t xml:space="preserve">Полученные в работе </w:t>
      </w:r>
      <w:r>
        <w:rPr>
          <w:rFonts w:cs="Times New Roman"/>
          <w:color w:val="auto"/>
          <w:szCs w:val="28"/>
        </w:rPr>
        <w:t xml:space="preserve">результаты носят прикладной характер </w:t>
      </w:r>
      <w:r w:rsidRPr="00107B4D">
        <w:rPr>
          <w:rFonts w:cs="Times New Roman"/>
          <w:color w:val="auto"/>
          <w:szCs w:val="28"/>
        </w:rPr>
        <w:t xml:space="preserve">и могут использоваться на РК. </w:t>
      </w:r>
    </w:p>
    <w:p w14:paraId="14A00D3E" w14:textId="77777777" w:rsidR="00FD0DF3" w:rsidRPr="004C284E" w:rsidRDefault="00CF4E6B" w:rsidP="00107B4D">
      <w:pPr>
        <w:pStyle w:val="TS"/>
        <w:rPr>
          <w:rFonts w:cs="Times New Roman"/>
          <w:color w:val="auto"/>
          <w:szCs w:val="28"/>
        </w:rPr>
      </w:pPr>
      <w:r w:rsidRPr="004C284E">
        <w:rPr>
          <w:rFonts w:cs="Times New Roman"/>
          <w:color w:val="auto"/>
          <w:szCs w:val="28"/>
        </w:rPr>
        <w:t xml:space="preserve">Нормативные заводские характеристики оборудования, используемые на </w:t>
      </w:r>
      <w:r w:rsidR="00D1744B" w:rsidRPr="004C284E">
        <w:rPr>
          <w:rFonts w:cs="Times New Roman"/>
          <w:color w:val="auto"/>
          <w:szCs w:val="28"/>
        </w:rPr>
        <w:t>ТЭЦ</w:t>
      </w:r>
      <w:r w:rsidRPr="004C284E">
        <w:rPr>
          <w:rFonts w:cs="Times New Roman"/>
          <w:color w:val="auto"/>
          <w:szCs w:val="28"/>
        </w:rPr>
        <w:t>, не учитывают нынешнее состояние оборудовани</w:t>
      </w:r>
      <w:r w:rsidR="007C3771" w:rsidRPr="004C284E">
        <w:rPr>
          <w:rFonts w:cs="Times New Roman"/>
          <w:color w:val="auto"/>
          <w:szCs w:val="28"/>
        </w:rPr>
        <w:t>я</w:t>
      </w:r>
      <w:r w:rsidRPr="004C284E">
        <w:rPr>
          <w:rFonts w:cs="Times New Roman"/>
          <w:color w:val="auto"/>
          <w:szCs w:val="28"/>
        </w:rPr>
        <w:t>: чистоту поверхности трубок, качество трубок, присосы воздуха и т.д.</w:t>
      </w:r>
    </w:p>
    <w:p w14:paraId="5B28AD2F" w14:textId="77777777" w:rsidR="00F728E2" w:rsidRPr="004C284E" w:rsidRDefault="00FD0DF3" w:rsidP="00B03572">
      <w:pPr>
        <w:pStyle w:val="TS"/>
        <w:rPr>
          <w:rFonts w:cs="Times New Roman"/>
          <w:color w:val="auto"/>
          <w:szCs w:val="28"/>
        </w:rPr>
      </w:pPr>
      <w:r w:rsidRPr="004C284E">
        <w:rPr>
          <w:rFonts w:cs="Times New Roman"/>
          <w:color w:val="auto"/>
          <w:szCs w:val="28"/>
        </w:rPr>
        <w:t xml:space="preserve">В ходе обработки результатов промышленного эксперимента выявлено, что расход пара, поступающий в конденсатор, превышает </w:t>
      </w:r>
      <w:r w:rsidR="00AA49DB" w:rsidRPr="004C284E">
        <w:rPr>
          <w:rFonts w:cs="Times New Roman"/>
          <w:color w:val="auto"/>
          <w:szCs w:val="28"/>
        </w:rPr>
        <w:t xml:space="preserve">значения </w:t>
      </w:r>
      <w:r w:rsidRPr="004C284E">
        <w:rPr>
          <w:rFonts w:cs="Times New Roman"/>
          <w:color w:val="auto"/>
          <w:szCs w:val="28"/>
        </w:rPr>
        <w:t>нормативны</w:t>
      </w:r>
      <w:r w:rsidR="00AA49DB" w:rsidRPr="004C284E">
        <w:rPr>
          <w:rFonts w:cs="Times New Roman"/>
          <w:color w:val="auto"/>
          <w:szCs w:val="28"/>
        </w:rPr>
        <w:t>х</w:t>
      </w:r>
      <w:r w:rsidRPr="004C284E">
        <w:rPr>
          <w:rFonts w:cs="Times New Roman"/>
          <w:color w:val="auto"/>
          <w:szCs w:val="28"/>
        </w:rPr>
        <w:t xml:space="preserve"> заводских характеристик. </w:t>
      </w:r>
      <w:r w:rsidR="00A110E2" w:rsidRPr="004C284E">
        <w:rPr>
          <w:rFonts w:cs="Times New Roman"/>
          <w:color w:val="auto"/>
          <w:szCs w:val="28"/>
        </w:rPr>
        <w:t>Необходимо учесть изменения фактических значений расходов пара в конденсатор и расшир</w:t>
      </w:r>
      <w:r w:rsidR="00973BBF" w:rsidRPr="004C284E">
        <w:rPr>
          <w:rFonts w:cs="Times New Roman"/>
          <w:color w:val="auto"/>
          <w:szCs w:val="28"/>
        </w:rPr>
        <w:t>ить нормативные характеристики.</w:t>
      </w:r>
    </w:p>
    <w:p w14:paraId="4288BD9D" w14:textId="77777777" w:rsidR="006359E9" w:rsidRPr="006359E9" w:rsidRDefault="006359E9" w:rsidP="006359E9">
      <w:pPr>
        <w:pStyle w:val="TS"/>
        <w:rPr>
          <w:rFonts w:cs="Times New Roman"/>
          <w:szCs w:val="28"/>
        </w:rPr>
      </w:pPr>
      <w:r w:rsidRPr="006359E9">
        <w:rPr>
          <w:rFonts w:cs="Times New Roman"/>
          <w:szCs w:val="28"/>
        </w:rPr>
        <w:t>На ТЭ</w:t>
      </w:r>
      <w:r w:rsidRPr="00107B4D">
        <w:rPr>
          <w:rFonts w:cs="Times New Roman"/>
          <w:color w:val="auto"/>
          <w:szCs w:val="28"/>
        </w:rPr>
        <w:t>С РК не полностью внедрена возможность оперативного управления и прогнозирования потери безопасности, работоспособности, исправности и эффективности КУ.</w:t>
      </w:r>
    </w:p>
    <w:p w14:paraId="12DF0C33" w14:textId="77777777" w:rsidR="00A72230" w:rsidRPr="004C284E" w:rsidRDefault="006359E9" w:rsidP="006359E9">
      <w:pPr>
        <w:pStyle w:val="TS"/>
        <w:rPr>
          <w:rFonts w:cs="Times New Roman"/>
          <w:color w:val="auto"/>
          <w:szCs w:val="28"/>
        </w:rPr>
      </w:pPr>
      <w:r w:rsidRPr="006359E9">
        <w:rPr>
          <w:rFonts w:cs="Times New Roman"/>
          <w:b/>
          <w:color w:val="auto"/>
          <w:szCs w:val="28"/>
        </w:rPr>
        <w:t xml:space="preserve"> </w:t>
      </w:r>
      <w:r w:rsidR="00A72230" w:rsidRPr="004C284E">
        <w:rPr>
          <w:rFonts w:cs="Times New Roman"/>
          <w:b/>
          <w:color w:val="auto"/>
          <w:szCs w:val="28"/>
        </w:rPr>
        <w:t xml:space="preserve">Несомненная актуальность </w:t>
      </w:r>
      <w:r w:rsidR="00AA49DB" w:rsidRPr="004C284E">
        <w:rPr>
          <w:rFonts w:cs="Times New Roman"/>
          <w:color w:val="auto"/>
          <w:szCs w:val="28"/>
        </w:rPr>
        <w:t>разработки математических моделей элементов КУ, систем диагностики, оперативного управления и прогнозирования подчеркивается их реализацией в рамках информационных комплексов ТЭЦ.</w:t>
      </w:r>
    </w:p>
    <w:p w14:paraId="11E3C40A" w14:textId="77777777" w:rsidR="00B03572" w:rsidRPr="004C284E" w:rsidRDefault="00B03572" w:rsidP="00B03572">
      <w:pPr>
        <w:pStyle w:val="TS"/>
        <w:rPr>
          <w:rFonts w:cs="Times New Roman"/>
          <w:color w:val="auto"/>
          <w:szCs w:val="28"/>
        </w:rPr>
      </w:pPr>
      <w:r w:rsidRPr="004C284E">
        <w:rPr>
          <w:rFonts w:cs="Times New Roman"/>
          <w:b/>
          <w:color w:val="auto"/>
          <w:szCs w:val="28"/>
        </w:rPr>
        <w:t>Область</w:t>
      </w:r>
      <w:r w:rsidRPr="004C284E">
        <w:rPr>
          <w:rFonts w:cs="Times New Roman"/>
          <w:color w:val="auto"/>
          <w:szCs w:val="28"/>
        </w:rPr>
        <w:t>, в которой решается научная проблем</w:t>
      </w:r>
      <w:r w:rsidR="002F0143" w:rsidRPr="004C284E">
        <w:rPr>
          <w:rFonts w:cs="Times New Roman"/>
          <w:color w:val="auto"/>
          <w:szCs w:val="28"/>
        </w:rPr>
        <w:t>а</w:t>
      </w:r>
      <w:r w:rsidRPr="004C284E">
        <w:rPr>
          <w:rFonts w:cs="Times New Roman"/>
          <w:color w:val="auto"/>
          <w:szCs w:val="28"/>
        </w:rPr>
        <w:t xml:space="preserve"> – повышение эффективности и надежности работы ТЭЦ.</w:t>
      </w:r>
    </w:p>
    <w:p w14:paraId="69E4805B" w14:textId="7287A4D0" w:rsidR="00180DA3" w:rsidRPr="004C284E" w:rsidRDefault="007560F9" w:rsidP="00180DA3">
      <w:pPr>
        <w:pStyle w:val="TS"/>
        <w:rPr>
          <w:rFonts w:cs="Times New Roman"/>
          <w:color w:val="auto"/>
          <w:szCs w:val="28"/>
        </w:rPr>
      </w:pPr>
      <w:r>
        <w:rPr>
          <w:rFonts w:cs="Times New Roman"/>
          <w:b/>
          <w:color w:val="auto"/>
          <w:szCs w:val="28"/>
        </w:rPr>
        <w:t>Объект</w:t>
      </w:r>
      <w:r w:rsidR="00B03572" w:rsidRPr="004C284E">
        <w:rPr>
          <w:rFonts w:cs="Times New Roman"/>
          <w:b/>
          <w:color w:val="auto"/>
          <w:szCs w:val="28"/>
        </w:rPr>
        <w:t xml:space="preserve"> исследования</w:t>
      </w:r>
      <w:r>
        <w:rPr>
          <w:rFonts w:cs="Times New Roman"/>
          <w:color w:val="auto"/>
          <w:szCs w:val="28"/>
        </w:rPr>
        <w:t xml:space="preserve"> – </w:t>
      </w:r>
      <w:r w:rsidR="00694BB9" w:rsidRPr="004C284E">
        <w:rPr>
          <w:rFonts w:cs="Times New Roman"/>
          <w:color w:val="auto"/>
          <w:szCs w:val="28"/>
        </w:rPr>
        <w:t>конденсационная установка</w:t>
      </w:r>
      <w:r w:rsidR="0032542A" w:rsidRPr="004C284E">
        <w:rPr>
          <w:rFonts w:cs="Times New Roman"/>
          <w:color w:val="auto"/>
          <w:szCs w:val="28"/>
        </w:rPr>
        <w:t xml:space="preserve"> паровой </w:t>
      </w:r>
      <w:r w:rsidR="00FC16F8" w:rsidRPr="00FC16F8">
        <w:rPr>
          <w:rFonts w:cs="Times New Roman"/>
          <w:vanish/>
          <w:color w:val="FFFFFF" w:themeColor="background1"/>
          <w:szCs w:val="28"/>
        </w:rPr>
        <w:t>ауэс</w:t>
      </w:r>
      <w:r w:rsidR="00FC16F8">
        <w:rPr>
          <w:rFonts w:cs="Times New Roman"/>
          <w:color w:val="auto"/>
          <w:szCs w:val="28"/>
        </w:rPr>
        <w:t>теплофи</w:t>
      </w:r>
      <w:r w:rsidR="00BD3A19" w:rsidRPr="00BD3A19">
        <w:rPr>
          <w:rFonts w:cs="Times New Roman"/>
          <w:vanish/>
          <w:color w:val="auto"/>
          <w:szCs w:val="28"/>
        </w:rPr>
        <w:t>ЫВЫВЫ</w:t>
      </w:r>
      <w:r w:rsidR="00FC16F8">
        <w:rPr>
          <w:rFonts w:cs="Times New Roman"/>
          <w:color w:val="auto"/>
          <w:szCs w:val="28"/>
        </w:rPr>
        <w:t xml:space="preserve">кационной </w:t>
      </w:r>
      <w:r w:rsidR="00FC16F8" w:rsidRPr="00FC16F8">
        <w:rPr>
          <w:rFonts w:cs="Times New Roman"/>
          <w:vanish/>
          <w:color w:val="FFFFFF" w:themeColor="background1"/>
          <w:szCs w:val="28"/>
        </w:rPr>
        <w:t>изменено</w:t>
      </w:r>
      <w:r w:rsidR="00FC16F8">
        <w:rPr>
          <w:rFonts w:cs="Times New Roman"/>
          <w:color w:val="auto"/>
          <w:szCs w:val="28"/>
        </w:rPr>
        <w:t>турб</w:t>
      </w:r>
      <w:r w:rsidR="00BD3A19" w:rsidRPr="00BD3A19">
        <w:rPr>
          <w:rFonts w:cs="Times New Roman"/>
          <w:vanish/>
          <w:color w:val="auto"/>
          <w:szCs w:val="28"/>
        </w:rPr>
        <w:t>РОР</w:t>
      </w:r>
      <w:r w:rsidR="00FC16F8">
        <w:rPr>
          <w:rFonts w:cs="Times New Roman"/>
          <w:color w:val="auto"/>
          <w:szCs w:val="28"/>
        </w:rPr>
        <w:t xml:space="preserve">ины </w:t>
      </w:r>
      <w:r w:rsidR="00FC16F8" w:rsidRPr="00FC16F8">
        <w:rPr>
          <w:rFonts w:cs="Times New Roman"/>
          <w:vanish/>
          <w:color w:val="FFFFFF" w:themeColor="background1"/>
          <w:szCs w:val="28"/>
        </w:rPr>
        <w:t>комплекс</w:t>
      </w:r>
      <w:r w:rsidR="00FC16F8">
        <w:rPr>
          <w:rFonts w:cs="Times New Roman"/>
          <w:color w:val="auto"/>
          <w:szCs w:val="28"/>
        </w:rPr>
        <w:t>Т-1</w:t>
      </w:r>
      <w:r w:rsidR="00BD3A19" w:rsidRPr="00BD3A19">
        <w:rPr>
          <w:rFonts w:cs="Times New Roman"/>
          <w:vanish/>
          <w:color w:val="auto"/>
          <w:szCs w:val="28"/>
        </w:rPr>
        <w:t>ПРПР</w:t>
      </w:r>
      <w:r w:rsidR="00FC16F8">
        <w:rPr>
          <w:rFonts w:cs="Times New Roman"/>
          <w:color w:val="auto"/>
          <w:szCs w:val="28"/>
        </w:rPr>
        <w:t>10/12</w:t>
      </w:r>
      <w:r w:rsidR="00BD3A19" w:rsidRPr="00BD3A19">
        <w:rPr>
          <w:rFonts w:cs="Times New Roman"/>
          <w:vanish/>
          <w:color w:val="auto"/>
          <w:szCs w:val="28"/>
        </w:rPr>
        <w:t>ПР</w:t>
      </w:r>
      <w:r w:rsidR="00FC16F8">
        <w:rPr>
          <w:rFonts w:cs="Times New Roman"/>
          <w:color w:val="auto"/>
          <w:szCs w:val="28"/>
        </w:rPr>
        <w:t>0-13</w:t>
      </w:r>
      <w:r w:rsidR="00BD3A19" w:rsidRPr="00BD3A19">
        <w:rPr>
          <w:rFonts w:cs="Times New Roman"/>
          <w:vanish/>
          <w:color w:val="auto"/>
          <w:szCs w:val="28"/>
        </w:rPr>
        <w:t>РПП</w:t>
      </w:r>
      <w:r w:rsidR="00FC16F8">
        <w:rPr>
          <w:rFonts w:cs="Times New Roman"/>
          <w:color w:val="auto"/>
          <w:szCs w:val="28"/>
        </w:rPr>
        <w:t xml:space="preserve">0-5 </w:t>
      </w:r>
      <w:r w:rsidR="004A1E0D">
        <w:rPr>
          <w:rFonts w:cs="Times New Roman"/>
          <w:color w:val="auto"/>
          <w:szCs w:val="28"/>
        </w:rPr>
        <w:t>АО «</w:t>
      </w:r>
      <w:r w:rsidR="005D5338" w:rsidRPr="004C284E">
        <w:rPr>
          <w:rFonts w:cs="Times New Roman"/>
          <w:color w:val="auto"/>
          <w:szCs w:val="28"/>
        </w:rPr>
        <w:t>АлЭС</w:t>
      </w:r>
      <w:r w:rsidR="004A1E0D">
        <w:rPr>
          <w:rFonts w:cs="Times New Roman"/>
          <w:color w:val="auto"/>
          <w:szCs w:val="28"/>
        </w:rPr>
        <w:t>»</w:t>
      </w:r>
      <w:r w:rsidR="005D5338" w:rsidRPr="004C284E">
        <w:rPr>
          <w:rFonts w:cs="Times New Roman"/>
          <w:color w:val="auto"/>
          <w:szCs w:val="28"/>
        </w:rPr>
        <w:t xml:space="preserve"> ТЭЦ-2</w:t>
      </w:r>
      <w:r w:rsidR="004A1E0D">
        <w:rPr>
          <w:rFonts w:cs="Times New Roman"/>
          <w:color w:val="auto"/>
          <w:szCs w:val="28"/>
        </w:rPr>
        <w:t xml:space="preserve"> им. А. Жакутова (далее АлЭС ТЭЦ-2)</w:t>
      </w:r>
      <w:r w:rsidR="005D5338" w:rsidRPr="004C284E">
        <w:rPr>
          <w:rFonts w:cs="Times New Roman"/>
          <w:color w:val="auto"/>
          <w:szCs w:val="28"/>
        </w:rPr>
        <w:t>.</w:t>
      </w:r>
      <w:r w:rsidR="00180DA3" w:rsidRPr="004C284E">
        <w:rPr>
          <w:rFonts w:cs="Times New Roman"/>
          <w:color w:val="auto"/>
          <w:szCs w:val="28"/>
        </w:rPr>
        <w:t xml:space="preserve"> КУ состоит из </w:t>
      </w:r>
      <w:r w:rsidR="00180DA3" w:rsidRPr="004C284E">
        <w:rPr>
          <w:rFonts w:eastAsia="Calibri" w:cs="Times New Roman"/>
          <w:color w:val="auto"/>
          <w:szCs w:val="28"/>
        </w:rPr>
        <w:t xml:space="preserve">конденсатора КГ2-6200 со встроенными и основными пучками, </w:t>
      </w:r>
      <w:r w:rsidR="00056219">
        <w:rPr>
          <w:rFonts w:eastAsia="Calibri" w:cs="Times New Roman"/>
          <w:color w:val="auto"/>
          <w:szCs w:val="28"/>
        </w:rPr>
        <w:t>двух трехступенчатых пароструйных эжекторов</w:t>
      </w:r>
      <w:r w:rsidR="00180DA3" w:rsidRPr="004C284E">
        <w:rPr>
          <w:rFonts w:eastAsia="Calibri" w:cs="Times New Roman"/>
          <w:color w:val="auto"/>
          <w:szCs w:val="28"/>
        </w:rPr>
        <w:t xml:space="preserve">, </w:t>
      </w:r>
      <w:r w:rsidR="00056219">
        <w:rPr>
          <w:rFonts w:eastAsia="Calibri" w:cs="Times New Roman"/>
          <w:color w:val="auto"/>
          <w:szCs w:val="28"/>
        </w:rPr>
        <w:t xml:space="preserve">четырех </w:t>
      </w:r>
      <w:r w:rsidR="00180DA3" w:rsidRPr="004C284E">
        <w:rPr>
          <w:rFonts w:eastAsia="Calibri" w:cs="Times New Roman"/>
          <w:color w:val="auto"/>
          <w:szCs w:val="28"/>
        </w:rPr>
        <w:t>конденсатных насосов,</w:t>
      </w:r>
      <w:r w:rsidR="00973BBF" w:rsidRPr="004C284E">
        <w:rPr>
          <w:rFonts w:eastAsia="Calibri" w:cs="Times New Roman"/>
          <w:color w:val="auto"/>
          <w:szCs w:val="28"/>
        </w:rPr>
        <w:t xml:space="preserve"> </w:t>
      </w:r>
      <w:r w:rsidR="00056219">
        <w:rPr>
          <w:rFonts w:eastAsia="Calibri" w:cs="Times New Roman"/>
          <w:color w:val="auto"/>
          <w:szCs w:val="28"/>
        </w:rPr>
        <w:t xml:space="preserve">двух </w:t>
      </w:r>
      <w:r w:rsidR="00973BBF" w:rsidRPr="004C284E">
        <w:rPr>
          <w:rFonts w:eastAsia="Calibri" w:cs="Times New Roman"/>
          <w:color w:val="auto"/>
          <w:szCs w:val="28"/>
        </w:rPr>
        <w:t>циркуляционных насосов.</w:t>
      </w:r>
    </w:p>
    <w:p w14:paraId="7E1D2342" w14:textId="77777777" w:rsidR="001B70E9" w:rsidRPr="008B1A45" w:rsidRDefault="00B03572" w:rsidP="008B1A45">
      <w:pPr>
        <w:pStyle w:val="TS"/>
        <w:rPr>
          <w:color w:val="auto"/>
        </w:rPr>
      </w:pPr>
      <w:r w:rsidRPr="00685854">
        <w:rPr>
          <w:rFonts w:cs="Times New Roman"/>
          <w:b/>
          <w:color w:val="auto"/>
          <w:szCs w:val="28"/>
        </w:rPr>
        <w:t>Предметом исследования</w:t>
      </w:r>
      <w:r w:rsidRPr="00685854">
        <w:rPr>
          <w:rFonts w:cs="Times New Roman"/>
          <w:color w:val="auto"/>
          <w:szCs w:val="28"/>
        </w:rPr>
        <w:t xml:space="preserve"> является </w:t>
      </w:r>
      <w:r w:rsidR="001B70E9" w:rsidRPr="00685854">
        <w:rPr>
          <w:color w:val="auto"/>
        </w:rPr>
        <w:t xml:space="preserve">разработка моделей </w:t>
      </w:r>
      <w:r w:rsidR="008B1A45" w:rsidRPr="00685854">
        <w:rPr>
          <w:color w:val="auto"/>
        </w:rPr>
        <w:t xml:space="preserve">для </w:t>
      </w:r>
      <w:r w:rsidR="001B70E9" w:rsidRPr="00685854">
        <w:rPr>
          <w:color w:val="auto"/>
        </w:rPr>
        <w:t>оценки состояния и диагностирования оборудо</w:t>
      </w:r>
      <w:r w:rsidR="008B1A45" w:rsidRPr="00685854">
        <w:rPr>
          <w:color w:val="auto"/>
        </w:rPr>
        <w:t xml:space="preserve">вания конденсационных установок в целях </w:t>
      </w:r>
      <w:r w:rsidR="001908C2" w:rsidRPr="00685854">
        <w:rPr>
          <w:color w:val="auto"/>
        </w:rPr>
        <w:t xml:space="preserve">прогнозирования и </w:t>
      </w:r>
      <w:r w:rsidR="001B70E9" w:rsidRPr="00685854">
        <w:rPr>
          <w:color w:val="auto"/>
        </w:rPr>
        <w:t>повышения надежности и эффективности паровых турбин ТЭ</w:t>
      </w:r>
      <w:r w:rsidR="001908C2" w:rsidRPr="00685854">
        <w:rPr>
          <w:color w:val="auto"/>
        </w:rPr>
        <w:t>С</w:t>
      </w:r>
      <w:r w:rsidR="001B70E9" w:rsidRPr="00685854">
        <w:rPr>
          <w:color w:val="auto"/>
        </w:rPr>
        <w:t>.</w:t>
      </w:r>
    </w:p>
    <w:p w14:paraId="3EDE9303" w14:textId="77777777" w:rsidR="006263D7" w:rsidRPr="006263D7" w:rsidRDefault="00B03572" w:rsidP="006263D7">
      <w:pPr>
        <w:pStyle w:val="TS"/>
        <w:rPr>
          <w:szCs w:val="28"/>
        </w:rPr>
      </w:pPr>
      <w:r w:rsidRPr="004C284E">
        <w:rPr>
          <w:rFonts w:cs="Times New Roman"/>
          <w:b/>
          <w:bCs/>
          <w:color w:val="auto"/>
          <w:szCs w:val="28"/>
        </w:rPr>
        <w:t>Целью</w:t>
      </w:r>
      <w:r w:rsidRPr="004C284E">
        <w:rPr>
          <w:rFonts w:cs="Times New Roman"/>
          <w:color w:val="auto"/>
          <w:szCs w:val="28"/>
        </w:rPr>
        <w:t xml:space="preserve"> </w:t>
      </w:r>
      <w:r w:rsidR="006263D7" w:rsidRPr="006263D7">
        <w:rPr>
          <w:szCs w:val="28"/>
        </w:rPr>
        <w:t xml:space="preserve">исследования является разработка математических моделей элементов конденсационной установки на основании новых методических подходов и технических решений и внедрение результатов диссертационной работы на ТЭЦ для обеспечения повышения качества прогнозирования </w:t>
      </w:r>
      <w:r w:rsidR="00FC16F8" w:rsidRPr="00FC16F8">
        <w:rPr>
          <w:vanish/>
          <w:color w:val="FFFFFF" w:themeColor="background1"/>
          <w:szCs w:val="28"/>
        </w:rPr>
        <w:t>целях</w:t>
      </w:r>
      <w:r w:rsidR="006263D7" w:rsidRPr="006263D7">
        <w:rPr>
          <w:szCs w:val="28"/>
        </w:rPr>
        <w:t xml:space="preserve">надежной и </w:t>
      </w:r>
      <w:r w:rsidR="00FC16F8" w:rsidRPr="00FC16F8">
        <w:rPr>
          <w:vanish/>
          <w:color w:val="FFFFFF" w:themeColor="background1"/>
          <w:szCs w:val="28"/>
        </w:rPr>
        <w:t>проблема</w:t>
      </w:r>
      <w:r w:rsidR="006263D7" w:rsidRPr="006263D7">
        <w:rPr>
          <w:szCs w:val="28"/>
        </w:rPr>
        <w:t xml:space="preserve">эффективной </w:t>
      </w:r>
      <w:r w:rsidR="00FC16F8" w:rsidRPr="00FC16F8">
        <w:rPr>
          <w:vanish/>
          <w:color w:val="FFFFFF" w:themeColor="background1"/>
          <w:szCs w:val="28"/>
        </w:rPr>
        <w:t>двух</w:t>
      </w:r>
      <w:r w:rsidR="006263D7" w:rsidRPr="006263D7">
        <w:rPr>
          <w:szCs w:val="28"/>
        </w:rPr>
        <w:t xml:space="preserve">работы </w:t>
      </w:r>
      <w:r w:rsidR="000135A0">
        <w:rPr>
          <w:szCs w:val="28"/>
        </w:rPr>
        <w:t>КУ</w:t>
      </w:r>
      <w:r w:rsidR="006263D7" w:rsidRPr="006263D7">
        <w:rPr>
          <w:szCs w:val="28"/>
        </w:rPr>
        <w:t xml:space="preserve"> </w:t>
      </w:r>
      <w:r w:rsidR="00FC16F8" w:rsidRPr="00FC16F8">
        <w:rPr>
          <w:vanish/>
          <w:color w:val="FFFFFF" w:themeColor="background1"/>
          <w:szCs w:val="28"/>
        </w:rPr>
        <w:t>университет</w:t>
      </w:r>
      <w:r w:rsidR="006263D7" w:rsidRPr="006263D7">
        <w:rPr>
          <w:szCs w:val="28"/>
        </w:rPr>
        <w:t xml:space="preserve">паровой </w:t>
      </w:r>
      <w:r w:rsidR="00FC16F8" w:rsidRPr="00FC16F8">
        <w:rPr>
          <w:vanish/>
          <w:color w:val="FFFFFF" w:themeColor="background1"/>
          <w:szCs w:val="28"/>
        </w:rPr>
        <w:t>глава</w:t>
      </w:r>
      <w:r w:rsidR="006263D7" w:rsidRPr="006263D7">
        <w:rPr>
          <w:szCs w:val="28"/>
        </w:rPr>
        <w:t>турбины.</w:t>
      </w:r>
    </w:p>
    <w:p w14:paraId="7BBAB3A0" w14:textId="26817A4C" w:rsidR="00B03572" w:rsidRPr="004C284E" w:rsidRDefault="00FC16F8" w:rsidP="00B03572">
      <w:pPr>
        <w:pStyle w:val="TS"/>
        <w:rPr>
          <w:rFonts w:cs="Times New Roman"/>
          <w:color w:val="auto"/>
          <w:szCs w:val="28"/>
        </w:rPr>
      </w:pPr>
      <w:r w:rsidRPr="00FC16F8">
        <w:rPr>
          <w:rFonts w:cs="Times New Roman"/>
          <w:bCs/>
          <w:vanish/>
          <w:color w:val="FFFFFF" w:themeColor="background1"/>
          <w:szCs w:val="28"/>
        </w:rPr>
        <w:t>глава</w:t>
      </w:r>
      <w:r w:rsidR="00BD3A19" w:rsidRPr="00BD3A19">
        <w:t xml:space="preserve"> </w:t>
      </w:r>
      <w:r w:rsidR="00BD3A19" w:rsidRPr="00BD3A19">
        <w:rPr>
          <w:rFonts w:cs="Times New Roman"/>
          <w:bCs/>
          <w:color w:val="auto"/>
          <w:szCs w:val="28"/>
        </w:rPr>
        <w:t xml:space="preserve">Цель достигается путем выполнения следующих </w:t>
      </w:r>
      <w:r w:rsidR="00BD3A19" w:rsidRPr="00BD3A19">
        <w:rPr>
          <w:rFonts w:cs="Times New Roman"/>
          <w:b/>
          <w:bCs/>
          <w:color w:val="auto"/>
          <w:szCs w:val="28"/>
        </w:rPr>
        <w:t>задач</w:t>
      </w:r>
      <w:r w:rsidR="00973BBF" w:rsidRPr="004C284E">
        <w:rPr>
          <w:rFonts w:cs="Times New Roman"/>
          <w:color w:val="auto"/>
          <w:szCs w:val="28"/>
        </w:rPr>
        <w:t>:</w:t>
      </w:r>
    </w:p>
    <w:p w14:paraId="448A03A6" w14:textId="77777777" w:rsidR="00AE7C1C" w:rsidRPr="004C284E" w:rsidRDefault="00AE7C1C" w:rsidP="00AE7C1C">
      <w:pPr>
        <w:pStyle w:val="TS"/>
        <w:numPr>
          <w:ilvl w:val="0"/>
          <w:numId w:val="37"/>
        </w:numPr>
        <w:tabs>
          <w:tab w:val="left" w:pos="993"/>
        </w:tabs>
        <w:ind w:left="0" w:firstLine="709"/>
        <w:rPr>
          <w:rFonts w:cs="Times New Roman"/>
          <w:color w:val="auto"/>
          <w:szCs w:val="28"/>
        </w:rPr>
      </w:pPr>
      <w:r w:rsidRPr="004C284E">
        <w:rPr>
          <w:rFonts w:cs="Times New Roman"/>
          <w:color w:val="auto"/>
          <w:szCs w:val="28"/>
        </w:rPr>
        <w:lastRenderedPageBreak/>
        <w:t>библиографический обзор по теме диссертации;</w:t>
      </w:r>
    </w:p>
    <w:p w14:paraId="7DBAE153" w14:textId="77777777" w:rsidR="00AE7C1C" w:rsidRPr="004C284E" w:rsidRDefault="00AE7C1C" w:rsidP="00AE7C1C">
      <w:pPr>
        <w:pStyle w:val="TS"/>
        <w:numPr>
          <w:ilvl w:val="0"/>
          <w:numId w:val="37"/>
        </w:numPr>
        <w:tabs>
          <w:tab w:val="left" w:pos="993"/>
        </w:tabs>
        <w:ind w:left="0" w:firstLine="709"/>
        <w:rPr>
          <w:rFonts w:cs="Times New Roman"/>
          <w:color w:val="auto"/>
          <w:szCs w:val="28"/>
        </w:rPr>
      </w:pPr>
      <w:r w:rsidRPr="004C284E">
        <w:rPr>
          <w:rFonts w:cs="Times New Roman"/>
          <w:color w:val="auto"/>
          <w:szCs w:val="28"/>
        </w:rPr>
        <w:t>сбор информации о КУ АлЭС ТЭЦ-2;</w:t>
      </w:r>
    </w:p>
    <w:p w14:paraId="05632E2F" w14:textId="77777777" w:rsidR="00AE7C1C" w:rsidRPr="004C284E" w:rsidRDefault="00AE7C1C" w:rsidP="00AE7C1C">
      <w:pPr>
        <w:pStyle w:val="TS"/>
        <w:numPr>
          <w:ilvl w:val="0"/>
          <w:numId w:val="37"/>
        </w:numPr>
        <w:tabs>
          <w:tab w:val="left" w:pos="993"/>
        </w:tabs>
        <w:ind w:left="0" w:firstLine="709"/>
        <w:rPr>
          <w:rFonts w:cs="Times New Roman"/>
          <w:color w:val="auto"/>
          <w:szCs w:val="28"/>
        </w:rPr>
      </w:pPr>
      <w:r w:rsidRPr="004C284E">
        <w:rPr>
          <w:rFonts w:cs="Times New Roman"/>
          <w:color w:val="auto"/>
          <w:szCs w:val="28"/>
        </w:rPr>
        <w:t>обработка результатов промышленного эксперимента на КУ АлЭС ТЭЦ-2;</w:t>
      </w:r>
    </w:p>
    <w:p w14:paraId="48EF6C75" w14:textId="5E8D8D14" w:rsidR="00AE7C1C" w:rsidRPr="004C284E" w:rsidRDefault="00FC16F8" w:rsidP="00AE7C1C">
      <w:pPr>
        <w:pStyle w:val="TS"/>
        <w:numPr>
          <w:ilvl w:val="0"/>
          <w:numId w:val="37"/>
        </w:numPr>
        <w:tabs>
          <w:tab w:val="left" w:pos="993"/>
        </w:tabs>
        <w:ind w:left="0" w:firstLine="709"/>
        <w:rPr>
          <w:rFonts w:cs="Times New Roman"/>
          <w:color w:val="auto"/>
          <w:szCs w:val="28"/>
        </w:rPr>
      </w:pPr>
      <w:r w:rsidRPr="00FC16F8">
        <w:rPr>
          <w:rFonts w:cs="Times New Roman"/>
          <w:vanish/>
          <w:color w:val="FFFFFF" w:themeColor="background1"/>
          <w:szCs w:val="28"/>
        </w:rPr>
        <w:t>глава</w:t>
      </w:r>
      <w:r>
        <w:rPr>
          <w:rFonts w:cs="Times New Roman"/>
          <w:color w:val="auto"/>
          <w:szCs w:val="28"/>
        </w:rPr>
        <w:t xml:space="preserve">анализ </w:t>
      </w:r>
      <w:r w:rsidRPr="00FC16F8">
        <w:rPr>
          <w:rFonts w:cs="Times New Roman"/>
          <w:vanish/>
          <w:color w:val="FFFFFF" w:themeColor="background1"/>
          <w:szCs w:val="28"/>
        </w:rPr>
        <w:t>оценки</w:t>
      </w:r>
      <w:r>
        <w:rPr>
          <w:rFonts w:cs="Times New Roman"/>
          <w:color w:val="auto"/>
          <w:szCs w:val="28"/>
        </w:rPr>
        <w:t>методик</w:t>
      </w:r>
      <w:r w:rsidR="00BD3A19">
        <w:rPr>
          <w:rFonts w:cs="Times New Roman"/>
          <w:color w:val="auto"/>
          <w:szCs w:val="28"/>
        </w:rPr>
        <w:t>и</w:t>
      </w:r>
      <w:r>
        <w:rPr>
          <w:rFonts w:cs="Times New Roman"/>
          <w:color w:val="auto"/>
          <w:szCs w:val="28"/>
        </w:rPr>
        <w:t xml:space="preserve"> </w:t>
      </w:r>
      <w:r w:rsidRPr="00FC16F8">
        <w:rPr>
          <w:rFonts w:cs="Times New Roman"/>
          <w:vanish/>
          <w:color w:val="FFFFFF" w:themeColor="background1"/>
          <w:szCs w:val="28"/>
        </w:rPr>
        <w:t>второстепенный</w:t>
      </w:r>
      <w:r>
        <w:rPr>
          <w:rFonts w:cs="Times New Roman"/>
          <w:color w:val="auto"/>
          <w:szCs w:val="28"/>
        </w:rPr>
        <w:t xml:space="preserve">расчета </w:t>
      </w:r>
      <w:r w:rsidRPr="00FC16F8">
        <w:rPr>
          <w:rFonts w:cs="Times New Roman"/>
          <w:vanish/>
          <w:color w:val="FFFFFF" w:themeColor="background1"/>
          <w:szCs w:val="28"/>
        </w:rPr>
        <w:t>учета</w:t>
      </w:r>
      <w:r>
        <w:rPr>
          <w:rFonts w:cs="Times New Roman"/>
          <w:color w:val="auto"/>
          <w:szCs w:val="28"/>
        </w:rPr>
        <w:t xml:space="preserve">конденсатора </w:t>
      </w:r>
      <w:r w:rsidRPr="00FC16F8">
        <w:rPr>
          <w:rFonts w:cs="Times New Roman"/>
          <w:vanish/>
          <w:color w:val="FFFFFF" w:themeColor="background1"/>
          <w:szCs w:val="28"/>
        </w:rPr>
        <w:t>после</w:t>
      </w:r>
      <w:r>
        <w:rPr>
          <w:rFonts w:cs="Times New Roman"/>
          <w:color w:val="auto"/>
          <w:szCs w:val="28"/>
        </w:rPr>
        <w:t xml:space="preserve">паровой </w:t>
      </w:r>
      <w:r w:rsidRPr="00FC16F8">
        <w:rPr>
          <w:rFonts w:cs="Times New Roman"/>
          <w:vanish/>
          <w:color w:val="FFFFFF" w:themeColor="background1"/>
          <w:szCs w:val="28"/>
        </w:rPr>
        <w:t>которая</w:t>
      </w:r>
      <w:r>
        <w:rPr>
          <w:rFonts w:cs="Times New Roman"/>
          <w:color w:val="auto"/>
          <w:szCs w:val="28"/>
        </w:rPr>
        <w:t xml:space="preserve">турбины </w:t>
      </w:r>
      <w:r w:rsidRPr="00FC16F8">
        <w:rPr>
          <w:rFonts w:cs="Times New Roman"/>
          <w:vanish/>
          <w:color w:val="FFFFFF" w:themeColor="background1"/>
          <w:szCs w:val="28"/>
        </w:rPr>
        <w:t>главное</w:t>
      </w:r>
      <w:r>
        <w:rPr>
          <w:rFonts w:cs="Times New Roman"/>
          <w:color w:val="auto"/>
          <w:szCs w:val="28"/>
        </w:rPr>
        <w:t xml:space="preserve">для </w:t>
      </w:r>
      <w:r w:rsidRPr="00FC16F8">
        <w:rPr>
          <w:rFonts w:cs="Times New Roman"/>
          <w:vanish/>
          <w:color w:val="FFFFFF" w:themeColor="background1"/>
          <w:szCs w:val="28"/>
        </w:rPr>
        <w:t>успех</w:t>
      </w:r>
      <w:r w:rsidR="00BD3A19">
        <w:rPr>
          <w:rFonts w:ascii="Open Sans" w:hAnsi="Open Sans" w:cs="Open Sans"/>
          <w:color w:val="000000"/>
          <w:sz w:val="23"/>
          <w:szCs w:val="23"/>
          <w:shd w:val="clear" w:color="auto" w:fill="FFFFFF"/>
        </w:rPr>
        <w:t xml:space="preserve"> </w:t>
      </w:r>
      <w:r w:rsidR="00BD3A19" w:rsidRPr="00BD3A19">
        <w:rPr>
          <w:rFonts w:cs="Times New Roman"/>
          <w:color w:val="000000"/>
          <w:szCs w:val="28"/>
          <w:shd w:val="clear" w:color="auto" w:fill="FFFFFF"/>
        </w:rPr>
        <w:t>определения подходящей для использования методики</w:t>
      </w:r>
      <w:r w:rsidR="00AE7C1C" w:rsidRPr="00BD3A19">
        <w:rPr>
          <w:rFonts w:cs="Times New Roman"/>
          <w:color w:val="auto"/>
          <w:szCs w:val="28"/>
        </w:rPr>
        <w:t>;</w:t>
      </w:r>
    </w:p>
    <w:p w14:paraId="2420A4DD" w14:textId="4152BBED" w:rsidR="00AE7C1C" w:rsidRPr="004C284E" w:rsidRDefault="00FC16F8" w:rsidP="00AE7C1C">
      <w:pPr>
        <w:pStyle w:val="TS"/>
        <w:numPr>
          <w:ilvl w:val="0"/>
          <w:numId w:val="37"/>
        </w:numPr>
        <w:tabs>
          <w:tab w:val="left" w:pos="993"/>
        </w:tabs>
        <w:ind w:left="0" w:firstLine="709"/>
        <w:rPr>
          <w:rFonts w:cs="Times New Roman"/>
          <w:color w:val="auto"/>
          <w:szCs w:val="28"/>
        </w:rPr>
      </w:pPr>
      <w:r w:rsidRPr="00FC16F8">
        <w:rPr>
          <w:rFonts w:cs="Times New Roman"/>
          <w:vanish/>
          <w:color w:val="FFFFFF" w:themeColor="background1"/>
          <w:szCs w:val="28"/>
        </w:rPr>
        <w:t>учесть</w:t>
      </w:r>
      <w:r>
        <w:rPr>
          <w:rFonts w:cs="Times New Roman"/>
          <w:color w:val="auto"/>
          <w:szCs w:val="28"/>
        </w:rPr>
        <w:t>разра</w:t>
      </w:r>
      <w:r w:rsidR="00BD3A19" w:rsidRPr="00BD3A19">
        <w:rPr>
          <w:rFonts w:cs="Times New Roman"/>
          <w:vanish/>
          <w:color w:val="auto"/>
          <w:szCs w:val="28"/>
        </w:rPr>
        <w:t>595</w:t>
      </w:r>
      <w:r>
        <w:rPr>
          <w:rFonts w:cs="Times New Roman"/>
          <w:color w:val="auto"/>
          <w:szCs w:val="28"/>
        </w:rPr>
        <w:t xml:space="preserve">ботка </w:t>
      </w:r>
      <w:r w:rsidRPr="00FC16F8">
        <w:rPr>
          <w:rFonts w:cs="Times New Roman"/>
          <w:vanish/>
          <w:color w:val="FFFFFF" w:themeColor="background1"/>
          <w:szCs w:val="28"/>
        </w:rPr>
        <w:t>тщательно</w:t>
      </w:r>
      <w:r w:rsidR="00EC5768">
        <w:rPr>
          <w:rFonts w:cs="Times New Roman"/>
          <w:color w:val="auto"/>
          <w:szCs w:val="28"/>
        </w:rPr>
        <w:t>матема</w:t>
      </w:r>
      <w:r w:rsidR="00BD3A19" w:rsidRPr="00BD3A19">
        <w:rPr>
          <w:rFonts w:cs="Times New Roman"/>
          <w:vanish/>
          <w:color w:val="auto"/>
          <w:szCs w:val="28"/>
        </w:rPr>
        <w:t>МВ</w:t>
      </w:r>
      <w:r w:rsidR="00EC5768">
        <w:rPr>
          <w:rFonts w:cs="Times New Roman"/>
          <w:color w:val="auto"/>
          <w:szCs w:val="28"/>
        </w:rPr>
        <w:t>тическо</w:t>
      </w:r>
      <w:r>
        <w:rPr>
          <w:rFonts w:cs="Times New Roman"/>
          <w:color w:val="auto"/>
          <w:szCs w:val="28"/>
        </w:rPr>
        <w:t xml:space="preserve">й </w:t>
      </w:r>
      <w:r w:rsidRPr="00FC16F8">
        <w:rPr>
          <w:rFonts w:cs="Times New Roman"/>
          <w:vanish/>
          <w:color w:val="FFFFFF" w:themeColor="background1"/>
          <w:szCs w:val="28"/>
        </w:rPr>
        <w:t>анализа</w:t>
      </w:r>
      <w:r>
        <w:rPr>
          <w:rFonts w:cs="Times New Roman"/>
          <w:color w:val="auto"/>
          <w:szCs w:val="28"/>
        </w:rPr>
        <w:t>мод</w:t>
      </w:r>
      <w:r w:rsidR="00BD3A19" w:rsidRPr="00BD3A19">
        <w:rPr>
          <w:rFonts w:cs="Times New Roman"/>
          <w:vanish/>
          <w:color w:val="auto"/>
          <w:szCs w:val="28"/>
        </w:rPr>
        <w:t>РПР</w:t>
      </w:r>
      <w:r>
        <w:rPr>
          <w:rFonts w:cs="Times New Roman"/>
          <w:color w:val="auto"/>
          <w:szCs w:val="28"/>
        </w:rPr>
        <w:t xml:space="preserve">ели </w:t>
      </w:r>
      <w:r w:rsidRPr="00FC16F8">
        <w:rPr>
          <w:rFonts w:cs="Times New Roman"/>
          <w:vanish/>
          <w:color w:val="FFFFFF" w:themeColor="background1"/>
          <w:szCs w:val="28"/>
        </w:rPr>
        <w:t>численном</w:t>
      </w:r>
      <w:r>
        <w:rPr>
          <w:rFonts w:cs="Times New Roman"/>
          <w:color w:val="auto"/>
          <w:szCs w:val="28"/>
        </w:rPr>
        <w:t>конде</w:t>
      </w:r>
      <w:r w:rsidR="00BD3A19" w:rsidRPr="00BD3A19">
        <w:rPr>
          <w:rFonts w:cs="Times New Roman"/>
          <w:vanish/>
          <w:color w:val="auto"/>
          <w:szCs w:val="28"/>
        </w:rPr>
        <w:t>АПА</w:t>
      </w:r>
      <w:r>
        <w:rPr>
          <w:rFonts w:cs="Times New Roman"/>
          <w:color w:val="auto"/>
          <w:szCs w:val="28"/>
        </w:rPr>
        <w:t xml:space="preserve">нсатора </w:t>
      </w:r>
      <w:r w:rsidRPr="00FC16F8">
        <w:rPr>
          <w:rFonts w:cs="Times New Roman"/>
          <w:vanish/>
          <w:color w:val="FFFFFF" w:themeColor="background1"/>
          <w:szCs w:val="28"/>
        </w:rPr>
        <w:t>тем</w:t>
      </w:r>
      <w:r w:rsidR="00AE7C1C" w:rsidRPr="004C284E">
        <w:rPr>
          <w:rFonts w:cs="Times New Roman"/>
          <w:color w:val="auto"/>
          <w:szCs w:val="28"/>
        </w:rPr>
        <w:t>с учетом работы основных и встроенных</w:t>
      </w:r>
      <w:r w:rsidR="006263D7">
        <w:rPr>
          <w:rFonts w:cs="Times New Roman"/>
          <w:color w:val="auto"/>
          <w:szCs w:val="28"/>
        </w:rPr>
        <w:t xml:space="preserve"> трубных</w:t>
      </w:r>
      <w:r w:rsidR="00AE7C1C" w:rsidRPr="004C284E">
        <w:rPr>
          <w:rFonts w:cs="Times New Roman"/>
          <w:color w:val="auto"/>
          <w:szCs w:val="28"/>
        </w:rPr>
        <w:t xml:space="preserve"> пучков;</w:t>
      </w:r>
    </w:p>
    <w:p w14:paraId="13617C64" w14:textId="77777777" w:rsidR="00AE7C1C" w:rsidRPr="004C284E" w:rsidRDefault="00AE7C1C" w:rsidP="00AE7C1C">
      <w:pPr>
        <w:pStyle w:val="TS"/>
        <w:numPr>
          <w:ilvl w:val="0"/>
          <w:numId w:val="37"/>
        </w:numPr>
        <w:tabs>
          <w:tab w:val="left" w:pos="993"/>
        </w:tabs>
        <w:ind w:left="0" w:firstLine="709"/>
        <w:rPr>
          <w:rFonts w:cs="Times New Roman"/>
          <w:color w:val="auto"/>
          <w:szCs w:val="28"/>
        </w:rPr>
      </w:pPr>
      <w:r w:rsidRPr="004C284E">
        <w:rPr>
          <w:rFonts w:cs="Times New Roman"/>
          <w:color w:val="auto"/>
          <w:szCs w:val="28"/>
        </w:rPr>
        <w:t>программная реализация и апробация в серии вычислительных экспериментов разработанной модели конденсатора;</w:t>
      </w:r>
    </w:p>
    <w:p w14:paraId="1DEDD475" w14:textId="18734786" w:rsidR="000135A0" w:rsidRDefault="00FC16F8" w:rsidP="00BD3A19">
      <w:pPr>
        <w:pStyle w:val="TS"/>
        <w:numPr>
          <w:ilvl w:val="0"/>
          <w:numId w:val="37"/>
        </w:numPr>
        <w:tabs>
          <w:tab w:val="left" w:pos="993"/>
        </w:tabs>
        <w:ind w:left="0" w:firstLine="709"/>
        <w:rPr>
          <w:rFonts w:cs="Times New Roman"/>
          <w:color w:val="auto"/>
          <w:szCs w:val="28"/>
        </w:rPr>
      </w:pPr>
      <w:r w:rsidRPr="00FC16F8">
        <w:rPr>
          <w:rFonts w:cs="Times New Roman"/>
          <w:vanish/>
          <w:color w:val="FFFFFF" w:themeColor="background1"/>
          <w:szCs w:val="28"/>
        </w:rPr>
        <w:t>заводских</w:t>
      </w:r>
      <w:r w:rsidR="00BD3A19" w:rsidRPr="00BD3A19">
        <w:rPr>
          <w:rFonts w:cs="Times New Roman"/>
          <w:color w:val="auto"/>
          <w:szCs w:val="28"/>
        </w:rPr>
        <w:t>математическое моделирование пароструйного эжектора</w:t>
      </w:r>
      <w:r>
        <w:rPr>
          <w:rFonts w:cs="Times New Roman"/>
          <w:color w:val="auto"/>
          <w:szCs w:val="28"/>
        </w:rPr>
        <w:t>;</w:t>
      </w:r>
    </w:p>
    <w:p w14:paraId="47FC54F6" w14:textId="77777777" w:rsidR="00AE7C1C" w:rsidRPr="004C284E" w:rsidRDefault="00AE7C1C" w:rsidP="00AE7C1C">
      <w:pPr>
        <w:pStyle w:val="TS"/>
        <w:numPr>
          <w:ilvl w:val="0"/>
          <w:numId w:val="37"/>
        </w:numPr>
        <w:tabs>
          <w:tab w:val="left" w:pos="993"/>
        </w:tabs>
        <w:ind w:left="0" w:firstLine="709"/>
        <w:rPr>
          <w:rFonts w:cs="Times New Roman"/>
          <w:color w:val="auto"/>
          <w:szCs w:val="28"/>
        </w:rPr>
      </w:pPr>
      <w:r w:rsidRPr="004C284E">
        <w:rPr>
          <w:rFonts w:cs="Times New Roman"/>
          <w:color w:val="auto"/>
          <w:szCs w:val="28"/>
        </w:rPr>
        <w:t>программная реализация и апробация в серии вычислительных экспериментов разработанной модели эжектора;</w:t>
      </w:r>
    </w:p>
    <w:p w14:paraId="650A0225" w14:textId="7AB8DDF2" w:rsidR="00BD3A19" w:rsidRPr="00BC50DB" w:rsidRDefault="00BD3A19" w:rsidP="00307736">
      <w:pPr>
        <w:pStyle w:val="TS"/>
        <w:numPr>
          <w:ilvl w:val="0"/>
          <w:numId w:val="37"/>
        </w:numPr>
        <w:tabs>
          <w:tab w:val="left" w:pos="993"/>
        </w:tabs>
        <w:ind w:left="0" w:firstLine="709"/>
        <w:rPr>
          <w:rFonts w:cs="Times New Roman"/>
          <w:color w:val="auto"/>
          <w:szCs w:val="28"/>
        </w:rPr>
      </w:pPr>
      <w:r w:rsidRPr="00BC50DB">
        <w:rPr>
          <w:rFonts w:cs="Times New Roman"/>
          <w:color w:val="auto"/>
          <w:szCs w:val="28"/>
        </w:rPr>
        <w:t>проведение мод</w:t>
      </w:r>
      <w:r w:rsidR="00BC50DB" w:rsidRPr="00BC50DB">
        <w:rPr>
          <w:rFonts w:cs="Times New Roman"/>
          <w:color w:val="auto"/>
          <w:szCs w:val="28"/>
        </w:rPr>
        <w:t>ельной диагностики конденсатора, включающая анализ влияния присосов воздуха и загрязнений на давление пара внутри конденсатора;</w:t>
      </w:r>
    </w:p>
    <w:p w14:paraId="5667E955" w14:textId="4B328D81" w:rsidR="00AE7C1C" w:rsidRPr="004C284E" w:rsidRDefault="00BC50DB" w:rsidP="00AE7C1C">
      <w:pPr>
        <w:pStyle w:val="TS"/>
        <w:numPr>
          <w:ilvl w:val="0"/>
          <w:numId w:val="37"/>
        </w:numPr>
        <w:tabs>
          <w:tab w:val="left" w:pos="993"/>
        </w:tabs>
        <w:ind w:left="0" w:firstLine="709"/>
        <w:rPr>
          <w:rFonts w:cs="Times New Roman"/>
          <w:color w:val="auto"/>
          <w:szCs w:val="28"/>
        </w:rPr>
      </w:pPr>
      <w:r w:rsidRPr="00BC50DB">
        <w:rPr>
          <w:rFonts w:cs="Times New Roman"/>
          <w:color w:val="auto"/>
          <w:szCs w:val="28"/>
        </w:rPr>
        <w:t>анализ рисков в отношении возможной потери эффективности, надежности, функциональности и безопасности конденсационного оборудования</w:t>
      </w:r>
      <w:r w:rsidR="00AE7C1C" w:rsidRPr="004C284E">
        <w:rPr>
          <w:rFonts w:cs="Times New Roman"/>
          <w:color w:val="auto"/>
          <w:szCs w:val="28"/>
        </w:rPr>
        <w:t>;</w:t>
      </w:r>
    </w:p>
    <w:p w14:paraId="6B6F4C46" w14:textId="7B7A1DBA" w:rsidR="00AE7C1C" w:rsidRPr="004C284E" w:rsidRDefault="00BC50DB" w:rsidP="00AE7C1C">
      <w:pPr>
        <w:pStyle w:val="TS"/>
        <w:numPr>
          <w:ilvl w:val="0"/>
          <w:numId w:val="37"/>
        </w:numPr>
        <w:tabs>
          <w:tab w:val="left" w:pos="993"/>
        </w:tabs>
        <w:ind w:left="0" w:firstLine="709"/>
        <w:rPr>
          <w:rFonts w:cs="Times New Roman"/>
          <w:color w:val="auto"/>
          <w:szCs w:val="28"/>
        </w:rPr>
      </w:pPr>
      <w:r>
        <w:rPr>
          <w:rFonts w:cs="Times New Roman"/>
          <w:color w:val="auto"/>
          <w:szCs w:val="28"/>
        </w:rPr>
        <w:t>создание</w:t>
      </w:r>
      <w:r w:rsidR="00AE7C1C" w:rsidRPr="004C284E">
        <w:rPr>
          <w:rFonts w:cs="Times New Roman"/>
          <w:color w:val="auto"/>
          <w:szCs w:val="28"/>
        </w:rPr>
        <w:t xml:space="preserve"> CU-кода для ТЭ</w:t>
      </w:r>
      <w:r w:rsidR="007C3771" w:rsidRPr="004C284E">
        <w:rPr>
          <w:rFonts w:cs="Times New Roman"/>
          <w:color w:val="auto"/>
          <w:szCs w:val="28"/>
        </w:rPr>
        <w:t>Ц</w:t>
      </w:r>
      <w:r w:rsidR="00AE7C1C" w:rsidRPr="004C284E">
        <w:rPr>
          <w:rFonts w:cs="Times New Roman"/>
          <w:color w:val="auto"/>
          <w:szCs w:val="28"/>
        </w:rPr>
        <w:t>.</w:t>
      </w:r>
    </w:p>
    <w:p w14:paraId="27CE16F0" w14:textId="10638ED1" w:rsidR="005D5338" w:rsidRPr="004C284E" w:rsidRDefault="004A6DCA" w:rsidP="00AE7C1C">
      <w:pPr>
        <w:pStyle w:val="TS"/>
        <w:rPr>
          <w:rFonts w:cs="Times New Roman"/>
          <w:color w:val="auto"/>
          <w:szCs w:val="28"/>
        </w:rPr>
      </w:pPr>
      <w:r w:rsidRPr="004A6DCA">
        <w:rPr>
          <w:rFonts w:cs="Times New Roman"/>
          <w:b/>
          <w:vanish/>
          <w:color w:val="FFFFFF" w:themeColor="background1"/>
          <w:szCs w:val="28"/>
        </w:rPr>
        <w:t>код</w:t>
      </w:r>
      <w:r w:rsidR="005D5338" w:rsidRPr="004C284E">
        <w:rPr>
          <w:rFonts w:cs="Times New Roman"/>
          <w:b/>
          <w:color w:val="auto"/>
          <w:szCs w:val="28"/>
        </w:rPr>
        <w:t>Науч</w:t>
      </w:r>
      <w:r w:rsidR="00BD3A19" w:rsidRPr="00BD3A19">
        <w:rPr>
          <w:rFonts w:cs="Times New Roman"/>
          <w:b/>
          <w:vanish/>
          <w:color w:val="auto"/>
          <w:szCs w:val="28"/>
        </w:rPr>
        <w:t>56</w:t>
      </w:r>
      <w:r w:rsidR="005D5338" w:rsidRPr="004C284E">
        <w:rPr>
          <w:rFonts w:cs="Times New Roman"/>
          <w:b/>
          <w:color w:val="auto"/>
          <w:szCs w:val="28"/>
        </w:rPr>
        <w:t xml:space="preserve">ная </w:t>
      </w:r>
      <w:r w:rsidRPr="004A6DCA">
        <w:rPr>
          <w:rFonts w:cs="Times New Roman"/>
          <w:b/>
          <w:vanish/>
          <w:color w:val="FFFFFF" w:themeColor="background1"/>
          <w:szCs w:val="28"/>
        </w:rPr>
        <w:t>учета</w:t>
      </w:r>
      <w:r w:rsidR="005D5338" w:rsidRPr="004C284E">
        <w:rPr>
          <w:rFonts w:cs="Times New Roman"/>
          <w:b/>
          <w:color w:val="auto"/>
          <w:szCs w:val="28"/>
        </w:rPr>
        <w:t>нови</w:t>
      </w:r>
      <w:r w:rsidR="00BD3A19" w:rsidRPr="00BD3A19">
        <w:rPr>
          <w:rFonts w:cs="Times New Roman"/>
          <w:b/>
          <w:vanish/>
          <w:color w:val="auto"/>
          <w:szCs w:val="28"/>
        </w:rPr>
        <w:t>МВ</w:t>
      </w:r>
      <w:r w:rsidR="005D5338" w:rsidRPr="004C284E">
        <w:rPr>
          <w:rFonts w:cs="Times New Roman"/>
          <w:b/>
          <w:color w:val="auto"/>
          <w:szCs w:val="28"/>
        </w:rPr>
        <w:t xml:space="preserve">зна </w:t>
      </w:r>
      <w:r w:rsidRPr="004A6DCA">
        <w:rPr>
          <w:rFonts w:cs="Times New Roman"/>
          <w:b/>
          <w:vanish/>
          <w:color w:val="FFFFFF" w:themeColor="background1"/>
          <w:szCs w:val="28"/>
        </w:rPr>
        <w:t>модели</w:t>
      </w:r>
      <w:r w:rsidR="005D5338" w:rsidRPr="004C284E">
        <w:rPr>
          <w:rFonts w:cs="Times New Roman"/>
          <w:b/>
          <w:color w:val="auto"/>
          <w:szCs w:val="28"/>
        </w:rPr>
        <w:t>рабо</w:t>
      </w:r>
      <w:r w:rsidR="00BD3A19" w:rsidRPr="00BD3A19">
        <w:rPr>
          <w:rFonts w:cs="Times New Roman"/>
          <w:b/>
          <w:vanish/>
          <w:color w:val="auto"/>
          <w:szCs w:val="28"/>
        </w:rPr>
        <w:t>ПРП</w:t>
      </w:r>
      <w:r w:rsidR="005D5338" w:rsidRPr="004C284E">
        <w:rPr>
          <w:rFonts w:cs="Times New Roman"/>
          <w:b/>
          <w:color w:val="auto"/>
          <w:szCs w:val="28"/>
        </w:rPr>
        <w:t>ты</w:t>
      </w:r>
      <w:r w:rsidR="005D5338" w:rsidRPr="004C284E">
        <w:rPr>
          <w:rFonts w:cs="Times New Roman"/>
          <w:color w:val="auto"/>
          <w:szCs w:val="28"/>
        </w:rPr>
        <w:t xml:space="preserve"> </w:t>
      </w:r>
      <w:r w:rsidRPr="004A6DCA">
        <w:rPr>
          <w:rFonts w:cs="Times New Roman"/>
          <w:vanish/>
          <w:color w:val="FFFFFF" w:themeColor="background1"/>
          <w:szCs w:val="28"/>
        </w:rPr>
        <w:t>ауэс</w:t>
      </w:r>
      <w:r w:rsidR="005D5338" w:rsidRPr="004C284E">
        <w:rPr>
          <w:rFonts w:cs="Times New Roman"/>
          <w:color w:val="auto"/>
          <w:szCs w:val="28"/>
        </w:rPr>
        <w:t>заклю</w:t>
      </w:r>
      <w:r w:rsidR="00BD3A19" w:rsidRPr="00BD3A19">
        <w:rPr>
          <w:rFonts w:cs="Times New Roman"/>
          <w:vanish/>
          <w:color w:val="auto"/>
          <w:szCs w:val="28"/>
        </w:rPr>
        <w:t>АПА</w:t>
      </w:r>
      <w:r w:rsidR="005D5338" w:rsidRPr="004C284E">
        <w:rPr>
          <w:rFonts w:cs="Times New Roman"/>
          <w:color w:val="auto"/>
          <w:szCs w:val="28"/>
        </w:rPr>
        <w:t xml:space="preserve">чается </w:t>
      </w:r>
      <w:r w:rsidRPr="004A6DCA">
        <w:rPr>
          <w:rFonts w:cs="Times New Roman"/>
          <w:vanish/>
          <w:color w:val="FFFFFF" w:themeColor="background1"/>
          <w:szCs w:val="28"/>
        </w:rPr>
        <w:t>автор</w:t>
      </w:r>
      <w:r w:rsidR="005D5338" w:rsidRPr="004C284E">
        <w:rPr>
          <w:rFonts w:cs="Times New Roman"/>
          <w:color w:val="auto"/>
          <w:szCs w:val="28"/>
        </w:rPr>
        <w:t xml:space="preserve">в </w:t>
      </w:r>
      <w:r w:rsidRPr="004A6DCA">
        <w:rPr>
          <w:rFonts w:cs="Times New Roman"/>
          <w:vanish/>
          <w:color w:val="FFFFFF" w:themeColor="background1"/>
          <w:szCs w:val="28"/>
        </w:rPr>
        <w:t>типа</w:t>
      </w:r>
      <w:r w:rsidR="005D5338" w:rsidRPr="004C284E">
        <w:rPr>
          <w:rFonts w:cs="Times New Roman"/>
          <w:color w:val="auto"/>
          <w:szCs w:val="28"/>
        </w:rPr>
        <w:t>следую</w:t>
      </w:r>
      <w:r w:rsidR="00BD3A19" w:rsidRPr="00BD3A19">
        <w:rPr>
          <w:rFonts w:cs="Times New Roman"/>
          <w:vanish/>
          <w:color w:val="auto"/>
          <w:szCs w:val="28"/>
        </w:rPr>
        <w:t>АВ</w:t>
      </w:r>
      <w:r w:rsidR="005D5338" w:rsidRPr="004C284E">
        <w:rPr>
          <w:rFonts w:cs="Times New Roman"/>
          <w:color w:val="auto"/>
          <w:szCs w:val="28"/>
        </w:rPr>
        <w:t xml:space="preserve">щем: </w:t>
      </w:r>
    </w:p>
    <w:p w14:paraId="2852B241" w14:textId="7A113282" w:rsidR="003F0898" w:rsidRPr="00685854" w:rsidRDefault="00B03572" w:rsidP="003F0898">
      <w:pPr>
        <w:pStyle w:val="TS"/>
        <w:rPr>
          <w:rFonts w:cs="Times New Roman"/>
          <w:color w:val="auto"/>
          <w:szCs w:val="28"/>
        </w:rPr>
      </w:pPr>
      <w:r w:rsidRPr="00685854">
        <w:rPr>
          <w:rFonts w:cs="Times New Roman"/>
          <w:color w:val="auto"/>
          <w:szCs w:val="28"/>
        </w:rPr>
        <w:t xml:space="preserve">1. </w:t>
      </w:r>
      <w:r w:rsidR="0071627F" w:rsidRPr="0071627F">
        <w:rPr>
          <w:rFonts w:cs="Times New Roman"/>
          <w:color w:val="000000"/>
          <w:szCs w:val="28"/>
          <w:shd w:val="clear" w:color="auto" w:fill="FFFFFF"/>
        </w:rPr>
        <w:t xml:space="preserve">Разработаны </w:t>
      </w:r>
      <w:r w:rsidR="0071627F">
        <w:rPr>
          <w:rFonts w:cs="Times New Roman"/>
          <w:color w:val="000000"/>
          <w:szCs w:val="28"/>
          <w:shd w:val="clear" w:color="auto" w:fill="FFFFFF"/>
        </w:rPr>
        <w:t>матем</w:t>
      </w:r>
      <w:r w:rsidR="0071627F" w:rsidRPr="0071627F">
        <w:rPr>
          <w:rFonts w:cs="Times New Roman"/>
          <w:vanish/>
          <w:color w:val="000000"/>
          <w:szCs w:val="28"/>
          <w:shd w:val="clear" w:color="auto" w:fill="FFFFFF"/>
        </w:rPr>
        <w:t>56</w:t>
      </w:r>
      <w:r w:rsidR="0071627F">
        <w:rPr>
          <w:rFonts w:cs="Times New Roman"/>
          <w:color w:val="000000"/>
          <w:szCs w:val="28"/>
          <w:shd w:val="clear" w:color="auto" w:fill="FFFFFF"/>
        </w:rPr>
        <w:t xml:space="preserve">атические </w:t>
      </w:r>
      <w:r w:rsidR="0071627F" w:rsidRPr="0071627F">
        <w:rPr>
          <w:rFonts w:cs="Times New Roman"/>
          <w:color w:val="000000"/>
          <w:szCs w:val="28"/>
          <w:shd w:val="clear" w:color="auto" w:fill="FFFFFF"/>
        </w:rPr>
        <w:t xml:space="preserve">модели конденсатора и эжектора, применяемые в теплофикационных станциях с турбинами типа Т. </w:t>
      </w:r>
      <w:r w:rsidR="0071627F" w:rsidRPr="0071627F">
        <w:rPr>
          <w:rFonts w:cs="Times New Roman"/>
          <w:color w:val="auto"/>
          <w:szCs w:val="28"/>
        </w:rPr>
        <w:t>Модели были проверены и протестированы на соответствие условиям работы АлЭС ТЭЦ-2.</w:t>
      </w:r>
      <w:r w:rsidR="0071627F">
        <w:rPr>
          <w:rFonts w:cs="Times New Roman"/>
          <w:color w:val="auto"/>
          <w:szCs w:val="28"/>
        </w:rPr>
        <w:t xml:space="preserve"> </w:t>
      </w:r>
      <w:r w:rsidR="0039340A" w:rsidRPr="0039340A">
        <w:rPr>
          <w:rFonts w:cs="Times New Roman"/>
          <w:vanish/>
          <w:color w:val="FFFFFF" w:themeColor="background1"/>
          <w:szCs w:val="28"/>
        </w:rPr>
        <w:t>пучками</w:t>
      </w:r>
      <w:r w:rsidR="0071627F" w:rsidRPr="0071627F">
        <w:t xml:space="preserve"> </w:t>
      </w:r>
      <w:r w:rsidR="0071627F" w:rsidRPr="0071627F">
        <w:rPr>
          <w:rFonts w:cs="Times New Roman"/>
          <w:color w:val="auto"/>
          <w:szCs w:val="28"/>
        </w:rPr>
        <w:t>Программный продукт, реализованный в табличном редакторе Microsoft Excel, включает в себя математические модели конденсатора и эжектора.</w:t>
      </w:r>
      <w:r w:rsidR="00946CF7" w:rsidRPr="00685854">
        <w:rPr>
          <w:rFonts w:cs="Times New Roman"/>
          <w:color w:val="auto"/>
          <w:szCs w:val="28"/>
        </w:rPr>
        <w:t xml:space="preserve"> </w:t>
      </w:r>
      <w:r w:rsidR="0014295B" w:rsidRPr="0014295B">
        <w:rPr>
          <w:rFonts w:cs="Times New Roman"/>
          <w:color w:val="auto"/>
          <w:szCs w:val="28"/>
        </w:rPr>
        <w:t>Предлагаемая в модели методика учитывает особенности определения давления пара в разли</w:t>
      </w:r>
      <w:r w:rsidR="0014295B" w:rsidRPr="00107B4D">
        <w:rPr>
          <w:rFonts w:cs="Times New Roman"/>
          <w:color w:val="auto"/>
          <w:szCs w:val="28"/>
        </w:rPr>
        <w:t>чных зонах конденсатора при подаче в основные пучки – охлаждающей воды, во встроенные пучки – сырой воды.</w:t>
      </w:r>
      <w:r w:rsidR="0022643C" w:rsidRPr="00107B4D">
        <w:rPr>
          <w:rFonts w:cs="Times New Roman"/>
          <w:color w:val="auto"/>
          <w:szCs w:val="28"/>
        </w:rPr>
        <w:t xml:space="preserve"> </w:t>
      </w:r>
      <w:r w:rsidR="0022643C" w:rsidRPr="00107B4D">
        <w:rPr>
          <w:color w:val="auto"/>
          <w:szCs w:val="28"/>
        </w:rPr>
        <w:t>Получен</w:t>
      </w:r>
      <w:r w:rsidR="003D514F" w:rsidRPr="00107B4D">
        <w:rPr>
          <w:color w:val="auto"/>
          <w:szCs w:val="28"/>
        </w:rPr>
        <w:t>а</w:t>
      </w:r>
      <w:r w:rsidR="0022643C" w:rsidRPr="00107B4D">
        <w:rPr>
          <w:color w:val="auto"/>
          <w:szCs w:val="28"/>
        </w:rPr>
        <w:t xml:space="preserve"> </w:t>
      </w:r>
      <w:r w:rsidR="003D514F" w:rsidRPr="00107B4D">
        <w:rPr>
          <w:color w:val="auto"/>
          <w:szCs w:val="28"/>
        </w:rPr>
        <w:t>зависимость</w:t>
      </w:r>
      <w:r w:rsidR="0022643C" w:rsidRPr="00107B4D">
        <w:rPr>
          <w:color w:val="auto"/>
          <w:szCs w:val="28"/>
        </w:rPr>
        <w:t xml:space="preserve"> для расчета параметров пара в конденсаторе с основными и встроенными пучками труб.</w:t>
      </w:r>
      <w:r w:rsidR="003F0898" w:rsidRPr="00107B4D">
        <w:rPr>
          <w:color w:val="auto"/>
          <w:szCs w:val="28"/>
        </w:rPr>
        <w:t xml:space="preserve"> Р</w:t>
      </w:r>
      <w:r w:rsidR="003F0898" w:rsidRPr="00107B4D">
        <w:rPr>
          <w:rFonts w:cs="Times New Roman"/>
          <w:color w:val="auto"/>
          <w:szCs w:val="28"/>
        </w:rPr>
        <w:t xml:space="preserve">азработанная методика может использоваться для экстраполяции нормативных характеристик конденсатора в область расходов пара больше </w:t>
      </w:r>
      <w:r w:rsidR="003F0898" w:rsidRPr="00107B4D">
        <w:rPr>
          <w:rFonts w:cs="Times New Roman"/>
          <w:i/>
          <w:color w:val="auto"/>
          <w:szCs w:val="28"/>
          <w:lang w:val="en-US"/>
        </w:rPr>
        <w:t>D</w:t>
      </w:r>
      <w:r w:rsidR="003F0898" w:rsidRPr="00107B4D">
        <w:rPr>
          <w:rFonts w:cs="Times New Roman"/>
          <w:i/>
          <w:color w:val="auto"/>
          <w:szCs w:val="28"/>
          <w:vertAlign w:val="subscript"/>
        </w:rPr>
        <w:t>к</w:t>
      </w:r>
      <w:r w:rsidR="003F0898" w:rsidRPr="00107B4D">
        <w:rPr>
          <w:rFonts w:cs="Times New Roman"/>
          <w:color w:val="auto"/>
          <w:szCs w:val="28"/>
        </w:rPr>
        <w:t xml:space="preserve"> &gt; 78 кг/с (280 т/ч). </w:t>
      </w:r>
    </w:p>
    <w:p w14:paraId="078D42E1" w14:textId="77777777" w:rsidR="00A72230" w:rsidRPr="00107B4D" w:rsidRDefault="00B03572" w:rsidP="00A72230">
      <w:pPr>
        <w:pStyle w:val="TS"/>
        <w:rPr>
          <w:rFonts w:cs="Times New Roman"/>
          <w:color w:val="auto"/>
          <w:szCs w:val="28"/>
        </w:rPr>
      </w:pPr>
      <w:r w:rsidRPr="00685854">
        <w:rPr>
          <w:rFonts w:cs="Times New Roman"/>
          <w:color w:val="auto"/>
          <w:szCs w:val="28"/>
        </w:rPr>
        <w:t xml:space="preserve">2. </w:t>
      </w:r>
      <w:r w:rsidR="001F77C3" w:rsidRPr="00685854">
        <w:rPr>
          <w:rFonts w:cs="Times New Roman"/>
          <w:color w:val="auto"/>
          <w:szCs w:val="28"/>
        </w:rPr>
        <w:t>Получено</w:t>
      </w:r>
      <w:r w:rsidRPr="00685854">
        <w:rPr>
          <w:rFonts w:cs="Times New Roman"/>
          <w:color w:val="auto"/>
          <w:szCs w:val="28"/>
        </w:rPr>
        <w:t xml:space="preserve">, что при </w:t>
      </w:r>
      <w:r w:rsidR="001B70E9" w:rsidRPr="00685854">
        <w:rPr>
          <w:rFonts w:cs="Times New Roman"/>
          <w:color w:val="auto"/>
          <w:szCs w:val="28"/>
        </w:rPr>
        <w:t xml:space="preserve">барометрическом </w:t>
      </w:r>
      <w:r w:rsidRPr="00685854">
        <w:rPr>
          <w:rFonts w:cs="Times New Roman"/>
          <w:color w:val="auto"/>
          <w:szCs w:val="28"/>
        </w:rPr>
        <w:t xml:space="preserve">давлении в конденсаторе турбины ниже 100 кПа целесообразна установка нового </w:t>
      </w:r>
      <w:r w:rsidR="001B70E9" w:rsidRPr="00685854">
        <w:rPr>
          <w:rFonts w:cs="Times New Roman"/>
          <w:color w:val="auto"/>
          <w:szCs w:val="28"/>
        </w:rPr>
        <w:t xml:space="preserve">основного </w:t>
      </w:r>
      <w:r w:rsidRPr="00685854">
        <w:rPr>
          <w:rFonts w:cs="Times New Roman"/>
          <w:color w:val="auto"/>
          <w:szCs w:val="28"/>
        </w:rPr>
        <w:t xml:space="preserve">двухступенчатого </w:t>
      </w:r>
      <w:r w:rsidR="007560F9">
        <w:rPr>
          <w:rFonts w:cs="Times New Roman"/>
          <w:color w:val="auto"/>
          <w:szCs w:val="28"/>
        </w:rPr>
        <w:t xml:space="preserve">пароструйного </w:t>
      </w:r>
      <w:r w:rsidRPr="00685854">
        <w:rPr>
          <w:rFonts w:cs="Times New Roman"/>
          <w:color w:val="auto"/>
          <w:szCs w:val="28"/>
        </w:rPr>
        <w:t xml:space="preserve">эжектора вместо </w:t>
      </w:r>
      <w:r w:rsidR="007560F9">
        <w:rPr>
          <w:rFonts w:cs="Times New Roman"/>
          <w:color w:val="auto"/>
          <w:szCs w:val="28"/>
        </w:rPr>
        <w:t>действующего</w:t>
      </w:r>
      <w:r w:rsidRPr="00685854">
        <w:rPr>
          <w:rFonts w:cs="Times New Roman"/>
          <w:color w:val="auto"/>
          <w:szCs w:val="28"/>
        </w:rPr>
        <w:t xml:space="preserve"> (получен патент на полезную модель двухступенчат</w:t>
      </w:r>
      <w:r w:rsidR="007C3771" w:rsidRPr="00685854">
        <w:rPr>
          <w:rFonts w:cs="Times New Roman"/>
          <w:color w:val="auto"/>
          <w:szCs w:val="28"/>
        </w:rPr>
        <w:t>ого</w:t>
      </w:r>
      <w:r w:rsidRPr="00685854">
        <w:rPr>
          <w:rFonts w:cs="Times New Roman"/>
          <w:color w:val="auto"/>
          <w:szCs w:val="28"/>
        </w:rPr>
        <w:t xml:space="preserve"> эжектор</w:t>
      </w:r>
      <w:r w:rsidR="007C3771" w:rsidRPr="00685854">
        <w:rPr>
          <w:rFonts w:cs="Times New Roman"/>
          <w:color w:val="auto"/>
          <w:szCs w:val="28"/>
        </w:rPr>
        <w:t>а</w:t>
      </w:r>
      <w:r w:rsidRPr="00685854">
        <w:rPr>
          <w:rFonts w:cs="Times New Roman"/>
          <w:color w:val="auto"/>
          <w:szCs w:val="28"/>
        </w:rPr>
        <w:t>).</w:t>
      </w:r>
      <w:r w:rsidR="00A72230" w:rsidRPr="00685854">
        <w:rPr>
          <w:rFonts w:cs="Times New Roman"/>
          <w:color w:val="auto"/>
          <w:szCs w:val="28"/>
        </w:rPr>
        <w:t xml:space="preserve"> </w:t>
      </w:r>
      <w:r w:rsidR="0022643C" w:rsidRPr="00685854">
        <w:rPr>
          <w:rFonts w:cs="Times New Roman"/>
          <w:color w:val="auto"/>
          <w:szCs w:val="28"/>
        </w:rPr>
        <w:t>Установлено, что р</w:t>
      </w:r>
      <w:r w:rsidR="001B70E9" w:rsidRPr="00685854">
        <w:rPr>
          <w:rFonts w:cs="Times New Roman"/>
          <w:color w:val="auto"/>
          <w:szCs w:val="28"/>
        </w:rPr>
        <w:t>асход рабочего</w:t>
      </w:r>
      <w:r w:rsidR="001B70E9" w:rsidRPr="004C284E">
        <w:rPr>
          <w:rFonts w:cs="Times New Roman"/>
          <w:color w:val="auto"/>
          <w:szCs w:val="28"/>
        </w:rPr>
        <w:t xml:space="preserve"> пара на двухступенчатый эжектор существенно (на </w:t>
      </w:r>
      <w:r w:rsidR="00FA2753" w:rsidRPr="004C284E">
        <w:rPr>
          <w:rFonts w:cs="Times New Roman"/>
          <w:color w:val="auto"/>
          <w:szCs w:val="28"/>
        </w:rPr>
        <w:t>3</w:t>
      </w:r>
      <w:r w:rsidR="001B70E9" w:rsidRPr="004C284E">
        <w:rPr>
          <w:rFonts w:cs="Times New Roman"/>
          <w:color w:val="auto"/>
          <w:szCs w:val="28"/>
        </w:rPr>
        <w:t>0%) ниже, чем на трехступенч</w:t>
      </w:r>
      <w:r w:rsidR="001B70E9" w:rsidRPr="00107B4D">
        <w:rPr>
          <w:rFonts w:cs="Times New Roman"/>
          <w:color w:val="auto"/>
          <w:szCs w:val="28"/>
        </w:rPr>
        <w:t xml:space="preserve">атый, что приводит к экономии пара и, в конечном счете, топлива на собственные нужды ТЭЦ. </w:t>
      </w:r>
    </w:p>
    <w:p w14:paraId="55D570E0" w14:textId="1681342C" w:rsidR="00B03572" w:rsidRPr="004C284E" w:rsidRDefault="00B03572" w:rsidP="00B03572">
      <w:pPr>
        <w:pStyle w:val="TS"/>
        <w:rPr>
          <w:rFonts w:cs="Times New Roman"/>
          <w:color w:val="auto"/>
          <w:szCs w:val="28"/>
        </w:rPr>
      </w:pPr>
      <w:r w:rsidRPr="004C284E">
        <w:rPr>
          <w:rFonts w:cs="Times New Roman"/>
          <w:color w:val="auto"/>
          <w:szCs w:val="28"/>
        </w:rPr>
        <w:t xml:space="preserve">3. </w:t>
      </w:r>
      <w:r w:rsidR="0071627F" w:rsidRPr="0071627F">
        <w:rPr>
          <w:rFonts w:cs="Times New Roman"/>
          <w:color w:val="auto"/>
          <w:szCs w:val="28"/>
        </w:rPr>
        <w:t>На основе разработанной модели учета раздельного подсоса воздуха и загрязненной поверхности конденсатора паровой турбины АлЭС ТЭЦ-2 установлено, что отклонение фактических показателей конденсатора от нормативных (расчетных) показателей определяется в основном загрязнение</w:t>
      </w:r>
      <w:r w:rsidR="0071627F">
        <w:rPr>
          <w:rFonts w:cs="Times New Roman"/>
          <w:color w:val="auto"/>
          <w:szCs w:val="28"/>
        </w:rPr>
        <w:t>м</w:t>
      </w:r>
      <w:r w:rsidR="0071627F" w:rsidRPr="0071627F">
        <w:rPr>
          <w:rFonts w:cs="Times New Roman"/>
          <w:color w:val="auto"/>
          <w:szCs w:val="28"/>
        </w:rPr>
        <w:t xml:space="preserve"> </w:t>
      </w:r>
      <w:r w:rsidR="0071627F" w:rsidRPr="0071627F">
        <w:rPr>
          <w:rFonts w:cs="Times New Roman"/>
          <w:color w:val="auto"/>
          <w:szCs w:val="28"/>
        </w:rPr>
        <w:lastRenderedPageBreak/>
        <w:t>трубок конденсатора</w:t>
      </w:r>
      <w:r w:rsidRPr="004C284E">
        <w:rPr>
          <w:rFonts w:cs="Times New Roman"/>
          <w:color w:val="auto"/>
          <w:szCs w:val="28"/>
        </w:rPr>
        <w:t xml:space="preserve">. </w:t>
      </w:r>
      <w:r w:rsidR="00946CF7">
        <w:rPr>
          <w:rFonts w:cs="Times New Roman"/>
          <w:color w:val="auto"/>
          <w:szCs w:val="28"/>
        </w:rPr>
        <w:t>П</w:t>
      </w:r>
      <w:r w:rsidRPr="004C284E">
        <w:rPr>
          <w:rFonts w:cs="Times New Roman"/>
          <w:color w:val="auto"/>
          <w:szCs w:val="28"/>
        </w:rPr>
        <w:t>рисос</w:t>
      </w:r>
      <w:r w:rsidR="00946CF7">
        <w:rPr>
          <w:rFonts w:cs="Times New Roman"/>
          <w:color w:val="auto"/>
          <w:szCs w:val="28"/>
        </w:rPr>
        <w:t>ы</w:t>
      </w:r>
      <w:r w:rsidRPr="004C284E">
        <w:rPr>
          <w:rFonts w:cs="Times New Roman"/>
          <w:color w:val="auto"/>
          <w:szCs w:val="28"/>
        </w:rPr>
        <w:t xml:space="preserve"> воздуха в большинстве режимов </w:t>
      </w:r>
      <w:r w:rsidR="00946CF7">
        <w:rPr>
          <w:rFonts w:cs="Times New Roman"/>
          <w:color w:val="auto"/>
          <w:szCs w:val="28"/>
        </w:rPr>
        <w:t xml:space="preserve">не оказывают влияния. </w:t>
      </w:r>
    </w:p>
    <w:p w14:paraId="785816B7" w14:textId="77777777" w:rsidR="00B03572" w:rsidRPr="004C284E" w:rsidRDefault="00B03572" w:rsidP="00B03572">
      <w:pPr>
        <w:pStyle w:val="TS"/>
        <w:rPr>
          <w:rFonts w:cs="Times New Roman"/>
          <w:color w:val="auto"/>
          <w:szCs w:val="28"/>
        </w:rPr>
      </w:pPr>
      <w:r w:rsidRPr="004C284E">
        <w:rPr>
          <w:rFonts w:cs="Times New Roman"/>
          <w:color w:val="auto"/>
          <w:szCs w:val="28"/>
        </w:rPr>
        <w:t xml:space="preserve">4. На основе проведенного полного многоуровневого анализа эксплуатационных рисков оборудования конденсационной установки </w:t>
      </w:r>
      <w:r w:rsidR="000D383A" w:rsidRPr="004C284E">
        <w:rPr>
          <w:rFonts w:cs="Times New Roman"/>
          <w:color w:val="auto"/>
          <w:szCs w:val="28"/>
        </w:rPr>
        <w:t xml:space="preserve">определены вероятности различных типов нарушений функционирования конденсатора: </w:t>
      </w:r>
      <w:r w:rsidRPr="004C284E">
        <w:rPr>
          <w:rFonts w:cs="Times New Roman"/>
          <w:color w:val="auto"/>
          <w:szCs w:val="28"/>
        </w:rPr>
        <w:t xml:space="preserve">потеря безопасности составляет </w:t>
      </w:r>
      <w:r w:rsidR="007A1C0A" w:rsidRPr="004C284E">
        <w:rPr>
          <w:rFonts w:cs="Times New Roman"/>
          <w:color w:val="auto"/>
          <w:szCs w:val="28"/>
        </w:rPr>
        <w:t>29</w:t>
      </w:r>
      <w:r w:rsidRPr="004C284E">
        <w:rPr>
          <w:rFonts w:cs="Times New Roman"/>
          <w:color w:val="auto"/>
          <w:szCs w:val="28"/>
        </w:rPr>
        <w:t xml:space="preserve">%, потеря работоспособности – </w:t>
      </w:r>
      <w:r w:rsidR="007A1C0A" w:rsidRPr="004C284E">
        <w:rPr>
          <w:rFonts w:cs="Times New Roman"/>
          <w:color w:val="auto"/>
          <w:szCs w:val="28"/>
        </w:rPr>
        <w:t>55</w:t>
      </w:r>
      <w:r w:rsidRPr="004C284E">
        <w:rPr>
          <w:rFonts w:cs="Times New Roman"/>
          <w:color w:val="auto"/>
          <w:szCs w:val="28"/>
        </w:rPr>
        <w:t xml:space="preserve">%, потеря исправности – </w:t>
      </w:r>
      <w:r w:rsidR="007A1C0A" w:rsidRPr="004C284E">
        <w:rPr>
          <w:rFonts w:cs="Times New Roman"/>
          <w:color w:val="auto"/>
          <w:szCs w:val="28"/>
        </w:rPr>
        <w:t>50</w:t>
      </w:r>
      <w:r w:rsidRPr="004C284E">
        <w:rPr>
          <w:rFonts w:cs="Times New Roman"/>
          <w:color w:val="auto"/>
          <w:szCs w:val="28"/>
        </w:rPr>
        <w:t xml:space="preserve">%, потеря эффективности </w:t>
      </w:r>
      <w:r w:rsidR="007A1C0A" w:rsidRPr="004C284E">
        <w:rPr>
          <w:rFonts w:cs="Times New Roman"/>
          <w:color w:val="auto"/>
          <w:szCs w:val="28"/>
        </w:rPr>
        <w:t>17</w:t>
      </w:r>
      <w:r w:rsidRPr="004C284E">
        <w:rPr>
          <w:rFonts w:cs="Times New Roman"/>
          <w:color w:val="auto"/>
          <w:szCs w:val="28"/>
        </w:rPr>
        <w:t>%.</w:t>
      </w:r>
    </w:p>
    <w:p w14:paraId="666C6669" w14:textId="77777777" w:rsidR="00973BBF" w:rsidRPr="00685854" w:rsidRDefault="00973BBF" w:rsidP="00B03572">
      <w:pPr>
        <w:pStyle w:val="TS"/>
        <w:rPr>
          <w:rFonts w:cs="Times New Roman"/>
          <w:color w:val="auto"/>
          <w:szCs w:val="28"/>
        </w:rPr>
      </w:pPr>
      <w:r w:rsidRPr="004C284E">
        <w:rPr>
          <w:rFonts w:cs="Times New Roman"/>
          <w:color w:val="auto"/>
          <w:szCs w:val="28"/>
        </w:rPr>
        <w:t xml:space="preserve">5. </w:t>
      </w:r>
      <w:r w:rsidR="006D7765" w:rsidRPr="004C284E">
        <w:rPr>
          <w:rFonts w:cs="Times New Roman"/>
          <w:color w:val="auto"/>
          <w:szCs w:val="28"/>
        </w:rPr>
        <w:t>Впервые автором п</w:t>
      </w:r>
      <w:r w:rsidRPr="004C284E">
        <w:rPr>
          <w:rFonts w:cs="Times New Roman"/>
          <w:color w:val="auto"/>
          <w:szCs w:val="28"/>
        </w:rPr>
        <w:t xml:space="preserve">олучен </w:t>
      </w:r>
      <w:r w:rsidRPr="004C284E">
        <w:rPr>
          <w:rFonts w:cs="Times New Roman"/>
          <w:color w:val="auto"/>
          <w:szCs w:val="28"/>
          <w:lang w:val="en-US"/>
        </w:rPr>
        <w:t>CU</w:t>
      </w:r>
      <w:r w:rsidRPr="004C284E">
        <w:rPr>
          <w:rFonts w:cs="Times New Roman"/>
          <w:color w:val="auto"/>
          <w:szCs w:val="28"/>
        </w:rPr>
        <w:t xml:space="preserve">-код, включающий </w:t>
      </w:r>
      <w:r w:rsidR="006D7765" w:rsidRPr="004C284E">
        <w:rPr>
          <w:rFonts w:cs="Times New Roman"/>
          <w:color w:val="auto"/>
          <w:szCs w:val="28"/>
        </w:rPr>
        <w:t xml:space="preserve">следующие модули: </w:t>
      </w:r>
      <w:r w:rsidRPr="00685854">
        <w:rPr>
          <w:rFonts w:cs="Times New Roman"/>
          <w:color w:val="auto"/>
          <w:szCs w:val="28"/>
        </w:rPr>
        <w:t xml:space="preserve">математические модели конденсатора и пароструйного эжектора, диагностическую модель конденсатора, дерево событий, двухступенчатый эжектор. </w:t>
      </w:r>
      <w:r w:rsidR="006D7765" w:rsidRPr="00685854">
        <w:rPr>
          <w:rFonts w:cs="Times New Roman"/>
          <w:color w:val="auto"/>
          <w:szCs w:val="28"/>
        </w:rPr>
        <w:t xml:space="preserve">Разработанные модули взаимосвязаны между собой, но могут использоваться по отдельности. </w:t>
      </w:r>
      <w:r w:rsidR="00946CF7" w:rsidRPr="00685854">
        <w:rPr>
          <w:rFonts w:cs="Times New Roman"/>
          <w:color w:val="auto"/>
          <w:szCs w:val="28"/>
          <w:lang w:val="en-US"/>
        </w:rPr>
        <w:t>CU</w:t>
      </w:r>
      <w:r w:rsidR="00946CF7" w:rsidRPr="00685854">
        <w:rPr>
          <w:rFonts w:cs="Times New Roman"/>
          <w:color w:val="auto"/>
          <w:szCs w:val="28"/>
        </w:rPr>
        <w:t>-код передается ТЭЦ для дальнейшего использования вместе с р</w:t>
      </w:r>
      <w:r w:rsidR="00384D21" w:rsidRPr="00685854">
        <w:rPr>
          <w:rFonts w:cs="Times New Roman"/>
          <w:color w:val="auto"/>
          <w:szCs w:val="28"/>
        </w:rPr>
        <w:t>екомендаци</w:t>
      </w:r>
      <w:r w:rsidR="00946CF7" w:rsidRPr="00685854">
        <w:rPr>
          <w:rFonts w:cs="Times New Roman"/>
          <w:color w:val="auto"/>
          <w:szCs w:val="28"/>
        </w:rPr>
        <w:t>ями</w:t>
      </w:r>
      <w:r w:rsidR="00384D21" w:rsidRPr="00685854">
        <w:rPr>
          <w:rFonts w:cs="Times New Roman"/>
          <w:color w:val="auto"/>
          <w:szCs w:val="28"/>
        </w:rPr>
        <w:t xml:space="preserve"> рабочему персоналу ТЭЦ по повышению эффективности работы КУ ТЭЦ</w:t>
      </w:r>
      <w:r w:rsidR="00946CF7" w:rsidRPr="00685854">
        <w:rPr>
          <w:rFonts w:cs="Times New Roman"/>
          <w:color w:val="auto"/>
          <w:szCs w:val="28"/>
        </w:rPr>
        <w:t>.</w:t>
      </w:r>
    </w:p>
    <w:p w14:paraId="67A1B4C4" w14:textId="77777777" w:rsidR="000570A5" w:rsidRPr="00685854" w:rsidRDefault="000570A5" w:rsidP="00B03572">
      <w:pPr>
        <w:pStyle w:val="TS"/>
        <w:rPr>
          <w:rFonts w:cs="Times New Roman"/>
          <w:color w:val="auto"/>
          <w:szCs w:val="28"/>
        </w:rPr>
      </w:pPr>
      <w:r w:rsidRPr="00685854">
        <w:rPr>
          <w:rFonts w:cs="Times New Roman"/>
          <w:color w:val="auto"/>
          <w:szCs w:val="28"/>
        </w:rPr>
        <w:t xml:space="preserve">Полученные результаты диссертационной работы имеют научную и практическую ценность: </w:t>
      </w:r>
    </w:p>
    <w:p w14:paraId="41A0AF40" w14:textId="77777777" w:rsidR="000570A5" w:rsidRPr="006263D7" w:rsidRDefault="000570A5"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685854">
        <w:rPr>
          <w:rFonts w:ascii="Times New Roman" w:hAnsi="Times New Roman" w:cs="Times New Roman"/>
          <w:sz w:val="28"/>
          <w:szCs w:val="28"/>
        </w:rPr>
        <w:t xml:space="preserve">Представлены математические модели </w:t>
      </w:r>
      <w:r w:rsidR="00384D21" w:rsidRPr="00685854">
        <w:rPr>
          <w:rFonts w:ascii="Times New Roman" w:hAnsi="Times New Roman" w:cs="Times New Roman"/>
          <w:sz w:val="28"/>
          <w:szCs w:val="28"/>
        </w:rPr>
        <w:t xml:space="preserve">и программы расчета </w:t>
      </w:r>
      <w:r w:rsidRPr="00685854">
        <w:rPr>
          <w:rFonts w:ascii="Times New Roman" w:hAnsi="Times New Roman" w:cs="Times New Roman"/>
          <w:sz w:val="28"/>
          <w:szCs w:val="28"/>
        </w:rPr>
        <w:t xml:space="preserve">конденсатора и пароструйного эжектора, которые </w:t>
      </w:r>
      <w:r w:rsidR="006263D7">
        <w:rPr>
          <w:rFonts w:ascii="Times New Roman" w:hAnsi="Times New Roman" w:cs="Times New Roman"/>
          <w:sz w:val="28"/>
          <w:szCs w:val="28"/>
        </w:rPr>
        <w:t>рекомендованы</w:t>
      </w:r>
      <w:r w:rsidRPr="00685854">
        <w:rPr>
          <w:rFonts w:ascii="Times New Roman" w:hAnsi="Times New Roman" w:cs="Times New Roman"/>
          <w:sz w:val="28"/>
          <w:szCs w:val="28"/>
        </w:rPr>
        <w:t xml:space="preserve"> </w:t>
      </w:r>
      <w:r w:rsidR="006263D7">
        <w:rPr>
          <w:rFonts w:ascii="Times New Roman" w:hAnsi="Times New Roman" w:cs="Times New Roman"/>
          <w:sz w:val="28"/>
          <w:szCs w:val="28"/>
        </w:rPr>
        <w:t>для использования</w:t>
      </w:r>
      <w:r w:rsidRPr="00685854">
        <w:rPr>
          <w:rFonts w:ascii="Times New Roman" w:hAnsi="Times New Roman" w:cs="Times New Roman"/>
          <w:sz w:val="28"/>
          <w:szCs w:val="28"/>
        </w:rPr>
        <w:t xml:space="preserve"> </w:t>
      </w:r>
      <w:r w:rsidR="006263D7">
        <w:rPr>
          <w:rFonts w:ascii="Times New Roman" w:hAnsi="Times New Roman" w:cs="Times New Roman"/>
          <w:sz w:val="28"/>
          <w:szCs w:val="28"/>
        </w:rPr>
        <w:t>в целях</w:t>
      </w:r>
      <w:r w:rsidRPr="00685854">
        <w:rPr>
          <w:rFonts w:ascii="Times New Roman" w:hAnsi="Times New Roman" w:cs="Times New Roman"/>
          <w:sz w:val="28"/>
          <w:szCs w:val="28"/>
        </w:rPr>
        <w:t xml:space="preserve"> диагностик</w:t>
      </w:r>
      <w:r w:rsidR="006263D7">
        <w:rPr>
          <w:rFonts w:ascii="Times New Roman" w:hAnsi="Times New Roman" w:cs="Times New Roman"/>
          <w:sz w:val="28"/>
          <w:szCs w:val="28"/>
        </w:rPr>
        <w:t>и</w:t>
      </w:r>
      <w:r w:rsidRPr="00685854">
        <w:rPr>
          <w:rFonts w:ascii="Times New Roman" w:hAnsi="Times New Roman" w:cs="Times New Roman"/>
          <w:sz w:val="28"/>
          <w:szCs w:val="28"/>
        </w:rPr>
        <w:t xml:space="preserve"> и мониторинг</w:t>
      </w:r>
      <w:r w:rsidR="006263D7">
        <w:rPr>
          <w:rFonts w:ascii="Times New Roman" w:hAnsi="Times New Roman" w:cs="Times New Roman"/>
          <w:sz w:val="28"/>
          <w:szCs w:val="28"/>
        </w:rPr>
        <w:t>а</w:t>
      </w:r>
      <w:r w:rsidRPr="00685854">
        <w:rPr>
          <w:rFonts w:ascii="Times New Roman" w:hAnsi="Times New Roman" w:cs="Times New Roman"/>
          <w:sz w:val="28"/>
          <w:szCs w:val="28"/>
        </w:rPr>
        <w:t xml:space="preserve"> состояния оборудования, </w:t>
      </w:r>
      <w:r w:rsidR="006263D7">
        <w:rPr>
          <w:rFonts w:ascii="Times New Roman" w:hAnsi="Times New Roman" w:cs="Times New Roman"/>
          <w:sz w:val="28"/>
          <w:szCs w:val="28"/>
        </w:rPr>
        <w:t xml:space="preserve">а также </w:t>
      </w:r>
      <w:r w:rsidRPr="00685854">
        <w:rPr>
          <w:rFonts w:ascii="Times New Roman" w:hAnsi="Times New Roman" w:cs="Times New Roman"/>
          <w:sz w:val="28"/>
          <w:szCs w:val="28"/>
        </w:rPr>
        <w:t xml:space="preserve">проведения </w:t>
      </w:r>
      <w:r w:rsidRPr="006263D7">
        <w:rPr>
          <w:rFonts w:ascii="Times New Roman" w:hAnsi="Times New Roman" w:cs="Times New Roman"/>
          <w:sz w:val="28"/>
          <w:szCs w:val="28"/>
        </w:rPr>
        <w:t>энергетического аудита станции</w:t>
      </w:r>
      <w:r w:rsidR="007A15CF" w:rsidRPr="006263D7">
        <w:rPr>
          <w:rFonts w:ascii="Times New Roman" w:hAnsi="Times New Roman" w:cs="Times New Roman"/>
          <w:sz w:val="28"/>
          <w:szCs w:val="28"/>
        </w:rPr>
        <w:t>.</w:t>
      </w:r>
    </w:p>
    <w:p w14:paraId="4C70013E" w14:textId="77777777" w:rsidR="000D383A" w:rsidRPr="006263D7" w:rsidRDefault="000D383A"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6263D7">
        <w:rPr>
          <w:rFonts w:ascii="Times New Roman" w:hAnsi="Times New Roman" w:cs="Times New Roman"/>
          <w:sz w:val="28"/>
          <w:szCs w:val="28"/>
        </w:rPr>
        <w:t>Представлены математические модели конденсатора и пароструйного эжектора,</w:t>
      </w:r>
      <w:r w:rsidR="00D95AB0" w:rsidRPr="006263D7">
        <w:rPr>
          <w:rFonts w:ascii="Times New Roman" w:hAnsi="Times New Roman" w:cs="Times New Roman"/>
          <w:sz w:val="28"/>
          <w:szCs w:val="28"/>
        </w:rPr>
        <w:t xml:space="preserve"> которые могут использоваться в процессе обучения теплоэнергетиков</w:t>
      </w:r>
      <w:r w:rsidRPr="006263D7">
        <w:rPr>
          <w:rFonts w:ascii="Times New Roman" w:hAnsi="Times New Roman" w:cs="Times New Roman"/>
          <w:sz w:val="28"/>
          <w:szCs w:val="28"/>
        </w:rPr>
        <w:t xml:space="preserve"> при проведении</w:t>
      </w:r>
      <w:r w:rsidR="007A15CF" w:rsidRPr="006263D7">
        <w:rPr>
          <w:rFonts w:ascii="Times New Roman" w:hAnsi="Times New Roman" w:cs="Times New Roman"/>
          <w:sz w:val="28"/>
          <w:szCs w:val="28"/>
        </w:rPr>
        <w:t xml:space="preserve"> виртуальных лабораторных работ.</w:t>
      </w:r>
    </w:p>
    <w:p w14:paraId="7FEC7CF0" w14:textId="409505DF" w:rsidR="00A6587F" w:rsidRPr="006263D7" w:rsidRDefault="000570A5" w:rsidP="00196752">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6263D7">
        <w:rPr>
          <w:rFonts w:ascii="Times New Roman" w:hAnsi="Times New Roman" w:cs="Times New Roman"/>
          <w:sz w:val="28"/>
          <w:szCs w:val="28"/>
        </w:rPr>
        <w:t>По результатам обработки промышленного эксперимента получена зависимость для определения давления пара в конденсаторе, имеющего основные и встроенные пучки труб</w:t>
      </w:r>
      <w:r w:rsidR="00196752" w:rsidRPr="006263D7">
        <w:rPr>
          <w:rFonts w:ascii="Times New Roman" w:hAnsi="Times New Roman" w:cs="Times New Roman"/>
          <w:sz w:val="28"/>
          <w:szCs w:val="28"/>
        </w:rPr>
        <w:t xml:space="preserve">, </w:t>
      </w:r>
      <w:r w:rsidR="00A6587F" w:rsidRPr="006263D7">
        <w:rPr>
          <w:rFonts w:ascii="Times New Roman" w:hAnsi="Times New Roman" w:cs="Times New Roman"/>
          <w:sz w:val="28"/>
          <w:szCs w:val="28"/>
        </w:rPr>
        <w:t xml:space="preserve">позволяющая получать нормативные характеристики конденсатора на </w:t>
      </w:r>
      <w:r w:rsidR="0039340A" w:rsidRPr="0039340A">
        <w:rPr>
          <w:rFonts w:ascii="Times New Roman" w:hAnsi="Times New Roman" w:cs="Times New Roman"/>
          <w:vanish/>
          <w:color w:val="FFFFFF" w:themeColor="background1"/>
          <w:sz w:val="28"/>
          <w:szCs w:val="28"/>
        </w:rPr>
        <w:t>качество</w:t>
      </w:r>
      <w:r w:rsidR="00A6587F" w:rsidRPr="006263D7">
        <w:rPr>
          <w:rFonts w:ascii="Times New Roman" w:hAnsi="Times New Roman" w:cs="Times New Roman"/>
          <w:sz w:val="28"/>
          <w:szCs w:val="28"/>
        </w:rPr>
        <w:t>ве</w:t>
      </w:r>
      <w:r w:rsidR="0071627F" w:rsidRPr="0071627F">
        <w:rPr>
          <w:rFonts w:ascii="Times New Roman" w:hAnsi="Times New Roman" w:cs="Times New Roman"/>
          <w:vanish/>
          <w:sz w:val="28"/>
          <w:szCs w:val="28"/>
        </w:rPr>
        <w:t>787</w:t>
      </w:r>
      <w:r w:rsidR="00A6587F" w:rsidRPr="006263D7">
        <w:rPr>
          <w:rFonts w:ascii="Times New Roman" w:hAnsi="Times New Roman" w:cs="Times New Roman"/>
          <w:sz w:val="28"/>
          <w:szCs w:val="28"/>
        </w:rPr>
        <w:t xml:space="preserve">сь </w:t>
      </w:r>
      <w:r w:rsidR="0039340A" w:rsidRPr="0039340A">
        <w:rPr>
          <w:rFonts w:ascii="Times New Roman" w:hAnsi="Times New Roman" w:cs="Times New Roman"/>
          <w:vanish/>
          <w:color w:val="FFFFFF" w:themeColor="background1"/>
          <w:sz w:val="28"/>
          <w:szCs w:val="28"/>
        </w:rPr>
        <w:t>могут</w:t>
      </w:r>
      <w:r w:rsidR="00A6587F" w:rsidRPr="006263D7">
        <w:rPr>
          <w:rFonts w:ascii="Times New Roman" w:hAnsi="Times New Roman" w:cs="Times New Roman"/>
          <w:sz w:val="28"/>
          <w:szCs w:val="28"/>
        </w:rPr>
        <w:t>д</w:t>
      </w:r>
      <w:r w:rsidR="007F3FD6" w:rsidRPr="006263D7">
        <w:rPr>
          <w:rFonts w:ascii="Times New Roman" w:hAnsi="Times New Roman" w:cs="Times New Roman"/>
          <w:sz w:val="28"/>
          <w:szCs w:val="28"/>
        </w:rPr>
        <w:t>иа</w:t>
      </w:r>
      <w:r w:rsidR="0071627F" w:rsidRPr="0071627F">
        <w:rPr>
          <w:rFonts w:ascii="Times New Roman" w:hAnsi="Times New Roman" w:cs="Times New Roman"/>
          <w:vanish/>
          <w:sz w:val="28"/>
          <w:szCs w:val="28"/>
        </w:rPr>
        <w:t>656</w:t>
      </w:r>
      <w:r w:rsidR="007F3FD6" w:rsidRPr="006263D7">
        <w:rPr>
          <w:rFonts w:ascii="Times New Roman" w:hAnsi="Times New Roman" w:cs="Times New Roman"/>
          <w:sz w:val="28"/>
          <w:szCs w:val="28"/>
        </w:rPr>
        <w:t xml:space="preserve">пазон </w:t>
      </w:r>
      <w:r w:rsidR="0039340A" w:rsidRPr="0039340A">
        <w:rPr>
          <w:rFonts w:ascii="Times New Roman" w:hAnsi="Times New Roman" w:cs="Times New Roman"/>
          <w:vanish/>
          <w:color w:val="FFFFFF" w:themeColor="background1"/>
          <w:sz w:val="28"/>
          <w:szCs w:val="28"/>
        </w:rPr>
        <w:t>пара</w:t>
      </w:r>
      <w:r w:rsidR="007F3FD6" w:rsidRPr="006263D7">
        <w:rPr>
          <w:rFonts w:ascii="Times New Roman" w:hAnsi="Times New Roman" w:cs="Times New Roman"/>
          <w:sz w:val="28"/>
          <w:szCs w:val="28"/>
        </w:rPr>
        <w:t>изме</w:t>
      </w:r>
      <w:r w:rsidR="0071627F" w:rsidRPr="0071627F">
        <w:rPr>
          <w:rFonts w:ascii="Times New Roman" w:hAnsi="Times New Roman" w:cs="Times New Roman"/>
          <w:vanish/>
          <w:sz w:val="28"/>
          <w:szCs w:val="28"/>
        </w:rPr>
        <w:t>323</w:t>
      </w:r>
      <w:r w:rsidR="007F3FD6" w:rsidRPr="006263D7">
        <w:rPr>
          <w:rFonts w:ascii="Times New Roman" w:hAnsi="Times New Roman" w:cs="Times New Roman"/>
          <w:sz w:val="28"/>
          <w:szCs w:val="28"/>
        </w:rPr>
        <w:t xml:space="preserve">нения </w:t>
      </w:r>
      <w:r w:rsidR="0039340A" w:rsidRPr="0039340A">
        <w:rPr>
          <w:rFonts w:ascii="Times New Roman" w:hAnsi="Times New Roman" w:cs="Times New Roman"/>
          <w:vanish/>
          <w:color w:val="FFFFFF" w:themeColor="background1"/>
          <w:sz w:val="28"/>
          <w:szCs w:val="28"/>
        </w:rPr>
        <w:t>код</w:t>
      </w:r>
      <w:r w:rsidR="007F3FD6" w:rsidRPr="006263D7">
        <w:rPr>
          <w:rFonts w:ascii="Times New Roman" w:hAnsi="Times New Roman" w:cs="Times New Roman"/>
          <w:sz w:val="28"/>
          <w:szCs w:val="28"/>
        </w:rPr>
        <w:t>расх</w:t>
      </w:r>
      <w:r w:rsidR="0071627F" w:rsidRPr="0071627F">
        <w:rPr>
          <w:rFonts w:ascii="Times New Roman" w:hAnsi="Times New Roman" w:cs="Times New Roman"/>
          <w:vanish/>
          <w:sz w:val="28"/>
          <w:szCs w:val="28"/>
        </w:rPr>
        <w:t>656</w:t>
      </w:r>
      <w:r w:rsidR="007F3FD6" w:rsidRPr="006263D7">
        <w:rPr>
          <w:rFonts w:ascii="Times New Roman" w:hAnsi="Times New Roman" w:cs="Times New Roman"/>
          <w:sz w:val="28"/>
          <w:szCs w:val="28"/>
        </w:rPr>
        <w:t xml:space="preserve">одов </w:t>
      </w:r>
      <w:r w:rsidR="0039340A" w:rsidRPr="0039340A">
        <w:rPr>
          <w:rFonts w:ascii="Times New Roman" w:hAnsi="Times New Roman" w:cs="Times New Roman"/>
          <w:vanish/>
          <w:color w:val="FFFFFF" w:themeColor="background1"/>
          <w:sz w:val="28"/>
          <w:szCs w:val="28"/>
        </w:rPr>
        <w:t>метро</w:t>
      </w:r>
      <w:r w:rsidR="007F3FD6" w:rsidRPr="006263D7">
        <w:rPr>
          <w:rFonts w:ascii="Times New Roman" w:hAnsi="Times New Roman" w:cs="Times New Roman"/>
          <w:sz w:val="28"/>
          <w:szCs w:val="28"/>
        </w:rPr>
        <w:t>па</w:t>
      </w:r>
      <w:r w:rsidR="0071627F" w:rsidRPr="0071627F">
        <w:rPr>
          <w:rFonts w:ascii="Times New Roman" w:hAnsi="Times New Roman" w:cs="Times New Roman"/>
          <w:vanish/>
          <w:sz w:val="28"/>
          <w:szCs w:val="28"/>
        </w:rPr>
        <w:t>565</w:t>
      </w:r>
      <w:r w:rsidR="007F3FD6" w:rsidRPr="006263D7">
        <w:rPr>
          <w:rFonts w:ascii="Times New Roman" w:hAnsi="Times New Roman" w:cs="Times New Roman"/>
          <w:sz w:val="28"/>
          <w:szCs w:val="28"/>
        </w:rPr>
        <w:t>ра.</w:t>
      </w:r>
    </w:p>
    <w:p w14:paraId="2E820617" w14:textId="77777777" w:rsidR="000570A5" w:rsidRPr="00946CF7" w:rsidRDefault="000570A5"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Представлена методика обработки экспериментальных данных для </w:t>
      </w:r>
      <w:r w:rsidRPr="00946CF7">
        <w:rPr>
          <w:rFonts w:ascii="Times New Roman" w:hAnsi="Times New Roman" w:cs="Times New Roman"/>
          <w:sz w:val="28"/>
          <w:szCs w:val="28"/>
        </w:rPr>
        <w:t xml:space="preserve">оценки технико-экономических показателей </w:t>
      </w:r>
      <w:r w:rsidR="00BF4E00" w:rsidRPr="00946CF7">
        <w:rPr>
          <w:rFonts w:ascii="Times New Roman" w:hAnsi="Times New Roman" w:cs="Times New Roman"/>
          <w:sz w:val="28"/>
          <w:szCs w:val="28"/>
        </w:rPr>
        <w:t>ТЭЦ</w:t>
      </w:r>
      <w:r w:rsidRPr="00946CF7">
        <w:rPr>
          <w:rFonts w:ascii="Times New Roman" w:hAnsi="Times New Roman" w:cs="Times New Roman"/>
          <w:sz w:val="28"/>
          <w:szCs w:val="28"/>
        </w:rPr>
        <w:t>.</w:t>
      </w:r>
    </w:p>
    <w:p w14:paraId="4D30606B" w14:textId="262B6566" w:rsidR="00AE7C1C" w:rsidRPr="00946CF7" w:rsidRDefault="00384D21" w:rsidP="00AE7C1C">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946CF7">
        <w:rPr>
          <w:rFonts w:ascii="Times New Roman" w:hAnsi="Times New Roman" w:cs="Times New Roman"/>
          <w:sz w:val="28"/>
          <w:szCs w:val="28"/>
        </w:rPr>
        <w:t xml:space="preserve">Комплекс программ </w:t>
      </w:r>
      <w:r w:rsidR="00AE7C1C" w:rsidRPr="00946CF7">
        <w:rPr>
          <w:rFonts w:ascii="Times New Roman" w:hAnsi="Times New Roman" w:cs="Times New Roman"/>
          <w:sz w:val="28"/>
          <w:szCs w:val="28"/>
        </w:rPr>
        <w:t xml:space="preserve">CU-код </w:t>
      </w:r>
      <w:r w:rsidR="0039340A" w:rsidRPr="0039340A">
        <w:rPr>
          <w:rFonts w:ascii="Times New Roman" w:hAnsi="Times New Roman" w:cs="Times New Roman"/>
          <w:vanish/>
          <w:color w:val="FFFFFF" w:themeColor="background1"/>
          <w:sz w:val="28"/>
          <w:szCs w:val="28"/>
        </w:rPr>
        <w:t>анализ</w:t>
      </w:r>
      <w:r w:rsidR="006263D7">
        <w:rPr>
          <w:rFonts w:ascii="Times New Roman" w:hAnsi="Times New Roman" w:cs="Times New Roman"/>
          <w:sz w:val="28"/>
          <w:szCs w:val="28"/>
        </w:rPr>
        <w:t>реша</w:t>
      </w:r>
      <w:r w:rsidR="005576B3" w:rsidRPr="005576B3">
        <w:rPr>
          <w:rFonts w:ascii="Times New Roman" w:hAnsi="Times New Roman" w:cs="Times New Roman"/>
          <w:vanish/>
          <w:sz w:val="28"/>
          <w:szCs w:val="28"/>
        </w:rPr>
        <w:t>58</w:t>
      </w:r>
      <w:r w:rsidR="006263D7">
        <w:rPr>
          <w:rFonts w:ascii="Times New Roman" w:hAnsi="Times New Roman" w:cs="Times New Roman"/>
          <w:sz w:val="28"/>
          <w:szCs w:val="28"/>
        </w:rPr>
        <w:t>ет</w:t>
      </w:r>
      <w:r w:rsidR="00AE7C1C" w:rsidRPr="00946CF7">
        <w:rPr>
          <w:rFonts w:ascii="Times New Roman" w:hAnsi="Times New Roman" w:cs="Times New Roman"/>
          <w:sz w:val="28"/>
          <w:szCs w:val="28"/>
        </w:rPr>
        <w:t xml:space="preserve"> </w:t>
      </w:r>
      <w:r w:rsidR="0039340A" w:rsidRPr="0039340A">
        <w:rPr>
          <w:rFonts w:ascii="Times New Roman" w:hAnsi="Times New Roman" w:cs="Times New Roman"/>
          <w:vanish/>
          <w:color w:val="FFFFFF" w:themeColor="background1"/>
          <w:sz w:val="28"/>
          <w:szCs w:val="28"/>
        </w:rPr>
        <w:t>цирк</w:t>
      </w:r>
      <w:r w:rsidR="00AE7C1C" w:rsidRPr="00946CF7">
        <w:rPr>
          <w:rFonts w:ascii="Times New Roman" w:hAnsi="Times New Roman" w:cs="Times New Roman"/>
          <w:sz w:val="28"/>
          <w:szCs w:val="28"/>
        </w:rPr>
        <w:t xml:space="preserve">практические </w:t>
      </w:r>
      <w:r w:rsidR="0039340A" w:rsidRPr="0039340A">
        <w:rPr>
          <w:rFonts w:ascii="Times New Roman" w:hAnsi="Times New Roman" w:cs="Times New Roman"/>
          <w:vanish/>
          <w:color w:val="FFFFFF" w:themeColor="background1"/>
          <w:sz w:val="28"/>
          <w:szCs w:val="28"/>
        </w:rPr>
        <w:t>глава</w:t>
      </w:r>
      <w:r w:rsidR="00AE7C1C" w:rsidRPr="00946CF7">
        <w:rPr>
          <w:rFonts w:ascii="Times New Roman" w:hAnsi="Times New Roman" w:cs="Times New Roman"/>
          <w:sz w:val="28"/>
          <w:szCs w:val="28"/>
        </w:rPr>
        <w:t>зад</w:t>
      </w:r>
      <w:r w:rsidR="005576B3" w:rsidRPr="005576B3">
        <w:rPr>
          <w:rFonts w:ascii="Times New Roman" w:hAnsi="Times New Roman" w:cs="Times New Roman"/>
          <w:vanish/>
          <w:sz w:val="28"/>
          <w:szCs w:val="28"/>
        </w:rPr>
        <w:t>ПА</w:t>
      </w:r>
      <w:r w:rsidR="00AE7C1C" w:rsidRPr="00946CF7">
        <w:rPr>
          <w:rFonts w:ascii="Times New Roman" w:hAnsi="Times New Roman" w:cs="Times New Roman"/>
          <w:sz w:val="28"/>
          <w:szCs w:val="28"/>
        </w:rPr>
        <w:t xml:space="preserve">ачи, </w:t>
      </w:r>
      <w:r w:rsidR="0039340A" w:rsidRPr="0039340A">
        <w:rPr>
          <w:rFonts w:ascii="Times New Roman" w:hAnsi="Times New Roman" w:cs="Times New Roman"/>
          <w:vanish/>
          <w:color w:val="FFFFFF" w:themeColor="background1"/>
          <w:sz w:val="28"/>
          <w:szCs w:val="28"/>
        </w:rPr>
        <w:t>обзор</w:t>
      </w:r>
      <w:r w:rsidR="00AE7C1C" w:rsidRPr="00946CF7">
        <w:rPr>
          <w:rFonts w:ascii="Times New Roman" w:hAnsi="Times New Roman" w:cs="Times New Roman"/>
          <w:sz w:val="28"/>
          <w:szCs w:val="28"/>
        </w:rPr>
        <w:t>напр</w:t>
      </w:r>
      <w:r w:rsidR="005576B3" w:rsidRPr="005576B3">
        <w:rPr>
          <w:rFonts w:ascii="Times New Roman" w:hAnsi="Times New Roman" w:cs="Times New Roman"/>
          <w:vanish/>
          <w:sz w:val="28"/>
          <w:szCs w:val="28"/>
        </w:rPr>
        <w:t>ВАВ</w:t>
      </w:r>
      <w:r w:rsidR="00AE7C1C" w:rsidRPr="00946CF7">
        <w:rPr>
          <w:rFonts w:ascii="Times New Roman" w:hAnsi="Times New Roman" w:cs="Times New Roman"/>
          <w:sz w:val="28"/>
          <w:szCs w:val="28"/>
        </w:rPr>
        <w:t xml:space="preserve">авленные </w:t>
      </w:r>
      <w:r w:rsidR="0039340A" w:rsidRPr="0039340A">
        <w:rPr>
          <w:rFonts w:ascii="Times New Roman" w:hAnsi="Times New Roman" w:cs="Times New Roman"/>
          <w:vanish/>
          <w:color w:val="FFFFFF" w:themeColor="background1"/>
          <w:sz w:val="28"/>
          <w:szCs w:val="28"/>
        </w:rPr>
        <w:t>пучки</w:t>
      </w:r>
      <w:r w:rsidR="00AE7C1C" w:rsidRPr="00946CF7">
        <w:rPr>
          <w:rFonts w:ascii="Times New Roman" w:hAnsi="Times New Roman" w:cs="Times New Roman"/>
          <w:sz w:val="28"/>
          <w:szCs w:val="28"/>
        </w:rPr>
        <w:t xml:space="preserve">на </w:t>
      </w:r>
      <w:r w:rsidR="0039340A" w:rsidRPr="0039340A">
        <w:rPr>
          <w:rFonts w:ascii="Times New Roman" w:hAnsi="Times New Roman" w:cs="Times New Roman"/>
          <w:vanish/>
          <w:color w:val="FFFFFF" w:themeColor="background1"/>
          <w:sz w:val="28"/>
          <w:szCs w:val="28"/>
        </w:rPr>
        <w:t>скорость</w:t>
      </w:r>
      <w:r w:rsidR="00AE7C1C" w:rsidRPr="00946CF7">
        <w:rPr>
          <w:rFonts w:ascii="Times New Roman" w:hAnsi="Times New Roman" w:cs="Times New Roman"/>
          <w:sz w:val="28"/>
          <w:szCs w:val="28"/>
        </w:rPr>
        <w:t>по</w:t>
      </w:r>
      <w:r w:rsidR="005576B3" w:rsidRPr="005576B3">
        <w:rPr>
          <w:rFonts w:ascii="Times New Roman" w:hAnsi="Times New Roman" w:cs="Times New Roman"/>
          <w:vanish/>
          <w:sz w:val="28"/>
          <w:szCs w:val="28"/>
        </w:rPr>
        <w:t>РП</w:t>
      </w:r>
      <w:r w:rsidR="00AE7C1C" w:rsidRPr="00946CF7">
        <w:rPr>
          <w:rFonts w:ascii="Times New Roman" w:hAnsi="Times New Roman" w:cs="Times New Roman"/>
          <w:sz w:val="28"/>
          <w:szCs w:val="28"/>
        </w:rPr>
        <w:t xml:space="preserve">вышение </w:t>
      </w:r>
      <w:r w:rsidR="006263D7" w:rsidRPr="00946CF7">
        <w:rPr>
          <w:rFonts w:ascii="Times New Roman" w:hAnsi="Times New Roman" w:cs="Times New Roman"/>
          <w:sz w:val="28"/>
          <w:szCs w:val="28"/>
        </w:rPr>
        <w:t>наде</w:t>
      </w:r>
      <w:r w:rsidR="005576B3" w:rsidRPr="005576B3">
        <w:rPr>
          <w:rFonts w:ascii="Times New Roman" w:hAnsi="Times New Roman" w:cs="Times New Roman"/>
          <w:vanish/>
          <w:sz w:val="28"/>
          <w:szCs w:val="28"/>
        </w:rPr>
        <w:t>ВЫ</w:t>
      </w:r>
      <w:r w:rsidR="006263D7" w:rsidRPr="00946CF7">
        <w:rPr>
          <w:rFonts w:ascii="Times New Roman" w:hAnsi="Times New Roman" w:cs="Times New Roman"/>
          <w:sz w:val="28"/>
          <w:szCs w:val="28"/>
        </w:rPr>
        <w:t xml:space="preserve">жности </w:t>
      </w:r>
      <w:r w:rsidR="006263D7">
        <w:rPr>
          <w:rFonts w:ascii="Times New Roman" w:hAnsi="Times New Roman" w:cs="Times New Roman"/>
          <w:sz w:val="28"/>
          <w:szCs w:val="28"/>
        </w:rPr>
        <w:t xml:space="preserve">и </w:t>
      </w:r>
      <w:r w:rsidR="00AE7C1C" w:rsidRPr="00946CF7">
        <w:rPr>
          <w:rFonts w:ascii="Times New Roman" w:hAnsi="Times New Roman" w:cs="Times New Roman"/>
          <w:sz w:val="28"/>
          <w:szCs w:val="28"/>
        </w:rPr>
        <w:t>эффект</w:t>
      </w:r>
      <w:r w:rsidR="005576B3" w:rsidRPr="005576B3">
        <w:rPr>
          <w:rFonts w:ascii="Times New Roman" w:hAnsi="Times New Roman" w:cs="Times New Roman"/>
          <w:vanish/>
          <w:sz w:val="28"/>
          <w:szCs w:val="28"/>
        </w:rPr>
        <w:t>ПА</w:t>
      </w:r>
      <w:r w:rsidR="00AE7C1C" w:rsidRPr="00946CF7">
        <w:rPr>
          <w:rFonts w:ascii="Times New Roman" w:hAnsi="Times New Roman" w:cs="Times New Roman"/>
          <w:sz w:val="28"/>
          <w:szCs w:val="28"/>
        </w:rPr>
        <w:t>ивности ра</w:t>
      </w:r>
      <w:r w:rsidR="005576B3" w:rsidRPr="005576B3">
        <w:rPr>
          <w:rFonts w:ascii="Times New Roman" w:hAnsi="Times New Roman" w:cs="Times New Roman"/>
          <w:vanish/>
          <w:sz w:val="28"/>
          <w:szCs w:val="28"/>
        </w:rPr>
        <w:t>РП</w:t>
      </w:r>
      <w:r w:rsidR="00AE7C1C" w:rsidRPr="00946CF7">
        <w:rPr>
          <w:rFonts w:ascii="Times New Roman" w:hAnsi="Times New Roman" w:cs="Times New Roman"/>
          <w:sz w:val="28"/>
          <w:szCs w:val="28"/>
        </w:rPr>
        <w:t>боты К</w:t>
      </w:r>
      <w:r w:rsidR="005576B3" w:rsidRPr="005576B3">
        <w:rPr>
          <w:rFonts w:ascii="Times New Roman" w:hAnsi="Times New Roman" w:cs="Times New Roman"/>
          <w:vanish/>
          <w:sz w:val="28"/>
          <w:szCs w:val="28"/>
        </w:rPr>
        <w:t>56</w:t>
      </w:r>
      <w:r w:rsidR="00AE7C1C" w:rsidRPr="00946CF7">
        <w:rPr>
          <w:rFonts w:ascii="Times New Roman" w:hAnsi="Times New Roman" w:cs="Times New Roman"/>
          <w:sz w:val="28"/>
          <w:szCs w:val="28"/>
        </w:rPr>
        <w:t>У АлЭС ТЭЦ-2 и ТЭС РК.</w:t>
      </w:r>
    </w:p>
    <w:p w14:paraId="53EFCE53" w14:textId="77777777" w:rsidR="000570A5" w:rsidRPr="004C284E" w:rsidRDefault="000570A5" w:rsidP="000570A5">
      <w:pPr>
        <w:pStyle w:val="TS"/>
        <w:rPr>
          <w:rFonts w:cs="Times New Roman"/>
          <w:color w:val="auto"/>
          <w:szCs w:val="28"/>
        </w:rPr>
      </w:pPr>
      <w:r w:rsidRPr="004C284E">
        <w:rPr>
          <w:rFonts w:cs="Times New Roman"/>
          <w:color w:val="auto"/>
          <w:szCs w:val="28"/>
        </w:rPr>
        <w:t>Достоверность полученных результатов подтверждается следующим:</w:t>
      </w:r>
    </w:p>
    <w:p w14:paraId="31CB1DBF" w14:textId="77777777" w:rsidR="000570A5" w:rsidRPr="004C284E" w:rsidRDefault="00946CF7" w:rsidP="000570A5">
      <w:pPr>
        <w:pStyle w:val="TS"/>
        <w:rPr>
          <w:rFonts w:cs="Times New Roman"/>
          <w:color w:val="auto"/>
          <w:szCs w:val="28"/>
        </w:rPr>
      </w:pPr>
      <w:r w:rsidRPr="00946CF7">
        <w:rPr>
          <w:rFonts w:cs="Times New Roman"/>
          <w:color w:val="auto"/>
          <w:szCs w:val="28"/>
        </w:rPr>
        <w:t xml:space="preserve">1. </w:t>
      </w:r>
      <w:r w:rsidR="000570A5" w:rsidRPr="00946CF7">
        <w:rPr>
          <w:rFonts w:cs="Times New Roman"/>
          <w:color w:val="auto"/>
          <w:szCs w:val="28"/>
        </w:rPr>
        <w:t xml:space="preserve">Исследования проведены на действующем оборудовании с использованием </w:t>
      </w:r>
      <w:r w:rsidR="00384D21" w:rsidRPr="00946CF7">
        <w:rPr>
          <w:rFonts w:cs="Times New Roman"/>
          <w:color w:val="auto"/>
          <w:szCs w:val="28"/>
        </w:rPr>
        <w:t xml:space="preserve">актуальных </w:t>
      </w:r>
      <w:r w:rsidR="000570A5" w:rsidRPr="00946CF7">
        <w:rPr>
          <w:rFonts w:cs="Times New Roman"/>
          <w:color w:val="auto"/>
          <w:szCs w:val="28"/>
        </w:rPr>
        <w:t>данных</w:t>
      </w:r>
      <w:r w:rsidR="00384D21" w:rsidRPr="00946CF7">
        <w:rPr>
          <w:rFonts w:cs="Times New Roman"/>
          <w:color w:val="auto"/>
          <w:szCs w:val="28"/>
        </w:rPr>
        <w:t xml:space="preserve">, полученных </w:t>
      </w:r>
      <w:r w:rsidR="006C3D2D" w:rsidRPr="00946CF7">
        <w:rPr>
          <w:rFonts w:cs="Times New Roman"/>
          <w:color w:val="auto"/>
          <w:szCs w:val="28"/>
        </w:rPr>
        <w:t>на АлЭС ТЭЦ-2</w:t>
      </w:r>
      <w:r w:rsidRPr="00946CF7">
        <w:rPr>
          <w:rFonts w:cs="Times New Roman"/>
          <w:color w:val="auto"/>
          <w:szCs w:val="28"/>
        </w:rPr>
        <w:t>.</w:t>
      </w:r>
    </w:p>
    <w:p w14:paraId="5840E8D3" w14:textId="77777777" w:rsidR="000570A5" w:rsidRPr="004C284E" w:rsidRDefault="003C6AD8" w:rsidP="000570A5">
      <w:pPr>
        <w:pStyle w:val="TS"/>
        <w:rPr>
          <w:rFonts w:cs="Times New Roman"/>
          <w:color w:val="auto"/>
          <w:szCs w:val="28"/>
        </w:rPr>
      </w:pPr>
      <w:r w:rsidRPr="004C284E">
        <w:rPr>
          <w:rFonts w:cs="Times New Roman"/>
          <w:color w:val="auto"/>
          <w:szCs w:val="28"/>
        </w:rPr>
        <w:t xml:space="preserve">2. Разработанные математические модели </w:t>
      </w:r>
      <w:r w:rsidR="00990FE2" w:rsidRPr="004C284E">
        <w:rPr>
          <w:rFonts w:cs="Times New Roman"/>
          <w:color w:val="auto"/>
          <w:szCs w:val="28"/>
        </w:rPr>
        <w:t xml:space="preserve">конденсатора и эжектора </w:t>
      </w:r>
      <w:r w:rsidRPr="004C284E">
        <w:rPr>
          <w:rFonts w:cs="Times New Roman"/>
          <w:color w:val="auto"/>
          <w:szCs w:val="28"/>
        </w:rPr>
        <w:t>апробированы на АлЭС ТЭЦ-2 с высокой</w:t>
      </w:r>
      <w:r w:rsidR="00946CF7">
        <w:rPr>
          <w:rFonts w:cs="Times New Roman"/>
          <w:color w:val="auto"/>
          <w:szCs w:val="28"/>
        </w:rPr>
        <w:t xml:space="preserve"> точностью </w:t>
      </w:r>
      <w:r w:rsidRPr="004C284E">
        <w:rPr>
          <w:rFonts w:cs="Times New Roman"/>
          <w:color w:val="auto"/>
          <w:szCs w:val="28"/>
        </w:rPr>
        <w:t xml:space="preserve">результатов. </w:t>
      </w:r>
    </w:p>
    <w:p w14:paraId="4D30C895" w14:textId="494E8366" w:rsidR="003C6AD8" w:rsidRDefault="003C6AD8" w:rsidP="000570A5">
      <w:pPr>
        <w:pStyle w:val="TS"/>
        <w:rPr>
          <w:rFonts w:cs="Times New Roman"/>
          <w:color w:val="auto"/>
          <w:szCs w:val="28"/>
        </w:rPr>
      </w:pPr>
      <w:r w:rsidRPr="00446D77">
        <w:rPr>
          <w:rFonts w:cs="Times New Roman"/>
          <w:color w:val="auto"/>
          <w:szCs w:val="28"/>
        </w:rPr>
        <w:t xml:space="preserve">3. </w:t>
      </w:r>
      <w:r w:rsidR="00C0173F">
        <w:rPr>
          <w:rFonts w:cs="Times New Roman"/>
          <w:color w:val="auto"/>
          <w:szCs w:val="28"/>
        </w:rPr>
        <w:t>Получены а</w:t>
      </w:r>
      <w:r w:rsidR="00C0173F" w:rsidRPr="00446D77">
        <w:rPr>
          <w:rFonts w:cs="Times New Roman"/>
          <w:color w:val="auto"/>
          <w:szCs w:val="28"/>
        </w:rPr>
        <w:t>кт</w:t>
      </w:r>
      <w:r w:rsidR="00C0173F">
        <w:rPr>
          <w:rFonts w:cs="Times New Roman"/>
          <w:color w:val="auto"/>
          <w:szCs w:val="28"/>
        </w:rPr>
        <w:t>ы</w:t>
      </w:r>
      <w:r w:rsidR="00C0173F" w:rsidRPr="00446D77">
        <w:rPr>
          <w:rFonts w:cs="Times New Roman"/>
          <w:color w:val="auto"/>
          <w:szCs w:val="28"/>
        </w:rPr>
        <w:t xml:space="preserve"> внедрения</w:t>
      </w:r>
      <w:r w:rsidR="00C0173F">
        <w:rPr>
          <w:rFonts w:cs="Times New Roman"/>
          <w:color w:val="auto"/>
          <w:szCs w:val="28"/>
        </w:rPr>
        <w:t xml:space="preserve"> </w:t>
      </w:r>
      <w:r w:rsidR="00C0173F" w:rsidRPr="00632159">
        <w:rPr>
          <w:rFonts w:cs="Times New Roman"/>
          <w:color w:val="auto"/>
          <w:szCs w:val="28"/>
        </w:rPr>
        <w:t>на результаты диссертационной работы от</w:t>
      </w:r>
      <w:r w:rsidR="00C0173F">
        <w:rPr>
          <w:rFonts w:cs="Times New Roman"/>
          <w:color w:val="auto"/>
          <w:szCs w:val="28"/>
        </w:rPr>
        <w:t xml:space="preserve"> АлЭС ТЭЦ-2 им. А. Жакутова и АО «Институт «КазНИПИЭнергопром»</w:t>
      </w:r>
      <w:r w:rsidR="00C0173F" w:rsidRPr="00632159">
        <w:rPr>
          <w:rFonts w:cs="Times New Roman"/>
          <w:color w:val="auto"/>
          <w:szCs w:val="28"/>
        </w:rPr>
        <w:t>.</w:t>
      </w:r>
    </w:p>
    <w:p w14:paraId="638BE57A" w14:textId="77777777" w:rsidR="003C6AD8" w:rsidRPr="004C284E" w:rsidRDefault="003C6AD8" w:rsidP="003C6AD8">
      <w:pPr>
        <w:pStyle w:val="TS"/>
        <w:rPr>
          <w:rFonts w:cs="Times New Roman"/>
          <w:b/>
          <w:color w:val="auto"/>
          <w:szCs w:val="28"/>
        </w:rPr>
      </w:pPr>
      <w:r w:rsidRPr="004C284E">
        <w:rPr>
          <w:rFonts w:cs="Times New Roman"/>
          <w:b/>
          <w:color w:val="auto"/>
          <w:szCs w:val="28"/>
        </w:rPr>
        <w:t xml:space="preserve">Положения и результаты исследования, выносимые на защиту: </w:t>
      </w:r>
    </w:p>
    <w:p w14:paraId="08EF6200" w14:textId="77777777" w:rsidR="003D514F" w:rsidRPr="004C284E" w:rsidRDefault="003D514F" w:rsidP="003D514F">
      <w:pPr>
        <w:pStyle w:val="TS"/>
        <w:rPr>
          <w:rFonts w:cs="Times New Roman"/>
          <w:color w:val="auto"/>
          <w:szCs w:val="28"/>
        </w:rPr>
      </w:pPr>
      <w:r>
        <w:rPr>
          <w:rFonts w:cs="Times New Roman"/>
          <w:color w:val="auto"/>
          <w:szCs w:val="28"/>
        </w:rPr>
        <w:t>1</w:t>
      </w:r>
      <w:r w:rsidRPr="004C284E">
        <w:rPr>
          <w:rFonts w:cs="Times New Roman"/>
          <w:color w:val="auto"/>
          <w:szCs w:val="28"/>
        </w:rPr>
        <w:t>. Математическая модель конденсатора</w:t>
      </w:r>
      <w:r>
        <w:rPr>
          <w:rFonts w:cs="Times New Roman"/>
          <w:color w:val="auto"/>
          <w:szCs w:val="28"/>
        </w:rPr>
        <w:t xml:space="preserve">, ее программная реализация </w:t>
      </w:r>
      <w:r w:rsidRPr="004C284E">
        <w:rPr>
          <w:rFonts w:cs="Times New Roman"/>
          <w:color w:val="auto"/>
          <w:szCs w:val="28"/>
        </w:rPr>
        <w:t>и результаты апробации.</w:t>
      </w:r>
    </w:p>
    <w:p w14:paraId="628F43F5" w14:textId="77777777" w:rsidR="003C6AD8" w:rsidRPr="004C284E" w:rsidRDefault="003D514F" w:rsidP="003C6AD8">
      <w:pPr>
        <w:pStyle w:val="TS"/>
        <w:rPr>
          <w:rFonts w:cs="Times New Roman"/>
          <w:color w:val="auto"/>
          <w:szCs w:val="28"/>
        </w:rPr>
      </w:pPr>
      <w:r>
        <w:rPr>
          <w:rFonts w:cs="Times New Roman"/>
          <w:color w:val="auto"/>
          <w:szCs w:val="28"/>
        </w:rPr>
        <w:lastRenderedPageBreak/>
        <w:t>2</w:t>
      </w:r>
      <w:r w:rsidR="003C6AD8" w:rsidRPr="004C284E">
        <w:rPr>
          <w:rFonts w:cs="Times New Roman"/>
          <w:color w:val="auto"/>
          <w:szCs w:val="28"/>
        </w:rPr>
        <w:t xml:space="preserve">. </w:t>
      </w:r>
      <w:r w:rsidRPr="003D514F">
        <w:rPr>
          <w:rFonts w:cs="Times New Roman"/>
          <w:color w:val="auto"/>
          <w:szCs w:val="28"/>
        </w:rPr>
        <w:t>Методика расчета конденсатора, учитывающая особенности определения давления пара в различных зонах конденсатора при подаче в основные пучки – охлаждающей воды, во встроенные пучки - сырой воды.</w:t>
      </w:r>
    </w:p>
    <w:p w14:paraId="2D2F036B" w14:textId="77777777" w:rsidR="00332C2E" w:rsidRPr="004C284E" w:rsidRDefault="00332C2E" w:rsidP="00332C2E">
      <w:pPr>
        <w:pStyle w:val="TS"/>
        <w:rPr>
          <w:rFonts w:cs="Times New Roman"/>
          <w:color w:val="auto"/>
          <w:szCs w:val="28"/>
        </w:rPr>
      </w:pPr>
      <w:r w:rsidRPr="004C284E">
        <w:rPr>
          <w:rFonts w:cs="Times New Roman"/>
          <w:color w:val="auto"/>
          <w:szCs w:val="28"/>
        </w:rPr>
        <w:t>3. Математическая модель пароструйного эжектора</w:t>
      </w:r>
      <w:r w:rsidR="00384D21">
        <w:rPr>
          <w:rFonts w:cs="Times New Roman"/>
          <w:color w:val="auto"/>
          <w:szCs w:val="28"/>
        </w:rPr>
        <w:t>, ее программная реализация</w:t>
      </w:r>
      <w:r w:rsidRPr="004C284E">
        <w:rPr>
          <w:rFonts w:cs="Times New Roman"/>
          <w:color w:val="auto"/>
          <w:szCs w:val="28"/>
        </w:rPr>
        <w:t xml:space="preserve"> и результаты апробации.</w:t>
      </w:r>
    </w:p>
    <w:p w14:paraId="7FA2EB8C" w14:textId="77777777" w:rsidR="003C6AD8" w:rsidRPr="004C284E" w:rsidRDefault="00332C2E" w:rsidP="003C6AD8">
      <w:pPr>
        <w:pStyle w:val="TS"/>
        <w:rPr>
          <w:rFonts w:cs="Times New Roman"/>
          <w:color w:val="auto"/>
          <w:szCs w:val="28"/>
        </w:rPr>
      </w:pPr>
      <w:r w:rsidRPr="004C284E">
        <w:rPr>
          <w:rFonts w:cs="Times New Roman"/>
          <w:color w:val="auto"/>
          <w:szCs w:val="28"/>
        </w:rPr>
        <w:t>4</w:t>
      </w:r>
      <w:r w:rsidR="003C6AD8" w:rsidRPr="004C284E">
        <w:rPr>
          <w:rFonts w:cs="Times New Roman"/>
          <w:color w:val="auto"/>
          <w:szCs w:val="28"/>
        </w:rPr>
        <w:t>. Полезная модель двухступенчатого пароструйного эжектора</w:t>
      </w:r>
      <w:r w:rsidR="00332358" w:rsidRPr="004C284E">
        <w:rPr>
          <w:rFonts w:cs="Times New Roman"/>
          <w:color w:val="auto"/>
          <w:szCs w:val="28"/>
        </w:rPr>
        <w:t>.</w:t>
      </w:r>
    </w:p>
    <w:p w14:paraId="2833453C" w14:textId="6411E456" w:rsidR="003C6AD8" w:rsidRDefault="00332C2E" w:rsidP="003C6AD8">
      <w:pPr>
        <w:pStyle w:val="TS"/>
        <w:rPr>
          <w:rFonts w:cs="Times New Roman"/>
          <w:color w:val="auto"/>
          <w:szCs w:val="28"/>
        </w:rPr>
      </w:pPr>
      <w:r w:rsidRPr="004C284E">
        <w:rPr>
          <w:rFonts w:cs="Times New Roman"/>
          <w:color w:val="auto"/>
          <w:szCs w:val="28"/>
        </w:rPr>
        <w:t>5</w:t>
      </w:r>
      <w:r w:rsidR="003C6AD8" w:rsidRPr="004C284E">
        <w:rPr>
          <w:rFonts w:cs="Times New Roman"/>
          <w:color w:val="auto"/>
          <w:szCs w:val="28"/>
        </w:rPr>
        <w:t xml:space="preserve">. </w:t>
      </w:r>
      <w:r w:rsidR="0039340A" w:rsidRPr="0039340A">
        <w:rPr>
          <w:rFonts w:cs="Times New Roman"/>
          <w:vanish/>
          <w:color w:val="FFFFFF" w:themeColor="background1"/>
          <w:szCs w:val="28"/>
        </w:rPr>
        <w:t>составляет</w:t>
      </w:r>
      <w:r w:rsidR="00BC50DB" w:rsidRPr="00BC50DB">
        <w:rPr>
          <w:rFonts w:cs="Times New Roman"/>
          <w:color w:val="auto"/>
          <w:szCs w:val="28"/>
        </w:rPr>
        <w:t xml:space="preserve">Методика, которая учитывает </w:t>
      </w:r>
      <w:r w:rsidR="00B24CF4">
        <w:rPr>
          <w:rFonts w:cs="Times New Roman"/>
          <w:color w:val="auto"/>
          <w:szCs w:val="28"/>
        </w:rPr>
        <w:t xml:space="preserve">раздельное </w:t>
      </w:r>
      <w:r w:rsidR="00BC50DB" w:rsidRPr="00BC50DB">
        <w:rPr>
          <w:rFonts w:cs="Times New Roman"/>
          <w:color w:val="auto"/>
          <w:szCs w:val="28"/>
        </w:rPr>
        <w:t>влияние присосов воздуха и загрязнений на давление пара в конденсаторе</w:t>
      </w:r>
      <w:r w:rsidR="00332358" w:rsidRPr="004C284E">
        <w:rPr>
          <w:rFonts w:cs="Times New Roman"/>
          <w:color w:val="auto"/>
          <w:szCs w:val="28"/>
        </w:rPr>
        <w:t>.</w:t>
      </w:r>
    </w:p>
    <w:p w14:paraId="51F3CD83" w14:textId="72995268" w:rsidR="003C6AD8" w:rsidRDefault="00332C2E" w:rsidP="003C6AD8">
      <w:pPr>
        <w:pStyle w:val="TS"/>
        <w:rPr>
          <w:rFonts w:cs="Times New Roman"/>
          <w:color w:val="auto"/>
          <w:szCs w:val="28"/>
        </w:rPr>
      </w:pPr>
      <w:r w:rsidRPr="004C284E">
        <w:rPr>
          <w:rFonts w:cs="Times New Roman"/>
          <w:color w:val="auto"/>
          <w:szCs w:val="28"/>
        </w:rPr>
        <w:t>6</w:t>
      </w:r>
      <w:r w:rsidR="003C6AD8" w:rsidRPr="004C284E">
        <w:rPr>
          <w:rFonts w:cs="Times New Roman"/>
          <w:color w:val="auto"/>
          <w:szCs w:val="28"/>
        </w:rPr>
        <w:t xml:space="preserve">. </w:t>
      </w:r>
      <w:r w:rsidR="0039340A" w:rsidRPr="0039340A">
        <w:rPr>
          <w:rFonts w:cs="Times New Roman"/>
          <w:vanish/>
          <w:color w:val="FFFFFF" w:themeColor="background1"/>
          <w:szCs w:val="28"/>
        </w:rPr>
        <w:t>эжектора</w:t>
      </w:r>
      <w:r w:rsidR="003C6AD8" w:rsidRPr="004C284E">
        <w:rPr>
          <w:rFonts w:cs="Times New Roman"/>
          <w:color w:val="auto"/>
          <w:szCs w:val="28"/>
        </w:rPr>
        <w:t>Ана</w:t>
      </w:r>
      <w:r w:rsidR="005576B3" w:rsidRPr="005576B3">
        <w:rPr>
          <w:rFonts w:cs="Times New Roman"/>
          <w:vanish/>
          <w:color w:val="auto"/>
          <w:szCs w:val="28"/>
        </w:rPr>
        <w:t>АПР</w:t>
      </w:r>
      <w:r w:rsidR="003C6AD8" w:rsidRPr="004C284E">
        <w:rPr>
          <w:rFonts w:cs="Times New Roman"/>
          <w:color w:val="auto"/>
          <w:szCs w:val="28"/>
        </w:rPr>
        <w:t xml:space="preserve">лиз </w:t>
      </w:r>
      <w:r w:rsidR="0039340A" w:rsidRPr="0039340A">
        <w:rPr>
          <w:rFonts w:cs="Times New Roman"/>
          <w:vanish/>
          <w:color w:val="FFFFFF" w:themeColor="background1"/>
          <w:szCs w:val="28"/>
        </w:rPr>
        <w:t>модули</w:t>
      </w:r>
      <w:r w:rsidR="003C6AD8" w:rsidRPr="004C284E">
        <w:rPr>
          <w:rFonts w:cs="Times New Roman"/>
          <w:color w:val="auto"/>
          <w:szCs w:val="28"/>
        </w:rPr>
        <w:t>рис</w:t>
      </w:r>
      <w:r w:rsidR="005576B3" w:rsidRPr="005576B3">
        <w:rPr>
          <w:rFonts w:cs="Times New Roman"/>
          <w:vanish/>
          <w:color w:val="auto"/>
          <w:szCs w:val="28"/>
        </w:rPr>
        <w:t>РОР</w:t>
      </w:r>
      <w:r w:rsidR="003C6AD8" w:rsidRPr="004C284E">
        <w:rPr>
          <w:rFonts w:cs="Times New Roman"/>
          <w:color w:val="auto"/>
          <w:szCs w:val="28"/>
        </w:rPr>
        <w:t xml:space="preserve">ков </w:t>
      </w:r>
      <w:r w:rsidR="0039340A" w:rsidRPr="0039340A">
        <w:rPr>
          <w:rFonts w:cs="Times New Roman"/>
          <w:vanish/>
          <w:color w:val="FFFFFF" w:themeColor="background1"/>
          <w:szCs w:val="28"/>
        </w:rPr>
        <w:t>передается</w:t>
      </w:r>
      <w:r w:rsidR="003C6AD8" w:rsidRPr="004C284E">
        <w:rPr>
          <w:rFonts w:cs="Times New Roman"/>
          <w:color w:val="auto"/>
          <w:szCs w:val="28"/>
        </w:rPr>
        <w:t>пот</w:t>
      </w:r>
      <w:r w:rsidR="005576B3" w:rsidRPr="005576B3">
        <w:rPr>
          <w:rFonts w:cs="Times New Roman"/>
          <w:vanish/>
          <w:color w:val="auto"/>
          <w:szCs w:val="28"/>
        </w:rPr>
        <w:t>454</w:t>
      </w:r>
      <w:r w:rsidR="003C6AD8" w:rsidRPr="004C284E">
        <w:rPr>
          <w:rFonts w:cs="Times New Roman"/>
          <w:color w:val="auto"/>
          <w:szCs w:val="28"/>
        </w:rPr>
        <w:t xml:space="preserve">ери </w:t>
      </w:r>
      <w:r w:rsidR="0039340A" w:rsidRPr="0039340A">
        <w:rPr>
          <w:rFonts w:cs="Times New Roman"/>
          <w:vanish/>
          <w:color w:val="FFFFFF" w:themeColor="background1"/>
          <w:szCs w:val="28"/>
        </w:rPr>
        <w:t>научных</w:t>
      </w:r>
      <w:r w:rsidR="003C6AD8" w:rsidRPr="004C284E">
        <w:rPr>
          <w:rFonts w:cs="Times New Roman"/>
          <w:color w:val="auto"/>
          <w:szCs w:val="28"/>
        </w:rPr>
        <w:t>эффект</w:t>
      </w:r>
      <w:r w:rsidR="005576B3" w:rsidRPr="005576B3">
        <w:rPr>
          <w:rFonts w:cs="Times New Roman"/>
          <w:vanish/>
          <w:color w:val="auto"/>
          <w:szCs w:val="28"/>
        </w:rPr>
        <w:t>655</w:t>
      </w:r>
      <w:r w:rsidR="003C6AD8" w:rsidRPr="004C284E">
        <w:rPr>
          <w:rFonts w:cs="Times New Roman"/>
          <w:color w:val="auto"/>
          <w:szCs w:val="28"/>
        </w:rPr>
        <w:t xml:space="preserve">ивности </w:t>
      </w:r>
      <w:r w:rsidR="0039340A" w:rsidRPr="0039340A">
        <w:rPr>
          <w:rFonts w:cs="Times New Roman"/>
          <w:vanish/>
          <w:color w:val="FFFFFF" w:themeColor="background1"/>
          <w:szCs w:val="28"/>
        </w:rPr>
        <w:t>статей</w:t>
      </w:r>
      <w:r w:rsidR="003C6AD8" w:rsidRPr="004C284E">
        <w:rPr>
          <w:rFonts w:cs="Times New Roman"/>
          <w:color w:val="auto"/>
          <w:szCs w:val="28"/>
        </w:rPr>
        <w:t>конден</w:t>
      </w:r>
      <w:r w:rsidR="005576B3" w:rsidRPr="005576B3">
        <w:rPr>
          <w:rFonts w:cs="Times New Roman"/>
          <w:vanish/>
          <w:color w:val="auto"/>
          <w:szCs w:val="28"/>
        </w:rPr>
        <w:t>Я\\</w:t>
      </w:r>
      <w:r w:rsidR="003C6AD8" w:rsidRPr="004C284E">
        <w:rPr>
          <w:rFonts w:cs="Times New Roman"/>
          <w:color w:val="auto"/>
          <w:szCs w:val="28"/>
        </w:rPr>
        <w:t xml:space="preserve">сационной </w:t>
      </w:r>
      <w:r w:rsidR="0039340A" w:rsidRPr="0039340A">
        <w:rPr>
          <w:rFonts w:cs="Times New Roman"/>
          <w:vanish/>
          <w:color w:val="FFFFFF" w:themeColor="background1"/>
          <w:szCs w:val="28"/>
        </w:rPr>
        <w:t>публикаций</w:t>
      </w:r>
      <w:r w:rsidR="003C6AD8" w:rsidRPr="004C284E">
        <w:rPr>
          <w:rFonts w:cs="Times New Roman"/>
          <w:color w:val="auto"/>
          <w:szCs w:val="28"/>
        </w:rPr>
        <w:t>уста</w:t>
      </w:r>
      <w:r w:rsidR="005576B3" w:rsidRPr="005576B3">
        <w:rPr>
          <w:rFonts w:cs="Times New Roman"/>
          <w:vanish/>
          <w:color w:val="auto"/>
          <w:szCs w:val="28"/>
        </w:rPr>
        <w:t>СМС</w:t>
      </w:r>
      <w:r w:rsidR="003C6AD8" w:rsidRPr="004C284E">
        <w:rPr>
          <w:rFonts w:cs="Times New Roman"/>
          <w:color w:val="auto"/>
          <w:szCs w:val="28"/>
        </w:rPr>
        <w:t xml:space="preserve">новкой </w:t>
      </w:r>
      <w:r w:rsidR="0039340A" w:rsidRPr="0039340A">
        <w:rPr>
          <w:rFonts w:cs="Times New Roman"/>
          <w:vanish/>
          <w:color w:val="FFFFFF" w:themeColor="background1"/>
          <w:szCs w:val="28"/>
        </w:rPr>
        <w:t>воды</w:t>
      </w:r>
      <w:r w:rsidR="003C6AD8" w:rsidRPr="004C284E">
        <w:rPr>
          <w:rFonts w:cs="Times New Roman"/>
          <w:color w:val="auto"/>
          <w:szCs w:val="28"/>
        </w:rPr>
        <w:t xml:space="preserve">с </w:t>
      </w:r>
      <w:r w:rsidR="0039340A" w:rsidRPr="0039340A">
        <w:rPr>
          <w:rFonts w:cs="Times New Roman"/>
          <w:vanish/>
          <w:color w:val="FFFFFF" w:themeColor="background1"/>
          <w:szCs w:val="28"/>
        </w:rPr>
        <w:t>конференция</w:t>
      </w:r>
      <w:r w:rsidR="003C6AD8" w:rsidRPr="004C284E">
        <w:rPr>
          <w:rFonts w:cs="Times New Roman"/>
          <w:color w:val="auto"/>
          <w:szCs w:val="28"/>
        </w:rPr>
        <w:t>раз</w:t>
      </w:r>
      <w:r w:rsidR="005576B3" w:rsidRPr="005576B3">
        <w:rPr>
          <w:rFonts w:cs="Times New Roman"/>
          <w:vanish/>
          <w:color w:val="auto"/>
          <w:szCs w:val="28"/>
        </w:rPr>
        <w:t>ТИТИ</w:t>
      </w:r>
      <w:r w:rsidR="003C6AD8" w:rsidRPr="004C284E">
        <w:rPr>
          <w:rFonts w:cs="Times New Roman"/>
          <w:color w:val="auto"/>
          <w:szCs w:val="28"/>
        </w:rPr>
        <w:t xml:space="preserve">работкой </w:t>
      </w:r>
      <w:r w:rsidR="0039340A" w:rsidRPr="0039340A">
        <w:rPr>
          <w:rFonts w:cs="Times New Roman"/>
          <w:vanish/>
          <w:color w:val="FFFFFF" w:themeColor="background1"/>
          <w:szCs w:val="28"/>
        </w:rPr>
        <w:t>урок</w:t>
      </w:r>
      <w:r w:rsidR="003C6AD8" w:rsidRPr="004C284E">
        <w:rPr>
          <w:rFonts w:cs="Times New Roman"/>
          <w:color w:val="auto"/>
          <w:szCs w:val="28"/>
        </w:rPr>
        <w:t xml:space="preserve">дерева </w:t>
      </w:r>
      <w:r w:rsidR="0039340A" w:rsidRPr="0039340A">
        <w:rPr>
          <w:rFonts w:cs="Times New Roman"/>
          <w:vanish/>
          <w:color w:val="FFFFFF" w:themeColor="background1"/>
          <w:szCs w:val="28"/>
        </w:rPr>
        <w:t>энергетика</w:t>
      </w:r>
      <w:r w:rsidR="003C6AD8" w:rsidRPr="004C284E">
        <w:rPr>
          <w:rFonts w:cs="Times New Roman"/>
          <w:color w:val="auto"/>
          <w:szCs w:val="28"/>
        </w:rPr>
        <w:t>событий</w:t>
      </w:r>
      <w:r w:rsidR="00332358" w:rsidRPr="004C284E">
        <w:rPr>
          <w:rFonts w:cs="Times New Roman"/>
          <w:color w:val="auto"/>
          <w:szCs w:val="28"/>
        </w:rPr>
        <w:t>.</w:t>
      </w:r>
    </w:p>
    <w:p w14:paraId="111FF5B5" w14:textId="77777777" w:rsidR="009F2754" w:rsidRPr="004C284E" w:rsidRDefault="009F2754" w:rsidP="009F2754">
      <w:pPr>
        <w:pStyle w:val="TS"/>
        <w:rPr>
          <w:rFonts w:cs="Times New Roman"/>
          <w:color w:val="auto"/>
          <w:szCs w:val="28"/>
        </w:rPr>
      </w:pPr>
      <w:r w:rsidRPr="00946CF7">
        <w:rPr>
          <w:rFonts w:cs="Times New Roman"/>
          <w:color w:val="auto"/>
          <w:szCs w:val="28"/>
        </w:rPr>
        <w:t xml:space="preserve">7. </w:t>
      </w:r>
      <w:r w:rsidR="00384D21" w:rsidRPr="00946CF7">
        <w:rPr>
          <w:rFonts w:cs="Times New Roman"/>
          <w:color w:val="auto"/>
          <w:szCs w:val="28"/>
        </w:rPr>
        <w:t xml:space="preserve">Комплекс программ </w:t>
      </w:r>
      <w:r w:rsidRPr="00946CF7">
        <w:rPr>
          <w:rFonts w:cs="Times New Roman"/>
          <w:color w:val="auto"/>
          <w:szCs w:val="28"/>
          <w:lang w:val="en-US"/>
        </w:rPr>
        <w:t>CU</w:t>
      </w:r>
      <w:r w:rsidRPr="00946CF7">
        <w:rPr>
          <w:rFonts w:cs="Times New Roman"/>
          <w:color w:val="auto"/>
          <w:szCs w:val="28"/>
        </w:rPr>
        <w:t>-код.</w:t>
      </w:r>
    </w:p>
    <w:p w14:paraId="1221CF70" w14:textId="53907B84" w:rsidR="003C6AD8" w:rsidRPr="004C284E" w:rsidRDefault="003C6AD8" w:rsidP="00B03572">
      <w:pPr>
        <w:pStyle w:val="TS"/>
        <w:rPr>
          <w:rFonts w:cs="Times New Roman"/>
          <w:color w:val="auto"/>
          <w:szCs w:val="28"/>
        </w:rPr>
      </w:pPr>
      <w:r w:rsidRPr="004C284E">
        <w:rPr>
          <w:rFonts w:cs="Times New Roman"/>
          <w:color w:val="auto"/>
          <w:szCs w:val="28"/>
        </w:rPr>
        <w:t xml:space="preserve">Основные положения отражены в научных публикациях: </w:t>
      </w:r>
      <w:r w:rsidR="00D37785" w:rsidRPr="004C284E">
        <w:rPr>
          <w:rFonts w:cs="Times New Roman"/>
          <w:color w:val="auto"/>
          <w:szCs w:val="28"/>
        </w:rPr>
        <w:t>1</w:t>
      </w:r>
      <w:r w:rsidR="00B47818">
        <w:rPr>
          <w:rFonts w:cs="Times New Roman"/>
          <w:color w:val="auto"/>
          <w:szCs w:val="28"/>
        </w:rPr>
        <w:t>5</w:t>
      </w:r>
      <w:r w:rsidR="00D37785" w:rsidRPr="004C284E">
        <w:rPr>
          <w:rFonts w:cs="Times New Roman"/>
          <w:color w:val="auto"/>
          <w:szCs w:val="28"/>
        </w:rPr>
        <w:t xml:space="preserve"> научных статьях и докладах МНТК, в том числе: </w:t>
      </w:r>
      <w:r w:rsidR="006619AD">
        <w:rPr>
          <w:rFonts w:cs="Times New Roman"/>
          <w:color w:val="auto"/>
          <w:szCs w:val="28"/>
        </w:rPr>
        <w:t>5</w:t>
      </w:r>
      <w:r w:rsidR="00D37785" w:rsidRPr="004C284E">
        <w:rPr>
          <w:rFonts w:cs="Times New Roman"/>
          <w:color w:val="auto"/>
          <w:szCs w:val="28"/>
        </w:rPr>
        <w:t xml:space="preserve"> научны</w:t>
      </w:r>
      <w:r w:rsidR="006619AD">
        <w:rPr>
          <w:rFonts w:cs="Times New Roman"/>
          <w:color w:val="auto"/>
          <w:szCs w:val="28"/>
        </w:rPr>
        <w:t>х</w:t>
      </w:r>
      <w:r w:rsidR="00D37785" w:rsidRPr="004C284E">
        <w:rPr>
          <w:rFonts w:cs="Times New Roman"/>
          <w:color w:val="auto"/>
          <w:szCs w:val="28"/>
        </w:rPr>
        <w:t xml:space="preserve"> стат</w:t>
      </w:r>
      <w:r w:rsidR="006619AD">
        <w:rPr>
          <w:rFonts w:cs="Times New Roman"/>
          <w:color w:val="auto"/>
          <w:szCs w:val="28"/>
        </w:rPr>
        <w:t>ей</w:t>
      </w:r>
      <w:r w:rsidR="00D37785" w:rsidRPr="004C284E">
        <w:rPr>
          <w:rFonts w:cs="Times New Roman"/>
          <w:color w:val="auto"/>
          <w:szCs w:val="28"/>
        </w:rPr>
        <w:t xml:space="preserve"> в отечественных изданиях из списка рекомендованных </w:t>
      </w:r>
      <w:r w:rsidR="00FB20A1">
        <w:rPr>
          <w:rFonts w:cs="Times New Roman"/>
          <w:szCs w:val="28"/>
        </w:rPr>
        <w:t>КОКСНВО</w:t>
      </w:r>
      <w:r w:rsidR="00D37785" w:rsidRPr="004C284E">
        <w:rPr>
          <w:rFonts w:cs="Times New Roman"/>
          <w:color w:val="auto"/>
          <w:szCs w:val="28"/>
        </w:rPr>
        <w:t xml:space="preserve">; 8 научных докладов в сборниках в международных научно-технических конференций; 2 научные статьи, индексируемые в базе </w:t>
      </w:r>
      <w:r w:rsidR="00D37785" w:rsidRPr="004C284E">
        <w:rPr>
          <w:rFonts w:cs="Times New Roman"/>
          <w:color w:val="auto"/>
          <w:szCs w:val="28"/>
          <w:lang w:val="en-US"/>
        </w:rPr>
        <w:t>Scopus</w:t>
      </w:r>
      <w:r w:rsidR="00D37785" w:rsidRPr="004C284E">
        <w:rPr>
          <w:rFonts w:cs="Times New Roman"/>
          <w:color w:val="auto"/>
          <w:szCs w:val="28"/>
        </w:rPr>
        <w:t xml:space="preserve">: одна статья в журнале </w:t>
      </w:r>
      <w:r w:rsidR="0039340A" w:rsidRPr="0039340A">
        <w:rPr>
          <w:rFonts w:cs="Times New Roman"/>
          <w:vanish/>
          <w:color w:val="FFFFFF" w:themeColor="background1"/>
          <w:szCs w:val="28"/>
        </w:rPr>
        <w:t>вода</w:t>
      </w:r>
      <w:r w:rsidR="00D37785" w:rsidRPr="004C284E">
        <w:rPr>
          <w:rFonts w:cs="Times New Roman"/>
          <w:color w:val="auto"/>
          <w:szCs w:val="28"/>
          <w:lang w:val="en-US"/>
        </w:rPr>
        <w:t>Jou</w:t>
      </w:r>
      <w:r w:rsidR="005576B3" w:rsidRPr="005576B3">
        <w:rPr>
          <w:rFonts w:cs="Times New Roman"/>
          <w:vanish/>
          <w:color w:val="auto"/>
          <w:szCs w:val="28"/>
        </w:rPr>
        <w:t>454</w:t>
      </w:r>
      <w:r w:rsidR="00D37785" w:rsidRPr="004C284E">
        <w:rPr>
          <w:rFonts w:cs="Times New Roman"/>
          <w:color w:val="auto"/>
          <w:szCs w:val="28"/>
          <w:lang w:val="en-US"/>
        </w:rPr>
        <w:t>rnal</w:t>
      </w:r>
      <w:r w:rsidR="00D37785" w:rsidRPr="004C284E">
        <w:rPr>
          <w:rFonts w:cs="Times New Roman"/>
          <w:color w:val="auto"/>
          <w:szCs w:val="28"/>
        </w:rPr>
        <w:t xml:space="preserve"> </w:t>
      </w:r>
      <w:r w:rsidR="0039340A" w:rsidRPr="0039340A">
        <w:rPr>
          <w:rFonts w:cs="Times New Roman"/>
          <w:vanish/>
          <w:color w:val="FFFFFF" w:themeColor="background1"/>
          <w:szCs w:val="28"/>
        </w:rPr>
        <w:t>пар</w:t>
      </w:r>
      <w:r w:rsidR="00D37785" w:rsidRPr="004C284E">
        <w:rPr>
          <w:rFonts w:cs="Times New Roman"/>
          <w:color w:val="auto"/>
          <w:szCs w:val="28"/>
          <w:lang w:val="en-US"/>
        </w:rPr>
        <w:t>of</w:t>
      </w:r>
      <w:r w:rsidR="00D37785" w:rsidRPr="004C284E">
        <w:rPr>
          <w:rFonts w:cs="Times New Roman"/>
          <w:color w:val="auto"/>
          <w:szCs w:val="28"/>
        </w:rPr>
        <w:t xml:space="preserve"> </w:t>
      </w:r>
      <w:r w:rsidR="0039340A" w:rsidRPr="0039340A">
        <w:rPr>
          <w:rFonts w:cs="Times New Roman"/>
          <w:vanish/>
          <w:color w:val="FFFFFF" w:themeColor="background1"/>
          <w:szCs w:val="28"/>
        </w:rPr>
        <w:t>конденсатор</w:t>
      </w:r>
      <w:r w:rsidR="00D37785" w:rsidRPr="004C284E">
        <w:rPr>
          <w:rFonts w:cs="Times New Roman"/>
          <w:color w:val="auto"/>
          <w:szCs w:val="28"/>
          <w:lang w:val="en-US"/>
        </w:rPr>
        <w:t>Ap</w:t>
      </w:r>
      <w:r w:rsidR="005576B3" w:rsidRPr="005576B3">
        <w:rPr>
          <w:rFonts w:cs="Times New Roman"/>
          <w:vanish/>
          <w:color w:val="auto"/>
          <w:szCs w:val="28"/>
        </w:rPr>
        <w:t>65</w:t>
      </w:r>
      <w:r w:rsidR="00D37785" w:rsidRPr="004C284E">
        <w:rPr>
          <w:rFonts w:cs="Times New Roman"/>
          <w:color w:val="auto"/>
          <w:szCs w:val="28"/>
          <w:lang w:val="en-US"/>
        </w:rPr>
        <w:t>plied</w:t>
      </w:r>
      <w:r w:rsidR="00D37785" w:rsidRPr="004C284E">
        <w:rPr>
          <w:rFonts w:cs="Times New Roman"/>
          <w:color w:val="auto"/>
          <w:szCs w:val="28"/>
        </w:rPr>
        <w:t xml:space="preserve"> </w:t>
      </w:r>
      <w:r w:rsidR="0039340A" w:rsidRPr="0039340A">
        <w:rPr>
          <w:rFonts w:cs="Times New Roman"/>
          <w:vanish/>
          <w:color w:val="FFFFFF" w:themeColor="background1"/>
          <w:szCs w:val="28"/>
        </w:rPr>
        <w:t>статья</w:t>
      </w:r>
      <w:r w:rsidR="00D37785" w:rsidRPr="004C284E">
        <w:rPr>
          <w:rFonts w:cs="Times New Roman"/>
          <w:color w:val="auto"/>
          <w:szCs w:val="28"/>
          <w:lang w:val="en-US"/>
        </w:rPr>
        <w:t>Engi</w:t>
      </w:r>
      <w:r w:rsidR="005576B3" w:rsidRPr="005576B3">
        <w:rPr>
          <w:rFonts w:cs="Times New Roman"/>
          <w:vanish/>
          <w:color w:val="auto"/>
          <w:szCs w:val="28"/>
        </w:rPr>
        <w:t>65</w:t>
      </w:r>
      <w:r w:rsidR="00D37785" w:rsidRPr="004C284E">
        <w:rPr>
          <w:rFonts w:cs="Times New Roman"/>
          <w:color w:val="auto"/>
          <w:szCs w:val="28"/>
          <w:lang w:val="en-US"/>
        </w:rPr>
        <w:t>neering</w:t>
      </w:r>
      <w:r w:rsidR="00D37785" w:rsidRPr="004C284E">
        <w:rPr>
          <w:rFonts w:cs="Times New Roman"/>
          <w:color w:val="auto"/>
          <w:szCs w:val="28"/>
        </w:rPr>
        <w:t xml:space="preserve"> </w:t>
      </w:r>
      <w:r w:rsidR="0039340A" w:rsidRPr="0039340A">
        <w:rPr>
          <w:rFonts w:cs="Times New Roman"/>
          <w:vanish/>
          <w:color w:val="FFFFFF" w:themeColor="background1"/>
          <w:szCs w:val="28"/>
        </w:rPr>
        <w:t>работа</w:t>
      </w:r>
      <w:r w:rsidR="00D37785" w:rsidRPr="004C284E">
        <w:rPr>
          <w:rFonts w:cs="Times New Roman"/>
          <w:color w:val="auto"/>
          <w:szCs w:val="28"/>
          <w:lang w:val="en-US"/>
        </w:rPr>
        <w:t>Sci</w:t>
      </w:r>
      <w:r w:rsidR="005576B3" w:rsidRPr="005576B3">
        <w:rPr>
          <w:rFonts w:cs="Times New Roman"/>
          <w:vanish/>
          <w:color w:val="auto"/>
          <w:szCs w:val="28"/>
        </w:rPr>
        <w:t>565</w:t>
      </w:r>
      <w:r w:rsidR="00D37785" w:rsidRPr="004C284E">
        <w:rPr>
          <w:rFonts w:cs="Times New Roman"/>
          <w:color w:val="auto"/>
          <w:szCs w:val="28"/>
          <w:lang w:val="en-US"/>
        </w:rPr>
        <w:t>ence</w:t>
      </w:r>
      <w:r w:rsidR="00D37785" w:rsidRPr="004C284E">
        <w:rPr>
          <w:rFonts w:cs="Times New Roman"/>
          <w:color w:val="auto"/>
          <w:szCs w:val="28"/>
        </w:rPr>
        <w:t xml:space="preserve"> (</w:t>
      </w:r>
      <w:r w:rsidR="00D37785" w:rsidRPr="004C284E">
        <w:rPr>
          <w:rFonts w:cs="Times New Roman"/>
          <w:color w:val="auto"/>
          <w:szCs w:val="28"/>
          <w:lang w:val="en-US"/>
        </w:rPr>
        <w:t>JA</w:t>
      </w:r>
      <w:r w:rsidR="005576B3" w:rsidRPr="005576B3">
        <w:rPr>
          <w:rFonts w:cs="Times New Roman"/>
          <w:vanish/>
          <w:color w:val="auto"/>
          <w:szCs w:val="28"/>
        </w:rPr>
        <w:t>555</w:t>
      </w:r>
      <w:r w:rsidR="00D37785" w:rsidRPr="004C284E">
        <w:rPr>
          <w:rFonts w:cs="Times New Roman"/>
          <w:color w:val="auto"/>
          <w:szCs w:val="28"/>
          <w:lang w:val="en-US"/>
        </w:rPr>
        <w:t>ES</w:t>
      </w:r>
      <w:r w:rsidR="00D37785" w:rsidRPr="004C284E">
        <w:rPr>
          <w:rFonts w:cs="Times New Roman"/>
          <w:color w:val="auto"/>
          <w:szCs w:val="28"/>
        </w:rPr>
        <w:t xml:space="preserve">) с процентилем на момент публикации </w:t>
      </w:r>
      <w:r w:rsidR="006C68A5">
        <w:rPr>
          <w:rFonts w:cs="Times New Roman"/>
          <w:color w:val="auto"/>
          <w:szCs w:val="28"/>
        </w:rPr>
        <w:t>47</w:t>
      </w:r>
      <w:r w:rsidR="00D37785" w:rsidRPr="004C284E">
        <w:rPr>
          <w:rFonts w:cs="Times New Roman"/>
          <w:color w:val="auto"/>
          <w:szCs w:val="28"/>
        </w:rPr>
        <w:t xml:space="preserve">% по разделу «Общая инженерия», одна статья в журнале </w:t>
      </w:r>
      <w:r w:rsidR="00D37785" w:rsidRPr="004C284E">
        <w:rPr>
          <w:rFonts w:cs="Times New Roman"/>
          <w:color w:val="auto"/>
          <w:szCs w:val="28"/>
          <w:lang w:val="en-US"/>
        </w:rPr>
        <w:t>Thermal</w:t>
      </w:r>
      <w:r w:rsidR="00D37785" w:rsidRPr="004C284E">
        <w:rPr>
          <w:rFonts w:cs="Times New Roman"/>
          <w:color w:val="auto"/>
          <w:szCs w:val="28"/>
        </w:rPr>
        <w:t xml:space="preserve"> </w:t>
      </w:r>
      <w:r w:rsidR="00D37785" w:rsidRPr="004C284E">
        <w:rPr>
          <w:rFonts w:cs="Times New Roman"/>
          <w:color w:val="auto"/>
          <w:szCs w:val="28"/>
          <w:lang w:val="en-US"/>
        </w:rPr>
        <w:t>Engineering</w:t>
      </w:r>
      <w:r w:rsidR="00D37785" w:rsidRPr="004C284E">
        <w:rPr>
          <w:rFonts w:cs="Times New Roman"/>
          <w:color w:val="auto"/>
          <w:szCs w:val="28"/>
        </w:rPr>
        <w:t xml:space="preserve"> (</w:t>
      </w:r>
      <w:r w:rsidR="00D37785" w:rsidRPr="004C284E">
        <w:rPr>
          <w:rFonts w:cs="Times New Roman"/>
          <w:color w:val="auto"/>
          <w:szCs w:val="28"/>
          <w:lang w:val="en-US"/>
        </w:rPr>
        <w:t>English</w:t>
      </w:r>
      <w:r w:rsidR="00D37785" w:rsidRPr="004C284E">
        <w:rPr>
          <w:rFonts w:cs="Times New Roman"/>
          <w:color w:val="auto"/>
          <w:szCs w:val="28"/>
        </w:rPr>
        <w:t xml:space="preserve"> </w:t>
      </w:r>
      <w:r w:rsidR="00D37785" w:rsidRPr="004C284E">
        <w:rPr>
          <w:rFonts w:cs="Times New Roman"/>
          <w:color w:val="auto"/>
          <w:szCs w:val="28"/>
          <w:lang w:val="en-US"/>
        </w:rPr>
        <w:t>translation</w:t>
      </w:r>
      <w:r w:rsidR="00D37785" w:rsidRPr="004C284E">
        <w:rPr>
          <w:rFonts w:cs="Times New Roman"/>
          <w:color w:val="auto"/>
          <w:szCs w:val="28"/>
        </w:rPr>
        <w:t xml:space="preserve"> </w:t>
      </w:r>
      <w:r w:rsidR="00D37785" w:rsidRPr="004C284E">
        <w:rPr>
          <w:rFonts w:cs="Times New Roman"/>
          <w:color w:val="auto"/>
          <w:szCs w:val="28"/>
          <w:lang w:val="en-US"/>
        </w:rPr>
        <w:t>of</w:t>
      </w:r>
      <w:r w:rsidR="00D37785" w:rsidRPr="004C284E">
        <w:rPr>
          <w:rFonts w:cs="Times New Roman"/>
          <w:color w:val="auto"/>
          <w:szCs w:val="28"/>
        </w:rPr>
        <w:t xml:space="preserve"> </w:t>
      </w:r>
      <w:r w:rsidR="00D37785" w:rsidRPr="004C284E">
        <w:rPr>
          <w:rFonts w:cs="Times New Roman"/>
          <w:color w:val="auto"/>
          <w:szCs w:val="28"/>
          <w:lang w:val="en-US"/>
        </w:rPr>
        <w:t>Teploenergetika</w:t>
      </w:r>
      <w:r w:rsidR="00D37785" w:rsidRPr="004C284E">
        <w:rPr>
          <w:rFonts w:cs="Times New Roman"/>
          <w:color w:val="auto"/>
          <w:szCs w:val="28"/>
        </w:rPr>
        <w:t xml:space="preserve">) с процентилем на момент публикации </w:t>
      </w:r>
      <w:r w:rsidR="006C68A5">
        <w:rPr>
          <w:rFonts w:cs="Times New Roman"/>
          <w:color w:val="auto"/>
          <w:szCs w:val="28"/>
        </w:rPr>
        <w:t>31</w:t>
      </w:r>
      <w:r w:rsidR="00D37785" w:rsidRPr="004C284E">
        <w:rPr>
          <w:rFonts w:cs="Times New Roman"/>
          <w:color w:val="auto"/>
          <w:szCs w:val="28"/>
        </w:rPr>
        <w:t xml:space="preserve">% по разделу «Энергетика и энергетические технологии». Имеется патент на полезную модель и разработаны методические указания к выполнению виртуальных лабораторных работ. </w:t>
      </w:r>
    </w:p>
    <w:p w14:paraId="361FB562" w14:textId="41E35CD1" w:rsidR="003C6AD8" w:rsidRPr="004C284E" w:rsidRDefault="003C6AD8" w:rsidP="003C6AD8">
      <w:pPr>
        <w:pStyle w:val="TS"/>
        <w:rPr>
          <w:rFonts w:cs="Times New Roman"/>
          <w:color w:val="auto"/>
          <w:szCs w:val="28"/>
        </w:rPr>
      </w:pPr>
      <w:r w:rsidRPr="004C284E">
        <w:rPr>
          <w:rFonts w:cs="Times New Roman"/>
          <w:b/>
          <w:color w:val="auto"/>
          <w:szCs w:val="28"/>
        </w:rPr>
        <w:t xml:space="preserve">Личный вклад автора </w:t>
      </w:r>
      <w:r w:rsidRPr="004C284E">
        <w:rPr>
          <w:rFonts w:cs="Times New Roman"/>
          <w:color w:val="auto"/>
          <w:szCs w:val="28"/>
        </w:rPr>
        <w:t>определяется цел</w:t>
      </w:r>
      <w:r w:rsidR="00384D21">
        <w:rPr>
          <w:rFonts w:cs="Times New Roman"/>
          <w:color w:val="auto"/>
          <w:szCs w:val="28"/>
        </w:rPr>
        <w:t>ью</w:t>
      </w:r>
      <w:r w:rsidRPr="004C284E">
        <w:rPr>
          <w:rFonts w:cs="Times New Roman"/>
          <w:color w:val="auto"/>
          <w:szCs w:val="28"/>
        </w:rPr>
        <w:t xml:space="preserve"> и задач</w:t>
      </w:r>
      <w:r w:rsidR="00384D21">
        <w:rPr>
          <w:rFonts w:cs="Times New Roman"/>
          <w:color w:val="auto"/>
          <w:szCs w:val="28"/>
        </w:rPr>
        <w:t>ами</w:t>
      </w:r>
      <w:r w:rsidRPr="004C284E">
        <w:rPr>
          <w:rFonts w:cs="Times New Roman"/>
          <w:color w:val="auto"/>
          <w:szCs w:val="28"/>
        </w:rPr>
        <w:t xml:space="preserve"> исследования</w:t>
      </w:r>
      <w:r w:rsidR="00384D21">
        <w:rPr>
          <w:rFonts w:cs="Times New Roman"/>
          <w:color w:val="auto"/>
          <w:szCs w:val="28"/>
        </w:rPr>
        <w:t xml:space="preserve"> и состоит в </w:t>
      </w:r>
      <w:r w:rsidR="00332C2E" w:rsidRPr="004C284E">
        <w:rPr>
          <w:rFonts w:cs="Times New Roman"/>
          <w:color w:val="auto"/>
          <w:szCs w:val="28"/>
        </w:rPr>
        <w:t>проведении аналитического обзора литературных данных</w:t>
      </w:r>
      <w:r w:rsidR="00384D21">
        <w:rPr>
          <w:rFonts w:cs="Times New Roman"/>
          <w:color w:val="auto"/>
          <w:szCs w:val="28"/>
        </w:rPr>
        <w:t xml:space="preserve">, </w:t>
      </w:r>
      <w:r w:rsidR="00332C2E" w:rsidRPr="004C284E">
        <w:rPr>
          <w:rFonts w:cs="Times New Roman"/>
          <w:color w:val="auto"/>
          <w:szCs w:val="28"/>
        </w:rPr>
        <w:t>расчетных исследований</w:t>
      </w:r>
      <w:r w:rsidR="00384D21">
        <w:rPr>
          <w:rFonts w:cs="Times New Roman"/>
          <w:color w:val="auto"/>
          <w:szCs w:val="28"/>
        </w:rPr>
        <w:t>,</w:t>
      </w:r>
      <w:r w:rsidR="00332C2E" w:rsidRPr="004C284E">
        <w:rPr>
          <w:rFonts w:cs="Times New Roman"/>
          <w:color w:val="auto"/>
          <w:szCs w:val="28"/>
        </w:rPr>
        <w:t xml:space="preserve"> </w:t>
      </w:r>
      <w:r w:rsidRPr="004C284E">
        <w:rPr>
          <w:rFonts w:cs="Times New Roman"/>
          <w:color w:val="auto"/>
          <w:szCs w:val="28"/>
        </w:rPr>
        <w:t>разработкой математических моделей конденсатора и эжектора</w:t>
      </w:r>
      <w:r w:rsidR="00384D21">
        <w:rPr>
          <w:rFonts w:cs="Times New Roman"/>
          <w:color w:val="auto"/>
          <w:szCs w:val="28"/>
        </w:rPr>
        <w:t>, создании</w:t>
      </w:r>
      <w:r w:rsidR="00332C2E" w:rsidRPr="004C284E">
        <w:rPr>
          <w:rFonts w:cs="Times New Roman"/>
          <w:color w:val="auto"/>
          <w:szCs w:val="28"/>
        </w:rPr>
        <w:t xml:space="preserve"> программ расчетов на моделях в табличном редакторе </w:t>
      </w:r>
      <w:r w:rsidR="006D7765" w:rsidRPr="004C284E">
        <w:rPr>
          <w:rFonts w:cs="Times New Roman"/>
          <w:color w:val="auto"/>
          <w:szCs w:val="28"/>
          <w:lang w:val="en-US"/>
        </w:rPr>
        <w:t>MS</w:t>
      </w:r>
      <w:r w:rsidR="006D7765" w:rsidRPr="004C284E">
        <w:rPr>
          <w:rFonts w:cs="Times New Roman"/>
          <w:color w:val="auto"/>
          <w:szCs w:val="28"/>
        </w:rPr>
        <w:t xml:space="preserve"> </w:t>
      </w:r>
      <w:r w:rsidR="00332C2E" w:rsidRPr="004C284E">
        <w:rPr>
          <w:rFonts w:cs="Times New Roman"/>
          <w:color w:val="auto"/>
          <w:szCs w:val="28"/>
          <w:lang w:val="en-US"/>
        </w:rPr>
        <w:t>Excel</w:t>
      </w:r>
      <w:r w:rsidR="00384D21">
        <w:rPr>
          <w:rFonts w:cs="Times New Roman"/>
          <w:color w:val="auto"/>
          <w:szCs w:val="28"/>
        </w:rPr>
        <w:t>,</w:t>
      </w:r>
      <w:r w:rsidR="00332C2E" w:rsidRPr="004C284E">
        <w:rPr>
          <w:rFonts w:cs="Times New Roman"/>
          <w:color w:val="auto"/>
          <w:szCs w:val="28"/>
        </w:rPr>
        <w:t xml:space="preserve"> </w:t>
      </w:r>
      <w:r w:rsidRPr="004C284E">
        <w:rPr>
          <w:rFonts w:cs="Times New Roman"/>
          <w:color w:val="auto"/>
          <w:szCs w:val="28"/>
        </w:rPr>
        <w:t>разработки опросных листов для сбора информации с ТЭЦ</w:t>
      </w:r>
      <w:r w:rsidR="00384D21">
        <w:rPr>
          <w:rFonts w:cs="Times New Roman"/>
          <w:color w:val="auto"/>
          <w:szCs w:val="28"/>
        </w:rPr>
        <w:t>,</w:t>
      </w:r>
      <w:r w:rsidRPr="004C284E">
        <w:rPr>
          <w:rFonts w:cs="Times New Roman"/>
          <w:color w:val="auto"/>
          <w:szCs w:val="28"/>
        </w:rPr>
        <w:t xml:space="preserve"> разработки анализа рисков потерь эффективности КУ</w:t>
      </w:r>
      <w:r w:rsidR="00384D21">
        <w:rPr>
          <w:rFonts w:cs="Times New Roman"/>
          <w:color w:val="auto"/>
          <w:szCs w:val="28"/>
        </w:rPr>
        <w:t>,</w:t>
      </w:r>
      <w:r w:rsidRPr="004C284E">
        <w:rPr>
          <w:rFonts w:cs="Times New Roman"/>
          <w:color w:val="auto"/>
          <w:szCs w:val="28"/>
        </w:rPr>
        <w:t xml:space="preserve"> </w:t>
      </w:r>
      <w:r w:rsidR="0039340A" w:rsidRPr="0039340A">
        <w:rPr>
          <w:rFonts w:cs="Times New Roman"/>
          <w:vanish/>
          <w:color w:val="FFFFFF" w:themeColor="background1"/>
          <w:szCs w:val="28"/>
        </w:rPr>
        <w:t>получать</w:t>
      </w:r>
      <w:r w:rsidRPr="004C284E">
        <w:rPr>
          <w:rFonts w:cs="Times New Roman"/>
          <w:color w:val="auto"/>
          <w:szCs w:val="28"/>
        </w:rPr>
        <w:t>подго</w:t>
      </w:r>
      <w:r w:rsidR="005576B3" w:rsidRPr="005576B3">
        <w:rPr>
          <w:rFonts w:cs="Times New Roman"/>
          <w:vanish/>
          <w:color w:val="auto"/>
          <w:szCs w:val="28"/>
        </w:rPr>
        <w:t>454</w:t>
      </w:r>
      <w:r w:rsidRPr="004C284E">
        <w:rPr>
          <w:rFonts w:cs="Times New Roman"/>
          <w:color w:val="auto"/>
          <w:szCs w:val="28"/>
        </w:rPr>
        <w:t xml:space="preserve">товке </w:t>
      </w:r>
      <w:r w:rsidR="0039340A" w:rsidRPr="0039340A">
        <w:rPr>
          <w:rFonts w:cs="Times New Roman"/>
          <w:vanish/>
          <w:color w:val="FFFFFF" w:themeColor="background1"/>
          <w:szCs w:val="28"/>
        </w:rPr>
        <w:t>исследования</w:t>
      </w:r>
      <w:r w:rsidRPr="004C284E">
        <w:rPr>
          <w:rFonts w:cs="Times New Roman"/>
          <w:color w:val="auto"/>
          <w:szCs w:val="28"/>
        </w:rPr>
        <w:t>основ</w:t>
      </w:r>
      <w:r w:rsidR="005576B3" w:rsidRPr="005576B3">
        <w:rPr>
          <w:rFonts w:cs="Times New Roman"/>
          <w:vanish/>
          <w:color w:val="auto"/>
          <w:szCs w:val="28"/>
        </w:rPr>
        <w:t>775</w:t>
      </w:r>
      <w:r w:rsidRPr="004C284E">
        <w:rPr>
          <w:rFonts w:cs="Times New Roman"/>
          <w:color w:val="auto"/>
          <w:szCs w:val="28"/>
        </w:rPr>
        <w:t xml:space="preserve">ных </w:t>
      </w:r>
      <w:r w:rsidR="0039340A" w:rsidRPr="0039340A">
        <w:rPr>
          <w:rFonts w:cs="Times New Roman"/>
          <w:vanish/>
          <w:color w:val="FFFFFF" w:themeColor="background1"/>
          <w:szCs w:val="28"/>
        </w:rPr>
        <w:t>труба</w:t>
      </w:r>
      <w:r w:rsidRPr="004C284E">
        <w:rPr>
          <w:rFonts w:cs="Times New Roman"/>
          <w:color w:val="auto"/>
          <w:szCs w:val="28"/>
        </w:rPr>
        <w:t>пу</w:t>
      </w:r>
      <w:r w:rsidR="005576B3" w:rsidRPr="005576B3">
        <w:rPr>
          <w:rFonts w:cs="Times New Roman"/>
          <w:vanish/>
          <w:color w:val="auto"/>
          <w:szCs w:val="28"/>
        </w:rPr>
        <w:t>121</w:t>
      </w:r>
      <w:r w:rsidRPr="004C284E">
        <w:rPr>
          <w:rFonts w:cs="Times New Roman"/>
          <w:color w:val="auto"/>
          <w:szCs w:val="28"/>
        </w:rPr>
        <w:t xml:space="preserve">бликаций </w:t>
      </w:r>
      <w:r w:rsidR="0039340A" w:rsidRPr="0039340A">
        <w:rPr>
          <w:rFonts w:cs="Times New Roman"/>
          <w:vanish/>
          <w:color w:val="FFFFFF" w:themeColor="background1"/>
          <w:szCs w:val="28"/>
        </w:rPr>
        <w:t>ку</w:t>
      </w:r>
      <w:r w:rsidRPr="004C284E">
        <w:rPr>
          <w:rFonts w:cs="Times New Roman"/>
          <w:color w:val="auto"/>
          <w:szCs w:val="28"/>
        </w:rPr>
        <w:t xml:space="preserve">по </w:t>
      </w:r>
      <w:r w:rsidR="0039340A" w:rsidRPr="0039340A">
        <w:rPr>
          <w:rFonts w:cs="Times New Roman"/>
          <w:vanish/>
          <w:color w:val="FFFFFF" w:themeColor="background1"/>
          <w:szCs w:val="28"/>
        </w:rPr>
        <w:t>для</w:t>
      </w:r>
      <w:r w:rsidRPr="004C284E">
        <w:rPr>
          <w:rFonts w:cs="Times New Roman"/>
          <w:color w:val="auto"/>
          <w:szCs w:val="28"/>
        </w:rPr>
        <w:t>выполн</w:t>
      </w:r>
      <w:r w:rsidR="005576B3" w:rsidRPr="005576B3">
        <w:rPr>
          <w:rFonts w:cs="Times New Roman"/>
          <w:vanish/>
          <w:color w:val="auto"/>
          <w:szCs w:val="28"/>
        </w:rPr>
        <w:t>ТЬТ</w:t>
      </w:r>
      <w:r w:rsidRPr="004C284E">
        <w:rPr>
          <w:rFonts w:cs="Times New Roman"/>
          <w:color w:val="auto"/>
          <w:szCs w:val="28"/>
        </w:rPr>
        <w:t xml:space="preserve">енной </w:t>
      </w:r>
      <w:r w:rsidR="0039340A" w:rsidRPr="0039340A">
        <w:rPr>
          <w:rFonts w:cs="Times New Roman"/>
          <w:vanish/>
          <w:color w:val="FFFFFF" w:themeColor="background1"/>
          <w:szCs w:val="28"/>
        </w:rPr>
        <w:t>эжектор</w:t>
      </w:r>
      <w:r w:rsidRPr="004C284E">
        <w:rPr>
          <w:rFonts w:cs="Times New Roman"/>
          <w:color w:val="auto"/>
          <w:szCs w:val="28"/>
        </w:rPr>
        <w:t>ра</w:t>
      </w:r>
      <w:r w:rsidR="005576B3" w:rsidRPr="005576B3">
        <w:rPr>
          <w:rFonts w:cs="Times New Roman"/>
          <w:vanish/>
          <w:color w:val="auto"/>
          <w:szCs w:val="28"/>
        </w:rPr>
        <w:t>ЧСМСЧС</w:t>
      </w:r>
      <w:r w:rsidRPr="004C284E">
        <w:rPr>
          <w:rFonts w:cs="Times New Roman"/>
          <w:color w:val="auto"/>
          <w:szCs w:val="28"/>
        </w:rPr>
        <w:t xml:space="preserve">боте. </w:t>
      </w:r>
    </w:p>
    <w:p w14:paraId="797E4531" w14:textId="13079E76" w:rsidR="003C6AD8" w:rsidRPr="004C284E" w:rsidRDefault="003C6AD8" w:rsidP="00B03572">
      <w:pPr>
        <w:pStyle w:val="TS"/>
        <w:rPr>
          <w:rFonts w:cs="Times New Roman"/>
          <w:color w:val="auto"/>
          <w:szCs w:val="28"/>
        </w:rPr>
      </w:pPr>
      <w:r w:rsidRPr="004C284E">
        <w:rPr>
          <w:rFonts w:cs="Times New Roman"/>
          <w:color w:val="auto"/>
          <w:szCs w:val="28"/>
        </w:rPr>
        <w:t xml:space="preserve">Диссертационная работа выполнена автором в соответствии с действующими требованиями оформления, структуры и содержания. Работа состоит из </w:t>
      </w:r>
      <w:r w:rsidR="00DB6A90">
        <w:rPr>
          <w:rFonts w:cs="Times New Roman"/>
          <w:color w:val="auto"/>
          <w:szCs w:val="28"/>
        </w:rPr>
        <w:t>6</w:t>
      </w:r>
      <w:r w:rsidRPr="004C284E">
        <w:rPr>
          <w:rFonts w:cs="Times New Roman"/>
          <w:color w:val="auto"/>
          <w:szCs w:val="28"/>
        </w:rPr>
        <w:t xml:space="preserve"> разделов, списка условных обозначений</w:t>
      </w:r>
      <w:r w:rsidR="0053336E" w:rsidRPr="004C284E">
        <w:rPr>
          <w:rFonts w:cs="Times New Roman"/>
          <w:color w:val="auto"/>
          <w:szCs w:val="28"/>
        </w:rPr>
        <w:t xml:space="preserve"> и сокращений</w:t>
      </w:r>
      <w:r w:rsidRPr="004C284E">
        <w:rPr>
          <w:rFonts w:cs="Times New Roman"/>
          <w:color w:val="auto"/>
          <w:szCs w:val="28"/>
        </w:rPr>
        <w:t xml:space="preserve">, введения, заключения, </w:t>
      </w:r>
      <w:r w:rsidR="0039340A" w:rsidRPr="0039340A">
        <w:rPr>
          <w:rFonts w:cs="Times New Roman"/>
          <w:vanish/>
          <w:color w:val="FFFFFF" w:themeColor="background1"/>
          <w:szCs w:val="28"/>
        </w:rPr>
        <w:t>тэс</w:t>
      </w:r>
      <w:r w:rsidRPr="004C284E">
        <w:rPr>
          <w:rFonts w:cs="Times New Roman"/>
          <w:color w:val="auto"/>
          <w:szCs w:val="28"/>
        </w:rPr>
        <w:t>спи</w:t>
      </w:r>
      <w:r w:rsidR="00913AEC" w:rsidRPr="00913AEC">
        <w:rPr>
          <w:rFonts w:cs="Times New Roman"/>
          <w:vanish/>
          <w:color w:val="auto"/>
          <w:szCs w:val="28"/>
        </w:rPr>
        <w:t>454</w:t>
      </w:r>
      <w:r w:rsidRPr="004C284E">
        <w:rPr>
          <w:rFonts w:cs="Times New Roman"/>
          <w:color w:val="auto"/>
          <w:szCs w:val="28"/>
        </w:rPr>
        <w:t xml:space="preserve">ска </w:t>
      </w:r>
      <w:r w:rsidR="0039340A" w:rsidRPr="0039340A">
        <w:rPr>
          <w:rFonts w:cs="Times New Roman"/>
          <w:vanish/>
          <w:color w:val="FFFFFF" w:themeColor="background1"/>
          <w:szCs w:val="28"/>
        </w:rPr>
        <w:t>работа</w:t>
      </w:r>
      <w:r w:rsidRPr="004C284E">
        <w:rPr>
          <w:rFonts w:cs="Times New Roman"/>
          <w:color w:val="auto"/>
          <w:szCs w:val="28"/>
        </w:rPr>
        <w:t>использо</w:t>
      </w:r>
      <w:r w:rsidR="00913AEC" w:rsidRPr="00913AEC">
        <w:rPr>
          <w:rFonts w:cs="Times New Roman"/>
          <w:vanish/>
          <w:color w:val="auto"/>
          <w:szCs w:val="28"/>
        </w:rPr>
        <w:t>6565</w:t>
      </w:r>
      <w:r w:rsidRPr="004C284E">
        <w:rPr>
          <w:rFonts w:cs="Times New Roman"/>
          <w:color w:val="auto"/>
          <w:szCs w:val="28"/>
        </w:rPr>
        <w:t xml:space="preserve">ванной </w:t>
      </w:r>
      <w:r w:rsidR="0039340A" w:rsidRPr="0039340A">
        <w:rPr>
          <w:rFonts w:cs="Times New Roman"/>
          <w:vanish/>
          <w:color w:val="FFFFFF" w:themeColor="background1"/>
          <w:szCs w:val="28"/>
        </w:rPr>
        <w:t>модель</w:t>
      </w:r>
      <w:r w:rsidRPr="004C284E">
        <w:rPr>
          <w:rFonts w:cs="Times New Roman"/>
          <w:color w:val="auto"/>
          <w:szCs w:val="28"/>
        </w:rPr>
        <w:t>литер</w:t>
      </w:r>
      <w:r w:rsidR="00913AEC" w:rsidRPr="00913AEC">
        <w:rPr>
          <w:rFonts w:cs="Times New Roman"/>
          <w:vanish/>
          <w:color w:val="auto"/>
          <w:szCs w:val="28"/>
        </w:rPr>
        <w:t>45</w:t>
      </w:r>
      <w:r w:rsidRPr="004C284E">
        <w:rPr>
          <w:rFonts w:cs="Times New Roman"/>
          <w:color w:val="auto"/>
          <w:szCs w:val="28"/>
        </w:rPr>
        <w:t xml:space="preserve">атуры и </w:t>
      </w:r>
      <w:r w:rsidR="0039340A" w:rsidRPr="0039340A">
        <w:rPr>
          <w:rFonts w:cs="Times New Roman"/>
          <w:vanish/>
          <w:color w:val="FFFFFF" w:themeColor="background1"/>
          <w:szCs w:val="28"/>
        </w:rPr>
        <w:t>расчет</w:t>
      </w:r>
      <w:r w:rsidRPr="004C284E">
        <w:rPr>
          <w:rFonts w:cs="Times New Roman"/>
          <w:color w:val="auto"/>
          <w:szCs w:val="28"/>
        </w:rPr>
        <w:t>приложений. В состав работы входят 1</w:t>
      </w:r>
      <w:r w:rsidR="0094024E">
        <w:rPr>
          <w:rFonts w:cs="Times New Roman"/>
          <w:color w:val="auto"/>
          <w:szCs w:val="28"/>
        </w:rPr>
        <w:t>5</w:t>
      </w:r>
      <w:r w:rsidRPr="004C284E">
        <w:rPr>
          <w:rFonts w:cs="Times New Roman"/>
          <w:color w:val="auto"/>
          <w:szCs w:val="28"/>
        </w:rPr>
        <w:t xml:space="preserve"> таблиц, </w:t>
      </w:r>
      <w:r w:rsidRPr="00EF707C">
        <w:rPr>
          <w:rFonts w:cs="Times New Roman"/>
          <w:color w:val="auto"/>
          <w:szCs w:val="28"/>
        </w:rPr>
        <w:t>4</w:t>
      </w:r>
      <w:r w:rsidR="000E52FE">
        <w:rPr>
          <w:rFonts w:cs="Times New Roman"/>
          <w:color w:val="auto"/>
          <w:szCs w:val="28"/>
        </w:rPr>
        <w:t>0</w:t>
      </w:r>
      <w:r w:rsidRPr="00EF707C">
        <w:rPr>
          <w:rFonts w:cs="Times New Roman"/>
          <w:color w:val="auto"/>
          <w:szCs w:val="28"/>
        </w:rPr>
        <w:t xml:space="preserve"> рисунк</w:t>
      </w:r>
      <w:r w:rsidR="000E52FE">
        <w:rPr>
          <w:rFonts w:cs="Times New Roman"/>
          <w:color w:val="auto"/>
          <w:szCs w:val="28"/>
        </w:rPr>
        <w:t>ов</w:t>
      </w:r>
      <w:r w:rsidRPr="004C284E">
        <w:rPr>
          <w:rFonts w:cs="Times New Roman"/>
          <w:color w:val="auto"/>
          <w:szCs w:val="28"/>
        </w:rPr>
        <w:t xml:space="preserve">, </w:t>
      </w:r>
      <w:r w:rsidR="000336EB">
        <w:rPr>
          <w:rFonts w:cs="Times New Roman"/>
          <w:color w:val="auto"/>
          <w:szCs w:val="28"/>
        </w:rPr>
        <w:t>8</w:t>
      </w:r>
      <w:r w:rsidR="000E52FE">
        <w:rPr>
          <w:rFonts w:cs="Times New Roman"/>
          <w:color w:val="auto"/>
          <w:szCs w:val="28"/>
        </w:rPr>
        <w:t>8</w:t>
      </w:r>
      <w:r w:rsidRPr="004C284E">
        <w:rPr>
          <w:rFonts w:cs="Times New Roman"/>
          <w:color w:val="auto"/>
          <w:szCs w:val="28"/>
        </w:rPr>
        <w:t xml:space="preserve"> использованных источников. </w:t>
      </w:r>
    </w:p>
    <w:p w14:paraId="7C316BC6" w14:textId="0E603BCC" w:rsidR="003C6AD8" w:rsidRPr="004C284E" w:rsidRDefault="00683F4F" w:rsidP="00B03572">
      <w:pPr>
        <w:pStyle w:val="TS"/>
        <w:rPr>
          <w:rFonts w:cs="Times New Roman"/>
          <w:color w:val="auto"/>
          <w:szCs w:val="28"/>
        </w:rPr>
      </w:pPr>
      <w:r w:rsidRPr="00683F4F">
        <w:rPr>
          <w:rFonts w:cs="Times New Roman"/>
          <w:szCs w:val="28"/>
        </w:rPr>
        <w:t xml:space="preserve">Первый раздел </w:t>
      </w:r>
      <w:r>
        <w:rPr>
          <w:rFonts w:cs="Times New Roman"/>
          <w:szCs w:val="28"/>
        </w:rPr>
        <w:t xml:space="preserve">содержит обзор аналитических исследований, посвященных повышению эффективности работы элементов конденсационной установке. </w:t>
      </w:r>
      <w:r w:rsidR="00967745" w:rsidRPr="004C284E">
        <w:rPr>
          <w:rFonts w:cs="Times New Roman"/>
          <w:color w:val="auto"/>
          <w:szCs w:val="28"/>
        </w:rPr>
        <w:t>Проведен анализ</w:t>
      </w:r>
      <w:r w:rsidR="002230D8" w:rsidRPr="004C284E">
        <w:rPr>
          <w:rFonts w:cs="Times New Roman"/>
          <w:color w:val="auto"/>
          <w:szCs w:val="28"/>
        </w:rPr>
        <w:t xml:space="preserve"> неисправностей в работе КУ; существующих способов диагностирования и мони</w:t>
      </w:r>
      <w:r w:rsidR="00332358" w:rsidRPr="004C284E">
        <w:rPr>
          <w:rFonts w:cs="Times New Roman"/>
          <w:color w:val="auto"/>
          <w:szCs w:val="28"/>
        </w:rPr>
        <w:t xml:space="preserve">торинга состояния оборудования; существующих методов расчета конденсатора и эжектора; </w:t>
      </w:r>
      <w:r w:rsidR="000D383A" w:rsidRPr="004C284E">
        <w:rPr>
          <w:rFonts w:cs="Times New Roman"/>
          <w:color w:val="auto"/>
          <w:szCs w:val="28"/>
        </w:rPr>
        <w:t>применяемых на практике</w:t>
      </w:r>
      <w:r w:rsidR="00332358" w:rsidRPr="004C284E">
        <w:rPr>
          <w:rFonts w:cs="Times New Roman"/>
          <w:color w:val="auto"/>
          <w:szCs w:val="28"/>
        </w:rPr>
        <w:t xml:space="preserve"> экспертных систем. </w:t>
      </w:r>
    </w:p>
    <w:p w14:paraId="0F007841" w14:textId="77777777" w:rsidR="003C6AD8" w:rsidRPr="004C284E" w:rsidRDefault="003C6AD8" w:rsidP="00B03572">
      <w:pPr>
        <w:pStyle w:val="TS"/>
        <w:rPr>
          <w:rFonts w:cs="Times New Roman"/>
          <w:color w:val="auto"/>
          <w:szCs w:val="28"/>
        </w:rPr>
      </w:pPr>
      <w:r w:rsidRPr="004C284E">
        <w:rPr>
          <w:rFonts w:cs="Times New Roman"/>
          <w:color w:val="auto"/>
          <w:szCs w:val="28"/>
        </w:rPr>
        <w:t>Второй раздел посвящен</w:t>
      </w:r>
      <w:r w:rsidR="009119CF" w:rsidRPr="004C284E">
        <w:rPr>
          <w:rFonts w:cs="Times New Roman"/>
          <w:color w:val="auto"/>
          <w:szCs w:val="28"/>
        </w:rPr>
        <w:t xml:space="preserve"> </w:t>
      </w:r>
      <w:r w:rsidR="002230D8" w:rsidRPr="004C284E">
        <w:rPr>
          <w:rFonts w:cs="Times New Roman"/>
          <w:color w:val="auto"/>
          <w:szCs w:val="28"/>
        </w:rPr>
        <w:t>разработке математической модели конденсатора, имеющего основные и встроенные пучки труб. Представлены алгоритм расчета, система уравнений, позволяющая определять значения давлений пара в основном и встроенном пучк</w:t>
      </w:r>
      <w:r w:rsidR="0016764A" w:rsidRPr="004C284E">
        <w:rPr>
          <w:rFonts w:cs="Times New Roman"/>
          <w:color w:val="auto"/>
          <w:szCs w:val="28"/>
        </w:rPr>
        <w:t>ах</w:t>
      </w:r>
      <w:r w:rsidR="002230D8" w:rsidRPr="004C284E">
        <w:rPr>
          <w:rFonts w:cs="Times New Roman"/>
          <w:color w:val="auto"/>
          <w:szCs w:val="28"/>
        </w:rPr>
        <w:t xml:space="preserve"> и программная реализация. </w:t>
      </w:r>
    </w:p>
    <w:p w14:paraId="201209B1" w14:textId="77777777" w:rsidR="002230D8" w:rsidRPr="004C284E" w:rsidRDefault="002230D8" w:rsidP="00B03572">
      <w:pPr>
        <w:pStyle w:val="TS"/>
        <w:rPr>
          <w:rFonts w:cs="Times New Roman"/>
          <w:color w:val="auto"/>
          <w:szCs w:val="28"/>
        </w:rPr>
      </w:pPr>
      <w:r w:rsidRPr="004C284E">
        <w:rPr>
          <w:rFonts w:cs="Times New Roman"/>
          <w:color w:val="auto"/>
          <w:szCs w:val="28"/>
        </w:rPr>
        <w:lastRenderedPageBreak/>
        <w:t xml:space="preserve">Представлены результаты обработки данных промышленного эксперимента. Проведена верификация результатов вычислительного эксперимента. </w:t>
      </w:r>
    </w:p>
    <w:p w14:paraId="6F0A87FD" w14:textId="6D39158C" w:rsidR="003C6AD8" w:rsidRPr="004C284E" w:rsidRDefault="00B24CF4" w:rsidP="00B03572">
      <w:pPr>
        <w:pStyle w:val="TS"/>
        <w:rPr>
          <w:rFonts w:cs="Times New Roman"/>
          <w:color w:val="auto"/>
          <w:szCs w:val="28"/>
        </w:rPr>
      </w:pPr>
      <w:r w:rsidRPr="00B24CF4">
        <w:rPr>
          <w:rFonts w:cs="Times New Roman"/>
          <w:color w:val="auto"/>
          <w:szCs w:val="28"/>
        </w:rPr>
        <w:t>Третий раздел отражает процесс разработки математической модели пароструйного эжектора.</w:t>
      </w:r>
      <w:r>
        <w:rPr>
          <w:rFonts w:cs="Times New Roman"/>
          <w:color w:val="auto"/>
          <w:szCs w:val="28"/>
        </w:rPr>
        <w:t xml:space="preserve"> </w:t>
      </w:r>
      <w:r w:rsidR="002230D8" w:rsidRPr="004C284E">
        <w:rPr>
          <w:rFonts w:cs="Times New Roman"/>
          <w:color w:val="auto"/>
          <w:szCs w:val="28"/>
        </w:rPr>
        <w:t xml:space="preserve">Приведены программная реализация и верификация результатов вычислительного эксперимента. </w:t>
      </w:r>
    </w:p>
    <w:p w14:paraId="020FFA10" w14:textId="77777777" w:rsidR="006D1682" w:rsidRPr="004C284E" w:rsidRDefault="002230D8" w:rsidP="006D1682">
      <w:pPr>
        <w:pStyle w:val="TS"/>
        <w:rPr>
          <w:rFonts w:cs="Times New Roman"/>
          <w:color w:val="auto"/>
          <w:szCs w:val="28"/>
        </w:rPr>
      </w:pPr>
      <w:r w:rsidRPr="004C284E">
        <w:rPr>
          <w:rFonts w:cs="Times New Roman"/>
          <w:color w:val="auto"/>
          <w:szCs w:val="28"/>
        </w:rPr>
        <w:t>Приведено обоснование замены основного эже</w:t>
      </w:r>
      <w:r w:rsidR="006D1682" w:rsidRPr="004C284E">
        <w:rPr>
          <w:rFonts w:cs="Times New Roman"/>
          <w:color w:val="auto"/>
          <w:szCs w:val="28"/>
        </w:rPr>
        <w:t xml:space="preserve">ктора. Представлен новый двухступенчатый пароструйный эжектор. </w:t>
      </w:r>
    </w:p>
    <w:p w14:paraId="3CA15CC3" w14:textId="70C436D6" w:rsidR="00541114" w:rsidRPr="00541114" w:rsidRDefault="00541114" w:rsidP="00541114">
      <w:pPr>
        <w:pStyle w:val="TS"/>
        <w:rPr>
          <w:rFonts w:cs="Times New Roman"/>
          <w:color w:val="auto"/>
          <w:szCs w:val="28"/>
        </w:rPr>
      </w:pPr>
      <w:r w:rsidRPr="00541114">
        <w:rPr>
          <w:rFonts w:cs="Times New Roman"/>
          <w:color w:val="auto"/>
          <w:szCs w:val="28"/>
        </w:rPr>
        <w:t>В четвертом разделе описана методология, которая позволяет учесть отдельное воздействие присосов</w:t>
      </w:r>
      <w:r>
        <w:rPr>
          <w:rFonts w:cs="Times New Roman"/>
          <w:color w:val="auto"/>
          <w:szCs w:val="28"/>
        </w:rPr>
        <w:t xml:space="preserve"> и загрязнений</w:t>
      </w:r>
      <w:r w:rsidRPr="00541114">
        <w:rPr>
          <w:rFonts w:cs="Times New Roman"/>
          <w:color w:val="auto"/>
          <w:szCs w:val="28"/>
        </w:rPr>
        <w:t>. Важно отметить, что наибольшее влияние на дав</w:t>
      </w:r>
      <w:r w:rsidRPr="00541114">
        <w:rPr>
          <w:rFonts w:cs="Times New Roman"/>
          <w:vanish/>
          <w:color w:val="auto"/>
          <w:szCs w:val="28"/>
        </w:rPr>
        <w:t>454</w:t>
      </w:r>
      <w:r w:rsidRPr="00541114">
        <w:rPr>
          <w:rFonts w:cs="Times New Roman"/>
          <w:color w:val="auto"/>
          <w:szCs w:val="28"/>
        </w:rPr>
        <w:t>ление па</w:t>
      </w:r>
      <w:r w:rsidRPr="00541114">
        <w:rPr>
          <w:rFonts w:cs="Times New Roman"/>
          <w:vanish/>
          <w:color w:val="auto"/>
          <w:szCs w:val="28"/>
        </w:rPr>
        <w:t>444</w:t>
      </w:r>
      <w:r w:rsidRPr="00541114">
        <w:rPr>
          <w:rFonts w:cs="Times New Roman"/>
          <w:color w:val="auto"/>
          <w:szCs w:val="28"/>
        </w:rPr>
        <w:t>ра оказ</w:t>
      </w:r>
      <w:r w:rsidRPr="00541114">
        <w:rPr>
          <w:rFonts w:cs="Times New Roman"/>
          <w:vanish/>
          <w:color w:val="auto"/>
          <w:szCs w:val="28"/>
        </w:rPr>
        <w:t>5635</w:t>
      </w:r>
      <w:r w:rsidRPr="00541114">
        <w:rPr>
          <w:rFonts w:cs="Times New Roman"/>
          <w:color w:val="auto"/>
          <w:szCs w:val="28"/>
        </w:rPr>
        <w:t>ывает загрязне</w:t>
      </w:r>
      <w:r w:rsidRPr="00541114">
        <w:rPr>
          <w:rFonts w:cs="Times New Roman"/>
          <w:vanish/>
          <w:color w:val="auto"/>
          <w:szCs w:val="28"/>
        </w:rPr>
        <w:t>65</w:t>
      </w:r>
      <w:r w:rsidRPr="00541114">
        <w:rPr>
          <w:rFonts w:cs="Times New Roman"/>
          <w:color w:val="auto"/>
          <w:szCs w:val="28"/>
        </w:rPr>
        <w:t>ние поверхн</w:t>
      </w:r>
      <w:r w:rsidRPr="00541114">
        <w:rPr>
          <w:rFonts w:cs="Times New Roman"/>
          <w:vanish/>
          <w:color w:val="auto"/>
          <w:szCs w:val="28"/>
        </w:rPr>
        <w:t>565</w:t>
      </w:r>
      <w:r w:rsidRPr="00541114">
        <w:rPr>
          <w:rFonts w:cs="Times New Roman"/>
          <w:color w:val="auto"/>
          <w:szCs w:val="28"/>
        </w:rPr>
        <w:t>ости теп</w:t>
      </w:r>
      <w:r w:rsidRPr="00541114">
        <w:rPr>
          <w:rFonts w:cs="Times New Roman"/>
          <w:vanish/>
          <w:color w:val="auto"/>
          <w:szCs w:val="28"/>
        </w:rPr>
        <w:t>454</w:t>
      </w:r>
      <w:r w:rsidRPr="00541114">
        <w:rPr>
          <w:rFonts w:cs="Times New Roman"/>
          <w:color w:val="auto"/>
          <w:szCs w:val="28"/>
        </w:rPr>
        <w:t>лообмена. Поэтому необходимо регулярно очищать поверхность конденсатора от загрязнений, чтобы не допустить снижения эффективности конденсатора и повысить энергоэффективность всей системы.</w:t>
      </w:r>
    </w:p>
    <w:p w14:paraId="15706EB9" w14:textId="77777777" w:rsidR="00541114" w:rsidRPr="00541114" w:rsidRDefault="00541114" w:rsidP="00541114">
      <w:pPr>
        <w:pStyle w:val="TS"/>
        <w:rPr>
          <w:rFonts w:cs="Times New Roman"/>
          <w:color w:val="auto"/>
          <w:szCs w:val="28"/>
        </w:rPr>
      </w:pPr>
      <w:r w:rsidRPr="00541114">
        <w:rPr>
          <w:rFonts w:cs="Times New Roman"/>
          <w:color w:val="auto"/>
          <w:szCs w:val="28"/>
        </w:rPr>
        <w:t>В ходе вычислительного эксперимента было обнаружено, что чистота поверхности теплообмена имеет значительное воздействие на давление пара в конденсаторе.</w:t>
      </w:r>
    </w:p>
    <w:p w14:paraId="1554666F" w14:textId="77777777" w:rsidR="00541114" w:rsidRPr="00541114" w:rsidRDefault="00541114" w:rsidP="00541114">
      <w:pPr>
        <w:pStyle w:val="TS"/>
        <w:rPr>
          <w:rFonts w:cs="Times New Roman"/>
          <w:color w:val="auto"/>
          <w:szCs w:val="28"/>
        </w:rPr>
      </w:pPr>
      <w:r w:rsidRPr="00541114">
        <w:rPr>
          <w:rFonts w:cs="Times New Roman"/>
          <w:color w:val="auto"/>
          <w:szCs w:val="28"/>
        </w:rPr>
        <w:t xml:space="preserve">Выполнен расчет </w:t>
      </w:r>
      <w:r w:rsidRPr="00541114">
        <w:rPr>
          <w:color w:val="auto"/>
        </w:rPr>
        <w:t>оптимального срока очистки конденсатора. Рассмотрены способы очистки трубных пучков конденсатора. Даны рекомендации по очистки трубных пучков эксплуатационному персоналу. Рассмотрены различные способы проверки герметичности вакуумной системы турбоустановки для предотвращения попадания воздуха и других неконденсирующихся газов в конденсатор.</w:t>
      </w:r>
    </w:p>
    <w:p w14:paraId="61EA5EC7" w14:textId="77777777" w:rsidR="00541114" w:rsidRPr="00541114" w:rsidRDefault="00541114" w:rsidP="00541114">
      <w:pPr>
        <w:pStyle w:val="TS"/>
        <w:rPr>
          <w:rFonts w:cs="Times New Roman"/>
          <w:color w:val="auto"/>
          <w:szCs w:val="28"/>
        </w:rPr>
      </w:pPr>
      <w:r w:rsidRPr="00541114">
        <w:rPr>
          <w:rFonts w:cs="Times New Roman"/>
          <w:color w:val="auto"/>
          <w:szCs w:val="28"/>
        </w:rPr>
        <w:t xml:space="preserve">Пятый раздел содержит анализ рисков потери эффективности КУ ТЭЦ с разработкой дерева отказов. Рассчитаны значения событий вероятностей, приводящих к потери безопасности, исправности, работоспособности и эффективности. </w:t>
      </w:r>
    </w:p>
    <w:p w14:paraId="7742E9CE" w14:textId="77777777" w:rsidR="00541114" w:rsidRPr="00541114" w:rsidRDefault="00541114" w:rsidP="00541114">
      <w:pPr>
        <w:pStyle w:val="TS"/>
        <w:rPr>
          <w:rFonts w:cs="Times New Roman"/>
          <w:color w:val="auto"/>
          <w:szCs w:val="28"/>
        </w:rPr>
      </w:pPr>
      <w:r w:rsidRPr="00541114">
        <w:rPr>
          <w:rFonts w:cs="Times New Roman"/>
          <w:color w:val="auto"/>
          <w:szCs w:val="28"/>
        </w:rPr>
        <w:t xml:space="preserve">Шестой раздел включает описание структуры программного обеспечения </w:t>
      </w:r>
      <w:r w:rsidRPr="00541114">
        <w:rPr>
          <w:rFonts w:cs="Times New Roman"/>
          <w:color w:val="auto"/>
          <w:szCs w:val="28"/>
          <w:lang w:val="en-US"/>
        </w:rPr>
        <w:t>CU</w:t>
      </w:r>
      <w:r w:rsidRPr="00541114">
        <w:rPr>
          <w:rFonts w:cs="Times New Roman"/>
          <w:color w:val="auto"/>
          <w:szCs w:val="28"/>
        </w:rPr>
        <w:t xml:space="preserve">-код и даны рекомендации эксплуатационному персоналу. </w:t>
      </w:r>
    </w:p>
    <w:p w14:paraId="5D108B28" w14:textId="77777777" w:rsidR="00541114" w:rsidRPr="00541114" w:rsidRDefault="00541114" w:rsidP="00541114">
      <w:pPr>
        <w:pStyle w:val="TS"/>
        <w:rPr>
          <w:rFonts w:cs="Times New Roman"/>
          <w:color w:val="auto"/>
          <w:szCs w:val="28"/>
        </w:rPr>
      </w:pPr>
      <w:r w:rsidRPr="00541114">
        <w:rPr>
          <w:rFonts w:cs="Times New Roman"/>
          <w:color w:val="auto"/>
          <w:szCs w:val="28"/>
        </w:rPr>
        <w:t xml:space="preserve">Заключение обобщает полученные результаты исследования и основные выводы по диссертационной работе. </w:t>
      </w:r>
    </w:p>
    <w:p w14:paraId="70D74F71" w14:textId="7505F071" w:rsidR="003C6AD8" w:rsidRPr="004C284E" w:rsidRDefault="003C6AD8" w:rsidP="00B03572">
      <w:pPr>
        <w:pStyle w:val="TS"/>
        <w:rPr>
          <w:rFonts w:cs="Times New Roman"/>
          <w:color w:val="auto"/>
          <w:szCs w:val="28"/>
        </w:rPr>
      </w:pPr>
      <w:r w:rsidRPr="004C284E">
        <w:rPr>
          <w:rFonts w:cs="Times New Roman"/>
          <w:color w:val="auto"/>
          <w:szCs w:val="28"/>
        </w:rPr>
        <w:t xml:space="preserve">В приложениях </w:t>
      </w:r>
      <w:r w:rsidR="00967745" w:rsidRPr="004C284E">
        <w:rPr>
          <w:rFonts w:cs="Times New Roman"/>
          <w:color w:val="auto"/>
          <w:szCs w:val="28"/>
        </w:rPr>
        <w:t>приведены</w:t>
      </w:r>
      <w:r w:rsidRPr="004C284E">
        <w:rPr>
          <w:rFonts w:cs="Times New Roman"/>
          <w:color w:val="auto"/>
          <w:szCs w:val="28"/>
        </w:rPr>
        <w:t xml:space="preserve"> </w:t>
      </w:r>
      <w:r w:rsidR="006D1682" w:rsidRPr="004C284E">
        <w:rPr>
          <w:rFonts w:cs="Times New Roman"/>
          <w:color w:val="auto"/>
          <w:szCs w:val="28"/>
        </w:rPr>
        <w:t>результаты обработки данных промышленного эксперимента, представлен</w:t>
      </w:r>
      <w:r w:rsidR="003A1965">
        <w:rPr>
          <w:rFonts w:cs="Times New Roman"/>
          <w:color w:val="auto"/>
          <w:szCs w:val="28"/>
        </w:rPr>
        <w:t>ы:</w:t>
      </w:r>
      <w:r w:rsidR="006D1682" w:rsidRPr="004C284E">
        <w:rPr>
          <w:rFonts w:cs="Times New Roman"/>
          <w:color w:val="auto"/>
          <w:szCs w:val="28"/>
        </w:rPr>
        <w:t xml:space="preserve"> энергетическая характеристика турбины </w:t>
      </w:r>
      <w:r w:rsidR="009A40A0" w:rsidRPr="004C284E">
        <w:rPr>
          <w:color w:val="auto"/>
          <w:szCs w:val="28"/>
        </w:rPr>
        <w:t>Т-110/120-130-5</w:t>
      </w:r>
      <w:r w:rsidR="003A1965">
        <w:rPr>
          <w:rFonts w:cs="Times New Roman"/>
          <w:color w:val="auto"/>
          <w:szCs w:val="28"/>
        </w:rPr>
        <w:t xml:space="preserve">, </w:t>
      </w:r>
      <w:r w:rsidR="00332358" w:rsidRPr="004C284E">
        <w:rPr>
          <w:rFonts w:cs="Times New Roman"/>
          <w:color w:val="auto"/>
          <w:szCs w:val="28"/>
        </w:rPr>
        <w:t>патент на полезную модель, акт</w:t>
      </w:r>
      <w:r w:rsidR="0013616C">
        <w:rPr>
          <w:rFonts w:cs="Times New Roman"/>
          <w:color w:val="auto"/>
          <w:szCs w:val="28"/>
        </w:rPr>
        <w:t>ы</w:t>
      </w:r>
      <w:r w:rsidR="006D7765" w:rsidRPr="004C284E">
        <w:rPr>
          <w:rFonts w:cs="Times New Roman"/>
          <w:color w:val="auto"/>
          <w:szCs w:val="28"/>
        </w:rPr>
        <w:t xml:space="preserve"> внедрения</w:t>
      </w:r>
      <w:r w:rsidR="003A1965">
        <w:rPr>
          <w:rFonts w:cs="Times New Roman"/>
          <w:color w:val="auto"/>
          <w:szCs w:val="28"/>
        </w:rPr>
        <w:t xml:space="preserve"> разработанных моделей и программ</w:t>
      </w:r>
      <w:r w:rsidR="006D7765" w:rsidRPr="004C284E">
        <w:rPr>
          <w:rFonts w:cs="Times New Roman"/>
          <w:color w:val="auto"/>
          <w:szCs w:val="28"/>
        </w:rPr>
        <w:t xml:space="preserve"> в учебный процесс, расчеты дерева событий. </w:t>
      </w:r>
    </w:p>
    <w:p w14:paraId="0F0F87F5" w14:textId="77777777" w:rsidR="003C6AD8" w:rsidRPr="004C284E" w:rsidRDefault="003C6AD8" w:rsidP="00B03572">
      <w:pPr>
        <w:pStyle w:val="TS"/>
        <w:rPr>
          <w:rFonts w:cs="Times New Roman"/>
          <w:color w:val="auto"/>
          <w:szCs w:val="28"/>
        </w:rPr>
      </w:pPr>
    </w:p>
    <w:p w14:paraId="61DF76AD" w14:textId="77777777" w:rsidR="003C6AD8" w:rsidRDefault="003C6AD8" w:rsidP="00B03572">
      <w:pPr>
        <w:pStyle w:val="TS"/>
        <w:rPr>
          <w:rFonts w:cs="Times New Roman"/>
          <w:color w:val="auto"/>
          <w:szCs w:val="28"/>
        </w:rPr>
      </w:pPr>
    </w:p>
    <w:p w14:paraId="69DDBF83" w14:textId="77777777" w:rsidR="0032583E" w:rsidRDefault="0032583E" w:rsidP="00B03572">
      <w:pPr>
        <w:pStyle w:val="TS"/>
        <w:rPr>
          <w:rFonts w:cs="Times New Roman"/>
          <w:color w:val="auto"/>
          <w:szCs w:val="28"/>
        </w:rPr>
      </w:pPr>
    </w:p>
    <w:p w14:paraId="7B08ED09" w14:textId="77777777" w:rsidR="0032583E" w:rsidRDefault="0032583E" w:rsidP="00B03572">
      <w:pPr>
        <w:pStyle w:val="TS"/>
        <w:rPr>
          <w:rFonts w:cs="Times New Roman"/>
          <w:color w:val="auto"/>
          <w:szCs w:val="28"/>
        </w:rPr>
      </w:pPr>
    </w:p>
    <w:p w14:paraId="207A7A6B" w14:textId="77777777" w:rsidR="0032583E" w:rsidRDefault="0032583E" w:rsidP="00B03572">
      <w:pPr>
        <w:pStyle w:val="TS"/>
        <w:rPr>
          <w:rFonts w:cs="Times New Roman"/>
          <w:color w:val="auto"/>
          <w:szCs w:val="28"/>
        </w:rPr>
      </w:pPr>
    </w:p>
    <w:p w14:paraId="15B71000" w14:textId="77777777" w:rsidR="0032583E" w:rsidRDefault="0032583E" w:rsidP="00B03572">
      <w:pPr>
        <w:pStyle w:val="TS"/>
        <w:rPr>
          <w:rFonts w:cs="Times New Roman"/>
          <w:color w:val="auto"/>
          <w:szCs w:val="28"/>
        </w:rPr>
      </w:pPr>
    </w:p>
    <w:p w14:paraId="2AED7B29" w14:textId="77777777" w:rsidR="0032583E" w:rsidRDefault="0032583E" w:rsidP="00B03572">
      <w:pPr>
        <w:pStyle w:val="TS"/>
        <w:rPr>
          <w:rFonts w:cs="Times New Roman"/>
          <w:color w:val="auto"/>
          <w:szCs w:val="28"/>
        </w:rPr>
      </w:pPr>
    </w:p>
    <w:p w14:paraId="739A9F58" w14:textId="77777777" w:rsidR="0032583E" w:rsidRPr="004C284E" w:rsidRDefault="0032583E" w:rsidP="00B03572">
      <w:pPr>
        <w:pStyle w:val="TS"/>
        <w:rPr>
          <w:rFonts w:cs="Times New Roman"/>
          <w:color w:val="auto"/>
          <w:szCs w:val="28"/>
        </w:rPr>
      </w:pPr>
    </w:p>
    <w:p w14:paraId="6F41816A" w14:textId="77777777" w:rsidR="00A93CC3" w:rsidRPr="004C284E" w:rsidRDefault="00A93CC3" w:rsidP="006A70D5">
      <w:pPr>
        <w:pStyle w:val="3"/>
        <w:ind w:left="0" w:firstLine="709"/>
        <w:rPr>
          <w:caps/>
          <w:color w:val="auto"/>
        </w:rPr>
      </w:pPr>
      <w:bookmarkStart w:id="1" w:name="_Toc150981692"/>
      <w:r w:rsidRPr="004C284E">
        <w:rPr>
          <w:caps/>
          <w:color w:val="auto"/>
        </w:rPr>
        <w:lastRenderedPageBreak/>
        <w:t>1 Анал</w:t>
      </w:r>
      <w:r w:rsidR="00935EEA">
        <w:rPr>
          <w:caps/>
          <w:color w:val="auto"/>
        </w:rPr>
        <w:t>из</w:t>
      </w:r>
      <w:r w:rsidRPr="004C284E">
        <w:rPr>
          <w:caps/>
          <w:color w:val="auto"/>
        </w:rPr>
        <w:t xml:space="preserve"> исследований повышени</w:t>
      </w:r>
      <w:r w:rsidR="007F7007">
        <w:rPr>
          <w:caps/>
          <w:color w:val="auto"/>
        </w:rPr>
        <w:t>я</w:t>
      </w:r>
      <w:r w:rsidRPr="004C284E">
        <w:rPr>
          <w:caps/>
          <w:color w:val="auto"/>
        </w:rPr>
        <w:t xml:space="preserve"> эффективности работы конденсационной установки</w:t>
      </w:r>
      <w:r w:rsidR="00967745" w:rsidRPr="004C284E">
        <w:rPr>
          <w:caps/>
          <w:color w:val="auto"/>
        </w:rPr>
        <w:t xml:space="preserve"> ТЭЦ</w:t>
      </w:r>
      <w:bookmarkEnd w:id="1"/>
    </w:p>
    <w:p w14:paraId="3F0EAB41" w14:textId="77777777" w:rsidR="00A93CC3" w:rsidRPr="004C284E" w:rsidRDefault="00A93CC3" w:rsidP="00621A7E">
      <w:pPr>
        <w:pStyle w:val="TS"/>
        <w:rPr>
          <w:rFonts w:cs="Times New Roman"/>
          <w:color w:val="auto"/>
          <w:szCs w:val="28"/>
        </w:rPr>
      </w:pPr>
    </w:p>
    <w:p w14:paraId="30CCBE3F" w14:textId="77777777" w:rsidR="00694BB9" w:rsidRPr="004C284E" w:rsidRDefault="00694BB9" w:rsidP="00621A7E">
      <w:pPr>
        <w:pStyle w:val="TS"/>
        <w:rPr>
          <w:rFonts w:cs="Times New Roman"/>
          <w:color w:val="auto"/>
          <w:szCs w:val="28"/>
        </w:rPr>
      </w:pPr>
      <w:r w:rsidRPr="004C284E">
        <w:rPr>
          <w:rFonts w:cs="Times New Roman"/>
          <w:color w:val="auto"/>
          <w:szCs w:val="28"/>
        </w:rPr>
        <w:t>Объектом исследования диссертационной работы является конденсационная установка паровой теплофикационной турбины</w:t>
      </w:r>
      <w:r w:rsidR="00967745" w:rsidRPr="004C284E">
        <w:rPr>
          <w:rFonts w:cs="Times New Roman"/>
          <w:color w:val="auto"/>
          <w:szCs w:val="28"/>
        </w:rPr>
        <w:t xml:space="preserve"> ТЭЦ</w:t>
      </w:r>
      <w:r w:rsidRPr="004C284E">
        <w:rPr>
          <w:rFonts w:cs="Times New Roman"/>
          <w:color w:val="auto"/>
          <w:szCs w:val="28"/>
        </w:rPr>
        <w:t xml:space="preserve">. Конденсационная установка включает различное оборудование и </w:t>
      </w:r>
      <w:r w:rsidR="008223C5" w:rsidRPr="004C284E">
        <w:rPr>
          <w:rFonts w:cs="Times New Roman"/>
          <w:color w:val="auto"/>
          <w:szCs w:val="28"/>
        </w:rPr>
        <w:t>под</w:t>
      </w:r>
      <w:r w:rsidRPr="004C284E">
        <w:rPr>
          <w:rFonts w:cs="Times New Roman"/>
          <w:color w:val="auto"/>
          <w:szCs w:val="28"/>
        </w:rPr>
        <w:t xml:space="preserve">системы. </w:t>
      </w:r>
    </w:p>
    <w:p w14:paraId="39AB445D" w14:textId="77777777" w:rsidR="00CF4B9E" w:rsidRPr="004C284E" w:rsidRDefault="00694BB9" w:rsidP="00621A7E">
      <w:pPr>
        <w:pStyle w:val="TS"/>
        <w:rPr>
          <w:rFonts w:cs="Times New Roman"/>
          <w:color w:val="auto"/>
          <w:szCs w:val="28"/>
        </w:rPr>
      </w:pPr>
      <w:r w:rsidRPr="004C284E">
        <w:rPr>
          <w:rFonts w:cs="Times New Roman"/>
          <w:color w:val="auto"/>
          <w:szCs w:val="28"/>
        </w:rPr>
        <w:t>В данной главе</w:t>
      </w:r>
      <w:r w:rsidR="00CF4B9E" w:rsidRPr="004C284E">
        <w:rPr>
          <w:rFonts w:cs="Times New Roman"/>
          <w:color w:val="auto"/>
          <w:szCs w:val="28"/>
        </w:rPr>
        <w:t xml:space="preserve"> приведен</w:t>
      </w:r>
      <w:r w:rsidR="00621A7E" w:rsidRPr="004C284E">
        <w:rPr>
          <w:rFonts w:cs="Times New Roman"/>
          <w:color w:val="auto"/>
          <w:szCs w:val="28"/>
        </w:rPr>
        <w:t xml:space="preserve"> анализ </w:t>
      </w:r>
      <w:r w:rsidRPr="004C284E">
        <w:rPr>
          <w:rFonts w:cs="Times New Roman"/>
          <w:color w:val="auto"/>
          <w:szCs w:val="28"/>
        </w:rPr>
        <w:t>повреждений</w:t>
      </w:r>
      <w:r w:rsidR="00621A7E" w:rsidRPr="004C284E">
        <w:rPr>
          <w:rFonts w:cs="Times New Roman"/>
          <w:color w:val="auto"/>
          <w:szCs w:val="28"/>
        </w:rPr>
        <w:t xml:space="preserve"> в работе </w:t>
      </w:r>
      <w:r w:rsidR="008B1E20">
        <w:rPr>
          <w:rFonts w:cs="Times New Roman"/>
          <w:color w:val="auto"/>
          <w:szCs w:val="28"/>
        </w:rPr>
        <w:t>КУ</w:t>
      </w:r>
      <w:r w:rsidRPr="004C284E">
        <w:rPr>
          <w:rFonts w:cs="Times New Roman"/>
          <w:color w:val="auto"/>
          <w:szCs w:val="28"/>
        </w:rPr>
        <w:t xml:space="preserve">: </w:t>
      </w:r>
      <w:r w:rsidR="00935EEA">
        <w:rPr>
          <w:rFonts w:cs="Times New Roman"/>
          <w:color w:val="auto"/>
          <w:szCs w:val="28"/>
        </w:rPr>
        <w:t xml:space="preserve">наибольшее количество </w:t>
      </w:r>
      <w:r w:rsidRPr="004C284E">
        <w:rPr>
          <w:rFonts w:cs="Times New Roman"/>
          <w:color w:val="auto"/>
          <w:szCs w:val="28"/>
        </w:rPr>
        <w:t>отказ</w:t>
      </w:r>
      <w:r w:rsidR="00935EEA">
        <w:rPr>
          <w:rFonts w:cs="Times New Roman"/>
          <w:color w:val="auto"/>
          <w:szCs w:val="28"/>
        </w:rPr>
        <w:t>ов</w:t>
      </w:r>
      <w:r w:rsidRPr="004C284E">
        <w:rPr>
          <w:rFonts w:cs="Times New Roman"/>
          <w:color w:val="auto"/>
          <w:szCs w:val="28"/>
        </w:rPr>
        <w:t xml:space="preserve"> приходится на конденсаторы</w:t>
      </w:r>
      <w:r w:rsidR="0002225E" w:rsidRPr="004C284E">
        <w:rPr>
          <w:rFonts w:cs="Times New Roman"/>
          <w:color w:val="auto"/>
          <w:szCs w:val="28"/>
        </w:rPr>
        <w:t xml:space="preserve">, </w:t>
      </w:r>
      <w:r w:rsidR="00935EEA">
        <w:rPr>
          <w:rFonts w:cs="Times New Roman"/>
          <w:color w:val="auto"/>
          <w:szCs w:val="28"/>
        </w:rPr>
        <w:t>потом</w:t>
      </w:r>
      <w:r w:rsidR="0002225E" w:rsidRPr="004C284E">
        <w:rPr>
          <w:rFonts w:cs="Times New Roman"/>
          <w:color w:val="auto"/>
          <w:szCs w:val="28"/>
        </w:rPr>
        <w:t xml:space="preserve"> – циркуляционные насосы, эжекторы и конденсатные насосы. </w:t>
      </w:r>
    </w:p>
    <w:p w14:paraId="7A6A7694" w14:textId="77777777" w:rsidR="00621A7E" w:rsidRPr="004C284E" w:rsidRDefault="000837FB" w:rsidP="00621A7E">
      <w:pPr>
        <w:pStyle w:val="TS"/>
        <w:rPr>
          <w:rFonts w:cs="Times New Roman"/>
          <w:color w:val="auto"/>
          <w:szCs w:val="28"/>
        </w:rPr>
      </w:pPr>
      <w:r>
        <w:rPr>
          <w:rFonts w:cs="Times New Roman"/>
          <w:color w:val="auto"/>
          <w:szCs w:val="28"/>
        </w:rPr>
        <w:t>Представлен</w:t>
      </w:r>
      <w:r w:rsidR="00621A7E" w:rsidRPr="004C284E">
        <w:rPr>
          <w:rFonts w:cs="Times New Roman"/>
          <w:color w:val="auto"/>
          <w:szCs w:val="28"/>
        </w:rPr>
        <w:t xml:space="preserve"> анализ </w:t>
      </w:r>
      <w:r w:rsidR="008223C5" w:rsidRPr="004C284E">
        <w:rPr>
          <w:rFonts w:cs="Times New Roman"/>
          <w:color w:val="auto"/>
          <w:szCs w:val="28"/>
        </w:rPr>
        <w:t>методов</w:t>
      </w:r>
      <w:r w:rsidR="00621A7E" w:rsidRPr="004C284E">
        <w:rPr>
          <w:rFonts w:cs="Times New Roman"/>
          <w:color w:val="auto"/>
          <w:szCs w:val="28"/>
        </w:rPr>
        <w:t xml:space="preserve"> диагности</w:t>
      </w:r>
      <w:r w:rsidR="003D362E" w:rsidRPr="004C284E">
        <w:rPr>
          <w:rFonts w:cs="Times New Roman"/>
          <w:color w:val="auto"/>
          <w:szCs w:val="28"/>
        </w:rPr>
        <w:t>р</w:t>
      </w:r>
      <w:r w:rsidR="008223C5" w:rsidRPr="004C284E">
        <w:rPr>
          <w:rFonts w:cs="Times New Roman"/>
          <w:color w:val="auto"/>
          <w:szCs w:val="28"/>
        </w:rPr>
        <w:t>ования</w:t>
      </w:r>
      <w:r w:rsidR="00621A7E" w:rsidRPr="004C284E">
        <w:rPr>
          <w:rFonts w:cs="Times New Roman"/>
          <w:color w:val="auto"/>
          <w:szCs w:val="28"/>
        </w:rPr>
        <w:t xml:space="preserve"> и мониторинга состояния оборудования</w:t>
      </w:r>
      <w:r w:rsidR="000E4199" w:rsidRPr="004C284E">
        <w:rPr>
          <w:rFonts w:cs="Times New Roman"/>
          <w:color w:val="auto"/>
          <w:szCs w:val="28"/>
        </w:rPr>
        <w:t xml:space="preserve"> ТЭЦ</w:t>
      </w:r>
      <w:r w:rsidR="00621A7E" w:rsidRPr="004C284E">
        <w:rPr>
          <w:rFonts w:cs="Times New Roman"/>
          <w:color w:val="auto"/>
          <w:szCs w:val="28"/>
        </w:rPr>
        <w:t xml:space="preserve">. </w:t>
      </w:r>
    </w:p>
    <w:p w14:paraId="615400F4" w14:textId="77777777" w:rsidR="0085022A" w:rsidRPr="004C284E" w:rsidRDefault="0085022A" w:rsidP="00621A7E">
      <w:pPr>
        <w:pStyle w:val="TS"/>
        <w:rPr>
          <w:rFonts w:cs="Times New Roman"/>
          <w:color w:val="auto"/>
          <w:szCs w:val="28"/>
        </w:rPr>
      </w:pPr>
    </w:p>
    <w:p w14:paraId="6EB56DC6" w14:textId="77777777" w:rsidR="00A93CC3" w:rsidRPr="004C284E" w:rsidRDefault="00A93CC3" w:rsidP="005C49EE">
      <w:pPr>
        <w:pStyle w:val="3"/>
        <w:numPr>
          <w:ilvl w:val="1"/>
          <w:numId w:val="33"/>
        </w:numPr>
        <w:rPr>
          <w:rFonts w:cs="Times New Roman"/>
          <w:color w:val="auto"/>
          <w:szCs w:val="28"/>
        </w:rPr>
      </w:pPr>
      <w:bookmarkStart w:id="2" w:name="_Toc150981693"/>
      <w:r w:rsidRPr="004C284E">
        <w:rPr>
          <w:rFonts w:cs="Times New Roman"/>
          <w:color w:val="auto"/>
          <w:szCs w:val="28"/>
        </w:rPr>
        <w:t>Анализ неисправностей в работе конденсационных установок</w:t>
      </w:r>
      <w:bookmarkEnd w:id="2"/>
    </w:p>
    <w:p w14:paraId="41413CAA" w14:textId="77777777" w:rsidR="005C49EE" w:rsidRPr="004C284E" w:rsidRDefault="005C49EE" w:rsidP="005C49EE">
      <w:pPr>
        <w:pStyle w:val="TS"/>
        <w:rPr>
          <w:color w:val="auto"/>
        </w:rPr>
      </w:pPr>
    </w:p>
    <w:p w14:paraId="7EC129C9" w14:textId="77777777" w:rsidR="00DB729F" w:rsidRPr="004C284E" w:rsidRDefault="00A93CC3" w:rsidP="00935EEA">
      <w:pPr>
        <w:pStyle w:val="TS"/>
        <w:rPr>
          <w:rFonts w:cs="Times New Roman"/>
          <w:color w:val="auto"/>
          <w:szCs w:val="28"/>
        </w:rPr>
      </w:pPr>
      <w:r w:rsidRPr="004C284E">
        <w:rPr>
          <w:rFonts w:cs="Times New Roman"/>
          <w:color w:val="auto"/>
          <w:szCs w:val="28"/>
        </w:rPr>
        <w:t xml:space="preserve">Конденсационная установка (КУ) </w:t>
      </w:r>
      <w:r w:rsidR="006D1682" w:rsidRPr="004C284E">
        <w:rPr>
          <w:rFonts w:cs="Times New Roman"/>
          <w:color w:val="auto"/>
          <w:szCs w:val="28"/>
        </w:rPr>
        <w:t xml:space="preserve">– </w:t>
      </w:r>
      <w:r w:rsidRPr="004C284E">
        <w:rPr>
          <w:rFonts w:cs="Times New Roman"/>
          <w:color w:val="auto"/>
          <w:szCs w:val="28"/>
        </w:rPr>
        <w:t>важнейши</w:t>
      </w:r>
      <w:r w:rsidR="0075109D" w:rsidRPr="004C284E">
        <w:rPr>
          <w:rFonts w:cs="Times New Roman"/>
          <w:color w:val="auto"/>
          <w:szCs w:val="28"/>
        </w:rPr>
        <w:t>й</w:t>
      </w:r>
      <w:r w:rsidRPr="004C284E">
        <w:rPr>
          <w:rFonts w:cs="Times New Roman"/>
          <w:color w:val="auto"/>
          <w:szCs w:val="28"/>
        </w:rPr>
        <w:t xml:space="preserve"> элемент паротурбинной установки (ПТУ)</w:t>
      </w:r>
      <w:r w:rsidR="00967745" w:rsidRPr="004C284E">
        <w:rPr>
          <w:rFonts w:cs="Times New Roman"/>
          <w:color w:val="auto"/>
          <w:szCs w:val="28"/>
        </w:rPr>
        <w:t xml:space="preserve"> ТЭЦ</w:t>
      </w:r>
      <w:r w:rsidRPr="004C284E">
        <w:rPr>
          <w:rFonts w:cs="Times New Roman"/>
          <w:color w:val="auto"/>
          <w:szCs w:val="28"/>
        </w:rPr>
        <w:t xml:space="preserve">, </w:t>
      </w:r>
      <w:r w:rsidR="00935EEA">
        <w:rPr>
          <w:rFonts w:cs="Times New Roman"/>
          <w:color w:val="auto"/>
          <w:szCs w:val="28"/>
        </w:rPr>
        <w:t xml:space="preserve">в состав которой входят различное оборудование и системы </w:t>
      </w:r>
      <w:r w:rsidR="000837FB" w:rsidRPr="000837FB">
        <w:rPr>
          <w:rFonts w:cs="Times New Roman"/>
          <w:color w:val="auto"/>
          <w:szCs w:val="28"/>
        </w:rPr>
        <w:t>[</w:t>
      </w:r>
      <w:r w:rsidR="000837FB">
        <w:rPr>
          <w:rFonts w:cs="Times New Roman"/>
          <w:color w:val="auto"/>
          <w:szCs w:val="28"/>
        </w:rPr>
        <w:t>2</w:t>
      </w:r>
      <w:r w:rsidR="000837FB" w:rsidRPr="000837FB">
        <w:rPr>
          <w:rFonts w:cs="Times New Roman"/>
          <w:color w:val="auto"/>
          <w:szCs w:val="28"/>
        </w:rPr>
        <w:t>]</w:t>
      </w:r>
      <w:r w:rsidR="00AC2658" w:rsidRPr="004C284E">
        <w:rPr>
          <w:rFonts w:cs="Times New Roman"/>
          <w:color w:val="auto"/>
          <w:szCs w:val="28"/>
        </w:rPr>
        <w:t xml:space="preserve">. </w:t>
      </w:r>
      <w:r w:rsidRPr="004C284E">
        <w:rPr>
          <w:rFonts w:cs="Times New Roman"/>
          <w:color w:val="auto"/>
          <w:szCs w:val="28"/>
        </w:rPr>
        <w:t>Основн</w:t>
      </w:r>
      <w:r w:rsidR="00935EEA">
        <w:rPr>
          <w:rFonts w:cs="Times New Roman"/>
          <w:color w:val="auto"/>
          <w:szCs w:val="28"/>
        </w:rPr>
        <w:t>ая</w:t>
      </w:r>
      <w:r w:rsidRPr="004C284E">
        <w:rPr>
          <w:rFonts w:cs="Times New Roman"/>
          <w:color w:val="auto"/>
          <w:szCs w:val="28"/>
        </w:rPr>
        <w:t xml:space="preserve"> </w:t>
      </w:r>
      <w:r w:rsidR="000E4199" w:rsidRPr="004C284E">
        <w:rPr>
          <w:rFonts w:cs="Times New Roman"/>
          <w:color w:val="auto"/>
          <w:szCs w:val="28"/>
        </w:rPr>
        <w:t>функци</w:t>
      </w:r>
      <w:r w:rsidR="00935EEA">
        <w:rPr>
          <w:rFonts w:cs="Times New Roman"/>
          <w:color w:val="auto"/>
          <w:szCs w:val="28"/>
        </w:rPr>
        <w:t>я</w:t>
      </w:r>
      <w:r w:rsidRPr="004C284E">
        <w:rPr>
          <w:rFonts w:cs="Times New Roman"/>
          <w:color w:val="auto"/>
          <w:szCs w:val="28"/>
        </w:rPr>
        <w:t xml:space="preserve"> </w:t>
      </w:r>
      <w:r w:rsidR="000E4199" w:rsidRPr="004C284E">
        <w:rPr>
          <w:rFonts w:cs="Times New Roman"/>
          <w:color w:val="auto"/>
          <w:szCs w:val="28"/>
        </w:rPr>
        <w:t>КУ</w:t>
      </w:r>
      <w:r w:rsidRPr="004C284E">
        <w:rPr>
          <w:rFonts w:cs="Times New Roman"/>
          <w:color w:val="auto"/>
          <w:szCs w:val="28"/>
        </w:rPr>
        <w:t xml:space="preserve"> </w:t>
      </w:r>
      <w:r w:rsidR="00935EEA">
        <w:rPr>
          <w:rFonts w:cs="Times New Roman"/>
          <w:color w:val="auto"/>
          <w:szCs w:val="28"/>
        </w:rPr>
        <w:t xml:space="preserve">– </w:t>
      </w:r>
      <w:r w:rsidRPr="004C284E">
        <w:rPr>
          <w:rFonts w:cs="Times New Roman"/>
          <w:color w:val="auto"/>
          <w:szCs w:val="28"/>
        </w:rPr>
        <w:t xml:space="preserve">конденсация отработавшего пара турбины и </w:t>
      </w:r>
      <w:r w:rsidR="00F13BD1" w:rsidRPr="00F13BD1">
        <w:rPr>
          <w:rFonts w:cs="Times New Roman"/>
          <w:vanish/>
          <w:color w:val="FFFFFF" w:themeColor="background1"/>
          <w:szCs w:val="28"/>
        </w:rPr>
        <w:t>отказов</w:t>
      </w:r>
      <w:r w:rsidRPr="004C284E">
        <w:rPr>
          <w:rFonts w:cs="Times New Roman"/>
          <w:color w:val="auto"/>
          <w:szCs w:val="28"/>
        </w:rPr>
        <w:t xml:space="preserve">поддержание </w:t>
      </w:r>
      <w:r w:rsidR="00F13BD1" w:rsidRPr="00F13BD1">
        <w:rPr>
          <w:rFonts w:cs="Times New Roman"/>
          <w:vanish/>
          <w:color w:val="FFFFFF" w:themeColor="background1"/>
          <w:szCs w:val="28"/>
        </w:rPr>
        <w:t>обработки</w:t>
      </w:r>
      <w:r w:rsidRPr="004C284E">
        <w:rPr>
          <w:rFonts w:cs="Times New Roman"/>
          <w:color w:val="auto"/>
          <w:szCs w:val="28"/>
        </w:rPr>
        <w:t xml:space="preserve">давления </w:t>
      </w:r>
      <w:r w:rsidR="00F13BD1" w:rsidRPr="00F13BD1">
        <w:rPr>
          <w:rFonts w:cs="Times New Roman"/>
          <w:vanish/>
          <w:color w:val="FFFFFF" w:themeColor="background1"/>
          <w:szCs w:val="28"/>
        </w:rPr>
        <w:t>дерева</w:t>
      </w:r>
      <w:r w:rsidRPr="004C284E">
        <w:rPr>
          <w:rFonts w:cs="Times New Roman"/>
          <w:color w:val="auto"/>
          <w:szCs w:val="28"/>
        </w:rPr>
        <w:t>отработа</w:t>
      </w:r>
      <w:r w:rsidR="000336EB">
        <w:rPr>
          <w:rFonts w:cs="Times New Roman"/>
          <w:color w:val="auto"/>
          <w:szCs w:val="28"/>
        </w:rPr>
        <w:t xml:space="preserve">нного </w:t>
      </w:r>
      <w:r w:rsidR="00F13BD1" w:rsidRPr="00F13BD1">
        <w:rPr>
          <w:rFonts w:cs="Times New Roman"/>
          <w:vanish/>
          <w:color w:val="FFFFFF" w:themeColor="background1"/>
          <w:szCs w:val="28"/>
        </w:rPr>
        <w:t>входят</w:t>
      </w:r>
      <w:r w:rsidRPr="004C284E">
        <w:rPr>
          <w:rFonts w:cs="Times New Roman"/>
          <w:color w:val="auto"/>
          <w:szCs w:val="28"/>
        </w:rPr>
        <w:t>пара</w:t>
      </w:r>
      <w:r w:rsidR="000336EB">
        <w:rPr>
          <w:rFonts w:cs="Times New Roman"/>
          <w:color w:val="auto"/>
          <w:szCs w:val="28"/>
        </w:rPr>
        <w:t xml:space="preserve"> </w:t>
      </w:r>
      <w:r w:rsidR="00F13BD1" w:rsidRPr="00F13BD1">
        <w:rPr>
          <w:rFonts w:cs="Times New Roman"/>
          <w:vanish/>
          <w:color w:val="FFFFFF" w:themeColor="background1"/>
          <w:szCs w:val="28"/>
        </w:rPr>
        <w:t>состав</w:t>
      </w:r>
      <w:r w:rsidR="000336EB" w:rsidRPr="004C284E">
        <w:rPr>
          <w:rFonts w:cs="Times New Roman"/>
          <w:color w:val="auto"/>
          <w:szCs w:val="28"/>
        </w:rPr>
        <w:t xml:space="preserve">на </w:t>
      </w:r>
      <w:r w:rsidR="00F13BD1" w:rsidRPr="00F13BD1">
        <w:rPr>
          <w:rFonts w:cs="Times New Roman"/>
          <w:vanish/>
          <w:color w:val="FFFFFF" w:themeColor="background1"/>
          <w:szCs w:val="28"/>
        </w:rPr>
        <w:t>подсистемы</w:t>
      </w:r>
      <w:r w:rsidR="000336EB" w:rsidRPr="004C284E">
        <w:rPr>
          <w:rFonts w:cs="Times New Roman"/>
          <w:color w:val="auto"/>
          <w:szCs w:val="28"/>
        </w:rPr>
        <w:t>требуемом уровне</w:t>
      </w:r>
      <w:r w:rsidR="000336EB">
        <w:rPr>
          <w:rFonts w:cs="Times New Roman"/>
          <w:color w:val="auto"/>
          <w:szCs w:val="28"/>
        </w:rPr>
        <w:t xml:space="preserve"> </w:t>
      </w:r>
      <w:r w:rsidR="00935EEA">
        <w:rPr>
          <w:rFonts w:cs="Times New Roman"/>
          <w:color w:val="auto"/>
          <w:szCs w:val="28"/>
        </w:rPr>
        <w:t>в целях</w:t>
      </w:r>
      <w:r w:rsidRPr="004C284E">
        <w:rPr>
          <w:rFonts w:cs="Times New Roman"/>
          <w:color w:val="auto"/>
          <w:szCs w:val="28"/>
        </w:rPr>
        <w:t xml:space="preserve"> экономичной работы </w:t>
      </w:r>
      <w:r w:rsidR="00935EEA">
        <w:rPr>
          <w:rFonts w:cs="Times New Roman"/>
          <w:color w:val="auto"/>
          <w:szCs w:val="28"/>
        </w:rPr>
        <w:t>турбины</w:t>
      </w:r>
      <w:r w:rsidR="000837FB">
        <w:rPr>
          <w:rFonts w:cs="Times New Roman"/>
          <w:color w:val="auto"/>
          <w:szCs w:val="28"/>
        </w:rPr>
        <w:t xml:space="preserve"> </w:t>
      </w:r>
      <w:r w:rsidR="00BC3437" w:rsidRPr="004C284E">
        <w:rPr>
          <w:rFonts w:cs="Times New Roman"/>
          <w:color w:val="auto"/>
          <w:szCs w:val="28"/>
        </w:rPr>
        <w:t>[1</w:t>
      </w:r>
      <w:r w:rsidR="004025E7">
        <w:rPr>
          <w:rFonts w:cs="Times New Roman"/>
          <w:color w:val="auto"/>
          <w:szCs w:val="28"/>
        </w:rPr>
        <w:t>1</w:t>
      </w:r>
      <w:r w:rsidR="00BC3437" w:rsidRPr="004C284E">
        <w:rPr>
          <w:rFonts w:cs="Times New Roman"/>
          <w:color w:val="auto"/>
          <w:szCs w:val="28"/>
        </w:rPr>
        <w:t>]</w:t>
      </w:r>
      <w:r w:rsidR="00C25C1F">
        <w:rPr>
          <w:rFonts w:cs="Times New Roman"/>
          <w:color w:val="auto"/>
          <w:szCs w:val="28"/>
        </w:rPr>
        <w:t xml:space="preserve">, </w:t>
      </w:r>
      <w:r w:rsidR="00C25C1F" w:rsidRPr="00C25C1F">
        <w:rPr>
          <w:rFonts w:cs="Times New Roman"/>
          <w:color w:val="auto"/>
          <w:szCs w:val="28"/>
        </w:rPr>
        <w:t>[</w:t>
      </w:r>
      <w:r w:rsidR="00C25C1F">
        <w:rPr>
          <w:rFonts w:cs="Times New Roman"/>
          <w:color w:val="auto"/>
          <w:szCs w:val="28"/>
        </w:rPr>
        <w:t>12</w:t>
      </w:r>
      <w:r w:rsidR="00C25C1F" w:rsidRPr="00C25C1F">
        <w:rPr>
          <w:rFonts w:cs="Times New Roman"/>
          <w:color w:val="auto"/>
          <w:szCs w:val="28"/>
        </w:rPr>
        <w:t>]</w:t>
      </w:r>
      <w:r w:rsidR="00BC3437" w:rsidRPr="004C284E">
        <w:rPr>
          <w:rFonts w:cs="Times New Roman"/>
          <w:color w:val="auto"/>
          <w:szCs w:val="28"/>
        </w:rPr>
        <w:t>.</w:t>
      </w:r>
      <w:r w:rsidR="00AC2658" w:rsidRPr="004C284E">
        <w:rPr>
          <w:rFonts w:cs="Times New Roman"/>
          <w:color w:val="auto"/>
          <w:szCs w:val="28"/>
        </w:rPr>
        <w:t xml:space="preserve"> </w:t>
      </w:r>
    </w:p>
    <w:p w14:paraId="536CF0AA" w14:textId="77777777" w:rsidR="00DB729F" w:rsidRPr="004C284E" w:rsidRDefault="00A93CC3" w:rsidP="00571A1E">
      <w:pPr>
        <w:pStyle w:val="TS"/>
        <w:rPr>
          <w:rFonts w:cs="Times New Roman"/>
          <w:color w:val="auto"/>
          <w:szCs w:val="28"/>
        </w:rPr>
      </w:pPr>
      <w:r w:rsidRPr="004C284E">
        <w:rPr>
          <w:rFonts w:cs="Times New Roman"/>
          <w:color w:val="auto"/>
          <w:szCs w:val="28"/>
        </w:rPr>
        <w:t xml:space="preserve">Кроме того, КУ должна: </w:t>
      </w:r>
    </w:p>
    <w:p w14:paraId="15599249" w14:textId="77777777" w:rsidR="00DB729F" w:rsidRPr="004C284E" w:rsidRDefault="00A93CC3" w:rsidP="00DB729F">
      <w:pPr>
        <w:pStyle w:val="TS"/>
        <w:numPr>
          <w:ilvl w:val="0"/>
          <w:numId w:val="30"/>
        </w:numPr>
        <w:tabs>
          <w:tab w:val="left" w:pos="993"/>
        </w:tabs>
        <w:ind w:left="0" w:firstLine="709"/>
        <w:rPr>
          <w:rFonts w:cs="Times New Roman"/>
          <w:color w:val="auto"/>
          <w:szCs w:val="28"/>
        </w:rPr>
      </w:pPr>
      <w:r w:rsidRPr="004C284E">
        <w:rPr>
          <w:rFonts w:cs="Times New Roman"/>
          <w:color w:val="auto"/>
          <w:szCs w:val="28"/>
        </w:rPr>
        <w:t>сохран</w:t>
      </w:r>
      <w:r w:rsidR="00580A65">
        <w:rPr>
          <w:rFonts w:cs="Times New Roman"/>
          <w:color w:val="auto"/>
          <w:szCs w:val="28"/>
        </w:rPr>
        <w:t>ить конденсат</w:t>
      </w:r>
      <w:r w:rsidRPr="004C284E">
        <w:rPr>
          <w:rFonts w:cs="Times New Roman"/>
          <w:color w:val="auto"/>
          <w:szCs w:val="28"/>
        </w:rPr>
        <w:t xml:space="preserve"> отработа</w:t>
      </w:r>
      <w:r w:rsidR="00580A65">
        <w:rPr>
          <w:rFonts w:cs="Times New Roman"/>
          <w:color w:val="auto"/>
          <w:szCs w:val="28"/>
        </w:rPr>
        <w:t>нного</w:t>
      </w:r>
      <w:r w:rsidRPr="004C284E">
        <w:rPr>
          <w:rFonts w:cs="Times New Roman"/>
          <w:color w:val="auto"/>
          <w:szCs w:val="28"/>
        </w:rPr>
        <w:t xml:space="preserve"> пара и его качество в соответствии с требованиями ПТЭ; </w:t>
      </w:r>
    </w:p>
    <w:p w14:paraId="284DBCE8" w14:textId="36C5CB62" w:rsidR="00DB729F" w:rsidRPr="004C284E" w:rsidRDefault="00913AEC" w:rsidP="00913AEC">
      <w:pPr>
        <w:pStyle w:val="TS"/>
        <w:numPr>
          <w:ilvl w:val="0"/>
          <w:numId w:val="30"/>
        </w:numPr>
        <w:tabs>
          <w:tab w:val="left" w:pos="993"/>
        </w:tabs>
        <w:ind w:left="0" w:firstLine="709"/>
        <w:rPr>
          <w:rFonts w:cs="Times New Roman"/>
          <w:color w:val="auto"/>
          <w:szCs w:val="28"/>
        </w:rPr>
      </w:pPr>
      <w:r w:rsidRPr="00913AEC">
        <w:rPr>
          <w:rFonts w:cs="Times New Roman"/>
          <w:color w:val="auto"/>
          <w:szCs w:val="28"/>
        </w:rPr>
        <w:t>предотвратить перегрев конденсата, который приводит к возрастанию концентрации кислорода в конде</w:t>
      </w:r>
      <w:r>
        <w:rPr>
          <w:rFonts w:cs="Times New Roman"/>
          <w:color w:val="auto"/>
          <w:szCs w:val="28"/>
        </w:rPr>
        <w:t>нсате и потере тепла [11], [21]</w:t>
      </w:r>
      <w:r w:rsidR="00A93CC3" w:rsidRPr="004C284E">
        <w:rPr>
          <w:rFonts w:cs="Times New Roman"/>
          <w:color w:val="auto"/>
          <w:szCs w:val="28"/>
        </w:rPr>
        <w:t xml:space="preserve">; </w:t>
      </w:r>
    </w:p>
    <w:p w14:paraId="4954E793" w14:textId="5D184B10" w:rsidR="00A93CC3" w:rsidRPr="00335726" w:rsidRDefault="00335726" w:rsidP="00335726">
      <w:pPr>
        <w:pStyle w:val="TS"/>
        <w:numPr>
          <w:ilvl w:val="0"/>
          <w:numId w:val="30"/>
        </w:numPr>
        <w:tabs>
          <w:tab w:val="left" w:pos="993"/>
        </w:tabs>
        <w:ind w:left="0" w:firstLine="709"/>
        <w:rPr>
          <w:rFonts w:cs="Times New Roman"/>
          <w:color w:val="auto"/>
          <w:szCs w:val="28"/>
        </w:rPr>
      </w:pPr>
      <w:r>
        <w:rPr>
          <w:rFonts w:cs="Times New Roman"/>
          <w:color w:val="auto"/>
          <w:szCs w:val="28"/>
        </w:rPr>
        <w:t>в ц</w:t>
      </w:r>
      <w:r w:rsidR="00913AEC" w:rsidRPr="00913AEC">
        <w:rPr>
          <w:rFonts w:cs="Times New Roman"/>
          <w:vanish/>
          <w:color w:val="auto"/>
          <w:szCs w:val="28"/>
        </w:rPr>
        <w:t>454</w:t>
      </w:r>
      <w:r>
        <w:rPr>
          <w:rFonts w:cs="Times New Roman"/>
          <w:color w:val="auto"/>
          <w:szCs w:val="28"/>
        </w:rPr>
        <w:t xml:space="preserve">елях </w:t>
      </w:r>
      <w:r w:rsidRPr="004C284E">
        <w:rPr>
          <w:rFonts w:cs="Times New Roman"/>
          <w:color w:val="auto"/>
          <w:szCs w:val="28"/>
        </w:rPr>
        <w:t>восполнения пароводяных потерь утилиз</w:t>
      </w:r>
      <w:r>
        <w:rPr>
          <w:rFonts w:cs="Times New Roman"/>
          <w:color w:val="auto"/>
          <w:szCs w:val="28"/>
        </w:rPr>
        <w:t>ировать</w:t>
      </w:r>
      <w:r w:rsidRPr="004C284E">
        <w:rPr>
          <w:rFonts w:cs="Times New Roman"/>
          <w:color w:val="auto"/>
          <w:szCs w:val="28"/>
        </w:rPr>
        <w:t xml:space="preserve"> при нормальной работе, при пусках и остановах энергоблока</w:t>
      </w:r>
      <w:r>
        <w:rPr>
          <w:rFonts w:cs="Times New Roman"/>
          <w:color w:val="auto"/>
          <w:szCs w:val="28"/>
        </w:rPr>
        <w:t xml:space="preserve"> сбросы пара в конденсатор, </w:t>
      </w:r>
      <w:r w:rsidR="00F13BD1" w:rsidRPr="00F13BD1">
        <w:rPr>
          <w:rFonts w:cs="Times New Roman"/>
          <w:vanish/>
          <w:color w:val="FFFFFF" w:themeColor="background1"/>
          <w:szCs w:val="28"/>
        </w:rPr>
        <w:t>процесс</w:t>
      </w:r>
      <w:r w:rsidR="00A93CC3" w:rsidRPr="00335726">
        <w:rPr>
          <w:rFonts w:cs="Times New Roman"/>
          <w:color w:val="auto"/>
          <w:szCs w:val="28"/>
        </w:rPr>
        <w:t xml:space="preserve">горячих </w:t>
      </w:r>
      <w:r w:rsidR="00F13BD1" w:rsidRPr="00F13BD1">
        <w:rPr>
          <w:rFonts w:cs="Times New Roman"/>
          <w:vanish/>
          <w:color w:val="FFFFFF" w:themeColor="background1"/>
          <w:szCs w:val="28"/>
        </w:rPr>
        <w:t>дерева</w:t>
      </w:r>
      <w:r w:rsidR="00A93CC3" w:rsidRPr="00335726">
        <w:rPr>
          <w:rFonts w:cs="Times New Roman"/>
          <w:color w:val="auto"/>
          <w:szCs w:val="28"/>
        </w:rPr>
        <w:t xml:space="preserve">дренажей </w:t>
      </w:r>
      <w:r w:rsidR="00F13BD1" w:rsidRPr="00F13BD1">
        <w:rPr>
          <w:rFonts w:cs="Times New Roman"/>
          <w:vanish/>
          <w:color w:val="FFFFFF" w:themeColor="background1"/>
          <w:szCs w:val="28"/>
        </w:rPr>
        <w:t>данных</w:t>
      </w:r>
      <w:r w:rsidR="00A93CC3" w:rsidRPr="00335726">
        <w:rPr>
          <w:rFonts w:cs="Times New Roman"/>
          <w:color w:val="auto"/>
          <w:szCs w:val="28"/>
        </w:rPr>
        <w:t xml:space="preserve">из </w:t>
      </w:r>
      <w:r w:rsidR="00F13BD1" w:rsidRPr="00F13BD1">
        <w:rPr>
          <w:rFonts w:cs="Times New Roman"/>
          <w:vanish/>
          <w:color w:val="FFFFFF" w:themeColor="background1"/>
          <w:szCs w:val="28"/>
        </w:rPr>
        <w:t>пятый</w:t>
      </w:r>
      <w:r w:rsidR="00A93CC3" w:rsidRPr="00335726">
        <w:rPr>
          <w:rFonts w:cs="Times New Roman"/>
          <w:color w:val="auto"/>
          <w:szCs w:val="28"/>
        </w:rPr>
        <w:t xml:space="preserve">других </w:t>
      </w:r>
      <w:r w:rsidR="00F13BD1" w:rsidRPr="00F13BD1">
        <w:rPr>
          <w:rFonts w:cs="Times New Roman"/>
          <w:vanish/>
          <w:color w:val="FFFFFF" w:themeColor="background1"/>
          <w:szCs w:val="28"/>
        </w:rPr>
        <w:t>статья</w:t>
      </w:r>
      <w:r w:rsidR="00A93CC3" w:rsidRPr="00335726">
        <w:rPr>
          <w:rFonts w:cs="Times New Roman"/>
          <w:color w:val="auto"/>
          <w:szCs w:val="28"/>
        </w:rPr>
        <w:t xml:space="preserve">аппаратов </w:t>
      </w:r>
      <w:r w:rsidR="00F13BD1" w:rsidRPr="00F13BD1">
        <w:rPr>
          <w:rFonts w:cs="Times New Roman"/>
          <w:vanish/>
          <w:color w:val="FFFFFF" w:themeColor="background1"/>
          <w:szCs w:val="28"/>
        </w:rPr>
        <w:t>глава</w:t>
      </w:r>
      <w:r w:rsidR="00A93CC3" w:rsidRPr="00335726">
        <w:rPr>
          <w:rFonts w:cs="Times New Roman"/>
          <w:color w:val="auto"/>
          <w:szCs w:val="28"/>
        </w:rPr>
        <w:t xml:space="preserve">и </w:t>
      </w:r>
      <w:r w:rsidR="00F13BD1" w:rsidRPr="00F13BD1">
        <w:rPr>
          <w:rFonts w:cs="Times New Roman"/>
          <w:vanish/>
          <w:color w:val="FFFFFF" w:themeColor="background1"/>
          <w:szCs w:val="28"/>
        </w:rPr>
        <w:t>получено</w:t>
      </w:r>
      <w:r w:rsidR="00A93CC3" w:rsidRPr="00335726">
        <w:rPr>
          <w:rFonts w:cs="Times New Roman"/>
          <w:color w:val="auto"/>
          <w:szCs w:val="28"/>
        </w:rPr>
        <w:t xml:space="preserve">добавочной </w:t>
      </w:r>
      <w:r w:rsidR="00F13BD1" w:rsidRPr="00F13BD1">
        <w:rPr>
          <w:rFonts w:cs="Times New Roman"/>
          <w:vanish/>
          <w:color w:val="FFFFFF" w:themeColor="background1"/>
          <w:szCs w:val="28"/>
        </w:rPr>
        <w:t>уделить</w:t>
      </w:r>
      <w:r w:rsidR="00A93CC3" w:rsidRPr="00335726">
        <w:rPr>
          <w:rFonts w:cs="Times New Roman"/>
          <w:color w:val="auto"/>
          <w:szCs w:val="28"/>
        </w:rPr>
        <w:t xml:space="preserve">воды </w:t>
      </w:r>
      <w:r w:rsidR="00A6517E" w:rsidRPr="00335726">
        <w:rPr>
          <w:rFonts w:cs="Times New Roman"/>
          <w:color w:val="auto"/>
          <w:szCs w:val="28"/>
        </w:rPr>
        <w:t>[</w:t>
      </w:r>
      <w:r w:rsidR="00A6517E">
        <w:rPr>
          <w:rFonts w:cs="Times New Roman"/>
          <w:color w:val="auto"/>
          <w:szCs w:val="28"/>
        </w:rPr>
        <w:t>2</w:t>
      </w:r>
      <w:r w:rsidR="00A6517E" w:rsidRPr="00335726">
        <w:rPr>
          <w:rFonts w:cs="Times New Roman"/>
          <w:color w:val="auto"/>
          <w:szCs w:val="28"/>
        </w:rPr>
        <w:t>]</w:t>
      </w:r>
      <w:r w:rsidR="00A6517E">
        <w:rPr>
          <w:rFonts w:cs="Times New Roman"/>
          <w:color w:val="auto"/>
          <w:szCs w:val="28"/>
        </w:rPr>
        <w:t xml:space="preserve">, </w:t>
      </w:r>
      <w:r w:rsidR="00BC3437" w:rsidRPr="00335726">
        <w:rPr>
          <w:rFonts w:cs="Times New Roman"/>
          <w:color w:val="auto"/>
          <w:szCs w:val="28"/>
        </w:rPr>
        <w:t>[</w:t>
      </w:r>
      <w:r w:rsidR="004025E7" w:rsidRPr="00335726">
        <w:rPr>
          <w:rFonts w:cs="Times New Roman"/>
          <w:color w:val="auto"/>
          <w:szCs w:val="28"/>
        </w:rPr>
        <w:t>11</w:t>
      </w:r>
      <w:r w:rsidR="00BC3437" w:rsidRPr="00335726">
        <w:rPr>
          <w:rFonts w:cs="Times New Roman"/>
          <w:color w:val="auto"/>
          <w:szCs w:val="28"/>
        </w:rPr>
        <w:t>].</w:t>
      </w:r>
    </w:p>
    <w:p w14:paraId="5944BD54" w14:textId="77777777" w:rsidR="00A93CC3" w:rsidRPr="004C284E" w:rsidRDefault="00A93CC3" w:rsidP="00935EEA">
      <w:pPr>
        <w:pStyle w:val="TS"/>
        <w:ind w:firstLine="708"/>
        <w:rPr>
          <w:rFonts w:cs="Times New Roman"/>
          <w:color w:val="auto"/>
          <w:szCs w:val="28"/>
        </w:rPr>
      </w:pPr>
      <w:r w:rsidRPr="004C284E">
        <w:rPr>
          <w:rFonts w:cs="Times New Roman"/>
          <w:color w:val="auto"/>
          <w:szCs w:val="28"/>
        </w:rPr>
        <w:t>Н</w:t>
      </w:r>
      <w:r w:rsidR="00935EEA">
        <w:rPr>
          <w:rFonts w:cs="Times New Roman"/>
          <w:color w:val="auto"/>
          <w:szCs w:val="28"/>
        </w:rPr>
        <w:t>еисправности</w:t>
      </w:r>
      <w:r w:rsidRPr="004C284E">
        <w:rPr>
          <w:rFonts w:cs="Times New Roman"/>
          <w:color w:val="auto"/>
          <w:szCs w:val="28"/>
        </w:rPr>
        <w:t xml:space="preserve"> в работе КУ </w:t>
      </w:r>
      <w:r w:rsidR="00935EEA">
        <w:rPr>
          <w:rFonts w:cs="Times New Roman"/>
          <w:color w:val="auto"/>
          <w:szCs w:val="28"/>
        </w:rPr>
        <w:t>снижают</w:t>
      </w:r>
      <w:r w:rsidRPr="004C284E">
        <w:rPr>
          <w:rFonts w:cs="Times New Roman"/>
          <w:color w:val="auto"/>
          <w:szCs w:val="28"/>
        </w:rPr>
        <w:t xml:space="preserve"> экономичност</w:t>
      </w:r>
      <w:r w:rsidR="00935EEA">
        <w:rPr>
          <w:rFonts w:cs="Times New Roman"/>
          <w:color w:val="auto"/>
          <w:szCs w:val="28"/>
        </w:rPr>
        <w:t>ь</w:t>
      </w:r>
      <w:r w:rsidRPr="004C284E">
        <w:rPr>
          <w:rFonts w:cs="Times New Roman"/>
          <w:color w:val="auto"/>
          <w:szCs w:val="28"/>
        </w:rPr>
        <w:t xml:space="preserve"> ПТУ, а также </w:t>
      </w:r>
      <w:r w:rsidR="00935EEA">
        <w:rPr>
          <w:rFonts w:cs="Times New Roman"/>
          <w:color w:val="auto"/>
          <w:szCs w:val="28"/>
        </w:rPr>
        <w:t>приводят к</w:t>
      </w:r>
      <w:r w:rsidRPr="004C284E">
        <w:rPr>
          <w:rFonts w:cs="Times New Roman"/>
          <w:color w:val="auto"/>
          <w:szCs w:val="28"/>
        </w:rPr>
        <w:t xml:space="preserve"> аварийным остановам ПТУ</w:t>
      </w:r>
      <w:r w:rsidR="00580A65">
        <w:rPr>
          <w:rFonts w:cs="Times New Roman"/>
          <w:color w:val="auto"/>
          <w:szCs w:val="28"/>
        </w:rPr>
        <w:t xml:space="preserve"> </w:t>
      </w:r>
      <w:r w:rsidR="00580A65" w:rsidRPr="00580A65">
        <w:rPr>
          <w:rFonts w:cs="Times New Roman"/>
          <w:color w:val="auto"/>
          <w:szCs w:val="28"/>
        </w:rPr>
        <w:t>[</w:t>
      </w:r>
      <w:r w:rsidR="00580A65">
        <w:rPr>
          <w:rFonts w:cs="Times New Roman"/>
          <w:color w:val="auto"/>
          <w:szCs w:val="28"/>
        </w:rPr>
        <w:t>2</w:t>
      </w:r>
      <w:r w:rsidR="00580A65" w:rsidRPr="00580A65">
        <w:rPr>
          <w:rFonts w:cs="Times New Roman"/>
          <w:color w:val="auto"/>
          <w:szCs w:val="28"/>
        </w:rPr>
        <w:t>]</w:t>
      </w:r>
      <w:r w:rsidRPr="004C284E">
        <w:rPr>
          <w:rFonts w:cs="Times New Roman"/>
          <w:color w:val="auto"/>
          <w:szCs w:val="28"/>
        </w:rPr>
        <w:t xml:space="preserve">. </w:t>
      </w:r>
    </w:p>
    <w:p w14:paraId="3D2031EE" w14:textId="22ED1888" w:rsidR="00A93CC3" w:rsidRPr="00C25C1F" w:rsidRDefault="00A93CC3" w:rsidP="00571A1E">
      <w:pPr>
        <w:pStyle w:val="TS"/>
        <w:rPr>
          <w:rFonts w:cs="Times New Roman"/>
          <w:color w:val="auto"/>
          <w:szCs w:val="28"/>
        </w:rPr>
      </w:pPr>
      <w:r w:rsidRPr="004C284E">
        <w:rPr>
          <w:rFonts w:cs="Times New Roman"/>
          <w:color w:val="auto"/>
          <w:szCs w:val="28"/>
        </w:rPr>
        <w:t>В работе</w:t>
      </w:r>
      <w:r w:rsidR="00BC3437" w:rsidRPr="004C284E">
        <w:rPr>
          <w:rFonts w:cs="Times New Roman"/>
          <w:color w:val="auto"/>
          <w:szCs w:val="28"/>
        </w:rPr>
        <w:t xml:space="preserve"> [</w:t>
      </w:r>
      <w:r w:rsidR="004025E7">
        <w:rPr>
          <w:rFonts w:cs="Times New Roman"/>
          <w:color w:val="auto"/>
          <w:szCs w:val="28"/>
        </w:rPr>
        <w:t>10</w:t>
      </w:r>
      <w:r w:rsidR="00BC3437" w:rsidRPr="004C284E">
        <w:rPr>
          <w:rFonts w:cs="Times New Roman"/>
          <w:color w:val="auto"/>
          <w:szCs w:val="28"/>
        </w:rPr>
        <w:t xml:space="preserve">] </w:t>
      </w:r>
      <w:r w:rsidRPr="004C284E">
        <w:rPr>
          <w:rFonts w:cs="Times New Roman"/>
          <w:color w:val="auto"/>
          <w:szCs w:val="28"/>
        </w:rPr>
        <w:t>проведен анализ повреждаемости различных технологических подсистем ПТУ (рис</w:t>
      </w:r>
      <w:r w:rsidR="00CE2336" w:rsidRPr="004C284E">
        <w:rPr>
          <w:rFonts w:cs="Times New Roman"/>
          <w:color w:val="auto"/>
          <w:szCs w:val="28"/>
        </w:rPr>
        <w:t xml:space="preserve">унок </w:t>
      </w:r>
      <w:r w:rsidRPr="004C284E">
        <w:rPr>
          <w:rFonts w:cs="Times New Roman"/>
          <w:color w:val="auto"/>
          <w:szCs w:val="28"/>
        </w:rPr>
        <w:t xml:space="preserve">1) и анализ повреждений (отказов) элементов КУ. </w:t>
      </w:r>
      <w:r w:rsidR="005E5AF1" w:rsidRPr="005E5AF1">
        <w:rPr>
          <w:rFonts w:cs="Times New Roman"/>
          <w:color w:val="auto"/>
          <w:szCs w:val="28"/>
        </w:rPr>
        <w:t>Исследовани</w:t>
      </w:r>
      <w:r w:rsidR="005E5AF1">
        <w:rPr>
          <w:rFonts w:cs="Times New Roman"/>
          <w:color w:val="auto"/>
          <w:szCs w:val="28"/>
        </w:rPr>
        <w:t>я</w:t>
      </w:r>
      <w:r w:rsidR="005E5AF1" w:rsidRPr="005E5AF1">
        <w:rPr>
          <w:rFonts w:cs="Times New Roman"/>
          <w:color w:val="auto"/>
          <w:szCs w:val="28"/>
        </w:rPr>
        <w:t xml:space="preserve"> указыва</w:t>
      </w:r>
      <w:r w:rsidR="005E5AF1">
        <w:rPr>
          <w:rFonts w:cs="Times New Roman"/>
          <w:color w:val="auto"/>
          <w:szCs w:val="28"/>
        </w:rPr>
        <w:t>ю</w:t>
      </w:r>
      <w:r w:rsidR="005E5AF1" w:rsidRPr="005E5AF1">
        <w:rPr>
          <w:rFonts w:cs="Times New Roman"/>
          <w:color w:val="auto"/>
          <w:szCs w:val="28"/>
        </w:rPr>
        <w:t xml:space="preserve">т на то, что основными причинами отказов являются проблемы с турбиной (37%), </w:t>
      </w:r>
      <w:r w:rsidR="00EF2FEB" w:rsidRPr="00EF2FEB">
        <w:rPr>
          <w:rFonts w:cs="Times New Roman"/>
          <w:vanish/>
          <w:color w:val="FFFFFF" w:themeColor="background1"/>
          <w:szCs w:val="28"/>
        </w:rPr>
        <w:t>модель</w:t>
      </w:r>
      <w:r w:rsidR="00913AEC" w:rsidRPr="00913AEC">
        <w:rPr>
          <w:rFonts w:cs="Times New Roman"/>
          <w:color w:val="auto"/>
          <w:szCs w:val="28"/>
        </w:rPr>
        <w:t>повреждение питательного насоса (до 23%) и неисправность конденсационной установки и системы регенерации турбины (до 13%). На ошибки в трубопроводах и арматуре приходится до 9% отказов, неисправности в маслосистеме – всего 3% [12]</w:t>
      </w:r>
      <w:r w:rsidR="00913AEC">
        <w:rPr>
          <w:rFonts w:cs="Times New Roman"/>
          <w:color w:val="auto"/>
          <w:szCs w:val="28"/>
        </w:rPr>
        <w:t>.</w:t>
      </w:r>
    </w:p>
    <w:p w14:paraId="17285F50" w14:textId="26D98226" w:rsidR="005E5AF1" w:rsidRDefault="005E5AF1" w:rsidP="00571A1E">
      <w:pPr>
        <w:pStyle w:val="TS"/>
        <w:rPr>
          <w:rFonts w:cs="Times New Roman"/>
          <w:color w:val="auto"/>
          <w:szCs w:val="28"/>
        </w:rPr>
      </w:pPr>
      <w:r w:rsidRPr="005E5AF1">
        <w:rPr>
          <w:rFonts w:cs="Times New Roman"/>
          <w:color w:val="auto"/>
          <w:szCs w:val="28"/>
        </w:rPr>
        <w:t xml:space="preserve">Из </w:t>
      </w:r>
      <w:r w:rsidRPr="004C284E">
        <w:rPr>
          <w:rFonts w:cs="Times New Roman"/>
          <w:color w:val="auto"/>
          <w:szCs w:val="28"/>
        </w:rPr>
        <w:t>[</w:t>
      </w:r>
      <w:r>
        <w:rPr>
          <w:rFonts w:cs="Times New Roman"/>
          <w:color w:val="auto"/>
          <w:szCs w:val="28"/>
        </w:rPr>
        <w:t xml:space="preserve">10], </w:t>
      </w:r>
      <w:r w:rsidRPr="00C25C1F">
        <w:rPr>
          <w:rFonts w:cs="Times New Roman"/>
          <w:color w:val="auto"/>
          <w:szCs w:val="28"/>
        </w:rPr>
        <w:t>[</w:t>
      </w:r>
      <w:r>
        <w:rPr>
          <w:rFonts w:cs="Times New Roman"/>
          <w:color w:val="auto"/>
          <w:szCs w:val="28"/>
        </w:rPr>
        <w:t>12</w:t>
      </w:r>
      <w:r w:rsidRPr="00C25C1F">
        <w:rPr>
          <w:rFonts w:cs="Times New Roman"/>
          <w:color w:val="auto"/>
          <w:szCs w:val="28"/>
        </w:rPr>
        <w:t>]</w:t>
      </w:r>
      <w:r w:rsidRPr="005E5AF1">
        <w:rPr>
          <w:rFonts w:cs="Times New Roman"/>
          <w:color w:val="auto"/>
          <w:szCs w:val="28"/>
        </w:rPr>
        <w:t xml:space="preserve"> можно заключить, что конденсаторы являются самым часто выходящим из строя элементом в конденсационной установке (46%). На втором месте по количеству отказов находятся циркуляционные насосы (24%). Эжекторы отказывают гораздо реже, только в 19% случаев, а конденсатные насосы находятся на последнем месте по количеству отказов (11%). Э</w:t>
      </w:r>
      <w:r w:rsidR="00913AEC" w:rsidRPr="00913AEC">
        <w:rPr>
          <w:rFonts w:cs="Times New Roman"/>
          <w:vanish/>
          <w:color w:val="auto"/>
          <w:szCs w:val="28"/>
        </w:rPr>
        <w:t>45</w:t>
      </w:r>
      <w:r w:rsidRPr="005E5AF1">
        <w:rPr>
          <w:rFonts w:cs="Times New Roman"/>
          <w:color w:val="auto"/>
          <w:szCs w:val="28"/>
        </w:rPr>
        <w:t>то мо</w:t>
      </w:r>
      <w:r w:rsidR="00913AEC" w:rsidRPr="00913AEC">
        <w:rPr>
          <w:rFonts w:cs="Times New Roman"/>
          <w:vanish/>
          <w:color w:val="auto"/>
          <w:szCs w:val="28"/>
        </w:rPr>
        <w:t>565</w:t>
      </w:r>
      <w:r w:rsidRPr="005E5AF1">
        <w:rPr>
          <w:rFonts w:cs="Times New Roman"/>
          <w:color w:val="auto"/>
          <w:szCs w:val="28"/>
        </w:rPr>
        <w:t>жет свиде</w:t>
      </w:r>
      <w:r w:rsidR="00913AEC" w:rsidRPr="00913AEC">
        <w:rPr>
          <w:rFonts w:cs="Times New Roman"/>
          <w:vanish/>
          <w:color w:val="auto"/>
          <w:szCs w:val="28"/>
        </w:rPr>
        <w:t>565</w:t>
      </w:r>
      <w:r w:rsidRPr="005E5AF1">
        <w:rPr>
          <w:rFonts w:cs="Times New Roman"/>
          <w:color w:val="auto"/>
          <w:szCs w:val="28"/>
        </w:rPr>
        <w:t>тельствовать о то</w:t>
      </w:r>
      <w:r w:rsidR="00913AEC" w:rsidRPr="00913AEC">
        <w:rPr>
          <w:rFonts w:cs="Times New Roman"/>
          <w:vanish/>
          <w:color w:val="auto"/>
          <w:szCs w:val="28"/>
        </w:rPr>
        <w:t>56</w:t>
      </w:r>
      <w:r w:rsidRPr="005E5AF1">
        <w:rPr>
          <w:rFonts w:cs="Times New Roman"/>
          <w:color w:val="auto"/>
          <w:szCs w:val="28"/>
        </w:rPr>
        <w:t>м, ч</w:t>
      </w:r>
      <w:r w:rsidR="00913AEC" w:rsidRPr="00913AEC">
        <w:rPr>
          <w:rFonts w:cs="Times New Roman"/>
          <w:vanish/>
          <w:color w:val="auto"/>
          <w:szCs w:val="28"/>
        </w:rPr>
        <w:t>65</w:t>
      </w:r>
      <w:r w:rsidRPr="005E5AF1">
        <w:rPr>
          <w:rFonts w:cs="Times New Roman"/>
          <w:color w:val="auto"/>
          <w:szCs w:val="28"/>
        </w:rPr>
        <w:t xml:space="preserve">то необходимо уделить особое внимание </w:t>
      </w:r>
      <w:r w:rsidRPr="005E5AF1">
        <w:rPr>
          <w:rFonts w:cs="Times New Roman"/>
          <w:color w:val="auto"/>
          <w:szCs w:val="28"/>
        </w:rPr>
        <w:lastRenderedPageBreak/>
        <w:t>конденсаторам и циркуляционным насосам при обслуживании и профилактике конденсационной установки.</w:t>
      </w:r>
    </w:p>
    <w:p w14:paraId="02DD5077" w14:textId="77777777" w:rsidR="00A6517E" w:rsidRDefault="00A6517E" w:rsidP="00571A1E">
      <w:pPr>
        <w:pStyle w:val="TS"/>
        <w:rPr>
          <w:rFonts w:cs="Times New Roman"/>
          <w:color w:val="auto"/>
          <w:szCs w:val="28"/>
        </w:rPr>
      </w:pPr>
      <w:r>
        <w:rPr>
          <w:rFonts w:cs="Times New Roman"/>
          <w:color w:val="auto"/>
          <w:szCs w:val="28"/>
        </w:rPr>
        <w:t xml:space="preserve">А из анализа </w:t>
      </w:r>
      <w:r w:rsidRPr="004C284E">
        <w:rPr>
          <w:rFonts w:cs="Times New Roman"/>
          <w:color w:val="auto"/>
          <w:szCs w:val="28"/>
        </w:rPr>
        <w:t>повреждений элементов конденсационной установки</w:t>
      </w:r>
      <w:r>
        <w:rPr>
          <w:rFonts w:cs="Times New Roman"/>
          <w:color w:val="auto"/>
          <w:szCs w:val="28"/>
        </w:rPr>
        <w:t xml:space="preserve"> следует, что 46% отказов относятся к конденсаторам, 24% к циркуляционным насосам, 19% к эжекторам, 11% к конденсатным насосам </w:t>
      </w:r>
    </w:p>
    <w:p w14:paraId="7F6494E2" w14:textId="6F51891E" w:rsidR="00CE2336" w:rsidRPr="00DD0D6A" w:rsidRDefault="00913AEC" w:rsidP="00F5410B">
      <w:pPr>
        <w:pStyle w:val="TS"/>
        <w:rPr>
          <w:rFonts w:cs="Times New Roman"/>
          <w:color w:val="auto"/>
          <w:szCs w:val="28"/>
        </w:rPr>
      </w:pPr>
      <w:r w:rsidRPr="00913AEC">
        <w:rPr>
          <w:rFonts w:cs="Times New Roman"/>
          <w:color w:val="auto"/>
          <w:szCs w:val="28"/>
        </w:rPr>
        <w:t>По результатам исследований следует, что возможными причинами сбоев в работе конденсаторного агрегата являются недостаточная очистка и ремонт трубок конденсатора, разрывы трубок, вызванные технологическими дефектами, некачественная прокатка трубок на заводе, трещины в труб, старение металла и обесцинкование материала труб, значительные термические напряжения, разрывы. Конденсатор водяной камеры, коррозионно-эрозионный износ трубок.</w:t>
      </w:r>
      <w:r w:rsidR="005E5AF1" w:rsidRPr="005E5AF1">
        <w:rPr>
          <w:rFonts w:cs="Times New Roman"/>
          <w:color w:val="auto"/>
          <w:szCs w:val="28"/>
        </w:rPr>
        <w:t xml:space="preserve"> Для уменьшения количества отказов необходимо проводить регулярное техническое обслуживание оборудования, а также улучшать технологические процессы на производстве и выполнять контроль качества производства трубок и других компон</w:t>
      </w:r>
      <w:r w:rsidR="005E5AF1">
        <w:rPr>
          <w:rFonts w:cs="Times New Roman"/>
          <w:color w:val="auto"/>
          <w:szCs w:val="28"/>
        </w:rPr>
        <w:t>ентов конденсационной установки</w:t>
      </w:r>
      <w:r w:rsidR="00105BBA">
        <w:rPr>
          <w:rFonts w:cs="Times New Roman"/>
          <w:color w:val="auto"/>
          <w:szCs w:val="28"/>
        </w:rPr>
        <w:t xml:space="preserve"> </w:t>
      </w:r>
      <w:r w:rsidR="00CE2336" w:rsidRPr="004C284E">
        <w:rPr>
          <w:rFonts w:cs="Times New Roman"/>
          <w:color w:val="auto"/>
          <w:szCs w:val="28"/>
        </w:rPr>
        <w:t>[</w:t>
      </w:r>
      <w:r w:rsidR="004025E7">
        <w:rPr>
          <w:rFonts w:cs="Times New Roman"/>
          <w:color w:val="auto"/>
          <w:szCs w:val="28"/>
        </w:rPr>
        <w:t>2</w:t>
      </w:r>
      <w:r w:rsidR="00DD0D6A">
        <w:rPr>
          <w:rFonts w:cs="Times New Roman"/>
          <w:color w:val="auto"/>
          <w:szCs w:val="28"/>
        </w:rPr>
        <w:t xml:space="preserve">], </w:t>
      </w:r>
      <w:r w:rsidR="00DD0D6A" w:rsidRPr="00DD0D6A">
        <w:rPr>
          <w:rFonts w:cs="Times New Roman"/>
          <w:color w:val="auto"/>
          <w:szCs w:val="28"/>
        </w:rPr>
        <w:t>[</w:t>
      </w:r>
      <w:r w:rsidR="00FE0594">
        <w:rPr>
          <w:rFonts w:cs="Times New Roman"/>
          <w:color w:val="auto"/>
          <w:szCs w:val="28"/>
        </w:rPr>
        <w:t>1</w:t>
      </w:r>
      <w:r w:rsidR="00DD0D6A" w:rsidRPr="00DD0D6A">
        <w:rPr>
          <w:rFonts w:cs="Times New Roman"/>
          <w:color w:val="auto"/>
          <w:szCs w:val="28"/>
        </w:rPr>
        <w:t>3].</w:t>
      </w:r>
    </w:p>
    <w:p w14:paraId="50B09006" w14:textId="63C2D287" w:rsidR="005E5AF1" w:rsidRDefault="005E5AF1" w:rsidP="00CE2336">
      <w:pPr>
        <w:pStyle w:val="TS"/>
        <w:rPr>
          <w:rFonts w:cs="Times New Roman"/>
          <w:color w:val="auto"/>
          <w:szCs w:val="28"/>
        </w:rPr>
      </w:pPr>
      <w:r>
        <w:rPr>
          <w:rFonts w:cs="Times New Roman"/>
          <w:color w:val="auto"/>
          <w:szCs w:val="28"/>
        </w:rPr>
        <w:t>Эрозия и к</w:t>
      </w:r>
      <w:r w:rsidRPr="005E5AF1">
        <w:rPr>
          <w:rFonts w:cs="Times New Roman"/>
          <w:color w:val="auto"/>
          <w:szCs w:val="28"/>
        </w:rPr>
        <w:t>оррозия также мо</w:t>
      </w:r>
      <w:r>
        <w:rPr>
          <w:rFonts w:cs="Times New Roman"/>
          <w:color w:val="auto"/>
          <w:szCs w:val="28"/>
        </w:rPr>
        <w:t>гут</w:t>
      </w:r>
      <w:r w:rsidRPr="005E5AF1">
        <w:rPr>
          <w:rFonts w:cs="Times New Roman"/>
          <w:color w:val="auto"/>
          <w:szCs w:val="28"/>
        </w:rPr>
        <w:t xml:space="preserve"> способствовать повреждению трубок конденсатора. Присутствие кислорода в циркуляционной воде или в паровом пространстве может вызвать химическую реакцию с металлом трубок, что приводит к коррозии и разрушению трубок. Кроме того, коррозионно-эрозионные процессы</w:t>
      </w:r>
      <w:r w:rsidR="00EC5768">
        <w:rPr>
          <w:rFonts w:cs="Times New Roman"/>
          <w:color w:val="auto"/>
          <w:szCs w:val="28"/>
        </w:rPr>
        <w:t xml:space="preserve"> </w:t>
      </w:r>
      <w:r w:rsidRPr="005E5AF1">
        <w:rPr>
          <w:rFonts w:cs="Times New Roman"/>
          <w:color w:val="auto"/>
          <w:szCs w:val="28"/>
        </w:rPr>
        <w:t>могут усиливаться низким качеством теплообменных трубок. Поэтому важно выбирать качественные материалы при производстве трубок и контролировать качество оборудования, а также регулярно проводить профилактику и очистку трубок от отложений, что поможет снизить риск коррозии и продлить срок службы конденсационной установки.</w:t>
      </w:r>
    </w:p>
    <w:p w14:paraId="20921292" w14:textId="77777777" w:rsidR="008223C5" w:rsidRPr="004C284E" w:rsidRDefault="00CA770B" w:rsidP="00571A1E">
      <w:pPr>
        <w:pStyle w:val="TS"/>
        <w:rPr>
          <w:rFonts w:cs="Times New Roman"/>
          <w:color w:val="auto"/>
          <w:szCs w:val="28"/>
        </w:rPr>
      </w:pPr>
      <w:r w:rsidRPr="004C284E">
        <w:rPr>
          <w:rFonts w:cs="Times New Roman"/>
          <w:color w:val="auto"/>
          <w:szCs w:val="28"/>
        </w:rPr>
        <w:t xml:space="preserve">В рассмотренных исследованиях </w:t>
      </w:r>
      <w:r w:rsidR="008223C5" w:rsidRPr="004C284E">
        <w:rPr>
          <w:rFonts w:cs="Times New Roman"/>
          <w:color w:val="auto"/>
          <w:szCs w:val="28"/>
        </w:rPr>
        <w:t xml:space="preserve">представлены статистические данные для доли отказов оборудования ПТУ и КУ. Однако, оценки вероятностей отказов, позволяющие выработать рекомендации о регламенте ремонта и технического обслуживания не приводятся. </w:t>
      </w:r>
    </w:p>
    <w:p w14:paraId="706BE214" w14:textId="41623826" w:rsidR="004D6D58" w:rsidRDefault="00913AEC" w:rsidP="00913AEC">
      <w:pPr>
        <w:pStyle w:val="TS"/>
        <w:ind w:firstLine="708"/>
        <w:rPr>
          <w:rFonts w:cs="Times New Roman"/>
          <w:color w:val="auto"/>
          <w:szCs w:val="28"/>
        </w:rPr>
      </w:pPr>
      <w:r w:rsidRPr="00913AEC">
        <w:rPr>
          <w:rFonts w:cs="Times New Roman"/>
          <w:color w:val="auto"/>
          <w:szCs w:val="28"/>
        </w:rPr>
        <w:t xml:space="preserve">Важнейшими элементами </w:t>
      </w:r>
      <w:r>
        <w:rPr>
          <w:rFonts w:cs="Times New Roman"/>
          <w:color w:val="auto"/>
          <w:szCs w:val="28"/>
        </w:rPr>
        <w:t>КУ</w:t>
      </w:r>
      <w:r w:rsidRPr="00913AEC">
        <w:rPr>
          <w:rFonts w:cs="Times New Roman"/>
          <w:color w:val="auto"/>
          <w:szCs w:val="28"/>
        </w:rPr>
        <w:t>, определяющими эффективность и надежность его формы, а в традиционных расчетах - надежность и эффективность ПТУ в целом, являются сам конденсатор и эжектор (подсистема удаления воздуха).</w:t>
      </w:r>
      <w:r>
        <w:rPr>
          <w:rFonts w:cs="Times New Roman"/>
          <w:color w:val="auto"/>
          <w:szCs w:val="28"/>
        </w:rPr>
        <w:t xml:space="preserve"> </w:t>
      </w:r>
      <w:r w:rsidRPr="00913AEC">
        <w:rPr>
          <w:rFonts w:cs="Times New Roman"/>
          <w:color w:val="auto"/>
          <w:szCs w:val="28"/>
        </w:rPr>
        <w:t>Взаимная мощность конденсатора и эжектора друг с другом, наличие загрязнений в трубках, состояние трубопроводной системы конденсатора и охладителей эжектора вызывают серьезные трудности при диагностике теплообменника и проведении специальных исследований, в том числе моделирования физических процессов, методов экспертных оценок и т.д.</w:t>
      </w:r>
    </w:p>
    <w:p w14:paraId="24D5F295" w14:textId="77777777" w:rsidR="00913AEC" w:rsidRDefault="00913AEC" w:rsidP="00913AEC">
      <w:pPr>
        <w:pStyle w:val="TS"/>
        <w:ind w:firstLine="708"/>
      </w:pPr>
    </w:p>
    <w:p w14:paraId="75CD1A97" w14:textId="1FFC3B52" w:rsidR="00986DC5" w:rsidRPr="004C284E" w:rsidRDefault="00986DC5" w:rsidP="00CE2336">
      <w:pPr>
        <w:pStyle w:val="3"/>
        <w:ind w:left="0" w:firstLine="709"/>
        <w:rPr>
          <w:color w:val="auto"/>
        </w:rPr>
      </w:pPr>
      <w:bookmarkStart w:id="3" w:name="_Toc150981694"/>
      <w:r w:rsidRPr="004C284E">
        <w:rPr>
          <w:color w:val="auto"/>
        </w:rPr>
        <w:t>1.2</w:t>
      </w:r>
      <w:r w:rsidR="00BD75BC">
        <w:rPr>
          <w:color w:val="auto"/>
        </w:rPr>
        <w:t xml:space="preserve"> </w:t>
      </w:r>
      <w:r w:rsidR="00BD75BC" w:rsidRPr="00BD75BC">
        <w:rPr>
          <w:color w:val="auto"/>
        </w:rPr>
        <w:t>Определение показателей эффективно</w:t>
      </w:r>
      <w:r w:rsidR="00BC50DB">
        <w:rPr>
          <w:color w:val="auto"/>
        </w:rPr>
        <w:t>й</w:t>
      </w:r>
      <w:r w:rsidR="00BD75BC" w:rsidRPr="00BD75BC">
        <w:rPr>
          <w:color w:val="auto"/>
        </w:rPr>
        <w:t xml:space="preserve"> работы </w:t>
      </w:r>
      <w:r w:rsidR="00BC50DB">
        <w:rPr>
          <w:color w:val="auto"/>
        </w:rPr>
        <w:t>КУ</w:t>
      </w:r>
      <w:r w:rsidR="00BD75BC" w:rsidRPr="00BD75BC">
        <w:rPr>
          <w:color w:val="auto"/>
        </w:rPr>
        <w:t xml:space="preserve"> паровой турбины</w:t>
      </w:r>
      <w:bookmarkEnd w:id="3"/>
    </w:p>
    <w:p w14:paraId="58820079" w14:textId="77777777" w:rsidR="00950FB7" w:rsidRPr="004C284E" w:rsidRDefault="00950FB7" w:rsidP="00950FB7">
      <w:pPr>
        <w:pStyle w:val="TS"/>
        <w:rPr>
          <w:color w:val="auto"/>
        </w:rPr>
      </w:pPr>
    </w:p>
    <w:p w14:paraId="0E591846" w14:textId="77777777" w:rsidR="00950FB7" w:rsidRPr="00A6153D" w:rsidRDefault="00950FB7" w:rsidP="00950FB7">
      <w:pPr>
        <w:pStyle w:val="TS"/>
        <w:rPr>
          <w:rFonts w:cs="Times New Roman"/>
          <w:szCs w:val="28"/>
        </w:rPr>
      </w:pPr>
      <w:r w:rsidRPr="00A6153D">
        <w:rPr>
          <w:rFonts w:cs="Times New Roman"/>
          <w:szCs w:val="28"/>
        </w:rPr>
        <w:t>Основн</w:t>
      </w:r>
      <w:r w:rsidR="00E93A90" w:rsidRPr="00A6153D">
        <w:rPr>
          <w:rFonts w:cs="Times New Roman"/>
          <w:szCs w:val="28"/>
        </w:rPr>
        <w:t>ая</w:t>
      </w:r>
      <w:r w:rsidRPr="00A6153D">
        <w:rPr>
          <w:rFonts w:cs="Times New Roman"/>
          <w:szCs w:val="28"/>
        </w:rPr>
        <w:t xml:space="preserve"> функци</w:t>
      </w:r>
      <w:r w:rsidR="00E93A90" w:rsidRPr="00A6153D">
        <w:rPr>
          <w:rFonts w:cs="Times New Roman"/>
          <w:szCs w:val="28"/>
        </w:rPr>
        <w:t>я</w:t>
      </w:r>
      <w:r w:rsidRPr="00A6153D">
        <w:rPr>
          <w:rFonts w:cs="Times New Roman"/>
          <w:szCs w:val="28"/>
        </w:rPr>
        <w:t xml:space="preserve"> конденсатора </w:t>
      </w:r>
      <w:r w:rsidR="00E93A90" w:rsidRPr="00A6153D">
        <w:rPr>
          <w:rFonts w:cs="Times New Roman"/>
          <w:szCs w:val="28"/>
        </w:rPr>
        <w:t xml:space="preserve">– </w:t>
      </w:r>
      <w:r w:rsidR="00C47403" w:rsidRPr="00A6153D">
        <w:rPr>
          <w:rFonts w:cs="Times New Roman"/>
          <w:szCs w:val="28"/>
        </w:rPr>
        <w:t>снижение</w:t>
      </w:r>
      <w:r w:rsidRPr="00A6153D">
        <w:rPr>
          <w:rFonts w:cs="Times New Roman"/>
          <w:szCs w:val="28"/>
        </w:rPr>
        <w:t xml:space="preserve"> давления </w:t>
      </w:r>
      <w:r w:rsidR="00C47403" w:rsidRPr="00A6153D">
        <w:rPr>
          <w:rFonts w:cs="Times New Roman"/>
          <w:szCs w:val="28"/>
        </w:rPr>
        <w:t xml:space="preserve">за последней ступенью турбины </w:t>
      </w:r>
      <w:r w:rsidRPr="00A6153D">
        <w:rPr>
          <w:rFonts w:cs="Times New Roman"/>
          <w:szCs w:val="28"/>
        </w:rPr>
        <w:t>ниже барометрического.</w:t>
      </w:r>
    </w:p>
    <w:p w14:paraId="32196B97" w14:textId="6FBAFFEC" w:rsidR="00BC50DB" w:rsidRPr="004C284E" w:rsidRDefault="00BC50DB" w:rsidP="00BD76DF">
      <w:pPr>
        <w:pStyle w:val="TS"/>
        <w:rPr>
          <w:rFonts w:cs="Times New Roman"/>
          <w:color w:val="auto"/>
          <w:szCs w:val="28"/>
        </w:rPr>
      </w:pPr>
      <w:r w:rsidRPr="00BC50DB">
        <w:rPr>
          <w:rFonts w:cs="Times New Roman"/>
          <w:color w:val="auto"/>
          <w:szCs w:val="28"/>
        </w:rPr>
        <w:lastRenderedPageBreak/>
        <w:t>Абсолютное давление пара в конденсаторе является важным показателем для оценки эффективности</w:t>
      </w:r>
      <w:r>
        <w:rPr>
          <w:rFonts w:cs="Times New Roman"/>
          <w:color w:val="auto"/>
          <w:szCs w:val="28"/>
        </w:rPr>
        <w:t xml:space="preserve"> работы и контроля состояния КУ</w:t>
      </w:r>
      <w:r w:rsidRPr="00BC50DB">
        <w:rPr>
          <w:rFonts w:cs="Times New Roman"/>
          <w:color w:val="auto"/>
          <w:szCs w:val="28"/>
        </w:rPr>
        <w:t xml:space="preserve"> в условиях эксплуатации.</w:t>
      </w:r>
      <w:r>
        <w:rPr>
          <w:rFonts w:cs="Times New Roman"/>
          <w:color w:val="auto"/>
          <w:szCs w:val="28"/>
        </w:rPr>
        <w:t xml:space="preserve"> Оно регулируется</w:t>
      </w:r>
      <w:r w:rsidRPr="004C284E">
        <w:rPr>
          <w:rFonts w:cs="Times New Roman"/>
          <w:color w:val="auto"/>
          <w:szCs w:val="28"/>
        </w:rPr>
        <w:t xml:space="preserve"> нормативно-технической документацией на турб</w:t>
      </w:r>
      <w:r>
        <w:rPr>
          <w:rFonts w:cs="Times New Roman"/>
          <w:color w:val="auto"/>
          <w:szCs w:val="28"/>
        </w:rPr>
        <w:t>ину</w:t>
      </w:r>
      <w:r w:rsidRPr="004C284E">
        <w:rPr>
          <w:rFonts w:cs="Times New Roman"/>
          <w:color w:val="auto"/>
          <w:szCs w:val="28"/>
        </w:rPr>
        <w:t xml:space="preserve"> [</w:t>
      </w:r>
      <w:r>
        <w:rPr>
          <w:rFonts w:cs="Times New Roman"/>
          <w:color w:val="auto"/>
          <w:szCs w:val="28"/>
        </w:rPr>
        <w:t>7</w:t>
      </w:r>
      <w:r w:rsidRPr="004C284E">
        <w:rPr>
          <w:rFonts w:cs="Times New Roman"/>
          <w:color w:val="auto"/>
          <w:szCs w:val="28"/>
        </w:rPr>
        <w:t>].</w:t>
      </w:r>
    </w:p>
    <w:p w14:paraId="49955C02" w14:textId="0EAEF505" w:rsidR="00BC50DB" w:rsidRDefault="00BC50DB" w:rsidP="00E17035">
      <w:pPr>
        <w:pStyle w:val="TS"/>
        <w:rPr>
          <w:rFonts w:cs="Times New Roman"/>
          <w:color w:val="auto"/>
          <w:szCs w:val="28"/>
        </w:rPr>
      </w:pPr>
      <w:r w:rsidRPr="00BC50DB">
        <w:rPr>
          <w:rFonts w:cs="Times New Roman"/>
          <w:color w:val="auto"/>
          <w:szCs w:val="28"/>
        </w:rPr>
        <w:t>Влияние на абсолютное давление пара в конденсаторе оказывается множеством факторов.</w:t>
      </w:r>
      <w:r>
        <w:rPr>
          <w:rFonts w:cs="Times New Roman"/>
          <w:color w:val="auto"/>
          <w:szCs w:val="28"/>
        </w:rPr>
        <w:t xml:space="preserve"> </w:t>
      </w:r>
      <w:r w:rsidRPr="00BC50DB">
        <w:rPr>
          <w:rFonts w:cs="Times New Roman"/>
          <w:color w:val="auto"/>
          <w:szCs w:val="28"/>
        </w:rPr>
        <w:t xml:space="preserve">Основными причинами включаются увеличенные впрыски воздуха и </w:t>
      </w:r>
      <w:r w:rsidR="00B24CF4">
        <w:rPr>
          <w:rFonts w:cs="Times New Roman"/>
          <w:color w:val="auto"/>
          <w:szCs w:val="28"/>
        </w:rPr>
        <w:t>з</w:t>
      </w:r>
      <w:r w:rsidRPr="00BC50DB">
        <w:rPr>
          <w:rFonts w:cs="Times New Roman"/>
          <w:color w:val="auto"/>
          <w:szCs w:val="28"/>
        </w:rPr>
        <w:t>агрязнение поверхности теплоотдачи.</w:t>
      </w:r>
    </w:p>
    <w:p w14:paraId="6D5B19C7" w14:textId="4993DA9E" w:rsidR="00B24CF4" w:rsidRDefault="00B24CF4" w:rsidP="00B24CF4">
      <w:pPr>
        <w:pStyle w:val="TS"/>
        <w:rPr>
          <w:rFonts w:cs="Times New Roman"/>
          <w:color w:val="auto"/>
          <w:szCs w:val="28"/>
        </w:rPr>
      </w:pPr>
      <w:r w:rsidRPr="00B24CF4">
        <w:rPr>
          <w:rFonts w:cs="Times New Roman"/>
          <w:color w:val="auto"/>
          <w:szCs w:val="28"/>
        </w:rPr>
        <w:t>При наличии воздуха в паровом пространстве конденсатора ухудшаются</w:t>
      </w:r>
      <w:r>
        <w:rPr>
          <w:rFonts w:cs="Times New Roman"/>
          <w:color w:val="auto"/>
          <w:szCs w:val="28"/>
        </w:rPr>
        <w:t xml:space="preserve"> </w:t>
      </w:r>
      <w:r w:rsidRPr="00B24CF4">
        <w:rPr>
          <w:rFonts w:cs="Times New Roman"/>
          <w:color w:val="auto"/>
          <w:szCs w:val="28"/>
        </w:rPr>
        <w:t>условия теплообмена, возрастает паровое сопротивление, снижается</w:t>
      </w:r>
      <w:r>
        <w:rPr>
          <w:rFonts w:cs="Times New Roman"/>
          <w:color w:val="auto"/>
          <w:szCs w:val="28"/>
        </w:rPr>
        <w:t xml:space="preserve"> </w:t>
      </w:r>
      <w:r w:rsidRPr="00B24CF4">
        <w:rPr>
          <w:rFonts w:cs="Times New Roman"/>
          <w:color w:val="auto"/>
          <w:szCs w:val="28"/>
        </w:rPr>
        <w:t>температура пара в конденсаторе и его деаэрирующая способность, происходит</w:t>
      </w:r>
      <w:r>
        <w:rPr>
          <w:rFonts w:cs="Times New Roman"/>
          <w:color w:val="auto"/>
          <w:szCs w:val="28"/>
        </w:rPr>
        <w:t xml:space="preserve"> </w:t>
      </w:r>
      <w:r w:rsidRPr="00B24CF4">
        <w:rPr>
          <w:rFonts w:cs="Times New Roman"/>
          <w:color w:val="auto"/>
          <w:szCs w:val="28"/>
        </w:rPr>
        <w:t>переохлаждение конденсата, повышается содержание кислорода в конденсате,</w:t>
      </w:r>
      <w:r>
        <w:rPr>
          <w:rFonts w:cs="Times New Roman"/>
          <w:color w:val="auto"/>
          <w:szCs w:val="28"/>
        </w:rPr>
        <w:t xml:space="preserve"> </w:t>
      </w:r>
      <w:r w:rsidRPr="00B24CF4">
        <w:rPr>
          <w:rFonts w:cs="Times New Roman"/>
          <w:color w:val="auto"/>
          <w:szCs w:val="28"/>
        </w:rPr>
        <w:t>что приводит к увеличению коррозии [2], [14].</w:t>
      </w:r>
    </w:p>
    <w:p w14:paraId="0BD7069B" w14:textId="5AF8CBEC" w:rsidR="00154261" w:rsidRPr="00154261" w:rsidRDefault="008E10A5" w:rsidP="00B24CF4">
      <w:pPr>
        <w:pStyle w:val="TS"/>
        <w:rPr>
          <w:rFonts w:cs="Times New Roman"/>
          <w:color w:val="auto"/>
          <w:szCs w:val="28"/>
        </w:rPr>
      </w:pPr>
      <w:r w:rsidRPr="008E10A5">
        <w:rPr>
          <w:rFonts w:cs="Times New Roman"/>
          <w:vanish/>
          <w:color w:val="FFFFFF" w:themeColor="background1"/>
          <w:szCs w:val="28"/>
        </w:rPr>
        <w:t>пара</w:t>
      </w:r>
      <w:r w:rsidR="00154261" w:rsidRPr="00154261">
        <w:rPr>
          <w:rFonts w:cs="Times New Roman"/>
          <w:color w:val="auto"/>
          <w:szCs w:val="28"/>
        </w:rPr>
        <w:t xml:space="preserve">Загрязнение </w:t>
      </w:r>
      <w:r w:rsidRPr="008E10A5">
        <w:rPr>
          <w:rFonts w:cs="Times New Roman"/>
          <w:vanish/>
          <w:color w:val="FFFFFF" w:themeColor="background1"/>
          <w:szCs w:val="28"/>
        </w:rPr>
        <w:t>коррозии</w:t>
      </w:r>
      <w:r w:rsidR="00154261" w:rsidRPr="00154261">
        <w:rPr>
          <w:rFonts w:cs="Times New Roman"/>
          <w:color w:val="auto"/>
          <w:szCs w:val="28"/>
        </w:rPr>
        <w:t xml:space="preserve">трубок </w:t>
      </w:r>
      <w:r w:rsidRPr="008E10A5">
        <w:rPr>
          <w:rFonts w:cs="Times New Roman"/>
          <w:vanish/>
          <w:color w:val="FFFFFF" w:themeColor="background1"/>
          <w:szCs w:val="28"/>
        </w:rPr>
        <w:t>паровое</w:t>
      </w:r>
      <w:r w:rsidR="00154261" w:rsidRPr="00154261">
        <w:rPr>
          <w:rFonts w:cs="Times New Roman"/>
          <w:color w:val="auto"/>
          <w:szCs w:val="28"/>
        </w:rPr>
        <w:t xml:space="preserve">конденсаторов, </w:t>
      </w:r>
      <w:r w:rsidRPr="008E10A5">
        <w:rPr>
          <w:rFonts w:cs="Times New Roman"/>
          <w:vanish/>
          <w:color w:val="FFFFFF" w:themeColor="background1"/>
          <w:szCs w:val="28"/>
        </w:rPr>
        <w:t>доли</w:t>
      </w:r>
      <w:r w:rsidR="00154261" w:rsidRPr="00154261">
        <w:rPr>
          <w:rFonts w:cs="Times New Roman"/>
          <w:color w:val="auto"/>
          <w:szCs w:val="28"/>
        </w:rPr>
        <w:t xml:space="preserve">забивание </w:t>
      </w:r>
      <w:r w:rsidRPr="008E10A5">
        <w:rPr>
          <w:rFonts w:cs="Times New Roman"/>
          <w:vanish/>
          <w:color w:val="FFFFFF" w:themeColor="background1"/>
          <w:szCs w:val="28"/>
        </w:rPr>
        <w:t>регулярно</w:t>
      </w:r>
      <w:r w:rsidR="00154261" w:rsidRPr="00154261">
        <w:rPr>
          <w:rFonts w:cs="Times New Roman"/>
          <w:color w:val="auto"/>
          <w:szCs w:val="28"/>
        </w:rPr>
        <w:t xml:space="preserve">трубных </w:t>
      </w:r>
      <w:r w:rsidRPr="008E10A5">
        <w:rPr>
          <w:rFonts w:cs="Times New Roman"/>
          <w:vanish/>
          <w:color w:val="FFFFFF" w:themeColor="background1"/>
          <w:szCs w:val="28"/>
        </w:rPr>
        <w:t>условия</w:t>
      </w:r>
      <w:r w:rsidR="00154261" w:rsidRPr="00154261">
        <w:rPr>
          <w:rFonts w:cs="Times New Roman"/>
          <w:color w:val="auto"/>
          <w:szCs w:val="28"/>
        </w:rPr>
        <w:t xml:space="preserve">досок </w:t>
      </w:r>
      <w:r w:rsidRPr="008E10A5">
        <w:rPr>
          <w:rFonts w:cs="Times New Roman"/>
          <w:vanish/>
          <w:color w:val="FFFFFF" w:themeColor="background1"/>
          <w:szCs w:val="28"/>
        </w:rPr>
        <w:t>поможет</w:t>
      </w:r>
      <w:r w:rsidR="00154261" w:rsidRPr="00154261">
        <w:rPr>
          <w:rFonts w:cs="Times New Roman"/>
          <w:color w:val="auto"/>
          <w:szCs w:val="28"/>
        </w:rPr>
        <w:t xml:space="preserve">и </w:t>
      </w:r>
      <w:r w:rsidRPr="008E10A5">
        <w:rPr>
          <w:rFonts w:cs="Times New Roman"/>
          <w:vanish/>
          <w:color w:val="FFFFFF" w:themeColor="background1"/>
          <w:szCs w:val="28"/>
        </w:rPr>
        <w:t>снизить</w:t>
      </w:r>
      <w:r w:rsidR="00154261" w:rsidRPr="00154261">
        <w:rPr>
          <w:rFonts w:cs="Times New Roman"/>
          <w:color w:val="auto"/>
          <w:szCs w:val="28"/>
        </w:rPr>
        <w:t xml:space="preserve">трубок </w:t>
      </w:r>
      <w:r w:rsidRPr="008E10A5">
        <w:rPr>
          <w:rFonts w:cs="Times New Roman"/>
          <w:vanish/>
          <w:color w:val="FFFFFF" w:themeColor="background1"/>
          <w:szCs w:val="28"/>
        </w:rPr>
        <w:t>риск</w:t>
      </w:r>
      <w:r w:rsidR="00154261" w:rsidRPr="00154261">
        <w:rPr>
          <w:rFonts w:cs="Times New Roman"/>
          <w:color w:val="auto"/>
          <w:szCs w:val="28"/>
        </w:rPr>
        <w:t xml:space="preserve">охлаждающей </w:t>
      </w:r>
      <w:r w:rsidRPr="008E10A5">
        <w:rPr>
          <w:rFonts w:cs="Times New Roman"/>
          <w:vanish/>
          <w:color w:val="FFFFFF" w:themeColor="background1"/>
          <w:szCs w:val="28"/>
        </w:rPr>
        <w:t>установлено</w:t>
      </w:r>
      <w:r w:rsidR="00154261" w:rsidRPr="00154261">
        <w:rPr>
          <w:rFonts w:cs="Times New Roman"/>
          <w:color w:val="auto"/>
          <w:szCs w:val="28"/>
        </w:rPr>
        <w:t xml:space="preserve">воды </w:t>
      </w:r>
      <w:r w:rsidRPr="008E10A5">
        <w:rPr>
          <w:rFonts w:cs="Times New Roman"/>
          <w:vanish/>
          <w:color w:val="FFFFFF" w:themeColor="background1"/>
          <w:szCs w:val="28"/>
        </w:rPr>
        <w:t>ауэс</w:t>
      </w:r>
      <w:r w:rsidR="00154261" w:rsidRPr="00154261">
        <w:rPr>
          <w:rFonts w:cs="Times New Roman"/>
          <w:color w:val="auto"/>
          <w:szCs w:val="28"/>
        </w:rPr>
        <w:t xml:space="preserve">более </w:t>
      </w:r>
      <w:r w:rsidRPr="008E10A5">
        <w:rPr>
          <w:rFonts w:cs="Times New Roman"/>
          <w:vanish/>
          <w:color w:val="FFFFFF" w:themeColor="background1"/>
          <w:szCs w:val="28"/>
        </w:rPr>
        <w:t>алэс</w:t>
      </w:r>
      <w:r w:rsidR="00154261" w:rsidRPr="00154261">
        <w:rPr>
          <w:rFonts w:cs="Times New Roman"/>
          <w:color w:val="auto"/>
          <w:szCs w:val="28"/>
        </w:rPr>
        <w:t xml:space="preserve">крупными </w:t>
      </w:r>
      <w:r w:rsidRPr="008E10A5">
        <w:rPr>
          <w:rFonts w:cs="Times New Roman"/>
          <w:vanish/>
          <w:color w:val="FFFFFF" w:themeColor="background1"/>
          <w:szCs w:val="28"/>
        </w:rPr>
        <w:t>публикации</w:t>
      </w:r>
      <w:r w:rsidR="00154261" w:rsidRPr="00154261">
        <w:rPr>
          <w:rFonts w:cs="Times New Roman"/>
          <w:color w:val="auto"/>
          <w:szCs w:val="28"/>
        </w:rPr>
        <w:t xml:space="preserve">предметами </w:t>
      </w:r>
      <w:r w:rsidRPr="008E10A5">
        <w:rPr>
          <w:rFonts w:cs="Times New Roman"/>
          <w:vanish/>
          <w:color w:val="FFFFFF" w:themeColor="background1"/>
          <w:szCs w:val="28"/>
        </w:rPr>
        <w:t>кислорода</w:t>
      </w:r>
      <w:r w:rsidR="00154261" w:rsidRPr="00154261">
        <w:rPr>
          <w:rFonts w:cs="Times New Roman"/>
          <w:color w:val="auto"/>
          <w:szCs w:val="28"/>
        </w:rPr>
        <w:t xml:space="preserve">могут </w:t>
      </w:r>
      <w:r w:rsidRPr="008E10A5">
        <w:rPr>
          <w:rFonts w:cs="Times New Roman"/>
          <w:vanish/>
          <w:color w:val="FFFFFF" w:themeColor="background1"/>
          <w:szCs w:val="28"/>
        </w:rPr>
        <w:t>досок</w:t>
      </w:r>
      <w:r w:rsidR="00154261" w:rsidRPr="00154261">
        <w:rPr>
          <w:rFonts w:cs="Times New Roman"/>
          <w:color w:val="auto"/>
          <w:szCs w:val="28"/>
        </w:rPr>
        <w:t xml:space="preserve">существенно </w:t>
      </w:r>
      <w:r w:rsidRPr="008E10A5">
        <w:rPr>
          <w:rFonts w:cs="Times New Roman"/>
          <w:vanish/>
          <w:color w:val="FFFFFF" w:themeColor="background1"/>
          <w:szCs w:val="28"/>
        </w:rPr>
        <w:t>срок</w:t>
      </w:r>
      <w:r w:rsidR="00154261" w:rsidRPr="00154261">
        <w:rPr>
          <w:rFonts w:cs="Times New Roman"/>
          <w:color w:val="auto"/>
          <w:szCs w:val="28"/>
        </w:rPr>
        <w:t xml:space="preserve">повлиять </w:t>
      </w:r>
      <w:r w:rsidRPr="008E10A5">
        <w:rPr>
          <w:rFonts w:cs="Times New Roman"/>
          <w:vanish/>
          <w:color w:val="FFFFFF" w:themeColor="background1"/>
          <w:szCs w:val="28"/>
        </w:rPr>
        <w:t>воздуха</w:t>
      </w:r>
      <w:r w:rsidR="00154261" w:rsidRPr="00154261">
        <w:rPr>
          <w:rFonts w:cs="Times New Roman"/>
          <w:color w:val="auto"/>
          <w:szCs w:val="28"/>
        </w:rPr>
        <w:t xml:space="preserve">на </w:t>
      </w:r>
      <w:r w:rsidRPr="008E10A5">
        <w:rPr>
          <w:rFonts w:cs="Times New Roman"/>
          <w:vanish/>
          <w:color w:val="FFFFFF" w:themeColor="background1"/>
          <w:szCs w:val="28"/>
        </w:rPr>
        <w:t>установки</w:t>
      </w:r>
      <w:r w:rsidR="00154261" w:rsidRPr="00154261">
        <w:rPr>
          <w:rFonts w:cs="Times New Roman"/>
          <w:color w:val="auto"/>
          <w:szCs w:val="28"/>
        </w:rPr>
        <w:t xml:space="preserve">показатели </w:t>
      </w:r>
      <w:r w:rsidRPr="008E10A5">
        <w:rPr>
          <w:rFonts w:cs="Times New Roman"/>
          <w:vanish/>
          <w:color w:val="FFFFFF" w:themeColor="background1"/>
          <w:szCs w:val="28"/>
        </w:rPr>
        <w:t>снизить</w:t>
      </w:r>
      <w:r w:rsidR="00154261" w:rsidRPr="00154261">
        <w:rPr>
          <w:rFonts w:cs="Times New Roman"/>
          <w:color w:val="auto"/>
          <w:szCs w:val="28"/>
        </w:rPr>
        <w:t xml:space="preserve">работы </w:t>
      </w:r>
      <w:r w:rsidRPr="008E10A5">
        <w:rPr>
          <w:rFonts w:cs="Times New Roman"/>
          <w:vanish/>
          <w:color w:val="FFFFFF" w:themeColor="background1"/>
          <w:szCs w:val="28"/>
        </w:rPr>
        <w:t>более</w:t>
      </w:r>
      <w:r w:rsidR="00154261" w:rsidRPr="00154261">
        <w:rPr>
          <w:rFonts w:cs="Times New Roman"/>
          <w:color w:val="auto"/>
          <w:szCs w:val="28"/>
        </w:rPr>
        <w:t>конденсаторов.</w:t>
      </w:r>
    </w:p>
    <w:p w14:paraId="53252FB7" w14:textId="7E7122A6" w:rsidR="00154261" w:rsidRPr="00154261" w:rsidRDefault="00500006" w:rsidP="00154261">
      <w:pPr>
        <w:pStyle w:val="TS"/>
        <w:rPr>
          <w:rFonts w:cs="Times New Roman"/>
          <w:color w:val="auto"/>
          <w:szCs w:val="28"/>
        </w:rPr>
      </w:pPr>
      <w:r w:rsidRPr="00500006">
        <w:rPr>
          <w:rFonts w:cs="Times New Roman"/>
          <w:vanish/>
          <w:color w:val="FFFFFF" w:themeColor="background1"/>
          <w:szCs w:val="28"/>
        </w:rPr>
        <w:t>крайне</w:t>
      </w:r>
      <w:r w:rsidR="00307736" w:rsidRPr="00307736">
        <w:t xml:space="preserve"> </w:t>
      </w:r>
      <w:r w:rsidR="00307736" w:rsidRPr="00307736">
        <w:rPr>
          <w:rFonts w:cs="Times New Roman"/>
          <w:color w:val="auto"/>
          <w:szCs w:val="28"/>
        </w:rPr>
        <w:t>Неправильная работа конденсаторных трубок может привести к снижению эффективности передачи тепла и неспособности нагревать воду до насыщения.</w:t>
      </w:r>
      <w:r w:rsidR="00154261" w:rsidRPr="00154261">
        <w:rPr>
          <w:rFonts w:cs="Times New Roman"/>
          <w:color w:val="auto"/>
          <w:szCs w:val="28"/>
        </w:rPr>
        <w:t xml:space="preserve"> </w:t>
      </w:r>
      <w:r w:rsidRPr="00500006">
        <w:rPr>
          <w:rFonts w:cs="Times New Roman"/>
          <w:vanish/>
          <w:color w:val="FFFFFF" w:themeColor="background1"/>
          <w:szCs w:val="28"/>
        </w:rPr>
        <w:t>стенке</w:t>
      </w:r>
      <w:r w:rsidR="00154261" w:rsidRPr="00154261">
        <w:rPr>
          <w:rFonts w:cs="Times New Roman"/>
          <w:color w:val="auto"/>
          <w:szCs w:val="28"/>
        </w:rPr>
        <w:t xml:space="preserve">При </w:t>
      </w:r>
      <w:r w:rsidRPr="00500006">
        <w:rPr>
          <w:rFonts w:cs="Times New Roman"/>
          <w:vanish/>
          <w:color w:val="FFFFFF" w:themeColor="background1"/>
          <w:szCs w:val="28"/>
        </w:rPr>
        <w:t>урок</w:t>
      </w:r>
      <w:r w:rsidR="00154261" w:rsidRPr="00154261">
        <w:rPr>
          <w:rFonts w:cs="Times New Roman"/>
          <w:color w:val="auto"/>
          <w:szCs w:val="28"/>
        </w:rPr>
        <w:t xml:space="preserve">забивании </w:t>
      </w:r>
      <w:r w:rsidRPr="00500006">
        <w:rPr>
          <w:rFonts w:cs="Times New Roman"/>
          <w:vanish/>
          <w:color w:val="FFFFFF" w:themeColor="background1"/>
          <w:szCs w:val="28"/>
        </w:rPr>
        <w:t>дерево</w:t>
      </w:r>
      <w:r w:rsidR="00154261" w:rsidRPr="00154261">
        <w:rPr>
          <w:rFonts w:cs="Times New Roman"/>
          <w:color w:val="auto"/>
          <w:szCs w:val="28"/>
        </w:rPr>
        <w:t xml:space="preserve">трубных </w:t>
      </w:r>
      <w:r w:rsidRPr="00500006">
        <w:rPr>
          <w:rFonts w:cs="Times New Roman"/>
          <w:vanish/>
          <w:color w:val="FFFFFF" w:themeColor="background1"/>
          <w:szCs w:val="28"/>
        </w:rPr>
        <w:t>включая</w:t>
      </w:r>
      <w:r w:rsidR="00154261" w:rsidRPr="00154261">
        <w:rPr>
          <w:rFonts w:cs="Times New Roman"/>
          <w:color w:val="auto"/>
          <w:szCs w:val="28"/>
        </w:rPr>
        <w:t xml:space="preserve">досок </w:t>
      </w:r>
      <w:r w:rsidRPr="00500006">
        <w:rPr>
          <w:rFonts w:cs="Times New Roman"/>
          <w:vanish/>
          <w:color w:val="FFFFFF" w:themeColor="background1"/>
          <w:szCs w:val="28"/>
        </w:rPr>
        <w:t>крайне</w:t>
      </w:r>
      <w:r w:rsidR="00154261" w:rsidRPr="00154261">
        <w:rPr>
          <w:rFonts w:cs="Times New Roman"/>
          <w:color w:val="auto"/>
          <w:szCs w:val="28"/>
        </w:rPr>
        <w:t xml:space="preserve">и </w:t>
      </w:r>
      <w:r w:rsidRPr="00500006">
        <w:rPr>
          <w:rFonts w:cs="Times New Roman"/>
          <w:vanish/>
          <w:color w:val="FFFFFF" w:themeColor="background1"/>
          <w:szCs w:val="28"/>
        </w:rPr>
        <w:t>требует</w:t>
      </w:r>
      <w:r w:rsidR="00154261" w:rsidRPr="00154261">
        <w:rPr>
          <w:rFonts w:cs="Times New Roman"/>
          <w:color w:val="auto"/>
          <w:szCs w:val="28"/>
        </w:rPr>
        <w:t xml:space="preserve">трубок </w:t>
      </w:r>
      <w:r w:rsidRPr="00500006">
        <w:rPr>
          <w:rFonts w:cs="Times New Roman"/>
          <w:vanish/>
          <w:color w:val="FFFFFF" w:themeColor="background1"/>
          <w:szCs w:val="28"/>
        </w:rPr>
        <w:t>потока</w:t>
      </w:r>
      <w:r w:rsidR="00154261" w:rsidRPr="00154261">
        <w:rPr>
          <w:rFonts w:cs="Times New Roman"/>
          <w:color w:val="auto"/>
          <w:szCs w:val="28"/>
        </w:rPr>
        <w:t xml:space="preserve">охлаждающей </w:t>
      </w:r>
      <w:r w:rsidRPr="00500006">
        <w:rPr>
          <w:rFonts w:cs="Times New Roman"/>
          <w:vanish/>
          <w:color w:val="FFFFFF" w:themeColor="background1"/>
          <w:szCs w:val="28"/>
        </w:rPr>
        <w:t>влияние</w:t>
      </w:r>
      <w:r w:rsidR="00154261" w:rsidRPr="00154261">
        <w:rPr>
          <w:rFonts w:cs="Times New Roman"/>
          <w:color w:val="auto"/>
          <w:szCs w:val="28"/>
        </w:rPr>
        <w:t xml:space="preserve">воды </w:t>
      </w:r>
      <w:r w:rsidRPr="00500006">
        <w:rPr>
          <w:rFonts w:cs="Times New Roman"/>
          <w:vanish/>
          <w:color w:val="FFFFFF" w:themeColor="background1"/>
          <w:szCs w:val="28"/>
        </w:rPr>
        <w:t>надежность</w:t>
      </w:r>
      <w:r w:rsidR="00154261" w:rsidRPr="00154261">
        <w:rPr>
          <w:rFonts w:cs="Times New Roman"/>
          <w:color w:val="auto"/>
          <w:szCs w:val="28"/>
        </w:rPr>
        <w:t xml:space="preserve">более </w:t>
      </w:r>
      <w:r w:rsidRPr="00500006">
        <w:rPr>
          <w:rFonts w:cs="Times New Roman"/>
          <w:vanish/>
          <w:color w:val="FFFFFF" w:themeColor="background1"/>
          <w:szCs w:val="28"/>
        </w:rPr>
        <w:t>требует</w:t>
      </w:r>
      <w:r w:rsidR="00154261" w:rsidRPr="00154261">
        <w:rPr>
          <w:rFonts w:cs="Times New Roman"/>
          <w:color w:val="auto"/>
          <w:szCs w:val="28"/>
        </w:rPr>
        <w:t xml:space="preserve">крупными </w:t>
      </w:r>
      <w:r w:rsidRPr="00500006">
        <w:rPr>
          <w:rFonts w:cs="Times New Roman"/>
          <w:vanish/>
          <w:color w:val="FFFFFF" w:themeColor="background1"/>
          <w:szCs w:val="28"/>
        </w:rPr>
        <w:t>оценок</w:t>
      </w:r>
      <w:r w:rsidR="00154261" w:rsidRPr="00154261">
        <w:rPr>
          <w:rFonts w:cs="Times New Roman"/>
          <w:color w:val="auto"/>
          <w:szCs w:val="28"/>
        </w:rPr>
        <w:t xml:space="preserve">предметами </w:t>
      </w:r>
      <w:r w:rsidRPr="00500006">
        <w:rPr>
          <w:rFonts w:cs="Times New Roman"/>
          <w:vanish/>
          <w:color w:val="FFFFFF" w:themeColor="background1"/>
          <w:szCs w:val="28"/>
        </w:rPr>
        <w:t>редко</w:t>
      </w:r>
      <w:r w:rsidR="00154261" w:rsidRPr="00154261">
        <w:rPr>
          <w:rFonts w:cs="Times New Roman"/>
          <w:color w:val="auto"/>
          <w:szCs w:val="28"/>
        </w:rPr>
        <w:t xml:space="preserve">может </w:t>
      </w:r>
      <w:r w:rsidRPr="00500006">
        <w:rPr>
          <w:rFonts w:cs="Times New Roman"/>
          <w:vanish/>
          <w:color w:val="FFFFFF" w:themeColor="background1"/>
          <w:szCs w:val="28"/>
        </w:rPr>
        <w:t>методы</w:t>
      </w:r>
      <w:r w:rsidR="00154261" w:rsidRPr="00154261">
        <w:rPr>
          <w:rFonts w:cs="Times New Roman"/>
          <w:color w:val="auto"/>
          <w:szCs w:val="28"/>
        </w:rPr>
        <w:t xml:space="preserve">произойти </w:t>
      </w:r>
      <w:r w:rsidRPr="00500006">
        <w:rPr>
          <w:rFonts w:cs="Times New Roman"/>
          <w:vanish/>
          <w:color w:val="FFFFFF" w:themeColor="background1"/>
          <w:szCs w:val="28"/>
        </w:rPr>
        <w:t>воды</w:t>
      </w:r>
      <w:r w:rsidR="00154261" w:rsidRPr="00154261">
        <w:rPr>
          <w:rFonts w:cs="Times New Roman"/>
          <w:color w:val="auto"/>
          <w:szCs w:val="28"/>
        </w:rPr>
        <w:t xml:space="preserve">ограничение </w:t>
      </w:r>
      <w:r w:rsidRPr="00500006">
        <w:rPr>
          <w:rFonts w:cs="Times New Roman"/>
          <w:vanish/>
          <w:color w:val="FFFFFF" w:themeColor="background1"/>
          <w:szCs w:val="28"/>
        </w:rPr>
        <w:t>также</w:t>
      </w:r>
      <w:r w:rsidR="00154261" w:rsidRPr="00154261">
        <w:rPr>
          <w:rFonts w:cs="Times New Roman"/>
          <w:color w:val="auto"/>
          <w:szCs w:val="28"/>
        </w:rPr>
        <w:t xml:space="preserve">потока </w:t>
      </w:r>
      <w:r w:rsidRPr="00500006">
        <w:rPr>
          <w:rFonts w:cs="Times New Roman"/>
          <w:vanish/>
          <w:color w:val="FFFFFF" w:themeColor="background1"/>
          <w:szCs w:val="28"/>
        </w:rPr>
        <w:t>нагрева</w:t>
      </w:r>
      <w:r w:rsidR="00154261" w:rsidRPr="00154261">
        <w:rPr>
          <w:rFonts w:cs="Times New Roman"/>
          <w:color w:val="auto"/>
          <w:szCs w:val="28"/>
        </w:rPr>
        <w:t xml:space="preserve">воды </w:t>
      </w:r>
      <w:r w:rsidRPr="00500006">
        <w:rPr>
          <w:rFonts w:cs="Times New Roman"/>
          <w:vanish/>
          <w:color w:val="FFFFFF" w:themeColor="background1"/>
          <w:szCs w:val="28"/>
        </w:rPr>
        <w:t>пара</w:t>
      </w:r>
      <w:r w:rsidR="00154261" w:rsidRPr="00154261">
        <w:rPr>
          <w:rFonts w:cs="Times New Roman"/>
          <w:color w:val="auto"/>
          <w:szCs w:val="28"/>
        </w:rPr>
        <w:t xml:space="preserve">и </w:t>
      </w:r>
      <w:r w:rsidRPr="00500006">
        <w:rPr>
          <w:rFonts w:cs="Times New Roman"/>
          <w:vanish/>
          <w:color w:val="FFFFFF" w:themeColor="background1"/>
          <w:szCs w:val="28"/>
        </w:rPr>
        <w:t>работы</w:t>
      </w:r>
      <w:r w:rsidR="00154261" w:rsidRPr="00154261">
        <w:rPr>
          <w:rFonts w:cs="Times New Roman"/>
          <w:color w:val="auto"/>
          <w:szCs w:val="28"/>
        </w:rPr>
        <w:t xml:space="preserve">увеличение </w:t>
      </w:r>
      <w:r w:rsidRPr="00500006">
        <w:rPr>
          <w:rFonts w:cs="Times New Roman"/>
          <w:vanish/>
          <w:color w:val="FFFFFF" w:themeColor="background1"/>
          <w:szCs w:val="28"/>
        </w:rPr>
        <w:t>дерево</w:t>
      </w:r>
      <w:r w:rsidR="00154261" w:rsidRPr="00154261">
        <w:rPr>
          <w:rFonts w:cs="Times New Roman"/>
          <w:color w:val="auto"/>
          <w:szCs w:val="28"/>
        </w:rPr>
        <w:t xml:space="preserve">давления </w:t>
      </w:r>
      <w:r w:rsidRPr="00500006">
        <w:rPr>
          <w:rFonts w:cs="Times New Roman"/>
          <w:vanish/>
          <w:color w:val="FFFFFF" w:themeColor="background1"/>
          <w:szCs w:val="28"/>
        </w:rPr>
        <w:t>риски</w:t>
      </w:r>
      <w:r w:rsidR="00154261" w:rsidRPr="00154261">
        <w:rPr>
          <w:rFonts w:cs="Times New Roman"/>
          <w:color w:val="auto"/>
          <w:szCs w:val="28"/>
        </w:rPr>
        <w:t xml:space="preserve">отработавшего </w:t>
      </w:r>
      <w:r w:rsidRPr="00500006">
        <w:rPr>
          <w:rFonts w:cs="Times New Roman"/>
          <w:vanish/>
          <w:color w:val="FFFFFF" w:themeColor="background1"/>
          <w:szCs w:val="28"/>
        </w:rPr>
        <w:t>установки</w:t>
      </w:r>
      <w:r w:rsidR="00154261" w:rsidRPr="00154261">
        <w:rPr>
          <w:rFonts w:cs="Times New Roman"/>
          <w:color w:val="auto"/>
          <w:szCs w:val="28"/>
        </w:rPr>
        <w:t xml:space="preserve">пара </w:t>
      </w:r>
      <w:r w:rsidRPr="00500006">
        <w:rPr>
          <w:rFonts w:cs="Times New Roman"/>
          <w:vanish/>
          <w:color w:val="FFFFFF" w:themeColor="background1"/>
          <w:szCs w:val="28"/>
        </w:rPr>
        <w:t>друга</w:t>
      </w:r>
      <w:r w:rsidR="00154261" w:rsidRPr="00154261">
        <w:rPr>
          <w:rFonts w:cs="Times New Roman"/>
          <w:color w:val="auto"/>
          <w:szCs w:val="28"/>
        </w:rPr>
        <w:t xml:space="preserve">в </w:t>
      </w:r>
      <w:r w:rsidRPr="00500006">
        <w:rPr>
          <w:rFonts w:cs="Times New Roman"/>
          <w:vanish/>
          <w:color w:val="FFFFFF" w:themeColor="background1"/>
          <w:szCs w:val="28"/>
        </w:rPr>
        <w:t>друг</w:t>
      </w:r>
      <w:r w:rsidR="00154261" w:rsidRPr="00154261">
        <w:rPr>
          <w:rFonts w:cs="Times New Roman"/>
          <w:color w:val="auto"/>
          <w:szCs w:val="28"/>
        </w:rPr>
        <w:t xml:space="preserve">конденсаторе, </w:t>
      </w:r>
      <w:r w:rsidRPr="00500006">
        <w:rPr>
          <w:rFonts w:cs="Times New Roman"/>
          <w:vanish/>
          <w:color w:val="FFFFFF" w:themeColor="background1"/>
          <w:szCs w:val="28"/>
        </w:rPr>
        <w:t>пара</w:t>
      </w:r>
      <w:r w:rsidR="00154261" w:rsidRPr="00154261">
        <w:rPr>
          <w:rFonts w:cs="Times New Roman"/>
          <w:color w:val="auto"/>
          <w:szCs w:val="28"/>
        </w:rPr>
        <w:t xml:space="preserve">что </w:t>
      </w:r>
      <w:r w:rsidRPr="00500006">
        <w:rPr>
          <w:rFonts w:cs="Times New Roman"/>
          <w:vanish/>
          <w:color w:val="FFFFFF" w:themeColor="background1"/>
          <w:szCs w:val="28"/>
        </w:rPr>
        <w:t>более</w:t>
      </w:r>
      <w:r w:rsidR="00154261" w:rsidRPr="00154261">
        <w:rPr>
          <w:rFonts w:cs="Times New Roman"/>
          <w:color w:val="auto"/>
          <w:szCs w:val="28"/>
        </w:rPr>
        <w:t xml:space="preserve">также </w:t>
      </w:r>
      <w:r w:rsidRPr="00500006">
        <w:rPr>
          <w:rFonts w:cs="Times New Roman"/>
          <w:vanish/>
          <w:color w:val="FFFFFF" w:themeColor="background1"/>
          <w:szCs w:val="28"/>
        </w:rPr>
        <w:t>снижению</w:t>
      </w:r>
      <w:r w:rsidR="00154261" w:rsidRPr="00154261">
        <w:rPr>
          <w:rFonts w:cs="Times New Roman"/>
          <w:color w:val="auto"/>
          <w:szCs w:val="28"/>
        </w:rPr>
        <w:t xml:space="preserve">может </w:t>
      </w:r>
      <w:r w:rsidRPr="00500006">
        <w:rPr>
          <w:rFonts w:cs="Times New Roman"/>
          <w:vanish/>
          <w:color w:val="FFFFFF" w:themeColor="background1"/>
          <w:szCs w:val="28"/>
        </w:rPr>
        <w:t>являются</w:t>
      </w:r>
      <w:r w:rsidR="00154261" w:rsidRPr="00154261">
        <w:rPr>
          <w:rFonts w:cs="Times New Roman"/>
          <w:color w:val="auto"/>
          <w:szCs w:val="28"/>
        </w:rPr>
        <w:t xml:space="preserve">негативно </w:t>
      </w:r>
      <w:r w:rsidRPr="00500006">
        <w:rPr>
          <w:rFonts w:cs="Times New Roman"/>
          <w:vanish/>
          <w:color w:val="FFFFFF" w:themeColor="background1"/>
          <w:szCs w:val="28"/>
        </w:rPr>
        <w:t>баланса</w:t>
      </w:r>
      <w:r w:rsidR="00154261" w:rsidRPr="00154261">
        <w:rPr>
          <w:rFonts w:cs="Times New Roman"/>
          <w:color w:val="auto"/>
          <w:szCs w:val="28"/>
        </w:rPr>
        <w:t xml:space="preserve">сказаться </w:t>
      </w:r>
      <w:r w:rsidRPr="00500006">
        <w:rPr>
          <w:rFonts w:cs="Times New Roman"/>
          <w:vanish/>
          <w:color w:val="FFFFFF" w:themeColor="background1"/>
          <w:szCs w:val="28"/>
        </w:rPr>
        <w:t>кг</w:t>
      </w:r>
      <w:r w:rsidR="00154261" w:rsidRPr="00154261">
        <w:rPr>
          <w:rFonts w:cs="Times New Roman"/>
          <w:color w:val="auto"/>
          <w:szCs w:val="28"/>
        </w:rPr>
        <w:t xml:space="preserve">на </w:t>
      </w:r>
      <w:r w:rsidRPr="00500006">
        <w:rPr>
          <w:rFonts w:cs="Times New Roman"/>
          <w:vanish/>
          <w:color w:val="FFFFFF" w:themeColor="background1"/>
          <w:szCs w:val="28"/>
        </w:rPr>
        <w:t>из-за</w:t>
      </w:r>
      <w:r w:rsidR="00154261" w:rsidRPr="00154261">
        <w:rPr>
          <w:rFonts w:cs="Times New Roman"/>
          <w:color w:val="auto"/>
          <w:szCs w:val="28"/>
        </w:rPr>
        <w:t xml:space="preserve">производительности </w:t>
      </w:r>
      <w:r w:rsidRPr="00500006">
        <w:rPr>
          <w:rFonts w:cs="Times New Roman"/>
          <w:vanish/>
          <w:color w:val="FFFFFF" w:themeColor="background1"/>
          <w:szCs w:val="28"/>
        </w:rPr>
        <w:t>факторы</w:t>
      </w:r>
      <w:r w:rsidR="00154261" w:rsidRPr="00154261">
        <w:rPr>
          <w:rFonts w:cs="Times New Roman"/>
          <w:color w:val="auto"/>
          <w:szCs w:val="28"/>
        </w:rPr>
        <w:t xml:space="preserve">конденсационной </w:t>
      </w:r>
      <w:r w:rsidRPr="00500006">
        <w:rPr>
          <w:rFonts w:cs="Times New Roman"/>
          <w:vanish/>
          <w:color w:val="FFFFFF" w:themeColor="background1"/>
          <w:szCs w:val="28"/>
        </w:rPr>
        <w:t>воды</w:t>
      </w:r>
      <w:r w:rsidR="00154261" w:rsidRPr="00154261">
        <w:rPr>
          <w:rFonts w:cs="Times New Roman"/>
          <w:color w:val="auto"/>
          <w:szCs w:val="28"/>
        </w:rPr>
        <w:t xml:space="preserve">установки </w:t>
      </w:r>
      <w:r w:rsidRPr="00500006">
        <w:rPr>
          <w:rFonts w:cs="Times New Roman"/>
          <w:vanish/>
          <w:color w:val="FFFFFF" w:themeColor="background1"/>
          <w:szCs w:val="28"/>
        </w:rPr>
        <w:t>статья</w:t>
      </w:r>
      <w:r w:rsidR="00154261" w:rsidRPr="00154261">
        <w:rPr>
          <w:rFonts w:cs="Times New Roman"/>
          <w:color w:val="auto"/>
          <w:szCs w:val="28"/>
        </w:rPr>
        <w:t xml:space="preserve">и </w:t>
      </w:r>
      <w:r w:rsidRPr="00500006">
        <w:rPr>
          <w:rFonts w:cs="Times New Roman"/>
          <w:vanish/>
          <w:color w:val="FFFFFF" w:themeColor="background1"/>
          <w:szCs w:val="28"/>
        </w:rPr>
        <w:t>проведения</w:t>
      </w:r>
      <w:r w:rsidR="00154261" w:rsidRPr="00154261">
        <w:rPr>
          <w:rFonts w:cs="Times New Roman"/>
          <w:color w:val="auto"/>
          <w:szCs w:val="28"/>
        </w:rPr>
        <w:t xml:space="preserve">паровой </w:t>
      </w:r>
      <w:r w:rsidRPr="00500006">
        <w:rPr>
          <w:rFonts w:cs="Times New Roman"/>
          <w:vanish/>
          <w:color w:val="FFFFFF" w:themeColor="background1"/>
          <w:szCs w:val="28"/>
        </w:rPr>
        <w:t>воды</w:t>
      </w:r>
      <w:r w:rsidR="00154261" w:rsidRPr="00154261">
        <w:rPr>
          <w:rFonts w:cs="Times New Roman"/>
          <w:color w:val="auto"/>
          <w:szCs w:val="28"/>
        </w:rPr>
        <w:t xml:space="preserve">турбины </w:t>
      </w:r>
      <w:r w:rsidRPr="00500006">
        <w:rPr>
          <w:rFonts w:cs="Times New Roman"/>
          <w:vanish/>
          <w:color w:val="FFFFFF" w:themeColor="background1"/>
          <w:szCs w:val="28"/>
        </w:rPr>
        <w:t>оценок</w:t>
      </w:r>
      <w:r w:rsidR="00154261" w:rsidRPr="00154261">
        <w:rPr>
          <w:rFonts w:cs="Times New Roman"/>
          <w:color w:val="auto"/>
          <w:szCs w:val="28"/>
        </w:rPr>
        <w:t xml:space="preserve">в </w:t>
      </w:r>
      <w:r w:rsidRPr="00500006">
        <w:rPr>
          <w:rFonts w:cs="Times New Roman"/>
          <w:vanish/>
          <w:color w:val="FFFFFF" w:themeColor="background1"/>
          <w:szCs w:val="28"/>
        </w:rPr>
        <w:t>давления</w:t>
      </w:r>
      <w:r w:rsidR="00154261" w:rsidRPr="00154261">
        <w:rPr>
          <w:rFonts w:cs="Times New Roman"/>
          <w:color w:val="auto"/>
          <w:szCs w:val="28"/>
        </w:rPr>
        <w:t>целом.</w:t>
      </w:r>
    </w:p>
    <w:p w14:paraId="54A45D4A" w14:textId="77777777" w:rsidR="00154261" w:rsidRDefault="009D52FC" w:rsidP="00154261">
      <w:pPr>
        <w:pStyle w:val="TS"/>
        <w:rPr>
          <w:rFonts w:cs="Times New Roman"/>
          <w:color w:val="auto"/>
          <w:szCs w:val="28"/>
        </w:rPr>
      </w:pPr>
      <w:r w:rsidRPr="009D52FC">
        <w:rPr>
          <w:rFonts w:cs="Times New Roman"/>
          <w:vanish/>
          <w:color w:val="FFFFFF" w:themeColor="background1"/>
          <w:szCs w:val="28"/>
        </w:rPr>
        <w:t>баланс</w:t>
      </w:r>
      <w:r w:rsidR="00154261" w:rsidRPr="009D52FC">
        <w:rPr>
          <w:rFonts w:cs="Times New Roman"/>
          <w:color w:val="auto"/>
          <w:szCs w:val="28"/>
        </w:rPr>
        <w:t xml:space="preserve">Для </w:t>
      </w:r>
      <w:r w:rsidRPr="009D52FC">
        <w:rPr>
          <w:rFonts w:cs="Times New Roman"/>
          <w:vanish/>
          <w:color w:val="FFFFFF" w:themeColor="background1"/>
          <w:szCs w:val="28"/>
        </w:rPr>
        <w:t>упор</w:t>
      </w:r>
      <w:r w:rsidR="00154261" w:rsidRPr="009D52FC">
        <w:rPr>
          <w:rFonts w:cs="Times New Roman"/>
          <w:color w:val="auto"/>
          <w:szCs w:val="28"/>
        </w:rPr>
        <w:t xml:space="preserve">поддержания </w:t>
      </w:r>
      <w:r w:rsidRPr="009D52FC">
        <w:rPr>
          <w:rFonts w:cs="Times New Roman"/>
          <w:vanish/>
          <w:color w:val="FFFFFF" w:themeColor="background1"/>
          <w:szCs w:val="28"/>
        </w:rPr>
        <w:t>может</w:t>
      </w:r>
      <w:r w:rsidR="00154261" w:rsidRPr="009D52FC">
        <w:rPr>
          <w:rFonts w:cs="Times New Roman"/>
          <w:color w:val="auto"/>
          <w:szCs w:val="28"/>
        </w:rPr>
        <w:t xml:space="preserve">высокой </w:t>
      </w:r>
      <w:r w:rsidRPr="009D52FC">
        <w:rPr>
          <w:rFonts w:cs="Times New Roman"/>
          <w:vanish/>
          <w:color w:val="FFFFFF" w:themeColor="background1"/>
          <w:szCs w:val="28"/>
        </w:rPr>
        <w:t>потока</w:t>
      </w:r>
      <w:r w:rsidR="00154261" w:rsidRPr="009D52FC">
        <w:rPr>
          <w:rFonts w:cs="Times New Roman"/>
          <w:color w:val="auto"/>
          <w:szCs w:val="28"/>
        </w:rPr>
        <w:t xml:space="preserve">производительности </w:t>
      </w:r>
      <w:r w:rsidRPr="009D52FC">
        <w:rPr>
          <w:rFonts w:cs="Times New Roman"/>
          <w:vanish/>
          <w:color w:val="FFFFFF" w:themeColor="background1"/>
          <w:szCs w:val="28"/>
        </w:rPr>
        <w:t>недогрев</w:t>
      </w:r>
      <w:r w:rsidR="00154261" w:rsidRPr="009D52FC">
        <w:rPr>
          <w:rFonts w:cs="Times New Roman"/>
          <w:color w:val="auto"/>
          <w:szCs w:val="28"/>
        </w:rPr>
        <w:t xml:space="preserve">паровой </w:t>
      </w:r>
      <w:r w:rsidRPr="009D52FC">
        <w:rPr>
          <w:rFonts w:cs="Times New Roman"/>
          <w:vanish/>
          <w:color w:val="FFFFFF" w:themeColor="background1"/>
          <w:szCs w:val="28"/>
        </w:rPr>
        <w:t>воды</w:t>
      </w:r>
      <w:r w:rsidR="00154261" w:rsidRPr="009D52FC">
        <w:rPr>
          <w:rFonts w:cs="Times New Roman"/>
          <w:color w:val="auto"/>
          <w:szCs w:val="28"/>
        </w:rPr>
        <w:t xml:space="preserve">турбины </w:t>
      </w:r>
      <w:r w:rsidRPr="009D52FC">
        <w:rPr>
          <w:rFonts w:cs="Times New Roman"/>
          <w:vanish/>
          <w:color w:val="FFFFFF" w:themeColor="background1"/>
          <w:szCs w:val="28"/>
        </w:rPr>
        <w:t>негативно</w:t>
      </w:r>
      <w:r w:rsidR="00154261" w:rsidRPr="009D52FC">
        <w:rPr>
          <w:rFonts w:cs="Times New Roman"/>
          <w:color w:val="auto"/>
          <w:szCs w:val="28"/>
        </w:rPr>
        <w:t xml:space="preserve">необходимо </w:t>
      </w:r>
      <w:r w:rsidRPr="009D52FC">
        <w:rPr>
          <w:rFonts w:cs="Times New Roman"/>
          <w:vanish/>
          <w:color w:val="FFFFFF" w:themeColor="background1"/>
          <w:szCs w:val="28"/>
        </w:rPr>
        <w:t>целом</w:t>
      </w:r>
      <w:r w:rsidR="00154261" w:rsidRPr="009D52FC">
        <w:rPr>
          <w:rFonts w:cs="Times New Roman"/>
          <w:color w:val="auto"/>
          <w:szCs w:val="28"/>
        </w:rPr>
        <w:t xml:space="preserve">регулярно </w:t>
      </w:r>
      <w:r w:rsidRPr="009D52FC">
        <w:rPr>
          <w:rFonts w:cs="Times New Roman"/>
          <w:vanish/>
          <w:color w:val="FFFFFF" w:themeColor="background1"/>
          <w:szCs w:val="28"/>
        </w:rPr>
        <w:t>требует</w:t>
      </w:r>
      <w:r w:rsidR="00154261" w:rsidRPr="009D52FC">
        <w:rPr>
          <w:rFonts w:cs="Times New Roman"/>
          <w:color w:val="auto"/>
          <w:szCs w:val="28"/>
        </w:rPr>
        <w:t xml:space="preserve">проводить </w:t>
      </w:r>
      <w:r w:rsidRPr="009D52FC">
        <w:rPr>
          <w:rFonts w:cs="Times New Roman"/>
          <w:vanish/>
          <w:color w:val="FFFFFF" w:themeColor="background1"/>
          <w:szCs w:val="28"/>
        </w:rPr>
        <w:t>досок</w:t>
      </w:r>
      <w:r w:rsidR="00154261" w:rsidRPr="009D52FC">
        <w:rPr>
          <w:rFonts w:cs="Times New Roman"/>
          <w:color w:val="auto"/>
          <w:szCs w:val="28"/>
        </w:rPr>
        <w:t xml:space="preserve">диагностику и </w:t>
      </w:r>
      <w:r w:rsidRPr="009D52FC">
        <w:rPr>
          <w:rFonts w:cs="Times New Roman"/>
          <w:vanish/>
          <w:color w:val="FFFFFF" w:themeColor="background1"/>
          <w:szCs w:val="28"/>
        </w:rPr>
        <w:t>пучки</w:t>
      </w:r>
      <w:r w:rsidR="00154261" w:rsidRPr="009D52FC">
        <w:rPr>
          <w:rFonts w:cs="Times New Roman"/>
          <w:color w:val="auto"/>
          <w:szCs w:val="28"/>
        </w:rPr>
        <w:t xml:space="preserve">профилактику </w:t>
      </w:r>
      <w:r w:rsidRPr="009D52FC">
        <w:rPr>
          <w:rFonts w:cs="Times New Roman"/>
          <w:vanish/>
          <w:color w:val="FFFFFF" w:themeColor="background1"/>
          <w:szCs w:val="28"/>
        </w:rPr>
        <w:t>воды</w:t>
      </w:r>
      <w:r w:rsidR="00154261" w:rsidRPr="009D52FC">
        <w:rPr>
          <w:rFonts w:cs="Times New Roman"/>
          <w:color w:val="auto"/>
          <w:szCs w:val="28"/>
        </w:rPr>
        <w:t xml:space="preserve">оборудования, а </w:t>
      </w:r>
      <w:r w:rsidRPr="009D52FC">
        <w:rPr>
          <w:rFonts w:cs="Times New Roman"/>
          <w:vanish/>
          <w:color w:val="FFFFFF" w:themeColor="background1"/>
          <w:szCs w:val="28"/>
        </w:rPr>
        <w:t>основной</w:t>
      </w:r>
      <w:r w:rsidR="00154261" w:rsidRPr="009D52FC">
        <w:rPr>
          <w:rFonts w:cs="Times New Roman"/>
          <w:color w:val="auto"/>
          <w:szCs w:val="28"/>
        </w:rPr>
        <w:t xml:space="preserve">также </w:t>
      </w:r>
      <w:r w:rsidRPr="009D52FC">
        <w:rPr>
          <w:rFonts w:cs="Times New Roman"/>
          <w:vanish/>
          <w:color w:val="FFFFFF" w:themeColor="background1"/>
          <w:szCs w:val="28"/>
        </w:rPr>
        <w:t>встроенный</w:t>
      </w:r>
      <w:r w:rsidR="00154261" w:rsidRPr="009D52FC">
        <w:rPr>
          <w:rFonts w:cs="Times New Roman"/>
          <w:color w:val="auto"/>
          <w:szCs w:val="28"/>
        </w:rPr>
        <w:t xml:space="preserve">контролировать </w:t>
      </w:r>
      <w:r w:rsidRPr="009D52FC">
        <w:rPr>
          <w:rFonts w:cs="Times New Roman"/>
          <w:vanish/>
          <w:color w:val="FFFFFF" w:themeColor="background1"/>
          <w:szCs w:val="28"/>
        </w:rPr>
        <w:t>статья</w:t>
      </w:r>
      <w:r w:rsidR="00154261" w:rsidRPr="009D52FC">
        <w:rPr>
          <w:rFonts w:cs="Times New Roman"/>
          <w:color w:val="auto"/>
          <w:szCs w:val="28"/>
        </w:rPr>
        <w:t xml:space="preserve">качество </w:t>
      </w:r>
      <w:r w:rsidRPr="009D52FC">
        <w:rPr>
          <w:rFonts w:cs="Times New Roman"/>
          <w:vanish/>
          <w:color w:val="FFFFFF" w:themeColor="background1"/>
          <w:szCs w:val="28"/>
        </w:rPr>
        <w:t>риски</w:t>
      </w:r>
      <w:r w:rsidR="00154261" w:rsidRPr="009D52FC">
        <w:rPr>
          <w:rFonts w:cs="Times New Roman"/>
          <w:color w:val="auto"/>
          <w:szCs w:val="28"/>
        </w:rPr>
        <w:t xml:space="preserve">охлаждающей </w:t>
      </w:r>
      <w:r w:rsidRPr="009D52FC">
        <w:rPr>
          <w:rFonts w:cs="Times New Roman"/>
          <w:vanish/>
          <w:color w:val="FFFFFF" w:themeColor="background1"/>
          <w:szCs w:val="28"/>
        </w:rPr>
        <w:t>дерево</w:t>
      </w:r>
      <w:r w:rsidR="00154261" w:rsidRPr="009D52FC">
        <w:rPr>
          <w:rFonts w:cs="Times New Roman"/>
          <w:color w:val="auto"/>
          <w:szCs w:val="28"/>
        </w:rPr>
        <w:t xml:space="preserve">воды и ее </w:t>
      </w:r>
      <w:r w:rsidRPr="009D52FC">
        <w:rPr>
          <w:rFonts w:cs="Times New Roman"/>
          <w:vanish/>
          <w:color w:val="FFFFFF" w:themeColor="background1"/>
          <w:szCs w:val="28"/>
        </w:rPr>
        <w:t>скорость</w:t>
      </w:r>
      <w:r w:rsidR="00154261" w:rsidRPr="009D52FC">
        <w:rPr>
          <w:rFonts w:cs="Times New Roman"/>
          <w:color w:val="auto"/>
          <w:szCs w:val="28"/>
        </w:rPr>
        <w:t xml:space="preserve">фильтрацию в </w:t>
      </w:r>
      <w:r w:rsidRPr="009D52FC">
        <w:rPr>
          <w:rFonts w:cs="Times New Roman"/>
          <w:vanish/>
          <w:color w:val="FFFFFF" w:themeColor="background1"/>
          <w:szCs w:val="28"/>
        </w:rPr>
        <w:t>наличие</w:t>
      </w:r>
      <w:r w:rsidR="00154261" w:rsidRPr="009D52FC">
        <w:rPr>
          <w:rFonts w:cs="Times New Roman"/>
          <w:color w:val="auto"/>
          <w:szCs w:val="28"/>
        </w:rPr>
        <w:t xml:space="preserve">соответствии с </w:t>
      </w:r>
      <w:r w:rsidRPr="009D52FC">
        <w:rPr>
          <w:rFonts w:cs="Times New Roman"/>
          <w:vanish/>
          <w:color w:val="FFFFFF" w:themeColor="background1"/>
          <w:szCs w:val="28"/>
        </w:rPr>
        <w:t>работы</w:t>
      </w:r>
      <w:r w:rsidR="00154261" w:rsidRPr="009D52FC">
        <w:rPr>
          <w:rFonts w:cs="Times New Roman"/>
          <w:color w:val="auto"/>
          <w:szCs w:val="28"/>
        </w:rPr>
        <w:t xml:space="preserve">технологическими </w:t>
      </w:r>
      <w:r w:rsidRPr="009D52FC">
        <w:rPr>
          <w:rFonts w:cs="Times New Roman"/>
          <w:vanish/>
          <w:color w:val="FFFFFF" w:themeColor="background1"/>
          <w:szCs w:val="28"/>
        </w:rPr>
        <w:t>счете</w:t>
      </w:r>
      <w:r w:rsidR="00154261" w:rsidRPr="009D52FC">
        <w:rPr>
          <w:rFonts w:cs="Times New Roman"/>
          <w:color w:val="auto"/>
          <w:szCs w:val="28"/>
        </w:rPr>
        <w:t>требованиями.</w:t>
      </w:r>
      <w:r w:rsidR="00154261">
        <w:rPr>
          <w:rFonts w:cs="Times New Roman"/>
          <w:color w:val="auto"/>
          <w:szCs w:val="28"/>
        </w:rPr>
        <w:t xml:space="preserve"> </w:t>
      </w:r>
    </w:p>
    <w:p w14:paraId="409BC99B" w14:textId="77777777" w:rsidR="00950FB7" w:rsidRPr="004C284E" w:rsidRDefault="00950FB7" w:rsidP="00154261">
      <w:pPr>
        <w:pStyle w:val="TS"/>
        <w:rPr>
          <w:rFonts w:cs="Times New Roman"/>
          <w:color w:val="auto"/>
          <w:szCs w:val="28"/>
        </w:rPr>
      </w:pPr>
      <w:r w:rsidRPr="004C284E">
        <w:rPr>
          <w:rFonts w:cs="Times New Roman"/>
          <w:color w:val="auto"/>
          <w:szCs w:val="28"/>
        </w:rPr>
        <w:t>В диссертационном исследовании необходимо выявить причины отклонения фактически</w:t>
      </w:r>
      <w:r w:rsidR="00BF5FF5" w:rsidRPr="004C284E">
        <w:rPr>
          <w:rFonts w:cs="Times New Roman"/>
          <w:color w:val="auto"/>
          <w:szCs w:val="28"/>
        </w:rPr>
        <w:t>х</w:t>
      </w:r>
      <w:r w:rsidRPr="004C284E">
        <w:rPr>
          <w:rFonts w:cs="Times New Roman"/>
          <w:color w:val="auto"/>
          <w:szCs w:val="28"/>
        </w:rPr>
        <w:t xml:space="preserve"> значений давления пара от расчетных или нормативных. </w:t>
      </w:r>
    </w:p>
    <w:p w14:paraId="3ACCC8A3" w14:textId="77777777" w:rsidR="00307736" w:rsidRDefault="000F5CD4" w:rsidP="00154261">
      <w:pPr>
        <w:pStyle w:val="TS"/>
        <w:rPr>
          <w:rFonts w:cs="Times New Roman"/>
          <w:color w:val="auto"/>
          <w:szCs w:val="28"/>
        </w:rPr>
      </w:pPr>
      <w:r w:rsidRPr="000F5CD4">
        <w:rPr>
          <w:rFonts w:cs="Times New Roman"/>
          <w:vanish/>
          <w:color w:val="FFFFFF" w:themeColor="background1"/>
          <w:szCs w:val="28"/>
        </w:rPr>
        <w:t>коэффициент</w:t>
      </w:r>
      <w:r w:rsidR="00307736" w:rsidRPr="00307736">
        <w:t xml:space="preserve"> </w:t>
      </w:r>
      <w:r w:rsidR="00307736" w:rsidRPr="00307736">
        <w:rPr>
          <w:rFonts w:cs="Times New Roman"/>
          <w:color w:val="auto"/>
          <w:szCs w:val="28"/>
        </w:rPr>
        <w:t>Температурный напор в конденсаторе играет важную роль в эффективности работы конденсационной установки. Он определяется разностью в температуре между паром, поступающим в конденсатор, и паром, выходящим из него.</w:t>
      </w:r>
      <w:r w:rsidR="00154261" w:rsidRPr="00154261">
        <w:rPr>
          <w:rFonts w:cs="Times New Roman"/>
          <w:color w:val="auto"/>
          <w:szCs w:val="28"/>
        </w:rPr>
        <w:t xml:space="preserve"> </w:t>
      </w:r>
      <w:r w:rsidRPr="000F5CD4">
        <w:rPr>
          <w:rFonts w:cs="Times New Roman"/>
          <w:vanish/>
          <w:color w:val="FFFFFF" w:themeColor="background1"/>
          <w:szCs w:val="28"/>
        </w:rPr>
        <w:t>недогрева</w:t>
      </w:r>
      <w:r w:rsidR="00307736" w:rsidRPr="00307736">
        <w:t xml:space="preserve"> </w:t>
      </w:r>
      <w:r w:rsidR="00307736" w:rsidRPr="00307736">
        <w:rPr>
          <w:rFonts w:cs="Times New Roman"/>
          <w:color w:val="auto"/>
          <w:szCs w:val="28"/>
        </w:rPr>
        <w:t>Если температурный напор возрастает, сохраняя постоянный расход охлаждающей воды, это может свидетельствовать о неполадках в функционировании системы.</w:t>
      </w:r>
    </w:p>
    <w:p w14:paraId="088DA4F4" w14:textId="5D39F678" w:rsidR="004E701A" w:rsidRDefault="00154261" w:rsidP="00154261">
      <w:pPr>
        <w:pStyle w:val="TS"/>
        <w:rPr>
          <w:rFonts w:cs="Times New Roman"/>
          <w:color w:val="auto"/>
          <w:szCs w:val="28"/>
        </w:rPr>
      </w:pPr>
      <w:r w:rsidRPr="00154261">
        <w:rPr>
          <w:rFonts w:cs="Times New Roman"/>
          <w:color w:val="auto"/>
          <w:szCs w:val="28"/>
        </w:rPr>
        <w:t>Увеличение присосов воздуха, загрязнение охлаждающей поверхности конденсатора, уменьшение площади поверхности теплообмена из-за заглушения трубок, а также другие факторы, такие как перегрузки и перегревы системы, могут увеличить температурный напор в конденсаторе. Это может приводить к условиям перегрева и недостаточному охлаждению пара, ч</w:t>
      </w:r>
      <w:r w:rsidR="00BD75BC" w:rsidRPr="00BD75BC">
        <w:rPr>
          <w:rFonts w:cs="Times New Roman"/>
          <w:vanish/>
          <w:color w:val="auto"/>
          <w:szCs w:val="28"/>
        </w:rPr>
        <w:t>44</w:t>
      </w:r>
      <w:r w:rsidRPr="00154261">
        <w:rPr>
          <w:rFonts w:cs="Times New Roman"/>
          <w:color w:val="auto"/>
          <w:szCs w:val="28"/>
        </w:rPr>
        <w:t>то, в сво</w:t>
      </w:r>
      <w:r w:rsidR="00BD75BC" w:rsidRPr="00BD75BC">
        <w:rPr>
          <w:rFonts w:cs="Times New Roman"/>
          <w:vanish/>
          <w:color w:val="auto"/>
          <w:szCs w:val="28"/>
        </w:rPr>
        <w:t>444</w:t>
      </w:r>
      <w:r w:rsidRPr="00154261">
        <w:rPr>
          <w:rFonts w:cs="Times New Roman"/>
          <w:color w:val="auto"/>
          <w:szCs w:val="28"/>
        </w:rPr>
        <w:t>ю оче</w:t>
      </w:r>
      <w:r w:rsidR="00BD75BC" w:rsidRPr="00BD75BC">
        <w:rPr>
          <w:rFonts w:cs="Times New Roman"/>
          <w:vanish/>
          <w:color w:val="auto"/>
          <w:szCs w:val="28"/>
        </w:rPr>
        <w:t>РПРП</w:t>
      </w:r>
      <w:r w:rsidRPr="00154261">
        <w:rPr>
          <w:rFonts w:cs="Times New Roman"/>
          <w:color w:val="auto"/>
          <w:szCs w:val="28"/>
        </w:rPr>
        <w:t>редь, мо</w:t>
      </w:r>
      <w:r w:rsidR="00BD75BC" w:rsidRPr="00BD75BC">
        <w:rPr>
          <w:rFonts w:cs="Times New Roman"/>
          <w:vanish/>
          <w:color w:val="auto"/>
          <w:szCs w:val="28"/>
        </w:rPr>
        <w:t>ОЛО</w:t>
      </w:r>
      <w:r w:rsidRPr="00154261">
        <w:rPr>
          <w:rFonts w:cs="Times New Roman"/>
          <w:color w:val="auto"/>
          <w:szCs w:val="28"/>
        </w:rPr>
        <w:t>жет при</w:t>
      </w:r>
      <w:r w:rsidR="00BD75BC" w:rsidRPr="00BD75BC">
        <w:rPr>
          <w:rFonts w:cs="Times New Roman"/>
          <w:vanish/>
          <w:color w:val="auto"/>
          <w:szCs w:val="28"/>
        </w:rPr>
        <w:t>ЛОР</w:t>
      </w:r>
      <w:r w:rsidRPr="00154261">
        <w:rPr>
          <w:rFonts w:cs="Times New Roman"/>
          <w:color w:val="auto"/>
          <w:szCs w:val="28"/>
        </w:rPr>
        <w:t>вести к повреждению оборудования и снижению производительности паровой турбины</w:t>
      </w:r>
      <w:r>
        <w:rPr>
          <w:rFonts w:cs="Times New Roman"/>
          <w:color w:val="auto"/>
          <w:szCs w:val="28"/>
        </w:rPr>
        <w:t xml:space="preserve"> </w:t>
      </w:r>
      <w:r w:rsidR="004E701A" w:rsidRPr="004E701A">
        <w:rPr>
          <w:rFonts w:cs="Times New Roman"/>
          <w:color w:val="auto"/>
          <w:szCs w:val="28"/>
        </w:rPr>
        <w:t>[15].</w:t>
      </w:r>
    </w:p>
    <w:p w14:paraId="7002B7F5" w14:textId="5D5043F9" w:rsidR="009A2806" w:rsidRPr="002A1A5B" w:rsidRDefault="002A1A5B" w:rsidP="002A1A5B">
      <w:pPr>
        <w:autoSpaceDE w:val="0"/>
        <w:autoSpaceDN w:val="0"/>
        <w:adjustRightInd w:val="0"/>
        <w:spacing w:after="0" w:line="240" w:lineRule="auto"/>
        <w:ind w:firstLine="708"/>
        <w:jc w:val="both"/>
        <w:rPr>
          <w:rFonts w:ascii="Times New Roman" w:hAnsi="Times New Roman" w:cs="Times New Roman"/>
          <w:szCs w:val="28"/>
        </w:rPr>
      </w:pPr>
      <w:r w:rsidRPr="002A1A5B">
        <w:rPr>
          <w:rFonts w:ascii="Times New Roman" w:hAnsi="Times New Roman" w:cs="Times New Roman"/>
          <w:sz w:val="28"/>
          <w:szCs w:val="28"/>
        </w:rPr>
        <w:t xml:space="preserve">Для определения нагрева охлаждающей воды в конденсаторе </w:t>
      </w:r>
      <w:r w:rsidRPr="002A1A5B">
        <w:rPr>
          <w:rFonts w:ascii="Times New Roman" w:hAnsi="Times New Roman" w:cs="Times New Roman"/>
          <w:i/>
          <w:sz w:val="28"/>
          <w:szCs w:val="28"/>
        </w:rPr>
        <w:t>Δt</w:t>
      </w:r>
      <w:r>
        <w:rPr>
          <w:rFonts w:ascii="Times New Roman" w:hAnsi="Times New Roman" w:cs="Times New Roman"/>
          <w:i/>
          <w:sz w:val="28"/>
          <w:szCs w:val="28"/>
        </w:rPr>
        <w:t xml:space="preserve"> </w:t>
      </w:r>
      <w:r w:rsidRPr="002A1A5B">
        <w:rPr>
          <w:rFonts w:ascii="Times New Roman" w:hAnsi="Times New Roman" w:cs="Times New Roman"/>
          <w:sz w:val="28"/>
          <w:szCs w:val="28"/>
        </w:rPr>
        <w:t>используют уравнения теплового баланса для конденсатора [16]:</w:t>
      </w:r>
    </w:p>
    <w:p w14:paraId="33582971" w14:textId="77777777" w:rsidR="00950FB7" w:rsidRPr="004C284E" w:rsidRDefault="008228F8" w:rsidP="009A2806">
      <w:pPr>
        <w:pStyle w:val="TS"/>
        <w:rPr>
          <w:color w:val="auto"/>
        </w:rPr>
      </w:pPr>
      <w:r>
        <w:rPr>
          <w:color w:val="auto"/>
        </w:rPr>
        <w:lastRenderedPageBreak/>
        <w:t xml:space="preserve">       </w:t>
      </w:r>
      <w:r w:rsidR="00685854">
        <w:rPr>
          <w:color w:val="auto"/>
        </w:rPr>
        <w:t xml:space="preserve">                </w:t>
      </w:r>
      <w:r>
        <w:rPr>
          <w:color w:val="auto"/>
        </w:rPr>
        <w:t xml:space="preserve">     </w:t>
      </w:r>
      <w:r w:rsidR="009A2806" w:rsidRPr="004C284E">
        <w:rPr>
          <w:color w:val="auto"/>
        </w:rPr>
        <w:t xml:space="preserve"> </w:t>
      </w:r>
      <w:r w:rsidR="00D000B3" w:rsidRPr="004C284E">
        <w:rPr>
          <w:color w:val="auto"/>
        </w:rPr>
        <w:object w:dxaOrig="3900" w:dyaOrig="720" w14:anchorId="519B783F">
          <v:shape id="_x0000_i1028" type="#_x0000_t75" style="width:193.5pt;height:37.5pt" o:ole="">
            <v:imagedata r:id="rId16" o:title=""/>
          </v:shape>
          <o:OLEObject Type="Embed" ProgID="Equation.3" ShapeID="_x0000_i1028" DrawAspect="Content" ObjectID="_1762200548" r:id="rId17"/>
        </w:object>
      </w:r>
      <w:r>
        <w:rPr>
          <w:color w:val="auto"/>
        </w:rPr>
        <w:t xml:space="preserve">            </w:t>
      </w:r>
      <w:r w:rsidR="00685854">
        <w:rPr>
          <w:color w:val="auto"/>
        </w:rPr>
        <w:t xml:space="preserve">                 </w:t>
      </w:r>
      <w:r>
        <w:rPr>
          <w:color w:val="auto"/>
        </w:rPr>
        <w:t xml:space="preserve">         </w:t>
      </w:r>
      <w:r w:rsidR="00D000B3" w:rsidRPr="004C284E">
        <w:rPr>
          <w:color w:val="auto"/>
        </w:rPr>
        <w:t>(1)</w:t>
      </w:r>
    </w:p>
    <w:p w14:paraId="583A9C35" w14:textId="77777777" w:rsidR="009A2806" w:rsidRPr="004C284E" w:rsidRDefault="009A2806" w:rsidP="00950FB7">
      <w:pPr>
        <w:pStyle w:val="TS"/>
        <w:rPr>
          <w:rFonts w:cs="Times New Roman"/>
          <w:color w:val="auto"/>
          <w:szCs w:val="28"/>
        </w:rPr>
      </w:pPr>
    </w:p>
    <w:p w14:paraId="5B877405" w14:textId="3FCEA53B" w:rsidR="006E19A7" w:rsidRPr="00E17035" w:rsidRDefault="00950FB7" w:rsidP="006E19A7">
      <w:pPr>
        <w:pStyle w:val="TS"/>
        <w:rPr>
          <w:rFonts w:cs="Times New Roman"/>
          <w:color w:val="auto"/>
          <w:szCs w:val="28"/>
        </w:rPr>
      </w:pPr>
      <w:r w:rsidRPr="00E17035">
        <w:rPr>
          <w:rFonts w:cs="Times New Roman"/>
          <w:color w:val="auto"/>
          <w:szCs w:val="28"/>
        </w:rPr>
        <w:t xml:space="preserve">где </w:t>
      </w:r>
      <w:r w:rsidR="006E19A7" w:rsidRPr="00E17035">
        <w:rPr>
          <w:rFonts w:cs="Times New Roman"/>
          <w:i/>
          <w:color w:val="auto"/>
          <w:szCs w:val="28"/>
          <w:lang w:val="en-US"/>
        </w:rPr>
        <w:t>D</w:t>
      </w:r>
      <w:r w:rsidR="006E19A7" w:rsidRPr="00E17035">
        <w:rPr>
          <w:rFonts w:cs="Times New Roman"/>
          <w:i/>
          <w:color w:val="auto"/>
          <w:szCs w:val="28"/>
          <w:vertAlign w:val="subscript"/>
        </w:rPr>
        <w:t>к</w:t>
      </w:r>
      <w:r w:rsidR="006E19A7" w:rsidRPr="00E17035">
        <w:rPr>
          <w:rFonts w:cs="Times New Roman"/>
          <w:color w:val="auto"/>
          <w:szCs w:val="28"/>
        </w:rPr>
        <w:t xml:space="preserve"> – </w:t>
      </w:r>
      <w:r w:rsidR="006E19A7" w:rsidRPr="00E17035">
        <w:rPr>
          <w:rFonts w:cs="Times New Roman"/>
          <w:vanish/>
          <w:color w:val="FFFFFF" w:themeColor="background1"/>
          <w:szCs w:val="28"/>
        </w:rPr>
        <w:t>паровой</w:t>
      </w:r>
      <w:r w:rsidR="006E19A7" w:rsidRPr="00E17035">
        <w:rPr>
          <w:rFonts w:cs="Times New Roman"/>
          <w:color w:val="auto"/>
          <w:szCs w:val="28"/>
        </w:rPr>
        <w:t>ра</w:t>
      </w:r>
      <w:r w:rsidR="00E17035" w:rsidRPr="00E17035">
        <w:rPr>
          <w:rFonts w:cs="Times New Roman"/>
          <w:vanish/>
          <w:color w:val="auto"/>
          <w:szCs w:val="28"/>
        </w:rPr>
        <w:t>55</w:t>
      </w:r>
      <w:r w:rsidR="006E19A7" w:rsidRPr="00E17035">
        <w:rPr>
          <w:rFonts w:cs="Times New Roman"/>
          <w:color w:val="auto"/>
          <w:szCs w:val="28"/>
        </w:rPr>
        <w:t xml:space="preserve">сход </w:t>
      </w:r>
      <w:r w:rsidR="006E19A7" w:rsidRPr="00E17035">
        <w:rPr>
          <w:rFonts w:cs="Times New Roman"/>
          <w:vanish/>
          <w:color w:val="FFFFFF" w:themeColor="background1"/>
          <w:szCs w:val="28"/>
        </w:rPr>
        <w:t>арматуры</w:t>
      </w:r>
      <w:r w:rsidR="006E19A7" w:rsidRPr="00E17035">
        <w:rPr>
          <w:rFonts w:cs="Times New Roman"/>
          <w:color w:val="auto"/>
          <w:szCs w:val="28"/>
        </w:rPr>
        <w:t>па</w:t>
      </w:r>
      <w:r w:rsidR="00E17035" w:rsidRPr="00E17035">
        <w:rPr>
          <w:rFonts w:cs="Times New Roman"/>
          <w:vanish/>
          <w:color w:val="auto"/>
          <w:szCs w:val="28"/>
        </w:rPr>
        <w:t>757</w:t>
      </w:r>
      <w:r w:rsidR="006E19A7" w:rsidRPr="00E17035">
        <w:rPr>
          <w:rFonts w:cs="Times New Roman"/>
          <w:color w:val="auto"/>
          <w:szCs w:val="28"/>
        </w:rPr>
        <w:t xml:space="preserve">ра в </w:t>
      </w:r>
      <w:r w:rsidR="006E19A7" w:rsidRPr="00E17035">
        <w:rPr>
          <w:rFonts w:cs="Times New Roman"/>
          <w:vanish/>
          <w:color w:val="FFFFFF" w:themeColor="background1"/>
          <w:szCs w:val="28"/>
        </w:rPr>
        <w:t>нагрева</w:t>
      </w:r>
      <w:r w:rsidR="006E19A7" w:rsidRPr="00E17035">
        <w:rPr>
          <w:rFonts w:cs="Times New Roman"/>
          <w:color w:val="auto"/>
          <w:szCs w:val="28"/>
        </w:rPr>
        <w:t>конд</w:t>
      </w:r>
      <w:r w:rsidR="00E17035" w:rsidRPr="00E17035">
        <w:rPr>
          <w:rFonts w:cs="Times New Roman"/>
          <w:vanish/>
          <w:color w:val="auto"/>
          <w:szCs w:val="28"/>
        </w:rPr>
        <w:t>445</w:t>
      </w:r>
      <w:r w:rsidR="006E19A7" w:rsidRPr="00E17035">
        <w:rPr>
          <w:rFonts w:cs="Times New Roman"/>
          <w:color w:val="auto"/>
          <w:szCs w:val="28"/>
        </w:rPr>
        <w:t>енсатор, к</w:t>
      </w:r>
      <w:r w:rsidR="00E17035" w:rsidRPr="00E17035">
        <w:rPr>
          <w:rFonts w:cs="Times New Roman"/>
          <w:vanish/>
          <w:color w:val="auto"/>
          <w:szCs w:val="28"/>
        </w:rPr>
        <w:t>АВ</w:t>
      </w:r>
      <w:r w:rsidR="006E19A7" w:rsidRPr="00E17035">
        <w:rPr>
          <w:rFonts w:cs="Times New Roman"/>
          <w:color w:val="auto"/>
          <w:szCs w:val="28"/>
        </w:rPr>
        <w:t xml:space="preserve">г/с; </w:t>
      </w:r>
    </w:p>
    <w:p w14:paraId="767ACAB1" w14:textId="4D473525" w:rsidR="006E19A7" w:rsidRPr="00E17035" w:rsidRDefault="006E19A7" w:rsidP="006E19A7">
      <w:pPr>
        <w:pStyle w:val="TS"/>
        <w:rPr>
          <w:rFonts w:cs="Times New Roman"/>
          <w:color w:val="auto"/>
          <w:szCs w:val="28"/>
        </w:rPr>
      </w:pPr>
      <w:r w:rsidRPr="00E17035">
        <w:rPr>
          <w:rFonts w:cs="Times New Roman"/>
          <w:color w:val="auto"/>
          <w:szCs w:val="28"/>
        </w:rPr>
        <w:t xml:space="preserve">      </w:t>
      </w:r>
      <w:r w:rsidRPr="00E17035">
        <w:rPr>
          <w:rFonts w:cs="Times New Roman"/>
          <w:i/>
          <w:color w:val="auto"/>
          <w:szCs w:val="28"/>
          <w:lang w:val="en-US"/>
        </w:rPr>
        <w:t>h</w:t>
      </w:r>
      <w:r w:rsidRPr="00E17035">
        <w:rPr>
          <w:rFonts w:cs="Times New Roman"/>
          <w:i/>
          <w:color w:val="auto"/>
          <w:szCs w:val="28"/>
          <w:vertAlign w:val="subscript"/>
        </w:rPr>
        <w:t>п</w:t>
      </w:r>
      <w:r w:rsidRPr="00E17035">
        <w:rPr>
          <w:rFonts w:cs="Times New Roman"/>
          <w:color w:val="auto"/>
          <w:szCs w:val="28"/>
        </w:rPr>
        <w:t xml:space="preserve">, </w:t>
      </w:r>
      <w:r w:rsidRPr="00E17035">
        <w:rPr>
          <w:rFonts w:cs="Times New Roman"/>
          <w:i/>
          <w:color w:val="auto"/>
          <w:szCs w:val="28"/>
          <w:lang w:val="en-US"/>
        </w:rPr>
        <w:t>h</w:t>
      </w:r>
      <w:r w:rsidRPr="00E17035">
        <w:rPr>
          <w:rFonts w:cs="Times New Roman"/>
          <w:i/>
          <w:color w:val="auto"/>
          <w:szCs w:val="28"/>
          <w:vertAlign w:val="subscript"/>
        </w:rPr>
        <w:t>к</w:t>
      </w:r>
      <w:r w:rsidRPr="00E17035">
        <w:rPr>
          <w:rFonts w:cs="Times New Roman"/>
          <w:color w:val="auto"/>
          <w:szCs w:val="28"/>
        </w:rPr>
        <w:t xml:space="preserve"> – </w:t>
      </w:r>
      <w:r w:rsidRPr="00E17035">
        <w:rPr>
          <w:rFonts w:cs="Times New Roman"/>
          <w:vanish/>
          <w:color w:val="FFFFFF" w:themeColor="background1"/>
          <w:szCs w:val="28"/>
        </w:rPr>
        <w:t>единице</w:t>
      </w:r>
      <w:r w:rsidRPr="00E17035">
        <w:rPr>
          <w:rFonts w:cs="Times New Roman"/>
          <w:color w:val="auto"/>
          <w:szCs w:val="28"/>
        </w:rPr>
        <w:t>энта</w:t>
      </w:r>
      <w:r w:rsidR="00E17035" w:rsidRPr="00E17035">
        <w:rPr>
          <w:rFonts w:cs="Times New Roman"/>
          <w:vanish/>
          <w:color w:val="auto"/>
          <w:szCs w:val="28"/>
        </w:rPr>
        <w:t>454</w:t>
      </w:r>
      <w:r w:rsidRPr="00E17035">
        <w:rPr>
          <w:rFonts w:cs="Times New Roman"/>
          <w:color w:val="auto"/>
          <w:szCs w:val="28"/>
        </w:rPr>
        <w:t xml:space="preserve">льпия </w:t>
      </w:r>
      <w:r w:rsidRPr="00E17035">
        <w:rPr>
          <w:rFonts w:cs="Times New Roman"/>
          <w:vanish/>
          <w:color w:val="FFFFFF" w:themeColor="background1"/>
          <w:szCs w:val="28"/>
        </w:rPr>
        <w:t>количество</w:t>
      </w:r>
      <w:r w:rsidRPr="00E17035">
        <w:rPr>
          <w:rFonts w:cs="Times New Roman"/>
          <w:color w:val="auto"/>
          <w:szCs w:val="28"/>
        </w:rPr>
        <w:t>пар</w:t>
      </w:r>
      <w:r w:rsidR="00E17035" w:rsidRPr="00E17035">
        <w:rPr>
          <w:rFonts w:cs="Times New Roman"/>
          <w:vanish/>
          <w:color w:val="auto"/>
          <w:szCs w:val="28"/>
        </w:rPr>
        <w:t>757</w:t>
      </w:r>
      <w:r w:rsidRPr="00E17035">
        <w:rPr>
          <w:rFonts w:cs="Times New Roman"/>
          <w:color w:val="auto"/>
          <w:szCs w:val="28"/>
        </w:rPr>
        <w:t xml:space="preserve">а и </w:t>
      </w:r>
      <w:r w:rsidRPr="00E17035">
        <w:rPr>
          <w:rFonts w:cs="Times New Roman"/>
          <w:vanish/>
          <w:color w:val="FFFFFF" w:themeColor="background1"/>
          <w:szCs w:val="28"/>
        </w:rPr>
        <w:t>нагрузки</w:t>
      </w:r>
      <w:r w:rsidRPr="00E17035">
        <w:rPr>
          <w:rFonts w:cs="Times New Roman"/>
          <w:color w:val="auto"/>
          <w:szCs w:val="28"/>
        </w:rPr>
        <w:t>конден</w:t>
      </w:r>
      <w:r w:rsidR="00E17035" w:rsidRPr="00E17035">
        <w:rPr>
          <w:rFonts w:cs="Times New Roman"/>
          <w:vanish/>
          <w:color w:val="auto"/>
          <w:szCs w:val="28"/>
        </w:rPr>
        <w:t>424</w:t>
      </w:r>
      <w:r w:rsidRPr="00E17035">
        <w:rPr>
          <w:rFonts w:cs="Times New Roman"/>
          <w:color w:val="auto"/>
          <w:szCs w:val="28"/>
        </w:rPr>
        <w:t xml:space="preserve">сата </w:t>
      </w:r>
      <w:r w:rsidRPr="00E17035">
        <w:rPr>
          <w:rFonts w:cs="Times New Roman"/>
          <w:vanish/>
          <w:color w:val="FFFFFF" w:themeColor="background1"/>
          <w:szCs w:val="28"/>
        </w:rPr>
        <w:t>засорение</w:t>
      </w:r>
      <w:r w:rsidRPr="00E17035">
        <w:rPr>
          <w:rFonts w:cs="Times New Roman"/>
          <w:color w:val="auto"/>
          <w:szCs w:val="28"/>
        </w:rPr>
        <w:t>соотве</w:t>
      </w:r>
      <w:r w:rsidR="00E17035" w:rsidRPr="00E17035">
        <w:rPr>
          <w:rFonts w:cs="Times New Roman"/>
          <w:vanish/>
          <w:color w:val="auto"/>
          <w:szCs w:val="28"/>
        </w:rPr>
        <w:t>7254</w:t>
      </w:r>
      <w:r w:rsidRPr="00E17035">
        <w:rPr>
          <w:rFonts w:cs="Times New Roman"/>
          <w:color w:val="auto"/>
          <w:szCs w:val="28"/>
        </w:rPr>
        <w:t>тственно, кД</w:t>
      </w:r>
      <w:r w:rsidR="00E17035" w:rsidRPr="00E17035">
        <w:rPr>
          <w:rFonts w:cs="Times New Roman"/>
          <w:vanish/>
          <w:color w:val="auto"/>
          <w:szCs w:val="28"/>
        </w:rPr>
        <w:t>ВАВ</w:t>
      </w:r>
      <w:r w:rsidRPr="00E17035">
        <w:rPr>
          <w:rFonts w:cs="Times New Roman"/>
          <w:color w:val="auto"/>
          <w:szCs w:val="28"/>
        </w:rPr>
        <w:t xml:space="preserve">ж/кг; </w:t>
      </w:r>
    </w:p>
    <w:p w14:paraId="5FBED133" w14:textId="75A5ABA3" w:rsidR="006E19A7" w:rsidRPr="00E17035" w:rsidRDefault="006E19A7" w:rsidP="006E19A7">
      <w:pPr>
        <w:pStyle w:val="TS"/>
        <w:rPr>
          <w:rFonts w:cs="Times New Roman"/>
          <w:color w:val="auto"/>
          <w:szCs w:val="28"/>
        </w:rPr>
      </w:pPr>
      <w:r w:rsidRPr="00E17035">
        <w:rPr>
          <w:rFonts w:cs="Times New Roman"/>
          <w:color w:val="auto"/>
          <w:szCs w:val="28"/>
        </w:rPr>
        <w:t xml:space="preserve">      </w:t>
      </w:r>
      <w:r w:rsidRPr="00E17035">
        <w:rPr>
          <w:rFonts w:cs="Times New Roman"/>
          <w:i/>
          <w:color w:val="auto"/>
          <w:szCs w:val="28"/>
          <w:lang w:val="en-US"/>
        </w:rPr>
        <w:t>G</w:t>
      </w:r>
      <w:r w:rsidRPr="00E17035">
        <w:rPr>
          <w:rFonts w:cs="Times New Roman"/>
          <w:i/>
          <w:color w:val="auto"/>
          <w:szCs w:val="28"/>
          <w:vertAlign w:val="subscript"/>
        </w:rPr>
        <w:t>в</w:t>
      </w:r>
      <w:r w:rsidRPr="00E17035">
        <w:rPr>
          <w:rFonts w:cs="Times New Roman"/>
          <w:color w:val="auto"/>
          <w:szCs w:val="28"/>
        </w:rPr>
        <w:t xml:space="preserve"> – </w:t>
      </w:r>
      <w:r w:rsidRPr="00E17035">
        <w:rPr>
          <w:rFonts w:cs="Times New Roman"/>
          <w:vanish/>
          <w:color w:val="FFFFFF" w:themeColor="background1"/>
          <w:szCs w:val="28"/>
        </w:rPr>
        <w:t>вакуумной</w:t>
      </w:r>
      <w:r w:rsidRPr="00E17035">
        <w:rPr>
          <w:rFonts w:cs="Times New Roman"/>
          <w:color w:val="auto"/>
          <w:szCs w:val="28"/>
        </w:rPr>
        <w:t>рас</w:t>
      </w:r>
      <w:r w:rsidR="00E17035" w:rsidRPr="00E17035">
        <w:rPr>
          <w:rFonts w:cs="Times New Roman"/>
          <w:vanish/>
          <w:color w:val="auto"/>
          <w:szCs w:val="28"/>
        </w:rPr>
        <w:t>22</w:t>
      </w:r>
      <w:r w:rsidRPr="00E17035">
        <w:rPr>
          <w:rFonts w:cs="Times New Roman"/>
          <w:color w:val="auto"/>
          <w:szCs w:val="28"/>
        </w:rPr>
        <w:t xml:space="preserve">ход </w:t>
      </w:r>
      <w:r w:rsidRPr="00E17035">
        <w:rPr>
          <w:rFonts w:cs="Times New Roman"/>
          <w:vanish/>
          <w:color w:val="auto"/>
          <w:szCs w:val="28"/>
        </w:rPr>
        <w:t>уровня</w:t>
      </w:r>
      <w:r w:rsidRPr="00E17035">
        <w:rPr>
          <w:rFonts w:cs="Times New Roman"/>
          <w:color w:val="auto"/>
          <w:szCs w:val="28"/>
        </w:rPr>
        <w:t>охлажд</w:t>
      </w:r>
      <w:r w:rsidR="00E17035" w:rsidRPr="00E17035">
        <w:rPr>
          <w:rFonts w:cs="Times New Roman"/>
          <w:vanish/>
          <w:color w:val="auto"/>
          <w:szCs w:val="28"/>
        </w:rPr>
        <w:t>757</w:t>
      </w:r>
      <w:r w:rsidRPr="00E17035">
        <w:rPr>
          <w:rFonts w:cs="Times New Roman"/>
          <w:color w:val="auto"/>
          <w:szCs w:val="28"/>
        </w:rPr>
        <w:t xml:space="preserve">ающей </w:t>
      </w:r>
      <w:r w:rsidRPr="00E17035">
        <w:rPr>
          <w:rFonts w:cs="Times New Roman"/>
          <w:vanish/>
          <w:color w:val="FFFFFF" w:themeColor="background1"/>
          <w:szCs w:val="28"/>
        </w:rPr>
        <w:t>эжекторе</w:t>
      </w:r>
      <w:r w:rsidRPr="00E17035">
        <w:rPr>
          <w:rFonts w:cs="Times New Roman"/>
          <w:color w:val="auto"/>
          <w:szCs w:val="28"/>
        </w:rPr>
        <w:t>во</w:t>
      </w:r>
      <w:r w:rsidR="00E17035" w:rsidRPr="00E17035">
        <w:rPr>
          <w:rFonts w:cs="Times New Roman"/>
          <w:vanish/>
          <w:color w:val="auto"/>
          <w:szCs w:val="28"/>
        </w:rPr>
        <w:t>7</w:t>
      </w:r>
      <w:r w:rsidRPr="00E17035">
        <w:rPr>
          <w:rFonts w:cs="Times New Roman"/>
          <w:color w:val="auto"/>
          <w:szCs w:val="28"/>
        </w:rPr>
        <w:t xml:space="preserve">ды </w:t>
      </w:r>
      <w:r w:rsidRPr="00E17035">
        <w:rPr>
          <w:rFonts w:cs="Times New Roman"/>
          <w:vanish/>
          <w:color w:val="FFFFFF" w:themeColor="background1"/>
          <w:szCs w:val="28"/>
        </w:rPr>
        <w:t>привести</w:t>
      </w:r>
      <w:r w:rsidRPr="00E17035">
        <w:rPr>
          <w:rFonts w:cs="Times New Roman"/>
          <w:color w:val="auto"/>
          <w:szCs w:val="28"/>
        </w:rPr>
        <w:t>че</w:t>
      </w:r>
      <w:r w:rsidR="00E17035" w:rsidRPr="00E17035">
        <w:rPr>
          <w:rFonts w:cs="Times New Roman"/>
          <w:vanish/>
          <w:color w:val="auto"/>
          <w:szCs w:val="28"/>
        </w:rPr>
        <w:t>54</w:t>
      </w:r>
      <w:r w:rsidRPr="00E17035">
        <w:rPr>
          <w:rFonts w:cs="Times New Roman"/>
          <w:color w:val="auto"/>
          <w:szCs w:val="28"/>
        </w:rPr>
        <w:t xml:space="preserve">рез </w:t>
      </w:r>
      <w:r w:rsidRPr="00E17035">
        <w:rPr>
          <w:rFonts w:cs="Times New Roman"/>
          <w:vanish/>
          <w:color w:val="FFFFFF" w:themeColor="background1"/>
          <w:szCs w:val="28"/>
        </w:rPr>
        <w:t>удельной</w:t>
      </w:r>
      <w:r w:rsidRPr="00E17035">
        <w:rPr>
          <w:rFonts w:cs="Times New Roman"/>
          <w:color w:val="auto"/>
          <w:szCs w:val="28"/>
        </w:rPr>
        <w:t>конден</w:t>
      </w:r>
      <w:r w:rsidR="00E17035" w:rsidRPr="00E17035">
        <w:rPr>
          <w:rFonts w:cs="Times New Roman"/>
          <w:vanish/>
          <w:color w:val="auto"/>
          <w:szCs w:val="28"/>
        </w:rPr>
        <w:t>255</w:t>
      </w:r>
      <w:r w:rsidRPr="00E17035">
        <w:rPr>
          <w:rFonts w:cs="Times New Roman"/>
          <w:color w:val="auto"/>
          <w:szCs w:val="28"/>
        </w:rPr>
        <w:t>сатор, к</w:t>
      </w:r>
      <w:r w:rsidR="00E17035" w:rsidRPr="00E17035">
        <w:rPr>
          <w:rFonts w:cs="Times New Roman"/>
          <w:vanish/>
          <w:color w:val="auto"/>
          <w:szCs w:val="28"/>
        </w:rPr>
        <w:t>ВАВ</w:t>
      </w:r>
      <w:r w:rsidRPr="00E17035">
        <w:rPr>
          <w:rFonts w:cs="Times New Roman"/>
          <w:color w:val="auto"/>
          <w:szCs w:val="28"/>
        </w:rPr>
        <w:t xml:space="preserve">г/с; </w:t>
      </w:r>
    </w:p>
    <w:p w14:paraId="366C76C2" w14:textId="08CA2056" w:rsidR="006E19A7" w:rsidRPr="00E17035" w:rsidRDefault="006E19A7" w:rsidP="006E19A7">
      <w:pPr>
        <w:pStyle w:val="TS"/>
        <w:rPr>
          <w:rFonts w:cs="Times New Roman"/>
          <w:color w:val="auto"/>
          <w:szCs w:val="28"/>
        </w:rPr>
      </w:pPr>
      <w:r w:rsidRPr="00E17035">
        <w:rPr>
          <w:rFonts w:cs="Times New Roman"/>
          <w:color w:val="auto"/>
          <w:szCs w:val="28"/>
        </w:rPr>
        <w:t xml:space="preserve">      </w:t>
      </w:r>
      <w:r w:rsidRPr="00E17035">
        <w:rPr>
          <w:rFonts w:cs="Times New Roman"/>
          <w:i/>
          <w:color w:val="auto"/>
          <w:szCs w:val="28"/>
        </w:rPr>
        <w:t>с</w:t>
      </w:r>
      <w:r w:rsidRPr="00E17035">
        <w:rPr>
          <w:rFonts w:cs="Times New Roman"/>
          <w:i/>
          <w:color w:val="auto"/>
          <w:szCs w:val="28"/>
          <w:vertAlign w:val="subscript"/>
        </w:rPr>
        <w:t>р</w:t>
      </w:r>
      <w:r w:rsidRPr="00E17035">
        <w:rPr>
          <w:rFonts w:cs="Times New Roman"/>
          <w:color w:val="auto"/>
          <w:szCs w:val="28"/>
        </w:rPr>
        <w:t xml:space="preserve"> – </w:t>
      </w:r>
      <w:r w:rsidRPr="00E17035">
        <w:rPr>
          <w:rFonts w:cs="Times New Roman"/>
          <w:vanish/>
          <w:color w:val="FFFFFF" w:themeColor="background1"/>
          <w:szCs w:val="28"/>
        </w:rPr>
        <w:t>нагрев</w:t>
      </w:r>
      <w:r w:rsidRPr="00E17035">
        <w:rPr>
          <w:rFonts w:cs="Times New Roman"/>
          <w:color w:val="auto"/>
          <w:szCs w:val="28"/>
        </w:rPr>
        <w:t>теплоем</w:t>
      </w:r>
      <w:r w:rsidR="00E17035" w:rsidRPr="00E17035">
        <w:rPr>
          <w:rFonts w:cs="Times New Roman"/>
          <w:vanish/>
          <w:color w:val="auto"/>
          <w:szCs w:val="28"/>
        </w:rPr>
        <w:t>12</w:t>
      </w:r>
      <w:r w:rsidRPr="00E17035">
        <w:rPr>
          <w:rFonts w:cs="Times New Roman"/>
          <w:color w:val="auto"/>
          <w:szCs w:val="28"/>
        </w:rPr>
        <w:t xml:space="preserve">кость </w:t>
      </w:r>
      <w:r w:rsidRPr="00E17035">
        <w:rPr>
          <w:rFonts w:cs="Times New Roman"/>
          <w:vanish/>
          <w:color w:val="FFFFFF" w:themeColor="background1"/>
          <w:szCs w:val="28"/>
        </w:rPr>
        <w:t>площадь</w:t>
      </w:r>
      <w:r w:rsidRPr="00E17035">
        <w:rPr>
          <w:rFonts w:cs="Times New Roman"/>
          <w:color w:val="auto"/>
          <w:szCs w:val="28"/>
        </w:rPr>
        <w:t>во</w:t>
      </w:r>
      <w:r w:rsidR="00E17035" w:rsidRPr="00E17035">
        <w:rPr>
          <w:rFonts w:cs="Times New Roman"/>
          <w:vanish/>
          <w:color w:val="auto"/>
          <w:szCs w:val="28"/>
        </w:rPr>
        <w:t>685</w:t>
      </w:r>
      <w:r w:rsidRPr="00E17035">
        <w:rPr>
          <w:rFonts w:cs="Times New Roman"/>
          <w:color w:val="auto"/>
          <w:szCs w:val="28"/>
        </w:rPr>
        <w:t xml:space="preserve">ды </w:t>
      </w:r>
      <w:r w:rsidRPr="00E17035">
        <w:rPr>
          <w:rFonts w:cs="Times New Roman"/>
          <w:vanish/>
          <w:color w:val="FFFFFF" w:themeColor="background1"/>
          <w:szCs w:val="28"/>
        </w:rPr>
        <w:t>работа</w:t>
      </w:r>
      <w:r w:rsidRPr="00E17035">
        <w:rPr>
          <w:rFonts w:cs="Times New Roman"/>
          <w:color w:val="auto"/>
          <w:szCs w:val="28"/>
        </w:rPr>
        <w:t xml:space="preserve">при </w:t>
      </w:r>
      <w:r w:rsidRPr="00E17035">
        <w:rPr>
          <w:rFonts w:cs="Times New Roman"/>
          <w:vanish/>
          <w:color w:val="FFFFFF" w:themeColor="background1"/>
          <w:szCs w:val="28"/>
        </w:rPr>
        <w:t>факторы</w:t>
      </w:r>
      <w:r w:rsidRPr="00E17035">
        <w:rPr>
          <w:rFonts w:cs="Times New Roman"/>
          <w:color w:val="auto"/>
          <w:szCs w:val="28"/>
        </w:rPr>
        <w:t>постоя</w:t>
      </w:r>
      <w:r w:rsidR="00E17035" w:rsidRPr="00E17035">
        <w:rPr>
          <w:rFonts w:cs="Times New Roman"/>
          <w:vanish/>
          <w:color w:val="auto"/>
          <w:szCs w:val="28"/>
        </w:rPr>
        <w:t>3535</w:t>
      </w:r>
      <w:r w:rsidRPr="00E17035">
        <w:rPr>
          <w:rFonts w:cs="Times New Roman"/>
          <w:color w:val="auto"/>
          <w:szCs w:val="28"/>
        </w:rPr>
        <w:t xml:space="preserve">нном </w:t>
      </w:r>
      <w:r w:rsidRPr="00E17035">
        <w:rPr>
          <w:rFonts w:cs="Times New Roman"/>
          <w:vanish/>
          <w:color w:val="FFFFFF" w:themeColor="background1"/>
          <w:szCs w:val="28"/>
        </w:rPr>
        <w:t>заглушения</w:t>
      </w:r>
      <w:r w:rsidRPr="00E17035">
        <w:rPr>
          <w:rFonts w:cs="Times New Roman"/>
          <w:color w:val="auto"/>
          <w:szCs w:val="28"/>
        </w:rPr>
        <w:t>дав</w:t>
      </w:r>
      <w:r w:rsidR="00E17035" w:rsidRPr="00E17035">
        <w:rPr>
          <w:rFonts w:cs="Times New Roman"/>
          <w:vanish/>
          <w:color w:val="auto"/>
          <w:szCs w:val="28"/>
        </w:rPr>
        <w:t>112</w:t>
      </w:r>
      <w:r w:rsidRPr="00E17035">
        <w:rPr>
          <w:rFonts w:cs="Times New Roman"/>
          <w:color w:val="auto"/>
          <w:szCs w:val="28"/>
        </w:rPr>
        <w:t>лении, к</w:t>
      </w:r>
      <w:r w:rsidRPr="00E17035">
        <w:rPr>
          <w:rFonts w:cs="Times New Roman"/>
          <w:vanish/>
          <w:color w:val="auto"/>
          <w:szCs w:val="28"/>
        </w:rPr>
        <w:t>Д</w:t>
      </w:r>
      <w:r w:rsidR="00E17035" w:rsidRPr="00E17035">
        <w:rPr>
          <w:rFonts w:cs="Times New Roman"/>
          <w:vanish/>
          <w:color w:val="auto"/>
          <w:szCs w:val="28"/>
        </w:rPr>
        <w:t>ВАВ</w:t>
      </w:r>
      <w:r w:rsidRPr="00E17035">
        <w:rPr>
          <w:rFonts w:cs="Times New Roman"/>
          <w:color w:val="auto"/>
          <w:szCs w:val="28"/>
        </w:rPr>
        <w:t>ж/(к</w:t>
      </w:r>
      <w:r w:rsidR="00E17035" w:rsidRPr="00E17035">
        <w:rPr>
          <w:rFonts w:cs="Times New Roman"/>
          <w:vanish/>
          <w:color w:val="auto"/>
          <w:szCs w:val="28"/>
        </w:rPr>
        <w:t>АВАВ</w:t>
      </w:r>
      <w:r w:rsidRPr="00E17035">
        <w:rPr>
          <w:rFonts w:cs="Times New Roman"/>
          <w:color w:val="auto"/>
          <w:szCs w:val="28"/>
        </w:rPr>
        <w:t>г·К).</w:t>
      </w:r>
    </w:p>
    <w:p w14:paraId="7A14B329" w14:textId="39A8FADE" w:rsidR="00950FB7" w:rsidRPr="004C284E" w:rsidRDefault="00BA6F2A" w:rsidP="00BA6F2A">
      <w:pPr>
        <w:pStyle w:val="TS"/>
        <w:rPr>
          <w:rFonts w:cs="Times New Roman"/>
          <w:color w:val="auto"/>
          <w:szCs w:val="28"/>
        </w:rPr>
      </w:pPr>
      <w:r w:rsidRPr="00BA6F2A">
        <w:rPr>
          <w:rFonts w:cs="Times New Roman"/>
          <w:color w:val="auto"/>
          <w:szCs w:val="28"/>
        </w:rPr>
        <w:t xml:space="preserve">Если между конденсирующимся паром и охлаждающей водой существует термическое сопротивление, то возникает недостаточное нагревание охлаждающей воды до ее насыщения. </w:t>
      </w:r>
      <w:r w:rsidR="00452B67" w:rsidRPr="00BA6F2A">
        <w:rPr>
          <w:rFonts w:cs="Times New Roman"/>
          <w:color w:val="auto"/>
          <w:szCs w:val="28"/>
        </w:rPr>
        <w:t>Ег</w:t>
      </w:r>
      <w:r w:rsidRPr="00BA6F2A">
        <w:rPr>
          <w:rFonts w:cs="Times New Roman"/>
          <w:vanish/>
          <w:color w:val="auto"/>
          <w:szCs w:val="28"/>
        </w:rPr>
        <w:t>454</w:t>
      </w:r>
      <w:r w:rsidR="00452B67" w:rsidRPr="00BA6F2A">
        <w:rPr>
          <w:rFonts w:cs="Times New Roman"/>
          <w:color w:val="auto"/>
          <w:szCs w:val="28"/>
        </w:rPr>
        <w:t xml:space="preserve">о </w:t>
      </w:r>
      <w:r w:rsidR="00207CEA" w:rsidRPr="00BA6F2A">
        <w:rPr>
          <w:rFonts w:cs="Times New Roman"/>
          <w:vanish/>
          <w:color w:val="FFFFFF" w:themeColor="background1"/>
          <w:szCs w:val="28"/>
        </w:rPr>
        <w:t>досок</w:t>
      </w:r>
      <w:r w:rsidR="00452B67" w:rsidRPr="00BA6F2A">
        <w:rPr>
          <w:rFonts w:cs="Times New Roman"/>
          <w:color w:val="auto"/>
          <w:szCs w:val="28"/>
        </w:rPr>
        <w:t>нах</w:t>
      </w:r>
      <w:r w:rsidRPr="00BA6F2A">
        <w:rPr>
          <w:rFonts w:cs="Times New Roman"/>
          <w:vanish/>
          <w:color w:val="auto"/>
          <w:szCs w:val="28"/>
        </w:rPr>
        <w:t>45</w:t>
      </w:r>
      <w:r w:rsidR="00452B67" w:rsidRPr="00BA6F2A">
        <w:rPr>
          <w:rFonts w:cs="Times New Roman"/>
          <w:color w:val="auto"/>
          <w:szCs w:val="28"/>
        </w:rPr>
        <w:t xml:space="preserve">одят из </w:t>
      </w:r>
      <w:r w:rsidR="00207CEA" w:rsidRPr="00BA6F2A">
        <w:rPr>
          <w:rFonts w:cs="Times New Roman"/>
          <w:vanish/>
          <w:color w:val="FFFFFF" w:themeColor="background1"/>
          <w:szCs w:val="28"/>
        </w:rPr>
        <w:t>высокая</w:t>
      </w:r>
      <w:r w:rsidR="00452B67" w:rsidRPr="00BA6F2A">
        <w:rPr>
          <w:rFonts w:cs="Times New Roman"/>
          <w:color w:val="auto"/>
          <w:szCs w:val="28"/>
        </w:rPr>
        <w:t>сов</w:t>
      </w:r>
      <w:r w:rsidRPr="00BA6F2A">
        <w:rPr>
          <w:rFonts w:cs="Times New Roman"/>
          <w:vanish/>
          <w:color w:val="auto"/>
          <w:szCs w:val="28"/>
        </w:rPr>
        <w:t>212</w:t>
      </w:r>
      <w:r w:rsidR="00452B67" w:rsidRPr="00BA6F2A">
        <w:rPr>
          <w:rFonts w:cs="Times New Roman"/>
          <w:color w:val="auto"/>
          <w:szCs w:val="28"/>
        </w:rPr>
        <w:t xml:space="preserve">местных </w:t>
      </w:r>
      <w:r w:rsidR="00207CEA" w:rsidRPr="00BA6F2A">
        <w:rPr>
          <w:rFonts w:cs="Times New Roman"/>
          <w:vanish/>
          <w:color w:val="FFFFFF" w:themeColor="background1"/>
          <w:szCs w:val="28"/>
        </w:rPr>
        <w:t>основного</w:t>
      </w:r>
      <w:r w:rsidR="00950FB7" w:rsidRPr="00BA6F2A">
        <w:rPr>
          <w:rFonts w:cs="Times New Roman"/>
          <w:color w:val="auto"/>
          <w:szCs w:val="28"/>
        </w:rPr>
        <w:t>урав</w:t>
      </w:r>
      <w:r w:rsidRPr="00BA6F2A">
        <w:rPr>
          <w:rFonts w:cs="Times New Roman"/>
          <w:vanish/>
          <w:color w:val="auto"/>
          <w:szCs w:val="28"/>
        </w:rPr>
        <w:t>456</w:t>
      </w:r>
      <w:r w:rsidR="00950FB7" w:rsidRPr="00BA6F2A">
        <w:rPr>
          <w:rFonts w:cs="Times New Roman"/>
          <w:color w:val="auto"/>
          <w:szCs w:val="28"/>
        </w:rPr>
        <w:t xml:space="preserve">нений </w:t>
      </w:r>
      <w:r w:rsidR="00207CEA" w:rsidRPr="00BA6F2A">
        <w:rPr>
          <w:rFonts w:cs="Times New Roman"/>
          <w:vanish/>
          <w:color w:val="FFFFFF" w:themeColor="background1"/>
          <w:szCs w:val="28"/>
        </w:rPr>
        <w:t>встроенного</w:t>
      </w:r>
      <w:r w:rsidR="00950FB7" w:rsidRPr="00BA6F2A">
        <w:rPr>
          <w:rFonts w:cs="Times New Roman"/>
          <w:color w:val="auto"/>
          <w:szCs w:val="28"/>
        </w:rPr>
        <w:t>тепло</w:t>
      </w:r>
      <w:r w:rsidRPr="00BA6F2A">
        <w:rPr>
          <w:rFonts w:cs="Times New Roman"/>
          <w:vanish/>
          <w:color w:val="auto"/>
          <w:szCs w:val="28"/>
        </w:rPr>
        <w:t>565</w:t>
      </w:r>
      <w:r w:rsidR="00950FB7" w:rsidRPr="00BA6F2A">
        <w:rPr>
          <w:rFonts w:cs="Times New Roman"/>
          <w:color w:val="auto"/>
          <w:szCs w:val="28"/>
        </w:rPr>
        <w:t xml:space="preserve">вого </w:t>
      </w:r>
      <w:r w:rsidR="00207CEA" w:rsidRPr="00BA6F2A">
        <w:rPr>
          <w:rFonts w:cs="Times New Roman"/>
          <w:vanish/>
          <w:color w:val="FFFFFF" w:themeColor="background1"/>
          <w:szCs w:val="28"/>
        </w:rPr>
        <w:t>загрязнений</w:t>
      </w:r>
      <w:r w:rsidR="00950FB7" w:rsidRPr="00BA6F2A">
        <w:rPr>
          <w:rFonts w:cs="Times New Roman"/>
          <w:color w:val="auto"/>
          <w:szCs w:val="28"/>
        </w:rPr>
        <w:t>балан</w:t>
      </w:r>
      <w:r w:rsidRPr="00BA6F2A">
        <w:rPr>
          <w:rFonts w:cs="Times New Roman"/>
          <w:vanish/>
          <w:color w:val="auto"/>
          <w:szCs w:val="28"/>
        </w:rPr>
        <w:t>42</w:t>
      </w:r>
      <w:r w:rsidR="00950FB7" w:rsidRPr="00BA6F2A">
        <w:rPr>
          <w:rFonts w:cs="Times New Roman"/>
          <w:color w:val="auto"/>
          <w:szCs w:val="28"/>
        </w:rPr>
        <w:t xml:space="preserve">са и </w:t>
      </w:r>
      <w:r w:rsidR="00207CEA" w:rsidRPr="00BA6F2A">
        <w:rPr>
          <w:rFonts w:cs="Times New Roman"/>
          <w:vanish/>
          <w:color w:val="FFFFFF" w:themeColor="background1"/>
          <w:szCs w:val="28"/>
        </w:rPr>
        <w:t>получено</w:t>
      </w:r>
      <w:r w:rsidR="00950FB7" w:rsidRPr="00BA6F2A">
        <w:rPr>
          <w:rFonts w:cs="Times New Roman"/>
          <w:color w:val="auto"/>
          <w:szCs w:val="28"/>
        </w:rPr>
        <w:t>теплопе</w:t>
      </w:r>
      <w:r w:rsidRPr="00BA6F2A">
        <w:rPr>
          <w:rFonts w:cs="Times New Roman"/>
          <w:vanish/>
          <w:color w:val="auto"/>
          <w:szCs w:val="28"/>
        </w:rPr>
        <w:t>24</w:t>
      </w:r>
      <w:r w:rsidR="00950FB7" w:rsidRPr="00BA6F2A">
        <w:rPr>
          <w:rFonts w:cs="Times New Roman"/>
          <w:color w:val="auto"/>
          <w:szCs w:val="28"/>
        </w:rPr>
        <w:t>редачи</w:t>
      </w:r>
      <w:r w:rsidR="004E701A" w:rsidRPr="00BA6F2A">
        <w:rPr>
          <w:rFonts w:cs="Times New Roman"/>
          <w:color w:val="auto"/>
          <w:szCs w:val="28"/>
        </w:rPr>
        <w:t xml:space="preserve"> </w:t>
      </w:r>
      <w:r w:rsidR="00BC3437" w:rsidRPr="00BA6F2A">
        <w:rPr>
          <w:rFonts w:cs="Times New Roman"/>
          <w:color w:val="auto"/>
          <w:szCs w:val="28"/>
        </w:rPr>
        <w:t>[1</w:t>
      </w:r>
      <w:r w:rsidR="00773948" w:rsidRPr="00BA6F2A">
        <w:rPr>
          <w:rFonts w:cs="Times New Roman"/>
          <w:color w:val="auto"/>
          <w:szCs w:val="28"/>
        </w:rPr>
        <w:t>6</w:t>
      </w:r>
      <w:r w:rsidR="00BC3437" w:rsidRPr="00BA6F2A">
        <w:rPr>
          <w:rFonts w:cs="Times New Roman"/>
          <w:color w:val="auto"/>
          <w:szCs w:val="28"/>
        </w:rPr>
        <w:t>]</w:t>
      </w:r>
      <w:r w:rsidR="009A2806" w:rsidRPr="00BA6F2A">
        <w:rPr>
          <w:rFonts w:cs="Times New Roman"/>
          <w:color w:val="auto"/>
          <w:szCs w:val="28"/>
        </w:rPr>
        <w:t>:</w:t>
      </w:r>
    </w:p>
    <w:p w14:paraId="072A1F10" w14:textId="77777777" w:rsidR="009A2806" w:rsidRPr="004C284E" w:rsidRDefault="009A2806" w:rsidP="00950FB7">
      <w:pPr>
        <w:pStyle w:val="TS"/>
        <w:rPr>
          <w:rFonts w:cs="Times New Roman"/>
          <w:color w:val="auto"/>
          <w:szCs w:val="28"/>
        </w:rPr>
      </w:pPr>
    </w:p>
    <w:p w14:paraId="75F66354" w14:textId="77777777" w:rsidR="00950FB7" w:rsidRPr="004C284E" w:rsidRDefault="008228F8" w:rsidP="009A2806">
      <w:pPr>
        <w:pStyle w:val="TS"/>
        <w:rPr>
          <w:color w:val="auto"/>
        </w:rPr>
      </w:pPr>
      <w:r>
        <w:rPr>
          <w:color w:val="auto"/>
        </w:rPr>
        <w:t xml:space="preserve">               </w:t>
      </w:r>
      <w:r w:rsidR="00685854">
        <w:rPr>
          <w:color w:val="auto"/>
        </w:rPr>
        <w:t xml:space="preserve">                   </w:t>
      </w:r>
      <w:r w:rsidR="00D000B3" w:rsidRPr="004C284E">
        <w:rPr>
          <w:color w:val="auto"/>
        </w:rPr>
        <w:t xml:space="preserve"> </w:t>
      </w:r>
      <w:r w:rsidR="00D000B3" w:rsidRPr="004C284E">
        <w:rPr>
          <w:color w:val="auto"/>
        </w:rPr>
        <w:object w:dxaOrig="2680" w:dyaOrig="880" w14:anchorId="5460D982">
          <v:shape id="_x0000_i1029" type="#_x0000_t75" style="width:136.5pt;height:45pt" o:ole="">
            <v:imagedata r:id="rId18" o:title=""/>
          </v:shape>
          <o:OLEObject Type="Embed" ProgID="Equation.3" ShapeID="_x0000_i1029" DrawAspect="Content" ObjectID="_1762200549" r:id="rId19"/>
        </w:object>
      </w:r>
      <w:r>
        <w:rPr>
          <w:color w:val="auto"/>
        </w:rPr>
        <w:t xml:space="preserve">           </w:t>
      </w:r>
      <w:r w:rsidR="00685854">
        <w:rPr>
          <w:color w:val="auto"/>
        </w:rPr>
        <w:t xml:space="preserve">                      </w:t>
      </w:r>
      <w:r>
        <w:rPr>
          <w:color w:val="auto"/>
        </w:rPr>
        <w:t xml:space="preserve">              </w:t>
      </w:r>
      <w:r w:rsidR="00D000B3" w:rsidRPr="004C284E">
        <w:rPr>
          <w:color w:val="auto"/>
        </w:rPr>
        <w:t xml:space="preserve"> (2)</w:t>
      </w:r>
    </w:p>
    <w:p w14:paraId="084D8867" w14:textId="77777777" w:rsidR="009A2806" w:rsidRPr="004C284E" w:rsidRDefault="009A2806" w:rsidP="00950FB7">
      <w:pPr>
        <w:pStyle w:val="TS"/>
        <w:rPr>
          <w:rFonts w:cs="Times New Roman"/>
          <w:color w:val="auto"/>
          <w:szCs w:val="28"/>
        </w:rPr>
      </w:pPr>
    </w:p>
    <w:p w14:paraId="217686B3" w14:textId="27948421" w:rsidR="00207CEA" w:rsidRPr="00E17035" w:rsidRDefault="00950FB7" w:rsidP="00207CEA">
      <w:pPr>
        <w:pStyle w:val="TS"/>
        <w:rPr>
          <w:rFonts w:cs="Times New Roman"/>
          <w:color w:val="auto"/>
          <w:szCs w:val="28"/>
        </w:rPr>
      </w:pPr>
      <w:r w:rsidRPr="004C284E">
        <w:rPr>
          <w:rFonts w:cs="Times New Roman"/>
          <w:color w:val="auto"/>
          <w:szCs w:val="28"/>
        </w:rPr>
        <w:t xml:space="preserve">где </w:t>
      </w:r>
      <w:r w:rsidR="00207CEA" w:rsidRPr="00E17035">
        <w:rPr>
          <w:rFonts w:cs="Times New Roman"/>
          <w:i/>
          <w:color w:val="auto"/>
          <w:szCs w:val="28"/>
          <w:lang w:val="en-US"/>
        </w:rPr>
        <w:t>k</w:t>
      </w:r>
      <w:r w:rsidR="00207CEA" w:rsidRPr="00E17035">
        <w:rPr>
          <w:rFonts w:cs="Times New Roman"/>
          <w:color w:val="auto"/>
          <w:szCs w:val="28"/>
        </w:rPr>
        <w:t xml:space="preserve"> – коэфф</w:t>
      </w:r>
      <w:r w:rsidR="00E17035" w:rsidRPr="00BA6F2A">
        <w:rPr>
          <w:rFonts w:cs="Times New Roman"/>
          <w:vanish/>
          <w:color w:val="auto"/>
          <w:szCs w:val="28"/>
        </w:rPr>
        <w:t>554</w:t>
      </w:r>
      <w:r w:rsidR="00207CEA" w:rsidRPr="00E17035">
        <w:rPr>
          <w:rFonts w:cs="Times New Roman"/>
          <w:color w:val="auto"/>
          <w:szCs w:val="28"/>
        </w:rPr>
        <w:t>ициент теплоп</w:t>
      </w:r>
      <w:r w:rsidR="00E17035" w:rsidRPr="00BA6F2A">
        <w:rPr>
          <w:rFonts w:cs="Times New Roman"/>
          <w:vanish/>
          <w:color w:val="auto"/>
          <w:szCs w:val="28"/>
        </w:rPr>
        <w:t>333</w:t>
      </w:r>
      <w:r w:rsidR="00207CEA" w:rsidRPr="00E17035">
        <w:rPr>
          <w:rFonts w:cs="Times New Roman"/>
          <w:color w:val="auto"/>
          <w:szCs w:val="28"/>
        </w:rPr>
        <w:t>ередачи в конден</w:t>
      </w:r>
      <w:r w:rsidR="00E17035" w:rsidRPr="00BA6F2A">
        <w:rPr>
          <w:rFonts w:cs="Times New Roman"/>
          <w:vanish/>
          <w:color w:val="auto"/>
          <w:szCs w:val="28"/>
        </w:rPr>
        <w:t>4212</w:t>
      </w:r>
      <w:r w:rsidR="00207CEA" w:rsidRPr="00E17035">
        <w:rPr>
          <w:rFonts w:cs="Times New Roman"/>
          <w:color w:val="auto"/>
          <w:szCs w:val="28"/>
        </w:rPr>
        <w:t>саторе, В</w:t>
      </w:r>
      <w:r w:rsidR="00E17035" w:rsidRPr="00BA6F2A">
        <w:rPr>
          <w:rFonts w:cs="Times New Roman"/>
          <w:vanish/>
          <w:color w:val="auto"/>
          <w:szCs w:val="28"/>
        </w:rPr>
        <w:t>24</w:t>
      </w:r>
      <w:r w:rsidR="00207CEA" w:rsidRPr="00E17035">
        <w:rPr>
          <w:rFonts w:cs="Times New Roman"/>
          <w:color w:val="auto"/>
          <w:szCs w:val="28"/>
        </w:rPr>
        <w:t>т/(м</w:t>
      </w:r>
      <w:r w:rsidR="00207CEA" w:rsidRPr="00E17035">
        <w:rPr>
          <w:rFonts w:cs="Times New Roman"/>
          <w:color w:val="auto"/>
          <w:szCs w:val="28"/>
          <w:vertAlign w:val="superscript"/>
        </w:rPr>
        <w:t>2</w:t>
      </w:r>
      <w:r w:rsidR="00207CEA" w:rsidRPr="00E17035">
        <w:rPr>
          <w:rFonts w:cs="Times New Roman"/>
          <w:color w:val="auto"/>
          <w:szCs w:val="28"/>
        </w:rPr>
        <w:t xml:space="preserve">·К); </w:t>
      </w:r>
    </w:p>
    <w:p w14:paraId="5B1A4C1B" w14:textId="0F59CC99" w:rsidR="00207CEA" w:rsidRPr="00E17035" w:rsidRDefault="00207CEA" w:rsidP="00207CEA">
      <w:pPr>
        <w:pStyle w:val="TS"/>
        <w:rPr>
          <w:rFonts w:cs="Times New Roman"/>
          <w:color w:val="auto"/>
          <w:szCs w:val="28"/>
        </w:rPr>
      </w:pPr>
      <w:r w:rsidRPr="00E17035">
        <w:rPr>
          <w:rFonts w:cs="Times New Roman"/>
          <w:color w:val="auto"/>
          <w:szCs w:val="28"/>
        </w:rPr>
        <w:t xml:space="preserve">      </w:t>
      </w:r>
      <w:r w:rsidRPr="00E17035">
        <w:rPr>
          <w:rFonts w:cs="Times New Roman"/>
          <w:i/>
          <w:color w:val="auto"/>
          <w:szCs w:val="28"/>
          <w:lang w:val="en-US"/>
        </w:rPr>
        <w:t>F</w:t>
      </w:r>
      <w:r w:rsidRPr="00E17035">
        <w:rPr>
          <w:rFonts w:cs="Times New Roman"/>
          <w:color w:val="auto"/>
          <w:szCs w:val="28"/>
        </w:rPr>
        <w:t xml:space="preserve"> – пло</w:t>
      </w:r>
      <w:r w:rsidR="00E17035" w:rsidRPr="00BA6F2A">
        <w:rPr>
          <w:rFonts w:cs="Times New Roman"/>
          <w:vanish/>
          <w:color w:val="auto"/>
          <w:szCs w:val="28"/>
        </w:rPr>
        <w:t>445</w:t>
      </w:r>
      <w:r w:rsidRPr="00E17035">
        <w:rPr>
          <w:rFonts w:cs="Times New Roman"/>
          <w:color w:val="auto"/>
          <w:szCs w:val="28"/>
        </w:rPr>
        <w:t>щадь повер</w:t>
      </w:r>
      <w:r w:rsidR="00E17035" w:rsidRPr="00BA6F2A">
        <w:rPr>
          <w:rFonts w:cs="Times New Roman"/>
          <w:vanish/>
          <w:color w:val="auto"/>
          <w:szCs w:val="28"/>
        </w:rPr>
        <w:t>21</w:t>
      </w:r>
      <w:r w:rsidRPr="00E17035">
        <w:rPr>
          <w:rFonts w:cs="Times New Roman"/>
          <w:color w:val="auto"/>
          <w:szCs w:val="28"/>
        </w:rPr>
        <w:t>хности теплоо</w:t>
      </w:r>
      <w:r w:rsidR="00E17035" w:rsidRPr="00BA6F2A">
        <w:rPr>
          <w:rFonts w:cs="Times New Roman"/>
          <w:vanish/>
          <w:color w:val="auto"/>
          <w:szCs w:val="28"/>
        </w:rPr>
        <w:t>121</w:t>
      </w:r>
      <w:r w:rsidRPr="00E17035">
        <w:rPr>
          <w:rFonts w:cs="Times New Roman"/>
          <w:color w:val="auto"/>
          <w:szCs w:val="28"/>
        </w:rPr>
        <w:t>бмена (охлаж</w:t>
      </w:r>
      <w:r w:rsidR="00E17035" w:rsidRPr="00BA6F2A">
        <w:rPr>
          <w:rFonts w:cs="Times New Roman"/>
          <w:vanish/>
          <w:color w:val="auto"/>
          <w:szCs w:val="28"/>
        </w:rPr>
        <w:t>454</w:t>
      </w:r>
      <w:r w:rsidRPr="00E17035">
        <w:rPr>
          <w:rFonts w:cs="Times New Roman"/>
          <w:color w:val="auto"/>
          <w:szCs w:val="28"/>
        </w:rPr>
        <w:t>дения) конден</w:t>
      </w:r>
      <w:r w:rsidR="00E17035" w:rsidRPr="00BA6F2A">
        <w:rPr>
          <w:rFonts w:cs="Times New Roman"/>
          <w:vanish/>
          <w:color w:val="auto"/>
          <w:szCs w:val="28"/>
        </w:rPr>
        <w:t>244</w:t>
      </w:r>
      <w:r w:rsidRPr="00E17035">
        <w:rPr>
          <w:rFonts w:cs="Times New Roman"/>
          <w:color w:val="auto"/>
          <w:szCs w:val="28"/>
        </w:rPr>
        <w:t>сатора, м</w:t>
      </w:r>
      <w:r w:rsidRPr="00E17035">
        <w:rPr>
          <w:rFonts w:cs="Times New Roman"/>
          <w:color w:val="auto"/>
          <w:szCs w:val="28"/>
          <w:vertAlign w:val="superscript"/>
        </w:rPr>
        <w:t>2</w:t>
      </w:r>
      <w:r w:rsidRPr="00E17035">
        <w:rPr>
          <w:rFonts w:cs="Times New Roman"/>
          <w:color w:val="auto"/>
          <w:szCs w:val="28"/>
        </w:rPr>
        <w:t xml:space="preserve">; </w:t>
      </w:r>
    </w:p>
    <w:p w14:paraId="1AE681CD" w14:textId="3608DAB2" w:rsidR="00207CEA" w:rsidRPr="00E17035" w:rsidRDefault="00207CEA" w:rsidP="00207CEA">
      <w:pPr>
        <w:pStyle w:val="TS"/>
        <w:rPr>
          <w:rFonts w:cs="Times New Roman"/>
          <w:color w:val="auto"/>
          <w:szCs w:val="28"/>
        </w:rPr>
      </w:pPr>
      <w:r w:rsidRPr="00E17035">
        <w:rPr>
          <w:rFonts w:cs="Times New Roman"/>
          <w:color w:val="auto"/>
          <w:szCs w:val="28"/>
        </w:rPr>
        <w:t xml:space="preserve">      </w:t>
      </w:r>
      <w:r w:rsidRPr="00E17035">
        <w:rPr>
          <w:rFonts w:cs="Times New Roman"/>
          <w:i/>
          <w:color w:val="auto"/>
          <w:szCs w:val="28"/>
          <w:lang w:val="en-US"/>
        </w:rPr>
        <w:t>d</w:t>
      </w:r>
      <w:r w:rsidRPr="00E17035">
        <w:rPr>
          <w:rFonts w:cs="Times New Roman"/>
          <w:i/>
          <w:color w:val="auto"/>
          <w:szCs w:val="28"/>
          <w:vertAlign w:val="subscript"/>
          <w:lang w:val="en-US"/>
        </w:rPr>
        <w:t>k</w:t>
      </w:r>
      <w:r w:rsidRPr="00E17035">
        <w:rPr>
          <w:rFonts w:cs="Times New Roman"/>
          <w:i/>
          <w:color w:val="auto"/>
          <w:szCs w:val="28"/>
        </w:rPr>
        <w:t xml:space="preserve"> = </w:t>
      </w:r>
      <w:r w:rsidRPr="00E17035">
        <w:rPr>
          <w:rFonts w:cs="Times New Roman"/>
          <w:i/>
          <w:color w:val="auto"/>
          <w:szCs w:val="28"/>
          <w:lang w:val="en-US"/>
        </w:rPr>
        <w:t>D</w:t>
      </w:r>
      <w:r w:rsidRPr="00E17035">
        <w:rPr>
          <w:rFonts w:cs="Times New Roman"/>
          <w:i/>
          <w:color w:val="auto"/>
          <w:szCs w:val="28"/>
          <w:vertAlign w:val="subscript"/>
          <w:lang w:val="en-US"/>
        </w:rPr>
        <w:t>k</w:t>
      </w:r>
      <w:r w:rsidRPr="00E17035">
        <w:rPr>
          <w:rFonts w:cs="Times New Roman"/>
          <w:i/>
          <w:color w:val="auto"/>
          <w:szCs w:val="28"/>
        </w:rPr>
        <w:t>/</w:t>
      </w:r>
      <w:r w:rsidRPr="00E17035">
        <w:rPr>
          <w:rFonts w:cs="Times New Roman"/>
          <w:i/>
          <w:color w:val="auto"/>
          <w:szCs w:val="28"/>
          <w:lang w:val="en-US"/>
        </w:rPr>
        <w:t>F</w:t>
      </w:r>
      <w:r w:rsidRPr="00E17035">
        <w:rPr>
          <w:rFonts w:cs="Times New Roman"/>
          <w:color w:val="auto"/>
          <w:szCs w:val="28"/>
        </w:rPr>
        <w:t xml:space="preserve"> – уде</w:t>
      </w:r>
      <w:r w:rsidR="00E17035" w:rsidRPr="00BA6F2A">
        <w:rPr>
          <w:rFonts w:cs="Times New Roman"/>
          <w:vanish/>
          <w:color w:val="auto"/>
          <w:szCs w:val="28"/>
        </w:rPr>
        <w:t>232</w:t>
      </w:r>
      <w:r w:rsidRPr="00E17035">
        <w:rPr>
          <w:rFonts w:cs="Times New Roman"/>
          <w:color w:val="auto"/>
          <w:szCs w:val="28"/>
        </w:rPr>
        <w:t>льная пар</w:t>
      </w:r>
      <w:r w:rsidR="00E17035" w:rsidRPr="00BA6F2A">
        <w:rPr>
          <w:rFonts w:cs="Times New Roman"/>
          <w:vanish/>
          <w:color w:val="auto"/>
          <w:szCs w:val="28"/>
        </w:rPr>
        <w:t>232</w:t>
      </w:r>
      <w:r w:rsidRPr="00E17035">
        <w:rPr>
          <w:rFonts w:cs="Times New Roman"/>
          <w:color w:val="auto"/>
          <w:szCs w:val="28"/>
        </w:rPr>
        <w:t>овая наг</w:t>
      </w:r>
      <w:r w:rsidR="00E17035" w:rsidRPr="00BA6F2A">
        <w:rPr>
          <w:rFonts w:cs="Times New Roman"/>
          <w:vanish/>
          <w:color w:val="auto"/>
          <w:szCs w:val="28"/>
        </w:rPr>
        <w:t>535</w:t>
      </w:r>
      <w:r w:rsidRPr="00E17035">
        <w:rPr>
          <w:rFonts w:cs="Times New Roman"/>
          <w:color w:val="auto"/>
          <w:szCs w:val="28"/>
        </w:rPr>
        <w:t>рузка конде</w:t>
      </w:r>
      <w:r w:rsidR="00E17035" w:rsidRPr="00BA6F2A">
        <w:rPr>
          <w:rFonts w:cs="Times New Roman"/>
          <w:vanish/>
          <w:color w:val="auto"/>
          <w:szCs w:val="28"/>
        </w:rPr>
        <w:t>323</w:t>
      </w:r>
      <w:r w:rsidRPr="00E17035">
        <w:rPr>
          <w:rFonts w:cs="Times New Roman"/>
          <w:color w:val="auto"/>
          <w:szCs w:val="28"/>
        </w:rPr>
        <w:t>нсатора (коли</w:t>
      </w:r>
      <w:r w:rsidR="00E17035" w:rsidRPr="00BA6F2A">
        <w:rPr>
          <w:rFonts w:cs="Times New Roman"/>
          <w:vanish/>
          <w:color w:val="auto"/>
          <w:szCs w:val="28"/>
        </w:rPr>
        <w:t>55</w:t>
      </w:r>
      <w:r w:rsidRPr="00E17035">
        <w:rPr>
          <w:rFonts w:cs="Times New Roman"/>
          <w:color w:val="auto"/>
          <w:szCs w:val="28"/>
        </w:rPr>
        <w:t>чество па</w:t>
      </w:r>
      <w:r w:rsidR="00E17035" w:rsidRPr="00BA6F2A">
        <w:rPr>
          <w:rFonts w:cs="Times New Roman"/>
          <w:vanish/>
          <w:color w:val="auto"/>
          <w:szCs w:val="28"/>
        </w:rPr>
        <w:t>22</w:t>
      </w:r>
      <w:r w:rsidRPr="00E17035">
        <w:rPr>
          <w:rFonts w:cs="Times New Roman"/>
          <w:color w:val="auto"/>
          <w:szCs w:val="28"/>
        </w:rPr>
        <w:t>ра, сконденс</w:t>
      </w:r>
      <w:r w:rsidR="00E17035" w:rsidRPr="00BA6F2A">
        <w:rPr>
          <w:rFonts w:cs="Times New Roman"/>
          <w:vanish/>
          <w:color w:val="auto"/>
          <w:szCs w:val="28"/>
        </w:rPr>
        <w:t>111</w:t>
      </w:r>
      <w:r w:rsidRPr="00E17035">
        <w:rPr>
          <w:rFonts w:cs="Times New Roman"/>
          <w:color w:val="auto"/>
          <w:szCs w:val="28"/>
        </w:rPr>
        <w:t>ировавшегося на един</w:t>
      </w:r>
      <w:r w:rsidR="00E17035" w:rsidRPr="00BA6F2A">
        <w:rPr>
          <w:rFonts w:cs="Times New Roman"/>
          <w:vanish/>
          <w:color w:val="auto"/>
          <w:szCs w:val="28"/>
        </w:rPr>
        <w:t>45</w:t>
      </w:r>
      <w:r w:rsidRPr="00E17035">
        <w:rPr>
          <w:rFonts w:cs="Times New Roman"/>
          <w:color w:val="auto"/>
          <w:szCs w:val="28"/>
        </w:rPr>
        <w:t>ице повер</w:t>
      </w:r>
      <w:r w:rsidR="00E17035" w:rsidRPr="00BA6F2A">
        <w:rPr>
          <w:rFonts w:cs="Times New Roman"/>
          <w:vanish/>
          <w:color w:val="auto"/>
          <w:szCs w:val="28"/>
        </w:rPr>
        <w:t>145</w:t>
      </w:r>
      <w:r w:rsidRPr="00E17035">
        <w:rPr>
          <w:rFonts w:cs="Times New Roman"/>
          <w:color w:val="auto"/>
          <w:szCs w:val="28"/>
        </w:rPr>
        <w:t>хности теплоо</w:t>
      </w:r>
      <w:r w:rsidR="00E17035" w:rsidRPr="00BA6F2A">
        <w:rPr>
          <w:rFonts w:cs="Times New Roman"/>
          <w:vanish/>
          <w:color w:val="auto"/>
          <w:szCs w:val="28"/>
        </w:rPr>
        <w:t>12</w:t>
      </w:r>
      <w:r w:rsidRPr="00E17035">
        <w:rPr>
          <w:rFonts w:cs="Times New Roman"/>
          <w:color w:val="auto"/>
          <w:szCs w:val="28"/>
        </w:rPr>
        <w:t>бмена в едини</w:t>
      </w:r>
      <w:r w:rsidR="00E17035" w:rsidRPr="00BA6F2A">
        <w:rPr>
          <w:rFonts w:cs="Times New Roman"/>
          <w:vanish/>
          <w:color w:val="auto"/>
          <w:szCs w:val="28"/>
        </w:rPr>
        <w:t>45</w:t>
      </w:r>
      <w:r w:rsidRPr="00E17035">
        <w:rPr>
          <w:rFonts w:cs="Times New Roman"/>
          <w:color w:val="auto"/>
          <w:szCs w:val="28"/>
        </w:rPr>
        <w:t>цу време</w:t>
      </w:r>
      <w:r w:rsidR="00E17035" w:rsidRPr="00BA6F2A">
        <w:rPr>
          <w:rFonts w:cs="Times New Roman"/>
          <w:vanish/>
          <w:color w:val="auto"/>
          <w:szCs w:val="28"/>
        </w:rPr>
        <w:t>12</w:t>
      </w:r>
      <w:r w:rsidRPr="00E17035">
        <w:rPr>
          <w:rFonts w:cs="Times New Roman"/>
          <w:color w:val="auto"/>
          <w:szCs w:val="28"/>
        </w:rPr>
        <w:t>ни), к</w:t>
      </w:r>
      <w:r w:rsidR="00E17035" w:rsidRPr="00BA6F2A">
        <w:rPr>
          <w:rFonts w:cs="Times New Roman"/>
          <w:vanish/>
          <w:color w:val="auto"/>
          <w:szCs w:val="28"/>
        </w:rPr>
        <w:t>45</w:t>
      </w:r>
      <w:r w:rsidRPr="00E17035">
        <w:rPr>
          <w:rFonts w:cs="Times New Roman"/>
          <w:color w:val="auto"/>
          <w:szCs w:val="28"/>
        </w:rPr>
        <w:t>г/(м</w:t>
      </w:r>
      <w:r w:rsidRPr="00E17035">
        <w:rPr>
          <w:rFonts w:cs="Times New Roman"/>
          <w:color w:val="auto"/>
          <w:szCs w:val="28"/>
          <w:vertAlign w:val="superscript"/>
        </w:rPr>
        <w:t>2</w:t>
      </w:r>
      <w:r w:rsidRPr="00E17035">
        <w:rPr>
          <w:rFonts w:cs="Times New Roman"/>
          <w:color w:val="auto"/>
          <w:szCs w:val="28"/>
        </w:rPr>
        <w:t xml:space="preserve">·ч); </w:t>
      </w:r>
    </w:p>
    <w:p w14:paraId="180E4EB8" w14:textId="683B851D" w:rsidR="00207CEA" w:rsidRDefault="00207CEA" w:rsidP="00207CEA">
      <w:pPr>
        <w:pStyle w:val="TS"/>
        <w:rPr>
          <w:rFonts w:cs="Times New Roman"/>
          <w:color w:val="auto"/>
          <w:szCs w:val="28"/>
        </w:rPr>
      </w:pPr>
      <w:r w:rsidRPr="00E17035">
        <w:rPr>
          <w:rFonts w:cs="Times New Roman"/>
          <w:color w:val="auto"/>
          <w:szCs w:val="28"/>
        </w:rPr>
        <w:t xml:space="preserve">      3,6 – перев</w:t>
      </w:r>
      <w:r w:rsidR="00BA6F2A" w:rsidRPr="00BA6F2A">
        <w:rPr>
          <w:rFonts w:cs="Times New Roman"/>
          <w:vanish/>
          <w:color w:val="auto"/>
          <w:szCs w:val="28"/>
        </w:rPr>
        <w:t>ВАВ</w:t>
      </w:r>
      <w:r w:rsidRPr="00E17035">
        <w:rPr>
          <w:rFonts w:cs="Times New Roman"/>
          <w:color w:val="auto"/>
          <w:szCs w:val="28"/>
        </w:rPr>
        <w:t>одной систем</w:t>
      </w:r>
      <w:r w:rsidR="00BA6F2A" w:rsidRPr="00BA6F2A">
        <w:rPr>
          <w:rFonts w:cs="Times New Roman"/>
          <w:vanish/>
          <w:color w:val="auto"/>
          <w:szCs w:val="28"/>
        </w:rPr>
        <w:t>ВАВ</w:t>
      </w:r>
      <w:r w:rsidRPr="00E17035">
        <w:rPr>
          <w:rFonts w:cs="Times New Roman"/>
          <w:color w:val="auto"/>
          <w:szCs w:val="28"/>
        </w:rPr>
        <w:t>ный коэф</w:t>
      </w:r>
      <w:r w:rsidR="00BA6F2A" w:rsidRPr="00BA6F2A">
        <w:rPr>
          <w:rFonts w:cs="Times New Roman"/>
          <w:vanish/>
          <w:color w:val="auto"/>
          <w:szCs w:val="28"/>
        </w:rPr>
        <w:t>ЧСЧ</w:t>
      </w:r>
      <w:r w:rsidRPr="00E17035">
        <w:rPr>
          <w:rFonts w:cs="Times New Roman"/>
          <w:color w:val="auto"/>
          <w:szCs w:val="28"/>
        </w:rPr>
        <w:t>фициент [16].</w:t>
      </w:r>
      <w:r w:rsidRPr="004C284E">
        <w:rPr>
          <w:rFonts w:cs="Times New Roman"/>
          <w:color w:val="auto"/>
          <w:szCs w:val="28"/>
        </w:rPr>
        <w:t xml:space="preserve"> </w:t>
      </w:r>
    </w:p>
    <w:p w14:paraId="4E552EF6" w14:textId="3DFA1063" w:rsidR="00BA6F2A" w:rsidRDefault="00BA6F2A" w:rsidP="00207CEA">
      <w:pPr>
        <w:pStyle w:val="TS"/>
        <w:rPr>
          <w:rFonts w:cs="Times New Roman"/>
          <w:color w:val="auto"/>
          <w:szCs w:val="28"/>
        </w:rPr>
      </w:pPr>
      <w:r w:rsidRPr="00BA6F2A">
        <w:rPr>
          <w:rFonts w:cs="Times New Roman"/>
          <w:color w:val="auto"/>
          <w:szCs w:val="28"/>
        </w:rPr>
        <w:t>Степень недогрева охлаждающей воды в конденсаторе определяется различными факторами, такими как удельная паровая нагрузка в конденсаторе, его степень чистоты, температура и скорость охлаждающей воды и другие параметры [16].</w:t>
      </w:r>
    </w:p>
    <w:p w14:paraId="73A2465F" w14:textId="74144E53" w:rsidR="00BA6F2A" w:rsidRPr="004C284E" w:rsidRDefault="00BA6F2A" w:rsidP="00207CEA">
      <w:pPr>
        <w:pStyle w:val="TS"/>
        <w:rPr>
          <w:rFonts w:cs="Times New Roman"/>
          <w:color w:val="auto"/>
          <w:szCs w:val="28"/>
        </w:rPr>
      </w:pPr>
      <w:r w:rsidRPr="00BA6F2A">
        <w:rPr>
          <w:rFonts w:cs="Times New Roman"/>
          <w:color w:val="auto"/>
          <w:szCs w:val="28"/>
        </w:rPr>
        <w:t xml:space="preserve">На рисунке </w:t>
      </w:r>
      <w:r w:rsidR="001735FA">
        <w:rPr>
          <w:rFonts w:cs="Times New Roman"/>
          <w:color w:val="auto"/>
          <w:szCs w:val="28"/>
        </w:rPr>
        <w:t>1</w:t>
      </w:r>
      <w:r w:rsidRPr="00BA6F2A">
        <w:rPr>
          <w:rFonts w:cs="Times New Roman"/>
          <w:color w:val="auto"/>
          <w:szCs w:val="28"/>
        </w:rPr>
        <w:t xml:space="preserve"> показана зависимость недогрева охлаждающей воды в конденсаторе </w:t>
      </w:r>
      <w:r w:rsidRPr="00BA6F2A">
        <w:rPr>
          <w:rFonts w:cs="Times New Roman"/>
          <w:i/>
          <w:color w:val="auto"/>
          <w:szCs w:val="28"/>
        </w:rPr>
        <w:t>δt</w:t>
      </w:r>
      <w:r w:rsidRPr="00BA6F2A">
        <w:rPr>
          <w:rFonts w:cs="Times New Roman"/>
          <w:color w:val="auto"/>
          <w:szCs w:val="28"/>
        </w:rPr>
        <w:t xml:space="preserve"> от удельной паровой нагрузки (кг/кВт</w:t>
      </w:r>
      <w:r>
        <w:rPr>
          <w:rFonts w:cs="Times New Roman"/>
          <w:color w:val="auto"/>
          <w:szCs w:val="28"/>
        </w:rPr>
        <w:t>*</w:t>
      </w:r>
      <w:r w:rsidRPr="00BA6F2A">
        <w:rPr>
          <w:rFonts w:cs="Times New Roman"/>
          <w:color w:val="auto"/>
          <w:szCs w:val="28"/>
        </w:rPr>
        <w:t>ч) для основного (ОП) и встроенного (ВП) пучков конденсатора АлЭС ТЭЦ-2 КГ2-6200.</w:t>
      </w:r>
    </w:p>
    <w:p w14:paraId="79AFA01B" w14:textId="77777777" w:rsidR="00DE0839" w:rsidRPr="004C284E" w:rsidRDefault="00DE0839" w:rsidP="00DE0839">
      <w:pPr>
        <w:pStyle w:val="TS"/>
        <w:rPr>
          <w:rFonts w:cs="Times New Roman"/>
          <w:color w:val="auto"/>
          <w:szCs w:val="28"/>
        </w:rPr>
      </w:pPr>
    </w:p>
    <w:p w14:paraId="619E293D" w14:textId="69EE6BEE" w:rsidR="00950FB7" w:rsidRPr="009D564F" w:rsidRDefault="00950FB7" w:rsidP="00950FB7">
      <w:pPr>
        <w:pStyle w:val="af1"/>
        <w:rPr>
          <w:szCs w:val="28"/>
          <w:lang w:val="ru-RU"/>
        </w:rPr>
      </w:pPr>
    </w:p>
    <w:p w14:paraId="0BA0E5B3" w14:textId="379FEC7D" w:rsidR="00950FB7" w:rsidRDefault="00EC75AE" w:rsidP="00950FB7">
      <w:pPr>
        <w:pStyle w:val="af1"/>
        <w:rPr>
          <w:szCs w:val="28"/>
          <w:lang w:val="ru-RU"/>
        </w:rPr>
      </w:pPr>
      <w:r w:rsidRPr="004C284E">
        <w:rPr>
          <w:noProof/>
          <w:szCs w:val="28"/>
          <w:lang w:val="ru-RU" w:eastAsia="ru-RU"/>
        </w:rPr>
        <w:lastRenderedPageBreak/>
        <w:drawing>
          <wp:inline distT="0" distB="0" distL="0" distR="0" wp14:anchorId="0D404CD5" wp14:editId="1F0BBF8E">
            <wp:extent cx="5838792" cy="312321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40BC7D" w14:textId="77777777" w:rsidR="00EC75AE" w:rsidRDefault="00EC75AE" w:rsidP="003D52CD">
      <w:pPr>
        <w:pStyle w:val="af1"/>
        <w:rPr>
          <w:color w:val="FFFFFF" w:themeColor="background1"/>
          <w:szCs w:val="28"/>
          <w:lang w:val="ru-RU"/>
        </w:rPr>
      </w:pPr>
    </w:p>
    <w:p w14:paraId="3698C404" w14:textId="1E2F2727" w:rsidR="003D52CD" w:rsidRPr="004C284E" w:rsidRDefault="003D52CD" w:rsidP="003D52CD">
      <w:pPr>
        <w:pStyle w:val="af1"/>
        <w:rPr>
          <w:szCs w:val="28"/>
          <w:lang w:val="ru-RU"/>
        </w:rPr>
      </w:pPr>
      <w:r w:rsidRPr="00B35899">
        <w:rPr>
          <w:vanish/>
          <w:color w:val="FFFFFF" w:themeColor="background1"/>
          <w:szCs w:val="28"/>
          <w:lang w:val="ru-RU"/>
        </w:rPr>
        <w:t>значение</w:t>
      </w:r>
      <w:r w:rsidRPr="00B35899">
        <w:rPr>
          <w:szCs w:val="28"/>
          <w:lang w:val="ru-RU"/>
        </w:rPr>
        <w:t xml:space="preserve">Рисунок 1 – </w:t>
      </w:r>
      <w:r w:rsidRPr="00B35899">
        <w:rPr>
          <w:vanish/>
          <w:color w:val="FFFFFF" w:themeColor="background1"/>
          <w:szCs w:val="28"/>
          <w:lang w:val="ru-RU"/>
        </w:rPr>
        <w:t>может</w:t>
      </w:r>
      <w:r w:rsidRPr="00B35899">
        <w:rPr>
          <w:szCs w:val="28"/>
          <w:lang w:val="ru-RU"/>
        </w:rPr>
        <w:t>Зависи</w:t>
      </w:r>
      <w:r w:rsidR="00B35899" w:rsidRPr="00B35899">
        <w:rPr>
          <w:vanish/>
          <w:szCs w:val="28"/>
          <w:lang w:val="ru-RU"/>
        </w:rPr>
        <w:t>АВ</w:t>
      </w:r>
      <w:r w:rsidRPr="00B35899">
        <w:rPr>
          <w:szCs w:val="28"/>
          <w:lang w:val="ru-RU"/>
        </w:rPr>
        <w:t xml:space="preserve">мость </w:t>
      </w:r>
      <w:r w:rsidRPr="00B35899">
        <w:rPr>
          <w:vanish/>
          <w:color w:val="FFFFFF" w:themeColor="background1"/>
          <w:szCs w:val="28"/>
          <w:lang w:val="ru-RU"/>
        </w:rPr>
        <w:t>ВП</w:t>
      </w:r>
      <w:r w:rsidRPr="00B35899">
        <w:rPr>
          <w:szCs w:val="28"/>
          <w:lang w:val="ru-RU"/>
        </w:rPr>
        <w:t>недог</w:t>
      </w:r>
      <w:r w:rsidR="00B35899" w:rsidRPr="00B35899">
        <w:rPr>
          <w:vanish/>
          <w:szCs w:val="28"/>
          <w:lang w:val="ru-RU"/>
        </w:rPr>
        <w:t>54</w:t>
      </w:r>
      <w:r w:rsidRPr="00B35899">
        <w:rPr>
          <w:szCs w:val="28"/>
          <w:lang w:val="ru-RU"/>
        </w:rPr>
        <w:t xml:space="preserve">рева </w:t>
      </w:r>
      <w:r w:rsidRPr="00B35899">
        <w:rPr>
          <w:vanish/>
          <w:color w:val="FFFFFF" w:themeColor="background1"/>
          <w:szCs w:val="28"/>
          <w:lang w:val="ru-RU"/>
        </w:rPr>
        <w:t>кДж</w:t>
      </w:r>
      <w:r w:rsidRPr="00B35899">
        <w:rPr>
          <w:szCs w:val="28"/>
          <w:lang w:val="ru-RU"/>
        </w:rPr>
        <w:t>охлажда</w:t>
      </w:r>
      <w:r w:rsidR="00B35899" w:rsidRPr="00B35899">
        <w:rPr>
          <w:vanish/>
          <w:szCs w:val="28"/>
          <w:lang w:val="ru-RU"/>
        </w:rPr>
        <w:t>3123</w:t>
      </w:r>
      <w:r w:rsidRPr="00B35899">
        <w:rPr>
          <w:szCs w:val="28"/>
          <w:lang w:val="ru-RU"/>
        </w:rPr>
        <w:t xml:space="preserve">ющей </w:t>
      </w:r>
      <w:r w:rsidRPr="00B35899">
        <w:rPr>
          <w:vanish/>
          <w:color w:val="FFFFFF" w:themeColor="background1"/>
          <w:szCs w:val="28"/>
          <w:lang w:val="ru-RU"/>
        </w:rPr>
        <w:t>воздуха</w:t>
      </w:r>
      <w:r w:rsidRPr="00B35899">
        <w:rPr>
          <w:szCs w:val="28"/>
          <w:lang w:val="ru-RU"/>
        </w:rPr>
        <w:t>во</w:t>
      </w:r>
      <w:r w:rsidR="00B35899" w:rsidRPr="00B35899">
        <w:rPr>
          <w:vanish/>
          <w:szCs w:val="28"/>
          <w:lang w:val="ru-RU"/>
        </w:rPr>
        <w:t>ЧС5</w:t>
      </w:r>
      <w:r w:rsidRPr="00B35899">
        <w:rPr>
          <w:szCs w:val="28"/>
          <w:lang w:val="ru-RU"/>
        </w:rPr>
        <w:t xml:space="preserve">ды в </w:t>
      </w:r>
      <w:r w:rsidRPr="00B35899">
        <w:rPr>
          <w:vanish/>
          <w:color w:val="FFFFFF" w:themeColor="background1"/>
          <w:szCs w:val="28"/>
          <w:lang w:val="ru-RU"/>
        </w:rPr>
        <w:t>присосов</w:t>
      </w:r>
      <w:r w:rsidRPr="00B35899">
        <w:rPr>
          <w:szCs w:val="28"/>
          <w:lang w:val="ru-RU"/>
        </w:rPr>
        <w:t>конде</w:t>
      </w:r>
      <w:r w:rsidR="00B35899" w:rsidRPr="00B35899">
        <w:rPr>
          <w:vanish/>
          <w:szCs w:val="28"/>
          <w:lang w:val="ru-RU"/>
        </w:rPr>
        <w:t>СЧ6</w:t>
      </w:r>
      <w:r w:rsidRPr="00B35899">
        <w:rPr>
          <w:szCs w:val="28"/>
          <w:lang w:val="ru-RU"/>
        </w:rPr>
        <w:t xml:space="preserve">нсаторе </w:t>
      </w:r>
      <w:r w:rsidRPr="00B35899">
        <w:rPr>
          <w:i/>
          <w:szCs w:val="28"/>
        </w:rPr>
        <w:t>δt</w:t>
      </w:r>
      <w:r w:rsidRPr="00B35899">
        <w:rPr>
          <w:szCs w:val="28"/>
          <w:lang w:val="ru-RU"/>
        </w:rPr>
        <w:t xml:space="preserve"> от </w:t>
      </w:r>
      <w:r w:rsidRPr="00B35899">
        <w:rPr>
          <w:vanish/>
          <w:color w:val="FFFFFF" w:themeColor="background1"/>
          <w:szCs w:val="28"/>
          <w:lang w:val="ru-RU"/>
        </w:rPr>
        <w:t>видно</w:t>
      </w:r>
      <w:r w:rsidRPr="00B35899">
        <w:rPr>
          <w:szCs w:val="28"/>
          <w:lang w:val="ru-RU"/>
        </w:rPr>
        <w:t>удель</w:t>
      </w:r>
      <w:r w:rsidR="00B35899" w:rsidRPr="0088689A">
        <w:rPr>
          <w:vanish/>
          <w:szCs w:val="28"/>
          <w:lang w:val="ru-RU"/>
        </w:rPr>
        <w:t>СВАВ5</w:t>
      </w:r>
      <w:r w:rsidRPr="00B35899">
        <w:rPr>
          <w:szCs w:val="28"/>
          <w:lang w:val="ru-RU"/>
        </w:rPr>
        <w:t xml:space="preserve">ной </w:t>
      </w:r>
      <w:r w:rsidRPr="00B35899">
        <w:rPr>
          <w:vanish/>
          <w:color w:val="FFFFFF" w:themeColor="background1"/>
          <w:szCs w:val="28"/>
          <w:lang w:val="ru-RU"/>
        </w:rPr>
        <w:t>трубок</w:t>
      </w:r>
      <w:r w:rsidRPr="00B35899">
        <w:rPr>
          <w:szCs w:val="28"/>
          <w:lang w:val="ru-RU"/>
        </w:rPr>
        <w:t>пар</w:t>
      </w:r>
      <w:r w:rsidR="00B35899" w:rsidRPr="0088689A">
        <w:rPr>
          <w:vanish/>
          <w:szCs w:val="28"/>
          <w:lang w:val="ru-RU"/>
        </w:rPr>
        <w:t>ПА</w:t>
      </w:r>
      <w:r w:rsidRPr="00B35899">
        <w:rPr>
          <w:szCs w:val="28"/>
          <w:lang w:val="ru-RU"/>
        </w:rPr>
        <w:t xml:space="preserve">овой </w:t>
      </w:r>
      <w:r w:rsidRPr="00B35899">
        <w:rPr>
          <w:vanish/>
          <w:color w:val="FFFFFF" w:themeColor="background1"/>
          <w:szCs w:val="28"/>
          <w:lang w:val="ru-RU"/>
        </w:rPr>
        <w:t>риск</w:t>
      </w:r>
      <w:r w:rsidRPr="00B35899">
        <w:rPr>
          <w:szCs w:val="28"/>
          <w:lang w:val="ru-RU"/>
        </w:rPr>
        <w:t>нагру</w:t>
      </w:r>
      <w:r w:rsidR="00B35899" w:rsidRPr="0088689A">
        <w:rPr>
          <w:vanish/>
          <w:szCs w:val="28"/>
          <w:lang w:val="ru-RU"/>
        </w:rPr>
        <w:t>ММ</w:t>
      </w:r>
      <w:r w:rsidRPr="00B35899">
        <w:rPr>
          <w:szCs w:val="28"/>
          <w:lang w:val="ru-RU"/>
        </w:rPr>
        <w:t xml:space="preserve">зки </w:t>
      </w:r>
      <w:r w:rsidRPr="00B35899">
        <w:rPr>
          <w:i/>
          <w:szCs w:val="28"/>
        </w:rPr>
        <w:t>d</w:t>
      </w:r>
      <w:r w:rsidRPr="00B35899">
        <w:rPr>
          <w:i/>
          <w:szCs w:val="28"/>
          <w:vertAlign w:val="subscript"/>
        </w:rPr>
        <w:t>k</w:t>
      </w:r>
      <w:r w:rsidRPr="00B35899">
        <w:rPr>
          <w:szCs w:val="28"/>
          <w:lang w:val="ru-RU"/>
        </w:rPr>
        <w:t xml:space="preserve"> </w:t>
      </w:r>
      <w:r w:rsidRPr="00B35899">
        <w:rPr>
          <w:vanish/>
          <w:color w:val="FFFFFF" w:themeColor="background1"/>
          <w:szCs w:val="28"/>
          <w:lang w:val="ru-RU"/>
        </w:rPr>
        <w:t>значения</w:t>
      </w:r>
      <w:r w:rsidRPr="00B35899">
        <w:rPr>
          <w:szCs w:val="28"/>
          <w:lang w:val="ru-RU"/>
        </w:rPr>
        <w:t>конде</w:t>
      </w:r>
      <w:r w:rsidR="00B35899" w:rsidRPr="0088689A">
        <w:rPr>
          <w:vanish/>
          <w:szCs w:val="28"/>
          <w:lang w:val="ru-RU"/>
        </w:rPr>
        <w:t>56</w:t>
      </w:r>
      <w:r w:rsidRPr="00B35899">
        <w:rPr>
          <w:szCs w:val="28"/>
          <w:lang w:val="ru-RU"/>
        </w:rPr>
        <w:t xml:space="preserve">нсатора </w:t>
      </w:r>
      <w:r w:rsidRPr="00B35899">
        <w:rPr>
          <w:vanish/>
          <w:color w:val="FFFFFF" w:themeColor="background1"/>
          <w:szCs w:val="28"/>
          <w:lang w:val="ru-RU"/>
        </w:rPr>
        <w:t>статья</w:t>
      </w:r>
      <w:r w:rsidRPr="00B35899">
        <w:rPr>
          <w:szCs w:val="28"/>
          <w:lang w:val="ru-RU"/>
        </w:rPr>
        <w:t>Ал</w:t>
      </w:r>
      <w:r w:rsidR="00B35899" w:rsidRPr="0088689A">
        <w:rPr>
          <w:vanish/>
          <w:szCs w:val="28"/>
          <w:lang w:val="ru-RU"/>
        </w:rPr>
        <w:t>55</w:t>
      </w:r>
      <w:r w:rsidRPr="00B35899">
        <w:rPr>
          <w:szCs w:val="28"/>
          <w:lang w:val="ru-RU"/>
        </w:rPr>
        <w:t xml:space="preserve">ЭС </w:t>
      </w:r>
      <w:r w:rsidRPr="00B35899">
        <w:rPr>
          <w:vanish/>
          <w:color w:val="FFFFFF" w:themeColor="background1"/>
          <w:szCs w:val="28"/>
          <w:lang w:val="ru-RU"/>
        </w:rPr>
        <w:t>конферецния</w:t>
      </w:r>
      <w:r w:rsidRPr="00B35899">
        <w:rPr>
          <w:szCs w:val="28"/>
          <w:lang w:val="ru-RU"/>
        </w:rPr>
        <w:t>ТЭ</w:t>
      </w:r>
      <w:r w:rsidR="00B35899" w:rsidRPr="0088689A">
        <w:rPr>
          <w:vanish/>
          <w:szCs w:val="28"/>
          <w:lang w:val="ru-RU"/>
        </w:rPr>
        <w:t>555</w:t>
      </w:r>
      <w:r w:rsidRPr="00B35899">
        <w:rPr>
          <w:szCs w:val="28"/>
          <w:lang w:val="ru-RU"/>
        </w:rPr>
        <w:t xml:space="preserve">Ц-2 </w:t>
      </w:r>
      <w:r w:rsidRPr="00B35899">
        <w:rPr>
          <w:vanish/>
          <w:color w:val="FFFFFF" w:themeColor="background1"/>
          <w:szCs w:val="28"/>
          <w:lang w:val="ru-RU"/>
        </w:rPr>
        <w:t>ауэс</w:t>
      </w:r>
      <w:r w:rsidRPr="00B35899">
        <w:rPr>
          <w:szCs w:val="28"/>
          <w:lang w:val="ru-RU"/>
        </w:rPr>
        <w:t>КГ</w:t>
      </w:r>
      <w:r w:rsidR="00B35899" w:rsidRPr="0088689A">
        <w:rPr>
          <w:vanish/>
          <w:szCs w:val="28"/>
          <w:lang w:val="ru-RU"/>
        </w:rPr>
        <w:t>АП</w:t>
      </w:r>
      <w:r w:rsidRPr="00B35899">
        <w:rPr>
          <w:szCs w:val="28"/>
          <w:lang w:val="ru-RU"/>
        </w:rPr>
        <w:t>2-62</w:t>
      </w:r>
      <w:r w:rsidR="00B35899" w:rsidRPr="0088689A">
        <w:rPr>
          <w:vanish/>
          <w:szCs w:val="28"/>
          <w:lang w:val="ru-RU"/>
        </w:rPr>
        <w:t>МИМ</w:t>
      </w:r>
      <w:r w:rsidRPr="00B35899">
        <w:rPr>
          <w:szCs w:val="28"/>
          <w:lang w:val="ru-RU"/>
        </w:rPr>
        <w:t>00</w:t>
      </w:r>
    </w:p>
    <w:p w14:paraId="1DA4ABF1" w14:textId="77777777" w:rsidR="00FC1623" w:rsidRDefault="00FC1623" w:rsidP="00950FB7">
      <w:pPr>
        <w:spacing w:after="0" w:line="240" w:lineRule="auto"/>
        <w:ind w:firstLine="708"/>
        <w:jc w:val="both"/>
        <w:rPr>
          <w:rFonts w:ascii="Times New Roman" w:hAnsi="Times New Roman" w:cs="Times New Roman"/>
          <w:sz w:val="28"/>
          <w:szCs w:val="28"/>
        </w:rPr>
      </w:pPr>
    </w:p>
    <w:p w14:paraId="5164F1E6" w14:textId="58DA897C" w:rsidR="00950FB7" w:rsidRPr="004C284E" w:rsidRDefault="00950FB7" w:rsidP="00950FB7">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Из рису</w:t>
      </w:r>
      <w:r w:rsidR="00BA6F2A" w:rsidRPr="00BA6F2A">
        <w:rPr>
          <w:rFonts w:ascii="Times New Roman" w:hAnsi="Times New Roman" w:cs="Times New Roman"/>
          <w:vanish/>
          <w:sz w:val="28"/>
          <w:szCs w:val="28"/>
        </w:rPr>
        <w:t>54</w:t>
      </w:r>
      <w:r w:rsidRPr="004C284E">
        <w:rPr>
          <w:rFonts w:ascii="Times New Roman" w:hAnsi="Times New Roman" w:cs="Times New Roman"/>
          <w:sz w:val="28"/>
          <w:szCs w:val="28"/>
        </w:rPr>
        <w:t xml:space="preserve">нка </w:t>
      </w:r>
      <w:r w:rsidR="00680559">
        <w:rPr>
          <w:rFonts w:ascii="Times New Roman" w:hAnsi="Times New Roman" w:cs="Times New Roman"/>
          <w:sz w:val="28"/>
          <w:szCs w:val="28"/>
        </w:rPr>
        <w:t>1</w:t>
      </w:r>
      <w:r w:rsidRPr="004C284E">
        <w:rPr>
          <w:rFonts w:ascii="Times New Roman" w:hAnsi="Times New Roman" w:cs="Times New Roman"/>
          <w:sz w:val="28"/>
          <w:szCs w:val="28"/>
        </w:rPr>
        <w:t xml:space="preserve"> вид</w:t>
      </w:r>
      <w:r w:rsidR="00BA6F2A" w:rsidRPr="00BA6F2A">
        <w:rPr>
          <w:rFonts w:ascii="Times New Roman" w:hAnsi="Times New Roman" w:cs="Times New Roman"/>
          <w:vanish/>
          <w:sz w:val="28"/>
          <w:szCs w:val="28"/>
        </w:rPr>
        <w:t>22</w:t>
      </w:r>
      <w:r w:rsidRPr="004C284E">
        <w:rPr>
          <w:rFonts w:ascii="Times New Roman" w:hAnsi="Times New Roman" w:cs="Times New Roman"/>
          <w:sz w:val="28"/>
          <w:szCs w:val="28"/>
        </w:rPr>
        <w:t>но, что с увели</w:t>
      </w:r>
      <w:r w:rsidR="00BA6F2A" w:rsidRPr="00BA6F2A">
        <w:rPr>
          <w:rFonts w:ascii="Times New Roman" w:hAnsi="Times New Roman" w:cs="Times New Roman"/>
          <w:vanish/>
          <w:sz w:val="28"/>
          <w:szCs w:val="28"/>
        </w:rPr>
        <w:t>21</w:t>
      </w:r>
      <w:r w:rsidRPr="004C284E">
        <w:rPr>
          <w:rFonts w:ascii="Times New Roman" w:hAnsi="Times New Roman" w:cs="Times New Roman"/>
          <w:sz w:val="28"/>
          <w:szCs w:val="28"/>
        </w:rPr>
        <w:t>чением знач</w:t>
      </w:r>
      <w:r w:rsidR="00BA6F2A" w:rsidRPr="00BA6F2A">
        <w:rPr>
          <w:rFonts w:ascii="Times New Roman" w:hAnsi="Times New Roman" w:cs="Times New Roman"/>
          <w:vanish/>
          <w:sz w:val="28"/>
          <w:szCs w:val="28"/>
        </w:rPr>
        <w:t>454</w:t>
      </w:r>
      <w:r w:rsidRPr="004C284E">
        <w:rPr>
          <w:rFonts w:ascii="Times New Roman" w:hAnsi="Times New Roman" w:cs="Times New Roman"/>
          <w:sz w:val="28"/>
          <w:szCs w:val="28"/>
        </w:rPr>
        <w:t xml:space="preserve">ения удельной паровой нагрузки значение недогрева увеличивается до определенного значения, а затем уменьшается. </w:t>
      </w:r>
    </w:p>
    <w:p w14:paraId="28A0EAFC" w14:textId="77777777" w:rsidR="00C962E3" w:rsidRDefault="00C962E3" w:rsidP="00950F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переохлаждение конденсата влияет повышение уровня конденсата в конденсаторе. А переохлаждение конденсата может привести к повышению концентрации кислорода </w:t>
      </w:r>
      <w:r w:rsidRPr="004C284E">
        <w:rPr>
          <w:rFonts w:ascii="Times New Roman" w:hAnsi="Times New Roman" w:cs="Times New Roman"/>
          <w:sz w:val="28"/>
          <w:szCs w:val="28"/>
        </w:rPr>
        <w:t>[</w:t>
      </w:r>
      <w:r>
        <w:rPr>
          <w:rFonts w:ascii="Times New Roman" w:hAnsi="Times New Roman" w:cs="Times New Roman"/>
          <w:sz w:val="28"/>
          <w:szCs w:val="28"/>
        </w:rPr>
        <w:t>7</w:t>
      </w:r>
      <w:r w:rsidRPr="004C284E">
        <w:rPr>
          <w:rFonts w:ascii="Times New Roman" w:hAnsi="Times New Roman" w:cs="Times New Roman"/>
          <w:sz w:val="28"/>
          <w:szCs w:val="28"/>
        </w:rPr>
        <w:t>].</w:t>
      </w:r>
    </w:p>
    <w:p w14:paraId="406384A3" w14:textId="085BDE1C" w:rsidR="00D51347" w:rsidRPr="004C284E" w:rsidRDefault="002E1275" w:rsidP="0088689A">
      <w:pPr>
        <w:spacing w:after="0" w:line="240" w:lineRule="auto"/>
        <w:ind w:firstLine="709"/>
        <w:jc w:val="both"/>
        <w:rPr>
          <w:rFonts w:ascii="Times New Roman" w:hAnsi="Times New Roman" w:cs="Times New Roman"/>
          <w:sz w:val="28"/>
          <w:szCs w:val="28"/>
        </w:rPr>
      </w:pPr>
      <w:r w:rsidRPr="002E1275">
        <w:rPr>
          <w:rFonts w:ascii="Times New Roman" w:hAnsi="Times New Roman" w:cs="Times New Roman"/>
          <w:vanish/>
          <w:color w:val="FFFFFF" w:themeColor="background1"/>
          <w:sz w:val="28"/>
          <w:szCs w:val="28"/>
        </w:rPr>
        <w:t>толщина</w:t>
      </w:r>
      <w:r w:rsidR="00D51347" w:rsidRPr="002E1275">
        <w:rPr>
          <w:rFonts w:ascii="Times New Roman" w:hAnsi="Times New Roman" w:cs="Times New Roman"/>
          <w:sz w:val="28"/>
          <w:szCs w:val="28"/>
        </w:rPr>
        <w:t xml:space="preserve">А.Г. </w:t>
      </w:r>
      <w:r w:rsidRPr="002E1275">
        <w:rPr>
          <w:rFonts w:ascii="Times New Roman" w:hAnsi="Times New Roman" w:cs="Times New Roman"/>
          <w:vanish/>
          <w:color w:val="FFFFFF" w:themeColor="background1"/>
          <w:sz w:val="28"/>
          <w:szCs w:val="28"/>
        </w:rPr>
        <w:t>слоя</w:t>
      </w:r>
      <w:r w:rsidR="00D51347" w:rsidRPr="002E1275">
        <w:rPr>
          <w:rFonts w:ascii="Times New Roman" w:hAnsi="Times New Roman" w:cs="Times New Roman"/>
          <w:sz w:val="28"/>
          <w:szCs w:val="28"/>
        </w:rPr>
        <w:t xml:space="preserve">Шемпелев и </w:t>
      </w:r>
      <w:r w:rsidRPr="002E1275">
        <w:rPr>
          <w:rFonts w:ascii="Times New Roman" w:hAnsi="Times New Roman" w:cs="Times New Roman"/>
          <w:vanish/>
          <w:color w:val="FFFFFF" w:themeColor="background1"/>
          <w:sz w:val="28"/>
          <w:szCs w:val="28"/>
        </w:rPr>
        <w:t>кислорода</w:t>
      </w:r>
      <w:r w:rsidR="00D51347" w:rsidRPr="002E1275">
        <w:rPr>
          <w:rFonts w:ascii="Times New Roman" w:hAnsi="Times New Roman" w:cs="Times New Roman"/>
          <w:sz w:val="28"/>
          <w:szCs w:val="28"/>
        </w:rPr>
        <w:t xml:space="preserve">П.В. </w:t>
      </w:r>
      <w:r w:rsidRPr="002E1275">
        <w:rPr>
          <w:rFonts w:ascii="Times New Roman" w:hAnsi="Times New Roman" w:cs="Times New Roman"/>
          <w:vanish/>
          <w:color w:val="FFFFFF" w:themeColor="background1"/>
          <w:sz w:val="28"/>
          <w:szCs w:val="28"/>
        </w:rPr>
        <w:t>воды</w:t>
      </w:r>
      <w:r w:rsidR="00D51347" w:rsidRPr="002E1275">
        <w:rPr>
          <w:rFonts w:ascii="Times New Roman" w:hAnsi="Times New Roman" w:cs="Times New Roman"/>
          <w:sz w:val="28"/>
          <w:szCs w:val="28"/>
        </w:rPr>
        <w:t xml:space="preserve">Иглин </w:t>
      </w:r>
      <w:r w:rsidRPr="002E1275">
        <w:rPr>
          <w:rFonts w:ascii="Times New Roman" w:hAnsi="Times New Roman" w:cs="Times New Roman"/>
          <w:vanish/>
          <w:color w:val="FFFFFF" w:themeColor="background1"/>
          <w:sz w:val="28"/>
          <w:szCs w:val="28"/>
        </w:rPr>
        <w:t>энтальпия</w:t>
      </w:r>
      <w:r w:rsidR="00D51347" w:rsidRPr="002E1275">
        <w:rPr>
          <w:rFonts w:ascii="Times New Roman" w:hAnsi="Times New Roman" w:cs="Times New Roman"/>
          <w:sz w:val="28"/>
          <w:szCs w:val="28"/>
        </w:rPr>
        <w:t xml:space="preserve">разработали </w:t>
      </w:r>
      <w:r w:rsidRPr="002E1275">
        <w:rPr>
          <w:rFonts w:ascii="Times New Roman" w:hAnsi="Times New Roman" w:cs="Times New Roman"/>
          <w:vanish/>
          <w:color w:val="FFFFFF" w:themeColor="background1"/>
          <w:sz w:val="28"/>
          <w:szCs w:val="28"/>
        </w:rPr>
        <w:t>расход</w:t>
      </w:r>
      <w:r w:rsidR="00D51347" w:rsidRPr="002E1275">
        <w:rPr>
          <w:rFonts w:ascii="Times New Roman" w:hAnsi="Times New Roman" w:cs="Times New Roman"/>
          <w:sz w:val="28"/>
          <w:szCs w:val="28"/>
        </w:rPr>
        <w:t xml:space="preserve">методику </w:t>
      </w:r>
      <w:r w:rsidRPr="002E1275">
        <w:rPr>
          <w:rFonts w:ascii="Times New Roman" w:hAnsi="Times New Roman" w:cs="Times New Roman"/>
          <w:vanish/>
          <w:color w:val="FFFFFF" w:themeColor="background1"/>
          <w:sz w:val="28"/>
          <w:szCs w:val="28"/>
        </w:rPr>
        <w:t>анализ</w:t>
      </w:r>
      <w:r w:rsidR="00D51347" w:rsidRPr="002E1275">
        <w:rPr>
          <w:rFonts w:ascii="Times New Roman" w:hAnsi="Times New Roman" w:cs="Times New Roman"/>
          <w:sz w:val="28"/>
          <w:szCs w:val="28"/>
        </w:rPr>
        <w:t xml:space="preserve">для </w:t>
      </w:r>
      <w:r w:rsidRPr="002E1275">
        <w:rPr>
          <w:rFonts w:ascii="Times New Roman" w:hAnsi="Times New Roman" w:cs="Times New Roman"/>
          <w:vanish/>
          <w:color w:val="FFFFFF" w:themeColor="background1"/>
          <w:sz w:val="28"/>
          <w:szCs w:val="28"/>
        </w:rPr>
        <w:t>уровня</w:t>
      </w:r>
      <w:r w:rsidR="00D51347" w:rsidRPr="002E1275">
        <w:rPr>
          <w:rFonts w:ascii="Times New Roman" w:hAnsi="Times New Roman" w:cs="Times New Roman"/>
          <w:sz w:val="28"/>
          <w:szCs w:val="28"/>
        </w:rPr>
        <w:t xml:space="preserve">оценки </w:t>
      </w:r>
      <w:r w:rsidRPr="002E1275">
        <w:rPr>
          <w:rFonts w:ascii="Times New Roman" w:hAnsi="Times New Roman" w:cs="Times New Roman"/>
          <w:vanish/>
          <w:color w:val="FFFFFF" w:themeColor="background1"/>
          <w:sz w:val="28"/>
          <w:szCs w:val="28"/>
        </w:rPr>
        <w:t>недогрев</w:t>
      </w:r>
      <w:r w:rsidR="00D51347" w:rsidRPr="002E1275">
        <w:rPr>
          <w:rFonts w:ascii="Times New Roman" w:hAnsi="Times New Roman" w:cs="Times New Roman"/>
          <w:sz w:val="28"/>
          <w:szCs w:val="28"/>
        </w:rPr>
        <w:t xml:space="preserve">степени </w:t>
      </w:r>
      <w:r w:rsidRPr="002E1275">
        <w:rPr>
          <w:rFonts w:ascii="Times New Roman" w:hAnsi="Times New Roman" w:cs="Times New Roman"/>
          <w:vanish/>
          <w:color w:val="FFFFFF" w:themeColor="background1"/>
          <w:sz w:val="28"/>
          <w:szCs w:val="28"/>
        </w:rPr>
        <w:t>нагрузки</w:t>
      </w:r>
      <w:r w:rsidR="00D51347" w:rsidRPr="002E1275">
        <w:rPr>
          <w:rFonts w:ascii="Times New Roman" w:hAnsi="Times New Roman" w:cs="Times New Roman"/>
          <w:sz w:val="28"/>
          <w:szCs w:val="28"/>
        </w:rPr>
        <w:t xml:space="preserve">переохлаждения </w:t>
      </w:r>
      <w:r w:rsidRPr="002E1275">
        <w:rPr>
          <w:rFonts w:ascii="Times New Roman" w:hAnsi="Times New Roman" w:cs="Times New Roman"/>
          <w:vanish/>
          <w:color w:val="FFFFFF" w:themeColor="background1"/>
          <w:sz w:val="28"/>
          <w:szCs w:val="28"/>
        </w:rPr>
        <w:t>зависит</w:t>
      </w:r>
      <w:r w:rsidR="00D51347" w:rsidRPr="002E1275">
        <w:rPr>
          <w:rFonts w:ascii="Times New Roman" w:hAnsi="Times New Roman" w:cs="Times New Roman"/>
          <w:sz w:val="28"/>
          <w:szCs w:val="28"/>
        </w:rPr>
        <w:t xml:space="preserve">конденсата, </w:t>
      </w:r>
      <w:r w:rsidRPr="002E1275">
        <w:rPr>
          <w:rFonts w:ascii="Times New Roman" w:hAnsi="Times New Roman" w:cs="Times New Roman"/>
          <w:vanish/>
          <w:color w:val="FFFFFF" w:themeColor="background1"/>
          <w:sz w:val="28"/>
          <w:szCs w:val="28"/>
        </w:rPr>
        <w:t>степень</w:t>
      </w:r>
      <w:r w:rsidR="00D51347" w:rsidRPr="002E1275">
        <w:rPr>
          <w:rFonts w:ascii="Times New Roman" w:hAnsi="Times New Roman" w:cs="Times New Roman"/>
          <w:sz w:val="28"/>
          <w:szCs w:val="28"/>
        </w:rPr>
        <w:t xml:space="preserve">находящегося на </w:t>
      </w:r>
      <w:r w:rsidRPr="002E1275">
        <w:rPr>
          <w:rFonts w:ascii="Times New Roman" w:hAnsi="Times New Roman" w:cs="Times New Roman"/>
          <w:vanish/>
          <w:color w:val="FFFFFF" w:themeColor="background1"/>
          <w:sz w:val="28"/>
          <w:szCs w:val="28"/>
        </w:rPr>
        <w:t>чистоты</w:t>
      </w:r>
      <w:r w:rsidR="00D51347" w:rsidRPr="002E1275">
        <w:rPr>
          <w:rFonts w:ascii="Times New Roman" w:hAnsi="Times New Roman" w:cs="Times New Roman"/>
          <w:sz w:val="28"/>
          <w:szCs w:val="28"/>
        </w:rPr>
        <w:t xml:space="preserve">дне </w:t>
      </w:r>
      <w:r w:rsidRPr="002E1275">
        <w:rPr>
          <w:rFonts w:ascii="Times New Roman" w:hAnsi="Times New Roman" w:cs="Times New Roman"/>
          <w:vanish/>
          <w:color w:val="FFFFFF" w:themeColor="background1"/>
          <w:sz w:val="28"/>
          <w:szCs w:val="28"/>
        </w:rPr>
        <w:t>нагрузка</w:t>
      </w:r>
      <w:r w:rsidR="00D51347" w:rsidRPr="002E1275">
        <w:rPr>
          <w:rFonts w:ascii="Times New Roman" w:hAnsi="Times New Roman" w:cs="Times New Roman"/>
          <w:sz w:val="28"/>
          <w:szCs w:val="28"/>
        </w:rPr>
        <w:t xml:space="preserve">вакуумной </w:t>
      </w:r>
      <w:r w:rsidRPr="002E1275">
        <w:rPr>
          <w:rFonts w:ascii="Times New Roman" w:hAnsi="Times New Roman" w:cs="Times New Roman"/>
          <w:vanish/>
          <w:color w:val="FFFFFF" w:themeColor="background1"/>
          <w:sz w:val="28"/>
          <w:szCs w:val="28"/>
        </w:rPr>
        <w:t>привести</w:t>
      </w:r>
      <w:r w:rsidR="00D51347" w:rsidRPr="002E1275">
        <w:rPr>
          <w:rFonts w:ascii="Times New Roman" w:hAnsi="Times New Roman" w:cs="Times New Roman"/>
          <w:sz w:val="28"/>
          <w:szCs w:val="28"/>
        </w:rPr>
        <w:t xml:space="preserve">системы </w:t>
      </w:r>
      <w:r w:rsidRPr="002E1275">
        <w:rPr>
          <w:rFonts w:ascii="Times New Roman" w:hAnsi="Times New Roman" w:cs="Times New Roman"/>
          <w:vanish/>
          <w:color w:val="FFFFFF" w:themeColor="background1"/>
          <w:sz w:val="28"/>
          <w:szCs w:val="28"/>
        </w:rPr>
        <w:t>значение</w:t>
      </w:r>
      <w:r w:rsidR="00D51347" w:rsidRPr="002E1275">
        <w:rPr>
          <w:rFonts w:ascii="Times New Roman" w:hAnsi="Times New Roman" w:cs="Times New Roman"/>
          <w:sz w:val="28"/>
          <w:szCs w:val="28"/>
        </w:rPr>
        <w:t xml:space="preserve">турбоагрегата, при </w:t>
      </w:r>
      <w:r w:rsidRPr="002E1275">
        <w:rPr>
          <w:rFonts w:ascii="Times New Roman" w:hAnsi="Times New Roman" w:cs="Times New Roman"/>
          <w:vanish/>
          <w:color w:val="FFFFFF" w:themeColor="background1"/>
          <w:sz w:val="28"/>
          <w:szCs w:val="28"/>
        </w:rPr>
        <w:t>присоса</w:t>
      </w:r>
      <w:r w:rsidR="00D51347" w:rsidRPr="002E1275">
        <w:rPr>
          <w:rFonts w:ascii="Times New Roman" w:hAnsi="Times New Roman" w:cs="Times New Roman"/>
          <w:sz w:val="28"/>
          <w:szCs w:val="28"/>
        </w:rPr>
        <w:t xml:space="preserve">различных </w:t>
      </w:r>
      <w:r w:rsidRPr="002E1275">
        <w:rPr>
          <w:rFonts w:ascii="Times New Roman" w:hAnsi="Times New Roman" w:cs="Times New Roman"/>
          <w:vanish/>
          <w:color w:val="FFFFFF" w:themeColor="background1"/>
          <w:sz w:val="28"/>
          <w:szCs w:val="28"/>
        </w:rPr>
        <w:t>оценка</w:t>
      </w:r>
      <w:r w:rsidR="00D51347" w:rsidRPr="002E1275">
        <w:rPr>
          <w:rFonts w:ascii="Times New Roman" w:hAnsi="Times New Roman" w:cs="Times New Roman"/>
          <w:sz w:val="28"/>
          <w:szCs w:val="28"/>
        </w:rPr>
        <w:t xml:space="preserve">уровнях </w:t>
      </w:r>
      <w:r w:rsidRPr="002E1275">
        <w:rPr>
          <w:rFonts w:ascii="Times New Roman" w:hAnsi="Times New Roman" w:cs="Times New Roman"/>
          <w:vanish/>
          <w:color w:val="FFFFFF" w:themeColor="background1"/>
          <w:sz w:val="28"/>
          <w:szCs w:val="28"/>
        </w:rPr>
        <w:t>анализ</w:t>
      </w:r>
      <w:r w:rsidR="00D51347" w:rsidRPr="002E1275">
        <w:rPr>
          <w:rFonts w:ascii="Times New Roman" w:hAnsi="Times New Roman" w:cs="Times New Roman"/>
          <w:sz w:val="28"/>
          <w:szCs w:val="28"/>
        </w:rPr>
        <w:t xml:space="preserve">присоса </w:t>
      </w:r>
      <w:r w:rsidRPr="002E1275">
        <w:rPr>
          <w:rFonts w:ascii="Times New Roman" w:hAnsi="Times New Roman" w:cs="Times New Roman"/>
          <w:vanish/>
          <w:color w:val="FFFFFF" w:themeColor="background1"/>
          <w:sz w:val="28"/>
          <w:szCs w:val="28"/>
        </w:rPr>
        <w:t>затем</w:t>
      </w:r>
      <w:r w:rsidR="00D51347" w:rsidRPr="002E1275">
        <w:rPr>
          <w:rFonts w:ascii="Times New Roman" w:hAnsi="Times New Roman" w:cs="Times New Roman"/>
          <w:sz w:val="28"/>
          <w:szCs w:val="28"/>
        </w:rPr>
        <w:t xml:space="preserve">воздуха. Они </w:t>
      </w:r>
      <w:r w:rsidRPr="002E1275">
        <w:rPr>
          <w:rFonts w:ascii="Times New Roman" w:hAnsi="Times New Roman" w:cs="Times New Roman"/>
          <w:vanish/>
          <w:color w:val="FFFFFF" w:themeColor="background1"/>
          <w:sz w:val="28"/>
          <w:szCs w:val="28"/>
        </w:rPr>
        <w:t>сопел</w:t>
      </w:r>
      <w:r w:rsidR="00D51347" w:rsidRPr="002E1275">
        <w:rPr>
          <w:rFonts w:ascii="Times New Roman" w:hAnsi="Times New Roman" w:cs="Times New Roman"/>
          <w:sz w:val="28"/>
          <w:szCs w:val="28"/>
        </w:rPr>
        <w:t xml:space="preserve">выяснили, что при </w:t>
      </w:r>
      <w:r w:rsidRPr="002E1275">
        <w:rPr>
          <w:rFonts w:ascii="Times New Roman" w:hAnsi="Times New Roman" w:cs="Times New Roman"/>
          <w:vanish/>
          <w:color w:val="FFFFFF" w:themeColor="background1"/>
          <w:sz w:val="28"/>
          <w:szCs w:val="28"/>
        </w:rPr>
        <w:t>износ</w:t>
      </w:r>
      <w:r w:rsidR="00D51347" w:rsidRPr="002E1275">
        <w:rPr>
          <w:rFonts w:ascii="Times New Roman" w:hAnsi="Times New Roman" w:cs="Times New Roman"/>
          <w:sz w:val="28"/>
          <w:szCs w:val="28"/>
        </w:rPr>
        <w:t xml:space="preserve">увеличении </w:t>
      </w:r>
      <w:r w:rsidRPr="002E1275">
        <w:rPr>
          <w:rFonts w:ascii="Times New Roman" w:hAnsi="Times New Roman" w:cs="Times New Roman"/>
          <w:vanish/>
          <w:color w:val="FFFFFF" w:themeColor="background1"/>
          <w:sz w:val="28"/>
          <w:szCs w:val="28"/>
        </w:rPr>
        <w:t>недожег</w:t>
      </w:r>
      <w:r w:rsidR="00D51347" w:rsidRPr="002E1275">
        <w:rPr>
          <w:rFonts w:ascii="Times New Roman" w:hAnsi="Times New Roman" w:cs="Times New Roman"/>
          <w:sz w:val="28"/>
          <w:szCs w:val="28"/>
        </w:rPr>
        <w:t xml:space="preserve">присоса </w:t>
      </w:r>
      <w:r w:rsidRPr="002E1275">
        <w:rPr>
          <w:rFonts w:ascii="Times New Roman" w:hAnsi="Times New Roman" w:cs="Times New Roman"/>
          <w:vanish/>
          <w:color w:val="FFFFFF" w:themeColor="background1"/>
          <w:sz w:val="28"/>
          <w:szCs w:val="28"/>
        </w:rPr>
        <w:t>пучки</w:t>
      </w:r>
      <w:r w:rsidR="00D51347" w:rsidRPr="002E1275">
        <w:rPr>
          <w:rFonts w:ascii="Times New Roman" w:hAnsi="Times New Roman" w:cs="Times New Roman"/>
          <w:sz w:val="28"/>
          <w:szCs w:val="28"/>
        </w:rPr>
        <w:t xml:space="preserve">воздуха в 4 раза, </w:t>
      </w:r>
      <w:r w:rsidRPr="002E1275">
        <w:rPr>
          <w:rFonts w:ascii="Times New Roman" w:hAnsi="Times New Roman" w:cs="Times New Roman"/>
          <w:vanish/>
          <w:color w:val="FFFFFF" w:themeColor="background1"/>
          <w:sz w:val="28"/>
          <w:szCs w:val="28"/>
        </w:rPr>
        <w:t>расход</w:t>
      </w:r>
      <w:r w:rsidR="00D51347" w:rsidRPr="002E1275">
        <w:rPr>
          <w:rFonts w:ascii="Times New Roman" w:hAnsi="Times New Roman" w:cs="Times New Roman"/>
          <w:sz w:val="28"/>
          <w:szCs w:val="28"/>
        </w:rPr>
        <w:t xml:space="preserve">степень </w:t>
      </w:r>
      <w:r w:rsidRPr="002E1275">
        <w:rPr>
          <w:rFonts w:ascii="Times New Roman" w:hAnsi="Times New Roman" w:cs="Times New Roman"/>
          <w:vanish/>
          <w:color w:val="FFFFFF" w:themeColor="background1"/>
          <w:sz w:val="28"/>
          <w:szCs w:val="28"/>
        </w:rPr>
        <w:t>значения</w:t>
      </w:r>
      <w:r w:rsidR="00D51347" w:rsidRPr="002E1275">
        <w:rPr>
          <w:rFonts w:ascii="Times New Roman" w:hAnsi="Times New Roman" w:cs="Times New Roman"/>
          <w:sz w:val="28"/>
          <w:szCs w:val="28"/>
        </w:rPr>
        <w:t xml:space="preserve">переохлаждения </w:t>
      </w:r>
      <w:r w:rsidRPr="002E1275">
        <w:rPr>
          <w:rFonts w:ascii="Times New Roman" w:hAnsi="Times New Roman" w:cs="Times New Roman"/>
          <w:vanish/>
          <w:color w:val="FFFFFF" w:themeColor="background1"/>
          <w:sz w:val="28"/>
          <w:szCs w:val="28"/>
        </w:rPr>
        <w:t>получено</w:t>
      </w:r>
      <w:r w:rsidR="00D51347" w:rsidRPr="002E1275">
        <w:rPr>
          <w:rFonts w:ascii="Times New Roman" w:hAnsi="Times New Roman" w:cs="Times New Roman"/>
          <w:sz w:val="28"/>
          <w:szCs w:val="28"/>
        </w:rPr>
        <w:t xml:space="preserve">конденсата </w:t>
      </w:r>
      <w:r w:rsidRPr="002E1275">
        <w:rPr>
          <w:rFonts w:ascii="Times New Roman" w:hAnsi="Times New Roman" w:cs="Times New Roman"/>
          <w:vanish/>
          <w:color w:val="FFFFFF" w:themeColor="background1"/>
          <w:sz w:val="28"/>
          <w:szCs w:val="28"/>
        </w:rPr>
        <w:t>новизна</w:t>
      </w:r>
      <w:r w:rsidR="00D51347" w:rsidRPr="002E1275">
        <w:rPr>
          <w:rFonts w:ascii="Times New Roman" w:hAnsi="Times New Roman" w:cs="Times New Roman"/>
          <w:sz w:val="28"/>
          <w:szCs w:val="28"/>
        </w:rPr>
        <w:t xml:space="preserve">возрастает от 3,5 до 11 °C. </w:t>
      </w:r>
      <w:r w:rsidR="0088689A" w:rsidRPr="0088689A">
        <w:rPr>
          <w:rFonts w:ascii="Times New Roman" w:hAnsi="Times New Roman" w:cs="Times New Roman"/>
          <w:sz w:val="28"/>
          <w:szCs w:val="28"/>
        </w:rPr>
        <w:t>Однако, если увеличить степень охлаждения конденсата, это приведет к возникновению дополнительных потерь тепла в турбоагрегате.</w:t>
      </w:r>
      <w:r w:rsidR="0088689A">
        <w:rPr>
          <w:rFonts w:ascii="Times New Roman" w:hAnsi="Times New Roman" w:cs="Times New Roman"/>
          <w:sz w:val="28"/>
          <w:szCs w:val="28"/>
        </w:rPr>
        <w:t xml:space="preserve"> </w:t>
      </w:r>
      <w:r w:rsidR="0088689A" w:rsidRPr="0088689A">
        <w:rPr>
          <w:rFonts w:ascii="Times New Roman" w:hAnsi="Times New Roman" w:cs="Times New Roman"/>
          <w:sz w:val="28"/>
          <w:szCs w:val="28"/>
        </w:rPr>
        <w:t>Эти потери происходят из-за увеличенной разницы температур между конденсатом и окружающей средой. Чем больше разница те</w:t>
      </w:r>
      <w:r w:rsidR="0088689A">
        <w:rPr>
          <w:rFonts w:ascii="Times New Roman" w:hAnsi="Times New Roman" w:cs="Times New Roman"/>
          <w:sz w:val="28"/>
          <w:szCs w:val="28"/>
        </w:rPr>
        <w:t>мператур, тем выше потери тепла</w:t>
      </w:r>
      <w:r w:rsidR="00D51347" w:rsidRPr="002E1275">
        <w:rPr>
          <w:rFonts w:ascii="Times New Roman" w:hAnsi="Times New Roman" w:cs="Times New Roman"/>
          <w:sz w:val="28"/>
          <w:szCs w:val="28"/>
        </w:rPr>
        <w:t xml:space="preserve"> [14].</w:t>
      </w:r>
    </w:p>
    <w:p w14:paraId="4E97B9A6" w14:textId="77777777" w:rsidR="0088689A" w:rsidRDefault="0088689A" w:rsidP="00950FB7">
      <w:pPr>
        <w:spacing w:after="0" w:line="240" w:lineRule="auto"/>
        <w:ind w:firstLine="708"/>
        <w:jc w:val="both"/>
        <w:rPr>
          <w:rFonts w:ascii="Times New Roman" w:hAnsi="Times New Roman" w:cs="Times New Roman"/>
          <w:sz w:val="28"/>
          <w:szCs w:val="28"/>
        </w:rPr>
      </w:pPr>
      <w:r w:rsidRPr="0088689A">
        <w:rPr>
          <w:rFonts w:ascii="Times New Roman" w:hAnsi="Times New Roman" w:cs="Times New Roman"/>
          <w:sz w:val="28"/>
          <w:szCs w:val="28"/>
        </w:rPr>
        <w:t>Негерметичность трубок может привести к увеличению содержания солей в конденсате.</w:t>
      </w:r>
    </w:p>
    <w:p w14:paraId="02641DA4" w14:textId="2DBA0732" w:rsidR="00950FB7" w:rsidRPr="004C284E" w:rsidRDefault="00950FB7" w:rsidP="00950FB7">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 xml:space="preserve">Гидравлическое сопротивление конденсатора по циркуляционной воде характеризует состояние циркуляционных насосов и запорно-регулирующей арматуры, количество отглушенных трубок, загрязнение внутренней поверхности трубок и другое. </w:t>
      </w:r>
    </w:p>
    <w:p w14:paraId="55D1D825" w14:textId="2784A5DE" w:rsidR="001766E3" w:rsidRDefault="001766E3" w:rsidP="00571A1E">
      <w:pPr>
        <w:pStyle w:val="TS"/>
        <w:rPr>
          <w:rFonts w:cs="Times New Roman"/>
          <w:color w:val="auto"/>
          <w:szCs w:val="28"/>
        </w:rPr>
      </w:pPr>
      <w:r>
        <w:rPr>
          <w:rFonts w:cs="Times New Roman"/>
          <w:color w:val="auto"/>
          <w:szCs w:val="28"/>
        </w:rPr>
        <w:t xml:space="preserve">Температурный напор конденсатора может увеличиться из-за неисправностей в эжекторе. Работа эжектора может ухудшиться из-за: </w:t>
      </w:r>
      <w:r w:rsidRPr="004C284E">
        <w:rPr>
          <w:rFonts w:cs="Times New Roman"/>
          <w:szCs w:val="28"/>
        </w:rPr>
        <w:t>загрязнени</w:t>
      </w:r>
      <w:r w:rsidR="00EC5768">
        <w:rPr>
          <w:rFonts w:cs="Times New Roman"/>
          <w:szCs w:val="28"/>
        </w:rPr>
        <w:t>я</w:t>
      </w:r>
      <w:r w:rsidRPr="004C284E">
        <w:rPr>
          <w:rFonts w:cs="Times New Roman"/>
          <w:szCs w:val="28"/>
        </w:rPr>
        <w:t xml:space="preserve"> поверхности </w:t>
      </w:r>
      <w:r>
        <w:rPr>
          <w:rFonts w:cs="Times New Roman"/>
          <w:szCs w:val="28"/>
        </w:rPr>
        <w:t xml:space="preserve">охладителя; </w:t>
      </w:r>
      <w:r w:rsidRPr="004C284E">
        <w:rPr>
          <w:rFonts w:cs="Times New Roman"/>
          <w:szCs w:val="28"/>
        </w:rPr>
        <w:t>засорени</w:t>
      </w:r>
      <w:r w:rsidR="00EC5768">
        <w:rPr>
          <w:rFonts w:cs="Times New Roman"/>
          <w:szCs w:val="28"/>
        </w:rPr>
        <w:t>я</w:t>
      </w:r>
      <w:r w:rsidRPr="004C284E">
        <w:rPr>
          <w:rFonts w:cs="Times New Roman"/>
          <w:szCs w:val="28"/>
        </w:rPr>
        <w:t xml:space="preserve"> трубных досок</w:t>
      </w:r>
      <w:r>
        <w:rPr>
          <w:rFonts w:cs="Times New Roman"/>
          <w:szCs w:val="28"/>
        </w:rPr>
        <w:t xml:space="preserve"> и </w:t>
      </w:r>
      <w:r w:rsidRPr="004C284E">
        <w:rPr>
          <w:rFonts w:cs="Times New Roman"/>
          <w:szCs w:val="28"/>
        </w:rPr>
        <w:t xml:space="preserve">дренажных </w:t>
      </w:r>
      <w:r w:rsidRPr="004C284E">
        <w:rPr>
          <w:rFonts w:cs="Times New Roman"/>
          <w:szCs w:val="28"/>
        </w:rPr>
        <w:lastRenderedPageBreak/>
        <w:t xml:space="preserve">линий </w:t>
      </w:r>
      <w:r>
        <w:rPr>
          <w:rFonts w:cs="Times New Roman"/>
          <w:szCs w:val="28"/>
        </w:rPr>
        <w:t xml:space="preserve">охладителя; </w:t>
      </w:r>
      <w:r w:rsidRPr="004C284E">
        <w:rPr>
          <w:rFonts w:cs="Times New Roman"/>
          <w:szCs w:val="28"/>
        </w:rPr>
        <w:t>недостаточн</w:t>
      </w:r>
      <w:r w:rsidR="00EC5768">
        <w:rPr>
          <w:rFonts w:cs="Times New Roman"/>
          <w:szCs w:val="28"/>
        </w:rPr>
        <w:t>ого</w:t>
      </w:r>
      <w:r w:rsidRPr="004C284E">
        <w:rPr>
          <w:rFonts w:cs="Times New Roman"/>
          <w:szCs w:val="28"/>
        </w:rPr>
        <w:t xml:space="preserve"> расход</w:t>
      </w:r>
      <w:r w:rsidR="00EC5768">
        <w:rPr>
          <w:rFonts w:cs="Times New Roman"/>
          <w:szCs w:val="28"/>
        </w:rPr>
        <w:t>а</w:t>
      </w:r>
      <w:r w:rsidRPr="004C284E">
        <w:rPr>
          <w:rFonts w:cs="Times New Roman"/>
          <w:szCs w:val="28"/>
        </w:rPr>
        <w:t xml:space="preserve"> охлаждающего конденсата </w:t>
      </w:r>
      <w:r>
        <w:rPr>
          <w:rFonts w:cs="Times New Roman"/>
          <w:szCs w:val="28"/>
        </w:rPr>
        <w:t>или высок</w:t>
      </w:r>
      <w:r w:rsidR="00EC5768">
        <w:rPr>
          <w:rFonts w:cs="Times New Roman"/>
          <w:szCs w:val="28"/>
        </w:rPr>
        <w:t>ой</w:t>
      </w:r>
      <w:r>
        <w:rPr>
          <w:rFonts w:cs="Times New Roman"/>
          <w:szCs w:val="28"/>
        </w:rPr>
        <w:t xml:space="preserve"> температур</w:t>
      </w:r>
      <w:r w:rsidR="00EC5768">
        <w:rPr>
          <w:rFonts w:cs="Times New Roman"/>
          <w:szCs w:val="28"/>
        </w:rPr>
        <w:t>ы</w:t>
      </w:r>
      <w:r>
        <w:rPr>
          <w:rFonts w:cs="Times New Roman"/>
          <w:szCs w:val="28"/>
        </w:rPr>
        <w:t xml:space="preserve">; </w:t>
      </w:r>
      <w:r w:rsidRPr="001766E3">
        <w:rPr>
          <w:rFonts w:cs="Times New Roman"/>
          <w:szCs w:val="28"/>
        </w:rPr>
        <w:t>износ</w:t>
      </w:r>
      <w:r w:rsidR="00EC5768">
        <w:rPr>
          <w:rFonts w:cs="Times New Roman"/>
          <w:szCs w:val="28"/>
        </w:rPr>
        <w:t>а</w:t>
      </w:r>
      <w:r w:rsidRPr="001766E3">
        <w:rPr>
          <w:rFonts w:cs="Times New Roman"/>
          <w:szCs w:val="28"/>
        </w:rPr>
        <w:t xml:space="preserve"> или засорени</w:t>
      </w:r>
      <w:r w:rsidR="00EC5768">
        <w:rPr>
          <w:rFonts w:cs="Times New Roman"/>
          <w:szCs w:val="28"/>
        </w:rPr>
        <w:t>я</w:t>
      </w:r>
      <w:r w:rsidRPr="001766E3">
        <w:rPr>
          <w:rFonts w:cs="Times New Roman"/>
          <w:szCs w:val="28"/>
        </w:rPr>
        <w:t xml:space="preserve"> паровых сопел и </w:t>
      </w:r>
      <w:r>
        <w:rPr>
          <w:rFonts w:cs="Times New Roman"/>
          <w:szCs w:val="28"/>
        </w:rPr>
        <w:t xml:space="preserve">т.д. </w:t>
      </w:r>
      <w:r w:rsidRPr="004C284E">
        <w:rPr>
          <w:rFonts w:cs="Times New Roman"/>
          <w:color w:val="auto"/>
          <w:szCs w:val="28"/>
        </w:rPr>
        <w:t>[1</w:t>
      </w:r>
      <w:r>
        <w:rPr>
          <w:rFonts w:cs="Times New Roman"/>
          <w:color w:val="auto"/>
          <w:szCs w:val="28"/>
        </w:rPr>
        <w:t>5</w:t>
      </w:r>
      <w:r w:rsidRPr="004C284E">
        <w:rPr>
          <w:rFonts w:cs="Times New Roman"/>
          <w:color w:val="auto"/>
          <w:szCs w:val="28"/>
        </w:rPr>
        <w:t>]</w:t>
      </w:r>
      <w:r>
        <w:rPr>
          <w:rFonts w:cs="Times New Roman"/>
          <w:color w:val="auto"/>
          <w:szCs w:val="28"/>
        </w:rPr>
        <w:t>.</w:t>
      </w:r>
    </w:p>
    <w:p w14:paraId="6E5DECCA" w14:textId="77777777" w:rsidR="00571A1E" w:rsidRPr="004C284E" w:rsidRDefault="00D67F11" w:rsidP="00571A1E">
      <w:pPr>
        <w:pStyle w:val="TS"/>
        <w:rPr>
          <w:rFonts w:cs="Times New Roman"/>
          <w:color w:val="auto"/>
          <w:szCs w:val="28"/>
        </w:rPr>
      </w:pPr>
      <w:r w:rsidRPr="004C284E">
        <w:rPr>
          <w:rFonts w:cs="Times New Roman"/>
          <w:color w:val="auto"/>
          <w:szCs w:val="28"/>
        </w:rPr>
        <w:t>В диссертациях</w:t>
      </w:r>
      <w:r w:rsidR="00BC3437" w:rsidRPr="004C284E">
        <w:rPr>
          <w:rFonts w:cs="Times New Roman"/>
          <w:color w:val="auto"/>
          <w:szCs w:val="28"/>
        </w:rPr>
        <w:t xml:space="preserve"> [</w:t>
      </w:r>
      <w:r w:rsidR="004025E7">
        <w:rPr>
          <w:rFonts w:cs="Times New Roman"/>
          <w:color w:val="auto"/>
          <w:szCs w:val="28"/>
        </w:rPr>
        <w:t>2</w:t>
      </w:r>
      <w:r w:rsidR="00BC3437" w:rsidRPr="004C284E">
        <w:rPr>
          <w:rFonts w:cs="Times New Roman"/>
          <w:color w:val="auto"/>
          <w:szCs w:val="28"/>
        </w:rPr>
        <w:t>], [</w:t>
      </w:r>
      <w:r w:rsidR="004025E7">
        <w:rPr>
          <w:rFonts w:cs="Times New Roman"/>
          <w:color w:val="auto"/>
          <w:szCs w:val="28"/>
        </w:rPr>
        <w:t>7</w:t>
      </w:r>
      <w:r w:rsidR="00BC3437" w:rsidRPr="004C284E">
        <w:rPr>
          <w:rFonts w:cs="Times New Roman"/>
          <w:color w:val="auto"/>
          <w:szCs w:val="28"/>
        </w:rPr>
        <w:t xml:space="preserve">] </w:t>
      </w:r>
      <w:r w:rsidR="00A93CC3" w:rsidRPr="004C284E">
        <w:rPr>
          <w:rFonts w:cs="Times New Roman"/>
          <w:color w:val="auto"/>
          <w:szCs w:val="28"/>
        </w:rPr>
        <w:t>приведен список неисправностей КУ</w:t>
      </w:r>
      <w:r w:rsidR="00571A1E" w:rsidRPr="004C284E">
        <w:rPr>
          <w:rFonts w:cs="Times New Roman"/>
          <w:color w:val="auto"/>
          <w:szCs w:val="28"/>
        </w:rPr>
        <w:t xml:space="preserve"> </w:t>
      </w:r>
      <w:r w:rsidR="00355EE4" w:rsidRPr="004C284E">
        <w:rPr>
          <w:rFonts w:cs="Times New Roman"/>
          <w:color w:val="auto"/>
          <w:szCs w:val="28"/>
        </w:rPr>
        <w:t>ТЭ</w:t>
      </w:r>
      <w:r w:rsidR="001D3759" w:rsidRPr="004C284E">
        <w:rPr>
          <w:rFonts w:cs="Times New Roman"/>
          <w:color w:val="auto"/>
          <w:szCs w:val="28"/>
        </w:rPr>
        <w:t>Ц</w:t>
      </w:r>
      <w:r w:rsidR="00355EE4" w:rsidRPr="004C284E">
        <w:rPr>
          <w:rFonts w:cs="Times New Roman"/>
          <w:color w:val="auto"/>
          <w:szCs w:val="28"/>
        </w:rPr>
        <w:t xml:space="preserve"> </w:t>
      </w:r>
      <w:r w:rsidR="00571A1E" w:rsidRPr="004C284E">
        <w:rPr>
          <w:rFonts w:cs="Times New Roman"/>
          <w:color w:val="auto"/>
          <w:szCs w:val="28"/>
        </w:rPr>
        <w:t>РФ</w:t>
      </w:r>
      <w:r w:rsidR="00A93CC3" w:rsidRPr="004C284E">
        <w:rPr>
          <w:rFonts w:cs="Times New Roman"/>
          <w:color w:val="auto"/>
          <w:szCs w:val="28"/>
        </w:rPr>
        <w:t xml:space="preserve">, который был составлен на основе сопоставления данных станции, оценок экспертов. </w:t>
      </w:r>
      <w:r w:rsidR="00571A1E" w:rsidRPr="004C284E">
        <w:rPr>
          <w:rFonts w:cs="Times New Roman"/>
          <w:color w:val="auto"/>
          <w:szCs w:val="28"/>
        </w:rPr>
        <w:t xml:space="preserve">Необходимо провести подобный анализ и для КУ АлЭС ТЭЦ-2. </w:t>
      </w:r>
    </w:p>
    <w:p w14:paraId="24520110" w14:textId="77777777" w:rsidR="00A93CC3" w:rsidRPr="004C284E" w:rsidRDefault="00A93CC3" w:rsidP="00571A1E">
      <w:pPr>
        <w:pStyle w:val="TS"/>
        <w:rPr>
          <w:rFonts w:cs="Times New Roman"/>
          <w:color w:val="auto"/>
          <w:szCs w:val="28"/>
        </w:rPr>
      </w:pPr>
      <w:r w:rsidRPr="004C284E">
        <w:rPr>
          <w:rFonts w:cs="Times New Roman"/>
          <w:color w:val="auto"/>
          <w:szCs w:val="28"/>
        </w:rPr>
        <w:t xml:space="preserve">Таким образом, оценка состояния </w:t>
      </w:r>
      <w:r w:rsidR="00571A1E" w:rsidRPr="004C284E">
        <w:rPr>
          <w:rFonts w:cs="Times New Roman"/>
          <w:color w:val="auto"/>
          <w:szCs w:val="28"/>
        </w:rPr>
        <w:t>КУ</w:t>
      </w:r>
      <w:r w:rsidRPr="004C284E">
        <w:rPr>
          <w:rFonts w:cs="Times New Roman"/>
          <w:color w:val="auto"/>
          <w:szCs w:val="28"/>
        </w:rPr>
        <w:t xml:space="preserve"> ПТУ ТЭ</w:t>
      </w:r>
      <w:r w:rsidR="00355EE4" w:rsidRPr="004C284E">
        <w:rPr>
          <w:rFonts w:cs="Times New Roman"/>
          <w:color w:val="auto"/>
          <w:szCs w:val="28"/>
        </w:rPr>
        <w:t>Ц</w:t>
      </w:r>
      <w:r w:rsidRPr="004C284E">
        <w:rPr>
          <w:rFonts w:cs="Times New Roman"/>
          <w:color w:val="auto"/>
          <w:szCs w:val="28"/>
        </w:rPr>
        <w:t xml:space="preserve"> является одной их актуальнейших эксплуатационных задач. Для своевременного </w:t>
      </w:r>
      <w:r w:rsidR="00721506">
        <w:rPr>
          <w:rFonts w:cs="Times New Roman"/>
          <w:color w:val="auto"/>
          <w:szCs w:val="28"/>
        </w:rPr>
        <w:t xml:space="preserve">проведения </w:t>
      </w:r>
      <w:r w:rsidRPr="004C284E">
        <w:rPr>
          <w:rFonts w:cs="Times New Roman"/>
          <w:color w:val="auto"/>
          <w:szCs w:val="28"/>
        </w:rPr>
        <w:t>ремонта и обслуживания КУ ПТУ необходим</w:t>
      </w:r>
      <w:r w:rsidR="00721506">
        <w:rPr>
          <w:rFonts w:cs="Times New Roman"/>
          <w:color w:val="auto"/>
          <w:szCs w:val="28"/>
        </w:rPr>
        <w:t xml:space="preserve">ы </w:t>
      </w:r>
      <w:r w:rsidRPr="004C284E">
        <w:rPr>
          <w:rFonts w:cs="Times New Roman"/>
          <w:color w:val="auto"/>
          <w:szCs w:val="28"/>
        </w:rPr>
        <w:t>мониторинг и</w:t>
      </w:r>
      <w:r w:rsidR="00571A1E" w:rsidRPr="004C284E">
        <w:rPr>
          <w:rFonts w:cs="Times New Roman"/>
          <w:color w:val="auto"/>
          <w:szCs w:val="28"/>
        </w:rPr>
        <w:t xml:space="preserve"> диагностик</w:t>
      </w:r>
      <w:r w:rsidR="00721506">
        <w:rPr>
          <w:rFonts w:cs="Times New Roman"/>
          <w:color w:val="auto"/>
          <w:szCs w:val="28"/>
        </w:rPr>
        <w:t>а</w:t>
      </w:r>
      <w:r w:rsidR="00571A1E" w:rsidRPr="004C284E">
        <w:rPr>
          <w:rFonts w:cs="Times New Roman"/>
          <w:color w:val="auto"/>
          <w:szCs w:val="28"/>
        </w:rPr>
        <w:t>, которы</w:t>
      </w:r>
      <w:r w:rsidR="0075109D" w:rsidRPr="004C284E">
        <w:rPr>
          <w:rFonts w:cs="Times New Roman"/>
          <w:color w:val="auto"/>
          <w:szCs w:val="28"/>
        </w:rPr>
        <w:t>е</w:t>
      </w:r>
      <w:r w:rsidR="00571A1E" w:rsidRPr="004C284E">
        <w:rPr>
          <w:rFonts w:cs="Times New Roman"/>
          <w:color w:val="auto"/>
          <w:szCs w:val="28"/>
        </w:rPr>
        <w:t xml:space="preserve"> в Республике Казахстан отсутствуют. </w:t>
      </w:r>
    </w:p>
    <w:p w14:paraId="78FF8A11" w14:textId="77777777" w:rsidR="00A93CC3" w:rsidRPr="004C284E" w:rsidRDefault="00A93CC3" w:rsidP="00DE73A4">
      <w:pPr>
        <w:pStyle w:val="af6"/>
        <w:rPr>
          <w:rFonts w:cs="Times New Roman"/>
          <w:color w:val="auto"/>
          <w:szCs w:val="28"/>
        </w:rPr>
      </w:pPr>
    </w:p>
    <w:p w14:paraId="7E60A469" w14:textId="67E33B7F" w:rsidR="00950FB7" w:rsidRPr="004C284E" w:rsidRDefault="00950FB7" w:rsidP="00950FB7">
      <w:pPr>
        <w:pStyle w:val="3"/>
        <w:ind w:left="0" w:firstLine="709"/>
        <w:rPr>
          <w:rFonts w:cs="Times New Roman"/>
          <w:color w:val="auto"/>
          <w:szCs w:val="28"/>
        </w:rPr>
      </w:pPr>
      <w:bookmarkStart w:id="4" w:name="_Toc150981695"/>
      <w:r w:rsidRPr="004C284E">
        <w:rPr>
          <w:rFonts w:cs="Times New Roman"/>
          <w:color w:val="auto"/>
          <w:szCs w:val="28"/>
        </w:rPr>
        <w:t xml:space="preserve">1.3 </w:t>
      </w:r>
      <w:r w:rsidR="00680559">
        <w:rPr>
          <w:rFonts w:cs="Times New Roman"/>
          <w:color w:val="auto"/>
          <w:szCs w:val="28"/>
        </w:rPr>
        <w:t>Рассмотрение</w:t>
      </w:r>
      <w:r w:rsidRPr="004C284E">
        <w:rPr>
          <w:rFonts w:cs="Times New Roman"/>
          <w:color w:val="auto"/>
          <w:szCs w:val="28"/>
        </w:rPr>
        <w:t xml:space="preserve"> </w:t>
      </w:r>
      <w:r w:rsidR="00680559">
        <w:rPr>
          <w:rFonts w:cs="Times New Roman"/>
          <w:color w:val="auto"/>
          <w:szCs w:val="28"/>
        </w:rPr>
        <w:t>имеющихся</w:t>
      </w:r>
      <w:r w:rsidRPr="004C284E">
        <w:rPr>
          <w:rFonts w:cs="Times New Roman"/>
          <w:color w:val="auto"/>
          <w:szCs w:val="28"/>
        </w:rPr>
        <w:t xml:space="preserve"> методик теплового расчета конде</w:t>
      </w:r>
      <w:r w:rsidR="0088689A" w:rsidRPr="0088689A">
        <w:rPr>
          <w:rFonts w:cs="Times New Roman"/>
          <w:vanish/>
          <w:color w:val="auto"/>
          <w:szCs w:val="28"/>
        </w:rPr>
        <w:t>5656</w:t>
      </w:r>
      <w:r w:rsidRPr="004C284E">
        <w:rPr>
          <w:rFonts w:cs="Times New Roman"/>
          <w:color w:val="auto"/>
          <w:szCs w:val="28"/>
        </w:rPr>
        <w:t>нсатора</w:t>
      </w:r>
      <w:bookmarkEnd w:id="4"/>
    </w:p>
    <w:p w14:paraId="5C904242" w14:textId="77777777" w:rsidR="00950FB7" w:rsidRPr="004C284E" w:rsidRDefault="00950FB7" w:rsidP="00950FB7">
      <w:pPr>
        <w:pStyle w:val="TS"/>
        <w:rPr>
          <w:color w:val="auto"/>
        </w:rPr>
      </w:pPr>
    </w:p>
    <w:p w14:paraId="254AD065" w14:textId="055D7A6F" w:rsidR="00950FB7" w:rsidRDefault="0045077E" w:rsidP="0045077E">
      <w:pPr>
        <w:pStyle w:val="TS"/>
        <w:ind w:firstLine="708"/>
        <w:rPr>
          <w:rFonts w:cs="Times New Roman"/>
          <w:color w:val="auto"/>
          <w:szCs w:val="28"/>
          <w:lang w:eastAsia="ru-RU"/>
        </w:rPr>
      </w:pPr>
      <w:r>
        <w:rPr>
          <w:rFonts w:cs="Times New Roman"/>
          <w:color w:val="auto"/>
          <w:szCs w:val="28"/>
          <w:lang w:eastAsia="ru-RU"/>
        </w:rPr>
        <w:t xml:space="preserve">Конденсатор можно рассчитать несколькими методами: </w:t>
      </w:r>
      <w:r w:rsidR="00145BAF" w:rsidRPr="00145BAF">
        <w:rPr>
          <w:rFonts w:cs="Times New Roman"/>
          <w:vanish/>
          <w:color w:val="FFFFFF" w:themeColor="background1"/>
          <w:szCs w:val="28"/>
          <w:lang w:eastAsia="ru-RU"/>
        </w:rPr>
        <w:t>решения</w:t>
      </w:r>
      <w:r w:rsidR="00950FB7" w:rsidRPr="00145BAF">
        <w:rPr>
          <w:rFonts w:cs="Times New Roman"/>
          <w:color w:val="auto"/>
          <w:szCs w:val="28"/>
          <w:lang w:eastAsia="ru-RU"/>
        </w:rPr>
        <w:t>Всеросс</w:t>
      </w:r>
      <w:r w:rsidRPr="0045077E">
        <w:rPr>
          <w:rFonts w:cs="Times New Roman"/>
          <w:vanish/>
          <w:color w:val="auto"/>
          <w:szCs w:val="28"/>
          <w:lang w:eastAsia="ru-RU"/>
        </w:rPr>
        <w:t>56556</w:t>
      </w:r>
      <w:r w:rsidR="00950FB7" w:rsidRPr="00145BAF">
        <w:rPr>
          <w:rFonts w:cs="Times New Roman"/>
          <w:color w:val="auto"/>
          <w:szCs w:val="28"/>
          <w:lang w:eastAsia="ru-RU"/>
        </w:rPr>
        <w:t xml:space="preserve">ийского </w:t>
      </w:r>
      <w:r w:rsidR="00145BAF" w:rsidRPr="00145BAF">
        <w:rPr>
          <w:rFonts w:cs="Times New Roman"/>
          <w:vanish/>
          <w:color w:val="FFFFFF" w:themeColor="background1"/>
          <w:szCs w:val="28"/>
          <w:lang w:eastAsia="ru-RU"/>
        </w:rPr>
        <w:t>проблемы</w:t>
      </w:r>
      <w:r w:rsidR="00950FB7" w:rsidRPr="00145BAF">
        <w:rPr>
          <w:rFonts w:cs="Times New Roman"/>
          <w:color w:val="auto"/>
          <w:szCs w:val="28"/>
          <w:lang w:eastAsia="ru-RU"/>
        </w:rPr>
        <w:t>технологи</w:t>
      </w:r>
      <w:r w:rsidRPr="0045077E">
        <w:rPr>
          <w:rFonts w:cs="Times New Roman"/>
          <w:vanish/>
          <w:color w:val="auto"/>
          <w:szCs w:val="28"/>
          <w:lang w:eastAsia="ru-RU"/>
        </w:rPr>
        <w:t>5632</w:t>
      </w:r>
      <w:r w:rsidR="00950FB7" w:rsidRPr="00145BAF">
        <w:rPr>
          <w:rFonts w:cs="Times New Roman"/>
          <w:color w:val="auto"/>
          <w:szCs w:val="28"/>
          <w:lang w:eastAsia="ru-RU"/>
        </w:rPr>
        <w:t xml:space="preserve">ческого </w:t>
      </w:r>
      <w:r w:rsidR="00145BAF" w:rsidRPr="00145BAF">
        <w:rPr>
          <w:rFonts w:cs="Times New Roman"/>
          <w:vanish/>
          <w:color w:val="FFFFFF" w:themeColor="background1"/>
          <w:szCs w:val="28"/>
          <w:lang w:eastAsia="ru-RU"/>
        </w:rPr>
        <w:t>новизна</w:t>
      </w:r>
      <w:r w:rsidR="00950FB7" w:rsidRPr="00145BAF">
        <w:rPr>
          <w:rFonts w:cs="Times New Roman"/>
          <w:color w:val="auto"/>
          <w:szCs w:val="28"/>
          <w:lang w:eastAsia="ru-RU"/>
        </w:rPr>
        <w:t>инст</w:t>
      </w:r>
      <w:r w:rsidRPr="0045077E">
        <w:rPr>
          <w:rFonts w:cs="Times New Roman"/>
          <w:vanish/>
          <w:color w:val="auto"/>
          <w:szCs w:val="28"/>
          <w:lang w:eastAsia="ru-RU"/>
        </w:rPr>
        <w:t>3563</w:t>
      </w:r>
      <w:r w:rsidR="00950FB7" w:rsidRPr="00145BAF">
        <w:rPr>
          <w:rFonts w:cs="Times New Roman"/>
          <w:color w:val="auto"/>
          <w:szCs w:val="28"/>
          <w:lang w:eastAsia="ru-RU"/>
        </w:rPr>
        <w:t>итута (</w:t>
      </w:r>
      <w:r w:rsidR="00145BAF" w:rsidRPr="00145BAF">
        <w:rPr>
          <w:rFonts w:cs="Times New Roman"/>
          <w:vanish/>
          <w:color w:val="FFFFFF" w:themeColor="background1"/>
          <w:szCs w:val="28"/>
          <w:lang w:eastAsia="ru-RU"/>
        </w:rPr>
        <w:t>паровой</w:t>
      </w:r>
      <w:r w:rsidR="00950FB7" w:rsidRPr="00145BAF">
        <w:rPr>
          <w:rFonts w:cs="Times New Roman"/>
          <w:color w:val="auto"/>
          <w:szCs w:val="28"/>
          <w:lang w:eastAsia="ru-RU"/>
        </w:rPr>
        <w:t xml:space="preserve">ВТИ), </w:t>
      </w:r>
      <w:r w:rsidR="00145BAF" w:rsidRPr="00145BAF">
        <w:rPr>
          <w:rFonts w:cs="Times New Roman"/>
          <w:vanish/>
          <w:color w:val="FFFFFF" w:themeColor="background1"/>
          <w:szCs w:val="28"/>
          <w:lang w:eastAsia="ru-RU"/>
        </w:rPr>
        <w:t>диаметр</w:t>
      </w:r>
      <w:r w:rsidR="00950FB7" w:rsidRPr="00145BAF">
        <w:rPr>
          <w:rFonts w:cs="Times New Roman"/>
          <w:color w:val="auto"/>
          <w:szCs w:val="28"/>
          <w:lang w:eastAsia="ru-RU"/>
        </w:rPr>
        <w:t>Инсти</w:t>
      </w:r>
      <w:r w:rsidRPr="0045077E">
        <w:rPr>
          <w:rFonts w:cs="Times New Roman"/>
          <w:vanish/>
          <w:color w:val="auto"/>
          <w:szCs w:val="28"/>
          <w:lang w:eastAsia="ru-RU"/>
        </w:rPr>
        <w:t>235</w:t>
      </w:r>
      <w:r w:rsidR="00950FB7" w:rsidRPr="00145BAF">
        <w:rPr>
          <w:rFonts w:cs="Times New Roman"/>
          <w:color w:val="auto"/>
          <w:szCs w:val="28"/>
          <w:lang w:eastAsia="ru-RU"/>
        </w:rPr>
        <w:t xml:space="preserve">тута </w:t>
      </w:r>
      <w:r w:rsidR="00145BAF" w:rsidRPr="00145BAF">
        <w:rPr>
          <w:rFonts w:cs="Times New Roman"/>
          <w:vanish/>
          <w:color w:val="FFFFFF" w:themeColor="background1"/>
          <w:szCs w:val="28"/>
          <w:lang w:eastAsia="ru-RU"/>
        </w:rPr>
        <w:t>основе</w:t>
      </w:r>
      <w:r w:rsidR="00950FB7" w:rsidRPr="00145BAF">
        <w:rPr>
          <w:rFonts w:cs="Times New Roman"/>
          <w:color w:val="auto"/>
          <w:szCs w:val="28"/>
          <w:lang w:eastAsia="ru-RU"/>
        </w:rPr>
        <w:t>теплооб</w:t>
      </w:r>
      <w:r w:rsidRPr="0045077E">
        <w:rPr>
          <w:rFonts w:cs="Times New Roman"/>
          <w:vanish/>
          <w:color w:val="auto"/>
          <w:szCs w:val="28"/>
          <w:lang w:eastAsia="ru-RU"/>
        </w:rPr>
        <w:t>1312</w:t>
      </w:r>
      <w:r w:rsidR="00950FB7" w:rsidRPr="00145BAF">
        <w:rPr>
          <w:rFonts w:cs="Times New Roman"/>
          <w:color w:val="auto"/>
          <w:szCs w:val="28"/>
          <w:lang w:eastAsia="ru-RU"/>
        </w:rPr>
        <w:t>мена (</w:t>
      </w:r>
      <w:r w:rsidR="00145BAF" w:rsidRPr="00145BAF">
        <w:rPr>
          <w:rFonts w:cs="Times New Roman"/>
          <w:vanish/>
          <w:color w:val="FFFFFF" w:themeColor="background1"/>
          <w:szCs w:val="28"/>
          <w:lang w:eastAsia="ru-RU"/>
        </w:rPr>
        <w:t>водяной</w:t>
      </w:r>
      <w:r w:rsidR="00950FB7" w:rsidRPr="00145BAF">
        <w:rPr>
          <w:rFonts w:cs="Times New Roman"/>
          <w:color w:val="auto"/>
          <w:szCs w:val="28"/>
          <w:lang w:eastAsia="ru-RU"/>
        </w:rPr>
        <w:t>ИТО (</w:t>
      </w:r>
      <w:r w:rsidR="00145BAF" w:rsidRPr="00145BAF">
        <w:rPr>
          <w:rFonts w:cs="Times New Roman"/>
          <w:vanish/>
          <w:color w:val="FFFFFF" w:themeColor="background1"/>
          <w:szCs w:val="28"/>
          <w:lang w:eastAsia="ru-RU"/>
        </w:rPr>
        <w:t>стороны</w:t>
      </w:r>
      <w:r w:rsidR="00950FB7" w:rsidRPr="00145BAF">
        <w:rPr>
          <w:rFonts w:cs="Times New Roman"/>
          <w:color w:val="auto"/>
          <w:szCs w:val="28"/>
          <w:lang w:eastAsia="ru-RU"/>
        </w:rPr>
        <w:t xml:space="preserve">США)), </w:t>
      </w:r>
      <w:r w:rsidR="00145BAF" w:rsidRPr="00145BAF">
        <w:rPr>
          <w:rFonts w:cs="Times New Roman"/>
          <w:vanish/>
          <w:color w:val="FFFFFF" w:themeColor="background1"/>
          <w:szCs w:val="28"/>
          <w:lang w:eastAsia="ru-RU"/>
        </w:rPr>
        <w:t>материал</w:t>
      </w:r>
      <w:r w:rsidR="00950FB7" w:rsidRPr="00145BAF">
        <w:rPr>
          <w:rFonts w:cs="Times New Roman"/>
          <w:color w:val="auto"/>
          <w:szCs w:val="28"/>
          <w:lang w:eastAsia="ru-RU"/>
        </w:rPr>
        <w:t>Ленинград</w:t>
      </w:r>
      <w:r w:rsidRPr="0045077E">
        <w:rPr>
          <w:rFonts w:cs="Times New Roman"/>
          <w:vanish/>
          <w:color w:val="auto"/>
          <w:szCs w:val="28"/>
          <w:lang w:eastAsia="ru-RU"/>
        </w:rPr>
        <w:t>2313</w:t>
      </w:r>
      <w:r w:rsidR="00950FB7" w:rsidRPr="00145BAF">
        <w:rPr>
          <w:rFonts w:cs="Times New Roman"/>
          <w:color w:val="auto"/>
          <w:szCs w:val="28"/>
          <w:lang w:eastAsia="ru-RU"/>
        </w:rPr>
        <w:t xml:space="preserve">ского </w:t>
      </w:r>
      <w:r w:rsidR="00145BAF" w:rsidRPr="00145BAF">
        <w:rPr>
          <w:rFonts w:cs="Times New Roman"/>
          <w:vanish/>
          <w:color w:val="FFFFFF" w:themeColor="background1"/>
          <w:szCs w:val="28"/>
          <w:lang w:eastAsia="ru-RU"/>
        </w:rPr>
        <w:t>ремонта</w:t>
      </w:r>
      <w:r w:rsidR="00950FB7" w:rsidRPr="00145BAF">
        <w:rPr>
          <w:rFonts w:cs="Times New Roman"/>
          <w:color w:val="auto"/>
          <w:szCs w:val="28"/>
          <w:lang w:eastAsia="ru-RU"/>
        </w:rPr>
        <w:t>мета</w:t>
      </w:r>
      <w:r w:rsidRPr="0045077E">
        <w:rPr>
          <w:rFonts w:cs="Times New Roman"/>
          <w:vanish/>
          <w:color w:val="auto"/>
          <w:szCs w:val="28"/>
          <w:lang w:eastAsia="ru-RU"/>
        </w:rPr>
        <w:t>2323</w:t>
      </w:r>
      <w:r w:rsidR="00950FB7" w:rsidRPr="00145BAF">
        <w:rPr>
          <w:rFonts w:cs="Times New Roman"/>
          <w:color w:val="auto"/>
          <w:szCs w:val="28"/>
          <w:lang w:eastAsia="ru-RU"/>
        </w:rPr>
        <w:t>лл</w:t>
      </w:r>
      <w:r w:rsidR="0053336E" w:rsidRPr="00145BAF">
        <w:rPr>
          <w:rFonts w:cs="Times New Roman"/>
          <w:color w:val="auto"/>
          <w:szCs w:val="28"/>
          <w:lang w:eastAsia="ru-RU"/>
        </w:rPr>
        <w:t xml:space="preserve">ического </w:t>
      </w:r>
      <w:r w:rsidR="00145BAF" w:rsidRPr="00145BAF">
        <w:rPr>
          <w:rFonts w:cs="Times New Roman"/>
          <w:vanish/>
          <w:color w:val="FFFFFF" w:themeColor="background1"/>
          <w:szCs w:val="28"/>
          <w:lang w:eastAsia="ru-RU"/>
        </w:rPr>
        <w:t>рисунке</w:t>
      </w:r>
      <w:r w:rsidR="0053336E" w:rsidRPr="00145BAF">
        <w:rPr>
          <w:rFonts w:cs="Times New Roman"/>
          <w:color w:val="auto"/>
          <w:szCs w:val="28"/>
          <w:lang w:eastAsia="ru-RU"/>
        </w:rPr>
        <w:t>заво</w:t>
      </w:r>
      <w:r w:rsidRPr="0045077E">
        <w:rPr>
          <w:rFonts w:cs="Times New Roman"/>
          <w:vanish/>
          <w:color w:val="auto"/>
          <w:szCs w:val="28"/>
          <w:lang w:eastAsia="ru-RU"/>
        </w:rPr>
        <w:t>232</w:t>
      </w:r>
      <w:r w:rsidR="0053336E" w:rsidRPr="00145BAF">
        <w:rPr>
          <w:rFonts w:cs="Times New Roman"/>
          <w:color w:val="auto"/>
          <w:szCs w:val="28"/>
          <w:lang w:eastAsia="ru-RU"/>
        </w:rPr>
        <w:t>да (</w:t>
      </w:r>
      <w:r w:rsidR="00145BAF" w:rsidRPr="00145BAF">
        <w:rPr>
          <w:rFonts w:cs="Times New Roman"/>
          <w:vanish/>
          <w:color w:val="FFFFFF" w:themeColor="background1"/>
          <w:szCs w:val="28"/>
          <w:lang w:eastAsia="ru-RU"/>
        </w:rPr>
        <w:t>воды</w:t>
      </w:r>
      <w:r w:rsidR="0053336E" w:rsidRPr="00145BAF">
        <w:rPr>
          <w:rFonts w:cs="Times New Roman"/>
          <w:color w:val="auto"/>
          <w:szCs w:val="28"/>
          <w:lang w:eastAsia="ru-RU"/>
        </w:rPr>
        <w:t xml:space="preserve">ЛМЗ), </w:t>
      </w:r>
      <w:r w:rsidR="00145BAF" w:rsidRPr="00145BAF">
        <w:rPr>
          <w:rFonts w:cs="Times New Roman"/>
          <w:vanish/>
          <w:color w:val="FFFFFF" w:themeColor="background1"/>
          <w:szCs w:val="28"/>
          <w:lang w:eastAsia="ru-RU"/>
        </w:rPr>
        <w:t>данных</w:t>
      </w:r>
      <w:r w:rsidR="0053336E" w:rsidRPr="00145BAF">
        <w:rPr>
          <w:rFonts w:cs="Times New Roman"/>
          <w:color w:val="auto"/>
          <w:szCs w:val="28"/>
          <w:lang w:eastAsia="ru-RU"/>
        </w:rPr>
        <w:t>Урал</w:t>
      </w:r>
      <w:r w:rsidRPr="0045077E">
        <w:rPr>
          <w:rFonts w:cs="Times New Roman"/>
          <w:vanish/>
          <w:color w:val="auto"/>
          <w:szCs w:val="28"/>
          <w:lang w:eastAsia="ru-RU"/>
        </w:rPr>
        <w:t>3535</w:t>
      </w:r>
      <w:r w:rsidR="0053336E" w:rsidRPr="00145BAF">
        <w:rPr>
          <w:rFonts w:cs="Times New Roman"/>
          <w:color w:val="auto"/>
          <w:szCs w:val="28"/>
          <w:lang w:eastAsia="ru-RU"/>
        </w:rPr>
        <w:t>ьского</w:t>
      </w:r>
      <w:r w:rsidR="00950FB7" w:rsidRPr="00145BAF">
        <w:rPr>
          <w:rFonts w:cs="Times New Roman"/>
          <w:color w:val="auto"/>
          <w:szCs w:val="28"/>
          <w:lang w:eastAsia="ru-RU"/>
        </w:rPr>
        <w:t xml:space="preserve"> </w:t>
      </w:r>
      <w:r w:rsidR="00145BAF" w:rsidRPr="00145BAF">
        <w:rPr>
          <w:rFonts w:cs="Times New Roman"/>
          <w:vanish/>
          <w:color w:val="FFFFFF" w:themeColor="background1"/>
          <w:szCs w:val="28"/>
          <w:lang w:eastAsia="ru-RU"/>
        </w:rPr>
        <w:t>толщина</w:t>
      </w:r>
      <w:r w:rsidR="00950FB7" w:rsidRPr="00145BAF">
        <w:rPr>
          <w:rFonts w:cs="Times New Roman"/>
          <w:color w:val="auto"/>
          <w:szCs w:val="28"/>
          <w:lang w:eastAsia="ru-RU"/>
        </w:rPr>
        <w:t>турб</w:t>
      </w:r>
      <w:r w:rsidRPr="0045077E">
        <w:rPr>
          <w:rFonts w:cs="Times New Roman"/>
          <w:vanish/>
          <w:color w:val="auto"/>
          <w:szCs w:val="28"/>
          <w:lang w:eastAsia="ru-RU"/>
        </w:rPr>
        <w:t>232</w:t>
      </w:r>
      <w:r w:rsidR="00950FB7" w:rsidRPr="00145BAF">
        <w:rPr>
          <w:rFonts w:cs="Times New Roman"/>
          <w:color w:val="auto"/>
          <w:szCs w:val="28"/>
          <w:lang w:eastAsia="ru-RU"/>
        </w:rPr>
        <w:t>инн</w:t>
      </w:r>
      <w:r w:rsidR="0053336E" w:rsidRPr="00145BAF">
        <w:rPr>
          <w:rFonts w:cs="Times New Roman"/>
          <w:color w:val="auto"/>
          <w:szCs w:val="28"/>
          <w:lang w:eastAsia="ru-RU"/>
        </w:rPr>
        <w:t>ого</w:t>
      </w:r>
      <w:r w:rsidR="00950FB7" w:rsidRPr="00145BAF">
        <w:rPr>
          <w:rFonts w:cs="Times New Roman"/>
          <w:color w:val="auto"/>
          <w:szCs w:val="28"/>
          <w:lang w:eastAsia="ru-RU"/>
        </w:rPr>
        <w:t xml:space="preserve"> </w:t>
      </w:r>
      <w:r w:rsidR="00145BAF" w:rsidRPr="00145BAF">
        <w:rPr>
          <w:rFonts w:cs="Times New Roman"/>
          <w:vanish/>
          <w:color w:val="FFFFFF" w:themeColor="background1"/>
          <w:szCs w:val="28"/>
          <w:lang w:eastAsia="ru-RU"/>
        </w:rPr>
        <w:t>зависимости</w:t>
      </w:r>
      <w:r w:rsidR="00950FB7" w:rsidRPr="00145BAF">
        <w:rPr>
          <w:rFonts w:cs="Times New Roman"/>
          <w:color w:val="auto"/>
          <w:szCs w:val="28"/>
          <w:lang w:eastAsia="ru-RU"/>
        </w:rPr>
        <w:t>зав</w:t>
      </w:r>
      <w:r w:rsidRPr="0045077E">
        <w:rPr>
          <w:rFonts w:cs="Times New Roman"/>
          <w:vanish/>
          <w:color w:val="auto"/>
          <w:szCs w:val="28"/>
          <w:lang w:eastAsia="ru-RU"/>
        </w:rPr>
        <w:t>3253</w:t>
      </w:r>
      <w:r w:rsidR="00950FB7" w:rsidRPr="00145BAF">
        <w:rPr>
          <w:rFonts w:cs="Times New Roman"/>
          <w:color w:val="auto"/>
          <w:szCs w:val="28"/>
          <w:lang w:eastAsia="ru-RU"/>
        </w:rPr>
        <w:t>од</w:t>
      </w:r>
      <w:r w:rsidR="0053336E" w:rsidRPr="00145BAF">
        <w:rPr>
          <w:rFonts w:cs="Times New Roman"/>
          <w:color w:val="auto"/>
          <w:szCs w:val="28"/>
          <w:lang w:eastAsia="ru-RU"/>
        </w:rPr>
        <w:t>а</w:t>
      </w:r>
      <w:r w:rsidR="00950FB7" w:rsidRPr="00145BAF">
        <w:rPr>
          <w:rFonts w:cs="Times New Roman"/>
          <w:color w:val="auto"/>
          <w:szCs w:val="28"/>
          <w:lang w:eastAsia="ru-RU"/>
        </w:rPr>
        <w:t xml:space="preserve"> (</w:t>
      </w:r>
      <w:r w:rsidR="00145BAF" w:rsidRPr="00145BAF">
        <w:rPr>
          <w:rFonts w:cs="Times New Roman"/>
          <w:vanish/>
          <w:color w:val="FFFFFF" w:themeColor="background1"/>
          <w:szCs w:val="28"/>
          <w:lang w:eastAsia="ru-RU"/>
        </w:rPr>
        <w:t>нагрузкаметодике</w:t>
      </w:r>
      <w:r w:rsidR="00950FB7" w:rsidRPr="00145BAF">
        <w:rPr>
          <w:rFonts w:cs="Times New Roman"/>
          <w:color w:val="auto"/>
          <w:szCs w:val="28"/>
          <w:lang w:eastAsia="ru-RU"/>
        </w:rPr>
        <w:t xml:space="preserve">УТЗ), </w:t>
      </w:r>
      <w:r w:rsidR="00145BAF" w:rsidRPr="00145BAF">
        <w:rPr>
          <w:rFonts w:cs="Times New Roman"/>
          <w:vanish/>
          <w:color w:val="FFFFFF" w:themeColor="background1"/>
          <w:szCs w:val="28"/>
          <w:lang w:eastAsia="ru-RU"/>
        </w:rPr>
        <w:t>кг</w:t>
      </w:r>
      <w:r w:rsidR="00950FB7" w:rsidRPr="00145BAF">
        <w:rPr>
          <w:rFonts w:cs="Times New Roman"/>
          <w:color w:val="auto"/>
          <w:szCs w:val="28"/>
          <w:lang w:eastAsia="ru-RU"/>
        </w:rPr>
        <w:t>Ка</w:t>
      </w:r>
      <w:r w:rsidRPr="0045077E">
        <w:rPr>
          <w:rFonts w:cs="Times New Roman"/>
          <w:vanish/>
          <w:color w:val="auto"/>
          <w:szCs w:val="28"/>
          <w:lang w:eastAsia="ru-RU"/>
        </w:rPr>
        <w:t>,23</w:t>
      </w:r>
      <w:r w:rsidR="00950FB7" w:rsidRPr="00145BAF">
        <w:rPr>
          <w:rFonts w:cs="Times New Roman"/>
          <w:color w:val="auto"/>
          <w:szCs w:val="28"/>
          <w:lang w:eastAsia="ru-RU"/>
        </w:rPr>
        <w:t xml:space="preserve">лужского </w:t>
      </w:r>
      <w:r w:rsidR="00145BAF" w:rsidRPr="00145BAF">
        <w:rPr>
          <w:rFonts w:cs="Times New Roman"/>
          <w:vanish/>
          <w:color w:val="FFFFFF" w:themeColor="background1"/>
          <w:szCs w:val="28"/>
          <w:lang w:eastAsia="ru-RU"/>
        </w:rPr>
        <w:t>который</w:t>
      </w:r>
      <w:r w:rsidR="00950FB7" w:rsidRPr="00145BAF">
        <w:rPr>
          <w:rFonts w:cs="Times New Roman"/>
          <w:color w:val="auto"/>
          <w:szCs w:val="28"/>
          <w:lang w:eastAsia="ru-RU"/>
        </w:rPr>
        <w:t>турбин</w:t>
      </w:r>
      <w:r w:rsidRPr="0045077E">
        <w:rPr>
          <w:rFonts w:cs="Times New Roman"/>
          <w:vanish/>
          <w:color w:val="auto"/>
          <w:szCs w:val="28"/>
          <w:lang w:eastAsia="ru-RU"/>
        </w:rPr>
        <w:t>553</w:t>
      </w:r>
      <w:r w:rsidR="00950FB7" w:rsidRPr="00145BAF">
        <w:rPr>
          <w:rFonts w:cs="Times New Roman"/>
          <w:color w:val="auto"/>
          <w:szCs w:val="28"/>
          <w:lang w:eastAsia="ru-RU"/>
        </w:rPr>
        <w:t xml:space="preserve">ного </w:t>
      </w:r>
      <w:r w:rsidR="00145BAF" w:rsidRPr="00145BAF">
        <w:rPr>
          <w:rFonts w:cs="Times New Roman"/>
          <w:vanish/>
          <w:color w:val="FFFFFF" w:themeColor="background1"/>
          <w:szCs w:val="28"/>
          <w:lang w:eastAsia="ru-RU"/>
        </w:rPr>
        <w:t>методик</w:t>
      </w:r>
      <w:r w:rsidR="00950FB7" w:rsidRPr="00145BAF">
        <w:rPr>
          <w:rFonts w:cs="Times New Roman"/>
          <w:color w:val="auto"/>
          <w:szCs w:val="28"/>
          <w:lang w:eastAsia="ru-RU"/>
        </w:rPr>
        <w:t>завода (</w:t>
      </w:r>
      <w:r w:rsidR="00145BAF" w:rsidRPr="00145BAF">
        <w:rPr>
          <w:rFonts w:cs="Times New Roman"/>
          <w:vanish/>
          <w:color w:val="FFFFFF" w:themeColor="background1"/>
          <w:szCs w:val="28"/>
          <w:lang w:eastAsia="ru-RU"/>
        </w:rPr>
        <w:t>материал</w:t>
      </w:r>
      <w:r w:rsidR="00950FB7" w:rsidRPr="00145BAF">
        <w:rPr>
          <w:rFonts w:cs="Times New Roman"/>
          <w:color w:val="auto"/>
          <w:szCs w:val="28"/>
          <w:lang w:eastAsia="ru-RU"/>
        </w:rPr>
        <w:t xml:space="preserve">КТЗ), </w:t>
      </w:r>
      <w:r w:rsidR="00145BAF" w:rsidRPr="00145BAF">
        <w:rPr>
          <w:rFonts w:cs="Times New Roman"/>
          <w:vanish/>
          <w:color w:val="FFFFFF" w:themeColor="background1"/>
          <w:szCs w:val="28"/>
          <w:lang w:eastAsia="ru-RU"/>
        </w:rPr>
        <w:t>загрязнений</w:t>
      </w:r>
      <w:r w:rsidR="00950FB7" w:rsidRPr="00145BAF">
        <w:rPr>
          <w:rFonts w:cs="Times New Roman"/>
          <w:color w:val="auto"/>
          <w:szCs w:val="28"/>
          <w:lang w:eastAsia="ru-RU"/>
        </w:rPr>
        <w:t>Ур</w:t>
      </w:r>
      <w:r w:rsidRPr="0045077E">
        <w:rPr>
          <w:rFonts w:cs="Times New Roman"/>
          <w:vanish/>
          <w:color w:val="auto"/>
          <w:szCs w:val="28"/>
          <w:lang w:eastAsia="ru-RU"/>
        </w:rPr>
        <w:t>0,2</w:t>
      </w:r>
      <w:r w:rsidR="00950FB7" w:rsidRPr="00145BAF">
        <w:rPr>
          <w:rFonts w:cs="Times New Roman"/>
          <w:color w:val="auto"/>
          <w:szCs w:val="28"/>
          <w:lang w:eastAsia="ru-RU"/>
        </w:rPr>
        <w:t xml:space="preserve">альского </w:t>
      </w:r>
      <w:r w:rsidR="00145BAF" w:rsidRPr="00145BAF">
        <w:rPr>
          <w:rFonts w:cs="Times New Roman"/>
          <w:vanish/>
          <w:color w:val="FFFFFF" w:themeColor="background1"/>
          <w:szCs w:val="28"/>
          <w:lang w:eastAsia="ru-RU"/>
        </w:rPr>
        <w:t>температура</w:t>
      </w:r>
      <w:r w:rsidR="00950FB7" w:rsidRPr="00145BAF">
        <w:rPr>
          <w:rFonts w:cs="Times New Roman"/>
          <w:color w:val="auto"/>
          <w:szCs w:val="28"/>
          <w:lang w:eastAsia="ru-RU"/>
        </w:rPr>
        <w:t>государстве</w:t>
      </w:r>
      <w:r w:rsidRPr="0045077E">
        <w:rPr>
          <w:rFonts w:cs="Times New Roman"/>
          <w:vanish/>
          <w:color w:val="auto"/>
          <w:szCs w:val="28"/>
          <w:lang w:eastAsia="ru-RU"/>
        </w:rPr>
        <w:t>2323</w:t>
      </w:r>
      <w:r w:rsidR="00950FB7" w:rsidRPr="00145BAF">
        <w:rPr>
          <w:rFonts w:cs="Times New Roman"/>
          <w:color w:val="auto"/>
          <w:szCs w:val="28"/>
          <w:lang w:eastAsia="ru-RU"/>
        </w:rPr>
        <w:t xml:space="preserve">нного </w:t>
      </w:r>
      <w:r w:rsidR="00145BAF" w:rsidRPr="00145BAF">
        <w:rPr>
          <w:rFonts w:cs="Times New Roman"/>
          <w:vanish/>
          <w:color w:val="FFFFFF" w:themeColor="background1"/>
          <w:szCs w:val="28"/>
          <w:lang w:eastAsia="ru-RU"/>
        </w:rPr>
        <w:t>поправка</w:t>
      </w:r>
      <w:r w:rsidR="00950FB7" w:rsidRPr="00145BAF">
        <w:rPr>
          <w:rFonts w:cs="Times New Roman"/>
          <w:color w:val="auto"/>
          <w:szCs w:val="28"/>
          <w:lang w:eastAsia="ru-RU"/>
        </w:rPr>
        <w:t>техничес</w:t>
      </w:r>
      <w:r w:rsidRPr="0045077E">
        <w:rPr>
          <w:rFonts w:cs="Times New Roman"/>
          <w:vanish/>
          <w:color w:val="auto"/>
          <w:szCs w:val="28"/>
          <w:lang w:eastAsia="ru-RU"/>
        </w:rPr>
        <w:t>3535</w:t>
      </w:r>
      <w:r w:rsidR="00950FB7" w:rsidRPr="00145BAF">
        <w:rPr>
          <w:rFonts w:cs="Times New Roman"/>
          <w:color w:val="auto"/>
          <w:szCs w:val="28"/>
          <w:lang w:eastAsia="ru-RU"/>
        </w:rPr>
        <w:t xml:space="preserve">кого </w:t>
      </w:r>
      <w:r w:rsidR="00145BAF" w:rsidRPr="00145BAF">
        <w:rPr>
          <w:rFonts w:cs="Times New Roman"/>
          <w:vanish/>
          <w:color w:val="FFFFFF" w:themeColor="background1"/>
          <w:szCs w:val="28"/>
          <w:lang w:eastAsia="ru-RU"/>
        </w:rPr>
        <w:t>пучков</w:t>
      </w:r>
      <w:r w:rsidR="00950FB7" w:rsidRPr="00145BAF">
        <w:rPr>
          <w:rFonts w:cs="Times New Roman"/>
          <w:color w:val="auto"/>
          <w:szCs w:val="28"/>
          <w:lang w:eastAsia="ru-RU"/>
        </w:rPr>
        <w:t>униве</w:t>
      </w:r>
      <w:r w:rsidRPr="0045077E">
        <w:rPr>
          <w:rFonts w:cs="Times New Roman"/>
          <w:vanish/>
          <w:color w:val="auto"/>
          <w:szCs w:val="28"/>
          <w:lang w:eastAsia="ru-RU"/>
        </w:rPr>
        <w:t>0,</w:t>
      </w:r>
      <w:r w:rsidR="00950FB7" w:rsidRPr="00145BAF">
        <w:rPr>
          <w:rFonts w:cs="Times New Roman"/>
          <w:color w:val="auto"/>
          <w:szCs w:val="28"/>
          <w:lang w:eastAsia="ru-RU"/>
        </w:rPr>
        <w:t>рситета (</w:t>
      </w:r>
      <w:r w:rsidR="00145BAF" w:rsidRPr="00145BAF">
        <w:rPr>
          <w:rFonts w:cs="Times New Roman"/>
          <w:vanish/>
          <w:color w:val="FFFFFF" w:themeColor="background1"/>
          <w:szCs w:val="28"/>
          <w:lang w:eastAsia="ru-RU"/>
        </w:rPr>
        <w:t>диаметр</w:t>
      </w:r>
      <w:r w:rsidR="00950FB7" w:rsidRPr="00145BAF">
        <w:rPr>
          <w:rFonts w:cs="Times New Roman"/>
          <w:color w:val="auto"/>
          <w:szCs w:val="28"/>
          <w:lang w:eastAsia="ru-RU"/>
        </w:rPr>
        <w:t>УГТУ-</w:t>
      </w:r>
      <w:r w:rsidR="00145BAF" w:rsidRPr="00145BAF">
        <w:rPr>
          <w:rFonts w:cs="Times New Roman"/>
          <w:vanish/>
          <w:color w:val="FFFFFF" w:themeColor="background1"/>
          <w:szCs w:val="28"/>
          <w:lang w:eastAsia="ru-RU"/>
        </w:rPr>
        <w:t>ходов</w:t>
      </w:r>
      <w:r w:rsidR="00950FB7" w:rsidRPr="00145BAF">
        <w:rPr>
          <w:rFonts w:cs="Times New Roman"/>
          <w:color w:val="auto"/>
          <w:szCs w:val="28"/>
          <w:lang w:eastAsia="ru-RU"/>
        </w:rPr>
        <w:t>УПИ).</w:t>
      </w:r>
      <w:r w:rsidR="00950FB7" w:rsidRPr="004C284E">
        <w:rPr>
          <w:rFonts w:cs="Times New Roman"/>
          <w:color w:val="auto"/>
          <w:szCs w:val="28"/>
          <w:lang w:eastAsia="ru-RU"/>
        </w:rPr>
        <w:t xml:space="preserve"> </w:t>
      </w:r>
    </w:p>
    <w:p w14:paraId="098ECA0A" w14:textId="7316E61F" w:rsidR="0045077E" w:rsidRPr="0045077E" w:rsidRDefault="0045077E" w:rsidP="008B7393">
      <w:pPr>
        <w:pStyle w:val="TS"/>
        <w:rPr>
          <w:rFonts w:cs="Times New Roman"/>
          <w:color w:val="auto"/>
          <w:szCs w:val="28"/>
          <w:lang w:eastAsia="ru-RU"/>
        </w:rPr>
      </w:pPr>
      <w:r w:rsidRPr="0045077E">
        <w:rPr>
          <w:rFonts w:cs="Times New Roman"/>
          <w:color w:val="auto"/>
          <w:szCs w:val="28"/>
          <w:lang w:eastAsia="ru-RU"/>
        </w:rPr>
        <w:t>Коэффициент теплопередачи, определенный в соответствии с методикой ИТО (США), Вт/м</w:t>
      </w:r>
      <w:r w:rsidRPr="0045077E">
        <w:rPr>
          <w:rFonts w:cs="Times New Roman"/>
          <w:color w:val="auto"/>
          <w:szCs w:val="28"/>
          <w:vertAlign w:val="superscript"/>
          <w:lang w:eastAsia="ru-RU"/>
        </w:rPr>
        <w:t>2</w:t>
      </w:r>
      <w:r>
        <w:rPr>
          <w:rFonts w:cs="Times New Roman"/>
          <w:color w:val="auto"/>
          <w:szCs w:val="28"/>
          <w:lang w:eastAsia="ru-RU"/>
        </w:rPr>
        <w:t xml:space="preserve">К </w:t>
      </w:r>
      <w:r w:rsidRPr="004C284E">
        <w:rPr>
          <w:rFonts w:cs="Times New Roman"/>
          <w:color w:val="auto"/>
          <w:szCs w:val="28"/>
          <w:lang w:eastAsia="ru-RU"/>
        </w:rPr>
        <w:t>[1</w:t>
      </w:r>
      <w:r>
        <w:rPr>
          <w:rFonts w:cs="Times New Roman"/>
          <w:color w:val="auto"/>
          <w:szCs w:val="28"/>
          <w:lang w:eastAsia="ru-RU"/>
        </w:rPr>
        <w:t>8</w:t>
      </w:r>
      <w:r w:rsidRPr="004C284E">
        <w:rPr>
          <w:rFonts w:cs="Times New Roman"/>
          <w:color w:val="auto"/>
          <w:szCs w:val="28"/>
          <w:lang w:eastAsia="ru-RU"/>
        </w:rPr>
        <w:t>]:</w:t>
      </w:r>
    </w:p>
    <w:p w14:paraId="4B5AD91C" w14:textId="77777777" w:rsidR="00685854" w:rsidRPr="004C284E" w:rsidRDefault="00685854" w:rsidP="009409EA">
      <w:pPr>
        <w:pStyle w:val="TS"/>
        <w:ind w:firstLine="0"/>
        <w:rPr>
          <w:rFonts w:cs="Times New Roman"/>
          <w:color w:val="auto"/>
          <w:szCs w:val="28"/>
          <w:lang w:eastAsia="ru-RU"/>
        </w:rPr>
      </w:pPr>
    </w:p>
    <w:p w14:paraId="7747DD30" w14:textId="77777777" w:rsidR="00950FB7" w:rsidRPr="004C284E" w:rsidRDefault="008228F8" w:rsidP="009A2806">
      <w:pPr>
        <w:pStyle w:val="TS"/>
        <w:rPr>
          <w:rFonts w:eastAsia="Times New Roman"/>
          <w:color w:val="auto"/>
          <w:lang w:val="kk-KZ" w:eastAsia="ru-RU"/>
        </w:rPr>
      </w:pPr>
      <w:r>
        <w:rPr>
          <w:color w:val="auto"/>
        </w:rPr>
        <w:t xml:space="preserve">                   </w:t>
      </w:r>
      <w:r w:rsidR="00685854">
        <w:rPr>
          <w:color w:val="auto"/>
        </w:rPr>
        <w:t xml:space="preserve">                      </w:t>
      </w:r>
      <w:r>
        <w:rPr>
          <w:color w:val="auto"/>
        </w:rPr>
        <w:t xml:space="preserve">   </w:t>
      </w:r>
      <w:r w:rsidR="00621F00" w:rsidRPr="004C284E">
        <w:rPr>
          <w:color w:val="auto"/>
          <w:position w:val="-12"/>
        </w:rPr>
        <w:object w:dxaOrig="3320" w:dyaOrig="360" w14:anchorId="2ED6704B">
          <v:shape id="_x0000_i1030" type="#_x0000_t75" style="width:2in;height:22.5pt" o:ole="">
            <v:imagedata r:id="rId21" o:title="" cropright="8896f"/>
          </v:shape>
          <o:OLEObject Type="Embed" ProgID="Equation.3" ShapeID="_x0000_i1030" DrawAspect="Content" ObjectID="_1762200550" r:id="rId22"/>
        </w:object>
      </w:r>
      <w:r>
        <w:rPr>
          <w:color w:val="auto"/>
        </w:rPr>
        <w:t xml:space="preserve">    </w:t>
      </w:r>
      <w:r w:rsidR="00685854">
        <w:rPr>
          <w:color w:val="auto"/>
        </w:rPr>
        <w:t xml:space="preserve">                      </w:t>
      </w:r>
      <w:r>
        <w:rPr>
          <w:color w:val="auto"/>
        </w:rPr>
        <w:t xml:space="preserve">  </w:t>
      </w:r>
      <w:r w:rsidR="00685854">
        <w:rPr>
          <w:color w:val="auto"/>
        </w:rPr>
        <w:t xml:space="preserve"> </w:t>
      </w:r>
      <w:r>
        <w:rPr>
          <w:color w:val="auto"/>
        </w:rPr>
        <w:t xml:space="preserve">       </w:t>
      </w:r>
      <w:r w:rsidR="00950FB7" w:rsidRPr="004C284E">
        <w:rPr>
          <w:color w:val="auto"/>
        </w:rPr>
        <w:t xml:space="preserve"> (</w:t>
      </w:r>
      <w:r w:rsidR="00CD0009" w:rsidRPr="004C284E">
        <w:rPr>
          <w:color w:val="auto"/>
        </w:rPr>
        <w:t>3</w:t>
      </w:r>
      <w:r w:rsidR="00950FB7" w:rsidRPr="004C284E">
        <w:rPr>
          <w:color w:val="auto"/>
        </w:rPr>
        <w:t>)</w:t>
      </w:r>
    </w:p>
    <w:p w14:paraId="1AFD685C" w14:textId="77777777" w:rsidR="00EF707C" w:rsidRDefault="00EF707C" w:rsidP="00950FB7">
      <w:pPr>
        <w:spacing w:after="0" w:line="240" w:lineRule="auto"/>
        <w:ind w:firstLine="567"/>
        <w:jc w:val="both"/>
        <w:rPr>
          <w:rFonts w:ascii="Times New Roman" w:eastAsia="Times New Roman" w:hAnsi="Times New Roman" w:cs="Times New Roman"/>
          <w:sz w:val="28"/>
          <w:szCs w:val="28"/>
          <w:lang w:eastAsia="ru-RU"/>
        </w:rPr>
      </w:pPr>
    </w:p>
    <w:p w14:paraId="069956E2" w14:textId="77AAC6A9" w:rsidR="008B7393" w:rsidRPr="004C284E" w:rsidRDefault="00B24CF4" w:rsidP="008B739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45077E" w:rsidRPr="0045077E">
        <w:rPr>
          <w:rFonts w:ascii="Times New Roman" w:eastAsia="Times New Roman" w:hAnsi="Times New Roman" w:cs="Times New Roman"/>
          <w:vanish/>
          <w:sz w:val="28"/>
          <w:szCs w:val="28"/>
          <w:lang w:eastAsia="ru-RU"/>
        </w:rPr>
        <w:t>56</w:t>
      </w:r>
      <w:r w:rsidR="008B7393" w:rsidRPr="004C284E">
        <w:rPr>
          <w:rFonts w:ascii="Times New Roman" w:eastAsia="Times New Roman" w:hAnsi="Times New Roman" w:cs="Times New Roman"/>
          <w:sz w:val="28"/>
          <w:szCs w:val="28"/>
          <w:lang w:eastAsia="ru-RU"/>
        </w:rPr>
        <w:t xml:space="preserve">де </w:t>
      </w:r>
      <w:r w:rsidR="008B7393" w:rsidRPr="008B7393">
        <w:rPr>
          <w:rFonts w:ascii="Times New Roman" w:eastAsia="Times New Roman" w:hAnsi="Times New Roman" w:cs="Times New Roman"/>
          <w:vanish/>
          <w:color w:val="FFFFFF" w:themeColor="background1"/>
          <w:sz w:val="28"/>
          <w:szCs w:val="28"/>
          <w:lang w:eastAsia="ru-RU"/>
        </w:rPr>
        <w:t>кг</w:t>
      </w:r>
      <w:r w:rsidR="008B7393" w:rsidRPr="004C284E">
        <w:rPr>
          <w:rFonts w:ascii="Times New Roman" w:eastAsia="Times New Roman" w:hAnsi="Times New Roman" w:cs="Times New Roman"/>
          <w:i/>
          <w:sz w:val="28"/>
          <w:szCs w:val="28"/>
          <w:lang w:val="en-US" w:eastAsia="ru-RU"/>
        </w:rPr>
        <w:t>k</w:t>
      </w:r>
      <w:r w:rsidR="008B7393" w:rsidRPr="004C284E">
        <w:rPr>
          <w:rFonts w:ascii="Times New Roman" w:eastAsia="Times New Roman" w:hAnsi="Times New Roman" w:cs="Times New Roman"/>
          <w:i/>
          <w:sz w:val="28"/>
          <w:szCs w:val="28"/>
          <w:vertAlign w:val="subscript"/>
          <w:lang w:eastAsia="ru-RU"/>
        </w:rPr>
        <w:t>1</w:t>
      </w:r>
      <w:r w:rsidR="008B7393" w:rsidRPr="004C284E">
        <w:rPr>
          <w:rFonts w:ascii="Times New Roman" w:eastAsia="Times New Roman" w:hAnsi="Times New Roman" w:cs="Times New Roman"/>
          <w:sz w:val="28"/>
          <w:szCs w:val="28"/>
          <w:lang w:eastAsia="ru-RU"/>
        </w:rPr>
        <w:t xml:space="preserve"> – </w:t>
      </w:r>
      <w:r w:rsidR="008B7393" w:rsidRPr="008B7393">
        <w:rPr>
          <w:rFonts w:ascii="Times New Roman" w:eastAsia="Times New Roman" w:hAnsi="Times New Roman" w:cs="Times New Roman"/>
          <w:vanish/>
          <w:color w:val="FFFFFF" w:themeColor="background1"/>
          <w:sz w:val="28"/>
          <w:szCs w:val="28"/>
          <w:lang w:eastAsia="ru-RU"/>
        </w:rPr>
        <w:t>фактор</w:t>
      </w:r>
      <w:r w:rsidR="008B7393" w:rsidRPr="004C284E">
        <w:rPr>
          <w:rFonts w:ascii="Times New Roman" w:eastAsia="Times New Roman" w:hAnsi="Times New Roman" w:cs="Times New Roman"/>
          <w:sz w:val="28"/>
          <w:szCs w:val="28"/>
          <w:lang w:eastAsia="ru-RU"/>
        </w:rPr>
        <w:t>коэфф</w:t>
      </w:r>
      <w:r w:rsidR="0045077E" w:rsidRPr="0045077E">
        <w:rPr>
          <w:rFonts w:ascii="Times New Roman" w:eastAsia="Times New Roman" w:hAnsi="Times New Roman" w:cs="Times New Roman"/>
          <w:vanish/>
          <w:sz w:val="28"/>
          <w:szCs w:val="28"/>
          <w:lang w:eastAsia="ru-RU"/>
        </w:rPr>
        <w:t>242</w:t>
      </w:r>
      <w:r w:rsidR="008B7393" w:rsidRPr="004C284E">
        <w:rPr>
          <w:rFonts w:ascii="Times New Roman" w:eastAsia="Times New Roman" w:hAnsi="Times New Roman" w:cs="Times New Roman"/>
          <w:sz w:val="28"/>
          <w:szCs w:val="28"/>
          <w:lang w:eastAsia="ru-RU"/>
        </w:rPr>
        <w:t xml:space="preserve">ициент </w:t>
      </w:r>
      <w:r w:rsidR="008B7393" w:rsidRPr="008B7393">
        <w:rPr>
          <w:rFonts w:ascii="Times New Roman" w:eastAsia="Times New Roman" w:hAnsi="Times New Roman" w:cs="Times New Roman"/>
          <w:vanish/>
          <w:color w:val="FFFFFF" w:themeColor="background1"/>
          <w:sz w:val="28"/>
          <w:szCs w:val="28"/>
          <w:lang w:eastAsia="ru-RU"/>
        </w:rPr>
        <w:t>завода</w:t>
      </w:r>
      <w:r w:rsidR="008B7393" w:rsidRPr="004C284E">
        <w:rPr>
          <w:rFonts w:ascii="Times New Roman" w:eastAsia="Times New Roman" w:hAnsi="Times New Roman" w:cs="Times New Roman"/>
          <w:sz w:val="28"/>
          <w:szCs w:val="28"/>
          <w:lang w:eastAsia="ru-RU"/>
        </w:rPr>
        <w:t>теплопе</w:t>
      </w:r>
      <w:r w:rsidR="0045077E" w:rsidRPr="0045077E">
        <w:rPr>
          <w:rFonts w:ascii="Times New Roman" w:eastAsia="Times New Roman" w:hAnsi="Times New Roman" w:cs="Times New Roman"/>
          <w:vanish/>
          <w:sz w:val="28"/>
          <w:szCs w:val="28"/>
          <w:lang w:eastAsia="ru-RU"/>
        </w:rPr>
        <w:t>25</w:t>
      </w:r>
      <w:r w:rsidR="008B7393" w:rsidRPr="004C284E">
        <w:rPr>
          <w:rFonts w:ascii="Times New Roman" w:eastAsia="Times New Roman" w:hAnsi="Times New Roman" w:cs="Times New Roman"/>
          <w:sz w:val="28"/>
          <w:szCs w:val="28"/>
          <w:lang w:eastAsia="ru-RU"/>
        </w:rPr>
        <w:t xml:space="preserve">редачи </w:t>
      </w:r>
      <w:r w:rsidR="008B7393" w:rsidRPr="008B7393">
        <w:rPr>
          <w:rFonts w:ascii="Times New Roman" w:eastAsia="Times New Roman" w:hAnsi="Times New Roman" w:cs="Times New Roman"/>
          <w:vanish/>
          <w:color w:val="FFFFFF" w:themeColor="background1"/>
          <w:sz w:val="28"/>
          <w:szCs w:val="28"/>
          <w:lang w:eastAsia="ru-RU"/>
        </w:rPr>
        <w:t>паровая</w:t>
      </w:r>
      <w:r w:rsidR="008B7393" w:rsidRPr="004C284E">
        <w:rPr>
          <w:rFonts w:ascii="Times New Roman" w:eastAsia="Times New Roman" w:hAnsi="Times New Roman" w:cs="Times New Roman"/>
          <w:sz w:val="28"/>
          <w:szCs w:val="28"/>
          <w:lang w:eastAsia="ru-RU"/>
        </w:rPr>
        <w:t xml:space="preserve">при </w:t>
      </w:r>
      <w:r w:rsidR="008B7393" w:rsidRPr="008B7393">
        <w:rPr>
          <w:rFonts w:ascii="Times New Roman" w:eastAsia="Times New Roman" w:hAnsi="Times New Roman" w:cs="Times New Roman"/>
          <w:vanish/>
          <w:color w:val="FFFFFF" w:themeColor="background1"/>
          <w:sz w:val="28"/>
          <w:szCs w:val="28"/>
          <w:lang w:eastAsia="ru-RU"/>
        </w:rPr>
        <w:t>влияние</w:t>
      </w:r>
      <w:r w:rsidR="008B7393" w:rsidRPr="004C284E">
        <w:rPr>
          <w:rFonts w:ascii="Times New Roman" w:eastAsia="Times New Roman" w:hAnsi="Times New Roman" w:cs="Times New Roman"/>
          <w:sz w:val="28"/>
          <w:szCs w:val="28"/>
          <w:lang w:eastAsia="ru-RU"/>
        </w:rPr>
        <w:t>темпе</w:t>
      </w:r>
      <w:r w:rsidR="0045077E" w:rsidRPr="0045077E">
        <w:rPr>
          <w:rFonts w:ascii="Times New Roman" w:eastAsia="Times New Roman" w:hAnsi="Times New Roman" w:cs="Times New Roman"/>
          <w:vanish/>
          <w:sz w:val="28"/>
          <w:szCs w:val="28"/>
          <w:lang w:eastAsia="ru-RU"/>
        </w:rPr>
        <w:t>35</w:t>
      </w:r>
      <w:r w:rsidR="008B7393" w:rsidRPr="004C284E">
        <w:rPr>
          <w:rFonts w:ascii="Times New Roman" w:eastAsia="Times New Roman" w:hAnsi="Times New Roman" w:cs="Times New Roman"/>
          <w:sz w:val="28"/>
          <w:szCs w:val="28"/>
          <w:lang w:eastAsia="ru-RU"/>
        </w:rPr>
        <w:t xml:space="preserve">ратуре </w:t>
      </w:r>
      <w:r w:rsidR="008B7393" w:rsidRPr="008B7393">
        <w:rPr>
          <w:rFonts w:ascii="Times New Roman" w:eastAsia="Times New Roman" w:hAnsi="Times New Roman" w:cs="Times New Roman"/>
          <w:vanish/>
          <w:color w:val="FFFFFF" w:themeColor="background1"/>
          <w:sz w:val="28"/>
          <w:szCs w:val="28"/>
          <w:lang w:eastAsia="ru-RU"/>
        </w:rPr>
        <w:t>оборудования</w:t>
      </w:r>
      <w:r w:rsidR="008B7393" w:rsidRPr="004C284E">
        <w:rPr>
          <w:rFonts w:ascii="Times New Roman" w:eastAsia="Times New Roman" w:hAnsi="Times New Roman" w:cs="Times New Roman"/>
          <w:sz w:val="28"/>
          <w:szCs w:val="28"/>
          <w:lang w:eastAsia="ru-RU"/>
        </w:rPr>
        <w:t>во</w:t>
      </w:r>
      <w:r w:rsidR="0045077E" w:rsidRPr="0045077E">
        <w:rPr>
          <w:rFonts w:ascii="Times New Roman" w:eastAsia="Times New Roman" w:hAnsi="Times New Roman" w:cs="Times New Roman"/>
          <w:vanish/>
          <w:sz w:val="28"/>
          <w:szCs w:val="28"/>
          <w:lang w:eastAsia="ru-RU"/>
        </w:rPr>
        <w:t>53</w:t>
      </w:r>
      <w:r w:rsidR="008B7393" w:rsidRPr="004C284E">
        <w:rPr>
          <w:rFonts w:ascii="Times New Roman" w:eastAsia="Times New Roman" w:hAnsi="Times New Roman" w:cs="Times New Roman"/>
          <w:sz w:val="28"/>
          <w:szCs w:val="28"/>
          <w:lang w:eastAsia="ru-RU"/>
        </w:rPr>
        <w:t xml:space="preserve">ды </w:t>
      </w:r>
      <w:r w:rsidR="008B7393" w:rsidRPr="008B7393">
        <w:rPr>
          <w:rFonts w:ascii="Times New Roman" w:eastAsia="Times New Roman" w:hAnsi="Times New Roman" w:cs="Times New Roman"/>
          <w:vanish/>
          <w:color w:val="FFFFFF" w:themeColor="background1"/>
          <w:sz w:val="28"/>
          <w:szCs w:val="28"/>
          <w:lang w:eastAsia="ru-RU"/>
        </w:rPr>
        <w:t>ремонта</w:t>
      </w:r>
      <w:r w:rsidR="008B7393" w:rsidRPr="004C284E">
        <w:rPr>
          <w:rFonts w:ascii="Times New Roman" w:eastAsia="Times New Roman" w:hAnsi="Times New Roman" w:cs="Times New Roman"/>
          <w:sz w:val="28"/>
          <w:szCs w:val="28"/>
          <w:lang w:eastAsia="ru-RU"/>
        </w:rPr>
        <w:t xml:space="preserve">на </w:t>
      </w:r>
      <w:r w:rsidR="008B7393" w:rsidRPr="008B7393">
        <w:rPr>
          <w:rFonts w:ascii="Times New Roman" w:eastAsia="Times New Roman" w:hAnsi="Times New Roman" w:cs="Times New Roman"/>
          <w:vanish/>
          <w:color w:val="FFFFFF" w:themeColor="background1"/>
          <w:sz w:val="28"/>
          <w:szCs w:val="28"/>
          <w:lang w:eastAsia="ru-RU"/>
        </w:rPr>
        <w:t>скорость</w:t>
      </w:r>
      <w:r w:rsidR="008B7393" w:rsidRPr="004C284E">
        <w:rPr>
          <w:rFonts w:ascii="Times New Roman" w:eastAsia="Times New Roman" w:hAnsi="Times New Roman" w:cs="Times New Roman"/>
          <w:sz w:val="28"/>
          <w:szCs w:val="28"/>
          <w:lang w:eastAsia="ru-RU"/>
        </w:rPr>
        <w:t>вхо</w:t>
      </w:r>
      <w:r w:rsidR="0045077E" w:rsidRPr="0045077E">
        <w:rPr>
          <w:rFonts w:ascii="Times New Roman" w:eastAsia="Times New Roman" w:hAnsi="Times New Roman" w:cs="Times New Roman"/>
          <w:vanish/>
          <w:sz w:val="28"/>
          <w:szCs w:val="28"/>
          <w:lang w:eastAsia="ru-RU"/>
        </w:rPr>
        <w:t>35</w:t>
      </w:r>
      <w:r w:rsidR="008B7393" w:rsidRPr="004C284E">
        <w:rPr>
          <w:rFonts w:ascii="Times New Roman" w:eastAsia="Times New Roman" w:hAnsi="Times New Roman" w:cs="Times New Roman"/>
          <w:sz w:val="28"/>
          <w:szCs w:val="28"/>
          <w:lang w:eastAsia="ru-RU"/>
        </w:rPr>
        <w:t xml:space="preserve">де </w:t>
      </w:r>
      <w:r w:rsidR="008B7393" w:rsidRPr="008B7393">
        <w:rPr>
          <w:rFonts w:ascii="Times New Roman" w:eastAsia="Times New Roman" w:hAnsi="Times New Roman" w:cs="Times New Roman"/>
          <w:vanish/>
          <w:color w:val="FFFFFF" w:themeColor="background1"/>
          <w:sz w:val="28"/>
          <w:szCs w:val="28"/>
          <w:lang w:eastAsia="ru-RU"/>
        </w:rPr>
        <w:t>по</w:t>
      </w:r>
      <w:r w:rsidR="008B7393" w:rsidRPr="004C284E">
        <w:rPr>
          <w:rFonts w:ascii="Times New Roman" w:eastAsia="Times New Roman" w:hAnsi="Times New Roman" w:cs="Times New Roman"/>
          <w:sz w:val="28"/>
          <w:szCs w:val="28"/>
          <w:lang w:eastAsia="ru-RU"/>
        </w:rPr>
        <w:t xml:space="preserve">в </w:t>
      </w:r>
      <w:r w:rsidR="008B7393" w:rsidRPr="008B7393">
        <w:rPr>
          <w:rFonts w:ascii="Times New Roman" w:eastAsia="Times New Roman" w:hAnsi="Times New Roman" w:cs="Times New Roman"/>
          <w:vanish/>
          <w:color w:val="FFFFFF" w:themeColor="background1"/>
          <w:sz w:val="28"/>
          <w:szCs w:val="28"/>
          <w:lang w:eastAsia="ru-RU"/>
        </w:rPr>
        <w:t>технического</w:t>
      </w:r>
      <w:r w:rsidR="008B7393" w:rsidRPr="004C284E">
        <w:rPr>
          <w:rFonts w:ascii="Times New Roman" w:eastAsia="Times New Roman" w:hAnsi="Times New Roman" w:cs="Times New Roman"/>
          <w:sz w:val="28"/>
          <w:szCs w:val="28"/>
          <w:lang w:eastAsia="ru-RU"/>
        </w:rPr>
        <w:t>конден</w:t>
      </w:r>
      <w:r w:rsidR="0045077E" w:rsidRPr="0045077E">
        <w:rPr>
          <w:rFonts w:ascii="Times New Roman" w:eastAsia="Times New Roman" w:hAnsi="Times New Roman" w:cs="Times New Roman"/>
          <w:vanish/>
          <w:sz w:val="28"/>
          <w:szCs w:val="28"/>
          <w:lang w:eastAsia="ru-RU"/>
        </w:rPr>
        <w:t>12</w:t>
      </w:r>
      <w:r w:rsidR="008B7393" w:rsidRPr="004C284E">
        <w:rPr>
          <w:rFonts w:ascii="Times New Roman" w:eastAsia="Times New Roman" w:hAnsi="Times New Roman" w:cs="Times New Roman"/>
          <w:sz w:val="28"/>
          <w:szCs w:val="28"/>
          <w:lang w:eastAsia="ru-RU"/>
        </w:rPr>
        <w:t xml:space="preserve">сатор </w:t>
      </w:r>
      <w:r w:rsidR="008B7393" w:rsidRPr="008B7393">
        <w:rPr>
          <w:rFonts w:ascii="Times New Roman" w:eastAsia="Times New Roman" w:hAnsi="Times New Roman" w:cs="Times New Roman"/>
          <w:vanish/>
          <w:color w:val="FFFFFF" w:themeColor="background1"/>
          <w:sz w:val="28"/>
          <w:szCs w:val="28"/>
          <w:lang w:eastAsia="ru-RU"/>
        </w:rPr>
        <w:t>пар</w:t>
      </w:r>
      <w:r w:rsidR="008B7393" w:rsidRPr="004C284E">
        <w:rPr>
          <w:rFonts w:ascii="Times New Roman" w:eastAsia="Times New Roman" w:hAnsi="Times New Roman" w:cs="Times New Roman"/>
          <w:sz w:val="28"/>
          <w:szCs w:val="28"/>
          <w:lang w:eastAsia="ru-RU"/>
        </w:rPr>
        <w:t>В</w:t>
      </w:r>
      <w:r w:rsidR="0045077E" w:rsidRPr="0045077E">
        <w:rPr>
          <w:rFonts w:ascii="Times New Roman" w:eastAsia="Times New Roman" w:hAnsi="Times New Roman" w:cs="Times New Roman"/>
          <w:vanish/>
          <w:sz w:val="28"/>
          <w:szCs w:val="28"/>
          <w:lang w:eastAsia="ru-RU"/>
        </w:rPr>
        <w:t>23</w:t>
      </w:r>
      <w:r w:rsidR="008B7393" w:rsidRPr="004C284E">
        <w:rPr>
          <w:rFonts w:ascii="Times New Roman" w:eastAsia="Times New Roman" w:hAnsi="Times New Roman" w:cs="Times New Roman"/>
          <w:sz w:val="28"/>
          <w:szCs w:val="28"/>
          <w:lang w:eastAsia="ru-RU"/>
        </w:rPr>
        <w:t>т/</w:t>
      </w:r>
      <w:r w:rsidR="008B7393">
        <w:rPr>
          <w:rFonts w:ascii="Times New Roman" w:eastAsia="Times New Roman" w:hAnsi="Times New Roman" w:cs="Times New Roman"/>
          <w:sz w:val="28"/>
          <w:szCs w:val="28"/>
          <w:lang w:eastAsia="ru-RU"/>
        </w:rPr>
        <w:t>(</w:t>
      </w:r>
      <w:r w:rsidR="008B7393" w:rsidRPr="008B7393">
        <w:rPr>
          <w:rFonts w:ascii="Times New Roman" w:eastAsia="Times New Roman" w:hAnsi="Times New Roman" w:cs="Times New Roman"/>
          <w:vanish/>
          <w:color w:val="FFFFFF" w:themeColor="background1"/>
          <w:sz w:val="28"/>
          <w:szCs w:val="28"/>
          <w:lang w:eastAsia="ru-RU"/>
        </w:rPr>
        <w:t>ходов</w:t>
      </w:r>
      <w:r w:rsidR="008B7393" w:rsidRPr="004C284E">
        <w:rPr>
          <w:rFonts w:ascii="Times New Roman" w:eastAsia="Times New Roman" w:hAnsi="Times New Roman" w:cs="Times New Roman"/>
          <w:sz w:val="28"/>
          <w:szCs w:val="28"/>
          <w:lang w:eastAsia="ru-RU"/>
        </w:rPr>
        <w:t>м</w:t>
      </w:r>
      <w:r w:rsidR="008B7393" w:rsidRPr="004C284E">
        <w:rPr>
          <w:rFonts w:ascii="Times New Roman" w:eastAsia="Times New Roman" w:hAnsi="Times New Roman" w:cs="Times New Roman"/>
          <w:sz w:val="28"/>
          <w:szCs w:val="28"/>
          <w:vertAlign w:val="superscript"/>
          <w:lang w:eastAsia="ru-RU"/>
        </w:rPr>
        <w:t>2</w:t>
      </w:r>
      <w:r w:rsidR="008B7393">
        <w:rPr>
          <w:rFonts w:ascii="Times New Roman" w:eastAsia="Times New Roman" w:hAnsi="Times New Roman" w:cs="Times New Roman"/>
          <w:sz w:val="28"/>
          <w:szCs w:val="28"/>
          <w:lang w:eastAsia="ru-RU"/>
        </w:rPr>
        <w:t>·</w:t>
      </w:r>
      <w:r w:rsidR="008B7393" w:rsidRPr="004C284E">
        <w:rPr>
          <w:rFonts w:ascii="Times New Roman" w:eastAsia="Times New Roman" w:hAnsi="Times New Roman" w:cs="Times New Roman"/>
          <w:sz w:val="28"/>
          <w:szCs w:val="28"/>
          <w:lang w:eastAsia="ru-RU"/>
        </w:rPr>
        <w:t>К</w:t>
      </w:r>
      <w:r w:rsidR="008B7393">
        <w:rPr>
          <w:rFonts w:ascii="Times New Roman" w:eastAsia="Times New Roman" w:hAnsi="Times New Roman" w:cs="Times New Roman"/>
          <w:sz w:val="28"/>
          <w:szCs w:val="28"/>
          <w:lang w:eastAsia="ru-RU"/>
        </w:rPr>
        <w:t>)</w:t>
      </w:r>
      <w:r w:rsidR="008B7393" w:rsidRPr="004C284E">
        <w:rPr>
          <w:rFonts w:ascii="Times New Roman" w:eastAsia="Times New Roman" w:hAnsi="Times New Roman" w:cs="Times New Roman"/>
          <w:sz w:val="28"/>
          <w:szCs w:val="28"/>
          <w:lang w:eastAsia="ru-RU"/>
        </w:rPr>
        <w:t>;</w:t>
      </w:r>
    </w:p>
    <w:p w14:paraId="43A6DE30" w14:textId="0FA24F0B" w:rsidR="008B7393" w:rsidRPr="004C284E" w:rsidRDefault="008B7393" w:rsidP="008B739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707C">
        <w:rPr>
          <w:rFonts w:ascii="Times New Roman" w:eastAsia="Times New Roman" w:hAnsi="Times New Roman" w:cs="Times New Roman"/>
          <w:sz w:val="28"/>
          <w:szCs w:val="28"/>
          <w:lang w:eastAsia="ru-RU"/>
        </w:rPr>
        <w:t xml:space="preserve">  </w:t>
      </w:r>
      <w:r w:rsidRPr="004C284E">
        <w:rPr>
          <w:rFonts w:ascii="Times New Roman" w:eastAsia="Times New Roman" w:hAnsi="Times New Roman" w:cs="Times New Roman"/>
          <w:sz w:val="28"/>
          <w:szCs w:val="28"/>
          <w:lang w:eastAsia="ru-RU"/>
        </w:rPr>
        <w:t xml:space="preserve"> </w:t>
      </w:r>
      <w:r w:rsidRPr="008B7393">
        <w:rPr>
          <w:rFonts w:ascii="Times New Roman" w:eastAsia="Times New Roman" w:hAnsi="Times New Roman" w:cs="Times New Roman"/>
          <w:vanish/>
          <w:color w:val="FFFFFF" w:themeColor="background1"/>
          <w:sz w:val="28"/>
          <w:szCs w:val="28"/>
          <w:lang w:eastAsia="ru-RU"/>
        </w:rPr>
        <w:t>завода</w:t>
      </w:r>
      <w:r w:rsidRPr="004C284E">
        <w:rPr>
          <w:rFonts w:ascii="Times New Roman" w:eastAsia="Times New Roman" w:hAnsi="Times New Roman" w:cs="Times New Roman"/>
          <w:i/>
          <w:sz w:val="28"/>
          <w:szCs w:val="28"/>
          <w:lang w:val="en-US" w:eastAsia="ru-RU"/>
        </w:rPr>
        <w:t>F</w:t>
      </w:r>
      <w:r w:rsidRPr="004C284E">
        <w:rPr>
          <w:rFonts w:ascii="Times New Roman" w:eastAsia="Times New Roman" w:hAnsi="Times New Roman" w:cs="Times New Roman"/>
          <w:i/>
          <w:sz w:val="28"/>
          <w:szCs w:val="28"/>
          <w:vertAlign w:val="subscript"/>
          <w:lang w:val="en-US" w:eastAsia="ru-RU"/>
        </w:rPr>
        <w:t>W</w:t>
      </w:r>
      <w:r w:rsidRPr="004C284E">
        <w:rPr>
          <w:rFonts w:ascii="Times New Roman" w:eastAsia="Times New Roman" w:hAnsi="Times New Roman" w:cs="Times New Roman"/>
          <w:sz w:val="28"/>
          <w:szCs w:val="28"/>
          <w:lang w:eastAsia="ru-RU"/>
        </w:rPr>
        <w:t xml:space="preserve"> – </w:t>
      </w:r>
      <w:r w:rsidRPr="008B7393">
        <w:rPr>
          <w:rFonts w:ascii="Times New Roman" w:eastAsia="Times New Roman" w:hAnsi="Times New Roman" w:cs="Times New Roman"/>
          <w:vanish/>
          <w:color w:val="FFFFFF" w:themeColor="background1"/>
          <w:sz w:val="28"/>
          <w:szCs w:val="28"/>
          <w:lang w:eastAsia="ru-RU"/>
        </w:rPr>
        <w:t>основных</w:t>
      </w:r>
      <w:r w:rsidRPr="004C284E">
        <w:rPr>
          <w:rFonts w:ascii="Times New Roman" w:eastAsia="Times New Roman" w:hAnsi="Times New Roman" w:cs="Times New Roman"/>
          <w:sz w:val="28"/>
          <w:szCs w:val="28"/>
          <w:lang w:eastAsia="ru-RU"/>
        </w:rPr>
        <w:t>попра</w:t>
      </w:r>
      <w:r w:rsidR="0045077E" w:rsidRPr="0045077E">
        <w:rPr>
          <w:rFonts w:ascii="Times New Roman" w:eastAsia="Times New Roman" w:hAnsi="Times New Roman" w:cs="Times New Roman"/>
          <w:vanish/>
          <w:sz w:val="28"/>
          <w:szCs w:val="28"/>
          <w:lang w:eastAsia="ru-RU"/>
        </w:rPr>
        <w:t>55</w:t>
      </w:r>
      <w:r w:rsidRPr="004C284E">
        <w:rPr>
          <w:rFonts w:ascii="Times New Roman" w:eastAsia="Times New Roman" w:hAnsi="Times New Roman" w:cs="Times New Roman"/>
          <w:sz w:val="28"/>
          <w:szCs w:val="28"/>
          <w:lang w:eastAsia="ru-RU"/>
        </w:rPr>
        <w:t xml:space="preserve">вка </w:t>
      </w:r>
      <w:r w:rsidRPr="008B7393">
        <w:rPr>
          <w:rFonts w:ascii="Times New Roman" w:eastAsia="Times New Roman" w:hAnsi="Times New Roman" w:cs="Times New Roman"/>
          <w:vanish/>
          <w:color w:val="FFFFFF" w:themeColor="background1"/>
          <w:sz w:val="28"/>
          <w:szCs w:val="28"/>
          <w:lang w:eastAsia="ru-RU"/>
        </w:rPr>
        <w:t>новизна</w:t>
      </w:r>
      <w:r w:rsidRPr="004C284E">
        <w:rPr>
          <w:rFonts w:ascii="Times New Roman" w:eastAsia="Times New Roman" w:hAnsi="Times New Roman" w:cs="Times New Roman"/>
          <w:sz w:val="28"/>
          <w:szCs w:val="28"/>
          <w:lang w:eastAsia="ru-RU"/>
        </w:rPr>
        <w:t xml:space="preserve">на </w:t>
      </w:r>
      <w:r w:rsidRPr="008B7393">
        <w:rPr>
          <w:rFonts w:ascii="Times New Roman" w:eastAsia="Times New Roman" w:hAnsi="Times New Roman" w:cs="Times New Roman"/>
          <w:vanish/>
          <w:color w:val="FFFFFF" w:themeColor="background1"/>
          <w:sz w:val="28"/>
          <w:szCs w:val="28"/>
          <w:lang w:eastAsia="ru-RU"/>
        </w:rPr>
        <w:t>анализ</w:t>
      </w:r>
      <w:r w:rsidRPr="004C284E">
        <w:rPr>
          <w:rFonts w:ascii="Times New Roman" w:eastAsia="Times New Roman" w:hAnsi="Times New Roman" w:cs="Times New Roman"/>
          <w:sz w:val="28"/>
          <w:szCs w:val="28"/>
          <w:lang w:eastAsia="ru-RU"/>
        </w:rPr>
        <w:t>темпе</w:t>
      </w:r>
      <w:r w:rsidR="0045077E" w:rsidRPr="0045077E">
        <w:rPr>
          <w:rFonts w:ascii="Times New Roman" w:eastAsia="Times New Roman" w:hAnsi="Times New Roman" w:cs="Times New Roman"/>
          <w:vanish/>
          <w:sz w:val="28"/>
          <w:szCs w:val="28"/>
          <w:lang w:eastAsia="ru-RU"/>
        </w:rPr>
        <w:t>23</w:t>
      </w:r>
      <w:r w:rsidRPr="004C284E">
        <w:rPr>
          <w:rFonts w:ascii="Times New Roman" w:eastAsia="Times New Roman" w:hAnsi="Times New Roman" w:cs="Times New Roman"/>
          <w:sz w:val="28"/>
          <w:szCs w:val="28"/>
          <w:lang w:eastAsia="ru-RU"/>
        </w:rPr>
        <w:t xml:space="preserve">ратуру </w:t>
      </w:r>
      <w:r w:rsidRPr="008B7393">
        <w:rPr>
          <w:rFonts w:ascii="Times New Roman" w:eastAsia="Times New Roman" w:hAnsi="Times New Roman" w:cs="Times New Roman"/>
          <w:vanish/>
          <w:color w:val="FFFFFF" w:themeColor="background1"/>
          <w:sz w:val="28"/>
          <w:szCs w:val="28"/>
          <w:lang w:eastAsia="ru-RU"/>
        </w:rPr>
        <w:t>целью</w:t>
      </w:r>
      <w:r w:rsidRPr="004C284E">
        <w:rPr>
          <w:rFonts w:ascii="Times New Roman" w:eastAsia="Times New Roman" w:hAnsi="Times New Roman" w:cs="Times New Roman"/>
          <w:sz w:val="28"/>
          <w:szCs w:val="28"/>
          <w:lang w:eastAsia="ru-RU"/>
        </w:rPr>
        <w:t>во</w:t>
      </w:r>
      <w:r w:rsidR="0045077E" w:rsidRPr="0045077E">
        <w:rPr>
          <w:rFonts w:ascii="Times New Roman" w:eastAsia="Times New Roman" w:hAnsi="Times New Roman" w:cs="Times New Roman"/>
          <w:vanish/>
          <w:sz w:val="28"/>
          <w:szCs w:val="28"/>
          <w:lang w:eastAsia="ru-RU"/>
        </w:rPr>
        <w:t>1,</w:t>
      </w:r>
      <w:r w:rsidRPr="004C284E">
        <w:rPr>
          <w:rFonts w:ascii="Times New Roman" w:eastAsia="Times New Roman" w:hAnsi="Times New Roman" w:cs="Times New Roman"/>
          <w:sz w:val="28"/>
          <w:szCs w:val="28"/>
          <w:lang w:eastAsia="ru-RU"/>
        </w:rPr>
        <w:t xml:space="preserve">ды </w:t>
      </w:r>
      <w:r w:rsidRPr="008B7393">
        <w:rPr>
          <w:rFonts w:ascii="Times New Roman" w:eastAsia="Times New Roman" w:hAnsi="Times New Roman" w:cs="Times New Roman"/>
          <w:vanish/>
          <w:color w:val="FFFFFF" w:themeColor="background1"/>
          <w:sz w:val="28"/>
          <w:szCs w:val="28"/>
          <w:lang w:eastAsia="ru-RU"/>
        </w:rPr>
        <w:t>средний</w:t>
      </w:r>
      <w:r w:rsidRPr="004C284E">
        <w:rPr>
          <w:rFonts w:ascii="Times New Roman" w:eastAsia="Times New Roman" w:hAnsi="Times New Roman" w:cs="Times New Roman"/>
          <w:sz w:val="28"/>
          <w:szCs w:val="28"/>
          <w:lang w:eastAsia="ru-RU"/>
        </w:rPr>
        <w:t xml:space="preserve">на </w:t>
      </w:r>
      <w:r w:rsidRPr="008B7393">
        <w:rPr>
          <w:rFonts w:ascii="Times New Roman" w:eastAsia="Times New Roman" w:hAnsi="Times New Roman" w:cs="Times New Roman"/>
          <w:vanish/>
          <w:color w:val="FFFFFF" w:themeColor="background1"/>
          <w:sz w:val="28"/>
          <w:szCs w:val="28"/>
          <w:lang w:eastAsia="ru-RU"/>
        </w:rPr>
        <w:t>трубок</w:t>
      </w:r>
      <w:r w:rsidRPr="004C284E">
        <w:rPr>
          <w:rFonts w:ascii="Times New Roman" w:eastAsia="Times New Roman" w:hAnsi="Times New Roman" w:cs="Times New Roman"/>
          <w:sz w:val="28"/>
          <w:szCs w:val="28"/>
          <w:lang w:eastAsia="ru-RU"/>
        </w:rPr>
        <w:t>вх</w:t>
      </w:r>
      <w:r w:rsidR="0045077E" w:rsidRPr="0045077E">
        <w:rPr>
          <w:rFonts w:ascii="Times New Roman" w:eastAsia="Times New Roman" w:hAnsi="Times New Roman" w:cs="Times New Roman"/>
          <w:vanish/>
          <w:sz w:val="28"/>
          <w:szCs w:val="28"/>
          <w:lang w:eastAsia="ru-RU"/>
        </w:rPr>
        <w:t>,3</w:t>
      </w:r>
      <w:r w:rsidRPr="004C284E">
        <w:rPr>
          <w:rFonts w:ascii="Times New Roman" w:eastAsia="Times New Roman" w:hAnsi="Times New Roman" w:cs="Times New Roman"/>
          <w:sz w:val="28"/>
          <w:szCs w:val="28"/>
          <w:lang w:eastAsia="ru-RU"/>
        </w:rPr>
        <w:t xml:space="preserve">оде </w:t>
      </w:r>
      <w:r w:rsidRPr="008B7393">
        <w:rPr>
          <w:rFonts w:ascii="Times New Roman" w:eastAsia="Times New Roman" w:hAnsi="Times New Roman" w:cs="Times New Roman"/>
          <w:vanish/>
          <w:color w:val="FFFFFF" w:themeColor="background1"/>
          <w:sz w:val="28"/>
          <w:szCs w:val="28"/>
          <w:lang w:eastAsia="ru-RU"/>
        </w:rPr>
        <w:t>таким</w:t>
      </w:r>
      <w:r w:rsidRPr="004C284E">
        <w:rPr>
          <w:rFonts w:ascii="Times New Roman" w:eastAsia="Times New Roman" w:hAnsi="Times New Roman" w:cs="Times New Roman"/>
          <w:sz w:val="28"/>
          <w:szCs w:val="28"/>
          <w:lang w:eastAsia="ru-RU"/>
        </w:rPr>
        <w:t xml:space="preserve">в </w:t>
      </w:r>
      <w:r w:rsidRPr="008B7393">
        <w:rPr>
          <w:rFonts w:ascii="Times New Roman" w:eastAsia="Times New Roman" w:hAnsi="Times New Roman" w:cs="Times New Roman"/>
          <w:vanish/>
          <w:color w:val="FFFFFF" w:themeColor="background1"/>
          <w:sz w:val="28"/>
          <w:szCs w:val="28"/>
          <w:lang w:eastAsia="ru-RU"/>
        </w:rPr>
        <w:t>методики</w:t>
      </w:r>
      <w:r w:rsidRPr="004C284E">
        <w:rPr>
          <w:rFonts w:ascii="Times New Roman" w:eastAsia="Times New Roman" w:hAnsi="Times New Roman" w:cs="Times New Roman"/>
          <w:sz w:val="28"/>
          <w:szCs w:val="28"/>
          <w:lang w:eastAsia="ru-RU"/>
        </w:rPr>
        <w:t>конде</w:t>
      </w:r>
      <w:r w:rsidR="0045077E" w:rsidRPr="0045077E">
        <w:rPr>
          <w:rFonts w:ascii="Times New Roman" w:eastAsia="Times New Roman" w:hAnsi="Times New Roman" w:cs="Times New Roman"/>
          <w:vanish/>
          <w:sz w:val="28"/>
          <w:szCs w:val="28"/>
          <w:lang w:eastAsia="ru-RU"/>
        </w:rPr>
        <w:t>232</w:t>
      </w:r>
      <w:r w:rsidRPr="004C284E">
        <w:rPr>
          <w:rFonts w:ascii="Times New Roman" w:eastAsia="Times New Roman" w:hAnsi="Times New Roman" w:cs="Times New Roman"/>
          <w:sz w:val="28"/>
          <w:szCs w:val="28"/>
          <w:lang w:eastAsia="ru-RU"/>
        </w:rPr>
        <w:t>нсатор;</w:t>
      </w:r>
    </w:p>
    <w:p w14:paraId="73A6B937" w14:textId="4EC5E3AD" w:rsidR="008B7393" w:rsidRPr="0045077E" w:rsidRDefault="008B7393" w:rsidP="008B7393">
      <w:pPr>
        <w:spacing w:after="0" w:line="240" w:lineRule="auto"/>
        <w:ind w:firstLine="567"/>
        <w:jc w:val="both"/>
        <w:rPr>
          <w:rFonts w:ascii="Times New Roman" w:eastAsia="Times New Roman" w:hAnsi="Times New Roman" w:cs="Times New Roman"/>
          <w:sz w:val="28"/>
          <w:szCs w:val="28"/>
          <w:lang w:eastAsia="ru-RU"/>
        </w:rPr>
      </w:pPr>
      <w:r w:rsidRPr="0045077E">
        <w:rPr>
          <w:rFonts w:ascii="Times New Roman" w:eastAsia="Times New Roman" w:hAnsi="Times New Roman" w:cs="Times New Roman"/>
          <w:sz w:val="28"/>
          <w:szCs w:val="28"/>
          <w:lang w:eastAsia="ru-RU"/>
        </w:rPr>
        <w:t xml:space="preserve">      </w:t>
      </w:r>
      <w:r w:rsidRPr="0045077E">
        <w:rPr>
          <w:rFonts w:ascii="Times New Roman" w:eastAsia="Times New Roman" w:hAnsi="Times New Roman" w:cs="Times New Roman"/>
          <w:i/>
          <w:sz w:val="28"/>
          <w:szCs w:val="28"/>
          <w:lang w:val="en-US" w:eastAsia="ru-RU"/>
        </w:rPr>
        <w:t>F</w:t>
      </w:r>
      <w:r w:rsidRPr="0045077E">
        <w:rPr>
          <w:rFonts w:ascii="Times New Roman" w:eastAsia="Times New Roman" w:hAnsi="Times New Roman" w:cs="Times New Roman"/>
          <w:i/>
          <w:sz w:val="28"/>
          <w:szCs w:val="28"/>
          <w:vertAlign w:val="subscript"/>
          <w:lang w:val="en-US" w:eastAsia="ru-RU"/>
        </w:rPr>
        <w:t>M</w:t>
      </w:r>
      <w:r w:rsidRPr="0045077E">
        <w:rPr>
          <w:rFonts w:ascii="Times New Roman" w:eastAsia="Times New Roman" w:hAnsi="Times New Roman" w:cs="Times New Roman"/>
          <w:sz w:val="28"/>
          <w:szCs w:val="28"/>
          <w:lang w:eastAsia="ru-RU"/>
        </w:rPr>
        <w:t xml:space="preserve"> – </w:t>
      </w:r>
      <w:r w:rsidRPr="0045077E">
        <w:rPr>
          <w:rFonts w:ascii="Times New Roman" w:eastAsia="Times New Roman" w:hAnsi="Times New Roman" w:cs="Times New Roman"/>
          <w:vanish/>
          <w:sz w:val="28"/>
          <w:szCs w:val="28"/>
          <w:lang w:eastAsia="ru-RU"/>
        </w:rPr>
        <w:t>нельзя</w:t>
      </w:r>
      <w:r w:rsidRPr="0045077E">
        <w:rPr>
          <w:rFonts w:ascii="Times New Roman" w:eastAsia="Times New Roman" w:hAnsi="Times New Roman" w:cs="Times New Roman"/>
          <w:sz w:val="28"/>
          <w:szCs w:val="28"/>
          <w:lang w:eastAsia="ru-RU"/>
        </w:rPr>
        <w:t>поп</w:t>
      </w:r>
      <w:r w:rsidR="0045077E" w:rsidRPr="0045077E">
        <w:rPr>
          <w:rFonts w:ascii="Times New Roman" w:eastAsia="Times New Roman" w:hAnsi="Times New Roman" w:cs="Times New Roman"/>
          <w:vanish/>
          <w:sz w:val="28"/>
          <w:szCs w:val="28"/>
          <w:lang w:eastAsia="ru-RU"/>
        </w:rPr>
        <w:t>112</w:t>
      </w:r>
      <w:r w:rsidRPr="0045077E">
        <w:rPr>
          <w:rFonts w:ascii="Times New Roman" w:eastAsia="Times New Roman" w:hAnsi="Times New Roman" w:cs="Times New Roman"/>
          <w:sz w:val="28"/>
          <w:szCs w:val="28"/>
          <w:lang w:eastAsia="ru-RU"/>
        </w:rPr>
        <w:t xml:space="preserve">равка </w:t>
      </w:r>
      <w:r w:rsidRPr="0045077E">
        <w:rPr>
          <w:rFonts w:ascii="Times New Roman" w:eastAsia="Times New Roman" w:hAnsi="Times New Roman" w:cs="Times New Roman"/>
          <w:vanish/>
          <w:sz w:val="28"/>
          <w:szCs w:val="28"/>
          <w:lang w:eastAsia="ru-RU"/>
        </w:rPr>
        <w:t>формула</w:t>
      </w:r>
      <w:r w:rsidRPr="0045077E">
        <w:rPr>
          <w:rFonts w:ascii="Times New Roman" w:eastAsia="Times New Roman" w:hAnsi="Times New Roman" w:cs="Times New Roman"/>
          <w:sz w:val="28"/>
          <w:szCs w:val="28"/>
          <w:lang w:eastAsia="ru-RU"/>
        </w:rPr>
        <w:t xml:space="preserve">на </w:t>
      </w:r>
      <w:r w:rsidRPr="0045077E">
        <w:rPr>
          <w:rFonts w:ascii="Times New Roman" w:eastAsia="Times New Roman" w:hAnsi="Times New Roman" w:cs="Times New Roman"/>
          <w:vanish/>
          <w:sz w:val="28"/>
          <w:szCs w:val="28"/>
          <w:lang w:eastAsia="ru-RU"/>
        </w:rPr>
        <w:t>уравнение</w:t>
      </w:r>
      <w:r w:rsidRPr="0045077E">
        <w:rPr>
          <w:rFonts w:ascii="Times New Roman" w:eastAsia="Times New Roman" w:hAnsi="Times New Roman" w:cs="Times New Roman"/>
          <w:sz w:val="28"/>
          <w:szCs w:val="28"/>
          <w:lang w:eastAsia="ru-RU"/>
        </w:rPr>
        <w:t>мате</w:t>
      </w:r>
      <w:r w:rsidR="0045077E" w:rsidRPr="0045077E">
        <w:rPr>
          <w:rFonts w:ascii="Times New Roman" w:eastAsia="Times New Roman" w:hAnsi="Times New Roman" w:cs="Times New Roman"/>
          <w:vanish/>
          <w:sz w:val="28"/>
          <w:szCs w:val="28"/>
          <w:lang w:eastAsia="ru-RU"/>
        </w:rPr>
        <w:t>11</w:t>
      </w:r>
      <w:r w:rsidRPr="0045077E">
        <w:rPr>
          <w:rFonts w:ascii="Times New Roman" w:eastAsia="Times New Roman" w:hAnsi="Times New Roman" w:cs="Times New Roman"/>
          <w:sz w:val="28"/>
          <w:szCs w:val="28"/>
          <w:lang w:eastAsia="ru-RU"/>
        </w:rPr>
        <w:t xml:space="preserve">риал </w:t>
      </w:r>
      <w:r w:rsidRPr="0045077E">
        <w:rPr>
          <w:rFonts w:ascii="Times New Roman" w:eastAsia="Times New Roman" w:hAnsi="Times New Roman" w:cs="Times New Roman"/>
          <w:vanish/>
          <w:sz w:val="28"/>
          <w:szCs w:val="28"/>
          <w:lang w:eastAsia="ru-RU"/>
        </w:rPr>
        <w:t>ВТИ</w:t>
      </w:r>
      <w:r w:rsidRPr="0045077E">
        <w:rPr>
          <w:rFonts w:ascii="Times New Roman" w:eastAsia="Times New Roman" w:hAnsi="Times New Roman" w:cs="Times New Roman"/>
          <w:sz w:val="28"/>
          <w:szCs w:val="28"/>
          <w:lang w:eastAsia="ru-RU"/>
        </w:rPr>
        <w:t xml:space="preserve">и </w:t>
      </w:r>
      <w:r w:rsidRPr="0045077E">
        <w:rPr>
          <w:rFonts w:ascii="Times New Roman" w:eastAsia="Times New Roman" w:hAnsi="Times New Roman" w:cs="Times New Roman"/>
          <w:vanish/>
          <w:sz w:val="28"/>
          <w:szCs w:val="28"/>
          <w:lang w:eastAsia="ru-RU"/>
        </w:rPr>
        <w:t>задач</w:t>
      </w:r>
      <w:r w:rsidRPr="0045077E">
        <w:rPr>
          <w:rFonts w:ascii="Times New Roman" w:eastAsia="Times New Roman" w:hAnsi="Times New Roman" w:cs="Times New Roman"/>
          <w:sz w:val="28"/>
          <w:szCs w:val="28"/>
          <w:lang w:eastAsia="ru-RU"/>
        </w:rPr>
        <w:t>толщ</w:t>
      </w:r>
      <w:r w:rsidR="0045077E" w:rsidRPr="0045077E">
        <w:rPr>
          <w:rFonts w:ascii="Times New Roman" w:eastAsia="Times New Roman" w:hAnsi="Times New Roman" w:cs="Times New Roman"/>
          <w:vanish/>
          <w:sz w:val="28"/>
          <w:szCs w:val="28"/>
          <w:lang w:eastAsia="ru-RU"/>
        </w:rPr>
        <w:t>111</w:t>
      </w:r>
      <w:r w:rsidRPr="0045077E">
        <w:rPr>
          <w:rFonts w:ascii="Times New Roman" w:eastAsia="Times New Roman" w:hAnsi="Times New Roman" w:cs="Times New Roman"/>
          <w:sz w:val="28"/>
          <w:szCs w:val="28"/>
          <w:lang w:eastAsia="ru-RU"/>
        </w:rPr>
        <w:t xml:space="preserve">ину </w:t>
      </w:r>
      <w:r w:rsidRPr="0045077E">
        <w:rPr>
          <w:rFonts w:ascii="Times New Roman" w:eastAsia="Times New Roman" w:hAnsi="Times New Roman" w:cs="Times New Roman"/>
          <w:vanish/>
          <w:sz w:val="28"/>
          <w:szCs w:val="28"/>
          <w:lang w:eastAsia="ru-RU"/>
        </w:rPr>
        <w:t>установлено</w:t>
      </w:r>
      <w:r w:rsidRPr="0045077E">
        <w:rPr>
          <w:rFonts w:ascii="Times New Roman" w:eastAsia="Times New Roman" w:hAnsi="Times New Roman" w:cs="Times New Roman"/>
          <w:sz w:val="28"/>
          <w:szCs w:val="28"/>
          <w:lang w:eastAsia="ru-RU"/>
        </w:rPr>
        <w:t>стен</w:t>
      </w:r>
      <w:r w:rsidR="0045077E" w:rsidRPr="0045077E">
        <w:rPr>
          <w:rFonts w:ascii="Times New Roman" w:eastAsia="Times New Roman" w:hAnsi="Times New Roman" w:cs="Times New Roman"/>
          <w:vanish/>
          <w:sz w:val="28"/>
          <w:szCs w:val="28"/>
          <w:lang w:eastAsia="ru-RU"/>
        </w:rPr>
        <w:t>ВВА</w:t>
      </w:r>
      <w:r w:rsidRPr="0045077E">
        <w:rPr>
          <w:rFonts w:ascii="Times New Roman" w:eastAsia="Times New Roman" w:hAnsi="Times New Roman" w:cs="Times New Roman"/>
          <w:sz w:val="28"/>
          <w:szCs w:val="28"/>
          <w:lang w:eastAsia="ru-RU"/>
        </w:rPr>
        <w:t xml:space="preserve">ки </w:t>
      </w:r>
      <w:r w:rsidRPr="0045077E">
        <w:rPr>
          <w:rFonts w:ascii="Times New Roman" w:eastAsia="Times New Roman" w:hAnsi="Times New Roman" w:cs="Times New Roman"/>
          <w:vanish/>
          <w:sz w:val="28"/>
          <w:szCs w:val="28"/>
          <w:lang w:eastAsia="ru-RU"/>
        </w:rPr>
        <w:t>разные</w:t>
      </w:r>
      <w:r w:rsidRPr="0045077E">
        <w:rPr>
          <w:rFonts w:ascii="Times New Roman" w:eastAsia="Times New Roman" w:hAnsi="Times New Roman" w:cs="Times New Roman"/>
          <w:sz w:val="28"/>
          <w:szCs w:val="28"/>
          <w:lang w:eastAsia="ru-RU"/>
        </w:rPr>
        <w:t>тру</w:t>
      </w:r>
      <w:r w:rsidR="0045077E" w:rsidRPr="0045077E">
        <w:rPr>
          <w:rFonts w:ascii="Times New Roman" w:eastAsia="Times New Roman" w:hAnsi="Times New Roman" w:cs="Times New Roman"/>
          <w:vanish/>
          <w:sz w:val="28"/>
          <w:szCs w:val="28"/>
          <w:lang w:eastAsia="ru-RU"/>
        </w:rPr>
        <w:t>МИМ</w:t>
      </w:r>
      <w:r w:rsidRPr="0045077E">
        <w:rPr>
          <w:rFonts w:ascii="Times New Roman" w:eastAsia="Times New Roman" w:hAnsi="Times New Roman" w:cs="Times New Roman"/>
          <w:sz w:val="28"/>
          <w:szCs w:val="28"/>
          <w:lang w:eastAsia="ru-RU"/>
        </w:rPr>
        <w:t xml:space="preserve">бок </w:t>
      </w:r>
      <w:r w:rsidRPr="0045077E">
        <w:rPr>
          <w:rFonts w:ascii="Times New Roman" w:eastAsia="Times New Roman" w:hAnsi="Times New Roman" w:cs="Times New Roman"/>
          <w:vanish/>
          <w:sz w:val="28"/>
          <w:szCs w:val="28"/>
          <w:lang w:eastAsia="ru-RU"/>
        </w:rPr>
        <w:t>давление</w:t>
      </w:r>
      <w:r w:rsidRPr="0045077E">
        <w:rPr>
          <w:rFonts w:ascii="Times New Roman" w:eastAsia="Times New Roman" w:hAnsi="Times New Roman" w:cs="Times New Roman"/>
          <w:sz w:val="28"/>
          <w:szCs w:val="28"/>
          <w:lang w:eastAsia="ru-RU"/>
        </w:rPr>
        <w:t>конден</w:t>
      </w:r>
      <w:r w:rsidR="0045077E" w:rsidRPr="0045077E">
        <w:rPr>
          <w:rFonts w:ascii="Times New Roman" w:eastAsia="Times New Roman" w:hAnsi="Times New Roman" w:cs="Times New Roman"/>
          <w:vanish/>
          <w:sz w:val="28"/>
          <w:szCs w:val="28"/>
          <w:lang w:eastAsia="ru-RU"/>
        </w:rPr>
        <w:t>МИМИ</w:t>
      </w:r>
      <w:r w:rsidRPr="0045077E">
        <w:rPr>
          <w:rFonts w:ascii="Times New Roman" w:eastAsia="Times New Roman" w:hAnsi="Times New Roman" w:cs="Times New Roman"/>
          <w:sz w:val="28"/>
          <w:szCs w:val="28"/>
          <w:lang w:eastAsia="ru-RU"/>
        </w:rPr>
        <w:t>сатора;</w:t>
      </w:r>
    </w:p>
    <w:p w14:paraId="5E1C74C1" w14:textId="3D276B3F" w:rsidR="008B7393" w:rsidRPr="0045077E" w:rsidRDefault="008B7393" w:rsidP="008B7393">
      <w:pPr>
        <w:spacing w:after="0" w:line="240" w:lineRule="auto"/>
        <w:ind w:firstLine="567"/>
        <w:jc w:val="both"/>
        <w:rPr>
          <w:rFonts w:ascii="Times New Roman" w:eastAsia="Times New Roman" w:hAnsi="Times New Roman" w:cs="Times New Roman"/>
          <w:sz w:val="28"/>
          <w:szCs w:val="28"/>
          <w:lang w:eastAsia="ru-RU"/>
        </w:rPr>
      </w:pPr>
      <w:r w:rsidRPr="0045077E">
        <w:rPr>
          <w:rFonts w:ascii="Times New Roman" w:eastAsia="Times New Roman" w:hAnsi="Times New Roman" w:cs="Times New Roman"/>
          <w:sz w:val="28"/>
          <w:szCs w:val="28"/>
          <w:lang w:eastAsia="ru-RU"/>
        </w:rPr>
        <w:t xml:space="preserve">      </w:t>
      </w:r>
      <w:r w:rsidRPr="0045077E">
        <w:rPr>
          <w:rFonts w:ascii="Times New Roman" w:eastAsia="Times New Roman" w:hAnsi="Times New Roman" w:cs="Times New Roman"/>
          <w:vanish/>
          <w:sz w:val="28"/>
          <w:szCs w:val="28"/>
          <w:lang w:eastAsia="ru-RU"/>
        </w:rPr>
        <w:t>см</w:t>
      </w:r>
      <w:r w:rsidRPr="0045077E">
        <w:rPr>
          <w:rFonts w:ascii="Times New Roman" w:eastAsia="Times New Roman" w:hAnsi="Times New Roman" w:cs="Times New Roman"/>
          <w:i/>
          <w:sz w:val="28"/>
          <w:szCs w:val="28"/>
          <w:lang w:val="en-US" w:eastAsia="ru-RU"/>
        </w:rPr>
        <w:t>F</w:t>
      </w:r>
      <w:r w:rsidRPr="0045077E">
        <w:rPr>
          <w:rFonts w:ascii="Times New Roman" w:eastAsia="Times New Roman" w:hAnsi="Times New Roman" w:cs="Times New Roman"/>
          <w:i/>
          <w:sz w:val="28"/>
          <w:szCs w:val="28"/>
          <w:vertAlign w:val="subscript"/>
          <w:lang w:val="en-US" w:eastAsia="ru-RU"/>
        </w:rPr>
        <w:t>C</w:t>
      </w:r>
      <w:r w:rsidRPr="0045077E">
        <w:rPr>
          <w:rFonts w:ascii="Times New Roman" w:eastAsia="Times New Roman" w:hAnsi="Times New Roman" w:cs="Times New Roman"/>
          <w:sz w:val="28"/>
          <w:szCs w:val="28"/>
          <w:lang w:eastAsia="ru-RU"/>
        </w:rPr>
        <w:t xml:space="preserve"> – </w:t>
      </w:r>
      <w:r w:rsidRPr="0045077E">
        <w:rPr>
          <w:rFonts w:ascii="Times New Roman" w:eastAsia="Times New Roman" w:hAnsi="Times New Roman" w:cs="Times New Roman"/>
          <w:vanish/>
          <w:sz w:val="28"/>
          <w:szCs w:val="28"/>
          <w:lang w:eastAsia="ru-RU"/>
        </w:rPr>
        <w:t>режимным</w:t>
      </w:r>
      <w:r w:rsidRPr="0045077E">
        <w:rPr>
          <w:rFonts w:ascii="Times New Roman" w:eastAsia="Times New Roman" w:hAnsi="Times New Roman" w:cs="Times New Roman"/>
          <w:sz w:val="28"/>
          <w:szCs w:val="28"/>
          <w:lang w:eastAsia="ru-RU"/>
        </w:rPr>
        <w:t>коэффи</w:t>
      </w:r>
      <w:r w:rsidR="0045077E" w:rsidRPr="0045077E">
        <w:rPr>
          <w:rFonts w:ascii="Times New Roman" w:eastAsia="Times New Roman" w:hAnsi="Times New Roman" w:cs="Times New Roman"/>
          <w:vanish/>
          <w:sz w:val="28"/>
          <w:szCs w:val="28"/>
          <w:lang w:eastAsia="ru-RU"/>
        </w:rPr>
        <w:t>МИ</w:t>
      </w:r>
      <w:r w:rsidRPr="0045077E">
        <w:rPr>
          <w:rFonts w:ascii="Times New Roman" w:eastAsia="Times New Roman" w:hAnsi="Times New Roman" w:cs="Times New Roman"/>
          <w:sz w:val="28"/>
          <w:szCs w:val="28"/>
          <w:lang w:eastAsia="ru-RU"/>
        </w:rPr>
        <w:t xml:space="preserve">циент </w:t>
      </w:r>
      <w:r w:rsidRPr="0045077E">
        <w:rPr>
          <w:rFonts w:ascii="Times New Roman" w:eastAsia="Times New Roman" w:hAnsi="Times New Roman" w:cs="Times New Roman"/>
          <w:vanish/>
          <w:sz w:val="28"/>
          <w:szCs w:val="28"/>
          <w:lang w:eastAsia="ru-RU"/>
        </w:rPr>
        <w:t>ремонта</w:t>
      </w:r>
      <w:r w:rsidRPr="0045077E">
        <w:rPr>
          <w:rFonts w:ascii="Times New Roman" w:eastAsia="Times New Roman" w:hAnsi="Times New Roman" w:cs="Times New Roman"/>
          <w:sz w:val="28"/>
          <w:szCs w:val="28"/>
          <w:lang w:eastAsia="ru-RU"/>
        </w:rPr>
        <w:t>чисто</w:t>
      </w:r>
      <w:r w:rsidR="0045077E" w:rsidRPr="0045077E">
        <w:rPr>
          <w:rFonts w:ascii="Times New Roman" w:eastAsia="Times New Roman" w:hAnsi="Times New Roman" w:cs="Times New Roman"/>
          <w:vanish/>
          <w:sz w:val="28"/>
          <w:szCs w:val="28"/>
          <w:lang w:eastAsia="ru-RU"/>
        </w:rPr>
        <w:t>МАП</w:t>
      </w:r>
      <w:r w:rsidRPr="0045077E">
        <w:rPr>
          <w:rFonts w:ascii="Times New Roman" w:eastAsia="Times New Roman" w:hAnsi="Times New Roman" w:cs="Times New Roman"/>
          <w:sz w:val="28"/>
          <w:szCs w:val="28"/>
          <w:lang w:eastAsia="ru-RU"/>
        </w:rPr>
        <w:t xml:space="preserve">ты </w:t>
      </w:r>
      <w:r w:rsidRPr="0045077E">
        <w:rPr>
          <w:rFonts w:ascii="Times New Roman" w:eastAsia="Times New Roman" w:hAnsi="Times New Roman" w:cs="Times New Roman"/>
          <w:vanish/>
          <w:sz w:val="28"/>
          <w:szCs w:val="28"/>
          <w:lang w:eastAsia="ru-RU"/>
        </w:rPr>
        <w:t>изменении</w:t>
      </w:r>
      <w:r w:rsidRPr="0045077E">
        <w:rPr>
          <w:rFonts w:ascii="Times New Roman" w:eastAsia="Times New Roman" w:hAnsi="Times New Roman" w:cs="Times New Roman"/>
          <w:sz w:val="28"/>
          <w:szCs w:val="28"/>
          <w:lang w:eastAsia="ru-RU"/>
        </w:rPr>
        <w:t>повер</w:t>
      </w:r>
      <w:r w:rsidR="0045077E" w:rsidRPr="0045077E">
        <w:rPr>
          <w:rFonts w:ascii="Times New Roman" w:eastAsia="Times New Roman" w:hAnsi="Times New Roman" w:cs="Times New Roman"/>
          <w:vanish/>
          <w:sz w:val="28"/>
          <w:szCs w:val="28"/>
          <w:lang w:eastAsia="ru-RU"/>
        </w:rPr>
        <w:t>ЧС</w:t>
      </w:r>
      <w:r w:rsidRPr="0045077E">
        <w:rPr>
          <w:rFonts w:ascii="Times New Roman" w:eastAsia="Times New Roman" w:hAnsi="Times New Roman" w:cs="Times New Roman"/>
          <w:sz w:val="28"/>
          <w:szCs w:val="28"/>
          <w:lang w:eastAsia="ru-RU"/>
        </w:rPr>
        <w:t xml:space="preserve">хности </w:t>
      </w:r>
      <w:r w:rsidRPr="0045077E">
        <w:rPr>
          <w:rFonts w:ascii="Times New Roman" w:eastAsia="Times New Roman" w:hAnsi="Times New Roman" w:cs="Times New Roman"/>
          <w:vanish/>
          <w:sz w:val="28"/>
          <w:szCs w:val="28"/>
          <w:lang w:eastAsia="ru-RU"/>
        </w:rPr>
        <w:t>воздуха</w:t>
      </w:r>
      <w:r w:rsidRPr="0045077E">
        <w:rPr>
          <w:rFonts w:ascii="Times New Roman" w:eastAsia="Times New Roman" w:hAnsi="Times New Roman" w:cs="Times New Roman"/>
          <w:sz w:val="28"/>
          <w:szCs w:val="28"/>
          <w:lang w:eastAsia="ru-RU"/>
        </w:rPr>
        <w:t>теплоо</w:t>
      </w:r>
      <w:r w:rsidR="0045077E" w:rsidRPr="0045077E">
        <w:rPr>
          <w:rFonts w:ascii="Times New Roman" w:eastAsia="Times New Roman" w:hAnsi="Times New Roman" w:cs="Times New Roman"/>
          <w:vanish/>
          <w:sz w:val="28"/>
          <w:szCs w:val="28"/>
          <w:lang w:eastAsia="ru-RU"/>
        </w:rPr>
        <w:t>СМ</w:t>
      </w:r>
      <w:r w:rsidRPr="0045077E">
        <w:rPr>
          <w:rFonts w:ascii="Times New Roman" w:eastAsia="Times New Roman" w:hAnsi="Times New Roman" w:cs="Times New Roman"/>
          <w:sz w:val="28"/>
          <w:szCs w:val="28"/>
          <w:lang w:eastAsia="ru-RU"/>
        </w:rPr>
        <w:t>бмена.</w:t>
      </w:r>
    </w:p>
    <w:p w14:paraId="346FCD78" w14:textId="2A5D8D3E" w:rsidR="0045077E" w:rsidRPr="0045077E" w:rsidRDefault="0045077E" w:rsidP="003A2D1E">
      <w:pPr>
        <w:pStyle w:val="TS"/>
        <w:rPr>
          <w:rFonts w:cs="Times New Roman"/>
          <w:color w:val="auto"/>
          <w:szCs w:val="28"/>
          <w:lang w:eastAsia="ru-RU"/>
        </w:rPr>
      </w:pPr>
      <w:r w:rsidRPr="0045077E">
        <w:rPr>
          <w:rFonts w:cs="Times New Roman"/>
          <w:color w:val="auto"/>
          <w:szCs w:val="28"/>
          <w:lang w:eastAsia="ru-RU"/>
        </w:rPr>
        <w:t xml:space="preserve">По методике ЛМЗ коэффициент теплопередачи определяется с использованием зависимости, </w:t>
      </w:r>
      <w:r w:rsidRPr="004C284E">
        <w:rPr>
          <w:rFonts w:cs="Times New Roman"/>
          <w:color w:val="auto"/>
          <w:szCs w:val="28"/>
          <w:lang w:eastAsia="ru-RU"/>
        </w:rPr>
        <w:t>Вт/</w:t>
      </w:r>
      <w:r w:rsidRPr="003A2D1E">
        <w:rPr>
          <w:rFonts w:cs="Times New Roman"/>
          <w:vanish/>
          <w:color w:val="FFFFFF" w:themeColor="background1"/>
          <w:szCs w:val="28"/>
          <w:lang w:eastAsia="ru-RU"/>
        </w:rPr>
        <w:t>методике</w:t>
      </w:r>
      <w:r w:rsidRPr="004C284E">
        <w:rPr>
          <w:rFonts w:cs="Times New Roman"/>
          <w:color w:val="auto"/>
          <w:szCs w:val="28"/>
          <w:lang w:eastAsia="ru-RU"/>
        </w:rPr>
        <w:t>м</w:t>
      </w:r>
      <w:r w:rsidRPr="004C284E">
        <w:rPr>
          <w:rFonts w:cs="Times New Roman"/>
          <w:color w:val="auto"/>
          <w:szCs w:val="28"/>
          <w:vertAlign w:val="superscript"/>
          <w:lang w:eastAsia="ru-RU"/>
        </w:rPr>
        <w:t>2</w:t>
      </w:r>
      <w:r w:rsidRPr="004C284E">
        <w:rPr>
          <w:rFonts w:cs="Times New Roman"/>
          <w:color w:val="auto"/>
          <w:szCs w:val="28"/>
          <w:lang w:eastAsia="ru-RU"/>
        </w:rPr>
        <w:t>К</w:t>
      </w:r>
      <w:r w:rsidRPr="0045077E">
        <w:rPr>
          <w:rFonts w:cs="Times New Roman"/>
          <w:color w:val="auto"/>
          <w:szCs w:val="28"/>
          <w:lang w:eastAsia="ru-RU"/>
        </w:rPr>
        <w:t xml:space="preserve"> [2], [7], [16]</w:t>
      </w:r>
      <w:r>
        <w:rPr>
          <w:rFonts w:cs="Times New Roman"/>
          <w:color w:val="auto"/>
          <w:szCs w:val="28"/>
          <w:lang w:eastAsia="ru-RU"/>
        </w:rPr>
        <w:t>:</w:t>
      </w:r>
    </w:p>
    <w:p w14:paraId="220C5F7B" w14:textId="77777777" w:rsidR="003A2D1E" w:rsidRPr="004C284E" w:rsidRDefault="003A2D1E" w:rsidP="003A2D1E">
      <w:pPr>
        <w:pStyle w:val="TS"/>
        <w:rPr>
          <w:rFonts w:cs="Times New Roman"/>
          <w:color w:val="auto"/>
          <w:szCs w:val="28"/>
          <w:lang w:eastAsia="ru-RU"/>
        </w:rPr>
      </w:pPr>
    </w:p>
    <w:p w14:paraId="4FB7C7C7" w14:textId="77777777" w:rsidR="00950FB7" w:rsidRPr="004C284E" w:rsidRDefault="008228F8" w:rsidP="009A2806">
      <w:pPr>
        <w:pStyle w:val="TS"/>
        <w:rPr>
          <w:color w:val="auto"/>
          <w:lang w:eastAsia="ru-RU"/>
        </w:rPr>
      </w:pPr>
      <w:r>
        <w:rPr>
          <w:color w:val="auto"/>
          <w:lang w:eastAsia="ru-RU"/>
        </w:rPr>
        <w:t xml:space="preserve">               </w:t>
      </w:r>
      <w:r w:rsidR="00685854">
        <w:rPr>
          <w:color w:val="auto"/>
          <w:lang w:eastAsia="ru-RU"/>
        </w:rPr>
        <w:t xml:space="preserve">             </w:t>
      </w:r>
      <w:r>
        <w:rPr>
          <w:color w:val="auto"/>
          <w:lang w:eastAsia="ru-RU"/>
        </w:rPr>
        <w:t xml:space="preserve">    </w:t>
      </w:r>
      <w:r w:rsidR="00D000B3" w:rsidRPr="004C284E">
        <w:rPr>
          <w:color w:val="auto"/>
          <w:position w:val="-26"/>
          <w:lang w:eastAsia="ru-RU"/>
        </w:rPr>
        <w:object w:dxaOrig="3260" w:dyaOrig="700" w14:anchorId="739EC43C">
          <v:shape id="_x0000_i1031" type="#_x0000_t75" style="width:157.5pt;height:37.5pt" o:ole="">
            <v:imagedata r:id="rId23" o:title="" cropright="3451f"/>
          </v:shape>
          <o:OLEObject Type="Embed" ProgID="Equation.3" ShapeID="_x0000_i1031" DrawAspect="Content" ObjectID="_1762200551" r:id="rId24"/>
        </w:object>
      </w:r>
      <w:r>
        <w:rPr>
          <w:color w:val="auto"/>
          <w:lang w:eastAsia="ru-RU"/>
        </w:rPr>
        <w:t xml:space="preserve">                </w:t>
      </w:r>
      <w:r w:rsidR="00685854">
        <w:rPr>
          <w:color w:val="auto"/>
          <w:lang w:eastAsia="ru-RU"/>
        </w:rPr>
        <w:t xml:space="preserve">                         </w:t>
      </w:r>
      <w:r>
        <w:rPr>
          <w:color w:val="auto"/>
          <w:lang w:eastAsia="ru-RU"/>
        </w:rPr>
        <w:t xml:space="preserve">    </w:t>
      </w:r>
      <w:r w:rsidR="00950FB7" w:rsidRPr="004C284E">
        <w:rPr>
          <w:color w:val="auto"/>
          <w:lang w:eastAsia="ru-RU"/>
        </w:rPr>
        <w:t>(</w:t>
      </w:r>
      <w:r w:rsidR="00CD0009" w:rsidRPr="004C284E">
        <w:rPr>
          <w:color w:val="auto"/>
          <w:lang w:eastAsia="ru-RU"/>
        </w:rPr>
        <w:t>4</w:t>
      </w:r>
      <w:r w:rsidR="00950FB7" w:rsidRPr="004C284E">
        <w:rPr>
          <w:color w:val="auto"/>
          <w:lang w:eastAsia="ru-RU"/>
        </w:rPr>
        <w:t>)</w:t>
      </w:r>
    </w:p>
    <w:p w14:paraId="5877EBD1" w14:textId="77777777" w:rsidR="00950FB7" w:rsidRPr="0045077E" w:rsidRDefault="00950FB7" w:rsidP="00950FB7">
      <w:pPr>
        <w:pStyle w:val="TS"/>
        <w:rPr>
          <w:rFonts w:cs="Times New Roman"/>
          <w:color w:val="auto"/>
          <w:szCs w:val="28"/>
          <w:lang w:eastAsia="ru-RU"/>
        </w:rPr>
      </w:pPr>
    </w:p>
    <w:p w14:paraId="37EC9B34" w14:textId="7BAE353A" w:rsidR="0045077E" w:rsidRPr="0045077E" w:rsidRDefault="0045077E" w:rsidP="003A2D1E">
      <w:pPr>
        <w:pStyle w:val="TS"/>
        <w:rPr>
          <w:rFonts w:cs="Times New Roman"/>
          <w:color w:val="auto"/>
          <w:szCs w:val="28"/>
          <w:lang w:eastAsia="ru-RU"/>
        </w:rPr>
      </w:pPr>
      <w:r w:rsidRPr="0045077E">
        <w:rPr>
          <w:rFonts w:cs="Times New Roman"/>
          <w:color w:val="auto"/>
          <w:szCs w:val="28"/>
          <w:lang w:eastAsia="ru-RU"/>
        </w:rPr>
        <w:t>Методика КТЗ использует зависимость для определения коэффициента теплопередачи,</w:t>
      </w:r>
      <w:r>
        <w:rPr>
          <w:rFonts w:cs="Times New Roman"/>
          <w:color w:val="auto"/>
          <w:szCs w:val="28"/>
          <w:lang w:eastAsia="ru-RU"/>
        </w:rPr>
        <w:t xml:space="preserve"> </w:t>
      </w:r>
      <w:r w:rsidRPr="004C284E">
        <w:rPr>
          <w:rFonts w:cs="Times New Roman"/>
          <w:color w:val="auto"/>
          <w:szCs w:val="28"/>
          <w:lang w:eastAsia="ru-RU"/>
        </w:rPr>
        <w:t>Вт/</w:t>
      </w:r>
      <w:r w:rsidRPr="00CD2EE5">
        <w:rPr>
          <w:rFonts w:cs="Times New Roman"/>
          <w:vanish/>
          <w:color w:val="FFFFFF" w:themeColor="background1"/>
          <w:szCs w:val="28"/>
          <w:lang w:eastAsia="ru-RU"/>
        </w:rPr>
        <w:t>фактор</w:t>
      </w:r>
      <w:r w:rsidRPr="004C284E">
        <w:rPr>
          <w:rFonts w:cs="Times New Roman"/>
          <w:color w:val="auto"/>
          <w:szCs w:val="28"/>
          <w:lang w:eastAsia="ru-RU"/>
        </w:rPr>
        <w:t>м</w:t>
      </w:r>
      <w:r w:rsidRPr="004C284E">
        <w:rPr>
          <w:rFonts w:cs="Times New Roman"/>
          <w:color w:val="auto"/>
          <w:szCs w:val="28"/>
          <w:vertAlign w:val="superscript"/>
          <w:lang w:eastAsia="ru-RU"/>
        </w:rPr>
        <w:t>2</w:t>
      </w:r>
      <w:r w:rsidRPr="004C284E">
        <w:rPr>
          <w:rFonts w:cs="Times New Roman"/>
          <w:color w:val="auto"/>
          <w:szCs w:val="28"/>
          <w:lang w:eastAsia="ru-RU"/>
        </w:rPr>
        <w:t>К [</w:t>
      </w:r>
      <w:r>
        <w:rPr>
          <w:rFonts w:cs="Times New Roman"/>
          <w:color w:val="auto"/>
          <w:szCs w:val="28"/>
          <w:lang w:eastAsia="ru-RU"/>
        </w:rPr>
        <w:t>2</w:t>
      </w:r>
      <w:r w:rsidRPr="004C284E">
        <w:rPr>
          <w:rFonts w:cs="Times New Roman"/>
          <w:color w:val="auto"/>
          <w:szCs w:val="28"/>
          <w:lang w:eastAsia="ru-RU"/>
        </w:rPr>
        <w:t>], [</w:t>
      </w:r>
      <w:r>
        <w:rPr>
          <w:rFonts w:cs="Times New Roman"/>
          <w:color w:val="auto"/>
          <w:szCs w:val="28"/>
          <w:lang w:eastAsia="ru-RU"/>
        </w:rPr>
        <w:t>7</w:t>
      </w:r>
      <w:r w:rsidRPr="004C284E">
        <w:rPr>
          <w:rFonts w:cs="Times New Roman"/>
          <w:color w:val="auto"/>
          <w:szCs w:val="28"/>
          <w:lang w:eastAsia="ru-RU"/>
        </w:rPr>
        <w:t>], [1</w:t>
      </w:r>
      <w:r>
        <w:rPr>
          <w:rFonts w:cs="Times New Roman"/>
          <w:color w:val="auto"/>
          <w:szCs w:val="28"/>
          <w:lang w:eastAsia="ru-RU"/>
        </w:rPr>
        <w:t>6</w:t>
      </w:r>
      <w:r w:rsidRPr="004C284E">
        <w:rPr>
          <w:rFonts w:cs="Times New Roman"/>
          <w:color w:val="auto"/>
          <w:szCs w:val="28"/>
          <w:lang w:eastAsia="ru-RU"/>
        </w:rPr>
        <w:t>]:</w:t>
      </w:r>
    </w:p>
    <w:p w14:paraId="5E4F3B14" w14:textId="77777777" w:rsidR="00E27EAA" w:rsidRPr="004C284E" w:rsidRDefault="00E27EAA" w:rsidP="009409EA">
      <w:pPr>
        <w:pStyle w:val="TS"/>
        <w:ind w:firstLine="0"/>
        <w:rPr>
          <w:rFonts w:cs="Times New Roman"/>
          <w:color w:val="auto"/>
          <w:szCs w:val="28"/>
          <w:lang w:eastAsia="ru-RU"/>
        </w:rPr>
      </w:pPr>
    </w:p>
    <w:p w14:paraId="209A50A6" w14:textId="0645453A" w:rsidR="00950FB7" w:rsidRPr="004C284E" w:rsidRDefault="008228F8" w:rsidP="009A2806">
      <w:pPr>
        <w:pStyle w:val="TS"/>
        <w:rPr>
          <w:color w:val="auto"/>
          <w:lang w:eastAsia="ru-RU"/>
        </w:rPr>
      </w:pPr>
      <w:r>
        <w:rPr>
          <w:color w:val="auto"/>
          <w:lang w:eastAsia="ru-RU"/>
        </w:rPr>
        <w:t xml:space="preserve">               </w:t>
      </w:r>
      <w:r w:rsidR="00EC618B">
        <w:rPr>
          <w:color w:val="auto"/>
          <w:lang w:eastAsia="ru-RU"/>
        </w:rPr>
        <w:t xml:space="preserve">             </w:t>
      </w:r>
      <w:r>
        <w:rPr>
          <w:color w:val="auto"/>
          <w:lang w:eastAsia="ru-RU"/>
        </w:rPr>
        <w:t xml:space="preserve"> </w:t>
      </w:r>
      <w:r w:rsidR="00621F00" w:rsidRPr="003A1965">
        <w:rPr>
          <w:color w:val="auto"/>
          <w:position w:val="-62"/>
          <w:lang w:eastAsia="ru-RU"/>
        </w:rPr>
        <w:object w:dxaOrig="4440" w:dyaOrig="999" w14:anchorId="2CDB2D94">
          <v:shape id="_x0000_i1032" type="#_x0000_t75" style="width:210pt;height:49.5pt" o:ole="">
            <v:imagedata r:id="rId25" o:title="" cropright="4659f"/>
          </v:shape>
          <o:OLEObject Type="Embed" ProgID="Equation.3" ShapeID="_x0000_i1032" DrawAspect="Content" ObjectID="_1762200552" r:id="rId26"/>
        </w:object>
      </w:r>
      <w:r>
        <w:rPr>
          <w:color w:val="auto"/>
          <w:lang w:eastAsia="ru-RU"/>
        </w:rPr>
        <w:t xml:space="preserve">           </w:t>
      </w:r>
      <w:r w:rsidR="00EC618B">
        <w:rPr>
          <w:color w:val="auto"/>
          <w:lang w:eastAsia="ru-RU"/>
        </w:rPr>
        <w:t xml:space="preserve">                 </w:t>
      </w:r>
      <w:r>
        <w:rPr>
          <w:color w:val="auto"/>
          <w:lang w:eastAsia="ru-RU"/>
        </w:rPr>
        <w:t xml:space="preserve">    </w:t>
      </w:r>
      <w:r w:rsidR="00CD0009" w:rsidRPr="004C284E">
        <w:rPr>
          <w:color w:val="auto"/>
          <w:lang w:eastAsia="ru-RU"/>
        </w:rPr>
        <w:t xml:space="preserve"> </w:t>
      </w:r>
      <w:r w:rsidR="00950FB7" w:rsidRPr="004C284E">
        <w:rPr>
          <w:color w:val="auto"/>
          <w:lang w:eastAsia="ru-RU"/>
        </w:rPr>
        <w:t>(</w:t>
      </w:r>
      <w:r w:rsidR="00CD0009" w:rsidRPr="004C284E">
        <w:rPr>
          <w:color w:val="auto"/>
          <w:lang w:eastAsia="ru-RU"/>
        </w:rPr>
        <w:t>5</w:t>
      </w:r>
      <w:r w:rsidR="00950FB7" w:rsidRPr="004C284E">
        <w:rPr>
          <w:color w:val="auto"/>
          <w:lang w:eastAsia="ru-RU"/>
        </w:rPr>
        <w:t>)</w:t>
      </w:r>
    </w:p>
    <w:p w14:paraId="5B14B6BC" w14:textId="77777777" w:rsidR="00CD2EE5" w:rsidRDefault="00CD2EE5" w:rsidP="009409EA">
      <w:pPr>
        <w:pStyle w:val="TS"/>
        <w:ind w:firstLine="0"/>
        <w:rPr>
          <w:rFonts w:cs="Times New Roman"/>
          <w:color w:val="auto"/>
          <w:szCs w:val="28"/>
          <w:lang w:eastAsia="ru-RU"/>
        </w:rPr>
      </w:pPr>
    </w:p>
    <w:p w14:paraId="44B3409C" w14:textId="246586FF" w:rsidR="00CD2EE5" w:rsidRPr="004C284E" w:rsidRDefault="00CD2EE5" w:rsidP="00CD2EE5">
      <w:pPr>
        <w:spacing w:after="0" w:line="240" w:lineRule="auto"/>
        <w:ind w:firstLine="567"/>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sz w:val="28"/>
          <w:szCs w:val="28"/>
          <w:lang w:eastAsia="ru-RU"/>
        </w:rPr>
        <w:t xml:space="preserve">где </w:t>
      </w:r>
      <w:r w:rsidR="00D01A9F" w:rsidRPr="00D01A9F">
        <w:rPr>
          <w:rFonts w:ascii="Times New Roman" w:eastAsia="Times New Roman" w:hAnsi="Times New Roman" w:cs="Times New Roman"/>
          <w:vanish/>
          <w:color w:val="FFFFFF" w:themeColor="background1"/>
          <w:sz w:val="28"/>
          <w:szCs w:val="28"/>
          <w:lang w:eastAsia="ru-RU"/>
        </w:rPr>
        <w:t>рамках</w:t>
      </w:r>
      <w:r w:rsidRPr="004C284E">
        <w:rPr>
          <w:rFonts w:ascii="Times New Roman" w:eastAsia="Times New Roman" w:hAnsi="Times New Roman" w:cs="Times New Roman"/>
          <w:i/>
          <w:sz w:val="28"/>
          <w:szCs w:val="28"/>
          <w:lang w:eastAsia="ru-RU"/>
        </w:rPr>
        <w:t>α</w:t>
      </w:r>
      <w:r w:rsidRPr="004C284E">
        <w:rPr>
          <w:rFonts w:ascii="Times New Roman" w:eastAsia="Times New Roman" w:hAnsi="Times New Roman" w:cs="Times New Roman"/>
          <w:i/>
          <w:sz w:val="28"/>
          <w:szCs w:val="28"/>
          <w:vertAlign w:val="subscript"/>
          <w:lang w:eastAsia="ru-RU"/>
        </w:rPr>
        <w:t>в</w:t>
      </w:r>
      <w:r w:rsidRPr="004C284E">
        <w:rPr>
          <w:rFonts w:ascii="Times New Roman" w:eastAsia="Times New Roman" w:hAnsi="Times New Roman" w:cs="Times New Roman"/>
          <w:sz w:val="28"/>
          <w:szCs w:val="28"/>
          <w:lang w:eastAsia="ru-RU"/>
        </w:rPr>
        <w:t xml:space="preserve"> – </w:t>
      </w:r>
      <w:r w:rsidR="00D01A9F" w:rsidRPr="00D01A9F">
        <w:rPr>
          <w:rFonts w:ascii="Times New Roman" w:eastAsia="Times New Roman" w:hAnsi="Times New Roman" w:cs="Times New Roman"/>
          <w:vanish/>
          <w:color w:val="FFFFFF" w:themeColor="background1"/>
          <w:sz w:val="28"/>
          <w:szCs w:val="28"/>
          <w:lang w:eastAsia="ru-RU"/>
        </w:rPr>
        <w:t>расчета</w:t>
      </w:r>
      <w:r w:rsidRPr="004C284E">
        <w:rPr>
          <w:rFonts w:ascii="Times New Roman" w:eastAsia="Times New Roman" w:hAnsi="Times New Roman" w:cs="Times New Roman"/>
          <w:sz w:val="28"/>
          <w:szCs w:val="28"/>
          <w:lang w:eastAsia="ru-RU"/>
        </w:rPr>
        <w:t>коэ</w:t>
      </w:r>
      <w:r w:rsidR="0045077E" w:rsidRPr="0045077E">
        <w:rPr>
          <w:rFonts w:ascii="Times New Roman" w:eastAsia="Times New Roman" w:hAnsi="Times New Roman" w:cs="Times New Roman"/>
          <w:vanish/>
          <w:sz w:val="28"/>
          <w:szCs w:val="28"/>
          <w:lang w:eastAsia="ru-RU"/>
        </w:rPr>
        <w:t>54</w:t>
      </w:r>
      <w:r w:rsidRPr="004C284E">
        <w:rPr>
          <w:rFonts w:ascii="Times New Roman" w:eastAsia="Times New Roman" w:hAnsi="Times New Roman" w:cs="Times New Roman"/>
          <w:sz w:val="28"/>
          <w:szCs w:val="28"/>
          <w:lang w:eastAsia="ru-RU"/>
        </w:rPr>
        <w:t xml:space="preserve">ффициент </w:t>
      </w:r>
      <w:r w:rsidR="00D01A9F" w:rsidRPr="00D01A9F">
        <w:rPr>
          <w:rFonts w:ascii="Times New Roman" w:eastAsia="Times New Roman" w:hAnsi="Times New Roman" w:cs="Times New Roman"/>
          <w:vanish/>
          <w:color w:val="FFFFFF" w:themeColor="background1"/>
          <w:sz w:val="28"/>
          <w:szCs w:val="28"/>
          <w:lang w:eastAsia="ru-RU"/>
        </w:rPr>
        <w:t>процесса</w:t>
      </w:r>
      <w:r w:rsidRPr="004C284E">
        <w:rPr>
          <w:rFonts w:ascii="Times New Roman" w:eastAsia="Times New Roman" w:hAnsi="Times New Roman" w:cs="Times New Roman"/>
          <w:sz w:val="28"/>
          <w:szCs w:val="28"/>
          <w:lang w:eastAsia="ru-RU"/>
        </w:rPr>
        <w:t>тепло</w:t>
      </w:r>
      <w:r w:rsidR="0045077E" w:rsidRPr="0045077E">
        <w:rPr>
          <w:rFonts w:ascii="Times New Roman" w:eastAsia="Times New Roman" w:hAnsi="Times New Roman" w:cs="Times New Roman"/>
          <w:vanish/>
          <w:sz w:val="28"/>
          <w:szCs w:val="28"/>
          <w:lang w:eastAsia="ru-RU"/>
        </w:rPr>
        <w:t>02</w:t>
      </w:r>
      <w:r w:rsidRPr="004C284E">
        <w:rPr>
          <w:rFonts w:ascii="Times New Roman" w:eastAsia="Times New Roman" w:hAnsi="Times New Roman" w:cs="Times New Roman"/>
          <w:sz w:val="28"/>
          <w:szCs w:val="28"/>
          <w:lang w:eastAsia="ru-RU"/>
        </w:rPr>
        <w:t xml:space="preserve">отдачи </w:t>
      </w:r>
      <w:r w:rsidR="00D01A9F" w:rsidRPr="00D01A9F">
        <w:rPr>
          <w:rFonts w:ascii="Times New Roman" w:eastAsia="Times New Roman" w:hAnsi="Times New Roman" w:cs="Times New Roman"/>
          <w:vanish/>
          <w:color w:val="FFFFFF" w:themeColor="background1"/>
          <w:sz w:val="28"/>
          <w:szCs w:val="28"/>
          <w:lang w:eastAsia="ru-RU"/>
        </w:rPr>
        <w:t>анализ</w:t>
      </w:r>
      <w:r w:rsidRPr="004C284E">
        <w:rPr>
          <w:rFonts w:ascii="Times New Roman" w:eastAsia="Times New Roman" w:hAnsi="Times New Roman" w:cs="Times New Roman"/>
          <w:sz w:val="28"/>
          <w:szCs w:val="28"/>
          <w:lang w:eastAsia="ru-RU"/>
        </w:rPr>
        <w:t xml:space="preserve">с </w:t>
      </w:r>
      <w:r w:rsidR="00D01A9F" w:rsidRPr="00D01A9F">
        <w:rPr>
          <w:rFonts w:ascii="Times New Roman" w:eastAsia="Times New Roman" w:hAnsi="Times New Roman" w:cs="Times New Roman"/>
          <w:vanish/>
          <w:color w:val="FFFFFF" w:themeColor="background1"/>
          <w:sz w:val="28"/>
          <w:szCs w:val="28"/>
          <w:lang w:eastAsia="ru-RU"/>
        </w:rPr>
        <w:t>проведен</w:t>
      </w:r>
      <w:r w:rsidRPr="004C284E">
        <w:rPr>
          <w:rFonts w:ascii="Times New Roman" w:eastAsia="Times New Roman" w:hAnsi="Times New Roman" w:cs="Times New Roman"/>
          <w:sz w:val="28"/>
          <w:szCs w:val="28"/>
          <w:lang w:eastAsia="ru-RU"/>
        </w:rPr>
        <w:t>вод</w:t>
      </w:r>
      <w:r w:rsidR="0045077E" w:rsidRPr="0045077E">
        <w:rPr>
          <w:rFonts w:ascii="Times New Roman" w:eastAsia="Times New Roman" w:hAnsi="Times New Roman" w:cs="Times New Roman"/>
          <w:vanish/>
          <w:sz w:val="28"/>
          <w:szCs w:val="28"/>
          <w:lang w:eastAsia="ru-RU"/>
        </w:rPr>
        <w:t>014</w:t>
      </w:r>
      <w:r w:rsidRPr="004C284E">
        <w:rPr>
          <w:rFonts w:ascii="Times New Roman" w:eastAsia="Times New Roman" w:hAnsi="Times New Roman" w:cs="Times New Roman"/>
          <w:sz w:val="28"/>
          <w:szCs w:val="28"/>
          <w:lang w:eastAsia="ru-RU"/>
        </w:rPr>
        <w:t xml:space="preserve">яной </w:t>
      </w:r>
      <w:r w:rsidR="00D01A9F" w:rsidRPr="00D01A9F">
        <w:rPr>
          <w:rFonts w:ascii="Times New Roman" w:eastAsia="Times New Roman" w:hAnsi="Times New Roman" w:cs="Times New Roman"/>
          <w:vanish/>
          <w:color w:val="FFFFFF" w:themeColor="background1"/>
          <w:sz w:val="28"/>
          <w:szCs w:val="28"/>
          <w:lang w:eastAsia="ru-RU"/>
        </w:rPr>
        <w:t>эжектора</w:t>
      </w:r>
      <w:r w:rsidRPr="004C284E">
        <w:rPr>
          <w:rFonts w:ascii="Times New Roman" w:eastAsia="Times New Roman" w:hAnsi="Times New Roman" w:cs="Times New Roman"/>
          <w:sz w:val="28"/>
          <w:szCs w:val="28"/>
          <w:lang w:eastAsia="ru-RU"/>
        </w:rPr>
        <w:t>стор</w:t>
      </w:r>
      <w:r w:rsidR="0045077E" w:rsidRPr="0045077E">
        <w:rPr>
          <w:rFonts w:ascii="Times New Roman" w:eastAsia="Times New Roman" w:hAnsi="Times New Roman" w:cs="Times New Roman"/>
          <w:vanish/>
          <w:sz w:val="28"/>
          <w:szCs w:val="28"/>
          <w:lang w:eastAsia="ru-RU"/>
        </w:rPr>
        <w:t>04</w:t>
      </w:r>
      <w:r w:rsidRPr="004C284E">
        <w:rPr>
          <w:rFonts w:ascii="Times New Roman" w:eastAsia="Times New Roman" w:hAnsi="Times New Roman" w:cs="Times New Roman"/>
          <w:sz w:val="28"/>
          <w:szCs w:val="28"/>
          <w:lang w:eastAsia="ru-RU"/>
        </w:rPr>
        <w:t xml:space="preserve">оны, </w:t>
      </w:r>
      <w:r w:rsidR="00D01A9F" w:rsidRPr="00D01A9F">
        <w:rPr>
          <w:rFonts w:ascii="Times New Roman" w:eastAsia="Times New Roman" w:hAnsi="Times New Roman" w:cs="Times New Roman"/>
          <w:vanish/>
          <w:color w:val="FFFFFF" w:themeColor="background1"/>
          <w:sz w:val="28"/>
          <w:szCs w:val="28"/>
          <w:lang w:eastAsia="ru-RU"/>
        </w:rPr>
        <w:t>могут</w:t>
      </w:r>
      <w:r w:rsidRPr="004C284E">
        <w:rPr>
          <w:rFonts w:ascii="Times New Roman" w:eastAsia="Times New Roman" w:hAnsi="Times New Roman" w:cs="Times New Roman"/>
          <w:sz w:val="28"/>
          <w:szCs w:val="28"/>
          <w:lang w:eastAsia="ru-RU"/>
        </w:rPr>
        <w:t>Вт/</w:t>
      </w:r>
      <w:r>
        <w:rPr>
          <w:rFonts w:ascii="Times New Roman" w:eastAsia="Times New Roman" w:hAnsi="Times New Roman" w:cs="Times New Roman"/>
          <w:sz w:val="28"/>
          <w:szCs w:val="28"/>
          <w:lang w:eastAsia="ru-RU"/>
        </w:rPr>
        <w:t>(</w:t>
      </w:r>
      <w:r w:rsidR="00D01A9F" w:rsidRPr="00D01A9F">
        <w:rPr>
          <w:rFonts w:ascii="Times New Roman" w:eastAsia="Times New Roman" w:hAnsi="Times New Roman" w:cs="Times New Roman"/>
          <w:vanish/>
          <w:color w:val="FFFFFF" w:themeColor="background1"/>
          <w:sz w:val="28"/>
          <w:szCs w:val="28"/>
          <w:lang w:eastAsia="ru-RU"/>
        </w:rPr>
        <w:t>удельная</w:t>
      </w:r>
      <w:r w:rsidRPr="004C284E">
        <w:rPr>
          <w:rFonts w:ascii="Times New Roman" w:eastAsia="Times New Roman" w:hAnsi="Times New Roman" w:cs="Times New Roman"/>
          <w:sz w:val="28"/>
          <w:szCs w:val="28"/>
          <w:lang w:eastAsia="ru-RU"/>
        </w:rPr>
        <w:t>м</w:t>
      </w:r>
      <w:r w:rsidRPr="004C284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2BC2733F" w14:textId="7ADFFA69" w:rsidR="00CD2EE5" w:rsidRPr="004C284E" w:rsidRDefault="00CD2EE5" w:rsidP="00CD2EE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707C">
        <w:rPr>
          <w:rFonts w:ascii="Times New Roman" w:eastAsia="Times New Roman" w:hAnsi="Times New Roman" w:cs="Times New Roman"/>
          <w:sz w:val="28"/>
          <w:szCs w:val="28"/>
          <w:lang w:eastAsia="ru-RU"/>
        </w:rPr>
        <w:t xml:space="preserve">   </w:t>
      </w:r>
      <w:r w:rsidR="00D01A9F" w:rsidRPr="00D01A9F">
        <w:rPr>
          <w:rFonts w:ascii="Times New Roman" w:eastAsia="Times New Roman" w:hAnsi="Times New Roman" w:cs="Times New Roman"/>
          <w:vanish/>
          <w:color w:val="FFFFFF" w:themeColor="background1"/>
          <w:sz w:val="28"/>
          <w:szCs w:val="28"/>
          <w:lang w:eastAsia="ru-RU"/>
        </w:rPr>
        <w:t>чистоты</w:t>
      </w:r>
      <w:r w:rsidRPr="004C284E">
        <w:rPr>
          <w:rFonts w:ascii="Times New Roman" w:eastAsia="Times New Roman" w:hAnsi="Times New Roman" w:cs="Times New Roman"/>
          <w:i/>
          <w:sz w:val="28"/>
          <w:szCs w:val="28"/>
          <w:lang w:eastAsia="ru-RU"/>
        </w:rPr>
        <w:t>α</w:t>
      </w:r>
      <w:r w:rsidRPr="004C284E">
        <w:rPr>
          <w:rFonts w:ascii="Times New Roman" w:eastAsia="Times New Roman" w:hAnsi="Times New Roman" w:cs="Times New Roman"/>
          <w:i/>
          <w:sz w:val="28"/>
          <w:szCs w:val="28"/>
          <w:vertAlign w:val="subscript"/>
          <w:lang w:eastAsia="ru-RU"/>
        </w:rPr>
        <w:t>см</w:t>
      </w:r>
      <w:r w:rsidRPr="004C284E">
        <w:rPr>
          <w:rFonts w:ascii="Times New Roman" w:eastAsia="Times New Roman" w:hAnsi="Times New Roman" w:cs="Times New Roman"/>
          <w:sz w:val="28"/>
          <w:szCs w:val="28"/>
          <w:lang w:eastAsia="ru-RU"/>
        </w:rPr>
        <w:t xml:space="preserve"> – </w:t>
      </w:r>
      <w:r w:rsidR="00D01A9F" w:rsidRPr="00D01A9F">
        <w:rPr>
          <w:rFonts w:ascii="Times New Roman" w:eastAsia="Times New Roman" w:hAnsi="Times New Roman" w:cs="Times New Roman"/>
          <w:vanish/>
          <w:color w:val="FFFFFF" w:themeColor="background1"/>
          <w:sz w:val="28"/>
          <w:szCs w:val="28"/>
          <w:lang w:eastAsia="ru-RU"/>
        </w:rPr>
        <w:t>выбрана</w:t>
      </w:r>
      <w:r w:rsidRPr="004C284E">
        <w:rPr>
          <w:rFonts w:ascii="Times New Roman" w:eastAsia="Times New Roman" w:hAnsi="Times New Roman" w:cs="Times New Roman"/>
          <w:sz w:val="28"/>
          <w:szCs w:val="28"/>
          <w:lang w:eastAsia="ru-RU"/>
        </w:rPr>
        <w:t>сред</w:t>
      </w:r>
      <w:r w:rsidR="0045077E" w:rsidRPr="0045077E">
        <w:rPr>
          <w:rFonts w:ascii="Times New Roman" w:eastAsia="Times New Roman" w:hAnsi="Times New Roman" w:cs="Times New Roman"/>
          <w:vanish/>
          <w:sz w:val="28"/>
          <w:szCs w:val="28"/>
          <w:lang w:eastAsia="ru-RU"/>
        </w:rPr>
        <w:t>,02</w:t>
      </w:r>
      <w:r w:rsidRPr="004C284E">
        <w:rPr>
          <w:rFonts w:ascii="Times New Roman" w:eastAsia="Times New Roman" w:hAnsi="Times New Roman" w:cs="Times New Roman"/>
          <w:sz w:val="28"/>
          <w:szCs w:val="28"/>
          <w:lang w:eastAsia="ru-RU"/>
        </w:rPr>
        <w:t xml:space="preserve">ний </w:t>
      </w:r>
      <w:r w:rsidR="00D01A9F" w:rsidRPr="00D01A9F">
        <w:rPr>
          <w:rFonts w:ascii="Times New Roman" w:eastAsia="Times New Roman" w:hAnsi="Times New Roman" w:cs="Times New Roman"/>
          <w:vanish/>
          <w:color w:val="FFFFFF" w:themeColor="background1"/>
          <w:sz w:val="28"/>
          <w:szCs w:val="28"/>
          <w:lang w:eastAsia="ru-RU"/>
        </w:rPr>
        <w:t>давление</w:t>
      </w:r>
      <w:r w:rsidRPr="004C284E">
        <w:rPr>
          <w:rFonts w:ascii="Times New Roman" w:eastAsia="Times New Roman" w:hAnsi="Times New Roman" w:cs="Times New Roman"/>
          <w:sz w:val="28"/>
          <w:szCs w:val="28"/>
          <w:lang w:eastAsia="ru-RU"/>
        </w:rPr>
        <w:t>коэффи</w:t>
      </w:r>
      <w:r w:rsidR="0045077E" w:rsidRPr="0045077E">
        <w:rPr>
          <w:rFonts w:ascii="Times New Roman" w:eastAsia="Times New Roman" w:hAnsi="Times New Roman" w:cs="Times New Roman"/>
          <w:vanish/>
          <w:sz w:val="28"/>
          <w:szCs w:val="28"/>
          <w:lang w:eastAsia="ru-RU"/>
        </w:rPr>
        <w:t>004</w:t>
      </w:r>
      <w:r w:rsidRPr="004C284E">
        <w:rPr>
          <w:rFonts w:ascii="Times New Roman" w:eastAsia="Times New Roman" w:hAnsi="Times New Roman" w:cs="Times New Roman"/>
          <w:sz w:val="28"/>
          <w:szCs w:val="28"/>
          <w:lang w:eastAsia="ru-RU"/>
        </w:rPr>
        <w:t xml:space="preserve">циент </w:t>
      </w:r>
      <w:r w:rsidR="00D01A9F" w:rsidRPr="00D01A9F">
        <w:rPr>
          <w:rFonts w:ascii="Times New Roman" w:eastAsia="Times New Roman" w:hAnsi="Times New Roman" w:cs="Times New Roman"/>
          <w:vanish/>
          <w:color w:val="FFFFFF" w:themeColor="background1"/>
          <w:sz w:val="28"/>
          <w:szCs w:val="28"/>
          <w:lang w:eastAsia="ru-RU"/>
        </w:rPr>
        <w:t>толщину</w:t>
      </w:r>
      <w:r w:rsidRPr="004C284E">
        <w:rPr>
          <w:rFonts w:ascii="Times New Roman" w:eastAsia="Times New Roman" w:hAnsi="Times New Roman" w:cs="Times New Roman"/>
          <w:sz w:val="28"/>
          <w:szCs w:val="28"/>
          <w:lang w:eastAsia="ru-RU"/>
        </w:rPr>
        <w:t>теплоо</w:t>
      </w:r>
      <w:r w:rsidR="0045077E" w:rsidRPr="0045077E">
        <w:rPr>
          <w:rFonts w:ascii="Times New Roman" w:eastAsia="Times New Roman" w:hAnsi="Times New Roman" w:cs="Times New Roman"/>
          <w:vanish/>
          <w:sz w:val="28"/>
          <w:szCs w:val="28"/>
          <w:lang w:eastAsia="ru-RU"/>
        </w:rPr>
        <w:t>044</w:t>
      </w:r>
      <w:r w:rsidRPr="004C284E">
        <w:rPr>
          <w:rFonts w:ascii="Times New Roman" w:eastAsia="Times New Roman" w:hAnsi="Times New Roman" w:cs="Times New Roman"/>
          <w:sz w:val="28"/>
          <w:szCs w:val="28"/>
          <w:lang w:eastAsia="ru-RU"/>
        </w:rPr>
        <w:t xml:space="preserve">тдачи </w:t>
      </w:r>
      <w:r w:rsidR="00D01A9F" w:rsidRPr="00D01A9F">
        <w:rPr>
          <w:rFonts w:ascii="Times New Roman" w:eastAsia="Times New Roman" w:hAnsi="Times New Roman" w:cs="Times New Roman"/>
          <w:vanish/>
          <w:color w:val="FFFFFF" w:themeColor="background1"/>
          <w:sz w:val="28"/>
          <w:szCs w:val="28"/>
          <w:lang w:eastAsia="ru-RU"/>
        </w:rPr>
        <w:t>завода</w:t>
      </w:r>
      <w:r w:rsidRPr="004C284E">
        <w:rPr>
          <w:rFonts w:ascii="Times New Roman" w:eastAsia="Times New Roman" w:hAnsi="Times New Roman" w:cs="Times New Roman"/>
          <w:sz w:val="28"/>
          <w:szCs w:val="28"/>
          <w:lang w:eastAsia="ru-RU"/>
        </w:rPr>
        <w:t xml:space="preserve">от </w:t>
      </w:r>
      <w:r w:rsidR="00D01A9F" w:rsidRPr="00D01A9F">
        <w:rPr>
          <w:rFonts w:ascii="Times New Roman" w:eastAsia="Times New Roman" w:hAnsi="Times New Roman" w:cs="Times New Roman"/>
          <w:vanish/>
          <w:color w:val="FFFFFF" w:themeColor="background1"/>
          <w:sz w:val="28"/>
          <w:szCs w:val="28"/>
          <w:lang w:eastAsia="ru-RU"/>
        </w:rPr>
        <w:t>число</w:t>
      </w:r>
      <w:r w:rsidRPr="004C284E">
        <w:rPr>
          <w:rFonts w:ascii="Times New Roman" w:eastAsia="Times New Roman" w:hAnsi="Times New Roman" w:cs="Times New Roman"/>
          <w:sz w:val="28"/>
          <w:szCs w:val="28"/>
          <w:lang w:eastAsia="ru-RU"/>
        </w:rPr>
        <w:t>паровозд</w:t>
      </w:r>
      <w:r w:rsidR="0045077E" w:rsidRPr="0045077E">
        <w:rPr>
          <w:rFonts w:ascii="Times New Roman" w:eastAsia="Times New Roman" w:hAnsi="Times New Roman" w:cs="Times New Roman"/>
          <w:vanish/>
          <w:sz w:val="28"/>
          <w:szCs w:val="28"/>
          <w:lang w:eastAsia="ru-RU"/>
        </w:rPr>
        <w:t>424</w:t>
      </w:r>
      <w:r w:rsidRPr="004C284E">
        <w:rPr>
          <w:rFonts w:ascii="Times New Roman" w:eastAsia="Times New Roman" w:hAnsi="Times New Roman" w:cs="Times New Roman"/>
          <w:sz w:val="28"/>
          <w:szCs w:val="28"/>
          <w:lang w:eastAsia="ru-RU"/>
        </w:rPr>
        <w:t xml:space="preserve">ушной </w:t>
      </w:r>
      <w:r w:rsidR="00D01A9F" w:rsidRPr="00D01A9F">
        <w:rPr>
          <w:rFonts w:ascii="Times New Roman" w:eastAsia="Times New Roman" w:hAnsi="Times New Roman" w:cs="Times New Roman"/>
          <w:vanish/>
          <w:color w:val="FFFFFF" w:themeColor="background1"/>
          <w:sz w:val="28"/>
          <w:szCs w:val="28"/>
          <w:lang w:eastAsia="ru-RU"/>
        </w:rPr>
        <w:t>значения</w:t>
      </w:r>
      <w:r w:rsidRPr="004C284E">
        <w:rPr>
          <w:rFonts w:ascii="Times New Roman" w:eastAsia="Times New Roman" w:hAnsi="Times New Roman" w:cs="Times New Roman"/>
          <w:sz w:val="28"/>
          <w:szCs w:val="28"/>
          <w:lang w:eastAsia="ru-RU"/>
        </w:rPr>
        <w:t>сме</w:t>
      </w:r>
      <w:r w:rsidR="0045077E" w:rsidRPr="0045077E">
        <w:rPr>
          <w:rFonts w:ascii="Times New Roman" w:eastAsia="Times New Roman" w:hAnsi="Times New Roman" w:cs="Times New Roman"/>
          <w:vanish/>
          <w:sz w:val="28"/>
          <w:szCs w:val="28"/>
          <w:lang w:eastAsia="ru-RU"/>
        </w:rPr>
        <w:t>245</w:t>
      </w:r>
      <w:r w:rsidRPr="004C284E">
        <w:rPr>
          <w:rFonts w:ascii="Times New Roman" w:eastAsia="Times New Roman" w:hAnsi="Times New Roman" w:cs="Times New Roman"/>
          <w:sz w:val="28"/>
          <w:szCs w:val="28"/>
          <w:lang w:eastAsia="ru-RU"/>
        </w:rPr>
        <w:t xml:space="preserve">си </w:t>
      </w:r>
      <w:r w:rsidR="00D01A9F" w:rsidRPr="00D01A9F">
        <w:rPr>
          <w:rFonts w:ascii="Times New Roman" w:eastAsia="Times New Roman" w:hAnsi="Times New Roman" w:cs="Times New Roman"/>
          <w:vanish/>
          <w:color w:val="FFFFFF" w:themeColor="background1"/>
          <w:sz w:val="28"/>
          <w:szCs w:val="28"/>
          <w:lang w:eastAsia="ru-RU"/>
        </w:rPr>
        <w:t>среднего</w:t>
      </w:r>
      <w:r w:rsidRPr="004C284E">
        <w:rPr>
          <w:rFonts w:ascii="Times New Roman" w:eastAsia="Times New Roman" w:hAnsi="Times New Roman" w:cs="Times New Roman"/>
          <w:sz w:val="28"/>
          <w:szCs w:val="28"/>
          <w:lang w:eastAsia="ru-RU"/>
        </w:rPr>
        <w:t xml:space="preserve">к </w:t>
      </w:r>
      <w:r w:rsidR="00D01A9F" w:rsidRPr="00D01A9F">
        <w:rPr>
          <w:rFonts w:ascii="Times New Roman" w:eastAsia="Times New Roman" w:hAnsi="Times New Roman" w:cs="Times New Roman"/>
          <w:vanish/>
          <w:color w:val="FFFFFF" w:themeColor="background1"/>
          <w:sz w:val="28"/>
          <w:szCs w:val="28"/>
          <w:lang w:eastAsia="ru-RU"/>
        </w:rPr>
        <w:t>средняя</w:t>
      </w:r>
      <w:r w:rsidRPr="004C284E">
        <w:rPr>
          <w:rFonts w:ascii="Times New Roman" w:eastAsia="Times New Roman" w:hAnsi="Times New Roman" w:cs="Times New Roman"/>
          <w:sz w:val="28"/>
          <w:szCs w:val="28"/>
          <w:lang w:eastAsia="ru-RU"/>
        </w:rPr>
        <w:t>стен</w:t>
      </w:r>
      <w:r w:rsidR="0045077E" w:rsidRPr="0045077E">
        <w:rPr>
          <w:rFonts w:ascii="Times New Roman" w:eastAsia="Times New Roman" w:hAnsi="Times New Roman" w:cs="Times New Roman"/>
          <w:vanish/>
          <w:sz w:val="28"/>
          <w:szCs w:val="28"/>
          <w:lang w:eastAsia="ru-RU"/>
        </w:rPr>
        <w:t>54</w:t>
      </w:r>
      <w:r w:rsidRPr="004C284E">
        <w:rPr>
          <w:rFonts w:ascii="Times New Roman" w:eastAsia="Times New Roman" w:hAnsi="Times New Roman" w:cs="Times New Roman"/>
          <w:sz w:val="28"/>
          <w:szCs w:val="28"/>
          <w:lang w:eastAsia="ru-RU"/>
        </w:rPr>
        <w:t xml:space="preserve">ке </w:t>
      </w:r>
      <w:r w:rsidR="00D01A9F" w:rsidRPr="00D01A9F">
        <w:rPr>
          <w:rFonts w:ascii="Times New Roman" w:eastAsia="Times New Roman" w:hAnsi="Times New Roman" w:cs="Times New Roman"/>
          <w:vanish/>
          <w:color w:val="FFFFFF" w:themeColor="background1"/>
          <w:sz w:val="28"/>
          <w:szCs w:val="28"/>
          <w:lang w:eastAsia="ru-RU"/>
        </w:rPr>
        <w:t>вывода</w:t>
      </w:r>
      <w:r w:rsidRPr="004C284E">
        <w:rPr>
          <w:rFonts w:ascii="Times New Roman" w:eastAsia="Times New Roman" w:hAnsi="Times New Roman" w:cs="Times New Roman"/>
          <w:sz w:val="28"/>
          <w:szCs w:val="28"/>
          <w:lang w:eastAsia="ru-RU"/>
        </w:rPr>
        <w:t>тру</w:t>
      </w:r>
      <w:r w:rsidR="0045077E" w:rsidRPr="0045077E">
        <w:rPr>
          <w:rFonts w:ascii="Times New Roman" w:eastAsia="Times New Roman" w:hAnsi="Times New Roman" w:cs="Times New Roman"/>
          <w:vanish/>
          <w:sz w:val="28"/>
          <w:szCs w:val="28"/>
          <w:lang w:eastAsia="ru-RU"/>
        </w:rPr>
        <w:t>12</w:t>
      </w:r>
      <w:r w:rsidRPr="004C284E">
        <w:rPr>
          <w:rFonts w:ascii="Times New Roman" w:eastAsia="Times New Roman" w:hAnsi="Times New Roman" w:cs="Times New Roman"/>
          <w:sz w:val="28"/>
          <w:szCs w:val="28"/>
          <w:lang w:eastAsia="ru-RU"/>
        </w:rPr>
        <w:t xml:space="preserve">бки, </w:t>
      </w:r>
      <w:r w:rsidR="00D01A9F" w:rsidRPr="00D01A9F">
        <w:rPr>
          <w:rFonts w:ascii="Times New Roman" w:eastAsia="Times New Roman" w:hAnsi="Times New Roman" w:cs="Times New Roman"/>
          <w:vanish/>
          <w:color w:val="FFFFFF" w:themeColor="background1"/>
          <w:sz w:val="28"/>
          <w:szCs w:val="28"/>
          <w:lang w:eastAsia="ru-RU"/>
        </w:rPr>
        <w:t>институт</w:t>
      </w:r>
      <w:r w:rsidRPr="004C284E">
        <w:rPr>
          <w:rFonts w:ascii="Times New Roman" w:eastAsia="Times New Roman" w:hAnsi="Times New Roman" w:cs="Times New Roman"/>
          <w:sz w:val="28"/>
          <w:szCs w:val="28"/>
          <w:lang w:eastAsia="ru-RU"/>
        </w:rPr>
        <w:t>В</w:t>
      </w:r>
      <w:r w:rsidR="0045077E" w:rsidRPr="0045077E">
        <w:rPr>
          <w:rFonts w:ascii="Times New Roman" w:eastAsia="Times New Roman" w:hAnsi="Times New Roman" w:cs="Times New Roman"/>
          <w:vanish/>
          <w:sz w:val="28"/>
          <w:szCs w:val="28"/>
          <w:lang w:eastAsia="ru-RU"/>
        </w:rPr>
        <w:t>42</w:t>
      </w:r>
      <w:r w:rsidRPr="004C284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w:t>
      </w:r>
      <w:r w:rsidR="00D01A9F" w:rsidRPr="00D01A9F">
        <w:rPr>
          <w:rFonts w:ascii="Times New Roman" w:eastAsia="Times New Roman" w:hAnsi="Times New Roman" w:cs="Times New Roman"/>
          <w:vanish/>
          <w:color w:val="FFFFFF" w:themeColor="background1"/>
          <w:sz w:val="28"/>
          <w:szCs w:val="28"/>
          <w:lang w:eastAsia="ru-RU"/>
        </w:rPr>
        <w:t>МЭИ</w:t>
      </w:r>
      <w:r w:rsidRPr="004C284E">
        <w:rPr>
          <w:rFonts w:ascii="Times New Roman" w:eastAsia="Times New Roman" w:hAnsi="Times New Roman" w:cs="Times New Roman"/>
          <w:sz w:val="28"/>
          <w:szCs w:val="28"/>
          <w:lang w:eastAsia="ru-RU"/>
        </w:rPr>
        <w:t>м</w:t>
      </w:r>
      <w:r w:rsidRPr="004C284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5DCBF1CE" w14:textId="7532AEFB" w:rsidR="00CD2EE5" w:rsidRPr="004C284E" w:rsidRDefault="00CD2EE5" w:rsidP="00CD2E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01A9F">
        <w:rPr>
          <w:rFonts w:ascii="Times New Roman" w:eastAsia="Times New Roman" w:hAnsi="Times New Roman" w:cs="Times New Roman"/>
          <w:sz w:val="28"/>
          <w:szCs w:val="28"/>
          <w:lang w:eastAsia="ru-RU"/>
        </w:rPr>
        <w:t xml:space="preserve">       </w:t>
      </w:r>
      <w:r w:rsidR="00D01A9F" w:rsidRPr="00D01A9F">
        <w:rPr>
          <w:rFonts w:ascii="Times New Roman" w:eastAsia="Times New Roman" w:hAnsi="Times New Roman" w:cs="Times New Roman"/>
          <w:vanish/>
          <w:color w:val="FFFFFF" w:themeColor="background1"/>
          <w:sz w:val="28"/>
          <w:szCs w:val="28"/>
          <w:lang w:eastAsia="ru-RU"/>
        </w:rPr>
        <w:t>вывода</w:t>
      </w:r>
      <w:r w:rsidRPr="004C284E">
        <w:rPr>
          <w:rFonts w:ascii="Times New Roman" w:eastAsia="Times New Roman" w:hAnsi="Times New Roman" w:cs="Times New Roman"/>
          <w:i/>
          <w:sz w:val="28"/>
          <w:szCs w:val="28"/>
          <w:lang w:eastAsia="ru-RU"/>
        </w:rPr>
        <w:t>λ</w:t>
      </w:r>
      <w:r w:rsidRPr="004C284E">
        <w:rPr>
          <w:rFonts w:ascii="Times New Roman" w:eastAsia="Times New Roman" w:hAnsi="Times New Roman" w:cs="Times New Roman"/>
          <w:i/>
          <w:sz w:val="28"/>
          <w:szCs w:val="28"/>
          <w:vertAlign w:val="subscript"/>
          <w:lang w:eastAsia="ru-RU"/>
        </w:rPr>
        <w:t>ст</w:t>
      </w:r>
      <w:r w:rsidRPr="004C284E">
        <w:rPr>
          <w:rFonts w:ascii="Times New Roman" w:eastAsia="Times New Roman" w:hAnsi="Times New Roman" w:cs="Times New Roman"/>
          <w:sz w:val="28"/>
          <w:szCs w:val="28"/>
          <w:lang w:eastAsia="ru-RU"/>
        </w:rPr>
        <w:t xml:space="preserve"> и </w:t>
      </w:r>
      <w:r w:rsidR="00D01A9F" w:rsidRPr="00D01A9F">
        <w:rPr>
          <w:rFonts w:ascii="Times New Roman" w:eastAsia="Times New Roman" w:hAnsi="Times New Roman" w:cs="Times New Roman"/>
          <w:vanish/>
          <w:color w:val="FFFFFF" w:themeColor="background1"/>
          <w:sz w:val="28"/>
          <w:szCs w:val="28"/>
          <w:lang w:eastAsia="ru-RU"/>
        </w:rPr>
        <w:t>правил</w:t>
      </w:r>
      <w:r w:rsidRPr="004C284E">
        <w:rPr>
          <w:rFonts w:ascii="Times New Roman" w:eastAsia="Times New Roman" w:hAnsi="Times New Roman" w:cs="Times New Roman"/>
          <w:i/>
          <w:sz w:val="28"/>
          <w:szCs w:val="28"/>
          <w:lang w:eastAsia="ru-RU"/>
        </w:rPr>
        <w:t>λ</w:t>
      </w:r>
      <w:r w:rsidRPr="004C284E">
        <w:rPr>
          <w:rFonts w:ascii="Times New Roman" w:eastAsia="Times New Roman" w:hAnsi="Times New Roman" w:cs="Times New Roman"/>
          <w:i/>
          <w:sz w:val="28"/>
          <w:szCs w:val="28"/>
          <w:vertAlign w:val="subscript"/>
          <w:lang w:eastAsia="ru-RU"/>
        </w:rPr>
        <w:t>з</w:t>
      </w:r>
      <w:r w:rsidRPr="004C284E">
        <w:rPr>
          <w:rFonts w:ascii="Times New Roman" w:eastAsia="Times New Roman" w:hAnsi="Times New Roman" w:cs="Times New Roman"/>
          <w:sz w:val="28"/>
          <w:szCs w:val="28"/>
          <w:lang w:eastAsia="ru-RU"/>
        </w:rPr>
        <w:t xml:space="preserve"> – </w:t>
      </w:r>
      <w:r w:rsidR="00D01A9F" w:rsidRPr="00D01A9F">
        <w:rPr>
          <w:rFonts w:ascii="Times New Roman" w:eastAsia="Times New Roman" w:hAnsi="Times New Roman" w:cs="Times New Roman"/>
          <w:vanish/>
          <w:color w:val="FFFFFF" w:themeColor="background1"/>
          <w:sz w:val="28"/>
          <w:szCs w:val="28"/>
          <w:lang w:eastAsia="ru-RU"/>
        </w:rPr>
        <w:t>трубах</w:t>
      </w:r>
      <w:r w:rsidRPr="004C284E">
        <w:rPr>
          <w:rFonts w:ascii="Times New Roman" w:eastAsia="Times New Roman" w:hAnsi="Times New Roman" w:cs="Times New Roman"/>
          <w:sz w:val="28"/>
          <w:szCs w:val="28"/>
          <w:lang w:eastAsia="ru-RU"/>
        </w:rPr>
        <w:t>коэффи</w:t>
      </w:r>
      <w:r w:rsidR="0045077E" w:rsidRPr="0045077E">
        <w:rPr>
          <w:rFonts w:ascii="Times New Roman" w:eastAsia="Times New Roman" w:hAnsi="Times New Roman" w:cs="Times New Roman"/>
          <w:vanish/>
          <w:sz w:val="28"/>
          <w:szCs w:val="28"/>
          <w:lang w:eastAsia="ru-RU"/>
        </w:rPr>
        <w:t>242</w:t>
      </w:r>
      <w:r w:rsidRPr="004C284E">
        <w:rPr>
          <w:rFonts w:ascii="Times New Roman" w:eastAsia="Times New Roman" w:hAnsi="Times New Roman" w:cs="Times New Roman"/>
          <w:sz w:val="28"/>
          <w:szCs w:val="28"/>
          <w:lang w:eastAsia="ru-RU"/>
        </w:rPr>
        <w:t xml:space="preserve">циенты </w:t>
      </w:r>
      <w:r w:rsidR="00D01A9F" w:rsidRPr="00D01A9F">
        <w:rPr>
          <w:rFonts w:ascii="Times New Roman" w:eastAsia="Times New Roman" w:hAnsi="Times New Roman" w:cs="Times New Roman"/>
          <w:vanish/>
          <w:color w:val="FFFFFF" w:themeColor="background1"/>
          <w:sz w:val="28"/>
          <w:szCs w:val="28"/>
          <w:lang w:eastAsia="ru-RU"/>
        </w:rPr>
        <w:t>ВТИ</w:t>
      </w:r>
      <w:r w:rsidRPr="004C284E">
        <w:rPr>
          <w:rFonts w:ascii="Times New Roman" w:eastAsia="Times New Roman" w:hAnsi="Times New Roman" w:cs="Times New Roman"/>
          <w:sz w:val="28"/>
          <w:szCs w:val="28"/>
          <w:lang w:eastAsia="ru-RU"/>
        </w:rPr>
        <w:t>теплопр</w:t>
      </w:r>
      <w:r w:rsidR="0045077E" w:rsidRPr="0045077E">
        <w:rPr>
          <w:rFonts w:ascii="Times New Roman" w:eastAsia="Times New Roman" w:hAnsi="Times New Roman" w:cs="Times New Roman"/>
          <w:vanish/>
          <w:sz w:val="28"/>
          <w:szCs w:val="28"/>
          <w:lang w:eastAsia="ru-RU"/>
        </w:rPr>
        <w:t>ВВА</w:t>
      </w:r>
      <w:r w:rsidRPr="004C284E">
        <w:rPr>
          <w:rFonts w:ascii="Times New Roman" w:eastAsia="Times New Roman" w:hAnsi="Times New Roman" w:cs="Times New Roman"/>
          <w:sz w:val="28"/>
          <w:szCs w:val="28"/>
          <w:lang w:eastAsia="ru-RU"/>
        </w:rPr>
        <w:t xml:space="preserve">оводности </w:t>
      </w:r>
      <w:r w:rsidR="00D01A9F" w:rsidRPr="00D01A9F">
        <w:rPr>
          <w:rFonts w:ascii="Times New Roman" w:eastAsia="Times New Roman" w:hAnsi="Times New Roman" w:cs="Times New Roman"/>
          <w:vanish/>
          <w:color w:val="FFFFFF" w:themeColor="background1"/>
          <w:sz w:val="28"/>
          <w:szCs w:val="28"/>
          <w:lang w:eastAsia="ru-RU"/>
        </w:rPr>
        <w:t>целью</w:t>
      </w:r>
      <w:r w:rsidRPr="004C284E">
        <w:rPr>
          <w:rFonts w:ascii="Times New Roman" w:eastAsia="Times New Roman" w:hAnsi="Times New Roman" w:cs="Times New Roman"/>
          <w:sz w:val="28"/>
          <w:szCs w:val="28"/>
          <w:lang w:eastAsia="ru-RU"/>
        </w:rPr>
        <w:t>матери</w:t>
      </w:r>
      <w:r w:rsidR="0045077E" w:rsidRPr="0045077E">
        <w:rPr>
          <w:rFonts w:ascii="Times New Roman" w:eastAsia="Times New Roman" w:hAnsi="Times New Roman" w:cs="Times New Roman"/>
          <w:vanish/>
          <w:sz w:val="28"/>
          <w:szCs w:val="28"/>
          <w:lang w:eastAsia="ru-RU"/>
        </w:rPr>
        <w:t>ПЕР</w:t>
      </w:r>
      <w:r w:rsidRPr="004C284E">
        <w:rPr>
          <w:rFonts w:ascii="Times New Roman" w:eastAsia="Times New Roman" w:hAnsi="Times New Roman" w:cs="Times New Roman"/>
          <w:sz w:val="28"/>
          <w:szCs w:val="28"/>
          <w:lang w:eastAsia="ru-RU"/>
        </w:rPr>
        <w:t xml:space="preserve">ала </w:t>
      </w:r>
      <w:r w:rsidR="00D01A9F" w:rsidRPr="00D01A9F">
        <w:rPr>
          <w:rFonts w:ascii="Times New Roman" w:eastAsia="Times New Roman" w:hAnsi="Times New Roman" w:cs="Times New Roman"/>
          <w:vanish/>
          <w:color w:val="FFFFFF" w:themeColor="background1"/>
          <w:sz w:val="28"/>
          <w:szCs w:val="28"/>
          <w:lang w:eastAsia="ru-RU"/>
        </w:rPr>
        <w:t>работой</w:t>
      </w:r>
      <w:r w:rsidRPr="004C284E">
        <w:rPr>
          <w:rFonts w:ascii="Times New Roman" w:eastAsia="Times New Roman" w:hAnsi="Times New Roman" w:cs="Times New Roman"/>
          <w:sz w:val="28"/>
          <w:szCs w:val="28"/>
          <w:lang w:eastAsia="ru-RU"/>
        </w:rPr>
        <w:t>стен</w:t>
      </w:r>
      <w:r w:rsidR="0045077E" w:rsidRPr="0045077E">
        <w:rPr>
          <w:rFonts w:ascii="Times New Roman" w:eastAsia="Times New Roman" w:hAnsi="Times New Roman" w:cs="Times New Roman"/>
          <w:vanish/>
          <w:sz w:val="28"/>
          <w:szCs w:val="28"/>
          <w:lang w:eastAsia="ru-RU"/>
        </w:rPr>
        <w:t>ПАП</w:t>
      </w:r>
      <w:r w:rsidRPr="004C284E">
        <w:rPr>
          <w:rFonts w:ascii="Times New Roman" w:eastAsia="Times New Roman" w:hAnsi="Times New Roman" w:cs="Times New Roman"/>
          <w:sz w:val="28"/>
          <w:szCs w:val="28"/>
          <w:lang w:eastAsia="ru-RU"/>
        </w:rPr>
        <w:t xml:space="preserve">ки </w:t>
      </w:r>
      <w:r w:rsidR="00D01A9F" w:rsidRPr="00D01A9F">
        <w:rPr>
          <w:rFonts w:ascii="Times New Roman" w:eastAsia="Times New Roman" w:hAnsi="Times New Roman" w:cs="Times New Roman"/>
          <w:vanish/>
          <w:color w:val="FFFFFF" w:themeColor="background1"/>
          <w:sz w:val="28"/>
          <w:szCs w:val="28"/>
          <w:lang w:eastAsia="ru-RU"/>
        </w:rPr>
        <w:t>условиями</w:t>
      </w:r>
      <w:r w:rsidRPr="004C284E">
        <w:rPr>
          <w:rFonts w:ascii="Times New Roman" w:eastAsia="Times New Roman" w:hAnsi="Times New Roman" w:cs="Times New Roman"/>
          <w:sz w:val="28"/>
          <w:szCs w:val="28"/>
          <w:lang w:eastAsia="ru-RU"/>
        </w:rPr>
        <w:t>тру</w:t>
      </w:r>
      <w:r w:rsidR="0045077E" w:rsidRPr="0045077E">
        <w:rPr>
          <w:rFonts w:ascii="Times New Roman" w:eastAsia="Times New Roman" w:hAnsi="Times New Roman" w:cs="Times New Roman"/>
          <w:vanish/>
          <w:sz w:val="28"/>
          <w:szCs w:val="28"/>
          <w:lang w:eastAsia="ru-RU"/>
        </w:rPr>
        <w:t>ПРЕ</w:t>
      </w:r>
      <w:r w:rsidRPr="004C284E">
        <w:rPr>
          <w:rFonts w:ascii="Times New Roman" w:eastAsia="Times New Roman" w:hAnsi="Times New Roman" w:cs="Times New Roman"/>
          <w:sz w:val="28"/>
          <w:szCs w:val="28"/>
          <w:lang w:eastAsia="ru-RU"/>
        </w:rPr>
        <w:t xml:space="preserve">бки и </w:t>
      </w:r>
      <w:r w:rsidR="00D01A9F" w:rsidRPr="00D01A9F">
        <w:rPr>
          <w:rFonts w:ascii="Times New Roman" w:eastAsia="Times New Roman" w:hAnsi="Times New Roman" w:cs="Times New Roman"/>
          <w:vanish/>
          <w:color w:val="FFFFFF" w:themeColor="background1"/>
          <w:sz w:val="28"/>
          <w:szCs w:val="28"/>
          <w:lang w:eastAsia="ru-RU"/>
        </w:rPr>
        <w:t>завода</w:t>
      </w:r>
      <w:r w:rsidRPr="004C284E">
        <w:rPr>
          <w:rFonts w:ascii="Times New Roman" w:eastAsia="Times New Roman" w:hAnsi="Times New Roman" w:cs="Times New Roman"/>
          <w:sz w:val="28"/>
          <w:szCs w:val="28"/>
          <w:lang w:eastAsia="ru-RU"/>
        </w:rPr>
        <w:t>сл</w:t>
      </w:r>
      <w:r w:rsidR="0045077E" w:rsidRPr="0045077E">
        <w:rPr>
          <w:rFonts w:ascii="Times New Roman" w:eastAsia="Times New Roman" w:hAnsi="Times New Roman" w:cs="Times New Roman"/>
          <w:vanish/>
          <w:sz w:val="28"/>
          <w:szCs w:val="28"/>
          <w:lang w:eastAsia="ru-RU"/>
        </w:rPr>
        <w:t>ИЕР</w:t>
      </w:r>
      <w:r w:rsidRPr="004C284E">
        <w:rPr>
          <w:rFonts w:ascii="Times New Roman" w:eastAsia="Times New Roman" w:hAnsi="Times New Roman" w:cs="Times New Roman"/>
          <w:sz w:val="28"/>
          <w:szCs w:val="28"/>
          <w:lang w:eastAsia="ru-RU"/>
        </w:rPr>
        <w:t xml:space="preserve">оя </w:t>
      </w:r>
      <w:r w:rsidR="00D01A9F" w:rsidRPr="00D01A9F">
        <w:rPr>
          <w:rFonts w:ascii="Times New Roman" w:eastAsia="Times New Roman" w:hAnsi="Times New Roman" w:cs="Times New Roman"/>
          <w:vanish/>
          <w:color w:val="FFFFFF" w:themeColor="background1"/>
          <w:sz w:val="28"/>
          <w:szCs w:val="28"/>
          <w:lang w:eastAsia="ru-RU"/>
        </w:rPr>
        <w:t>контроллеров</w:t>
      </w:r>
      <w:r w:rsidRPr="004C284E">
        <w:rPr>
          <w:rFonts w:ascii="Times New Roman" w:eastAsia="Times New Roman" w:hAnsi="Times New Roman" w:cs="Times New Roman"/>
          <w:sz w:val="28"/>
          <w:szCs w:val="28"/>
          <w:lang w:eastAsia="ru-RU"/>
        </w:rPr>
        <w:t>загряз</w:t>
      </w:r>
      <w:r w:rsidR="0045077E" w:rsidRPr="0045077E">
        <w:rPr>
          <w:rFonts w:ascii="Times New Roman" w:eastAsia="Times New Roman" w:hAnsi="Times New Roman" w:cs="Times New Roman"/>
          <w:vanish/>
          <w:sz w:val="28"/>
          <w:szCs w:val="28"/>
          <w:lang w:eastAsia="ru-RU"/>
        </w:rPr>
        <w:t>ИЕПН</w:t>
      </w:r>
      <w:r w:rsidRPr="004C284E">
        <w:rPr>
          <w:rFonts w:ascii="Times New Roman" w:eastAsia="Times New Roman" w:hAnsi="Times New Roman" w:cs="Times New Roman"/>
          <w:sz w:val="28"/>
          <w:szCs w:val="28"/>
          <w:lang w:eastAsia="ru-RU"/>
        </w:rPr>
        <w:t xml:space="preserve">нений, </w:t>
      </w:r>
      <w:r w:rsidR="00D01A9F" w:rsidRPr="00D01A9F">
        <w:rPr>
          <w:rFonts w:ascii="Times New Roman" w:eastAsia="Times New Roman" w:hAnsi="Times New Roman" w:cs="Times New Roman"/>
          <w:vanish/>
          <w:color w:val="FFFFFF" w:themeColor="background1"/>
          <w:sz w:val="28"/>
          <w:szCs w:val="28"/>
          <w:lang w:eastAsia="ru-RU"/>
        </w:rPr>
        <w:t>текущего</w:t>
      </w:r>
      <w:r w:rsidRPr="004C284E">
        <w:rPr>
          <w:rFonts w:ascii="Times New Roman" w:eastAsia="Times New Roman" w:hAnsi="Times New Roman" w:cs="Times New Roman"/>
          <w:sz w:val="28"/>
          <w:szCs w:val="28"/>
          <w:lang w:eastAsia="ru-RU"/>
        </w:rPr>
        <w:t>В</w:t>
      </w:r>
      <w:r w:rsidR="0045077E" w:rsidRPr="0045077E">
        <w:rPr>
          <w:rFonts w:ascii="Times New Roman" w:eastAsia="Times New Roman" w:hAnsi="Times New Roman" w:cs="Times New Roman"/>
          <w:vanish/>
          <w:sz w:val="28"/>
          <w:szCs w:val="28"/>
          <w:lang w:eastAsia="ru-RU"/>
        </w:rPr>
        <w:t>56</w:t>
      </w:r>
      <w:r w:rsidRPr="004C284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w:t>
      </w:r>
      <w:r w:rsidR="00D01A9F" w:rsidRPr="00D01A9F">
        <w:rPr>
          <w:rFonts w:ascii="Times New Roman" w:eastAsia="Times New Roman" w:hAnsi="Times New Roman" w:cs="Times New Roman"/>
          <w:vanish/>
          <w:color w:val="FFFFFF" w:themeColor="background1"/>
          <w:sz w:val="28"/>
          <w:szCs w:val="28"/>
          <w:lang w:eastAsia="ru-RU"/>
        </w:rPr>
        <w:t>использует</w:t>
      </w:r>
      <w:r w:rsidRPr="004C284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74085555" w14:textId="77777777" w:rsidR="00CD2EE5" w:rsidRPr="004C284E" w:rsidRDefault="00CD2EE5" w:rsidP="00CD2E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70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D01A9F" w:rsidRPr="00D01A9F">
        <w:rPr>
          <w:rFonts w:ascii="Times New Roman" w:eastAsia="Times New Roman" w:hAnsi="Times New Roman" w:cs="Times New Roman"/>
          <w:vanish/>
          <w:color w:val="FFFFFF" w:themeColor="background1"/>
          <w:sz w:val="28"/>
          <w:szCs w:val="28"/>
          <w:lang w:eastAsia="ru-RU"/>
        </w:rPr>
        <w:t>задач</w:t>
      </w:r>
      <w:r w:rsidRPr="004C284E">
        <w:rPr>
          <w:rFonts w:ascii="Times New Roman" w:eastAsia="Times New Roman" w:hAnsi="Times New Roman" w:cs="Times New Roman"/>
          <w:i/>
          <w:sz w:val="28"/>
          <w:szCs w:val="28"/>
          <w:lang w:eastAsia="ru-RU"/>
        </w:rPr>
        <w:t>δ</w:t>
      </w:r>
      <w:r w:rsidRPr="004C284E">
        <w:rPr>
          <w:rFonts w:ascii="Times New Roman" w:eastAsia="Times New Roman" w:hAnsi="Times New Roman" w:cs="Times New Roman"/>
          <w:i/>
          <w:sz w:val="28"/>
          <w:szCs w:val="28"/>
          <w:vertAlign w:val="subscript"/>
          <w:lang w:eastAsia="ru-RU"/>
        </w:rPr>
        <w:t>з</w:t>
      </w:r>
      <w:r w:rsidRPr="004C284E">
        <w:rPr>
          <w:rFonts w:ascii="Times New Roman" w:eastAsia="Times New Roman" w:hAnsi="Times New Roman" w:cs="Times New Roman"/>
          <w:sz w:val="28"/>
          <w:szCs w:val="28"/>
          <w:lang w:eastAsia="ru-RU"/>
        </w:rPr>
        <w:t xml:space="preserve"> – </w:t>
      </w:r>
      <w:r w:rsidR="00D01A9F" w:rsidRPr="00D01A9F">
        <w:rPr>
          <w:rFonts w:ascii="Times New Roman" w:eastAsia="Times New Roman" w:hAnsi="Times New Roman" w:cs="Times New Roman"/>
          <w:vanish/>
          <w:color w:val="FFFFFF" w:themeColor="background1"/>
          <w:sz w:val="28"/>
          <w:szCs w:val="28"/>
          <w:lang w:eastAsia="ru-RU"/>
        </w:rPr>
        <w:t>станции</w:t>
      </w:r>
      <w:r w:rsidRPr="004C284E">
        <w:rPr>
          <w:rFonts w:ascii="Times New Roman" w:eastAsia="Times New Roman" w:hAnsi="Times New Roman" w:cs="Times New Roman"/>
          <w:sz w:val="28"/>
          <w:szCs w:val="28"/>
          <w:lang w:eastAsia="ru-RU"/>
        </w:rPr>
        <w:t xml:space="preserve">толщина </w:t>
      </w:r>
      <w:r w:rsidR="00D01A9F" w:rsidRPr="00D01A9F">
        <w:rPr>
          <w:rFonts w:ascii="Times New Roman" w:eastAsia="Times New Roman" w:hAnsi="Times New Roman" w:cs="Times New Roman"/>
          <w:vanish/>
          <w:color w:val="FFFFFF" w:themeColor="background1"/>
          <w:sz w:val="28"/>
          <w:szCs w:val="28"/>
          <w:lang w:eastAsia="ru-RU"/>
        </w:rPr>
        <w:t>алэс</w:t>
      </w:r>
      <w:r w:rsidRPr="004C284E">
        <w:rPr>
          <w:rFonts w:ascii="Times New Roman" w:eastAsia="Times New Roman" w:hAnsi="Times New Roman" w:cs="Times New Roman"/>
          <w:sz w:val="28"/>
          <w:szCs w:val="28"/>
          <w:lang w:eastAsia="ru-RU"/>
        </w:rPr>
        <w:t xml:space="preserve">слоя </w:t>
      </w:r>
      <w:r w:rsidR="00D01A9F" w:rsidRPr="00D01A9F">
        <w:rPr>
          <w:rFonts w:ascii="Times New Roman" w:eastAsia="Times New Roman" w:hAnsi="Times New Roman" w:cs="Times New Roman"/>
          <w:vanish/>
          <w:color w:val="FFFFFF" w:themeColor="background1"/>
          <w:sz w:val="28"/>
          <w:szCs w:val="28"/>
          <w:lang w:eastAsia="ru-RU"/>
        </w:rPr>
        <w:t>подобный</w:t>
      </w:r>
      <w:r w:rsidRPr="004C284E">
        <w:rPr>
          <w:rFonts w:ascii="Times New Roman" w:eastAsia="Times New Roman" w:hAnsi="Times New Roman" w:cs="Times New Roman"/>
          <w:sz w:val="28"/>
          <w:szCs w:val="28"/>
          <w:lang w:eastAsia="ru-RU"/>
        </w:rPr>
        <w:t>загрязнений, м.</w:t>
      </w:r>
    </w:p>
    <w:p w14:paraId="653CF1AC" w14:textId="7FEC882A" w:rsidR="0045077E" w:rsidRPr="0045077E" w:rsidRDefault="0045077E" w:rsidP="00CD2EE5">
      <w:pPr>
        <w:pStyle w:val="TS"/>
        <w:rPr>
          <w:rFonts w:cs="Times New Roman"/>
          <w:color w:val="auto"/>
          <w:szCs w:val="28"/>
          <w:lang w:eastAsia="ru-RU"/>
        </w:rPr>
      </w:pPr>
      <w:r>
        <w:rPr>
          <w:rFonts w:cs="Times New Roman"/>
          <w:color w:val="auto"/>
          <w:szCs w:val="28"/>
          <w:lang w:eastAsia="ru-RU"/>
        </w:rPr>
        <w:t xml:space="preserve">Методика </w:t>
      </w:r>
      <w:r w:rsidRPr="004C284E">
        <w:rPr>
          <w:rFonts w:cs="Times New Roman"/>
          <w:color w:val="auto"/>
          <w:szCs w:val="28"/>
          <w:lang w:eastAsia="ru-RU"/>
        </w:rPr>
        <w:t>УГТУ-</w:t>
      </w:r>
      <w:r w:rsidRPr="00044038">
        <w:rPr>
          <w:rFonts w:cs="Times New Roman"/>
          <w:vanish/>
          <w:color w:val="FFFFFF" w:themeColor="background1"/>
          <w:szCs w:val="28"/>
          <w:lang w:eastAsia="ru-RU"/>
        </w:rPr>
        <w:t>задач</w:t>
      </w:r>
      <w:r w:rsidRPr="004C284E">
        <w:rPr>
          <w:rFonts w:cs="Times New Roman"/>
          <w:color w:val="auto"/>
          <w:szCs w:val="28"/>
          <w:lang w:eastAsia="ru-RU"/>
        </w:rPr>
        <w:t>УПИ</w:t>
      </w:r>
      <w:r>
        <w:rPr>
          <w:rFonts w:cs="Times New Roman"/>
          <w:color w:val="auto"/>
          <w:szCs w:val="28"/>
          <w:lang w:eastAsia="ru-RU"/>
        </w:rPr>
        <w:t xml:space="preserve"> использует зависимость </w:t>
      </w:r>
      <w:r w:rsidRPr="0045077E">
        <w:rPr>
          <w:rFonts w:cs="Times New Roman"/>
          <w:color w:val="auto"/>
          <w:szCs w:val="28"/>
          <w:lang w:eastAsia="ru-RU"/>
        </w:rPr>
        <w:t>для определения коэффициента теплопередачи,</w:t>
      </w:r>
      <w:r>
        <w:rPr>
          <w:rFonts w:cs="Times New Roman"/>
          <w:color w:val="auto"/>
          <w:szCs w:val="28"/>
          <w:lang w:eastAsia="ru-RU"/>
        </w:rPr>
        <w:t xml:space="preserve"> </w:t>
      </w:r>
      <w:r w:rsidRPr="004C284E">
        <w:rPr>
          <w:rFonts w:cs="Times New Roman"/>
          <w:color w:val="auto"/>
          <w:szCs w:val="28"/>
          <w:lang w:eastAsia="ru-RU"/>
        </w:rPr>
        <w:t>Вт/</w:t>
      </w:r>
      <w:r w:rsidRPr="00CD2EE5">
        <w:rPr>
          <w:rFonts w:cs="Times New Roman"/>
          <w:vanish/>
          <w:color w:val="FFFFFF" w:themeColor="background1"/>
          <w:szCs w:val="28"/>
          <w:lang w:eastAsia="ru-RU"/>
        </w:rPr>
        <w:t>фактор</w:t>
      </w:r>
      <w:r w:rsidRPr="004C284E">
        <w:rPr>
          <w:rFonts w:cs="Times New Roman"/>
          <w:color w:val="auto"/>
          <w:szCs w:val="28"/>
          <w:lang w:eastAsia="ru-RU"/>
        </w:rPr>
        <w:t>м</w:t>
      </w:r>
      <w:r w:rsidRPr="004C284E">
        <w:rPr>
          <w:rFonts w:cs="Times New Roman"/>
          <w:color w:val="auto"/>
          <w:szCs w:val="28"/>
          <w:vertAlign w:val="superscript"/>
          <w:lang w:eastAsia="ru-RU"/>
        </w:rPr>
        <w:t>2</w:t>
      </w:r>
      <w:r w:rsidRPr="004C284E">
        <w:rPr>
          <w:rFonts w:cs="Times New Roman"/>
          <w:color w:val="auto"/>
          <w:szCs w:val="28"/>
          <w:lang w:eastAsia="ru-RU"/>
        </w:rPr>
        <w:t>К [</w:t>
      </w:r>
      <w:r>
        <w:rPr>
          <w:rFonts w:cs="Times New Roman"/>
          <w:color w:val="auto"/>
          <w:szCs w:val="28"/>
          <w:lang w:eastAsia="ru-RU"/>
        </w:rPr>
        <w:t>2</w:t>
      </w:r>
      <w:r w:rsidRPr="004C284E">
        <w:rPr>
          <w:rFonts w:cs="Times New Roman"/>
          <w:color w:val="auto"/>
          <w:szCs w:val="28"/>
          <w:lang w:eastAsia="ru-RU"/>
        </w:rPr>
        <w:t>], [</w:t>
      </w:r>
      <w:r>
        <w:rPr>
          <w:rFonts w:cs="Times New Roman"/>
          <w:color w:val="auto"/>
          <w:szCs w:val="28"/>
          <w:lang w:eastAsia="ru-RU"/>
        </w:rPr>
        <w:t>7</w:t>
      </w:r>
      <w:r w:rsidRPr="004C284E">
        <w:rPr>
          <w:rFonts w:cs="Times New Roman"/>
          <w:color w:val="auto"/>
          <w:szCs w:val="28"/>
          <w:lang w:eastAsia="ru-RU"/>
        </w:rPr>
        <w:t>], [1</w:t>
      </w:r>
      <w:r>
        <w:rPr>
          <w:rFonts w:cs="Times New Roman"/>
          <w:color w:val="auto"/>
          <w:szCs w:val="28"/>
          <w:lang w:eastAsia="ru-RU"/>
        </w:rPr>
        <w:t>6</w:t>
      </w:r>
      <w:r w:rsidRPr="004C284E">
        <w:rPr>
          <w:rFonts w:cs="Times New Roman"/>
          <w:color w:val="auto"/>
          <w:szCs w:val="28"/>
          <w:lang w:eastAsia="ru-RU"/>
        </w:rPr>
        <w:t>]:</w:t>
      </w:r>
    </w:p>
    <w:p w14:paraId="70536DED" w14:textId="77777777" w:rsidR="00E27EAA" w:rsidRPr="004C284E" w:rsidRDefault="00E27EAA" w:rsidP="009409EA">
      <w:pPr>
        <w:pStyle w:val="TS"/>
        <w:ind w:firstLine="0"/>
        <w:rPr>
          <w:rFonts w:cs="Times New Roman"/>
          <w:color w:val="auto"/>
          <w:szCs w:val="28"/>
          <w:lang w:eastAsia="ru-RU"/>
        </w:rPr>
      </w:pPr>
    </w:p>
    <w:p w14:paraId="4BAD1A4D" w14:textId="77777777" w:rsidR="00950FB7" w:rsidRPr="004C284E" w:rsidRDefault="008228F8" w:rsidP="009A2806">
      <w:pPr>
        <w:pStyle w:val="TS"/>
        <w:rPr>
          <w:color w:val="auto"/>
          <w:lang w:eastAsia="ru-RU"/>
        </w:rPr>
      </w:pPr>
      <w:r>
        <w:rPr>
          <w:color w:val="auto"/>
          <w:lang w:eastAsia="ru-RU"/>
        </w:rPr>
        <w:t xml:space="preserve">    </w:t>
      </w:r>
      <w:r w:rsidR="00EC618B">
        <w:rPr>
          <w:color w:val="auto"/>
          <w:lang w:eastAsia="ru-RU"/>
        </w:rPr>
        <w:t xml:space="preserve">               </w:t>
      </w:r>
      <w:r>
        <w:rPr>
          <w:color w:val="auto"/>
          <w:lang w:eastAsia="ru-RU"/>
        </w:rPr>
        <w:t xml:space="preserve">             </w:t>
      </w:r>
      <w:r w:rsidR="00D000B3" w:rsidRPr="004C284E">
        <w:rPr>
          <w:color w:val="auto"/>
          <w:lang w:eastAsia="ru-RU"/>
        </w:rPr>
        <w:t xml:space="preserve"> </w:t>
      </w:r>
      <w:r w:rsidR="00D000B3" w:rsidRPr="004C284E">
        <w:rPr>
          <w:color w:val="auto"/>
          <w:position w:val="-62"/>
          <w:lang w:eastAsia="ru-RU"/>
        </w:rPr>
        <w:object w:dxaOrig="3600" w:dyaOrig="999" w14:anchorId="6F70634D">
          <v:shape id="_x0000_i1033" type="#_x0000_t75" style="width:171pt;height:49.5pt" o:ole="">
            <v:imagedata r:id="rId27" o:title="" cropright="3505f"/>
          </v:shape>
          <o:OLEObject Type="Embed" ProgID="Equation.3" ShapeID="_x0000_i1033" DrawAspect="Content" ObjectID="_1762200553" r:id="rId28"/>
        </w:object>
      </w:r>
      <w:r>
        <w:rPr>
          <w:color w:val="auto"/>
          <w:lang w:eastAsia="ru-RU"/>
        </w:rPr>
        <w:t xml:space="preserve">          </w:t>
      </w:r>
      <w:r w:rsidR="00EC618B">
        <w:rPr>
          <w:color w:val="auto"/>
          <w:lang w:eastAsia="ru-RU"/>
        </w:rPr>
        <w:t xml:space="preserve">                    </w:t>
      </w:r>
      <w:r>
        <w:rPr>
          <w:color w:val="auto"/>
          <w:lang w:eastAsia="ru-RU"/>
        </w:rPr>
        <w:t xml:space="preserve">         </w:t>
      </w:r>
      <w:r w:rsidR="00CD0009" w:rsidRPr="004C284E">
        <w:rPr>
          <w:color w:val="auto"/>
          <w:lang w:eastAsia="ru-RU"/>
        </w:rPr>
        <w:t xml:space="preserve"> </w:t>
      </w:r>
      <w:r w:rsidR="00950FB7" w:rsidRPr="004C284E">
        <w:rPr>
          <w:color w:val="auto"/>
          <w:lang w:eastAsia="ru-RU"/>
        </w:rPr>
        <w:t>(</w:t>
      </w:r>
      <w:r w:rsidR="00CD0009" w:rsidRPr="004C284E">
        <w:rPr>
          <w:color w:val="auto"/>
          <w:lang w:eastAsia="ru-RU"/>
        </w:rPr>
        <w:t>6</w:t>
      </w:r>
      <w:r w:rsidR="00950FB7" w:rsidRPr="004C284E">
        <w:rPr>
          <w:color w:val="auto"/>
          <w:lang w:eastAsia="ru-RU"/>
        </w:rPr>
        <w:t>)</w:t>
      </w:r>
    </w:p>
    <w:p w14:paraId="4AD6E9E4" w14:textId="77777777" w:rsidR="009A2806" w:rsidRDefault="009A2806" w:rsidP="00950FB7">
      <w:pPr>
        <w:spacing w:after="0" w:line="240" w:lineRule="auto"/>
        <w:ind w:firstLine="567"/>
        <w:jc w:val="both"/>
        <w:rPr>
          <w:rFonts w:ascii="Times New Roman" w:eastAsia="Times New Roman" w:hAnsi="Times New Roman" w:cs="Times New Roman"/>
          <w:sz w:val="28"/>
          <w:szCs w:val="28"/>
          <w:lang w:eastAsia="ru-RU"/>
        </w:rPr>
      </w:pPr>
    </w:p>
    <w:p w14:paraId="31D7BB94" w14:textId="257E45BB" w:rsidR="00230CDD" w:rsidRPr="004C284E" w:rsidRDefault="00230CDD" w:rsidP="00230CDD">
      <w:pPr>
        <w:spacing w:after="0" w:line="240" w:lineRule="auto"/>
        <w:ind w:firstLine="567"/>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sz w:val="28"/>
          <w:szCs w:val="28"/>
          <w:lang w:eastAsia="ru-RU"/>
        </w:rPr>
        <w:t xml:space="preserve">где </w:t>
      </w:r>
      <w:r w:rsidRPr="00230CDD">
        <w:rPr>
          <w:rFonts w:ascii="Times New Roman" w:eastAsia="Times New Roman" w:hAnsi="Times New Roman" w:cs="Times New Roman"/>
          <w:vanish/>
          <w:color w:val="FFFFFF" w:themeColor="background1"/>
          <w:sz w:val="28"/>
          <w:szCs w:val="28"/>
          <w:lang w:eastAsia="ru-RU"/>
        </w:rPr>
        <w:t>такой</w:t>
      </w:r>
      <w:r w:rsidRPr="004C284E">
        <w:rPr>
          <w:rFonts w:ascii="Times New Roman" w:eastAsia="Times New Roman" w:hAnsi="Times New Roman" w:cs="Times New Roman"/>
          <w:i/>
          <w:sz w:val="28"/>
          <w:szCs w:val="28"/>
          <w:lang w:eastAsia="ru-RU"/>
        </w:rPr>
        <w:t>α</w:t>
      </w:r>
      <w:r w:rsidRPr="004C284E">
        <w:rPr>
          <w:rFonts w:ascii="Times New Roman" w:eastAsia="Times New Roman" w:hAnsi="Times New Roman" w:cs="Times New Roman"/>
          <w:i/>
          <w:sz w:val="28"/>
          <w:szCs w:val="28"/>
          <w:vertAlign w:val="subscript"/>
          <w:lang w:eastAsia="ru-RU"/>
        </w:rPr>
        <w:t>в</w:t>
      </w:r>
      <w:r w:rsidRPr="004C284E">
        <w:rPr>
          <w:rFonts w:ascii="Times New Roman" w:eastAsia="Times New Roman" w:hAnsi="Times New Roman" w:cs="Times New Roman"/>
          <w:sz w:val="28"/>
          <w:szCs w:val="28"/>
          <w:lang w:eastAsia="ru-RU"/>
        </w:rPr>
        <w:t xml:space="preserve"> – </w:t>
      </w:r>
      <w:r w:rsidRPr="00230CDD">
        <w:rPr>
          <w:rFonts w:ascii="Times New Roman" w:eastAsia="Times New Roman" w:hAnsi="Times New Roman" w:cs="Times New Roman"/>
          <w:vanish/>
          <w:color w:val="FFFFFF" w:themeColor="background1"/>
          <w:sz w:val="28"/>
          <w:szCs w:val="28"/>
          <w:lang w:eastAsia="ru-RU"/>
        </w:rPr>
        <w:t>анализ</w:t>
      </w:r>
      <w:r w:rsidRPr="004C284E">
        <w:rPr>
          <w:rFonts w:ascii="Times New Roman" w:eastAsia="Times New Roman" w:hAnsi="Times New Roman" w:cs="Times New Roman"/>
          <w:sz w:val="28"/>
          <w:szCs w:val="28"/>
          <w:lang w:eastAsia="ru-RU"/>
        </w:rPr>
        <w:t>коэфф</w:t>
      </w:r>
      <w:r w:rsidR="0045077E" w:rsidRPr="0045077E">
        <w:rPr>
          <w:rFonts w:ascii="Times New Roman" w:eastAsia="Times New Roman" w:hAnsi="Times New Roman" w:cs="Times New Roman"/>
          <w:vanish/>
          <w:sz w:val="28"/>
          <w:szCs w:val="28"/>
          <w:lang w:eastAsia="ru-RU"/>
        </w:rPr>
        <w:t>454</w:t>
      </w:r>
      <w:r w:rsidRPr="004C284E">
        <w:rPr>
          <w:rFonts w:ascii="Times New Roman" w:eastAsia="Times New Roman" w:hAnsi="Times New Roman" w:cs="Times New Roman"/>
          <w:sz w:val="28"/>
          <w:szCs w:val="28"/>
          <w:lang w:eastAsia="ru-RU"/>
        </w:rPr>
        <w:t xml:space="preserve">ициент </w:t>
      </w:r>
      <w:r w:rsidRPr="00230CDD">
        <w:rPr>
          <w:rFonts w:ascii="Times New Roman" w:eastAsia="Times New Roman" w:hAnsi="Times New Roman" w:cs="Times New Roman"/>
          <w:vanish/>
          <w:color w:val="FFFFFF" w:themeColor="background1"/>
          <w:sz w:val="28"/>
          <w:szCs w:val="28"/>
          <w:lang w:eastAsia="ru-RU"/>
        </w:rPr>
        <w:t>целей</w:t>
      </w:r>
      <w:r w:rsidRPr="004C284E">
        <w:rPr>
          <w:rFonts w:ascii="Times New Roman" w:eastAsia="Times New Roman" w:hAnsi="Times New Roman" w:cs="Times New Roman"/>
          <w:sz w:val="28"/>
          <w:szCs w:val="28"/>
          <w:lang w:eastAsia="ru-RU"/>
        </w:rPr>
        <w:t>теплоот</w:t>
      </w:r>
      <w:r w:rsidR="0045077E" w:rsidRPr="0045077E">
        <w:rPr>
          <w:rFonts w:ascii="Times New Roman" w:eastAsia="Times New Roman" w:hAnsi="Times New Roman" w:cs="Times New Roman"/>
          <w:vanish/>
          <w:sz w:val="28"/>
          <w:szCs w:val="28"/>
          <w:lang w:eastAsia="ru-RU"/>
        </w:rPr>
        <w:t>2121</w:t>
      </w:r>
      <w:r w:rsidRPr="004C284E">
        <w:rPr>
          <w:rFonts w:ascii="Times New Roman" w:eastAsia="Times New Roman" w:hAnsi="Times New Roman" w:cs="Times New Roman"/>
          <w:sz w:val="28"/>
          <w:szCs w:val="28"/>
          <w:lang w:eastAsia="ru-RU"/>
        </w:rPr>
        <w:t xml:space="preserve">дачи </w:t>
      </w:r>
      <w:r w:rsidRPr="00230CDD">
        <w:rPr>
          <w:rFonts w:ascii="Times New Roman" w:eastAsia="Times New Roman" w:hAnsi="Times New Roman" w:cs="Times New Roman"/>
          <w:vanish/>
          <w:color w:val="FFFFFF" w:themeColor="background1"/>
          <w:sz w:val="28"/>
          <w:szCs w:val="28"/>
          <w:lang w:eastAsia="ru-RU"/>
        </w:rPr>
        <w:t>ремонта</w:t>
      </w:r>
      <w:r w:rsidRPr="004C284E">
        <w:rPr>
          <w:rFonts w:ascii="Times New Roman" w:eastAsia="Times New Roman" w:hAnsi="Times New Roman" w:cs="Times New Roman"/>
          <w:sz w:val="28"/>
          <w:szCs w:val="28"/>
          <w:lang w:eastAsia="ru-RU"/>
        </w:rPr>
        <w:t xml:space="preserve">с </w:t>
      </w:r>
      <w:r w:rsidRPr="00230CDD">
        <w:rPr>
          <w:rFonts w:ascii="Times New Roman" w:eastAsia="Times New Roman" w:hAnsi="Times New Roman" w:cs="Times New Roman"/>
          <w:vanish/>
          <w:color w:val="FFFFFF" w:themeColor="background1"/>
          <w:sz w:val="28"/>
          <w:szCs w:val="28"/>
          <w:lang w:eastAsia="ru-RU"/>
        </w:rPr>
        <w:t>давление</w:t>
      </w:r>
      <w:r w:rsidRPr="004C284E">
        <w:rPr>
          <w:rFonts w:ascii="Times New Roman" w:eastAsia="Times New Roman" w:hAnsi="Times New Roman" w:cs="Times New Roman"/>
          <w:sz w:val="28"/>
          <w:szCs w:val="28"/>
          <w:lang w:eastAsia="ru-RU"/>
        </w:rPr>
        <w:t>водя</w:t>
      </w:r>
      <w:r w:rsidR="0045077E" w:rsidRPr="0045077E">
        <w:rPr>
          <w:rFonts w:ascii="Times New Roman" w:eastAsia="Times New Roman" w:hAnsi="Times New Roman" w:cs="Times New Roman"/>
          <w:vanish/>
          <w:sz w:val="28"/>
          <w:szCs w:val="28"/>
          <w:lang w:eastAsia="ru-RU"/>
        </w:rPr>
        <w:t>577</w:t>
      </w:r>
      <w:r w:rsidRPr="004C284E">
        <w:rPr>
          <w:rFonts w:ascii="Times New Roman" w:eastAsia="Times New Roman" w:hAnsi="Times New Roman" w:cs="Times New Roman"/>
          <w:sz w:val="28"/>
          <w:szCs w:val="28"/>
          <w:lang w:eastAsia="ru-RU"/>
        </w:rPr>
        <w:t xml:space="preserve">ной </w:t>
      </w:r>
      <w:r w:rsidRPr="00230CDD">
        <w:rPr>
          <w:rFonts w:ascii="Times New Roman" w:eastAsia="Times New Roman" w:hAnsi="Times New Roman" w:cs="Times New Roman"/>
          <w:vanish/>
          <w:color w:val="FFFFFF" w:themeColor="background1"/>
          <w:sz w:val="28"/>
          <w:szCs w:val="28"/>
          <w:lang w:eastAsia="ru-RU"/>
        </w:rPr>
        <w:t>получено</w:t>
      </w:r>
      <w:r w:rsidRPr="004C284E">
        <w:rPr>
          <w:rFonts w:ascii="Times New Roman" w:eastAsia="Times New Roman" w:hAnsi="Times New Roman" w:cs="Times New Roman"/>
          <w:sz w:val="28"/>
          <w:szCs w:val="28"/>
          <w:lang w:eastAsia="ru-RU"/>
        </w:rPr>
        <w:t>сто</w:t>
      </w:r>
      <w:r w:rsidR="0045077E" w:rsidRPr="0045077E">
        <w:rPr>
          <w:rFonts w:ascii="Times New Roman" w:eastAsia="Times New Roman" w:hAnsi="Times New Roman" w:cs="Times New Roman"/>
          <w:vanish/>
          <w:sz w:val="28"/>
          <w:szCs w:val="28"/>
          <w:lang w:eastAsia="ru-RU"/>
        </w:rPr>
        <w:t>454</w:t>
      </w:r>
      <w:r w:rsidRPr="004C284E">
        <w:rPr>
          <w:rFonts w:ascii="Times New Roman" w:eastAsia="Times New Roman" w:hAnsi="Times New Roman" w:cs="Times New Roman"/>
          <w:sz w:val="28"/>
          <w:szCs w:val="28"/>
          <w:lang w:eastAsia="ru-RU"/>
        </w:rPr>
        <w:t xml:space="preserve">роны, </w:t>
      </w:r>
      <w:r w:rsidRPr="00230CDD">
        <w:rPr>
          <w:rFonts w:ascii="Times New Roman" w:eastAsia="Times New Roman" w:hAnsi="Times New Roman" w:cs="Times New Roman"/>
          <w:vanish/>
          <w:color w:val="FFFFFF" w:themeColor="background1"/>
          <w:sz w:val="28"/>
          <w:szCs w:val="28"/>
          <w:lang w:eastAsia="ru-RU"/>
        </w:rPr>
        <w:t>вода</w:t>
      </w:r>
      <w:r w:rsidRPr="004C284E">
        <w:rPr>
          <w:rFonts w:ascii="Times New Roman" w:eastAsia="Times New Roman" w:hAnsi="Times New Roman" w:cs="Times New Roman"/>
          <w:sz w:val="28"/>
          <w:szCs w:val="28"/>
          <w:lang w:eastAsia="ru-RU"/>
        </w:rPr>
        <w:t>В</w:t>
      </w:r>
      <w:r w:rsidR="0045077E" w:rsidRPr="0045077E">
        <w:rPr>
          <w:rFonts w:ascii="Times New Roman" w:eastAsia="Times New Roman" w:hAnsi="Times New Roman" w:cs="Times New Roman"/>
          <w:vanish/>
          <w:sz w:val="28"/>
          <w:szCs w:val="28"/>
          <w:lang w:eastAsia="ru-RU"/>
        </w:rPr>
        <w:t>275</w:t>
      </w:r>
      <w:r w:rsidRPr="004C284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w:t>
      </w:r>
      <w:r w:rsidRPr="00230CDD">
        <w:rPr>
          <w:rFonts w:ascii="Times New Roman" w:eastAsia="Times New Roman" w:hAnsi="Times New Roman" w:cs="Times New Roman"/>
          <w:vanish/>
          <w:color w:val="FFFFFF" w:themeColor="background1"/>
          <w:sz w:val="28"/>
          <w:szCs w:val="28"/>
          <w:lang w:eastAsia="ru-RU"/>
        </w:rPr>
        <w:t>трубными</w:t>
      </w:r>
      <w:r w:rsidRPr="004C284E">
        <w:rPr>
          <w:rFonts w:ascii="Times New Roman" w:eastAsia="Times New Roman" w:hAnsi="Times New Roman" w:cs="Times New Roman"/>
          <w:sz w:val="28"/>
          <w:szCs w:val="28"/>
          <w:lang w:eastAsia="ru-RU"/>
        </w:rPr>
        <w:t>м</w:t>
      </w:r>
      <w:r w:rsidRPr="004C284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3C43D7E2" w14:textId="77777777" w:rsidR="00230CDD" w:rsidRPr="004C284E" w:rsidRDefault="00230CDD" w:rsidP="00230C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707C">
        <w:rPr>
          <w:rFonts w:ascii="Times New Roman" w:eastAsia="Times New Roman" w:hAnsi="Times New Roman" w:cs="Times New Roman"/>
          <w:sz w:val="28"/>
          <w:szCs w:val="28"/>
          <w:lang w:eastAsia="ru-RU"/>
        </w:rPr>
        <w:t xml:space="preserve">      </w:t>
      </w:r>
      <w:r w:rsidRPr="001A2D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30CDD">
        <w:rPr>
          <w:rFonts w:ascii="Times New Roman" w:eastAsia="Times New Roman" w:hAnsi="Times New Roman" w:cs="Times New Roman"/>
          <w:vanish/>
          <w:color w:val="FFFFFF" w:themeColor="background1"/>
          <w:sz w:val="28"/>
          <w:szCs w:val="28"/>
          <w:lang w:eastAsia="ru-RU"/>
        </w:rPr>
        <w:t>целью</w:t>
      </w:r>
      <w:r w:rsidRPr="004C284E">
        <w:rPr>
          <w:rFonts w:ascii="Times New Roman" w:eastAsia="Times New Roman" w:hAnsi="Times New Roman" w:cs="Times New Roman"/>
          <w:i/>
          <w:sz w:val="28"/>
          <w:szCs w:val="28"/>
          <w:lang w:eastAsia="ru-RU"/>
        </w:rPr>
        <w:t>α</w:t>
      </w:r>
      <w:r w:rsidRPr="004C284E">
        <w:rPr>
          <w:rFonts w:ascii="Times New Roman" w:eastAsia="Times New Roman" w:hAnsi="Times New Roman" w:cs="Times New Roman"/>
          <w:i/>
          <w:sz w:val="28"/>
          <w:szCs w:val="28"/>
          <w:vertAlign w:val="subscript"/>
          <w:lang w:eastAsia="ru-RU"/>
        </w:rPr>
        <w:t>п</w:t>
      </w:r>
      <w:r w:rsidRPr="004C284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 xml:space="preserve"> </w:t>
      </w:r>
      <w:r w:rsidRPr="00230CDD">
        <w:rPr>
          <w:rFonts w:ascii="Times New Roman" w:eastAsia="Times New Roman" w:hAnsi="Times New Roman" w:cs="Times New Roman"/>
          <w:vanish/>
          <w:color w:val="FFFFFF" w:themeColor="background1"/>
          <w:sz w:val="28"/>
          <w:szCs w:val="28"/>
          <w:lang w:eastAsia="ru-RU"/>
        </w:rPr>
        <w:t>методике</w:t>
      </w:r>
      <w:r w:rsidRPr="004C284E">
        <w:rPr>
          <w:rFonts w:ascii="Times New Roman" w:eastAsia="Times New Roman" w:hAnsi="Times New Roman" w:cs="Times New Roman"/>
          <w:sz w:val="28"/>
          <w:szCs w:val="28"/>
          <w:lang w:eastAsia="ru-RU"/>
        </w:rPr>
        <w:t xml:space="preserve">коэффициент </w:t>
      </w:r>
      <w:r w:rsidRPr="00230CDD">
        <w:rPr>
          <w:rFonts w:ascii="Times New Roman" w:eastAsia="Times New Roman" w:hAnsi="Times New Roman" w:cs="Times New Roman"/>
          <w:vanish/>
          <w:color w:val="FFFFFF" w:themeColor="background1"/>
          <w:sz w:val="28"/>
          <w:szCs w:val="28"/>
          <w:lang w:eastAsia="ru-RU"/>
        </w:rPr>
        <w:t>УТЗ</w:t>
      </w:r>
      <w:r w:rsidRPr="004C284E">
        <w:rPr>
          <w:rFonts w:ascii="Times New Roman" w:eastAsia="Times New Roman" w:hAnsi="Times New Roman" w:cs="Times New Roman"/>
          <w:sz w:val="28"/>
          <w:szCs w:val="28"/>
          <w:lang w:eastAsia="ru-RU"/>
        </w:rPr>
        <w:t xml:space="preserve">теплоотдачи </w:t>
      </w:r>
      <w:r w:rsidRPr="00230CDD">
        <w:rPr>
          <w:rFonts w:ascii="Times New Roman" w:eastAsia="Times New Roman" w:hAnsi="Times New Roman" w:cs="Times New Roman"/>
          <w:vanish/>
          <w:color w:val="FFFFFF" w:themeColor="background1"/>
          <w:sz w:val="28"/>
          <w:szCs w:val="28"/>
          <w:lang w:eastAsia="ru-RU"/>
        </w:rPr>
        <w:t>материал</w:t>
      </w:r>
      <w:r w:rsidRPr="004C284E">
        <w:rPr>
          <w:rFonts w:ascii="Times New Roman" w:eastAsia="Times New Roman" w:hAnsi="Times New Roman" w:cs="Times New Roman"/>
          <w:sz w:val="28"/>
          <w:szCs w:val="28"/>
          <w:lang w:eastAsia="ru-RU"/>
        </w:rPr>
        <w:t xml:space="preserve">с </w:t>
      </w:r>
      <w:r w:rsidRPr="00230CDD">
        <w:rPr>
          <w:rFonts w:ascii="Times New Roman" w:eastAsia="Times New Roman" w:hAnsi="Times New Roman" w:cs="Times New Roman"/>
          <w:vanish/>
          <w:color w:val="FFFFFF" w:themeColor="background1"/>
          <w:sz w:val="28"/>
          <w:szCs w:val="28"/>
          <w:lang w:eastAsia="ru-RU"/>
        </w:rPr>
        <w:t>ПТУ</w:t>
      </w:r>
      <w:r w:rsidRPr="004C284E">
        <w:rPr>
          <w:rFonts w:ascii="Times New Roman" w:eastAsia="Times New Roman" w:hAnsi="Times New Roman" w:cs="Times New Roman"/>
          <w:sz w:val="28"/>
          <w:szCs w:val="28"/>
          <w:lang w:eastAsia="ru-RU"/>
        </w:rPr>
        <w:t xml:space="preserve">паровой </w:t>
      </w:r>
      <w:r w:rsidRPr="00230CDD">
        <w:rPr>
          <w:rFonts w:ascii="Times New Roman" w:eastAsia="Times New Roman" w:hAnsi="Times New Roman" w:cs="Times New Roman"/>
          <w:vanish/>
          <w:color w:val="FFFFFF" w:themeColor="background1"/>
          <w:sz w:val="28"/>
          <w:szCs w:val="28"/>
          <w:lang w:eastAsia="ru-RU"/>
        </w:rPr>
        <w:t>дают</w:t>
      </w:r>
      <w:r w:rsidRPr="004C284E">
        <w:rPr>
          <w:rFonts w:ascii="Times New Roman" w:eastAsia="Times New Roman" w:hAnsi="Times New Roman" w:cs="Times New Roman"/>
          <w:sz w:val="28"/>
          <w:szCs w:val="28"/>
          <w:lang w:eastAsia="ru-RU"/>
        </w:rPr>
        <w:t xml:space="preserve">стороны, </w:t>
      </w:r>
      <w:r w:rsidRPr="00230CDD">
        <w:rPr>
          <w:rFonts w:ascii="Times New Roman" w:eastAsia="Times New Roman" w:hAnsi="Times New Roman" w:cs="Times New Roman"/>
          <w:vanish/>
          <w:color w:val="FFFFFF" w:themeColor="background1"/>
          <w:sz w:val="28"/>
          <w:szCs w:val="28"/>
          <w:lang w:eastAsia="ru-RU"/>
        </w:rPr>
        <w:t>пленки</w:t>
      </w:r>
      <w:r w:rsidRPr="004C284E">
        <w:rPr>
          <w:rFonts w:ascii="Times New Roman" w:eastAsia="Times New Roman" w:hAnsi="Times New Roman" w:cs="Times New Roman"/>
          <w:sz w:val="28"/>
          <w:szCs w:val="28"/>
          <w:lang w:eastAsia="ru-RU"/>
        </w:rPr>
        <w:t>Вт/</w:t>
      </w:r>
      <w:r>
        <w:rPr>
          <w:rFonts w:ascii="Times New Roman" w:eastAsia="Times New Roman" w:hAnsi="Times New Roman" w:cs="Times New Roman"/>
          <w:sz w:val="28"/>
          <w:szCs w:val="28"/>
          <w:lang w:eastAsia="ru-RU"/>
        </w:rPr>
        <w:t>(</w:t>
      </w:r>
      <w:r w:rsidRPr="00230CDD">
        <w:rPr>
          <w:rFonts w:ascii="Times New Roman" w:eastAsia="Times New Roman" w:hAnsi="Times New Roman" w:cs="Times New Roman"/>
          <w:vanish/>
          <w:color w:val="FFFFFF" w:themeColor="background1"/>
          <w:sz w:val="28"/>
          <w:szCs w:val="28"/>
          <w:lang w:eastAsia="ru-RU"/>
        </w:rPr>
        <w:t>нельзя</w:t>
      </w:r>
      <w:r w:rsidRPr="004C284E">
        <w:rPr>
          <w:rFonts w:ascii="Times New Roman" w:eastAsia="Times New Roman" w:hAnsi="Times New Roman" w:cs="Times New Roman"/>
          <w:sz w:val="28"/>
          <w:szCs w:val="28"/>
          <w:lang w:eastAsia="ru-RU"/>
        </w:rPr>
        <w:t>м</w:t>
      </w:r>
      <w:r w:rsidRPr="004C284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w:t>
      </w:r>
      <w:r w:rsidRPr="004C284E">
        <w:rPr>
          <w:rFonts w:ascii="Times New Roman" w:eastAsia="Times New Roman" w:hAnsi="Times New Roman" w:cs="Times New Roman"/>
          <w:sz w:val="28"/>
          <w:szCs w:val="28"/>
          <w:lang w:eastAsia="ru-RU"/>
        </w:rPr>
        <w:t>.</w:t>
      </w:r>
    </w:p>
    <w:p w14:paraId="11BDDF02" w14:textId="77777777" w:rsidR="00230CDD" w:rsidRPr="004C284E" w:rsidRDefault="00A421C9" w:rsidP="00230CDD">
      <w:pPr>
        <w:pStyle w:val="TS"/>
        <w:rPr>
          <w:rFonts w:cs="Times New Roman"/>
          <w:color w:val="auto"/>
          <w:szCs w:val="28"/>
          <w:lang w:eastAsia="ru-RU"/>
        </w:rPr>
      </w:pPr>
      <w:r w:rsidRPr="00A421C9">
        <w:rPr>
          <w:rFonts w:cs="Times New Roman"/>
          <w:vanish/>
          <w:color w:val="FFFFFF" w:themeColor="background1"/>
          <w:szCs w:val="28"/>
          <w:lang w:eastAsia="ru-RU"/>
        </w:rPr>
        <w:t>ремонта</w:t>
      </w:r>
      <w:r w:rsidR="00230CDD" w:rsidRPr="004C284E">
        <w:rPr>
          <w:rFonts w:cs="Times New Roman"/>
          <w:color w:val="auto"/>
          <w:szCs w:val="28"/>
          <w:lang w:eastAsia="ru-RU"/>
        </w:rPr>
        <w:t xml:space="preserve">Коэффициент </w:t>
      </w:r>
      <w:r w:rsidRPr="00A421C9">
        <w:rPr>
          <w:rFonts w:cs="Times New Roman"/>
          <w:vanish/>
          <w:color w:val="FFFFFF" w:themeColor="background1"/>
          <w:szCs w:val="28"/>
          <w:lang w:eastAsia="ru-RU"/>
        </w:rPr>
        <w:t>ремонта</w:t>
      </w:r>
      <w:r w:rsidR="00230CDD" w:rsidRPr="004C284E">
        <w:rPr>
          <w:rFonts w:cs="Times New Roman"/>
          <w:color w:val="auto"/>
          <w:szCs w:val="28"/>
          <w:lang w:eastAsia="ru-RU"/>
        </w:rPr>
        <w:t xml:space="preserve">теплопередачи </w:t>
      </w:r>
      <w:r w:rsidRPr="00A421C9">
        <w:rPr>
          <w:rFonts w:cs="Times New Roman"/>
          <w:vanish/>
          <w:color w:val="FFFFFF" w:themeColor="background1"/>
          <w:szCs w:val="28"/>
          <w:lang w:eastAsia="ru-RU"/>
        </w:rPr>
        <w:t>расчета</w:t>
      </w:r>
      <w:r w:rsidR="00230CDD" w:rsidRPr="004C284E">
        <w:rPr>
          <w:rFonts w:cs="Times New Roman"/>
          <w:color w:val="auto"/>
          <w:szCs w:val="28"/>
          <w:lang w:eastAsia="ru-RU"/>
        </w:rPr>
        <w:t xml:space="preserve">по </w:t>
      </w:r>
      <w:r w:rsidRPr="00A421C9">
        <w:rPr>
          <w:rFonts w:cs="Times New Roman"/>
          <w:vanish/>
          <w:color w:val="FFFFFF" w:themeColor="background1"/>
          <w:szCs w:val="28"/>
          <w:lang w:eastAsia="ru-RU"/>
        </w:rPr>
        <w:t>нагрузки</w:t>
      </w:r>
      <w:r w:rsidR="00230CDD" w:rsidRPr="004C284E">
        <w:rPr>
          <w:rFonts w:cs="Times New Roman"/>
          <w:color w:val="auto"/>
          <w:szCs w:val="28"/>
          <w:lang w:eastAsia="ru-RU"/>
        </w:rPr>
        <w:t xml:space="preserve">методике </w:t>
      </w:r>
      <w:r w:rsidRPr="00A421C9">
        <w:rPr>
          <w:rFonts w:cs="Times New Roman"/>
          <w:vanish/>
          <w:color w:val="FFFFFF" w:themeColor="background1"/>
          <w:szCs w:val="28"/>
          <w:lang w:eastAsia="ru-RU"/>
        </w:rPr>
        <w:t>паровой</w:t>
      </w:r>
      <w:r w:rsidR="00230CDD" w:rsidRPr="004C284E">
        <w:rPr>
          <w:rFonts w:cs="Times New Roman"/>
          <w:color w:val="auto"/>
          <w:szCs w:val="28"/>
          <w:lang w:eastAsia="ru-RU"/>
        </w:rPr>
        <w:t xml:space="preserve">ВТИ </w:t>
      </w:r>
      <w:r w:rsidRPr="00A421C9">
        <w:rPr>
          <w:rFonts w:cs="Times New Roman"/>
          <w:vanish/>
          <w:color w:val="FFFFFF" w:themeColor="background1"/>
          <w:szCs w:val="28"/>
          <w:lang w:eastAsia="ru-RU"/>
        </w:rPr>
        <w:t>пара</w:t>
      </w:r>
      <w:r w:rsidR="00230CDD" w:rsidRPr="004C284E">
        <w:rPr>
          <w:rFonts w:cs="Times New Roman"/>
          <w:color w:val="auto"/>
          <w:szCs w:val="28"/>
          <w:lang w:eastAsia="ru-RU"/>
        </w:rPr>
        <w:t xml:space="preserve">определяется </w:t>
      </w:r>
      <w:r w:rsidRPr="00A421C9">
        <w:rPr>
          <w:rFonts w:cs="Times New Roman"/>
          <w:vanish/>
          <w:color w:val="FFFFFF" w:themeColor="background1"/>
          <w:szCs w:val="28"/>
          <w:lang w:eastAsia="ru-RU"/>
        </w:rPr>
        <w:t>отрезка</w:t>
      </w:r>
      <w:r w:rsidR="00230CDD" w:rsidRPr="004C284E">
        <w:rPr>
          <w:rFonts w:cs="Times New Roman"/>
          <w:color w:val="auto"/>
          <w:szCs w:val="28"/>
          <w:lang w:eastAsia="ru-RU"/>
        </w:rPr>
        <w:t xml:space="preserve">по </w:t>
      </w:r>
      <w:r w:rsidRPr="00A421C9">
        <w:rPr>
          <w:rFonts w:cs="Times New Roman"/>
          <w:vanish/>
          <w:color w:val="FFFFFF" w:themeColor="background1"/>
          <w:szCs w:val="28"/>
          <w:lang w:eastAsia="ru-RU"/>
        </w:rPr>
        <w:t>деление</w:t>
      </w:r>
      <w:r w:rsidR="00230CDD" w:rsidRPr="004C284E">
        <w:rPr>
          <w:rFonts w:cs="Times New Roman"/>
          <w:color w:val="auto"/>
          <w:szCs w:val="28"/>
          <w:lang w:eastAsia="ru-RU"/>
        </w:rPr>
        <w:t xml:space="preserve">зависимости, </w:t>
      </w:r>
      <w:r w:rsidRPr="00A421C9">
        <w:rPr>
          <w:rFonts w:cs="Times New Roman"/>
          <w:vanish/>
          <w:color w:val="FFFFFF" w:themeColor="background1"/>
          <w:szCs w:val="28"/>
          <w:lang w:eastAsia="ru-RU"/>
        </w:rPr>
        <w:t>холод</w:t>
      </w:r>
      <w:r w:rsidR="00230CDD" w:rsidRPr="004C284E">
        <w:rPr>
          <w:rFonts w:cs="Times New Roman"/>
          <w:color w:val="auto"/>
          <w:szCs w:val="28"/>
          <w:lang w:eastAsia="ru-RU"/>
        </w:rPr>
        <w:t>Вт/</w:t>
      </w:r>
      <w:r w:rsidR="00230CDD">
        <w:rPr>
          <w:rFonts w:cs="Times New Roman"/>
          <w:color w:val="auto"/>
          <w:szCs w:val="28"/>
          <w:lang w:eastAsia="ru-RU"/>
        </w:rPr>
        <w:t>(</w:t>
      </w:r>
      <w:r w:rsidRPr="00A421C9">
        <w:rPr>
          <w:rFonts w:cs="Times New Roman"/>
          <w:vanish/>
          <w:color w:val="FFFFFF" w:themeColor="background1"/>
          <w:szCs w:val="28"/>
          <w:lang w:eastAsia="ru-RU"/>
        </w:rPr>
        <w:t>урон</w:t>
      </w:r>
      <w:r w:rsidR="00230CDD" w:rsidRPr="004C284E">
        <w:rPr>
          <w:rFonts w:cs="Times New Roman"/>
          <w:color w:val="auto"/>
          <w:szCs w:val="28"/>
          <w:lang w:eastAsia="ru-RU"/>
        </w:rPr>
        <w:t>м</w:t>
      </w:r>
      <w:r w:rsidR="00230CDD" w:rsidRPr="004C284E">
        <w:rPr>
          <w:rFonts w:cs="Times New Roman"/>
          <w:color w:val="auto"/>
          <w:szCs w:val="28"/>
          <w:vertAlign w:val="superscript"/>
          <w:lang w:eastAsia="ru-RU"/>
        </w:rPr>
        <w:t>2</w:t>
      </w:r>
      <w:r w:rsidR="00230CDD">
        <w:rPr>
          <w:rFonts w:cs="Times New Roman"/>
          <w:color w:val="auto"/>
          <w:szCs w:val="28"/>
          <w:lang w:eastAsia="ru-RU"/>
        </w:rPr>
        <w:t>·</w:t>
      </w:r>
      <w:r w:rsidR="00230CDD" w:rsidRPr="004C284E">
        <w:rPr>
          <w:rFonts w:cs="Times New Roman"/>
          <w:color w:val="auto"/>
          <w:szCs w:val="28"/>
          <w:lang w:eastAsia="ru-RU"/>
        </w:rPr>
        <w:t>К</w:t>
      </w:r>
      <w:r w:rsidR="00230CDD">
        <w:rPr>
          <w:rFonts w:cs="Times New Roman"/>
          <w:color w:val="auto"/>
          <w:szCs w:val="28"/>
          <w:lang w:eastAsia="ru-RU"/>
        </w:rPr>
        <w:t>)</w:t>
      </w:r>
      <w:r w:rsidR="00230CDD" w:rsidRPr="004C284E">
        <w:rPr>
          <w:rFonts w:cs="Times New Roman"/>
          <w:color w:val="auto"/>
          <w:szCs w:val="28"/>
          <w:lang w:eastAsia="ru-RU"/>
        </w:rPr>
        <w:t xml:space="preserve"> [</w:t>
      </w:r>
      <w:r w:rsidR="00230CDD">
        <w:rPr>
          <w:rFonts w:cs="Times New Roman"/>
          <w:color w:val="auto"/>
          <w:szCs w:val="28"/>
          <w:lang w:eastAsia="ru-RU"/>
        </w:rPr>
        <w:t>2</w:t>
      </w:r>
      <w:r w:rsidR="00230CDD" w:rsidRPr="004C284E">
        <w:rPr>
          <w:rFonts w:cs="Times New Roman"/>
          <w:color w:val="auto"/>
          <w:szCs w:val="28"/>
          <w:lang w:eastAsia="ru-RU"/>
        </w:rPr>
        <w:t>], [</w:t>
      </w:r>
      <w:r w:rsidR="00230CDD">
        <w:rPr>
          <w:rFonts w:cs="Times New Roman"/>
          <w:color w:val="auto"/>
          <w:szCs w:val="28"/>
          <w:lang w:eastAsia="ru-RU"/>
        </w:rPr>
        <w:t>7</w:t>
      </w:r>
      <w:r w:rsidR="00230CDD" w:rsidRPr="004C284E">
        <w:rPr>
          <w:rFonts w:cs="Times New Roman"/>
          <w:color w:val="auto"/>
          <w:szCs w:val="28"/>
          <w:lang w:eastAsia="ru-RU"/>
        </w:rPr>
        <w:t>], [1</w:t>
      </w:r>
      <w:r w:rsidR="00230CDD">
        <w:rPr>
          <w:rFonts w:cs="Times New Roman"/>
          <w:color w:val="auto"/>
          <w:szCs w:val="28"/>
          <w:lang w:eastAsia="ru-RU"/>
        </w:rPr>
        <w:t>6</w:t>
      </w:r>
      <w:r w:rsidR="00230CDD" w:rsidRPr="004C284E">
        <w:rPr>
          <w:rFonts w:cs="Times New Roman"/>
          <w:color w:val="auto"/>
          <w:szCs w:val="28"/>
          <w:lang w:eastAsia="ru-RU"/>
        </w:rPr>
        <w:t>]:</w:t>
      </w:r>
    </w:p>
    <w:p w14:paraId="3C210467" w14:textId="77777777" w:rsidR="009409EA" w:rsidRPr="004C284E" w:rsidRDefault="009409EA" w:rsidP="009409EA">
      <w:pPr>
        <w:spacing w:after="0" w:line="240" w:lineRule="auto"/>
        <w:jc w:val="both"/>
        <w:rPr>
          <w:rFonts w:ascii="Times New Roman" w:eastAsia="Times New Roman" w:hAnsi="Times New Roman" w:cs="Times New Roman"/>
          <w:position w:val="-12"/>
          <w:sz w:val="28"/>
          <w:szCs w:val="28"/>
          <w:lang w:eastAsia="ru-RU"/>
        </w:rPr>
      </w:pPr>
    </w:p>
    <w:p w14:paraId="59B2B17E" w14:textId="77777777" w:rsidR="00950FB7" w:rsidRDefault="008228F8" w:rsidP="00D000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C61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A2806" w:rsidRPr="004C284E">
        <w:rPr>
          <w:rFonts w:ascii="Times New Roman" w:eastAsia="Times New Roman" w:hAnsi="Times New Roman" w:cs="Times New Roman"/>
          <w:position w:val="-64"/>
          <w:sz w:val="28"/>
          <w:szCs w:val="28"/>
          <w:lang w:eastAsia="ru-RU"/>
        </w:rPr>
        <w:object w:dxaOrig="6759" w:dyaOrig="1400" w14:anchorId="459E6753">
          <v:shape id="_x0000_i1034" type="#_x0000_t75" style="width:318pt;height:85.5pt" o:ole="">
            <v:imagedata r:id="rId29" o:title="" cropright="3451f"/>
          </v:shape>
          <o:OLEObject Type="Embed" ProgID="Equation.3" ShapeID="_x0000_i1034" DrawAspect="Content" ObjectID="_1762200554" r:id="rId30"/>
        </w:object>
      </w:r>
      <w:r>
        <w:rPr>
          <w:rFonts w:ascii="Times New Roman" w:eastAsia="Times New Roman" w:hAnsi="Times New Roman" w:cs="Times New Roman"/>
          <w:sz w:val="28"/>
          <w:szCs w:val="28"/>
          <w:lang w:eastAsia="ru-RU"/>
        </w:rPr>
        <w:t xml:space="preserve">     </w:t>
      </w:r>
      <w:r w:rsidR="00EC61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50FB7" w:rsidRPr="004C284E">
        <w:rPr>
          <w:rFonts w:ascii="Times New Roman" w:eastAsia="Times New Roman" w:hAnsi="Times New Roman" w:cs="Times New Roman"/>
          <w:sz w:val="28"/>
          <w:szCs w:val="28"/>
          <w:lang w:eastAsia="ru-RU"/>
        </w:rPr>
        <w:t xml:space="preserve"> (</w:t>
      </w:r>
      <w:r w:rsidR="00CD0009" w:rsidRPr="004C284E">
        <w:rPr>
          <w:rFonts w:ascii="Times New Roman" w:eastAsia="Times New Roman" w:hAnsi="Times New Roman" w:cs="Times New Roman"/>
          <w:sz w:val="28"/>
          <w:szCs w:val="28"/>
          <w:lang w:eastAsia="ru-RU"/>
        </w:rPr>
        <w:t>7</w:t>
      </w:r>
      <w:r w:rsidR="00950FB7" w:rsidRPr="004C284E">
        <w:rPr>
          <w:rFonts w:ascii="Times New Roman" w:eastAsia="Times New Roman" w:hAnsi="Times New Roman" w:cs="Times New Roman"/>
          <w:sz w:val="28"/>
          <w:szCs w:val="28"/>
          <w:lang w:eastAsia="ru-RU"/>
        </w:rPr>
        <w:t>)</w:t>
      </w:r>
    </w:p>
    <w:p w14:paraId="375012F4" w14:textId="77777777" w:rsidR="00452B67" w:rsidRPr="004C284E" w:rsidRDefault="00452B67" w:rsidP="00D000B3">
      <w:pPr>
        <w:spacing w:after="0" w:line="240" w:lineRule="auto"/>
        <w:jc w:val="center"/>
        <w:rPr>
          <w:rFonts w:ascii="Times New Roman" w:eastAsia="Times New Roman" w:hAnsi="Times New Roman" w:cs="Times New Roman"/>
          <w:sz w:val="28"/>
          <w:szCs w:val="28"/>
          <w:lang w:eastAsia="ru-RU"/>
        </w:rPr>
      </w:pPr>
    </w:p>
    <w:p w14:paraId="15F3EEDD" w14:textId="0A0118DF" w:rsidR="00A421C9" w:rsidRPr="004C284E" w:rsidRDefault="00A421C9" w:rsidP="00A421C9">
      <w:pPr>
        <w:pStyle w:val="TS"/>
        <w:rPr>
          <w:rFonts w:cs="Times New Roman"/>
          <w:color w:val="auto"/>
          <w:szCs w:val="28"/>
          <w:lang w:eastAsia="ru-RU"/>
        </w:rPr>
      </w:pPr>
      <w:r w:rsidRPr="004C284E">
        <w:rPr>
          <w:rFonts w:cs="Times New Roman"/>
          <w:color w:val="auto"/>
          <w:szCs w:val="28"/>
          <w:lang w:eastAsia="ru-RU"/>
        </w:rPr>
        <w:t xml:space="preserve">где </w:t>
      </w:r>
      <w:r w:rsidR="00DE1568" w:rsidRPr="00DE1568">
        <w:rPr>
          <w:rFonts w:cs="Times New Roman"/>
          <w:vanish/>
          <w:color w:val="FFFFFF" w:themeColor="background1"/>
          <w:szCs w:val="28"/>
          <w:lang w:eastAsia="ru-RU"/>
        </w:rPr>
        <w:t>значения</w:t>
      </w:r>
      <w:r w:rsidRPr="004C284E">
        <w:rPr>
          <w:rFonts w:cs="Times New Roman"/>
          <w:i/>
          <w:color w:val="auto"/>
          <w:szCs w:val="28"/>
          <w:lang w:eastAsia="ru-RU"/>
        </w:rPr>
        <w:t>а</w:t>
      </w:r>
      <w:r w:rsidRPr="004C284E">
        <w:rPr>
          <w:rFonts w:cs="Times New Roman"/>
          <w:color w:val="auto"/>
          <w:szCs w:val="28"/>
          <w:lang w:eastAsia="ru-RU"/>
        </w:rPr>
        <w:t xml:space="preserve"> – </w:t>
      </w:r>
      <w:r w:rsidR="00DE1568" w:rsidRPr="00DE1568">
        <w:rPr>
          <w:rFonts w:cs="Times New Roman"/>
          <w:vanish/>
          <w:color w:val="FFFFFF" w:themeColor="background1"/>
          <w:szCs w:val="28"/>
          <w:lang w:eastAsia="ru-RU"/>
        </w:rPr>
        <w:t>методике</w:t>
      </w:r>
      <w:r w:rsidRPr="004C284E">
        <w:rPr>
          <w:rFonts w:cs="Times New Roman"/>
          <w:color w:val="auto"/>
          <w:szCs w:val="28"/>
          <w:lang w:eastAsia="ru-RU"/>
        </w:rPr>
        <w:t>коэф</w:t>
      </w:r>
      <w:r w:rsidR="0045077E" w:rsidRPr="0045077E">
        <w:rPr>
          <w:rFonts w:cs="Times New Roman"/>
          <w:vanish/>
          <w:color w:val="auto"/>
          <w:szCs w:val="28"/>
          <w:lang w:eastAsia="ru-RU"/>
        </w:rPr>
        <w:t>5454</w:t>
      </w:r>
      <w:r w:rsidRPr="004C284E">
        <w:rPr>
          <w:rFonts w:cs="Times New Roman"/>
          <w:color w:val="auto"/>
          <w:szCs w:val="28"/>
          <w:lang w:eastAsia="ru-RU"/>
        </w:rPr>
        <w:t xml:space="preserve">фициент </w:t>
      </w:r>
      <w:r w:rsidR="00DE1568" w:rsidRPr="00DE1568">
        <w:rPr>
          <w:rFonts w:cs="Times New Roman"/>
          <w:vanish/>
          <w:color w:val="FFFFFF" w:themeColor="background1"/>
          <w:szCs w:val="28"/>
          <w:lang w:eastAsia="ru-RU"/>
        </w:rPr>
        <w:t>экспертов</w:t>
      </w:r>
      <w:r w:rsidRPr="004C284E">
        <w:rPr>
          <w:rFonts w:cs="Times New Roman"/>
          <w:color w:val="auto"/>
          <w:szCs w:val="28"/>
          <w:lang w:eastAsia="ru-RU"/>
        </w:rPr>
        <w:t>состо</w:t>
      </w:r>
      <w:r w:rsidR="0045077E" w:rsidRPr="0045077E">
        <w:rPr>
          <w:rFonts w:cs="Times New Roman"/>
          <w:vanish/>
          <w:color w:val="auto"/>
          <w:szCs w:val="28"/>
          <w:lang w:eastAsia="ru-RU"/>
        </w:rPr>
        <w:t>454</w:t>
      </w:r>
      <w:r w:rsidRPr="004C284E">
        <w:rPr>
          <w:rFonts w:cs="Times New Roman"/>
          <w:color w:val="auto"/>
          <w:szCs w:val="28"/>
          <w:lang w:eastAsia="ru-RU"/>
        </w:rPr>
        <w:t xml:space="preserve">яния </w:t>
      </w:r>
      <w:r w:rsidR="00DE1568" w:rsidRPr="00DE1568">
        <w:rPr>
          <w:rFonts w:cs="Times New Roman"/>
          <w:vanish/>
          <w:color w:val="FFFFFF" w:themeColor="background1"/>
          <w:szCs w:val="28"/>
          <w:lang w:eastAsia="ru-RU"/>
        </w:rPr>
        <w:t>недостаток</w:t>
      </w:r>
      <w:r w:rsidRPr="004C284E">
        <w:rPr>
          <w:rFonts w:cs="Times New Roman"/>
          <w:color w:val="auto"/>
          <w:szCs w:val="28"/>
          <w:lang w:eastAsia="ru-RU"/>
        </w:rPr>
        <w:t>поверх</w:t>
      </w:r>
      <w:r w:rsidR="0045077E" w:rsidRPr="0045077E">
        <w:rPr>
          <w:rFonts w:cs="Times New Roman"/>
          <w:vanish/>
          <w:color w:val="auto"/>
          <w:szCs w:val="28"/>
          <w:lang w:eastAsia="ru-RU"/>
        </w:rPr>
        <w:t>454</w:t>
      </w:r>
      <w:r w:rsidRPr="004C284E">
        <w:rPr>
          <w:rFonts w:cs="Times New Roman"/>
          <w:color w:val="auto"/>
          <w:szCs w:val="28"/>
          <w:lang w:eastAsia="ru-RU"/>
        </w:rPr>
        <w:t xml:space="preserve">ности </w:t>
      </w:r>
      <w:r w:rsidR="00DE1568" w:rsidRPr="00DE1568">
        <w:rPr>
          <w:rFonts w:cs="Times New Roman"/>
          <w:vanish/>
          <w:color w:val="FFFFFF" w:themeColor="background1"/>
          <w:szCs w:val="28"/>
          <w:lang w:eastAsia="ru-RU"/>
        </w:rPr>
        <w:t>изменении</w:t>
      </w:r>
      <w:r w:rsidRPr="004C284E">
        <w:rPr>
          <w:rFonts w:cs="Times New Roman"/>
          <w:color w:val="auto"/>
          <w:szCs w:val="28"/>
          <w:lang w:eastAsia="ru-RU"/>
        </w:rPr>
        <w:t>теплоо</w:t>
      </w:r>
      <w:r w:rsidR="0045077E" w:rsidRPr="0045077E">
        <w:rPr>
          <w:rFonts w:cs="Times New Roman"/>
          <w:vanish/>
          <w:color w:val="auto"/>
          <w:szCs w:val="28"/>
          <w:lang w:eastAsia="ru-RU"/>
        </w:rPr>
        <w:t>454</w:t>
      </w:r>
      <w:r w:rsidRPr="004C284E">
        <w:rPr>
          <w:rFonts w:cs="Times New Roman"/>
          <w:color w:val="auto"/>
          <w:szCs w:val="28"/>
          <w:lang w:eastAsia="ru-RU"/>
        </w:rPr>
        <w:t>бмена;</w:t>
      </w:r>
    </w:p>
    <w:p w14:paraId="4A1F4E0E" w14:textId="0F1A9141" w:rsidR="00A421C9" w:rsidRPr="004C284E" w:rsidRDefault="00A421C9" w:rsidP="00A421C9">
      <w:pPr>
        <w:pStyle w:val="TS"/>
        <w:rPr>
          <w:rFonts w:cs="Times New Roman"/>
          <w:color w:val="auto"/>
          <w:szCs w:val="28"/>
          <w:lang w:eastAsia="ru-RU"/>
        </w:rPr>
      </w:pPr>
      <w:r>
        <w:rPr>
          <w:rFonts w:cs="Times New Roman"/>
          <w:color w:val="auto"/>
          <w:szCs w:val="28"/>
          <w:lang w:eastAsia="ru-RU"/>
        </w:rPr>
        <w:t xml:space="preserve">   </w:t>
      </w:r>
      <w:r w:rsidRPr="00EF707C">
        <w:rPr>
          <w:rFonts w:cs="Times New Roman"/>
          <w:color w:val="auto"/>
          <w:szCs w:val="28"/>
          <w:lang w:eastAsia="ru-RU"/>
        </w:rPr>
        <w:t xml:space="preserve">    </w:t>
      </w:r>
      <w:r w:rsidR="00DE1568" w:rsidRPr="00DE1568">
        <w:rPr>
          <w:rFonts w:cs="Times New Roman"/>
          <w:vanish/>
          <w:color w:val="FFFFFF" w:themeColor="background1"/>
          <w:szCs w:val="28"/>
          <w:lang w:eastAsia="ru-RU"/>
        </w:rPr>
        <w:t>расчет</w:t>
      </w:r>
      <w:r w:rsidRPr="004C284E">
        <w:rPr>
          <w:rFonts w:cs="Times New Roman"/>
          <w:i/>
          <w:color w:val="auto"/>
          <w:szCs w:val="28"/>
          <w:lang w:val="en-US" w:eastAsia="ru-RU"/>
        </w:rPr>
        <w:t>w</w:t>
      </w:r>
      <w:r w:rsidRPr="004C284E">
        <w:rPr>
          <w:rFonts w:cs="Times New Roman"/>
          <w:i/>
          <w:color w:val="auto"/>
          <w:szCs w:val="28"/>
          <w:vertAlign w:val="subscript"/>
          <w:lang w:eastAsia="ru-RU"/>
        </w:rPr>
        <w:t>в</w:t>
      </w:r>
      <w:r w:rsidRPr="004C284E">
        <w:rPr>
          <w:rFonts w:cs="Times New Roman"/>
          <w:color w:val="auto"/>
          <w:szCs w:val="28"/>
          <w:lang w:eastAsia="ru-RU"/>
        </w:rPr>
        <w:t xml:space="preserve"> – </w:t>
      </w:r>
      <w:r w:rsidR="00DE1568" w:rsidRPr="00DE1568">
        <w:rPr>
          <w:rFonts w:cs="Times New Roman"/>
          <w:vanish/>
          <w:color w:val="FFFFFF" w:themeColor="background1"/>
          <w:szCs w:val="28"/>
          <w:lang w:eastAsia="ru-RU"/>
        </w:rPr>
        <w:t>выбрана</w:t>
      </w:r>
      <w:r w:rsidRPr="004C284E">
        <w:rPr>
          <w:rFonts w:cs="Times New Roman"/>
          <w:color w:val="auto"/>
          <w:szCs w:val="28"/>
          <w:lang w:eastAsia="ru-RU"/>
        </w:rPr>
        <w:t>сред</w:t>
      </w:r>
      <w:r w:rsidR="0045077E" w:rsidRPr="0045077E">
        <w:rPr>
          <w:rFonts w:cs="Times New Roman"/>
          <w:vanish/>
          <w:color w:val="auto"/>
          <w:szCs w:val="28"/>
          <w:lang w:eastAsia="ru-RU"/>
        </w:rPr>
        <w:t>454</w:t>
      </w:r>
      <w:r w:rsidRPr="004C284E">
        <w:rPr>
          <w:rFonts w:cs="Times New Roman"/>
          <w:color w:val="auto"/>
          <w:szCs w:val="28"/>
          <w:lang w:eastAsia="ru-RU"/>
        </w:rPr>
        <w:t xml:space="preserve">няя </w:t>
      </w:r>
      <w:r w:rsidR="00DE1568" w:rsidRPr="00DE1568">
        <w:rPr>
          <w:rFonts w:cs="Times New Roman"/>
          <w:vanish/>
          <w:color w:val="FFFFFF" w:themeColor="background1"/>
          <w:szCs w:val="28"/>
          <w:lang w:eastAsia="ru-RU"/>
        </w:rPr>
        <w:t>трубок</w:t>
      </w:r>
      <w:r w:rsidRPr="004C284E">
        <w:rPr>
          <w:rFonts w:cs="Times New Roman"/>
          <w:color w:val="auto"/>
          <w:szCs w:val="28"/>
          <w:lang w:eastAsia="ru-RU"/>
        </w:rPr>
        <w:t>скоро</w:t>
      </w:r>
      <w:r w:rsidR="0045077E" w:rsidRPr="0045077E">
        <w:rPr>
          <w:rFonts w:cs="Times New Roman"/>
          <w:vanish/>
          <w:color w:val="auto"/>
          <w:szCs w:val="28"/>
          <w:lang w:eastAsia="ru-RU"/>
        </w:rPr>
        <w:t>454</w:t>
      </w:r>
      <w:r w:rsidRPr="004C284E">
        <w:rPr>
          <w:rFonts w:cs="Times New Roman"/>
          <w:color w:val="auto"/>
          <w:szCs w:val="28"/>
          <w:lang w:eastAsia="ru-RU"/>
        </w:rPr>
        <w:t xml:space="preserve">сть </w:t>
      </w:r>
      <w:r w:rsidR="00DE1568" w:rsidRPr="00DE1568">
        <w:rPr>
          <w:rFonts w:cs="Times New Roman"/>
          <w:vanish/>
          <w:color w:val="FFFFFF" w:themeColor="background1"/>
          <w:szCs w:val="28"/>
          <w:lang w:eastAsia="ru-RU"/>
        </w:rPr>
        <w:t>стенки</w:t>
      </w:r>
      <w:r w:rsidRPr="004C284E">
        <w:rPr>
          <w:rFonts w:cs="Times New Roman"/>
          <w:color w:val="auto"/>
          <w:szCs w:val="28"/>
          <w:lang w:eastAsia="ru-RU"/>
        </w:rPr>
        <w:t>охлажд</w:t>
      </w:r>
      <w:r w:rsidR="0045077E" w:rsidRPr="0045077E">
        <w:rPr>
          <w:rFonts w:cs="Times New Roman"/>
          <w:vanish/>
          <w:color w:val="auto"/>
          <w:szCs w:val="28"/>
          <w:lang w:eastAsia="ru-RU"/>
        </w:rPr>
        <w:t>454</w:t>
      </w:r>
      <w:r w:rsidRPr="004C284E">
        <w:rPr>
          <w:rFonts w:cs="Times New Roman"/>
          <w:color w:val="auto"/>
          <w:szCs w:val="28"/>
          <w:lang w:eastAsia="ru-RU"/>
        </w:rPr>
        <w:t xml:space="preserve">ающей </w:t>
      </w:r>
      <w:r w:rsidR="00DE1568" w:rsidRPr="00DE1568">
        <w:rPr>
          <w:rFonts w:cs="Times New Roman"/>
          <w:vanish/>
          <w:color w:val="FFFFFF" w:themeColor="background1"/>
          <w:szCs w:val="28"/>
          <w:lang w:eastAsia="ru-RU"/>
        </w:rPr>
        <w:t>расчет</w:t>
      </w:r>
      <w:r w:rsidRPr="004C284E">
        <w:rPr>
          <w:rFonts w:cs="Times New Roman"/>
          <w:color w:val="auto"/>
          <w:szCs w:val="28"/>
          <w:lang w:eastAsia="ru-RU"/>
        </w:rPr>
        <w:t>во</w:t>
      </w:r>
      <w:r w:rsidR="0045077E" w:rsidRPr="0045077E">
        <w:rPr>
          <w:rFonts w:cs="Times New Roman"/>
          <w:vanish/>
          <w:color w:val="auto"/>
          <w:szCs w:val="28"/>
          <w:lang w:eastAsia="ru-RU"/>
        </w:rPr>
        <w:t>454</w:t>
      </w:r>
      <w:r w:rsidRPr="004C284E">
        <w:rPr>
          <w:rFonts w:cs="Times New Roman"/>
          <w:color w:val="auto"/>
          <w:szCs w:val="28"/>
          <w:lang w:eastAsia="ru-RU"/>
        </w:rPr>
        <w:t xml:space="preserve">ды </w:t>
      </w:r>
      <w:r w:rsidR="00DE1568" w:rsidRPr="00DE1568">
        <w:rPr>
          <w:rFonts w:cs="Times New Roman"/>
          <w:vanish/>
          <w:color w:val="FFFFFF" w:themeColor="background1"/>
          <w:szCs w:val="28"/>
          <w:lang w:eastAsia="ru-RU"/>
        </w:rPr>
        <w:t>трубок</w:t>
      </w:r>
      <w:r w:rsidRPr="004C284E">
        <w:rPr>
          <w:rFonts w:cs="Times New Roman"/>
          <w:color w:val="auto"/>
          <w:szCs w:val="28"/>
          <w:lang w:eastAsia="ru-RU"/>
        </w:rPr>
        <w:t xml:space="preserve">в </w:t>
      </w:r>
      <w:r w:rsidR="00DE1568" w:rsidRPr="00DE1568">
        <w:rPr>
          <w:rFonts w:cs="Times New Roman"/>
          <w:vanish/>
          <w:color w:val="FFFFFF" w:themeColor="background1"/>
          <w:szCs w:val="28"/>
          <w:lang w:eastAsia="ru-RU"/>
        </w:rPr>
        <w:t>ИТО</w:t>
      </w:r>
      <w:r w:rsidRPr="004C284E">
        <w:rPr>
          <w:rFonts w:cs="Times New Roman"/>
          <w:color w:val="auto"/>
          <w:szCs w:val="28"/>
          <w:lang w:eastAsia="ru-RU"/>
        </w:rPr>
        <w:t>тр</w:t>
      </w:r>
      <w:r w:rsidR="0045077E" w:rsidRPr="0045077E">
        <w:rPr>
          <w:rFonts w:cs="Times New Roman"/>
          <w:vanish/>
          <w:color w:val="auto"/>
          <w:szCs w:val="28"/>
          <w:lang w:eastAsia="ru-RU"/>
        </w:rPr>
        <w:t>454</w:t>
      </w:r>
      <w:r w:rsidRPr="004C284E">
        <w:rPr>
          <w:rFonts w:cs="Times New Roman"/>
          <w:color w:val="auto"/>
          <w:szCs w:val="28"/>
          <w:lang w:eastAsia="ru-RU"/>
        </w:rPr>
        <w:t xml:space="preserve">убах </w:t>
      </w:r>
      <w:r w:rsidR="00DE1568" w:rsidRPr="00DE1568">
        <w:rPr>
          <w:rFonts w:cs="Times New Roman"/>
          <w:vanish/>
          <w:color w:val="FFFFFF" w:themeColor="background1"/>
          <w:szCs w:val="28"/>
          <w:lang w:eastAsia="ru-RU"/>
        </w:rPr>
        <w:t>удельная</w:t>
      </w:r>
      <w:r w:rsidRPr="004C284E">
        <w:rPr>
          <w:rFonts w:cs="Times New Roman"/>
          <w:color w:val="auto"/>
          <w:szCs w:val="28"/>
          <w:lang w:eastAsia="ru-RU"/>
        </w:rPr>
        <w:t>конденса</w:t>
      </w:r>
      <w:r w:rsidR="0045077E" w:rsidRPr="0045077E">
        <w:rPr>
          <w:rFonts w:cs="Times New Roman"/>
          <w:vanish/>
          <w:color w:val="auto"/>
          <w:szCs w:val="28"/>
          <w:lang w:eastAsia="ru-RU"/>
        </w:rPr>
        <w:t>454</w:t>
      </w:r>
      <w:r w:rsidRPr="004C284E">
        <w:rPr>
          <w:rFonts w:cs="Times New Roman"/>
          <w:color w:val="auto"/>
          <w:szCs w:val="28"/>
          <w:lang w:eastAsia="ru-RU"/>
        </w:rPr>
        <w:t xml:space="preserve">тора, </w:t>
      </w:r>
      <w:r w:rsidR="00DE1568" w:rsidRPr="00DE1568">
        <w:rPr>
          <w:rFonts w:cs="Times New Roman"/>
          <w:vanish/>
          <w:color w:val="FFFFFF" w:themeColor="background1"/>
          <w:szCs w:val="28"/>
          <w:lang w:eastAsia="ru-RU"/>
        </w:rPr>
        <w:t>входе</w:t>
      </w:r>
      <w:r w:rsidRPr="004C284E">
        <w:rPr>
          <w:rFonts w:cs="Times New Roman"/>
          <w:color w:val="auto"/>
          <w:szCs w:val="28"/>
          <w:lang w:eastAsia="ru-RU"/>
        </w:rPr>
        <w:t>м/с;</w:t>
      </w:r>
    </w:p>
    <w:p w14:paraId="2E024AA6" w14:textId="77777777" w:rsidR="00A421C9" w:rsidRPr="004C284E" w:rsidRDefault="00A421C9" w:rsidP="00A421C9">
      <w:pPr>
        <w:pStyle w:val="TS"/>
        <w:rPr>
          <w:rFonts w:cs="Times New Roman"/>
          <w:color w:val="auto"/>
          <w:szCs w:val="28"/>
          <w:lang w:eastAsia="ru-RU"/>
        </w:rPr>
      </w:pPr>
      <w:r>
        <w:rPr>
          <w:rFonts w:cs="Times New Roman"/>
          <w:color w:val="auto"/>
          <w:szCs w:val="28"/>
          <w:lang w:eastAsia="ru-RU"/>
        </w:rPr>
        <w:t xml:space="preserve">   </w:t>
      </w:r>
      <w:r w:rsidRPr="00EF707C">
        <w:rPr>
          <w:rFonts w:cs="Times New Roman"/>
          <w:color w:val="auto"/>
          <w:szCs w:val="28"/>
          <w:lang w:eastAsia="ru-RU"/>
        </w:rPr>
        <w:t xml:space="preserve">   </w:t>
      </w:r>
      <w:r w:rsidR="00DE1568">
        <w:rPr>
          <w:rFonts w:cs="Times New Roman"/>
          <w:color w:val="auto"/>
          <w:szCs w:val="28"/>
          <w:lang w:eastAsia="ru-RU"/>
        </w:rPr>
        <w:t xml:space="preserve"> </w:t>
      </w:r>
      <w:r w:rsidR="00DE1568" w:rsidRPr="00DE1568">
        <w:rPr>
          <w:rFonts w:cs="Times New Roman"/>
          <w:vanish/>
          <w:color w:val="FFFFFF" w:themeColor="background1"/>
          <w:szCs w:val="28"/>
          <w:lang w:eastAsia="ru-RU"/>
        </w:rPr>
        <w:t>одного</w:t>
      </w:r>
      <w:r w:rsidRPr="004C284E">
        <w:rPr>
          <w:rFonts w:cs="Times New Roman"/>
          <w:i/>
          <w:color w:val="auto"/>
          <w:szCs w:val="28"/>
          <w:lang w:val="en-US" w:eastAsia="ru-RU"/>
        </w:rPr>
        <w:t>d</w:t>
      </w:r>
      <w:r w:rsidRPr="004C284E">
        <w:rPr>
          <w:rFonts w:cs="Times New Roman"/>
          <w:i/>
          <w:color w:val="auto"/>
          <w:szCs w:val="28"/>
          <w:vertAlign w:val="subscript"/>
          <w:lang w:eastAsia="ru-RU"/>
        </w:rPr>
        <w:t>вн</w:t>
      </w:r>
      <w:r w:rsidRPr="004C284E">
        <w:rPr>
          <w:rFonts w:cs="Times New Roman"/>
          <w:i/>
          <w:color w:val="auto"/>
          <w:szCs w:val="28"/>
          <w:lang w:eastAsia="ru-RU"/>
        </w:rPr>
        <w:t xml:space="preserve"> </w:t>
      </w:r>
      <w:r w:rsidRPr="004C284E">
        <w:rPr>
          <w:rFonts w:cs="Times New Roman"/>
          <w:color w:val="auto"/>
          <w:szCs w:val="28"/>
          <w:lang w:eastAsia="ru-RU"/>
        </w:rPr>
        <w:t xml:space="preserve">– </w:t>
      </w:r>
      <w:r w:rsidR="00DE1568" w:rsidRPr="00DE1568">
        <w:rPr>
          <w:rFonts w:cs="Times New Roman"/>
          <w:vanish/>
          <w:color w:val="FFFFFF" w:themeColor="background1"/>
          <w:szCs w:val="28"/>
          <w:lang w:eastAsia="ru-RU"/>
        </w:rPr>
        <w:t>присосов</w:t>
      </w:r>
      <w:r w:rsidRPr="004C284E">
        <w:rPr>
          <w:rFonts w:cs="Times New Roman"/>
          <w:color w:val="auto"/>
          <w:szCs w:val="28"/>
          <w:lang w:eastAsia="ru-RU"/>
        </w:rPr>
        <w:t xml:space="preserve">внутренний </w:t>
      </w:r>
      <w:r w:rsidR="00DE1568" w:rsidRPr="00DE1568">
        <w:rPr>
          <w:rFonts w:cs="Times New Roman"/>
          <w:vanish/>
          <w:color w:val="FFFFFF" w:themeColor="background1"/>
          <w:szCs w:val="28"/>
          <w:lang w:eastAsia="ru-RU"/>
        </w:rPr>
        <w:t>выходе</w:t>
      </w:r>
      <w:r w:rsidRPr="004C284E">
        <w:rPr>
          <w:rFonts w:cs="Times New Roman"/>
          <w:color w:val="auto"/>
          <w:szCs w:val="28"/>
          <w:lang w:eastAsia="ru-RU"/>
        </w:rPr>
        <w:t xml:space="preserve">диаметр </w:t>
      </w:r>
      <w:r w:rsidR="00DE1568" w:rsidRPr="00DE1568">
        <w:rPr>
          <w:rFonts w:cs="Times New Roman"/>
          <w:vanish/>
          <w:color w:val="FFFFFF" w:themeColor="background1"/>
          <w:szCs w:val="28"/>
          <w:lang w:eastAsia="ru-RU"/>
        </w:rPr>
        <w:t>температура</w:t>
      </w:r>
      <w:r w:rsidRPr="004C284E">
        <w:rPr>
          <w:rFonts w:cs="Times New Roman"/>
          <w:color w:val="auto"/>
          <w:szCs w:val="28"/>
          <w:lang w:eastAsia="ru-RU"/>
        </w:rPr>
        <w:t xml:space="preserve">охлаждающих </w:t>
      </w:r>
      <w:r w:rsidR="00DE1568" w:rsidRPr="00DE1568">
        <w:rPr>
          <w:rFonts w:cs="Times New Roman"/>
          <w:vanish/>
          <w:color w:val="FFFFFF" w:themeColor="background1"/>
          <w:szCs w:val="28"/>
          <w:lang w:eastAsia="ru-RU"/>
        </w:rPr>
        <w:t>воды</w:t>
      </w:r>
      <w:r w:rsidRPr="004C284E">
        <w:rPr>
          <w:rFonts w:cs="Times New Roman"/>
          <w:color w:val="auto"/>
          <w:szCs w:val="28"/>
          <w:lang w:eastAsia="ru-RU"/>
        </w:rPr>
        <w:t xml:space="preserve">труб, </w:t>
      </w:r>
      <w:r w:rsidR="00DE1568" w:rsidRPr="00DE1568">
        <w:rPr>
          <w:rFonts w:cs="Times New Roman"/>
          <w:vanish/>
          <w:color w:val="FFFFFF" w:themeColor="background1"/>
          <w:szCs w:val="28"/>
          <w:lang w:eastAsia="ru-RU"/>
        </w:rPr>
        <w:t>трубок</w:t>
      </w:r>
      <w:r w:rsidRPr="004C284E">
        <w:rPr>
          <w:rFonts w:cs="Times New Roman"/>
          <w:color w:val="auto"/>
          <w:szCs w:val="28"/>
          <w:lang w:eastAsia="ru-RU"/>
        </w:rPr>
        <w:t>м;</w:t>
      </w:r>
    </w:p>
    <w:p w14:paraId="28F69ACC" w14:textId="77777777" w:rsidR="00A421C9" w:rsidRPr="004C284E" w:rsidRDefault="00A421C9" w:rsidP="00A421C9">
      <w:pPr>
        <w:pStyle w:val="TS"/>
        <w:rPr>
          <w:rFonts w:cs="Times New Roman"/>
          <w:color w:val="auto"/>
          <w:szCs w:val="28"/>
          <w:lang w:eastAsia="ru-RU"/>
        </w:rPr>
      </w:pPr>
      <w:r>
        <w:rPr>
          <w:rFonts w:cs="Times New Roman"/>
          <w:color w:val="auto"/>
          <w:szCs w:val="28"/>
          <w:lang w:eastAsia="ru-RU"/>
        </w:rPr>
        <w:t xml:space="preserve">   </w:t>
      </w:r>
      <w:r w:rsidRPr="00EF707C">
        <w:rPr>
          <w:rFonts w:cs="Times New Roman"/>
          <w:color w:val="auto"/>
          <w:szCs w:val="28"/>
          <w:lang w:eastAsia="ru-RU"/>
        </w:rPr>
        <w:t xml:space="preserve">   </w:t>
      </w:r>
      <w:r w:rsidR="00DE1568">
        <w:rPr>
          <w:rFonts w:cs="Times New Roman"/>
          <w:color w:val="auto"/>
          <w:szCs w:val="28"/>
          <w:lang w:eastAsia="ru-RU"/>
        </w:rPr>
        <w:t xml:space="preserve"> </w:t>
      </w:r>
      <w:r w:rsidR="00DE1568" w:rsidRPr="00DE1568">
        <w:rPr>
          <w:rFonts w:cs="Times New Roman"/>
          <w:vanish/>
          <w:color w:val="FFFFFF" w:themeColor="background1"/>
          <w:szCs w:val="28"/>
          <w:lang w:eastAsia="ru-RU"/>
        </w:rPr>
        <w:t>группа</w:t>
      </w:r>
      <w:r w:rsidRPr="004C284E">
        <w:rPr>
          <w:rFonts w:cs="Times New Roman"/>
          <w:i/>
          <w:color w:val="auto"/>
          <w:szCs w:val="28"/>
          <w:lang w:val="en-US" w:eastAsia="ru-RU"/>
        </w:rPr>
        <w:t>t</w:t>
      </w:r>
      <w:r w:rsidRPr="004C284E">
        <w:rPr>
          <w:rFonts w:cs="Times New Roman"/>
          <w:i/>
          <w:color w:val="auto"/>
          <w:szCs w:val="28"/>
          <w:vertAlign w:val="subscript"/>
          <w:lang w:eastAsia="ru-RU"/>
        </w:rPr>
        <w:t>1в</w:t>
      </w:r>
      <w:r w:rsidRPr="004C284E">
        <w:rPr>
          <w:rFonts w:cs="Times New Roman"/>
          <w:color w:val="auto"/>
          <w:szCs w:val="28"/>
          <w:lang w:eastAsia="ru-RU"/>
        </w:rPr>
        <w:t xml:space="preserve"> – </w:t>
      </w:r>
      <w:r w:rsidR="00DE1568" w:rsidRPr="00DE1568">
        <w:rPr>
          <w:rFonts w:cs="Times New Roman"/>
          <w:vanish/>
          <w:color w:val="FFFFFF" w:themeColor="background1"/>
          <w:szCs w:val="28"/>
          <w:lang w:eastAsia="ru-RU"/>
        </w:rPr>
        <w:t>подвальное</w:t>
      </w:r>
      <w:r w:rsidRPr="004C284E">
        <w:rPr>
          <w:rFonts w:cs="Times New Roman"/>
          <w:color w:val="auto"/>
          <w:szCs w:val="28"/>
          <w:lang w:eastAsia="ru-RU"/>
        </w:rPr>
        <w:t xml:space="preserve">температура </w:t>
      </w:r>
      <w:r w:rsidR="00DE1568" w:rsidRPr="00DE1568">
        <w:rPr>
          <w:rFonts w:cs="Times New Roman"/>
          <w:vanish/>
          <w:color w:val="FFFFFF" w:themeColor="background1"/>
          <w:szCs w:val="28"/>
          <w:lang w:eastAsia="ru-RU"/>
        </w:rPr>
        <w:t>коридорное</w:t>
      </w:r>
      <w:r w:rsidRPr="004C284E">
        <w:rPr>
          <w:rFonts w:cs="Times New Roman"/>
          <w:color w:val="auto"/>
          <w:szCs w:val="28"/>
          <w:lang w:eastAsia="ru-RU"/>
        </w:rPr>
        <w:t xml:space="preserve">охлаждающей </w:t>
      </w:r>
      <w:r w:rsidR="00DE1568" w:rsidRPr="00DE1568">
        <w:rPr>
          <w:rFonts w:cs="Times New Roman"/>
          <w:vanish/>
          <w:color w:val="FFFFFF" w:themeColor="background1"/>
          <w:szCs w:val="28"/>
          <w:lang w:eastAsia="ru-RU"/>
        </w:rPr>
        <w:t>материала</w:t>
      </w:r>
      <w:r w:rsidRPr="004C284E">
        <w:rPr>
          <w:rFonts w:cs="Times New Roman"/>
          <w:color w:val="auto"/>
          <w:szCs w:val="28"/>
          <w:lang w:eastAsia="ru-RU"/>
        </w:rPr>
        <w:t xml:space="preserve">воды </w:t>
      </w:r>
      <w:r w:rsidR="00DE1568" w:rsidRPr="00DE1568">
        <w:rPr>
          <w:rFonts w:cs="Times New Roman"/>
          <w:vanish/>
          <w:color w:val="FFFFFF" w:themeColor="background1"/>
          <w:szCs w:val="28"/>
          <w:lang w:eastAsia="ru-RU"/>
        </w:rPr>
        <w:t>пленки</w:t>
      </w:r>
      <w:r w:rsidRPr="004C284E">
        <w:rPr>
          <w:rFonts w:cs="Times New Roman"/>
          <w:color w:val="auto"/>
          <w:szCs w:val="28"/>
          <w:lang w:eastAsia="ru-RU"/>
        </w:rPr>
        <w:t xml:space="preserve">ОП, </w:t>
      </w:r>
      <w:r w:rsidR="00DE1568" w:rsidRPr="00DE1568">
        <w:rPr>
          <w:rFonts w:cs="Times New Roman"/>
          <w:vanish/>
          <w:color w:val="FFFFFF" w:themeColor="background1"/>
          <w:szCs w:val="28"/>
          <w:lang w:eastAsia="ru-RU"/>
        </w:rPr>
        <w:t>рамках</w:t>
      </w:r>
      <w:r w:rsidRPr="004C284E">
        <w:rPr>
          <w:rFonts w:cs="Times New Roman"/>
          <w:color w:val="auto"/>
          <w:szCs w:val="28"/>
          <w:lang w:eastAsia="ru-RU"/>
        </w:rPr>
        <w:t>°С;</w:t>
      </w:r>
    </w:p>
    <w:p w14:paraId="179D4B72" w14:textId="77777777" w:rsidR="00A421C9" w:rsidRPr="004C284E" w:rsidRDefault="00A421C9" w:rsidP="00A421C9">
      <w:pPr>
        <w:pStyle w:val="TS"/>
        <w:rPr>
          <w:rFonts w:cs="Times New Roman"/>
          <w:color w:val="auto"/>
          <w:szCs w:val="28"/>
          <w:lang w:eastAsia="ru-RU"/>
        </w:rPr>
      </w:pPr>
      <w:r>
        <w:rPr>
          <w:rFonts w:cs="Times New Roman"/>
          <w:color w:val="auto"/>
          <w:szCs w:val="28"/>
          <w:lang w:eastAsia="ru-RU"/>
        </w:rPr>
        <w:t xml:space="preserve">   </w:t>
      </w:r>
      <w:r w:rsidRPr="00EF707C">
        <w:rPr>
          <w:rFonts w:cs="Times New Roman"/>
          <w:color w:val="auto"/>
          <w:szCs w:val="28"/>
          <w:lang w:eastAsia="ru-RU"/>
        </w:rPr>
        <w:t xml:space="preserve">   </w:t>
      </w:r>
      <w:r w:rsidR="00DE1568">
        <w:rPr>
          <w:rFonts w:cs="Times New Roman"/>
          <w:color w:val="auto"/>
          <w:szCs w:val="28"/>
          <w:lang w:eastAsia="ru-RU"/>
        </w:rPr>
        <w:t xml:space="preserve"> </w:t>
      </w:r>
      <w:r w:rsidR="00DE1568" w:rsidRPr="00DE1568">
        <w:rPr>
          <w:rFonts w:cs="Times New Roman"/>
          <w:vanish/>
          <w:color w:val="FFFFFF" w:themeColor="background1"/>
          <w:szCs w:val="28"/>
          <w:lang w:eastAsia="ru-RU"/>
        </w:rPr>
        <w:t>присосов</w:t>
      </w:r>
      <w:r w:rsidRPr="004C284E">
        <w:rPr>
          <w:rFonts w:cs="Times New Roman"/>
          <w:i/>
          <w:color w:val="auto"/>
          <w:szCs w:val="28"/>
          <w:lang w:val="en-US" w:eastAsia="ru-RU"/>
        </w:rPr>
        <w:t>d</w:t>
      </w:r>
      <w:r w:rsidRPr="004C284E">
        <w:rPr>
          <w:rFonts w:cs="Times New Roman"/>
          <w:i/>
          <w:color w:val="auto"/>
          <w:szCs w:val="28"/>
          <w:vertAlign w:val="subscript"/>
          <w:lang w:eastAsia="ru-RU"/>
        </w:rPr>
        <w:t>к</w:t>
      </w:r>
      <w:r w:rsidRPr="004C284E">
        <w:rPr>
          <w:rFonts w:cs="Times New Roman"/>
          <w:color w:val="auto"/>
          <w:szCs w:val="28"/>
          <w:lang w:eastAsia="ru-RU"/>
        </w:rPr>
        <w:t xml:space="preserve"> – </w:t>
      </w:r>
      <w:r w:rsidR="00DE1568" w:rsidRPr="00DE1568">
        <w:rPr>
          <w:rFonts w:cs="Times New Roman"/>
          <w:vanish/>
          <w:color w:val="FFFFFF" w:themeColor="background1"/>
          <w:szCs w:val="28"/>
          <w:lang w:eastAsia="ru-RU"/>
        </w:rPr>
        <w:t>чистоты</w:t>
      </w:r>
      <w:r w:rsidRPr="004C284E">
        <w:rPr>
          <w:rFonts w:cs="Times New Roman"/>
          <w:color w:val="auto"/>
          <w:szCs w:val="28"/>
          <w:lang w:eastAsia="ru-RU"/>
        </w:rPr>
        <w:t xml:space="preserve">удельная </w:t>
      </w:r>
      <w:r w:rsidR="00DE1568" w:rsidRPr="00DE1568">
        <w:rPr>
          <w:rFonts w:cs="Times New Roman"/>
          <w:vanish/>
          <w:color w:val="FFFFFF" w:themeColor="background1"/>
          <w:szCs w:val="28"/>
          <w:lang w:eastAsia="ru-RU"/>
        </w:rPr>
        <w:t>проведен</w:t>
      </w:r>
      <w:r w:rsidRPr="004C284E">
        <w:rPr>
          <w:rFonts w:cs="Times New Roman"/>
          <w:color w:val="auto"/>
          <w:szCs w:val="28"/>
          <w:lang w:eastAsia="ru-RU"/>
        </w:rPr>
        <w:t xml:space="preserve">паровая </w:t>
      </w:r>
      <w:r w:rsidR="00DE1568" w:rsidRPr="00DE1568">
        <w:rPr>
          <w:rFonts w:cs="Times New Roman"/>
          <w:vanish/>
          <w:color w:val="FFFFFF" w:themeColor="background1"/>
          <w:szCs w:val="28"/>
          <w:lang w:eastAsia="ru-RU"/>
        </w:rPr>
        <w:t>пленки</w:t>
      </w:r>
      <w:r w:rsidRPr="004C284E">
        <w:rPr>
          <w:rFonts w:cs="Times New Roman"/>
          <w:color w:val="auto"/>
          <w:szCs w:val="28"/>
          <w:lang w:eastAsia="ru-RU"/>
        </w:rPr>
        <w:t xml:space="preserve">нагрузка </w:t>
      </w:r>
      <w:r w:rsidR="00DE1568" w:rsidRPr="00DE1568">
        <w:rPr>
          <w:rFonts w:cs="Times New Roman"/>
          <w:vanish/>
          <w:color w:val="FFFFFF" w:themeColor="background1"/>
          <w:szCs w:val="28"/>
          <w:lang w:eastAsia="ru-RU"/>
        </w:rPr>
        <w:t>проводить</w:t>
      </w:r>
      <w:r w:rsidRPr="004C284E">
        <w:rPr>
          <w:rFonts w:cs="Times New Roman"/>
          <w:color w:val="auto"/>
          <w:szCs w:val="28"/>
          <w:lang w:eastAsia="ru-RU"/>
        </w:rPr>
        <w:t xml:space="preserve">конденсатора </w:t>
      </w:r>
      <w:r w:rsidR="00DE1568" w:rsidRPr="00DE1568">
        <w:rPr>
          <w:rFonts w:cs="Times New Roman"/>
          <w:vanish/>
          <w:color w:val="FFFFFF" w:themeColor="background1"/>
          <w:szCs w:val="28"/>
          <w:lang w:eastAsia="ru-RU"/>
        </w:rPr>
        <w:t>кг</w:t>
      </w:r>
      <w:r w:rsidRPr="004C284E">
        <w:rPr>
          <w:rFonts w:cs="Times New Roman"/>
          <w:color w:val="auto"/>
          <w:szCs w:val="28"/>
          <w:lang w:eastAsia="ru-RU"/>
        </w:rPr>
        <w:t xml:space="preserve">в </w:t>
      </w:r>
      <w:r w:rsidR="00DE1568" w:rsidRPr="00DE1568">
        <w:rPr>
          <w:rFonts w:cs="Times New Roman"/>
          <w:vanish/>
          <w:color w:val="FFFFFF" w:themeColor="background1"/>
          <w:szCs w:val="28"/>
          <w:lang w:eastAsia="ru-RU"/>
        </w:rPr>
        <w:t>мониторинг</w:t>
      </w:r>
      <w:r w:rsidRPr="004C284E">
        <w:rPr>
          <w:rFonts w:cs="Times New Roman"/>
          <w:color w:val="auto"/>
          <w:szCs w:val="28"/>
          <w:lang w:eastAsia="ru-RU"/>
        </w:rPr>
        <w:t xml:space="preserve">заданном </w:t>
      </w:r>
      <w:r w:rsidR="00DE1568" w:rsidRPr="00DE1568">
        <w:rPr>
          <w:rFonts w:cs="Times New Roman"/>
          <w:vanish/>
          <w:color w:val="FFFFFF" w:themeColor="background1"/>
          <w:szCs w:val="28"/>
          <w:lang w:eastAsia="ru-RU"/>
        </w:rPr>
        <w:t>изменении</w:t>
      </w:r>
      <w:r w:rsidRPr="004C284E">
        <w:rPr>
          <w:rFonts w:cs="Times New Roman"/>
          <w:color w:val="auto"/>
          <w:szCs w:val="28"/>
          <w:lang w:eastAsia="ru-RU"/>
        </w:rPr>
        <w:t xml:space="preserve">режиме, </w:t>
      </w:r>
      <w:r w:rsidR="00DE1568" w:rsidRPr="00DE1568">
        <w:rPr>
          <w:rFonts w:cs="Times New Roman"/>
          <w:vanish/>
          <w:color w:val="FFFFFF" w:themeColor="background1"/>
          <w:szCs w:val="28"/>
          <w:lang w:eastAsia="ru-RU"/>
        </w:rPr>
        <w:t>слоя</w:t>
      </w:r>
      <w:r w:rsidRPr="004C284E">
        <w:rPr>
          <w:rFonts w:cs="Times New Roman"/>
          <w:color w:val="auto"/>
          <w:szCs w:val="28"/>
          <w:lang w:eastAsia="ru-RU"/>
        </w:rPr>
        <w:t>кг/(</w:t>
      </w:r>
      <w:r w:rsidR="00DE1568" w:rsidRPr="00DE1568">
        <w:rPr>
          <w:rFonts w:cs="Times New Roman"/>
          <w:vanish/>
          <w:color w:val="FFFFFF" w:themeColor="background1"/>
          <w:szCs w:val="28"/>
          <w:lang w:eastAsia="ru-RU"/>
        </w:rPr>
        <w:t>методике</w:t>
      </w:r>
      <w:r w:rsidRPr="004C284E">
        <w:rPr>
          <w:rFonts w:cs="Times New Roman"/>
          <w:color w:val="auto"/>
          <w:szCs w:val="28"/>
          <w:lang w:eastAsia="ru-RU"/>
        </w:rPr>
        <w:t>м</w:t>
      </w:r>
      <w:r w:rsidRPr="004C284E">
        <w:rPr>
          <w:rFonts w:cs="Times New Roman"/>
          <w:color w:val="auto"/>
          <w:szCs w:val="28"/>
          <w:vertAlign w:val="superscript"/>
          <w:lang w:eastAsia="ru-RU"/>
        </w:rPr>
        <w:t>2</w:t>
      </w:r>
      <w:r>
        <w:rPr>
          <w:rFonts w:cs="Times New Roman"/>
          <w:color w:val="auto"/>
          <w:szCs w:val="28"/>
          <w:lang w:eastAsia="ru-RU"/>
        </w:rPr>
        <w:t>·</w:t>
      </w:r>
      <w:r w:rsidRPr="004C284E">
        <w:rPr>
          <w:rFonts w:cs="Times New Roman"/>
          <w:color w:val="auto"/>
          <w:szCs w:val="28"/>
          <w:lang w:eastAsia="ru-RU"/>
        </w:rPr>
        <w:t>ч);</w:t>
      </w:r>
    </w:p>
    <w:p w14:paraId="086404E5" w14:textId="6CFAA024" w:rsidR="00A421C9" w:rsidRPr="004C284E" w:rsidRDefault="00A421C9" w:rsidP="00A421C9">
      <w:pPr>
        <w:pStyle w:val="TS"/>
        <w:rPr>
          <w:rFonts w:cs="Times New Roman"/>
          <w:color w:val="auto"/>
          <w:szCs w:val="28"/>
          <w:lang w:eastAsia="ru-RU"/>
        </w:rPr>
      </w:pPr>
      <w:r>
        <w:rPr>
          <w:rFonts w:cs="Times New Roman"/>
          <w:color w:val="auto"/>
          <w:szCs w:val="28"/>
          <w:lang w:eastAsia="ru-RU"/>
        </w:rPr>
        <w:t xml:space="preserve">   </w:t>
      </w:r>
      <w:r w:rsidRPr="004C284E">
        <w:rPr>
          <w:rFonts w:cs="Times New Roman"/>
          <w:color w:val="auto"/>
          <w:szCs w:val="28"/>
          <w:lang w:eastAsia="ru-RU"/>
        </w:rPr>
        <w:t xml:space="preserve"> </w:t>
      </w:r>
      <w:r w:rsidRPr="00EF707C">
        <w:rPr>
          <w:rFonts w:cs="Times New Roman"/>
          <w:color w:val="auto"/>
          <w:szCs w:val="28"/>
          <w:lang w:eastAsia="ru-RU"/>
        </w:rPr>
        <w:t xml:space="preserve">  </w:t>
      </w:r>
      <w:r w:rsidR="00DE1568">
        <w:rPr>
          <w:rFonts w:cs="Times New Roman"/>
          <w:color w:val="auto"/>
          <w:szCs w:val="28"/>
          <w:lang w:eastAsia="ru-RU"/>
        </w:rPr>
        <w:t xml:space="preserve"> </w:t>
      </w:r>
      <w:r w:rsidR="00DE1568" w:rsidRPr="00DE1568">
        <w:rPr>
          <w:rFonts w:cs="Times New Roman"/>
          <w:vanish/>
          <w:color w:val="FFFFFF" w:themeColor="background1"/>
          <w:szCs w:val="28"/>
          <w:lang w:eastAsia="ru-RU"/>
        </w:rPr>
        <w:t>фактор</w:t>
      </w:r>
      <w:r w:rsidRPr="004C284E">
        <w:rPr>
          <w:rFonts w:cs="Times New Roman"/>
          <w:i/>
          <w:color w:val="auto"/>
          <w:szCs w:val="28"/>
          <w:lang w:val="en-US" w:eastAsia="ru-RU"/>
        </w:rPr>
        <w:t>z</w:t>
      </w:r>
      <w:r w:rsidRPr="004C284E">
        <w:rPr>
          <w:rFonts w:cs="Times New Roman"/>
          <w:color w:val="auto"/>
          <w:szCs w:val="28"/>
          <w:lang w:eastAsia="ru-RU"/>
        </w:rPr>
        <w:t xml:space="preserve"> – </w:t>
      </w:r>
      <w:r w:rsidR="00DE1568" w:rsidRPr="00DE1568">
        <w:rPr>
          <w:rFonts w:cs="Times New Roman"/>
          <w:vanish/>
          <w:color w:val="FFFFFF" w:themeColor="background1"/>
          <w:szCs w:val="28"/>
          <w:lang w:eastAsia="ru-RU"/>
        </w:rPr>
        <w:t>чистоты</w:t>
      </w:r>
      <w:r w:rsidRPr="004C284E">
        <w:rPr>
          <w:rFonts w:cs="Times New Roman"/>
          <w:color w:val="auto"/>
          <w:szCs w:val="28"/>
          <w:lang w:eastAsia="ru-RU"/>
        </w:rPr>
        <w:t xml:space="preserve">число </w:t>
      </w:r>
      <w:r w:rsidR="00DE1568" w:rsidRPr="00DE1568">
        <w:rPr>
          <w:rFonts w:cs="Times New Roman"/>
          <w:vanish/>
          <w:color w:val="FFFFFF" w:themeColor="background1"/>
          <w:szCs w:val="28"/>
          <w:lang w:eastAsia="ru-RU"/>
        </w:rPr>
        <w:t>свойств</w:t>
      </w:r>
      <w:r w:rsidRPr="004C284E">
        <w:rPr>
          <w:rFonts w:cs="Times New Roman"/>
          <w:color w:val="auto"/>
          <w:szCs w:val="28"/>
          <w:lang w:eastAsia="ru-RU"/>
        </w:rPr>
        <w:t xml:space="preserve">ходов </w:t>
      </w:r>
      <w:r w:rsidR="00DE1568" w:rsidRPr="00DE1568">
        <w:rPr>
          <w:rFonts w:cs="Times New Roman"/>
          <w:vanish/>
          <w:color w:val="FFFFFF" w:themeColor="background1"/>
          <w:szCs w:val="28"/>
          <w:lang w:eastAsia="ru-RU"/>
        </w:rPr>
        <w:t>работы</w:t>
      </w:r>
      <w:r w:rsidRPr="004C284E">
        <w:rPr>
          <w:rFonts w:cs="Times New Roman"/>
          <w:color w:val="auto"/>
          <w:szCs w:val="28"/>
          <w:lang w:eastAsia="ru-RU"/>
        </w:rPr>
        <w:t xml:space="preserve">воды </w:t>
      </w:r>
      <w:r w:rsidR="00DE1568" w:rsidRPr="00DE1568">
        <w:rPr>
          <w:rFonts w:cs="Times New Roman"/>
          <w:vanish/>
          <w:color w:val="FFFFFF" w:themeColor="background1"/>
          <w:szCs w:val="28"/>
          <w:lang w:eastAsia="ru-RU"/>
        </w:rPr>
        <w:t>системы</w:t>
      </w:r>
      <w:r w:rsidRPr="004C284E">
        <w:rPr>
          <w:rFonts w:cs="Times New Roman"/>
          <w:color w:val="auto"/>
          <w:szCs w:val="28"/>
          <w:lang w:eastAsia="ru-RU"/>
        </w:rPr>
        <w:t xml:space="preserve">основных </w:t>
      </w:r>
      <w:r w:rsidR="00DE1568" w:rsidRPr="00DE1568">
        <w:rPr>
          <w:rFonts w:cs="Times New Roman"/>
          <w:vanish/>
          <w:color w:val="FFFFFF" w:themeColor="background1"/>
          <w:szCs w:val="28"/>
          <w:lang w:eastAsia="ru-RU"/>
        </w:rPr>
        <w:t>институт</w:t>
      </w:r>
      <w:r w:rsidRPr="004C284E">
        <w:rPr>
          <w:rFonts w:cs="Times New Roman"/>
          <w:color w:val="auto"/>
          <w:szCs w:val="28"/>
          <w:lang w:eastAsia="ru-RU"/>
        </w:rPr>
        <w:t>пучк</w:t>
      </w:r>
      <w:r w:rsidR="0045077E" w:rsidRPr="0045077E">
        <w:rPr>
          <w:rFonts w:cs="Times New Roman"/>
          <w:vanish/>
          <w:color w:val="auto"/>
          <w:szCs w:val="28"/>
          <w:lang w:eastAsia="ru-RU"/>
        </w:rPr>
        <w:t>5454</w:t>
      </w:r>
      <w:r w:rsidRPr="004C284E">
        <w:rPr>
          <w:rFonts w:cs="Times New Roman"/>
          <w:color w:val="auto"/>
          <w:szCs w:val="28"/>
          <w:lang w:eastAsia="ru-RU"/>
        </w:rPr>
        <w:t>ов;</w:t>
      </w:r>
    </w:p>
    <w:p w14:paraId="001C8CAD" w14:textId="3ACFDFAC" w:rsidR="00A421C9" w:rsidRPr="004C284E" w:rsidRDefault="00A421C9" w:rsidP="00A421C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70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DE1568">
        <w:rPr>
          <w:rFonts w:ascii="Times New Roman" w:eastAsia="Times New Roman" w:hAnsi="Times New Roman" w:cs="Times New Roman"/>
          <w:sz w:val="28"/>
          <w:szCs w:val="28"/>
          <w:lang w:eastAsia="ru-RU"/>
        </w:rPr>
        <w:t xml:space="preserve"> </w:t>
      </w:r>
      <w:r w:rsidR="00DE1568" w:rsidRPr="00DE1568">
        <w:rPr>
          <w:rFonts w:ascii="Times New Roman" w:eastAsia="Times New Roman" w:hAnsi="Times New Roman" w:cs="Times New Roman"/>
          <w:vanish/>
          <w:color w:val="FFFFFF" w:themeColor="background1"/>
          <w:sz w:val="28"/>
          <w:szCs w:val="28"/>
          <w:lang w:eastAsia="ru-RU"/>
        </w:rPr>
        <w:t>является</w:t>
      </w:r>
      <w:r w:rsidRPr="004C284E">
        <w:rPr>
          <w:rFonts w:ascii="Times New Roman" w:eastAsia="Times New Roman" w:hAnsi="Times New Roman" w:cs="Times New Roman"/>
          <w:position w:val="-12"/>
          <w:sz w:val="28"/>
          <w:szCs w:val="28"/>
          <w:lang w:eastAsia="ru-RU"/>
        </w:rPr>
        <w:object w:dxaOrig="540" w:dyaOrig="360" w14:anchorId="68EEB9C9">
          <v:shape id="_x0000_i1035" type="#_x0000_t75" style="width:27pt;height:19.5pt" o:ole="">
            <v:imagedata r:id="rId31" o:title=""/>
          </v:shape>
          <o:OLEObject Type="Embed" ProgID="Equation.3" ShapeID="_x0000_i1035" DrawAspect="Content" ObjectID="_1762200555" r:id="rId32"/>
        </w:object>
      </w:r>
      <w:r w:rsidR="00DE1568">
        <w:rPr>
          <w:rFonts w:ascii="Times New Roman" w:eastAsia="Times New Roman" w:hAnsi="Times New Roman" w:cs="Times New Roman"/>
          <w:sz w:val="28"/>
          <w:szCs w:val="28"/>
          <w:lang w:eastAsia="ru-RU"/>
        </w:rPr>
        <w:t xml:space="preserve"> </w:t>
      </w:r>
      <w:r w:rsidR="00DE1568" w:rsidRPr="00DE1568">
        <w:rPr>
          <w:rFonts w:ascii="Times New Roman" w:eastAsia="Times New Roman" w:hAnsi="Times New Roman" w:cs="Times New Roman"/>
          <w:vanish/>
          <w:color w:val="FFFFFF" w:themeColor="background1"/>
          <w:sz w:val="28"/>
          <w:szCs w:val="28"/>
          <w:lang w:eastAsia="ru-RU"/>
        </w:rPr>
        <w:t>диаметр</w:t>
      </w:r>
      <w:r w:rsidRPr="004C284E">
        <w:rPr>
          <w:rFonts w:ascii="Times New Roman" w:eastAsia="Times New Roman" w:hAnsi="Times New Roman" w:cs="Times New Roman"/>
          <w:sz w:val="28"/>
          <w:szCs w:val="28"/>
          <w:lang w:eastAsia="ru-RU"/>
        </w:rPr>
        <w:t>фа</w:t>
      </w:r>
      <w:r w:rsidR="0045077E" w:rsidRPr="0045077E">
        <w:rPr>
          <w:rFonts w:ascii="Times New Roman" w:eastAsia="Times New Roman" w:hAnsi="Times New Roman" w:cs="Times New Roman"/>
          <w:vanish/>
          <w:sz w:val="28"/>
          <w:szCs w:val="28"/>
          <w:lang w:eastAsia="ru-RU"/>
        </w:rPr>
        <w:t>454</w:t>
      </w:r>
      <w:r w:rsidRPr="004C284E">
        <w:rPr>
          <w:rFonts w:ascii="Times New Roman" w:eastAsia="Times New Roman" w:hAnsi="Times New Roman" w:cs="Times New Roman"/>
          <w:sz w:val="28"/>
          <w:szCs w:val="28"/>
          <w:lang w:eastAsia="ru-RU"/>
        </w:rPr>
        <w:t xml:space="preserve">ктор, </w:t>
      </w:r>
      <w:r w:rsidR="00DE1568" w:rsidRPr="00DE1568">
        <w:rPr>
          <w:rFonts w:ascii="Times New Roman" w:eastAsia="Times New Roman" w:hAnsi="Times New Roman" w:cs="Times New Roman"/>
          <w:vanish/>
          <w:color w:val="FFFFFF" w:themeColor="background1"/>
          <w:sz w:val="28"/>
          <w:szCs w:val="28"/>
          <w:lang w:eastAsia="ru-RU"/>
        </w:rPr>
        <w:t>паровая</w:t>
      </w:r>
      <w:r w:rsidRPr="004C284E">
        <w:rPr>
          <w:rFonts w:ascii="Times New Roman" w:eastAsia="Times New Roman" w:hAnsi="Times New Roman" w:cs="Times New Roman"/>
          <w:sz w:val="28"/>
          <w:szCs w:val="28"/>
          <w:lang w:eastAsia="ru-RU"/>
        </w:rPr>
        <w:t>учитыв</w:t>
      </w:r>
      <w:r w:rsidR="0045077E" w:rsidRPr="0045077E">
        <w:rPr>
          <w:rFonts w:ascii="Times New Roman" w:eastAsia="Times New Roman" w:hAnsi="Times New Roman" w:cs="Times New Roman"/>
          <w:vanish/>
          <w:sz w:val="28"/>
          <w:szCs w:val="28"/>
          <w:lang w:eastAsia="ru-RU"/>
        </w:rPr>
        <w:t>454</w:t>
      </w:r>
      <w:r w:rsidRPr="004C284E">
        <w:rPr>
          <w:rFonts w:ascii="Times New Roman" w:eastAsia="Times New Roman" w:hAnsi="Times New Roman" w:cs="Times New Roman"/>
          <w:sz w:val="28"/>
          <w:szCs w:val="28"/>
          <w:lang w:eastAsia="ru-RU"/>
        </w:rPr>
        <w:t xml:space="preserve">ающий </w:t>
      </w:r>
      <w:r w:rsidR="00DE1568" w:rsidRPr="00DE1568">
        <w:rPr>
          <w:rFonts w:ascii="Times New Roman" w:eastAsia="Times New Roman" w:hAnsi="Times New Roman" w:cs="Times New Roman"/>
          <w:vanish/>
          <w:color w:val="FFFFFF" w:themeColor="background1"/>
          <w:sz w:val="28"/>
          <w:szCs w:val="28"/>
          <w:lang w:eastAsia="ru-RU"/>
        </w:rPr>
        <w:t>нагрузка</w:t>
      </w:r>
      <w:r w:rsidRPr="004C284E">
        <w:rPr>
          <w:rFonts w:ascii="Times New Roman" w:eastAsia="Times New Roman" w:hAnsi="Times New Roman" w:cs="Times New Roman"/>
          <w:sz w:val="28"/>
          <w:szCs w:val="28"/>
          <w:lang w:eastAsia="ru-RU"/>
        </w:rPr>
        <w:t>влия</w:t>
      </w:r>
      <w:r w:rsidR="0045077E" w:rsidRPr="0045077E">
        <w:rPr>
          <w:rFonts w:ascii="Times New Roman" w:eastAsia="Times New Roman" w:hAnsi="Times New Roman" w:cs="Times New Roman"/>
          <w:vanish/>
          <w:sz w:val="28"/>
          <w:szCs w:val="28"/>
          <w:lang w:eastAsia="ru-RU"/>
        </w:rPr>
        <w:t>142</w:t>
      </w:r>
      <w:r w:rsidRPr="004C284E">
        <w:rPr>
          <w:rFonts w:ascii="Times New Roman" w:eastAsia="Times New Roman" w:hAnsi="Times New Roman" w:cs="Times New Roman"/>
          <w:sz w:val="28"/>
          <w:szCs w:val="28"/>
          <w:lang w:eastAsia="ru-RU"/>
        </w:rPr>
        <w:t xml:space="preserve">ние </w:t>
      </w:r>
      <w:r w:rsidR="00DE1568" w:rsidRPr="00DE1568">
        <w:rPr>
          <w:rFonts w:ascii="Times New Roman" w:eastAsia="Times New Roman" w:hAnsi="Times New Roman" w:cs="Times New Roman"/>
          <w:vanish/>
          <w:color w:val="FFFFFF" w:themeColor="background1"/>
          <w:sz w:val="28"/>
          <w:szCs w:val="28"/>
          <w:lang w:eastAsia="ru-RU"/>
        </w:rPr>
        <w:t>этим</w:t>
      </w:r>
      <w:r w:rsidRPr="004C284E">
        <w:rPr>
          <w:rFonts w:ascii="Times New Roman" w:eastAsia="Times New Roman" w:hAnsi="Times New Roman" w:cs="Times New Roman"/>
          <w:sz w:val="28"/>
          <w:szCs w:val="28"/>
          <w:lang w:eastAsia="ru-RU"/>
        </w:rPr>
        <w:t xml:space="preserve">на </w:t>
      </w:r>
      <w:r w:rsidR="00DE1568" w:rsidRPr="00DE1568">
        <w:rPr>
          <w:rFonts w:ascii="Times New Roman" w:eastAsia="Times New Roman" w:hAnsi="Times New Roman" w:cs="Times New Roman"/>
          <w:vanish/>
          <w:color w:val="FFFFFF" w:themeColor="background1"/>
          <w:sz w:val="28"/>
          <w:szCs w:val="28"/>
          <w:lang w:eastAsia="ru-RU"/>
        </w:rPr>
        <w:t>режиме</w:t>
      </w:r>
      <w:r w:rsidRPr="004C284E">
        <w:rPr>
          <w:rFonts w:ascii="Times New Roman" w:eastAsia="Times New Roman" w:hAnsi="Times New Roman" w:cs="Times New Roman"/>
          <w:sz w:val="28"/>
          <w:szCs w:val="28"/>
          <w:lang w:eastAsia="ru-RU"/>
        </w:rPr>
        <w:t>коэфф</w:t>
      </w:r>
      <w:r w:rsidR="0045077E" w:rsidRPr="0045077E">
        <w:rPr>
          <w:rFonts w:ascii="Times New Roman" w:eastAsia="Times New Roman" w:hAnsi="Times New Roman" w:cs="Times New Roman"/>
          <w:vanish/>
          <w:sz w:val="28"/>
          <w:szCs w:val="28"/>
          <w:lang w:eastAsia="ru-RU"/>
        </w:rPr>
        <w:t>575</w:t>
      </w:r>
      <w:r w:rsidRPr="004C284E">
        <w:rPr>
          <w:rFonts w:ascii="Times New Roman" w:eastAsia="Times New Roman" w:hAnsi="Times New Roman" w:cs="Times New Roman"/>
          <w:sz w:val="28"/>
          <w:szCs w:val="28"/>
          <w:lang w:eastAsia="ru-RU"/>
        </w:rPr>
        <w:t xml:space="preserve">ициент </w:t>
      </w:r>
      <w:r w:rsidR="00DE1568" w:rsidRPr="00DE1568">
        <w:rPr>
          <w:rFonts w:ascii="Times New Roman" w:eastAsia="Times New Roman" w:hAnsi="Times New Roman" w:cs="Times New Roman"/>
          <w:vanish/>
          <w:color w:val="FFFFFF" w:themeColor="background1"/>
          <w:sz w:val="28"/>
          <w:szCs w:val="28"/>
          <w:lang w:eastAsia="ru-RU"/>
        </w:rPr>
        <w:t>трубах</w:t>
      </w:r>
      <w:r w:rsidRPr="004C284E">
        <w:rPr>
          <w:rFonts w:ascii="Times New Roman" w:eastAsia="Times New Roman" w:hAnsi="Times New Roman" w:cs="Times New Roman"/>
          <w:sz w:val="28"/>
          <w:szCs w:val="28"/>
          <w:lang w:eastAsia="ru-RU"/>
        </w:rPr>
        <w:t>теплоо</w:t>
      </w:r>
      <w:r w:rsidR="0045077E" w:rsidRPr="0045077E">
        <w:rPr>
          <w:rFonts w:ascii="Times New Roman" w:eastAsia="Times New Roman" w:hAnsi="Times New Roman" w:cs="Times New Roman"/>
          <w:vanish/>
          <w:sz w:val="28"/>
          <w:szCs w:val="28"/>
          <w:lang w:eastAsia="ru-RU"/>
        </w:rPr>
        <w:t>3535</w:t>
      </w:r>
      <w:r w:rsidRPr="004C284E">
        <w:rPr>
          <w:rFonts w:ascii="Times New Roman" w:eastAsia="Times New Roman" w:hAnsi="Times New Roman" w:cs="Times New Roman"/>
          <w:sz w:val="28"/>
          <w:szCs w:val="28"/>
          <w:lang w:eastAsia="ru-RU"/>
        </w:rPr>
        <w:t xml:space="preserve">тдачи </w:t>
      </w:r>
      <w:r w:rsidR="00DE1568" w:rsidRPr="00DE1568">
        <w:rPr>
          <w:rFonts w:ascii="Times New Roman" w:eastAsia="Times New Roman" w:hAnsi="Times New Roman" w:cs="Times New Roman"/>
          <w:vanish/>
          <w:color w:val="FFFFFF" w:themeColor="background1"/>
          <w:sz w:val="28"/>
          <w:szCs w:val="28"/>
          <w:lang w:eastAsia="ru-RU"/>
        </w:rPr>
        <w:t>кг</w:t>
      </w:r>
      <w:r w:rsidRPr="004C284E">
        <w:rPr>
          <w:rFonts w:ascii="Times New Roman" w:eastAsia="Times New Roman" w:hAnsi="Times New Roman" w:cs="Times New Roman"/>
          <w:sz w:val="28"/>
          <w:szCs w:val="28"/>
          <w:lang w:eastAsia="ru-RU"/>
        </w:rPr>
        <w:t>паро</w:t>
      </w:r>
      <w:r w:rsidR="0045077E" w:rsidRPr="0045077E">
        <w:rPr>
          <w:rFonts w:ascii="Times New Roman" w:eastAsia="Times New Roman" w:hAnsi="Times New Roman" w:cs="Times New Roman"/>
          <w:vanish/>
          <w:sz w:val="28"/>
          <w:szCs w:val="28"/>
          <w:lang w:eastAsia="ru-RU"/>
        </w:rPr>
        <w:t>454</w:t>
      </w:r>
      <w:r w:rsidRPr="004C284E">
        <w:rPr>
          <w:rFonts w:ascii="Times New Roman" w:eastAsia="Times New Roman" w:hAnsi="Times New Roman" w:cs="Times New Roman"/>
          <w:sz w:val="28"/>
          <w:szCs w:val="28"/>
          <w:lang w:eastAsia="ru-RU"/>
        </w:rPr>
        <w:t xml:space="preserve">вой </w:t>
      </w:r>
      <w:r w:rsidR="00DE1568" w:rsidRPr="00DE1568">
        <w:rPr>
          <w:rFonts w:ascii="Times New Roman" w:eastAsia="Times New Roman" w:hAnsi="Times New Roman" w:cs="Times New Roman"/>
          <w:vanish/>
          <w:color w:val="FFFFFF" w:themeColor="background1"/>
          <w:sz w:val="28"/>
          <w:szCs w:val="28"/>
          <w:lang w:eastAsia="ru-RU"/>
        </w:rPr>
        <w:t>настоящей</w:t>
      </w:r>
      <w:r w:rsidRPr="004C284E">
        <w:rPr>
          <w:rFonts w:ascii="Times New Roman" w:eastAsia="Times New Roman" w:hAnsi="Times New Roman" w:cs="Times New Roman"/>
          <w:sz w:val="28"/>
          <w:szCs w:val="28"/>
          <w:lang w:eastAsia="ru-RU"/>
        </w:rPr>
        <w:t>нагруз</w:t>
      </w:r>
      <w:r w:rsidR="0045077E" w:rsidRPr="0045077E">
        <w:rPr>
          <w:rFonts w:ascii="Times New Roman" w:eastAsia="Times New Roman" w:hAnsi="Times New Roman" w:cs="Times New Roman"/>
          <w:vanish/>
          <w:sz w:val="28"/>
          <w:szCs w:val="28"/>
          <w:lang w:eastAsia="ru-RU"/>
        </w:rPr>
        <w:t>2456</w:t>
      </w:r>
      <w:r w:rsidRPr="004C284E">
        <w:rPr>
          <w:rFonts w:ascii="Times New Roman" w:eastAsia="Times New Roman" w:hAnsi="Times New Roman" w:cs="Times New Roman"/>
          <w:sz w:val="28"/>
          <w:szCs w:val="28"/>
          <w:lang w:eastAsia="ru-RU"/>
        </w:rPr>
        <w:t xml:space="preserve">ки </w:t>
      </w:r>
      <w:r w:rsidR="00DE1568" w:rsidRPr="00DE1568">
        <w:rPr>
          <w:rFonts w:ascii="Times New Roman" w:eastAsia="Times New Roman" w:hAnsi="Times New Roman" w:cs="Times New Roman"/>
          <w:vanish/>
          <w:color w:val="FFFFFF" w:themeColor="background1"/>
          <w:sz w:val="28"/>
          <w:szCs w:val="28"/>
          <w:lang w:eastAsia="ru-RU"/>
        </w:rPr>
        <w:t>работы</w:t>
      </w:r>
      <w:r w:rsidRPr="004C284E">
        <w:rPr>
          <w:rFonts w:ascii="Times New Roman" w:eastAsia="Times New Roman" w:hAnsi="Times New Roman" w:cs="Times New Roman"/>
          <w:sz w:val="28"/>
          <w:szCs w:val="28"/>
          <w:lang w:eastAsia="ru-RU"/>
        </w:rPr>
        <w:t>конд</w:t>
      </w:r>
      <w:r w:rsidR="0045077E" w:rsidRPr="0045077E">
        <w:rPr>
          <w:rFonts w:ascii="Times New Roman" w:eastAsia="Times New Roman" w:hAnsi="Times New Roman" w:cs="Times New Roman"/>
          <w:vanish/>
          <w:sz w:val="28"/>
          <w:szCs w:val="28"/>
          <w:lang w:eastAsia="ru-RU"/>
        </w:rPr>
        <w:t>665</w:t>
      </w:r>
      <w:r w:rsidRPr="004C284E">
        <w:rPr>
          <w:rFonts w:ascii="Times New Roman" w:eastAsia="Times New Roman" w:hAnsi="Times New Roman" w:cs="Times New Roman"/>
          <w:sz w:val="28"/>
          <w:szCs w:val="28"/>
          <w:lang w:eastAsia="ru-RU"/>
        </w:rPr>
        <w:t xml:space="preserve">енсатора. </w:t>
      </w:r>
    </w:p>
    <w:p w14:paraId="44C40B71" w14:textId="77777777" w:rsidR="00E25267" w:rsidRDefault="00D4198B" w:rsidP="00B66835">
      <w:pPr>
        <w:pStyle w:val="TS"/>
        <w:ind w:firstLine="708"/>
        <w:rPr>
          <w:rFonts w:cs="Times New Roman"/>
          <w:color w:val="auto"/>
          <w:szCs w:val="28"/>
          <w:lang w:eastAsia="ru-RU"/>
        </w:rPr>
      </w:pPr>
      <w:r w:rsidRPr="00D4198B">
        <w:rPr>
          <w:rFonts w:cs="Times New Roman"/>
          <w:vanish/>
          <w:color w:val="FFFFFF" w:themeColor="background1"/>
          <w:szCs w:val="28"/>
          <w:lang w:eastAsia="ru-RU"/>
        </w:rPr>
        <w:t>материала</w:t>
      </w:r>
      <w:r w:rsidR="00E25267" w:rsidRPr="00E25267">
        <w:t xml:space="preserve"> </w:t>
      </w:r>
      <w:r w:rsidR="00E25267" w:rsidRPr="00E25267">
        <w:rPr>
          <w:rFonts w:cs="Times New Roman"/>
          <w:color w:val="auto"/>
          <w:szCs w:val="28"/>
          <w:lang w:eastAsia="ru-RU"/>
        </w:rPr>
        <w:t>Возможно определить средний коэффициент теплопередачи оборудования на основе интегральных режимных и конструкторских характеристик при помощи методик ВТИ, ИТО (США), ЛМЗ и ТМЗ.</w:t>
      </w:r>
      <w:r w:rsidR="00950FB7" w:rsidRPr="004C284E">
        <w:rPr>
          <w:rFonts w:cs="Times New Roman"/>
          <w:color w:val="auto"/>
          <w:szCs w:val="28"/>
          <w:lang w:eastAsia="ru-RU"/>
        </w:rPr>
        <w:t xml:space="preserve"> </w:t>
      </w:r>
      <w:r w:rsidR="00E25267" w:rsidRPr="00E25267">
        <w:rPr>
          <w:rFonts w:cs="Times New Roman"/>
          <w:color w:val="auto"/>
          <w:szCs w:val="28"/>
          <w:lang w:eastAsia="ru-RU"/>
        </w:rPr>
        <w:t>Эти методики не позволяют раздельно определить влияние присосов воздуха и загрязнения трубок.</w:t>
      </w:r>
    </w:p>
    <w:p w14:paraId="534AFAF1" w14:textId="549EEE07" w:rsidR="00950FB7" w:rsidRPr="004C284E" w:rsidRDefault="00D4198B" w:rsidP="00B66835">
      <w:pPr>
        <w:pStyle w:val="TS"/>
        <w:ind w:firstLine="708"/>
        <w:rPr>
          <w:rFonts w:cs="Times New Roman"/>
          <w:color w:val="auto"/>
          <w:szCs w:val="28"/>
          <w:lang w:eastAsia="ru-RU"/>
        </w:rPr>
      </w:pPr>
      <w:r w:rsidRPr="00D4198B">
        <w:rPr>
          <w:rFonts w:cs="Times New Roman"/>
          <w:vanish/>
          <w:color w:val="FFFFFF" w:themeColor="background1"/>
          <w:szCs w:val="28"/>
          <w:lang w:eastAsia="ru-RU"/>
        </w:rPr>
        <w:t>выводалюбом</w:t>
      </w:r>
      <w:r w:rsidR="00E25267" w:rsidRPr="00E25267">
        <w:t xml:space="preserve"> </w:t>
      </w:r>
      <w:r w:rsidR="00E25267" w:rsidRPr="00E25267">
        <w:rPr>
          <w:rFonts w:cs="Times New Roman"/>
          <w:color w:val="auto"/>
          <w:szCs w:val="28"/>
          <w:lang w:eastAsia="ru-RU"/>
        </w:rPr>
        <w:t>С использованием методик КТЗ и УГТУ-УПИ можно провести расчет конденсатора, учитывая отдельное влияние давления пара воздуха и загрязнений в конденсаторе присосов [</w:t>
      </w:r>
      <w:r w:rsidR="00E25267">
        <w:rPr>
          <w:rFonts w:cs="Times New Roman"/>
          <w:color w:val="auto"/>
          <w:szCs w:val="28"/>
          <w:lang w:eastAsia="ru-RU"/>
        </w:rPr>
        <w:t>2</w:t>
      </w:r>
      <w:r w:rsidR="00E25267" w:rsidRPr="00E25267">
        <w:rPr>
          <w:rFonts w:cs="Times New Roman"/>
          <w:color w:val="auto"/>
          <w:szCs w:val="28"/>
          <w:lang w:eastAsia="ru-RU"/>
        </w:rPr>
        <w:t>].</w:t>
      </w:r>
      <w:r w:rsidR="00950FB7" w:rsidRPr="004C284E">
        <w:rPr>
          <w:rFonts w:cs="Times New Roman"/>
          <w:color w:val="auto"/>
          <w:szCs w:val="28"/>
          <w:lang w:eastAsia="ru-RU"/>
        </w:rPr>
        <w:t xml:space="preserve"> </w:t>
      </w:r>
      <w:r w:rsidR="005C2DC8" w:rsidRPr="005C2DC8">
        <w:rPr>
          <w:rFonts w:cs="Times New Roman"/>
          <w:vanish/>
          <w:color w:val="FFFFFF" w:themeColor="background1"/>
          <w:szCs w:val="28"/>
          <w:lang w:eastAsia="ru-RU"/>
        </w:rPr>
        <w:t>вряд</w:t>
      </w:r>
      <w:r w:rsidR="00E25267">
        <w:rPr>
          <w:rFonts w:cs="Times New Roman"/>
          <w:color w:val="auto"/>
          <w:szCs w:val="28"/>
          <w:lang w:eastAsia="ru-RU"/>
        </w:rPr>
        <w:t>Однако,</w:t>
      </w:r>
      <w:r w:rsidR="00DA255B">
        <w:rPr>
          <w:rFonts w:cs="Times New Roman"/>
          <w:color w:val="auto"/>
          <w:szCs w:val="28"/>
          <w:lang w:eastAsia="ru-RU"/>
        </w:rPr>
        <w:t xml:space="preserve"> </w:t>
      </w:r>
      <w:r w:rsidR="005C2DC8" w:rsidRPr="005C2DC8">
        <w:rPr>
          <w:rFonts w:cs="Times New Roman"/>
          <w:vanish/>
          <w:color w:val="FFFFFF" w:themeColor="background1"/>
          <w:szCs w:val="28"/>
          <w:lang w:eastAsia="ru-RU"/>
        </w:rPr>
        <w:t>ли</w:t>
      </w:r>
      <w:r w:rsidR="00DA255B">
        <w:rPr>
          <w:rFonts w:cs="Times New Roman"/>
          <w:color w:val="auto"/>
          <w:szCs w:val="28"/>
          <w:lang w:eastAsia="ru-RU"/>
        </w:rPr>
        <w:t>п</w:t>
      </w:r>
      <w:r w:rsidR="00950FB7" w:rsidRPr="004C284E">
        <w:rPr>
          <w:rFonts w:cs="Times New Roman"/>
          <w:color w:val="auto"/>
          <w:szCs w:val="28"/>
          <w:lang w:eastAsia="ru-RU"/>
        </w:rPr>
        <w:t xml:space="preserve">ри </w:t>
      </w:r>
      <w:r w:rsidR="005C2DC8" w:rsidRPr="005C2DC8">
        <w:rPr>
          <w:rFonts w:cs="Times New Roman"/>
          <w:vanish/>
          <w:color w:val="FFFFFF" w:themeColor="background1"/>
          <w:szCs w:val="28"/>
          <w:lang w:eastAsia="ru-RU"/>
        </w:rPr>
        <w:t>одного</w:t>
      </w:r>
      <w:r w:rsidR="00950FB7" w:rsidRPr="004C284E">
        <w:rPr>
          <w:rFonts w:cs="Times New Roman"/>
          <w:color w:val="auto"/>
          <w:szCs w:val="28"/>
          <w:lang w:eastAsia="ru-RU"/>
        </w:rPr>
        <w:t xml:space="preserve">расчете по </w:t>
      </w:r>
      <w:r w:rsidR="005C2DC8" w:rsidRPr="005C2DC8">
        <w:rPr>
          <w:rFonts w:cs="Times New Roman"/>
          <w:vanish/>
          <w:color w:val="FFFFFF" w:themeColor="background1"/>
          <w:szCs w:val="28"/>
          <w:lang w:eastAsia="ru-RU"/>
        </w:rPr>
        <w:t>создание</w:t>
      </w:r>
      <w:r w:rsidR="00950FB7" w:rsidRPr="004C284E">
        <w:rPr>
          <w:rFonts w:cs="Times New Roman"/>
          <w:color w:val="auto"/>
          <w:szCs w:val="28"/>
          <w:lang w:eastAsia="ru-RU"/>
        </w:rPr>
        <w:t xml:space="preserve">методикам </w:t>
      </w:r>
      <w:r w:rsidR="005C2DC8" w:rsidRPr="005C2DC8">
        <w:rPr>
          <w:rFonts w:cs="Times New Roman"/>
          <w:vanish/>
          <w:color w:val="FFFFFF" w:themeColor="background1"/>
          <w:szCs w:val="28"/>
          <w:lang w:eastAsia="ru-RU"/>
        </w:rPr>
        <w:t>кг</w:t>
      </w:r>
      <w:r w:rsidR="00950FB7" w:rsidRPr="004C284E">
        <w:rPr>
          <w:rFonts w:cs="Times New Roman"/>
          <w:color w:val="auto"/>
          <w:szCs w:val="28"/>
          <w:lang w:eastAsia="ru-RU"/>
        </w:rPr>
        <w:t xml:space="preserve">КТЗ, </w:t>
      </w:r>
      <w:r w:rsidR="005C2DC8" w:rsidRPr="005C2DC8">
        <w:rPr>
          <w:rFonts w:cs="Times New Roman"/>
          <w:vanish/>
          <w:color w:val="FFFFFF" w:themeColor="background1"/>
          <w:szCs w:val="28"/>
          <w:lang w:eastAsia="ru-RU"/>
        </w:rPr>
        <w:t>кВт</w:t>
      </w:r>
      <w:r w:rsidR="00950FB7" w:rsidRPr="004C284E">
        <w:rPr>
          <w:rFonts w:cs="Times New Roman"/>
          <w:color w:val="auto"/>
          <w:szCs w:val="28"/>
          <w:lang w:eastAsia="ru-RU"/>
        </w:rPr>
        <w:t>УГТУ-</w:t>
      </w:r>
      <w:r w:rsidR="005C2DC8" w:rsidRPr="005C2DC8">
        <w:rPr>
          <w:rFonts w:cs="Times New Roman"/>
          <w:vanish/>
          <w:color w:val="FFFFFF" w:themeColor="background1"/>
          <w:szCs w:val="28"/>
          <w:lang w:eastAsia="ru-RU"/>
        </w:rPr>
        <w:t>масса</w:t>
      </w:r>
      <w:r w:rsidR="00950FB7" w:rsidRPr="004C284E">
        <w:rPr>
          <w:rFonts w:cs="Times New Roman"/>
          <w:color w:val="auto"/>
          <w:szCs w:val="28"/>
          <w:lang w:eastAsia="ru-RU"/>
        </w:rPr>
        <w:t xml:space="preserve">УПИ </w:t>
      </w:r>
      <w:r w:rsidR="005C2DC8" w:rsidRPr="005C2DC8">
        <w:rPr>
          <w:rFonts w:cs="Times New Roman"/>
          <w:vanish/>
          <w:color w:val="FFFFFF" w:themeColor="background1"/>
          <w:szCs w:val="28"/>
          <w:lang w:eastAsia="ru-RU"/>
        </w:rPr>
        <w:t>статья</w:t>
      </w:r>
      <w:r w:rsidR="00950FB7" w:rsidRPr="004C284E">
        <w:rPr>
          <w:rFonts w:cs="Times New Roman"/>
          <w:color w:val="auto"/>
          <w:szCs w:val="28"/>
          <w:lang w:eastAsia="ru-RU"/>
        </w:rPr>
        <w:t xml:space="preserve">при </w:t>
      </w:r>
      <w:r w:rsidR="005C2DC8" w:rsidRPr="005C2DC8">
        <w:rPr>
          <w:rFonts w:cs="Times New Roman"/>
          <w:vanish/>
          <w:color w:val="FFFFFF" w:themeColor="background1"/>
          <w:szCs w:val="28"/>
          <w:lang w:eastAsia="ru-RU"/>
        </w:rPr>
        <w:t>повыситьтакой</w:t>
      </w:r>
      <w:r w:rsidR="00950FB7" w:rsidRPr="004C284E">
        <w:rPr>
          <w:rFonts w:cs="Times New Roman"/>
          <w:color w:val="auto"/>
          <w:szCs w:val="28"/>
          <w:lang w:eastAsia="ru-RU"/>
        </w:rPr>
        <w:t xml:space="preserve">изменении </w:t>
      </w:r>
      <w:r w:rsidR="00EC5768">
        <w:rPr>
          <w:rFonts w:cs="Times New Roman"/>
          <w:color w:val="auto"/>
          <w:szCs w:val="28"/>
          <w:lang w:eastAsia="ru-RU"/>
        </w:rPr>
        <w:t>о</w:t>
      </w:r>
      <w:r w:rsidR="005C2DC8" w:rsidRPr="005C2DC8">
        <w:rPr>
          <w:rFonts w:cs="Times New Roman"/>
          <w:vanish/>
          <w:color w:val="FFFFFF" w:themeColor="background1"/>
          <w:szCs w:val="28"/>
          <w:lang w:eastAsia="ru-RU"/>
        </w:rPr>
        <w:t>свойств</w:t>
      </w:r>
      <w:r w:rsidR="00950FB7" w:rsidRPr="005C2DC8">
        <w:rPr>
          <w:rFonts w:cs="Times New Roman"/>
          <w:vanish/>
          <w:color w:val="FFFFFF" w:themeColor="background1"/>
          <w:szCs w:val="28"/>
          <w:lang w:eastAsia="ru-RU"/>
        </w:rPr>
        <w:t>о</w:t>
      </w:r>
      <w:r w:rsidR="00950FB7" w:rsidRPr="004C284E">
        <w:rPr>
          <w:rFonts w:cs="Times New Roman"/>
          <w:color w:val="auto"/>
          <w:szCs w:val="28"/>
          <w:lang w:eastAsia="ru-RU"/>
        </w:rPr>
        <w:t xml:space="preserve">дного из </w:t>
      </w:r>
      <w:r w:rsidR="005C2DC8" w:rsidRPr="005C2DC8">
        <w:rPr>
          <w:rFonts w:cs="Times New Roman"/>
          <w:vanish/>
          <w:color w:val="FFFFFF" w:themeColor="background1"/>
          <w:szCs w:val="28"/>
          <w:lang w:eastAsia="ru-RU"/>
        </w:rPr>
        <w:t>пленки</w:t>
      </w:r>
      <w:r w:rsidR="00950FB7" w:rsidRPr="004C284E">
        <w:rPr>
          <w:rFonts w:cs="Times New Roman"/>
          <w:color w:val="auto"/>
          <w:szCs w:val="28"/>
          <w:lang w:eastAsia="ru-RU"/>
        </w:rPr>
        <w:t xml:space="preserve">параметров </w:t>
      </w:r>
      <w:r w:rsidR="005C2DC8" w:rsidRPr="005C2DC8">
        <w:rPr>
          <w:rFonts w:cs="Times New Roman"/>
          <w:vanish/>
          <w:color w:val="FFFFFF" w:themeColor="background1"/>
          <w:szCs w:val="28"/>
          <w:lang w:eastAsia="ru-RU"/>
        </w:rPr>
        <w:t>методиках</w:t>
      </w:r>
      <w:r w:rsidR="00950FB7" w:rsidRPr="004C284E">
        <w:rPr>
          <w:rFonts w:cs="Times New Roman"/>
          <w:color w:val="auto"/>
          <w:szCs w:val="28"/>
          <w:lang w:eastAsia="ru-RU"/>
        </w:rPr>
        <w:t xml:space="preserve">процесса </w:t>
      </w:r>
      <w:r w:rsidR="005C2DC8" w:rsidRPr="005C2DC8">
        <w:rPr>
          <w:rFonts w:cs="Times New Roman"/>
          <w:vanish/>
          <w:color w:val="FFFFFF" w:themeColor="background1"/>
          <w:szCs w:val="28"/>
          <w:lang w:eastAsia="ru-RU"/>
        </w:rPr>
        <w:t>среднего</w:t>
      </w:r>
      <w:r w:rsidR="00DA255B">
        <w:rPr>
          <w:rFonts w:cs="Times New Roman"/>
          <w:color w:val="auto"/>
          <w:szCs w:val="28"/>
          <w:lang w:eastAsia="ru-RU"/>
        </w:rPr>
        <w:t>н</w:t>
      </w:r>
      <w:r w:rsidR="00E25267">
        <w:rPr>
          <w:rFonts w:cs="Times New Roman"/>
          <w:color w:val="auto"/>
          <w:szCs w:val="28"/>
          <w:lang w:eastAsia="ru-RU"/>
        </w:rPr>
        <w:t>еобходимо</w:t>
      </w:r>
      <w:r w:rsidR="00DA255B">
        <w:rPr>
          <w:rFonts w:cs="Times New Roman"/>
          <w:color w:val="auto"/>
          <w:szCs w:val="28"/>
          <w:lang w:eastAsia="ru-RU"/>
        </w:rPr>
        <w:t xml:space="preserve"> </w:t>
      </w:r>
      <w:r w:rsidR="005C2DC8" w:rsidRPr="005C2DC8">
        <w:rPr>
          <w:rFonts w:cs="Times New Roman"/>
          <w:vanish/>
          <w:color w:val="FFFFFF" w:themeColor="background1"/>
          <w:szCs w:val="28"/>
          <w:lang w:eastAsia="ru-RU"/>
        </w:rPr>
        <w:t>система</w:t>
      </w:r>
      <w:r w:rsidR="00950FB7" w:rsidRPr="004C284E">
        <w:rPr>
          <w:rFonts w:cs="Times New Roman"/>
          <w:color w:val="auto"/>
          <w:szCs w:val="28"/>
          <w:lang w:eastAsia="ru-RU"/>
        </w:rPr>
        <w:t xml:space="preserve">уточнять </w:t>
      </w:r>
      <w:r w:rsidR="005C2DC8" w:rsidRPr="005C2DC8">
        <w:rPr>
          <w:rFonts w:cs="Times New Roman"/>
          <w:vanish/>
          <w:color w:val="FFFFFF" w:themeColor="background1"/>
          <w:szCs w:val="28"/>
          <w:lang w:eastAsia="ru-RU"/>
        </w:rPr>
        <w:t>состояния</w:t>
      </w:r>
      <w:r w:rsidR="00950FB7" w:rsidRPr="004C284E">
        <w:rPr>
          <w:rFonts w:cs="Times New Roman"/>
          <w:color w:val="auto"/>
          <w:szCs w:val="28"/>
          <w:lang w:eastAsia="ru-RU"/>
        </w:rPr>
        <w:t xml:space="preserve">значения </w:t>
      </w:r>
      <w:r w:rsidR="005C2DC8" w:rsidRPr="005C2DC8">
        <w:rPr>
          <w:rFonts w:cs="Times New Roman"/>
          <w:vanish/>
          <w:color w:val="FFFFFF" w:themeColor="background1"/>
          <w:szCs w:val="28"/>
          <w:lang w:eastAsia="ru-RU"/>
        </w:rPr>
        <w:t>стороны</w:t>
      </w:r>
      <w:r w:rsidR="00950FB7" w:rsidRPr="004C284E">
        <w:rPr>
          <w:rFonts w:cs="Times New Roman"/>
          <w:color w:val="auto"/>
          <w:szCs w:val="28"/>
          <w:lang w:eastAsia="ru-RU"/>
        </w:rPr>
        <w:t xml:space="preserve">теплофизических </w:t>
      </w:r>
      <w:r w:rsidR="005C2DC8" w:rsidRPr="005C2DC8">
        <w:rPr>
          <w:rFonts w:cs="Times New Roman"/>
          <w:vanish/>
          <w:color w:val="FFFFFF" w:themeColor="background1"/>
          <w:szCs w:val="28"/>
          <w:lang w:eastAsia="ru-RU"/>
        </w:rPr>
        <w:t>недостаток</w:t>
      </w:r>
      <w:r w:rsidR="00950FB7" w:rsidRPr="004C284E">
        <w:rPr>
          <w:rFonts w:cs="Times New Roman"/>
          <w:color w:val="auto"/>
          <w:szCs w:val="28"/>
          <w:lang w:eastAsia="ru-RU"/>
        </w:rPr>
        <w:t xml:space="preserve">свойств </w:t>
      </w:r>
      <w:r w:rsidR="005C2DC8" w:rsidRPr="005C2DC8">
        <w:rPr>
          <w:rFonts w:cs="Times New Roman"/>
          <w:vanish/>
          <w:color w:val="FFFFFF" w:themeColor="background1"/>
          <w:szCs w:val="28"/>
          <w:lang w:eastAsia="ru-RU"/>
        </w:rPr>
        <w:t>работы</w:t>
      </w:r>
      <w:r w:rsidR="00950FB7" w:rsidRPr="004C284E">
        <w:rPr>
          <w:rFonts w:cs="Times New Roman"/>
          <w:color w:val="auto"/>
          <w:szCs w:val="28"/>
          <w:lang w:eastAsia="ru-RU"/>
        </w:rPr>
        <w:t xml:space="preserve">воды и </w:t>
      </w:r>
      <w:r w:rsidR="005C2DC8" w:rsidRPr="005C2DC8">
        <w:rPr>
          <w:rFonts w:cs="Times New Roman"/>
          <w:vanish/>
          <w:color w:val="FFFFFF" w:themeColor="background1"/>
          <w:szCs w:val="28"/>
          <w:lang w:eastAsia="ru-RU"/>
        </w:rPr>
        <w:t>ИТО</w:t>
      </w:r>
      <w:r w:rsidR="00950FB7" w:rsidRPr="004C284E">
        <w:rPr>
          <w:rFonts w:cs="Times New Roman"/>
          <w:color w:val="auto"/>
          <w:szCs w:val="28"/>
          <w:lang w:eastAsia="ru-RU"/>
        </w:rPr>
        <w:t xml:space="preserve">конденсатной </w:t>
      </w:r>
      <w:r w:rsidR="005C2DC8" w:rsidRPr="005C2DC8">
        <w:rPr>
          <w:rFonts w:cs="Times New Roman"/>
          <w:vanish/>
          <w:color w:val="FFFFFF" w:themeColor="background1"/>
          <w:szCs w:val="28"/>
          <w:lang w:eastAsia="ru-RU"/>
        </w:rPr>
        <w:t>ВТИ</w:t>
      </w:r>
      <w:r w:rsidR="00950FB7" w:rsidRPr="004C284E">
        <w:rPr>
          <w:rFonts w:cs="Times New Roman"/>
          <w:color w:val="auto"/>
          <w:szCs w:val="28"/>
          <w:lang w:eastAsia="ru-RU"/>
        </w:rPr>
        <w:t xml:space="preserve">пленки в </w:t>
      </w:r>
      <w:r w:rsidR="005C2DC8" w:rsidRPr="005C2DC8">
        <w:rPr>
          <w:rFonts w:cs="Times New Roman"/>
          <w:vanish/>
          <w:color w:val="FFFFFF" w:themeColor="background1"/>
          <w:szCs w:val="28"/>
          <w:lang w:eastAsia="ru-RU"/>
        </w:rPr>
        <w:t>работы</w:t>
      </w:r>
      <w:r w:rsidR="00950FB7" w:rsidRPr="004C284E">
        <w:rPr>
          <w:rFonts w:cs="Times New Roman"/>
          <w:color w:val="auto"/>
          <w:szCs w:val="28"/>
          <w:lang w:eastAsia="ru-RU"/>
        </w:rPr>
        <w:t xml:space="preserve">зависимости от </w:t>
      </w:r>
      <w:r w:rsidR="005C2DC8" w:rsidRPr="005C2DC8">
        <w:rPr>
          <w:rFonts w:cs="Times New Roman"/>
          <w:vanish/>
          <w:color w:val="FFFFFF" w:themeColor="background1"/>
          <w:szCs w:val="28"/>
          <w:lang w:eastAsia="ru-RU"/>
        </w:rPr>
        <w:t>смеси</w:t>
      </w:r>
      <w:r w:rsidR="00950FB7" w:rsidRPr="004C284E">
        <w:rPr>
          <w:rFonts w:cs="Times New Roman"/>
          <w:color w:val="auto"/>
          <w:szCs w:val="28"/>
          <w:lang w:eastAsia="ru-RU"/>
        </w:rPr>
        <w:t xml:space="preserve">температуры. </w:t>
      </w:r>
      <w:r w:rsidR="005C2DC8" w:rsidRPr="005C2DC8">
        <w:rPr>
          <w:rFonts w:cs="Times New Roman"/>
          <w:vanish/>
          <w:color w:val="FFFFFF" w:themeColor="background1"/>
          <w:szCs w:val="28"/>
          <w:lang w:eastAsia="ru-RU"/>
        </w:rPr>
        <w:t>правил</w:t>
      </w:r>
      <w:r w:rsidR="00950FB7" w:rsidRPr="004C284E">
        <w:rPr>
          <w:rFonts w:cs="Times New Roman"/>
          <w:color w:val="auto"/>
          <w:szCs w:val="28"/>
          <w:lang w:eastAsia="ru-RU"/>
        </w:rPr>
        <w:t>Так</w:t>
      </w:r>
      <w:r w:rsidR="00E25267" w:rsidRPr="00E25267">
        <w:rPr>
          <w:rFonts w:cs="Times New Roman"/>
          <w:vanish/>
          <w:color w:val="auto"/>
          <w:szCs w:val="28"/>
          <w:lang w:eastAsia="ru-RU"/>
        </w:rPr>
        <w:t>545</w:t>
      </w:r>
      <w:r w:rsidR="00950FB7" w:rsidRPr="004C284E">
        <w:rPr>
          <w:rFonts w:cs="Times New Roman"/>
          <w:color w:val="auto"/>
          <w:szCs w:val="28"/>
          <w:lang w:eastAsia="ru-RU"/>
        </w:rPr>
        <w:t>о</w:t>
      </w:r>
      <w:r w:rsidR="00DA255B">
        <w:rPr>
          <w:rFonts w:cs="Times New Roman"/>
          <w:color w:val="auto"/>
          <w:szCs w:val="28"/>
          <w:lang w:eastAsia="ru-RU"/>
        </w:rPr>
        <w:t>й</w:t>
      </w:r>
      <w:r w:rsidR="00950FB7" w:rsidRPr="004C284E">
        <w:rPr>
          <w:rFonts w:cs="Times New Roman"/>
          <w:color w:val="auto"/>
          <w:szCs w:val="28"/>
          <w:lang w:eastAsia="ru-RU"/>
        </w:rPr>
        <w:t xml:space="preserve"> </w:t>
      </w:r>
      <w:r w:rsidR="005C2DC8" w:rsidRPr="005C2DC8">
        <w:rPr>
          <w:rFonts w:cs="Times New Roman"/>
          <w:vanish/>
          <w:color w:val="FFFFFF" w:themeColor="background1"/>
          <w:szCs w:val="28"/>
          <w:lang w:eastAsia="ru-RU"/>
        </w:rPr>
        <w:t>продолжения</w:t>
      </w:r>
      <w:r w:rsidR="00950FB7" w:rsidRPr="004C284E">
        <w:rPr>
          <w:rFonts w:cs="Times New Roman"/>
          <w:color w:val="auto"/>
          <w:szCs w:val="28"/>
          <w:lang w:eastAsia="ru-RU"/>
        </w:rPr>
        <w:t>недост</w:t>
      </w:r>
      <w:r w:rsidR="00E25267" w:rsidRPr="00E25267">
        <w:rPr>
          <w:rFonts w:cs="Times New Roman"/>
          <w:vanish/>
          <w:color w:val="auto"/>
          <w:szCs w:val="28"/>
          <w:lang w:eastAsia="ru-RU"/>
        </w:rPr>
        <w:t>565</w:t>
      </w:r>
      <w:r w:rsidR="00950FB7" w:rsidRPr="004C284E">
        <w:rPr>
          <w:rFonts w:cs="Times New Roman"/>
          <w:color w:val="auto"/>
          <w:szCs w:val="28"/>
          <w:lang w:eastAsia="ru-RU"/>
        </w:rPr>
        <w:t>ат</w:t>
      </w:r>
      <w:r w:rsidR="00DA255B">
        <w:rPr>
          <w:rFonts w:cs="Times New Roman"/>
          <w:color w:val="auto"/>
          <w:szCs w:val="28"/>
          <w:lang w:eastAsia="ru-RU"/>
        </w:rPr>
        <w:t>ок</w:t>
      </w:r>
      <w:r w:rsidR="00950FB7" w:rsidRPr="004C284E">
        <w:rPr>
          <w:rFonts w:cs="Times New Roman"/>
          <w:color w:val="auto"/>
          <w:szCs w:val="28"/>
          <w:lang w:eastAsia="ru-RU"/>
        </w:rPr>
        <w:t xml:space="preserve"> в </w:t>
      </w:r>
      <w:r w:rsidR="005C2DC8" w:rsidRPr="005C2DC8">
        <w:rPr>
          <w:rFonts w:cs="Times New Roman"/>
          <w:vanish/>
          <w:color w:val="FFFFFF" w:themeColor="background1"/>
          <w:szCs w:val="28"/>
          <w:lang w:eastAsia="ru-RU"/>
        </w:rPr>
        <w:t>использует</w:t>
      </w:r>
      <w:r w:rsidR="00950FB7" w:rsidRPr="004C284E">
        <w:rPr>
          <w:rFonts w:cs="Times New Roman"/>
          <w:color w:val="auto"/>
          <w:szCs w:val="28"/>
          <w:lang w:eastAsia="ru-RU"/>
        </w:rPr>
        <w:t>метод</w:t>
      </w:r>
      <w:r w:rsidR="00E25267" w:rsidRPr="00E25267">
        <w:rPr>
          <w:rFonts w:cs="Times New Roman"/>
          <w:vanish/>
          <w:color w:val="auto"/>
          <w:szCs w:val="28"/>
          <w:lang w:eastAsia="ru-RU"/>
        </w:rPr>
        <w:t>6563</w:t>
      </w:r>
      <w:r w:rsidR="00950FB7" w:rsidRPr="004C284E">
        <w:rPr>
          <w:rFonts w:cs="Times New Roman"/>
          <w:color w:val="auto"/>
          <w:szCs w:val="28"/>
          <w:lang w:eastAsia="ru-RU"/>
        </w:rPr>
        <w:t xml:space="preserve">иках </w:t>
      </w:r>
      <w:r w:rsidR="005C2DC8" w:rsidRPr="005C2DC8">
        <w:rPr>
          <w:rFonts w:cs="Times New Roman"/>
          <w:vanish/>
          <w:color w:val="FFFFFF" w:themeColor="background1"/>
          <w:szCs w:val="28"/>
          <w:lang w:eastAsia="ru-RU"/>
        </w:rPr>
        <w:t>кг</w:t>
      </w:r>
      <w:r w:rsidR="00950FB7" w:rsidRPr="004C284E">
        <w:rPr>
          <w:rFonts w:cs="Times New Roman"/>
          <w:color w:val="auto"/>
          <w:szCs w:val="28"/>
          <w:lang w:eastAsia="ru-RU"/>
        </w:rPr>
        <w:t>В</w:t>
      </w:r>
      <w:r w:rsidR="00E25267" w:rsidRPr="00E25267">
        <w:rPr>
          <w:rFonts w:cs="Times New Roman"/>
          <w:vanish/>
          <w:color w:val="auto"/>
          <w:szCs w:val="28"/>
          <w:lang w:eastAsia="ru-RU"/>
        </w:rPr>
        <w:t>454</w:t>
      </w:r>
      <w:r w:rsidR="00950FB7" w:rsidRPr="004C284E">
        <w:rPr>
          <w:rFonts w:cs="Times New Roman"/>
          <w:color w:val="auto"/>
          <w:szCs w:val="28"/>
          <w:lang w:eastAsia="ru-RU"/>
        </w:rPr>
        <w:t xml:space="preserve">ТИ и </w:t>
      </w:r>
      <w:r w:rsidR="005C2DC8" w:rsidRPr="005C2DC8">
        <w:rPr>
          <w:rFonts w:cs="Times New Roman"/>
          <w:vanish/>
          <w:color w:val="FFFFFF" w:themeColor="background1"/>
          <w:szCs w:val="28"/>
          <w:lang w:eastAsia="ru-RU"/>
        </w:rPr>
        <w:t>кВт</w:t>
      </w:r>
      <w:r w:rsidR="00950FB7" w:rsidRPr="004C284E">
        <w:rPr>
          <w:rFonts w:cs="Times New Roman"/>
          <w:color w:val="auto"/>
          <w:szCs w:val="28"/>
          <w:lang w:eastAsia="ru-RU"/>
        </w:rPr>
        <w:t>И</w:t>
      </w:r>
      <w:r w:rsidR="00E25267" w:rsidRPr="00E25267">
        <w:rPr>
          <w:rFonts w:cs="Times New Roman"/>
          <w:vanish/>
          <w:color w:val="auto"/>
          <w:szCs w:val="28"/>
          <w:lang w:eastAsia="ru-RU"/>
        </w:rPr>
        <w:t>656</w:t>
      </w:r>
      <w:r w:rsidR="00950FB7" w:rsidRPr="004C284E">
        <w:rPr>
          <w:rFonts w:cs="Times New Roman"/>
          <w:color w:val="auto"/>
          <w:szCs w:val="28"/>
          <w:lang w:eastAsia="ru-RU"/>
        </w:rPr>
        <w:t>ТО (</w:t>
      </w:r>
      <w:r w:rsidR="005C2DC8" w:rsidRPr="005C2DC8">
        <w:rPr>
          <w:rFonts w:cs="Times New Roman"/>
          <w:vanish/>
          <w:color w:val="FFFFFF" w:themeColor="background1"/>
          <w:szCs w:val="28"/>
          <w:lang w:eastAsia="ru-RU"/>
        </w:rPr>
        <w:t>пленки</w:t>
      </w:r>
      <w:r w:rsidR="00950FB7" w:rsidRPr="004C284E">
        <w:rPr>
          <w:rFonts w:cs="Times New Roman"/>
          <w:color w:val="auto"/>
          <w:szCs w:val="28"/>
          <w:lang w:eastAsia="ru-RU"/>
        </w:rPr>
        <w:t>СШ</w:t>
      </w:r>
      <w:r w:rsidR="00E25267" w:rsidRPr="00E25267">
        <w:rPr>
          <w:rFonts w:cs="Times New Roman"/>
          <w:vanish/>
          <w:color w:val="auto"/>
          <w:szCs w:val="28"/>
          <w:lang w:eastAsia="ru-RU"/>
        </w:rPr>
        <w:t>565</w:t>
      </w:r>
      <w:r w:rsidR="00950FB7" w:rsidRPr="004C284E">
        <w:rPr>
          <w:rFonts w:cs="Times New Roman"/>
          <w:color w:val="auto"/>
          <w:szCs w:val="28"/>
          <w:lang w:eastAsia="ru-RU"/>
        </w:rPr>
        <w:t xml:space="preserve">А) </w:t>
      </w:r>
      <w:r w:rsidR="005C2DC8" w:rsidRPr="005C2DC8">
        <w:rPr>
          <w:rFonts w:cs="Times New Roman"/>
          <w:vanish/>
          <w:color w:val="FFFFFF" w:themeColor="background1"/>
          <w:szCs w:val="28"/>
          <w:lang w:eastAsia="ru-RU"/>
        </w:rPr>
        <w:t>решений</w:t>
      </w:r>
      <w:r w:rsidR="00DA255B">
        <w:rPr>
          <w:rFonts w:cs="Times New Roman"/>
          <w:color w:val="auto"/>
          <w:szCs w:val="28"/>
          <w:lang w:eastAsia="ru-RU"/>
        </w:rPr>
        <w:t>отсутст</w:t>
      </w:r>
      <w:r w:rsidR="00E25267" w:rsidRPr="00E25267">
        <w:rPr>
          <w:rFonts w:cs="Times New Roman"/>
          <w:vanish/>
          <w:color w:val="auto"/>
          <w:szCs w:val="28"/>
          <w:lang w:eastAsia="ru-RU"/>
        </w:rPr>
        <w:t>ДЭ\</w:t>
      </w:r>
      <w:r w:rsidR="00DA255B">
        <w:rPr>
          <w:rFonts w:cs="Times New Roman"/>
          <w:color w:val="auto"/>
          <w:szCs w:val="28"/>
          <w:lang w:eastAsia="ru-RU"/>
        </w:rPr>
        <w:t>вует</w:t>
      </w:r>
      <w:r w:rsidR="00950FB7" w:rsidRPr="004C284E">
        <w:rPr>
          <w:rFonts w:cs="Times New Roman"/>
          <w:color w:val="auto"/>
          <w:szCs w:val="28"/>
          <w:lang w:eastAsia="ru-RU"/>
        </w:rPr>
        <w:t>.</w:t>
      </w:r>
    </w:p>
    <w:p w14:paraId="7E89E376" w14:textId="77777777" w:rsidR="00950FB7" w:rsidRDefault="00320857" w:rsidP="00320857">
      <w:pPr>
        <w:pStyle w:val="a4"/>
        <w:jc w:val="both"/>
        <w:rPr>
          <w:rFonts w:ascii="Times New Roman" w:hAnsi="Times New Roman" w:cs="Times New Roman"/>
          <w:sz w:val="28"/>
          <w:szCs w:val="28"/>
        </w:rPr>
      </w:pPr>
      <w:r w:rsidRPr="004C284E">
        <w:rPr>
          <w:rFonts w:ascii="Times New Roman" w:hAnsi="Times New Roman" w:cs="Times New Roman"/>
          <w:sz w:val="28"/>
          <w:szCs w:val="28"/>
        </w:rPr>
        <w:tab/>
      </w:r>
      <w:r w:rsidRPr="00C149FD">
        <w:rPr>
          <w:rFonts w:ascii="Times New Roman" w:hAnsi="Times New Roman" w:cs="Times New Roman"/>
          <w:sz w:val="28"/>
          <w:szCs w:val="28"/>
        </w:rPr>
        <w:t xml:space="preserve">В рамках настоящей работы проведен расчет конденсатора по существующим методикам и выбрана </w:t>
      </w:r>
      <w:r w:rsidR="003A1965" w:rsidRPr="00C149FD">
        <w:rPr>
          <w:rFonts w:ascii="Times New Roman" w:hAnsi="Times New Roman" w:cs="Times New Roman"/>
          <w:sz w:val="28"/>
          <w:szCs w:val="28"/>
        </w:rPr>
        <w:t>расчетная</w:t>
      </w:r>
      <w:r w:rsidRPr="00C149FD">
        <w:rPr>
          <w:rFonts w:ascii="Times New Roman" w:hAnsi="Times New Roman" w:cs="Times New Roman"/>
          <w:sz w:val="28"/>
          <w:szCs w:val="28"/>
        </w:rPr>
        <w:t xml:space="preserve"> методика.</w:t>
      </w:r>
    </w:p>
    <w:p w14:paraId="1D6310DC" w14:textId="77777777" w:rsidR="00950FB7" w:rsidRPr="004C284E" w:rsidRDefault="00950FB7" w:rsidP="00950FB7">
      <w:pPr>
        <w:pStyle w:val="3"/>
        <w:rPr>
          <w:rFonts w:cs="Times New Roman"/>
          <w:color w:val="auto"/>
          <w:szCs w:val="28"/>
        </w:rPr>
      </w:pPr>
      <w:bookmarkStart w:id="5" w:name="_Toc150981696"/>
      <w:r w:rsidRPr="004C284E">
        <w:rPr>
          <w:rFonts w:cs="Times New Roman"/>
          <w:color w:val="auto"/>
          <w:szCs w:val="28"/>
        </w:rPr>
        <w:lastRenderedPageBreak/>
        <w:t xml:space="preserve">1.4 Анализ методик расчета </w:t>
      </w:r>
      <w:r w:rsidR="00DF0460">
        <w:rPr>
          <w:rFonts w:cs="Times New Roman"/>
          <w:color w:val="auto"/>
          <w:szCs w:val="28"/>
        </w:rPr>
        <w:t xml:space="preserve">пароструйного </w:t>
      </w:r>
      <w:r w:rsidRPr="004C284E">
        <w:rPr>
          <w:rFonts w:cs="Times New Roman"/>
          <w:color w:val="auto"/>
          <w:szCs w:val="28"/>
        </w:rPr>
        <w:t>эжектора</w:t>
      </w:r>
      <w:bookmarkEnd w:id="5"/>
    </w:p>
    <w:p w14:paraId="7C8A8D87" w14:textId="77777777" w:rsidR="00950FB7" w:rsidRPr="004C284E" w:rsidRDefault="00950FB7" w:rsidP="00950FB7">
      <w:pPr>
        <w:pStyle w:val="TS"/>
        <w:rPr>
          <w:color w:val="auto"/>
        </w:rPr>
      </w:pPr>
    </w:p>
    <w:p w14:paraId="6A646A6D" w14:textId="1BCAC630" w:rsidR="00950FB7" w:rsidRPr="00C4264E" w:rsidRDefault="00DF0460" w:rsidP="00950FB7">
      <w:pPr>
        <w:pStyle w:val="TS"/>
        <w:rPr>
          <w:rFonts w:cs="Times New Roman"/>
          <w:color w:val="auto"/>
          <w:szCs w:val="28"/>
        </w:rPr>
      </w:pPr>
      <w:r>
        <w:rPr>
          <w:rFonts w:cs="Times New Roman"/>
          <w:color w:val="auto"/>
          <w:szCs w:val="28"/>
        </w:rPr>
        <w:t xml:space="preserve">Как и для конденсатора, для эжектора имеются </w:t>
      </w:r>
      <w:r w:rsidR="00950FB7" w:rsidRPr="004C284E">
        <w:rPr>
          <w:rFonts w:cs="Times New Roman"/>
          <w:color w:val="auto"/>
          <w:szCs w:val="28"/>
        </w:rPr>
        <w:t xml:space="preserve">различные методики расчета: </w:t>
      </w:r>
      <w:r w:rsidR="000D1FB2" w:rsidRPr="000D1FB2">
        <w:rPr>
          <w:rFonts w:cs="Times New Roman"/>
          <w:vanish/>
          <w:color w:val="FFFFFF" w:themeColor="background1"/>
          <w:szCs w:val="28"/>
        </w:rPr>
        <w:t>автор</w:t>
      </w:r>
      <w:r w:rsidR="00950FB7" w:rsidRPr="004C284E">
        <w:rPr>
          <w:rFonts w:cs="Times New Roman"/>
          <w:color w:val="auto"/>
          <w:szCs w:val="28"/>
        </w:rPr>
        <w:t>Калу</w:t>
      </w:r>
      <w:r w:rsidR="00E25267" w:rsidRPr="00E25267">
        <w:rPr>
          <w:rFonts w:cs="Times New Roman"/>
          <w:vanish/>
          <w:color w:val="auto"/>
          <w:szCs w:val="28"/>
        </w:rPr>
        <w:t>445</w:t>
      </w:r>
      <w:r w:rsidR="00950FB7" w:rsidRPr="004C284E">
        <w:rPr>
          <w:rFonts w:cs="Times New Roman"/>
          <w:color w:val="auto"/>
          <w:szCs w:val="28"/>
        </w:rPr>
        <w:t xml:space="preserve">жского </w:t>
      </w:r>
      <w:r w:rsidR="000D1FB2" w:rsidRPr="000D1FB2">
        <w:rPr>
          <w:rFonts w:cs="Times New Roman"/>
          <w:vanish/>
          <w:color w:val="FFFFFF" w:themeColor="background1"/>
          <w:szCs w:val="28"/>
        </w:rPr>
        <w:t>Аронсон</w:t>
      </w:r>
      <w:r w:rsidR="00950FB7" w:rsidRPr="004C284E">
        <w:rPr>
          <w:rFonts w:cs="Times New Roman"/>
          <w:color w:val="auto"/>
          <w:szCs w:val="28"/>
        </w:rPr>
        <w:t>турб</w:t>
      </w:r>
      <w:r w:rsidR="00E25267" w:rsidRPr="00E25267">
        <w:rPr>
          <w:rFonts w:cs="Times New Roman"/>
          <w:vanish/>
          <w:color w:val="auto"/>
          <w:szCs w:val="28"/>
        </w:rPr>
        <w:t>3232</w:t>
      </w:r>
      <w:r w:rsidR="00950FB7" w:rsidRPr="004C284E">
        <w:rPr>
          <w:rFonts w:cs="Times New Roman"/>
          <w:color w:val="auto"/>
          <w:szCs w:val="28"/>
        </w:rPr>
        <w:t xml:space="preserve">инного </w:t>
      </w:r>
      <w:r w:rsidR="000D1FB2" w:rsidRPr="000D1FB2">
        <w:rPr>
          <w:rFonts w:cs="Times New Roman"/>
          <w:vanish/>
          <w:color w:val="FFFFFF" w:themeColor="background1"/>
          <w:szCs w:val="28"/>
        </w:rPr>
        <w:t>Шемпелев</w:t>
      </w:r>
      <w:r w:rsidR="00950FB7" w:rsidRPr="004C284E">
        <w:rPr>
          <w:rFonts w:cs="Times New Roman"/>
          <w:color w:val="auto"/>
          <w:szCs w:val="28"/>
        </w:rPr>
        <w:t>зав</w:t>
      </w:r>
      <w:r w:rsidR="00E25267" w:rsidRPr="00E25267">
        <w:rPr>
          <w:rFonts w:cs="Times New Roman"/>
          <w:vanish/>
          <w:color w:val="auto"/>
          <w:szCs w:val="28"/>
        </w:rPr>
        <w:t>232</w:t>
      </w:r>
      <w:r w:rsidR="00950FB7" w:rsidRPr="004C284E">
        <w:rPr>
          <w:rFonts w:cs="Times New Roman"/>
          <w:color w:val="auto"/>
          <w:szCs w:val="28"/>
        </w:rPr>
        <w:t>ода (</w:t>
      </w:r>
      <w:r w:rsidR="000D1FB2" w:rsidRPr="000D1FB2">
        <w:rPr>
          <w:rFonts w:cs="Times New Roman"/>
          <w:vanish/>
          <w:color w:val="FFFFFF" w:themeColor="background1"/>
          <w:szCs w:val="28"/>
        </w:rPr>
        <w:t>вода</w:t>
      </w:r>
      <w:r w:rsidR="00950FB7" w:rsidRPr="004C284E">
        <w:rPr>
          <w:rFonts w:cs="Times New Roman"/>
          <w:color w:val="auto"/>
          <w:szCs w:val="28"/>
        </w:rPr>
        <w:t xml:space="preserve">КТЗ), </w:t>
      </w:r>
      <w:r w:rsidR="000D1FB2" w:rsidRPr="000D1FB2">
        <w:rPr>
          <w:rFonts w:cs="Times New Roman"/>
          <w:vanish/>
          <w:color w:val="FFFFFF" w:themeColor="background1"/>
          <w:szCs w:val="28"/>
        </w:rPr>
        <w:t>разработал</w:t>
      </w:r>
      <w:r w:rsidR="00950FB7" w:rsidRPr="004C284E">
        <w:rPr>
          <w:rFonts w:cs="Times New Roman"/>
          <w:color w:val="auto"/>
          <w:szCs w:val="28"/>
        </w:rPr>
        <w:t>Харько</w:t>
      </w:r>
      <w:r w:rsidR="00E25267" w:rsidRPr="00E25267">
        <w:rPr>
          <w:rFonts w:cs="Times New Roman"/>
          <w:vanish/>
          <w:color w:val="auto"/>
          <w:szCs w:val="28"/>
        </w:rPr>
        <w:t>5352</w:t>
      </w:r>
      <w:r w:rsidR="00950FB7" w:rsidRPr="004C284E">
        <w:rPr>
          <w:rFonts w:cs="Times New Roman"/>
          <w:color w:val="auto"/>
          <w:szCs w:val="28"/>
        </w:rPr>
        <w:t xml:space="preserve">вского </w:t>
      </w:r>
      <w:r w:rsidR="000D1FB2" w:rsidRPr="000D1FB2">
        <w:rPr>
          <w:rFonts w:cs="Times New Roman"/>
          <w:vanish/>
          <w:color w:val="FFFFFF" w:themeColor="background1"/>
          <w:szCs w:val="28"/>
        </w:rPr>
        <w:t>Хает</w:t>
      </w:r>
      <w:r w:rsidR="00950FB7" w:rsidRPr="004C284E">
        <w:rPr>
          <w:rFonts w:cs="Times New Roman"/>
          <w:color w:val="auto"/>
          <w:szCs w:val="28"/>
        </w:rPr>
        <w:t>турби</w:t>
      </w:r>
      <w:r w:rsidR="00E25267" w:rsidRPr="00E25267">
        <w:rPr>
          <w:rFonts w:cs="Times New Roman"/>
          <w:vanish/>
          <w:color w:val="auto"/>
          <w:szCs w:val="28"/>
        </w:rPr>
        <w:t>3535</w:t>
      </w:r>
      <w:r w:rsidR="00950FB7" w:rsidRPr="004C284E">
        <w:rPr>
          <w:rFonts w:cs="Times New Roman"/>
          <w:color w:val="auto"/>
          <w:szCs w:val="28"/>
        </w:rPr>
        <w:t xml:space="preserve">нного </w:t>
      </w:r>
      <w:r w:rsidR="000D1FB2" w:rsidRPr="000D1FB2">
        <w:rPr>
          <w:rFonts w:cs="Times New Roman"/>
          <w:vanish/>
          <w:color w:val="FFFFFF" w:themeColor="background1"/>
          <w:szCs w:val="28"/>
        </w:rPr>
        <w:t>автор</w:t>
      </w:r>
      <w:r w:rsidR="00950FB7" w:rsidRPr="004C284E">
        <w:rPr>
          <w:rFonts w:cs="Times New Roman"/>
          <w:color w:val="auto"/>
          <w:szCs w:val="28"/>
        </w:rPr>
        <w:t>заво</w:t>
      </w:r>
      <w:r w:rsidR="00E25267" w:rsidRPr="00E25267">
        <w:rPr>
          <w:rFonts w:cs="Times New Roman"/>
          <w:vanish/>
          <w:color w:val="auto"/>
          <w:szCs w:val="28"/>
        </w:rPr>
        <w:t>3,2</w:t>
      </w:r>
      <w:r w:rsidR="00950FB7" w:rsidRPr="004C284E">
        <w:rPr>
          <w:rFonts w:cs="Times New Roman"/>
          <w:color w:val="auto"/>
          <w:szCs w:val="28"/>
        </w:rPr>
        <w:t>да (</w:t>
      </w:r>
      <w:r w:rsidR="000D1FB2" w:rsidRPr="000D1FB2">
        <w:rPr>
          <w:rFonts w:cs="Times New Roman"/>
          <w:vanish/>
          <w:color w:val="FFFFFF" w:themeColor="background1"/>
          <w:szCs w:val="28"/>
        </w:rPr>
        <w:t>пар</w:t>
      </w:r>
      <w:r w:rsidR="00950FB7" w:rsidRPr="004C284E">
        <w:rPr>
          <w:rFonts w:cs="Times New Roman"/>
          <w:color w:val="auto"/>
          <w:szCs w:val="28"/>
        </w:rPr>
        <w:t xml:space="preserve">ХТЗ), </w:t>
      </w:r>
      <w:r w:rsidR="000D1FB2" w:rsidRPr="000D1FB2">
        <w:rPr>
          <w:rFonts w:cs="Times New Roman"/>
          <w:vanish/>
          <w:color w:val="FFFFFF" w:themeColor="background1"/>
          <w:szCs w:val="28"/>
        </w:rPr>
        <w:t>статья</w:t>
      </w:r>
      <w:r w:rsidR="00950FB7" w:rsidRPr="004C284E">
        <w:rPr>
          <w:rFonts w:cs="Times New Roman"/>
          <w:color w:val="auto"/>
          <w:szCs w:val="28"/>
        </w:rPr>
        <w:t>Всеро</w:t>
      </w:r>
      <w:r w:rsidR="00E25267" w:rsidRPr="00E25267">
        <w:rPr>
          <w:rFonts w:cs="Times New Roman"/>
          <w:vanish/>
          <w:color w:val="auto"/>
          <w:szCs w:val="28"/>
        </w:rPr>
        <w:t>323</w:t>
      </w:r>
      <w:r w:rsidR="00950FB7" w:rsidRPr="004C284E">
        <w:rPr>
          <w:rFonts w:cs="Times New Roman"/>
          <w:color w:val="auto"/>
          <w:szCs w:val="28"/>
        </w:rPr>
        <w:t xml:space="preserve">ссийского </w:t>
      </w:r>
      <w:r w:rsidR="000D1FB2" w:rsidRPr="000D1FB2">
        <w:rPr>
          <w:rFonts w:cs="Times New Roman"/>
          <w:vanish/>
          <w:color w:val="FFFFFF" w:themeColor="background1"/>
          <w:szCs w:val="28"/>
        </w:rPr>
        <w:t>прием</w:t>
      </w:r>
      <w:r w:rsidR="00950FB7" w:rsidRPr="004C284E">
        <w:rPr>
          <w:rFonts w:cs="Times New Roman"/>
          <w:color w:val="auto"/>
          <w:szCs w:val="28"/>
        </w:rPr>
        <w:t>тепло</w:t>
      </w:r>
      <w:r w:rsidR="00E25267" w:rsidRPr="00E25267">
        <w:rPr>
          <w:rFonts w:cs="Times New Roman"/>
          <w:vanish/>
          <w:color w:val="auto"/>
          <w:szCs w:val="28"/>
        </w:rPr>
        <w:t>03</w:t>
      </w:r>
      <w:r w:rsidR="00950FB7" w:rsidRPr="004C284E">
        <w:rPr>
          <w:rFonts w:cs="Times New Roman"/>
          <w:color w:val="auto"/>
          <w:szCs w:val="28"/>
        </w:rPr>
        <w:t xml:space="preserve">технического </w:t>
      </w:r>
      <w:r w:rsidR="000D1FB2" w:rsidRPr="000D1FB2">
        <w:rPr>
          <w:rFonts w:cs="Times New Roman"/>
          <w:vanish/>
          <w:color w:val="FFFFFF" w:themeColor="background1"/>
          <w:szCs w:val="28"/>
        </w:rPr>
        <w:t>ауэс</w:t>
      </w:r>
      <w:r w:rsidR="00950FB7" w:rsidRPr="004C284E">
        <w:rPr>
          <w:rFonts w:cs="Times New Roman"/>
          <w:color w:val="auto"/>
          <w:szCs w:val="28"/>
        </w:rPr>
        <w:t>инстит</w:t>
      </w:r>
      <w:r w:rsidR="00E25267" w:rsidRPr="00E25267">
        <w:rPr>
          <w:rFonts w:cs="Times New Roman"/>
          <w:vanish/>
          <w:color w:val="auto"/>
          <w:szCs w:val="28"/>
        </w:rPr>
        <w:t>535</w:t>
      </w:r>
      <w:r w:rsidR="00950FB7" w:rsidRPr="004C284E">
        <w:rPr>
          <w:rFonts w:cs="Times New Roman"/>
          <w:color w:val="auto"/>
          <w:szCs w:val="28"/>
        </w:rPr>
        <w:t>ут</w:t>
      </w:r>
      <w:r w:rsidR="00E25267">
        <w:rPr>
          <w:rFonts w:cs="Times New Roman"/>
          <w:color w:val="auto"/>
          <w:szCs w:val="28"/>
        </w:rPr>
        <w:t>а</w:t>
      </w:r>
      <w:r w:rsidR="00950FB7" w:rsidRPr="004C284E">
        <w:rPr>
          <w:rFonts w:cs="Times New Roman"/>
          <w:color w:val="auto"/>
          <w:szCs w:val="28"/>
        </w:rPr>
        <w:t xml:space="preserve"> (</w:t>
      </w:r>
      <w:r w:rsidR="000D1FB2" w:rsidRPr="000D1FB2">
        <w:rPr>
          <w:rFonts w:cs="Times New Roman"/>
          <w:vanish/>
          <w:color w:val="FFFFFF" w:themeColor="background1"/>
          <w:szCs w:val="28"/>
        </w:rPr>
        <w:t>алэс</w:t>
      </w:r>
      <w:r w:rsidR="00950FB7" w:rsidRPr="004C284E">
        <w:rPr>
          <w:rFonts w:cs="Times New Roman"/>
          <w:color w:val="auto"/>
          <w:szCs w:val="28"/>
        </w:rPr>
        <w:t xml:space="preserve">ВТИ), </w:t>
      </w:r>
      <w:r w:rsidR="000D1FB2" w:rsidRPr="000D1FB2">
        <w:rPr>
          <w:rFonts w:cs="Times New Roman"/>
          <w:vanish/>
          <w:color w:val="FFFFFF" w:themeColor="background1"/>
          <w:szCs w:val="28"/>
        </w:rPr>
        <w:t>методика</w:t>
      </w:r>
      <w:r w:rsidR="00950FB7" w:rsidRPr="004C284E">
        <w:rPr>
          <w:rFonts w:cs="Times New Roman"/>
          <w:color w:val="auto"/>
          <w:szCs w:val="28"/>
        </w:rPr>
        <w:t>Московс</w:t>
      </w:r>
      <w:r w:rsidR="00E25267" w:rsidRPr="00E25267">
        <w:rPr>
          <w:rFonts w:cs="Times New Roman"/>
          <w:vanish/>
          <w:color w:val="auto"/>
          <w:szCs w:val="28"/>
        </w:rPr>
        <w:t>212</w:t>
      </w:r>
      <w:r w:rsidR="00950FB7" w:rsidRPr="004C284E">
        <w:rPr>
          <w:rFonts w:cs="Times New Roman"/>
          <w:color w:val="auto"/>
          <w:szCs w:val="28"/>
        </w:rPr>
        <w:t xml:space="preserve">кого </w:t>
      </w:r>
      <w:r w:rsidR="000D1FB2" w:rsidRPr="000D1FB2">
        <w:rPr>
          <w:rFonts w:cs="Times New Roman"/>
          <w:vanish/>
          <w:color w:val="FFFFFF" w:themeColor="background1"/>
          <w:szCs w:val="28"/>
        </w:rPr>
        <w:t>слоя</w:t>
      </w:r>
      <w:r w:rsidR="00950FB7" w:rsidRPr="004C284E">
        <w:rPr>
          <w:rFonts w:cs="Times New Roman"/>
          <w:color w:val="auto"/>
          <w:szCs w:val="28"/>
        </w:rPr>
        <w:t>энергетиче</w:t>
      </w:r>
      <w:r w:rsidR="00E25267" w:rsidRPr="00E25267">
        <w:rPr>
          <w:rFonts w:cs="Times New Roman"/>
          <w:vanish/>
          <w:color w:val="auto"/>
          <w:szCs w:val="28"/>
        </w:rPr>
        <w:t>4242</w:t>
      </w:r>
      <w:r w:rsidR="00950FB7" w:rsidRPr="004C284E">
        <w:rPr>
          <w:rFonts w:cs="Times New Roman"/>
          <w:color w:val="auto"/>
          <w:szCs w:val="28"/>
        </w:rPr>
        <w:t xml:space="preserve">ского </w:t>
      </w:r>
      <w:r w:rsidR="000D1FB2" w:rsidRPr="000D1FB2">
        <w:rPr>
          <w:rFonts w:cs="Times New Roman"/>
          <w:vanish/>
          <w:color w:val="FFFFFF" w:themeColor="background1"/>
          <w:szCs w:val="28"/>
        </w:rPr>
        <w:t>загрязнений</w:t>
      </w:r>
      <w:r w:rsidR="00950FB7" w:rsidRPr="004C284E">
        <w:rPr>
          <w:rFonts w:cs="Times New Roman"/>
          <w:color w:val="auto"/>
          <w:szCs w:val="28"/>
        </w:rPr>
        <w:t>инс</w:t>
      </w:r>
      <w:r w:rsidR="00E25267" w:rsidRPr="00E25267">
        <w:rPr>
          <w:rFonts w:cs="Times New Roman"/>
          <w:vanish/>
          <w:color w:val="auto"/>
          <w:szCs w:val="28"/>
        </w:rPr>
        <w:t>24</w:t>
      </w:r>
      <w:r w:rsidR="00950FB7" w:rsidRPr="004C284E">
        <w:rPr>
          <w:rFonts w:cs="Times New Roman"/>
          <w:color w:val="auto"/>
          <w:szCs w:val="28"/>
        </w:rPr>
        <w:t>титут</w:t>
      </w:r>
      <w:r w:rsidR="00E25267">
        <w:rPr>
          <w:rFonts w:cs="Times New Roman"/>
          <w:color w:val="auto"/>
          <w:szCs w:val="28"/>
        </w:rPr>
        <w:t>а</w:t>
      </w:r>
      <w:r w:rsidR="00950FB7" w:rsidRPr="004C284E">
        <w:rPr>
          <w:rFonts w:cs="Times New Roman"/>
          <w:color w:val="auto"/>
          <w:szCs w:val="28"/>
        </w:rPr>
        <w:t xml:space="preserve"> (</w:t>
      </w:r>
      <w:r w:rsidR="000D1FB2" w:rsidRPr="000D1FB2">
        <w:rPr>
          <w:rFonts w:cs="Times New Roman"/>
          <w:vanish/>
          <w:color w:val="FFFFFF" w:themeColor="background1"/>
          <w:szCs w:val="28"/>
        </w:rPr>
        <w:t>снизить</w:t>
      </w:r>
      <w:r w:rsidR="00950FB7" w:rsidRPr="004C284E">
        <w:rPr>
          <w:rFonts w:cs="Times New Roman"/>
          <w:color w:val="auto"/>
          <w:szCs w:val="28"/>
        </w:rPr>
        <w:t>МЭИ)</w:t>
      </w:r>
      <w:r>
        <w:rPr>
          <w:rFonts w:cs="Times New Roman"/>
          <w:color w:val="auto"/>
          <w:szCs w:val="28"/>
        </w:rPr>
        <w:t xml:space="preserve"> </w:t>
      </w:r>
      <w:r w:rsidR="00C4264E" w:rsidRPr="00C4264E">
        <w:rPr>
          <w:rFonts w:cs="Times New Roman"/>
          <w:color w:val="auto"/>
          <w:szCs w:val="28"/>
        </w:rPr>
        <w:t>[</w:t>
      </w:r>
      <w:r w:rsidR="00535A21">
        <w:rPr>
          <w:rFonts w:cs="Times New Roman"/>
          <w:color w:val="auto"/>
          <w:szCs w:val="28"/>
        </w:rPr>
        <w:t>80</w:t>
      </w:r>
      <w:r w:rsidR="00C4264E" w:rsidRPr="00C4264E">
        <w:rPr>
          <w:rFonts w:cs="Times New Roman"/>
          <w:color w:val="auto"/>
          <w:szCs w:val="28"/>
        </w:rPr>
        <w:t>].</w:t>
      </w:r>
    </w:p>
    <w:p w14:paraId="2953D781" w14:textId="77777777" w:rsidR="00DF0460" w:rsidRDefault="00DF0460" w:rsidP="00950FB7">
      <w:pPr>
        <w:pStyle w:val="TS"/>
        <w:rPr>
          <w:rFonts w:cs="Times New Roman"/>
          <w:color w:val="auto"/>
          <w:szCs w:val="28"/>
        </w:rPr>
      </w:pPr>
      <w:r>
        <w:rPr>
          <w:rFonts w:cs="Times New Roman"/>
          <w:color w:val="auto"/>
          <w:szCs w:val="28"/>
        </w:rPr>
        <w:t xml:space="preserve">Рассмотрим каждую из них. </w:t>
      </w:r>
    </w:p>
    <w:p w14:paraId="107F25AA" w14:textId="2A76435C" w:rsidR="00DF0460" w:rsidRDefault="00C736E5" w:rsidP="00C736E5">
      <w:pPr>
        <w:pStyle w:val="TS"/>
        <w:rPr>
          <w:rFonts w:cs="Times New Roman"/>
          <w:color w:val="auto"/>
          <w:szCs w:val="28"/>
        </w:rPr>
      </w:pPr>
      <w:r w:rsidRPr="00C736E5">
        <w:rPr>
          <w:rFonts w:cs="Times New Roman"/>
          <w:vanish/>
          <w:color w:val="FFFFFF" w:themeColor="background1"/>
          <w:szCs w:val="28"/>
        </w:rPr>
        <w:t>вода</w:t>
      </w:r>
      <w:r w:rsidRPr="00C736E5">
        <w:rPr>
          <w:rFonts w:cs="Times New Roman"/>
          <w:color w:val="auto"/>
          <w:szCs w:val="28"/>
        </w:rPr>
        <w:t xml:space="preserve">Методика </w:t>
      </w:r>
      <w:r w:rsidRPr="00C736E5">
        <w:rPr>
          <w:rFonts w:cs="Times New Roman"/>
          <w:vanish/>
          <w:color w:val="FFFFFF" w:themeColor="background1"/>
          <w:szCs w:val="28"/>
        </w:rPr>
        <w:t>пар</w:t>
      </w:r>
      <w:r w:rsidRPr="00C736E5">
        <w:rPr>
          <w:rFonts w:cs="Times New Roman"/>
          <w:color w:val="auto"/>
          <w:szCs w:val="28"/>
        </w:rPr>
        <w:t xml:space="preserve">КТЗ </w:t>
      </w:r>
      <w:r w:rsidRPr="00C736E5">
        <w:rPr>
          <w:rFonts w:cs="Times New Roman"/>
          <w:vanish/>
          <w:color w:val="FFFFFF" w:themeColor="background1"/>
          <w:szCs w:val="28"/>
        </w:rPr>
        <w:t>каждую</w:t>
      </w:r>
      <w:r w:rsidRPr="00C736E5">
        <w:rPr>
          <w:rFonts w:cs="Times New Roman"/>
          <w:color w:val="auto"/>
          <w:szCs w:val="28"/>
        </w:rPr>
        <w:t xml:space="preserve">основана </w:t>
      </w:r>
      <w:r>
        <w:rPr>
          <w:rFonts w:cs="Times New Roman"/>
          <w:color w:val="auto"/>
          <w:szCs w:val="28"/>
        </w:rPr>
        <w:t xml:space="preserve">для </w:t>
      </w:r>
      <w:r w:rsidRPr="00C736E5">
        <w:rPr>
          <w:rFonts w:cs="Times New Roman"/>
          <w:vanish/>
          <w:color w:val="FFFFFF" w:themeColor="background1"/>
          <w:szCs w:val="28"/>
        </w:rPr>
        <w:t>быть</w:t>
      </w:r>
      <w:r>
        <w:rPr>
          <w:rFonts w:cs="Times New Roman"/>
          <w:color w:val="auto"/>
          <w:szCs w:val="28"/>
        </w:rPr>
        <w:t>расчета</w:t>
      </w:r>
      <w:r w:rsidRPr="00C736E5">
        <w:rPr>
          <w:rFonts w:cs="Times New Roman"/>
          <w:color w:val="auto"/>
          <w:szCs w:val="28"/>
        </w:rPr>
        <w:t xml:space="preserve"> </w:t>
      </w:r>
      <w:r w:rsidRPr="00C736E5">
        <w:rPr>
          <w:rFonts w:cs="Times New Roman"/>
          <w:vanish/>
          <w:color w:val="FFFFFF" w:themeColor="background1"/>
          <w:szCs w:val="28"/>
        </w:rPr>
        <w:t>МЭИ</w:t>
      </w:r>
      <w:r>
        <w:rPr>
          <w:rFonts w:cs="Times New Roman"/>
          <w:color w:val="auto"/>
          <w:szCs w:val="28"/>
        </w:rPr>
        <w:t>только</w:t>
      </w:r>
      <w:r w:rsidRPr="00C736E5">
        <w:rPr>
          <w:rFonts w:cs="Times New Roman"/>
          <w:color w:val="auto"/>
          <w:szCs w:val="28"/>
        </w:rPr>
        <w:t xml:space="preserve"> </w:t>
      </w:r>
      <w:r w:rsidRPr="00C736E5">
        <w:rPr>
          <w:rFonts w:cs="Times New Roman"/>
          <w:vanish/>
          <w:color w:val="FFFFFF" w:themeColor="background1"/>
          <w:szCs w:val="28"/>
        </w:rPr>
        <w:t>институт</w:t>
      </w:r>
      <w:r w:rsidRPr="00C736E5">
        <w:rPr>
          <w:rFonts w:cs="Times New Roman"/>
          <w:color w:val="auto"/>
          <w:szCs w:val="28"/>
        </w:rPr>
        <w:t xml:space="preserve">двухступенчатых </w:t>
      </w:r>
      <w:r w:rsidRPr="00C736E5">
        <w:rPr>
          <w:rFonts w:cs="Times New Roman"/>
          <w:vanish/>
          <w:color w:val="FFFFFF" w:themeColor="background1"/>
          <w:szCs w:val="28"/>
        </w:rPr>
        <w:t>ресурсы</w:t>
      </w:r>
      <w:r w:rsidRPr="00C736E5">
        <w:rPr>
          <w:rFonts w:cs="Times New Roman"/>
          <w:color w:val="auto"/>
          <w:szCs w:val="28"/>
        </w:rPr>
        <w:t>эжекторов</w:t>
      </w:r>
      <w:r>
        <w:rPr>
          <w:rFonts w:cs="Times New Roman"/>
          <w:color w:val="auto"/>
          <w:szCs w:val="28"/>
        </w:rPr>
        <w:t xml:space="preserve">, </w:t>
      </w:r>
      <w:r w:rsidR="00DF0460">
        <w:rPr>
          <w:rFonts w:cs="Times New Roman"/>
          <w:color w:val="auto"/>
          <w:szCs w:val="28"/>
        </w:rPr>
        <w:t>она вряд ли может быть применима для расч</w:t>
      </w:r>
      <w:r w:rsidR="00E25267" w:rsidRPr="00E25267">
        <w:rPr>
          <w:rFonts w:cs="Times New Roman"/>
          <w:vanish/>
          <w:color w:val="auto"/>
          <w:szCs w:val="28"/>
        </w:rPr>
        <w:t>ПАП</w:t>
      </w:r>
      <w:r w:rsidR="00DF0460">
        <w:rPr>
          <w:rFonts w:cs="Times New Roman"/>
          <w:color w:val="auto"/>
          <w:szCs w:val="28"/>
        </w:rPr>
        <w:t>етов трехступ</w:t>
      </w:r>
      <w:r w:rsidR="00E25267" w:rsidRPr="00E25267">
        <w:rPr>
          <w:rFonts w:cs="Times New Roman"/>
          <w:vanish/>
          <w:color w:val="auto"/>
          <w:szCs w:val="28"/>
        </w:rPr>
        <w:t>РОРО</w:t>
      </w:r>
      <w:r w:rsidR="00DF0460">
        <w:rPr>
          <w:rFonts w:cs="Times New Roman"/>
          <w:color w:val="auto"/>
          <w:szCs w:val="28"/>
        </w:rPr>
        <w:t>енчатых эже</w:t>
      </w:r>
      <w:r w:rsidR="00E25267" w:rsidRPr="00E25267">
        <w:rPr>
          <w:rFonts w:cs="Times New Roman"/>
          <w:vanish/>
          <w:color w:val="auto"/>
          <w:szCs w:val="28"/>
        </w:rPr>
        <w:t>ОЛОЛ</w:t>
      </w:r>
      <w:r w:rsidR="00DF0460">
        <w:rPr>
          <w:rFonts w:cs="Times New Roman"/>
          <w:color w:val="auto"/>
          <w:szCs w:val="28"/>
        </w:rPr>
        <w:t xml:space="preserve">кторов </w:t>
      </w:r>
      <w:r w:rsidR="00DF0460" w:rsidRPr="00C4264E">
        <w:rPr>
          <w:rFonts w:cs="Times New Roman"/>
          <w:color w:val="auto"/>
          <w:szCs w:val="28"/>
        </w:rPr>
        <w:t>[</w:t>
      </w:r>
      <w:r w:rsidR="00DF0460">
        <w:rPr>
          <w:rFonts w:cs="Times New Roman"/>
          <w:color w:val="auto"/>
          <w:szCs w:val="28"/>
        </w:rPr>
        <w:t>10</w:t>
      </w:r>
      <w:r w:rsidR="00DF0460" w:rsidRPr="00C4264E">
        <w:rPr>
          <w:rFonts w:cs="Times New Roman"/>
          <w:color w:val="auto"/>
          <w:szCs w:val="28"/>
        </w:rPr>
        <w:t>]</w:t>
      </w:r>
      <w:r w:rsidR="00DF0460">
        <w:rPr>
          <w:rFonts w:cs="Times New Roman"/>
          <w:color w:val="auto"/>
          <w:szCs w:val="28"/>
        </w:rPr>
        <w:t xml:space="preserve">, </w:t>
      </w:r>
      <w:r w:rsidR="00DF0460" w:rsidRPr="00C4264E">
        <w:rPr>
          <w:rFonts w:cs="Times New Roman"/>
          <w:color w:val="auto"/>
          <w:szCs w:val="28"/>
        </w:rPr>
        <w:t>[</w:t>
      </w:r>
      <w:r w:rsidR="00DF0460">
        <w:rPr>
          <w:rFonts w:cs="Times New Roman"/>
          <w:color w:val="auto"/>
          <w:szCs w:val="28"/>
        </w:rPr>
        <w:t>80</w:t>
      </w:r>
      <w:r w:rsidR="00DF0460" w:rsidRPr="00C4264E">
        <w:rPr>
          <w:rFonts w:cs="Times New Roman"/>
          <w:color w:val="auto"/>
          <w:szCs w:val="28"/>
        </w:rPr>
        <w:t>]</w:t>
      </w:r>
      <w:r w:rsidR="00DF0460" w:rsidRPr="004C284E">
        <w:rPr>
          <w:rFonts w:cs="Times New Roman"/>
          <w:color w:val="auto"/>
          <w:szCs w:val="28"/>
        </w:rPr>
        <w:t>.</w:t>
      </w:r>
    </w:p>
    <w:p w14:paraId="78D4AE44" w14:textId="2F9D1B53" w:rsidR="00DF0460" w:rsidRDefault="00C736E5" w:rsidP="00950FB7">
      <w:pPr>
        <w:pStyle w:val="TS"/>
        <w:rPr>
          <w:rFonts w:cs="Times New Roman"/>
          <w:color w:val="auto"/>
          <w:szCs w:val="28"/>
        </w:rPr>
      </w:pPr>
      <w:r w:rsidRPr="00C736E5">
        <w:rPr>
          <w:rFonts w:cs="Times New Roman"/>
          <w:vanish/>
          <w:color w:val="FFFFFF" w:themeColor="background1"/>
          <w:szCs w:val="28"/>
        </w:rPr>
        <w:t>турбин</w:t>
      </w:r>
      <w:r w:rsidR="00E25267" w:rsidRPr="00E25267">
        <w:t xml:space="preserve"> </w:t>
      </w:r>
      <w:r w:rsidR="00E25267" w:rsidRPr="00E25267">
        <w:rPr>
          <w:rFonts w:cs="Times New Roman"/>
          <w:color w:val="auto"/>
          <w:szCs w:val="28"/>
        </w:rPr>
        <w:t>Расчет трехступенчатых эжекторов невозможен с использованием методики ХТЗ.</w:t>
      </w:r>
      <w:r w:rsidR="00DF0460">
        <w:rPr>
          <w:rFonts w:cs="Times New Roman"/>
          <w:color w:val="auto"/>
          <w:szCs w:val="28"/>
        </w:rPr>
        <w:t xml:space="preserve"> </w:t>
      </w:r>
      <w:r w:rsidR="00D51347" w:rsidRPr="00D51347">
        <w:rPr>
          <w:rFonts w:cs="Times New Roman"/>
          <w:color w:val="auto"/>
          <w:szCs w:val="28"/>
        </w:rPr>
        <w:t xml:space="preserve">Кроме того, отсутствие </w:t>
      </w:r>
      <w:r w:rsidRPr="00C736E5">
        <w:rPr>
          <w:rFonts w:cs="Times New Roman"/>
          <w:vanish/>
          <w:color w:val="FFFFFF" w:themeColor="background1"/>
          <w:szCs w:val="28"/>
        </w:rPr>
        <w:t>может</w:t>
      </w:r>
      <w:r w:rsidR="00D51347" w:rsidRPr="00D51347">
        <w:rPr>
          <w:rFonts w:cs="Times New Roman"/>
          <w:color w:val="auto"/>
          <w:szCs w:val="28"/>
        </w:rPr>
        <w:t xml:space="preserve">алгоритмов </w:t>
      </w:r>
      <w:r w:rsidRPr="00C736E5">
        <w:rPr>
          <w:rFonts w:cs="Times New Roman"/>
          <w:vanish/>
          <w:color w:val="FFFFFF" w:themeColor="background1"/>
          <w:szCs w:val="28"/>
        </w:rPr>
        <w:t>камеры</w:t>
      </w:r>
      <w:r w:rsidR="00D51347" w:rsidRPr="00D51347">
        <w:rPr>
          <w:rFonts w:cs="Times New Roman"/>
          <w:color w:val="auto"/>
          <w:szCs w:val="28"/>
        </w:rPr>
        <w:t>расчетов может привести к неточностям при моделировании и расчетах, что может снизить эффективность работы пароструйных эжекторов. Таким образом, необходимо усовершенствовать методику расчетов пароструйных эжекторов и разработать алгоритмы для расч</w:t>
      </w:r>
      <w:r w:rsidR="00D51347">
        <w:rPr>
          <w:rFonts w:cs="Times New Roman"/>
          <w:color w:val="auto"/>
          <w:szCs w:val="28"/>
        </w:rPr>
        <w:t xml:space="preserve">ета всех необходимых параметров </w:t>
      </w:r>
      <w:r w:rsidR="00DF0460" w:rsidRPr="00C4264E">
        <w:rPr>
          <w:rFonts w:cs="Times New Roman"/>
          <w:color w:val="auto"/>
          <w:szCs w:val="28"/>
        </w:rPr>
        <w:t>[</w:t>
      </w:r>
      <w:r w:rsidR="00DF0460">
        <w:rPr>
          <w:rFonts w:cs="Times New Roman"/>
          <w:color w:val="auto"/>
          <w:szCs w:val="28"/>
        </w:rPr>
        <w:t>10</w:t>
      </w:r>
      <w:r w:rsidR="00DF0460" w:rsidRPr="00C4264E">
        <w:rPr>
          <w:rFonts w:cs="Times New Roman"/>
          <w:color w:val="auto"/>
          <w:szCs w:val="28"/>
        </w:rPr>
        <w:t>]</w:t>
      </w:r>
      <w:r w:rsidR="00DF0460">
        <w:rPr>
          <w:rFonts w:cs="Times New Roman"/>
          <w:color w:val="auto"/>
          <w:szCs w:val="28"/>
        </w:rPr>
        <w:t>,</w:t>
      </w:r>
      <w:r w:rsidR="00DF0460" w:rsidRPr="004C284E">
        <w:rPr>
          <w:rFonts w:cs="Times New Roman"/>
          <w:color w:val="auto"/>
          <w:szCs w:val="28"/>
        </w:rPr>
        <w:t xml:space="preserve"> [1</w:t>
      </w:r>
      <w:r w:rsidR="00DF0460">
        <w:rPr>
          <w:rFonts w:cs="Times New Roman"/>
          <w:color w:val="auto"/>
          <w:szCs w:val="28"/>
        </w:rPr>
        <w:t xml:space="preserve">9], </w:t>
      </w:r>
      <w:r w:rsidR="00DF0460" w:rsidRPr="00C4264E">
        <w:rPr>
          <w:rFonts w:cs="Times New Roman"/>
          <w:color w:val="auto"/>
          <w:szCs w:val="28"/>
        </w:rPr>
        <w:t>[</w:t>
      </w:r>
      <w:r w:rsidR="00DF0460">
        <w:rPr>
          <w:rFonts w:cs="Times New Roman"/>
          <w:color w:val="auto"/>
          <w:szCs w:val="28"/>
        </w:rPr>
        <w:t>80</w:t>
      </w:r>
      <w:r w:rsidR="00DF0460" w:rsidRPr="00C4264E">
        <w:rPr>
          <w:rFonts w:cs="Times New Roman"/>
          <w:color w:val="auto"/>
          <w:szCs w:val="28"/>
        </w:rPr>
        <w:t>]</w:t>
      </w:r>
      <w:r w:rsidR="00DF0460" w:rsidRPr="004C284E">
        <w:rPr>
          <w:rFonts w:cs="Times New Roman"/>
          <w:color w:val="auto"/>
          <w:szCs w:val="28"/>
        </w:rPr>
        <w:t>.</w:t>
      </w:r>
    </w:p>
    <w:p w14:paraId="122E59CC" w14:textId="77777777" w:rsidR="00DF0460" w:rsidRDefault="00C736E5" w:rsidP="00950FB7">
      <w:pPr>
        <w:pStyle w:val="TS"/>
        <w:rPr>
          <w:rFonts w:cs="Times New Roman"/>
          <w:color w:val="auto"/>
          <w:szCs w:val="28"/>
        </w:rPr>
      </w:pPr>
      <w:r w:rsidRPr="00C736E5">
        <w:rPr>
          <w:rFonts w:cs="Times New Roman"/>
          <w:vanish/>
          <w:color w:val="FFFFFF" w:themeColor="background1"/>
          <w:szCs w:val="28"/>
        </w:rPr>
        <w:t>более</w:t>
      </w:r>
      <w:r>
        <w:rPr>
          <w:rFonts w:cs="Times New Roman"/>
          <w:color w:val="auto"/>
          <w:szCs w:val="28"/>
        </w:rPr>
        <w:t xml:space="preserve">Методика </w:t>
      </w:r>
      <w:r w:rsidRPr="00C736E5">
        <w:rPr>
          <w:rFonts w:cs="Times New Roman"/>
          <w:vanish/>
          <w:color w:val="FFFFFF" w:themeColor="background1"/>
          <w:szCs w:val="28"/>
        </w:rPr>
        <w:t>методология</w:t>
      </w:r>
      <w:r>
        <w:rPr>
          <w:rFonts w:cs="Times New Roman"/>
          <w:color w:val="auto"/>
          <w:szCs w:val="28"/>
        </w:rPr>
        <w:t xml:space="preserve">ВТИ </w:t>
      </w:r>
      <w:r w:rsidRPr="00C736E5">
        <w:rPr>
          <w:rFonts w:cs="Times New Roman"/>
          <w:vanish/>
          <w:color w:val="FFFFFF" w:themeColor="background1"/>
          <w:szCs w:val="28"/>
        </w:rPr>
        <w:t>является</w:t>
      </w:r>
      <w:r>
        <w:rPr>
          <w:rFonts w:cs="Times New Roman"/>
          <w:color w:val="auto"/>
          <w:szCs w:val="28"/>
        </w:rPr>
        <w:t xml:space="preserve">предусматривает </w:t>
      </w:r>
      <w:r w:rsidRPr="00C736E5">
        <w:rPr>
          <w:rFonts w:cs="Times New Roman"/>
          <w:vanish/>
          <w:color w:val="FFFFFF" w:themeColor="background1"/>
          <w:szCs w:val="28"/>
        </w:rPr>
        <w:t>неисправности</w:t>
      </w:r>
      <w:r>
        <w:rPr>
          <w:rFonts w:cs="Times New Roman"/>
          <w:color w:val="auto"/>
          <w:szCs w:val="28"/>
        </w:rPr>
        <w:t xml:space="preserve">решение </w:t>
      </w:r>
      <w:r w:rsidRPr="00C736E5">
        <w:rPr>
          <w:rFonts w:cs="Times New Roman"/>
          <w:vanish/>
          <w:color w:val="FFFFFF" w:themeColor="background1"/>
          <w:szCs w:val="28"/>
        </w:rPr>
        <w:t>нормальной</w:t>
      </w:r>
      <w:r>
        <w:rPr>
          <w:rFonts w:cs="Times New Roman"/>
          <w:color w:val="auto"/>
          <w:szCs w:val="28"/>
        </w:rPr>
        <w:t xml:space="preserve">большого </w:t>
      </w:r>
      <w:r w:rsidRPr="00C736E5">
        <w:rPr>
          <w:rFonts w:cs="Times New Roman"/>
          <w:vanish/>
          <w:color w:val="FFFFFF" w:themeColor="background1"/>
          <w:szCs w:val="28"/>
        </w:rPr>
        <w:t>станций</w:t>
      </w:r>
      <w:r>
        <w:rPr>
          <w:rFonts w:cs="Times New Roman"/>
          <w:color w:val="auto"/>
          <w:szCs w:val="28"/>
        </w:rPr>
        <w:t xml:space="preserve">количества </w:t>
      </w:r>
      <w:r w:rsidR="00DF0460">
        <w:rPr>
          <w:rFonts w:cs="Times New Roman"/>
          <w:color w:val="auto"/>
          <w:szCs w:val="28"/>
        </w:rPr>
        <w:t>уравнений (более 75), но является наиболее полно</w:t>
      </w:r>
      <w:r w:rsidR="00D51347">
        <w:rPr>
          <w:rFonts w:cs="Times New Roman"/>
          <w:color w:val="auto"/>
          <w:szCs w:val="28"/>
        </w:rPr>
        <w:t>ценной</w:t>
      </w:r>
      <w:r w:rsidR="00DF0460">
        <w:rPr>
          <w:rFonts w:cs="Times New Roman"/>
          <w:color w:val="auto"/>
          <w:szCs w:val="28"/>
        </w:rPr>
        <w:t xml:space="preserve"> </w:t>
      </w:r>
      <w:r w:rsidR="00D51347">
        <w:rPr>
          <w:rFonts w:cs="Times New Roman"/>
          <w:color w:val="auto"/>
          <w:szCs w:val="28"/>
        </w:rPr>
        <w:t>для</w:t>
      </w:r>
      <w:r w:rsidR="00DF0460">
        <w:rPr>
          <w:rFonts w:cs="Times New Roman"/>
          <w:color w:val="auto"/>
          <w:szCs w:val="28"/>
        </w:rPr>
        <w:t xml:space="preserve"> расчета </w:t>
      </w:r>
      <w:r w:rsidR="00F47FB0" w:rsidRPr="00F47FB0">
        <w:rPr>
          <w:rFonts w:cs="Times New Roman"/>
          <w:vanish/>
          <w:color w:val="FFFFFF" w:themeColor="background1"/>
          <w:szCs w:val="28"/>
        </w:rPr>
        <w:t>поверхности</w:t>
      </w:r>
      <w:r w:rsidR="00DF0460">
        <w:rPr>
          <w:rFonts w:cs="Times New Roman"/>
          <w:color w:val="auto"/>
          <w:szCs w:val="28"/>
        </w:rPr>
        <w:t xml:space="preserve">основных </w:t>
      </w:r>
      <w:r w:rsidR="00F47FB0" w:rsidRPr="00F47FB0">
        <w:rPr>
          <w:rFonts w:cs="Times New Roman"/>
          <w:vanish/>
          <w:color w:val="FFFFFF" w:themeColor="background1"/>
          <w:szCs w:val="28"/>
        </w:rPr>
        <w:t>алгоритмы</w:t>
      </w:r>
      <w:r w:rsidR="00DF0460">
        <w:rPr>
          <w:rFonts w:cs="Times New Roman"/>
          <w:color w:val="auto"/>
          <w:szCs w:val="28"/>
        </w:rPr>
        <w:t xml:space="preserve">эжекторов </w:t>
      </w:r>
      <w:r w:rsidR="00F47FB0" w:rsidRPr="00F47FB0">
        <w:rPr>
          <w:rFonts w:cs="Times New Roman"/>
          <w:vanish/>
          <w:color w:val="FFFFFF" w:themeColor="background1"/>
          <w:szCs w:val="28"/>
        </w:rPr>
        <w:t>эжекторов</w:t>
      </w:r>
      <w:r w:rsidR="00DF0460">
        <w:rPr>
          <w:rFonts w:cs="Times New Roman"/>
          <w:color w:val="auto"/>
          <w:szCs w:val="28"/>
        </w:rPr>
        <w:t>турбин. Методика ВТИ может быть испо</w:t>
      </w:r>
      <w:r w:rsidR="00FC1623">
        <w:rPr>
          <w:rFonts w:cs="Times New Roman"/>
          <w:color w:val="auto"/>
          <w:szCs w:val="28"/>
        </w:rPr>
        <w:t>льзована для определенных режимо</w:t>
      </w:r>
      <w:r w:rsidR="00DF0460">
        <w:rPr>
          <w:rFonts w:cs="Times New Roman"/>
          <w:color w:val="auto"/>
          <w:szCs w:val="28"/>
        </w:rPr>
        <w:t xml:space="preserve">в и геометрических характеристик эжекторов </w:t>
      </w:r>
      <w:r w:rsidR="00DF0460" w:rsidRPr="00C4264E">
        <w:rPr>
          <w:rFonts w:cs="Times New Roman"/>
          <w:color w:val="auto"/>
          <w:szCs w:val="28"/>
        </w:rPr>
        <w:t>[</w:t>
      </w:r>
      <w:r w:rsidR="00DF0460">
        <w:rPr>
          <w:rFonts w:cs="Times New Roman"/>
          <w:color w:val="auto"/>
          <w:szCs w:val="28"/>
        </w:rPr>
        <w:t>10</w:t>
      </w:r>
      <w:r w:rsidR="00DF0460" w:rsidRPr="00C4264E">
        <w:rPr>
          <w:rFonts w:cs="Times New Roman"/>
          <w:color w:val="auto"/>
          <w:szCs w:val="28"/>
        </w:rPr>
        <w:t>]</w:t>
      </w:r>
      <w:r w:rsidR="00DF0460">
        <w:rPr>
          <w:rFonts w:cs="Times New Roman"/>
          <w:color w:val="auto"/>
          <w:szCs w:val="28"/>
        </w:rPr>
        <w:t>,</w:t>
      </w:r>
      <w:r w:rsidR="00DF0460" w:rsidRPr="004C284E">
        <w:rPr>
          <w:rFonts w:cs="Times New Roman"/>
          <w:color w:val="auto"/>
          <w:szCs w:val="28"/>
        </w:rPr>
        <w:t xml:space="preserve"> [1</w:t>
      </w:r>
      <w:r w:rsidR="00DF0460">
        <w:rPr>
          <w:rFonts w:cs="Times New Roman"/>
          <w:color w:val="auto"/>
          <w:szCs w:val="28"/>
        </w:rPr>
        <w:t xml:space="preserve">7], </w:t>
      </w:r>
      <w:r w:rsidR="00DF0460" w:rsidRPr="00C4264E">
        <w:rPr>
          <w:rFonts w:cs="Times New Roman"/>
          <w:color w:val="auto"/>
          <w:szCs w:val="28"/>
        </w:rPr>
        <w:t>[</w:t>
      </w:r>
      <w:r w:rsidR="00DF0460">
        <w:rPr>
          <w:rFonts w:cs="Times New Roman"/>
          <w:color w:val="auto"/>
          <w:szCs w:val="28"/>
        </w:rPr>
        <w:t>80</w:t>
      </w:r>
      <w:r w:rsidR="00DF0460" w:rsidRPr="00C4264E">
        <w:rPr>
          <w:rFonts w:cs="Times New Roman"/>
          <w:color w:val="auto"/>
          <w:szCs w:val="28"/>
        </w:rPr>
        <w:t>]</w:t>
      </w:r>
      <w:r w:rsidR="00DF0460" w:rsidRPr="004C284E">
        <w:rPr>
          <w:rFonts w:cs="Times New Roman"/>
          <w:color w:val="auto"/>
          <w:szCs w:val="28"/>
        </w:rPr>
        <w:t>.</w:t>
      </w:r>
      <w:r w:rsidR="00DF0460">
        <w:rPr>
          <w:rFonts w:cs="Times New Roman"/>
          <w:color w:val="auto"/>
          <w:szCs w:val="28"/>
        </w:rPr>
        <w:t xml:space="preserve"> </w:t>
      </w:r>
    </w:p>
    <w:p w14:paraId="17379A97" w14:textId="77777777" w:rsidR="004C5311" w:rsidRDefault="00F47FB0" w:rsidP="00950FB7">
      <w:pPr>
        <w:pStyle w:val="TS"/>
        <w:rPr>
          <w:rFonts w:cs="Times New Roman"/>
          <w:color w:val="auto"/>
          <w:szCs w:val="28"/>
        </w:rPr>
      </w:pPr>
      <w:r w:rsidRPr="00F47FB0">
        <w:rPr>
          <w:rFonts w:cs="Times New Roman"/>
          <w:vanish/>
          <w:color w:val="FFFFFF" w:themeColor="background1"/>
          <w:szCs w:val="28"/>
        </w:rPr>
        <w:t>режимов</w:t>
      </w:r>
      <w:r>
        <w:rPr>
          <w:rFonts w:cs="Times New Roman"/>
          <w:color w:val="auto"/>
          <w:szCs w:val="28"/>
        </w:rPr>
        <w:t xml:space="preserve">Методика </w:t>
      </w:r>
      <w:r w:rsidRPr="00F47FB0">
        <w:rPr>
          <w:rFonts w:cs="Times New Roman"/>
          <w:vanish/>
          <w:color w:val="FFFFFF" w:themeColor="background1"/>
          <w:szCs w:val="28"/>
        </w:rPr>
        <w:t>разработал</w:t>
      </w:r>
      <w:r>
        <w:rPr>
          <w:rFonts w:cs="Times New Roman"/>
          <w:color w:val="auto"/>
          <w:szCs w:val="28"/>
        </w:rPr>
        <w:t xml:space="preserve">МЭИ </w:t>
      </w:r>
      <w:r w:rsidRPr="00F47FB0">
        <w:rPr>
          <w:rFonts w:cs="Times New Roman"/>
          <w:vanish/>
          <w:color w:val="FFFFFF" w:themeColor="background1"/>
          <w:szCs w:val="28"/>
        </w:rPr>
        <w:t>оценкой</w:t>
      </w:r>
      <w:r>
        <w:rPr>
          <w:rFonts w:cs="Times New Roman"/>
          <w:color w:val="auto"/>
          <w:szCs w:val="28"/>
        </w:rPr>
        <w:t xml:space="preserve">подобна </w:t>
      </w:r>
      <w:r w:rsidRPr="00F47FB0">
        <w:rPr>
          <w:rFonts w:cs="Times New Roman"/>
          <w:vanish/>
          <w:color w:val="FFFFFF" w:themeColor="background1"/>
          <w:szCs w:val="28"/>
        </w:rPr>
        <w:t>потоки</w:t>
      </w:r>
      <w:r>
        <w:rPr>
          <w:rFonts w:cs="Times New Roman"/>
          <w:color w:val="auto"/>
          <w:szCs w:val="28"/>
        </w:rPr>
        <w:t xml:space="preserve">методике </w:t>
      </w:r>
      <w:r w:rsidRPr="00F47FB0">
        <w:rPr>
          <w:rFonts w:cs="Times New Roman"/>
          <w:vanish/>
          <w:color w:val="FFFFFF" w:themeColor="background1"/>
          <w:szCs w:val="28"/>
        </w:rPr>
        <w:t>ТЭЦ</w:t>
      </w:r>
      <w:r>
        <w:rPr>
          <w:rFonts w:cs="Times New Roman"/>
          <w:color w:val="auto"/>
          <w:szCs w:val="28"/>
        </w:rPr>
        <w:t xml:space="preserve">ВТИ, но при </w:t>
      </w:r>
      <w:r w:rsidRPr="00F47FB0">
        <w:rPr>
          <w:rFonts w:cs="Times New Roman"/>
          <w:vanish/>
          <w:color w:val="FFFFFF" w:themeColor="background1"/>
          <w:szCs w:val="28"/>
        </w:rPr>
        <w:t>определенных</w:t>
      </w:r>
      <w:r>
        <w:rPr>
          <w:rFonts w:cs="Times New Roman"/>
          <w:color w:val="auto"/>
          <w:szCs w:val="28"/>
        </w:rPr>
        <w:t xml:space="preserve">расчете </w:t>
      </w:r>
      <w:r w:rsidRPr="00F47FB0">
        <w:rPr>
          <w:rFonts w:cs="Times New Roman"/>
          <w:vanish/>
          <w:color w:val="FFFFFF" w:themeColor="background1"/>
          <w:szCs w:val="28"/>
        </w:rPr>
        <w:t>работы</w:t>
      </w:r>
      <w:r>
        <w:rPr>
          <w:rFonts w:cs="Times New Roman"/>
          <w:color w:val="auto"/>
          <w:szCs w:val="28"/>
        </w:rPr>
        <w:t xml:space="preserve">возникают </w:t>
      </w:r>
      <w:r w:rsidR="004C5311">
        <w:rPr>
          <w:rFonts w:cs="Times New Roman"/>
          <w:color w:val="auto"/>
          <w:szCs w:val="28"/>
        </w:rPr>
        <w:t xml:space="preserve">проблемы с предварительной оценкой отдельных величин расчетных уравнений </w:t>
      </w:r>
      <w:r w:rsidR="004C5311" w:rsidRPr="00C4264E">
        <w:rPr>
          <w:rFonts w:cs="Times New Roman"/>
          <w:color w:val="auto"/>
          <w:szCs w:val="28"/>
        </w:rPr>
        <w:t>[</w:t>
      </w:r>
      <w:r w:rsidR="004C5311">
        <w:rPr>
          <w:rFonts w:cs="Times New Roman"/>
          <w:color w:val="auto"/>
          <w:szCs w:val="28"/>
        </w:rPr>
        <w:t>10</w:t>
      </w:r>
      <w:r w:rsidR="004C5311" w:rsidRPr="00C4264E">
        <w:rPr>
          <w:rFonts w:cs="Times New Roman"/>
          <w:color w:val="auto"/>
          <w:szCs w:val="28"/>
        </w:rPr>
        <w:t>]</w:t>
      </w:r>
      <w:r w:rsidR="004C5311">
        <w:rPr>
          <w:rFonts w:cs="Times New Roman"/>
          <w:color w:val="auto"/>
          <w:szCs w:val="28"/>
        </w:rPr>
        <w:t>,</w:t>
      </w:r>
      <w:r w:rsidR="004C5311" w:rsidRPr="004C284E">
        <w:rPr>
          <w:rFonts w:cs="Times New Roman"/>
          <w:color w:val="auto"/>
          <w:szCs w:val="28"/>
        </w:rPr>
        <w:t xml:space="preserve"> [1</w:t>
      </w:r>
      <w:r w:rsidR="004C5311">
        <w:rPr>
          <w:rFonts w:cs="Times New Roman"/>
          <w:color w:val="auto"/>
          <w:szCs w:val="28"/>
        </w:rPr>
        <w:t xml:space="preserve">9], </w:t>
      </w:r>
      <w:r w:rsidR="004C5311" w:rsidRPr="00C4264E">
        <w:rPr>
          <w:rFonts w:cs="Times New Roman"/>
          <w:color w:val="auto"/>
          <w:szCs w:val="28"/>
        </w:rPr>
        <w:t>[</w:t>
      </w:r>
      <w:r w:rsidR="004C5311">
        <w:rPr>
          <w:rFonts w:cs="Times New Roman"/>
          <w:color w:val="auto"/>
          <w:szCs w:val="28"/>
        </w:rPr>
        <w:t>80</w:t>
      </w:r>
      <w:r w:rsidR="004C5311" w:rsidRPr="00C4264E">
        <w:rPr>
          <w:rFonts w:cs="Times New Roman"/>
          <w:color w:val="auto"/>
          <w:szCs w:val="28"/>
        </w:rPr>
        <w:t>]</w:t>
      </w:r>
      <w:r w:rsidR="004C5311" w:rsidRPr="004C284E">
        <w:rPr>
          <w:rFonts w:cs="Times New Roman"/>
          <w:color w:val="auto"/>
          <w:szCs w:val="28"/>
        </w:rPr>
        <w:t>.</w:t>
      </w:r>
      <w:r w:rsidR="004C5311">
        <w:rPr>
          <w:rFonts w:cs="Times New Roman"/>
          <w:color w:val="auto"/>
          <w:szCs w:val="28"/>
        </w:rPr>
        <w:t xml:space="preserve"> </w:t>
      </w:r>
    </w:p>
    <w:p w14:paraId="4B323E2A" w14:textId="77777777" w:rsidR="004C5311" w:rsidRDefault="00F47FB0" w:rsidP="00F47FB0">
      <w:pPr>
        <w:pStyle w:val="TS"/>
        <w:rPr>
          <w:rFonts w:cs="Times New Roman"/>
          <w:color w:val="auto"/>
          <w:szCs w:val="28"/>
        </w:rPr>
      </w:pPr>
      <w:r w:rsidRPr="00F47FB0">
        <w:rPr>
          <w:rFonts w:cs="Times New Roman"/>
          <w:vanish/>
          <w:color w:val="FFFFFF" w:themeColor="background1"/>
          <w:szCs w:val="28"/>
        </w:rPr>
        <w:t>автор</w:t>
      </w:r>
      <w:r>
        <w:rPr>
          <w:rFonts w:cs="Times New Roman"/>
          <w:color w:val="auto"/>
          <w:szCs w:val="28"/>
        </w:rPr>
        <w:t xml:space="preserve">Мурманский </w:t>
      </w:r>
      <w:r w:rsidRPr="00F47FB0">
        <w:rPr>
          <w:rFonts w:cs="Times New Roman"/>
          <w:vanish/>
          <w:color w:val="FFFFFF" w:themeColor="background1"/>
          <w:szCs w:val="28"/>
        </w:rPr>
        <w:t>работы</w:t>
      </w:r>
      <w:r>
        <w:rPr>
          <w:rFonts w:cs="Times New Roman"/>
          <w:color w:val="auto"/>
          <w:szCs w:val="28"/>
        </w:rPr>
        <w:t xml:space="preserve">И.Б. </w:t>
      </w:r>
      <w:r w:rsidRPr="00F47FB0">
        <w:rPr>
          <w:rFonts w:cs="Times New Roman"/>
          <w:vanish/>
          <w:color w:val="FFFFFF" w:themeColor="background1"/>
          <w:szCs w:val="28"/>
        </w:rPr>
        <w:t>подобна</w:t>
      </w:r>
      <w:r>
        <w:rPr>
          <w:rFonts w:cs="Times New Roman"/>
          <w:color w:val="auto"/>
          <w:szCs w:val="28"/>
        </w:rPr>
        <w:t xml:space="preserve">разработал </w:t>
      </w:r>
      <w:r w:rsidRPr="00F47FB0">
        <w:rPr>
          <w:rFonts w:cs="Times New Roman"/>
          <w:vanish/>
          <w:color w:val="FFFFFF" w:themeColor="background1"/>
          <w:szCs w:val="28"/>
        </w:rPr>
        <w:t>система</w:t>
      </w:r>
      <w:r>
        <w:rPr>
          <w:rFonts w:cs="Times New Roman"/>
          <w:color w:val="auto"/>
          <w:szCs w:val="28"/>
        </w:rPr>
        <w:t xml:space="preserve">уточненную </w:t>
      </w:r>
      <w:r w:rsidRPr="00F47FB0">
        <w:rPr>
          <w:rFonts w:cs="Times New Roman"/>
          <w:vanish/>
          <w:color w:val="FFFFFF" w:themeColor="background1"/>
          <w:szCs w:val="28"/>
        </w:rPr>
        <w:t>анализ</w:t>
      </w:r>
      <w:r>
        <w:rPr>
          <w:rFonts w:cs="Times New Roman"/>
          <w:color w:val="auto"/>
          <w:szCs w:val="28"/>
        </w:rPr>
        <w:t xml:space="preserve">методику, </w:t>
      </w:r>
      <w:r w:rsidRPr="00F47FB0">
        <w:rPr>
          <w:rFonts w:cs="Times New Roman"/>
          <w:vanish/>
          <w:color w:val="FFFFFF" w:themeColor="background1"/>
          <w:szCs w:val="28"/>
        </w:rPr>
        <w:t>обзор</w:t>
      </w:r>
      <w:r>
        <w:rPr>
          <w:rFonts w:cs="Times New Roman"/>
          <w:color w:val="auto"/>
          <w:szCs w:val="28"/>
        </w:rPr>
        <w:t xml:space="preserve">позволяющей </w:t>
      </w:r>
      <w:r w:rsidR="004C5311">
        <w:rPr>
          <w:rFonts w:cs="Times New Roman"/>
          <w:color w:val="auto"/>
          <w:szCs w:val="28"/>
        </w:rPr>
        <w:t xml:space="preserve">проводить расчет трехступенчатого эжектора. За основу взял базовую методику МЭИ </w:t>
      </w:r>
      <w:r w:rsidR="004C5311" w:rsidRPr="00C4264E">
        <w:rPr>
          <w:rFonts w:cs="Times New Roman"/>
          <w:color w:val="auto"/>
          <w:szCs w:val="28"/>
        </w:rPr>
        <w:t>[</w:t>
      </w:r>
      <w:r w:rsidR="004C5311">
        <w:rPr>
          <w:rFonts w:cs="Times New Roman"/>
          <w:color w:val="auto"/>
          <w:szCs w:val="28"/>
        </w:rPr>
        <w:t>10</w:t>
      </w:r>
      <w:r w:rsidR="004C5311" w:rsidRPr="00C4264E">
        <w:rPr>
          <w:rFonts w:cs="Times New Roman"/>
          <w:color w:val="auto"/>
          <w:szCs w:val="28"/>
        </w:rPr>
        <w:t>]</w:t>
      </w:r>
      <w:r w:rsidR="004C5311">
        <w:rPr>
          <w:rFonts w:cs="Times New Roman"/>
          <w:color w:val="auto"/>
          <w:szCs w:val="28"/>
        </w:rPr>
        <w:t xml:space="preserve">, </w:t>
      </w:r>
      <w:r w:rsidR="004C5311" w:rsidRPr="00C4264E">
        <w:rPr>
          <w:rFonts w:cs="Times New Roman"/>
          <w:color w:val="auto"/>
          <w:szCs w:val="28"/>
        </w:rPr>
        <w:t>[63]</w:t>
      </w:r>
      <w:r w:rsidR="004C5311">
        <w:rPr>
          <w:rFonts w:cs="Times New Roman"/>
          <w:color w:val="auto"/>
          <w:szCs w:val="28"/>
        </w:rPr>
        <w:t>.</w:t>
      </w:r>
    </w:p>
    <w:p w14:paraId="6187AAA5" w14:textId="77777777" w:rsidR="00320857" w:rsidRPr="004C284E" w:rsidRDefault="00320857" w:rsidP="004740E4">
      <w:pPr>
        <w:pStyle w:val="TS"/>
        <w:rPr>
          <w:color w:val="auto"/>
        </w:rPr>
      </w:pPr>
      <w:r w:rsidRPr="004C284E">
        <w:rPr>
          <w:color w:val="auto"/>
        </w:rPr>
        <w:t>В диссертационной работе п</w:t>
      </w:r>
      <w:r w:rsidR="003A1965">
        <w:rPr>
          <w:color w:val="auto"/>
        </w:rPr>
        <w:t>редложена</w:t>
      </w:r>
      <w:r w:rsidRPr="004C284E">
        <w:rPr>
          <w:color w:val="auto"/>
        </w:rPr>
        <w:t xml:space="preserve"> уточненная методика расчета пароструйных эжекторов. </w:t>
      </w:r>
    </w:p>
    <w:p w14:paraId="2CAA7088" w14:textId="77777777" w:rsidR="009A2806" w:rsidRPr="004C284E" w:rsidRDefault="009A2806" w:rsidP="004740E4">
      <w:pPr>
        <w:pStyle w:val="TS"/>
        <w:rPr>
          <w:b/>
          <w:color w:val="auto"/>
        </w:rPr>
      </w:pPr>
    </w:p>
    <w:p w14:paraId="21ABDD29" w14:textId="77777777" w:rsidR="00A93CC3" w:rsidRPr="004C284E" w:rsidRDefault="00950FB7" w:rsidP="00195C69">
      <w:pPr>
        <w:pStyle w:val="3"/>
        <w:ind w:left="0" w:firstLine="709"/>
        <w:rPr>
          <w:rFonts w:cs="Times New Roman"/>
          <w:color w:val="auto"/>
          <w:szCs w:val="28"/>
        </w:rPr>
      </w:pPr>
      <w:bookmarkStart w:id="6" w:name="_Toc150981697"/>
      <w:r w:rsidRPr="004C284E">
        <w:rPr>
          <w:rFonts w:cs="Times New Roman"/>
          <w:color w:val="auto"/>
          <w:szCs w:val="28"/>
        </w:rPr>
        <w:t>1.5</w:t>
      </w:r>
      <w:r w:rsidR="00A93CC3" w:rsidRPr="004C284E">
        <w:rPr>
          <w:rFonts w:cs="Times New Roman"/>
          <w:color w:val="auto"/>
          <w:szCs w:val="28"/>
        </w:rPr>
        <w:t xml:space="preserve"> </w:t>
      </w:r>
      <w:r w:rsidR="00594A89" w:rsidRPr="004C284E">
        <w:rPr>
          <w:rFonts w:cs="Times New Roman"/>
          <w:color w:val="auto"/>
          <w:szCs w:val="28"/>
        </w:rPr>
        <w:t>Диагностирование и мониторинг элементов конденсационной установки</w:t>
      </w:r>
      <w:bookmarkEnd w:id="6"/>
    </w:p>
    <w:p w14:paraId="595039DF" w14:textId="77777777" w:rsidR="005C49EE" w:rsidRPr="004C284E" w:rsidRDefault="005C49EE" w:rsidP="005C49EE">
      <w:pPr>
        <w:pStyle w:val="TS"/>
        <w:rPr>
          <w:color w:val="auto"/>
        </w:rPr>
      </w:pPr>
    </w:p>
    <w:p w14:paraId="75C900E4" w14:textId="77777777" w:rsidR="004C5311" w:rsidRDefault="004C5311" w:rsidP="00DE73A4">
      <w:pPr>
        <w:pStyle w:val="TS"/>
        <w:rPr>
          <w:rFonts w:cs="Times New Roman"/>
          <w:color w:val="auto"/>
          <w:szCs w:val="28"/>
        </w:rPr>
      </w:pPr>
      <w:r>
        <w:rPr>
          <w:rFonts w:cs="Times New Roman"/>
          <w:color w:val="auto"/>
          <w:szCs w:val="28"/>
        </w:rPr>
        <w:t>Как было отмечено, для эффективной эксплуатации ТЭЦ и ее элементов необ</w:t>
      </w:r>
      <w:r w:rsidR="000F47E7">
        <w:rPr>
          <w:rFonts w:cs="Times New Roman"/>
          <w:color w:val="auto"/>
          <w:szCs w:val="28"/>
        </w:rPr>
        <w:t>х</w:t>
      </w:r>
      <w:r>
        <w:rPr>
          <w:rFonts w:cs="Times New Roman"/>
          <w:color w:val="auto"/>
          <w:szCs w:val="28"/>
        </w:rPr>
        <w:t>одимы сист</w:t>
      </w:r>
      <w:r w:rsidR="000F47E7">
        <w:rPr>
          <w:rFonts w:cs="Times New Roman"/>
          <w:color w:val="auto"/>
          <w:szCs w:val="28"/>
        </w:rPr>
        <w:t>е</w:t>
      </w:r>
      <w:r>
        <w:rPr>
          <w:rFonts w:cs="Times New Roman"/>
          <w:color w:val="auto"/>
          <w:szCs w:val="28"/>
        </w:rPr>
        <w:t xml:space="preserve">мы мониторинга и диагностирования состояния оборудования. </w:t>
      </w:r>
    </w:p>
    <w:p w14:paraId="3B3425B6" w14:textId="77777777" w:rsidR="00594A89" w:rsidRPr="004C284E" w:rsidRDefault="00594A89" w:rsidP="00DE73A4">
      <w:pPr>
        <w:pStyle w:val="TS"/>
        <w:rPr>
          <w:rFonts w:cs="Times New Roman"/>
          <w:color w:val="auto"/>
          <w:szCs w:val="28"/>
        </w:rPr>
      </w:pPr>
      <w:r w:rsidRPr="004C284E">
        <w:rPr>
          <w:rFonts w:cs="Times New Roman"/>
          <w:color w:val="auto"/>
          <w:szCs w:val="28"/>
        </w:rPr>
        <w:t>Разработано много программных комплексов по диагностике и мониторингу состояния оборудования</w:t>
      </w:r>
      <w:r w:rsidR="00293BA0" w:rsidRPr="004C284E">
        <w:rPr>
          <w:rFonts w:cs="Times New Roman"/>
          <w:color w:val="auto"/>
          <w:szCs w:val="28"/>
        </w:rPr>
        <w:t xml:space="preserve"> КУ</w:t>
      </w:r>
      <w:r w:rsidRPr="004C284E">
        <w:rPr>
          <w:rFonts w:cs="Times New Roman"/>
          <w:color w:val="auto"/>
          <w:szCs w:val="28"/>
        </w:rPr>
        <w:t xml:space="preserve">. </w:t>
      </w:r>
    </w:p>
    <w:p w14:paraId="5A978CC2" w14:textId="77777777" w:rsidR="000F47E7" w:rsidRPr="000F47E7" w:rsidRDefault="000F47E7" w:rsidP="007C09DF">
      <w:pPr>
        <w:pStyle w:val="TS"/>
        <w:rPr>
          <w:rFonts w:cs="Times New Roman"/>
          <w:color w:val="auto"/>
          <w:szCs w:val="28"/>
        </w:rPr>
      </w:pPr>
      <w:r w:rsidRPr="000F47E7">
        <w:rPr>
          <w:rFonts w:cs="Times New Roman"/>
          <w:color w:val="auto"/>
          <w:szCs w:val="28"/>
        </w:rPr>
        <w:t xml:space="preserve">Например, автором работы [7] разработана комплексная система мониторинга оборудования, </w:t>
      </w:r>
      <w:r w:rsidR="00F47FB0" w:rsidRPr="00F47FB0">
        <w:rPr>
          <w:rFonts w:cs="Times New Roman"/>
          <w:vanish/>
          <w:color w:val="FFFFFF" w:themeColor="background1"/>
          <w:szCs w:val="28"/>
        </w:rPr>
        <w:t>много</w:t>
      </w:r>
      <w:r w:rsidRPr="000F47E7">
        <w:rPr>
          <w:rFonts w:cs="Times New Roman"/>
          <w:color w:val="auto"/>
          <w:szCs w:val="28"/>
        </w:rPr>
        <w:t xml:space="preserve">использующая </w:t>
      </w:r>
      <w:r w:rsidR="00F47FB0" w:rsidRPr="00F47FB0">
        <w:rPr>
          <w:rFonts w:cs="Times New Roman"/>
          <w:vanish/>
          <w:color w:val="FFFFFF" w:themeColor="background1"/>
          <w:szCs w:val="28"/>
        </w:rPr>
        <w:t>работы</w:t>
      </w:r>
      <w:r w:rsidRPr="000F47E7">
        <w:rPr>
          <w:rFonts w:cs="Times New Roman"/>
          <w:color w:val="auto"/>
          <w:szCs w:val="28"/>
        </w:rPr>
        <w:t xml:space="preserve">методы </w:t>
      </w:r>
      <w:r w:rsidR="00F47FB0" w:rsidRPr="00F47FB0">
        <w:rPr>
          <w:rFonts w:cs="Times New Roman"/>
          <w:vanish/>
          <w:color w:val="FFFFFF" w:themeColor="background1"/>
          <w:szCs w:val="28"/>
        </w:rPr>
        <w:t>сократить</w:t>
      </w:r>
      <w:r w:rsidRPr="000F47E7">
        <w:rPr>
          <w:rFonts w:cs="Times New Roman"/>
          <w:color w:val="auto"/>
          <w:szCs w:val="28"/>
        </w:rPr>
        <w:t xml:space="preserve">структурного </w:t>
      </w:r>
      <w:r w:rsidR="00F47FB0" w:rsidRPr="00F47FB0">
        <w:rPr>
          <w:rFonts w:cs="Times New Roman"/>
          <w:vanish/>
          <w:color w:val="FFFFFF" w:themeColor="background1"/>
          <w:szCs w:val="28"/>
        </w:rPr>
        <w:t>расходы</w:t>
      </w:r>
      <w:r w:rsidRPr="000F47E7">
        <w:rPr>
          <w:rFonts w:cs="Times New Roman"/>
          <w:color w:val="auto"/>
          <w:szCs w:val="28"/>
        </w:rPr>
        <w:t xml:space="preserve">анализа. </w:t>
      </w:r>
    </w:p>
    <w:p w14:paraId="02FFDFEC" w14:textId="7A413522" w:rsidR="007F198C" w:rsidRPr="007F198C" w:rsidRDefault="00522598" w:rsidP="007F198C">
      <w:pPr>
        <w:pStyle w:val="TS"/>
        <w:rPr>
          <w:rFonts w:cs="Times New Roman"/>
          <w:color w:val="auto"/>
          <w:szCs w:val="28"/>
        </w:rPr>
      </w:pPr>
      <w:r w:rsidRPr="00522598">
        <w:rPr>
          <w:rFonts w:cs="Times New Roman"/>
          <w:vanish/>
          <w:color w:val="FFFFFF" w:themeColor="background1"/>
          <w:szCs w:val="28"/>
        </w:rPr>
        <w:t>работах</w:t>
      </w:r>
      <w:r w:rsidR="007F198C" w:rsidRPr="00522598">
        <w:rPr>
          <w:rFonts w:cs="Times New Roman"/>
          <w:color w:val="auto"/>
          <w:szCs w:val="28"/>
        </w:rPr>
        <w:t>Метод</w:t>
      </w:r>
      <w:r w:rsidR="00E25267" w:rsidRPr="00E25267">
        <w:rPr>
          <w:rFonts w:cs="Times New Roman"/>
          <w:vanish/>
          <w:color w:val="auto"/>
          <w:szCs w:val="28"/>
        </w:rPr>
        <w:t>565</w:t>
      </w:r>
      <w:r w:rsidR="007F198C" w:rsidRPr="00522598">
        <w:rPr>
          <w:rFonts w:cs="Times New Roman"/>
          <w:color w:val="auto"/>
          <w:szCs w:val="28"/>
        </w:rPr>
        <w:t xml:space="preserve">ология </w:t>
      </w:r>
      <w:r w:rsidRPr="00522598">
        <w:rPr>
          <w:rFonts w:cs="Times New Roman"/>
          <w:vanish/>
          <w:color w:val="FFFFFF" w:themeColor="background1"/>
          <w:szCs w:val="28"/>
        </w:rPr>
        <w:t>автор</w:t>
      </w:r>
      <w:r w:rsidR="007F198C" w:rsidRPr="00522598">
        <w:rPr>
          <w:rFonts w:cs="Times New Roman"/>
          <w:color w:val="auto"/>
          <w:szCs w:val="28"/>
        </w:rPr>
        <w:t>SA</w:t>
      </w:r>
      <w:r w:rsidR="00E25267" w:rsidRPr="00E25267">
        <w:rPr>
          <w:rFonts w:cs="Times New Roman"/>
          <w:vanish/>
          <w:color w:val="auto"/>
          <w:szCs w:val="28"/>
        </w:rPr>
        <w:t>65</w:t>
      </w:r>
      <w:r w:rsidR="007F198C" w:rsidRPr="00522598">
        <w:rPr>
          <w:rFonts w:cs="Times New Roman"/>
          <w:color w:val="auto"/>
          <w:szCs w:val="28"/>
        </w:rPr>
        <w:t>DT (</w:t>
      </w:r>
      <w:r w:rsidRPr="00522598">
        <w:rPr>
          <w:rFonts w:cs="Times New Roman"/>
          <w:vanish/>
          <w:color w:val="FFFFFF" w:themeColor="background1"/>
          <w:szCs w:val="28"/>
        </w:rPr>
        <w:t>может</w:t>
      </w:r>
      <w:r w:rsidR="007F198C" w:rsidRPr="00522598">
        <w:rPr>
          <w:rFonts w:cs="Times New Roman"/>
          <w:color w:val="auto"/>
          <w:szCs w:val="28"/>
        </w:rPr>
        <w:t>SA</w:t>
      </w:r>
      <w:r w:rsidR="00E25267" w:rsidRPr="00E25267">
        <w:rPr>
          <w:rFonts w:cs="Times New Roman"/>
          <w:vanish/>
          <w:color w:val="auto"/>
          <w:szCs w:val="28"/>
        </w:rPr>
        <w:t>56</w:t>
      </w:r>
      <w:r w:rsidR="007F198C" w:rsidRPr="00522598">
        <w:rPr>
          <w:rFonts w:cs="Times New Roman"/>
          <w:color w:val="auto"/>
          <w:szCs w:val="28"/>
        </w:rPr>
        <w:t xml:space="preserve">DT </w:t>
      </w:r>
      <w:r w:rsidR="00E25267">
        <w:rPr>
          <w:rFonts w:cs="Times New Roman"/>
          <w:color w:val="auto"/>
          <w:szCs w:val="28"/>
        </w:rPr>
        <w:t>–</w:t>
      </w:r>
      <w:r w:rsidR="007F198C" w:rsidRPr="00522598">
        <w:rPr>
          <w:rFonts w:cs="Times New Roman"/>
          <w:color w:val="auto"/>
          <w:szCs w:val="28"/>
        </w:rPr>
        <w:t xml:space="preserve"> </w:t>
      </w:r>
      <w:r w:rsidRPr="00522598">
        <w:rPr>
          <w:rFonts w:cs="Times New Roman"/>
          <w:vanish/>
          <w:color w:val="FFFFFF" w:themeColor="background1"/>
          <w:szCs w:val="28"/>
        </w:rPr>
        <w:t>методы</w:t>
      </w:r>
      <w:r w:rsidR="007F198C" w:rsidRPr="00522598">
        <w:rPr>
          <w:rFonts w:cs="Times New Roman"/>
          <w:color w:val="auto"/>
          <w:szCs w:val="28"/>
        </w:rPr>
        <w:t>St</w:t>
      </w:r>
      <w:r w:rsidR="007F198C" w:rsidRPr="00522598">
        <w:rPr>
          <w:rFonts w:cs="Times New Roman"/>
          <w:color w:val="auto"/>
          <w:szCs w:val="28"/>
          <w:lang w:val="en-US"/>
        </w:rPr>
        <w:t>ru</w:t>
      </w:r>
      <w:r w:rsidR="007F198C" w:rsidRPr="00522598">
        <w:rPr>
          <w:rFonts w:cs="Times New Roman"/>
          <w:color w:val="auto"/>
          <w:szCs w:val="28"/>
        </w:rPr>
        <w:t>c</w:t>
      </w:r>
      <w:r w:rsidR="00E25267" w:rsidRPr="00E25267">
        <w:rPr>
          <w:rFonts w:cs="Times New Roman"/>
          <w:vanish/>
          <w:color w:val="auto"/>
          <w:szCs w:val="28"/>
        </w:rPr>
        <w:t>565</w:t>
      </w:r>
      <w:r w:rsidR="007F198C" w:rsidRPr="00522598">
        <w:rPr>
          <w:rFonts w:cs="Times New Roman"/>
          <w:color w:val="auto"/>
          <w:szCs w:val="28"/>
        </w:rPr>
        <w:t xml:space="preserve">tured </w:t>
      </w:r>
      <w:r w:rsidRPr="00522598">
        <w:rPr>
          <w:rFonts w:cs="Times New Roman"/>
          <w:vanish/>
          <w:color w:val="FFFFFF" w:themeColor="background1"/>
          <w:szCs w:val="28"/>
        </w:rPr>
        <w:t>автором</w:t>
      </w:r>
      <w:r w:rsidR="007F198C" w:rsidRPr="00522598">
        <w:rPr>
          <w:rFonts w:cs="Times New Roman"/>
          <w:color w:val="auto"/>
          <w:szCs w:val="28"/>
        </w:rPr>
        <w:t>Analy</w:t>
      </w:r>
      <w:r w:rsidR="00E25267" w:rsidRPr="00E25267">
        <w:rPr>
          <w:rFonts w:cs="Times New Roman"/>
          <w:vanish/>
          <w:color w:val="auto"/>
          <w:szCs w:val="28"/>
        </w:rPr>
        <w:t>565</w:t>
      </w:r>
      <w:r w:rsidR="007F198C" w:rsidRPr="00522598">
        <w:rPr>
          <w:rFonts w:cs="Times New Roman"/>
          <w:color w:val="auto"/>
          <w:szCs w:val="28"/>
        </w:rPr>
        <w:t xml:space="preserve">sis </w:t>
      </w:r>
      <w:r w:rsidRPr="00522598">
        <w:rPr>
          <w:rFonts w:cs="Times New Roman"/>
          <w:vanish/>
          <w:color w:val="FFFFFF" w:themeColor="background1"/>
          <w:szCs w:val="28"/>
        </w:rPr>
        <w:t>по</w:t>
      </w:r>
      <w:r w:rsidR="007F198C" w:rsidRPr="00522598">
        <w:rPr>
          <w:rFonts w:cs="Times New Roman"/>
          <w:color w:val="auto"/>
          <w:szCs w:val="28"/>
        </w:rPr>
        <w:t xml:space="preserve">and </w:t>
      </w:r>
      <w:r w:rsidRPr="00522598">
        <w:rPr>
          <w:rFonts w:cs="Times New Roman"/>
          <w:vanish/>
          <w:color w:val="FFFFFF" w:themeColor="background1"/>
          <w:szCs w:val="28"/>
        </w:rPr>
        <w:t>мониторинга</w:t>
      </w:r>
      <w:r w:rsidR="007F198C" w:rsidRPr="00522598">
        <w:rPr>
          <w:rFonts w:cs="Times New Roman"/>
          <w:color w:val="auto"/>
          <w:szCs w:val="28"/>
        </w:rPr>
        <w:t>Desi</w:t>
      </w:r>
      <w:r w:rsidR="00E25267" w:rsidRPr="00E25267">
        <w:rPr>
          <w:rFonts w:cs="Times New Roman"/>
          <w:vanish/>
          <w:color w:val="auto"/>
          <w:szCs w:val="28"/>
        </w:rPr>
        <w:t>565</w:t>
      </w:r>
      <w:r w:rsidR="007F198C" w:rsidRPr="00522598">
        <w:rPr>
          <w:rFonts w:cs="Times New Roman"/>
          <w:color w:val="auto"/>
          <w:szCs w:val="28"/>
        </w:rPr>
        <w:t xml:space="preserve">gn </w:t>
      </w:r>
      <w:r w:rsidRPr="00522598">
        <w:rPr>
          <w:rFonts w:cs="Times New Roman"/>
          <w:vanish/>
          <w:color w:val="FFFFFF" w:themeColor="background1"/>
          <w:szCs w:val="28"/>
        </w:rPr>
        <w:t>состояния</w:t>
      </w:r>
      <w:r w:rsidR="007F198C" w:rsidRPr="00522598">
        <w:rPr>
          <w:rFonts w:cs="Times New Roman"/>
          <w:color w:val="auto"/>
          <w:szCs w:val="28"/>
        </w:rPr>
        <w:t>Techni</w:t>
      </w:r>
      <w:r w:rsidR="00E25267" w:rsidRPr="00E25267">
        <w:rPr>
          <w:rFonts w:cs="Times New Roman"/>
          <w:vanish/>
          <w:color w:val="auto"/>
          <w:szCs w:val="28"/>
        </w:rPr>
        <w:t>565</w:t>
      </w:r>
      <w:r w:rsidR="007F198C" w:rsidRPr="00522598">
        <w:rPr>
          <w:rFonts w:cs="Times New Roman"/>
          <w:color w:val="auto"/>
          <w:szCs w:val="28"/>
        </w:rPr>
        <w:t xml:space="preserve">que) </w:t>
      </w:r>
      <w:r w:rsidRPr="00522598">
        <w:rPr>
          <w:rFonts w:cs="Times New Roman"/>
          <w:vanish/>
          <w:color w:val="FFFFFF" w:themeColor="background1"/>
          <w:szCs w:val="28"/>
        </w:rPr>
        <w:t>проводить</w:t>
      </w:r>
      <w:r w:rsidR="007F198C" w:rsidRPr="00522598">
        <w:rPr>
          <w:rFonts w:cs="Times New Roman"/>
          <w:color w:val="auto"/>
          <w:szCs w:val="28"/>
        </w:rPr>
        <w:t xml:space="preserve">представляет </w:t>
      </w:r>
      <w:r w:rsidRPr="00522598">
        <w:rPr>
          <w:rFonts w:cs="Times New Roman"/>
          <w:vanish/>
          <w:color w:val="FFFFFF" w:themeColor="background1"/>
          <w:szCs w:val="28"/>
        </w:rPr>
        <w:t>для</w:t>
      </w:r>
      <w:r w:rsidR="007F198C" w:rsidRPr="00522598">
        <w:rPr>
          <w:rFonts w:cs="Times New Roman"/>
          <w:color w:val="auto"/>
          <w:szCs w:val="28"/>
        </w:rPr>
        <w:t xml:space="preserve">собой </w:t>
      </w:r>
      <w:r w:rsidRPr="00522598">
        <w:rPr>
          <w:rFonts w:cs="Times New Roman"/>
          <w:vanish/>
          <w:color w:val="FFFFFF" w:themeColor="background1"/>
          <w:szCs w:val="28"/>
        </w:rPr>
        <w:t>отмечено</w:t>
      </w:r>
      <w:r w:rsidR="007F198C" w:rsidRPr="00522598">
        <w:rPr>
          <w:rFonts w:cs="Times New Roman"/>
          <w:color w:val="auto"/>
          <w:szCs w:val="28"/>
        </w:rPr>
        <w:t xml:space="preserve">инструмент, </w:t>
      </w:r>
      <w:r w:rsidRPr="00522598">
        <w:rPr>
          <w:rFonts w:cs="Times New Roman"/>
          <w:vanish/>
          <w:color w:val="FFFFFF" w:themeColor="background1"/>
          <w:szCs w:val="28"/>
        </w:rPr>
        <w:t>способ</w:t>
      </w:r>
      <w:r w:rsidR="007F198C" w:rsidRPr="00522598">
        <w:rPr>
          <w:rFonts w:cs="Times New Roman"/>
          <w:color w:val="auto"/>
          <w:szCs w:val="28"/>
        </w:rPr>
        <w:t xml:space="preserve">который </w:t>
      </w:r>
      <w:r w:rsidRPr="00522598">
        <w:rPr>
          <w:rFonts w:cs="Times New Roman"/>
          <w:vanish/>
          <w:color w:val="FFFFFF" w:themeColor="background1"/>
          <w:szCs w:val="28"/>
        </w:rPr>
        <w:t>снизить</w:t>
      </w:r>
      <w:r w:rsidR="007F198C" w:rsidRPr="00522598">
        <w:rPr>
          <w:rFonts w:cs="Times New Roman"/>
          <w:color w:val="auto"/>
          <w:szCs w:val="28"/>
        </w:rPr>
        <w:t xml:space="preserve">позволяет </w:t>
      </w:r>
      <w:r w:rsidRPr="00522598">
        <w:rPr>
          <w:rFonts w:cs="Times New Roman"/>
          <w:vanish/>
          <w:color w:val="FFFFFF" w:themeColor="background1"/>
          <w:szCs w:val="28"/>
        </w:rPr>
        <w:t>комплексов</w:t>
      </w:r>
      <w:r w:rsidR="007F198C" w:rsidRPr="00522598">
        <w:rPr>
          <w:rFonts w:cs="Times New Roman"/>
          <w:color w:val="auto"/>
          <w:szCs w:val="28"/>
        </w:rPr>
        <w:t xml:space="preserve">осуществлять </w:t>
      </w:r>
      <w:r w:rsidRPr="00522598">
        <w:rPr>
          <w:rFonts w:cs="Times New Roman"/>
          <w:vanish/>
          <w:color w:val="FFFFFF" w:themeColor="background1"/>
          <w:szCs w:val="28"/>
        </w:rPr>
        <w:t>путем</w:t>
      </w:r>
      <w:r w:rsidR="007F198C" w:rsidRPr="00522598">
        <w:rPr>
          <w:rFonts w:cs="Times New Roman"/>
          <w:color w:val="auto"/>
          <w:szCs w:val="28"/>
        </w:rPr>
        <w:t xml:space="preserve">функциональный </w:t>
      </w:r>
      <w:r w:rsidRPr="00522598">
        <w:rPr>
          <w:rFonts w:cs="Times New Roman"/>
          <w:vanish/>
          <w:color w:val="FFFFFF" w:themeColor="background1"/>
          <w:szCs w:val="28"/>
        </w:rPr>
        <w:t>части</w:t>
      </w:r>
      <w:r w:rsidR="007F198C" w:rsidRPr="00522598">
        <w:rPr>
          <w:rFonts w:cs="Times New Roman"/>
          <w:color w:val="auto"/>
          <w:szCs w:val="28"/>
        </w:rPr>
        <w:t xml:space="preserve">анализ, </w:t>
      </w:r>
      <w:r w:rsidRPr="00522598">
        <w:rPr>
          <w:rFonts w:cs="Times New Roman"/>
          <w:vanish/>
          <w:color w:val="FFFFFF" w:themeColor="background1"/>
          <w:szCs w:val="28"/>
        </w:rPr>
        <w:t>тепловые</w:t>
      </w:r>
      <w:r w:rsidR="007F198C" w:rsidRPr="00522598">
        <w:rPr>
          <w:rFonts w:cs="Times New Roman"/>
          <w:color w:val="auto"/>
          <w:szCs w:val="28"/>
        </w:rPr>
        <w:t xml:space="preserve">проектировать и </w:t>
      </w:r>
      <w:r w:rsidRPr="00522598">
        <w:rPr>
          <w:rFonts w:cs="Times New Roman"/>
          <w:vanish/>
          <w:color w:val="FFFFFF" w:themeColor="background1"/>
          <w:szCs w:val="28"/>
        </w:rPr>
        <w:t>потоки</w:t>
      </w:r>
      <w:r w:rsidR="007F198C" w:rsidRPr="00522598">
        <w:rPr>
          <w:rFonts w:cs="Times New Roman"/>
          <w:color w:val="auto"/>
          <w:szCs w:val="28"/>
        </w:rPr>
        <w:t xml:space="preserve">документировать </w:t>
      </w:r>
      <w:r w:rsidRPr="00522598">
        <w:rPr>
          <w:rFonts w:cs="Times New Roman"/>
          <w:vanish/>
          <w:color w:val="FFFFFF" w:themeColor="background1"/>
          <w:szCs w:val="28"/>
        </w:rPr>
        <w:t>воздуха</w:t>
      </w:r>
      <w:r w:rsidR="007F198C" w:rsidRPr="00522598">
        <w:rPr>
          <w:rFonts w:cs="Times New Roman"/>
          <w:color w:val="auto"/>
          <w:szCs w:val="28"/>
        </w:rPr>
        <w:t xml:space="preserve">сложные системы. </w:t>
      </w:r>
      <w:r w:rsidRPr="00522598">
        <w:rPr>
          <w:rFonts w:cs="Times New Roman"/>
          <w:vanish/>
          <w:color w:val="FFFFFF" w:themeColor="background1"/>
          <w:szCs w:val="28"/>
        </w:rPr>
        <w:t>входа</w:t>
      </w:r>
      <w:r w:rsidR="007F198C" w:rsidRPr="00522598">
        <w:rPr>
          <w:rFonts w:cs="Times New Roman"/>
          <w:color w:val="auto"/>
          <w:szCs w:val="28"/>
        </w:rPr>
        <w:t xml:space="preserve">С </w:t>
      </w:r>
      <w:r w:rsidRPr="00522598">
        <w:rPr>
          <w:rFonts w:cs="Times New Roman"/>
          <w:vanish/>
          <w:color w:val="FFFFFF" w:themeColor="background1"/>
          <w:szCs w:val="28"/>
        </w:rPr>
        <w:t>расходы</w:t>
      </w:r>
      <w:r w:rsidR="007F198C" w:rsidRPr="00522598">
        <w:rPr>
          <w:rFonts w:cs="Times New Roman"/>
          <w:color w:val="auto"/>
          <w:szCs w:val="28"/>
        </w:rPr>
        <w:t xml:space="preserve">помощью </w:t>
      </w:r>
      <w:r w:rsidRPr="00522598">
        <w:rPr>
          <w:rFonts w:cs="Times New Roman"/>
          <w:vanish/>
          <w:color w:val="FFFFFF" w:themeColor="background1"/>
          <w:szCs w:val="28"/>
        </w:rPr>
        <w:t>системе</w:t>
      </w:r>
      <w:r w:rsidR="007F198C" w:rsidRPr="00522598">
        <w:rPr>
          <w:rFonts w:cs="Times New Roman"/>
          <w:color w:val="auto"/>
          <w:szCs w:val="28"/>
        </w:rPr>
        <w:t xml:space="preserve">данной </w:t>
      </w:r>
      <w:r w:rsidRPr="00522598">
        <w:rPr>
          <w:rFonts w:cs="Times New Roman"/>
          <w:vanish/>
          <w:color w:val="FFFFFF" w:themeColor="background1"/>
          <w:szCs w:val="28"/>
        </w:rPr>
        <w:t>дерева</w:t>
      </w:r>
      <w:r w:rsidR="007F198C" w:rsidRPr="00522598">
        <w:rPr>
          <w:rFonts w:cs="Times New Roman"/>
          <w:color w:val="auto"/>
          <w:szCs w:val="28"/>
        </w:rPr>
        <w:t xml:space="preserve">методологии </w:t>
      </w:r>
      <w:r w:rsidRPr="00522598">
        <w:rPr>
          <w:rFonts w:cs="Times New Roman"/>
          <w:vanish/>
          <w:color w:val="FFFFFF" w:themeColor="background1"/>
          <w:szCs w:val="28"/>
        </w:rPr>
        <w:t>который</w:t>
      </w:r>
      <w:r w:rsidR="007F198C" w:rsidRPr="00522598">
        <w:rPr>
          <w:rFonts w:cs="Times New Roman"/>
          <w:color w:val="auto"/>
          <w:szCs w:val="28"/>
        </w:rPr>
        <w:t xml:space="preserve">автор </w:t>
      </w:r>
      <w:r w:rsidRPr="00522598">
        <w:rPr>
          <w:rFonts w:cs="Times New Roman"/>
          <w:vanish/>
          <w:color w:val="FFFFFF" w:themeColor="background1"/>
          <w:szCs w:val="28"/>
        </w:rPr>
        <w:t>позволяет</w:t>
      </w:r>
      <w:r w:rsidR="007F198C" w:rsidRPr="00522598">
        <w:rPr>
          <w:rFonts w:cs="Times New Roman"/>
          <w:color w:val="auto"/>
          <w:szCs w:val="28"/>
        </w:rPr>
        <w:t xml:space="preserve">работы [2] </w:t>
      </w:r>
      <w:r w:rsidRPr="00522598">
        <w:rPr>
          <w:rFonts w:cs="Times New Roman"/>
          <w:vanish/>
          <w:color w:val="FFFFFF" w:themeColor="background1"/>
          <w:szCs w:val="28"/>
        </w:rPr>
        <w:t>путем</w:t>
      </w:r>
      <w:r w:rsidR="007F198C" w:rsidRPr="00522598">
        <w:rPr>
          <w:rFonts w:cs="Times New Roman"/>
          <w:color w:val="auto"/>
          <w:szCs w:val="28"/>
        </w:rPr>
        <w:t xml:space="preserve">разработал </w:t>
      </w:r>
      <w:r w:rsidRPr="00522598">
        <w:rPr>
          <w:rFonts w:cs="Times New Roman"/>
          <w:vanish/>
          <w:color w:val="FFFFFF" w:themeColor="background1"/>
          <w:szCs w:val="28"/>
        </w:rPr>
        <w:t>тепла</w:t>
      </w:r>
      <w:r w:rsidR="007F198C" w:rsidRPr="00522598">
        <w:rPr>
          <w:rFonts w:cs="Times New Roman"/>
          <w:color w:val="auto"/>
          <w:szCs w:val="28"/>
        </w:rPr>
        <w:t xml:space="preserve">методику, </w:t>
      </w:r>
      <w:r w:rsidRPr="00522598">
        <w:rPr>
          <w:rFonts w:cs="Times New Roman"/>
          <w:vanish/>
          <w:color w:val="FFFFFF" w:themeColor="background1"/>
          <w:szCs w:val="28"/>
        </w:rPr>
        <w:t>воды</w:t>
      </w:r>
      <w:r w:rsidR="007F198C" w:rsidRPr="00522598">
        <w:rPr>
          <w:rFonts w:cs="Times New Roman"/>
          <w:color w:val="auto"/>
          <w:szCs w:val="28"/>
        </w:rPr>
        <w:t xml:space="preserve">включающую в </w:t>
      </w:r>
      <w:r w:rsidRPr="00522598">
        <w:rPr>
          <w:rFonts w:cs="Times New Roman"/>
          <w:vanish/>
          <w:color w:val="FFFFFF" w:themeColor="background1"/>
          <w:szCs w:val="28"/>
        </w:rPr>
        <w:t>пара</w:t>
      </w:r>
      <w:r w:rsidR="007F198C" w:rsidRPr="00522598">
        <w:rPr>
          <w:rFonts w:cs="Times New Roman"/>
          <w:color w:val="auto"/>
          <w:szCs w:val="28"/>
        </w:rPr>
        <w:t xml:space="preserve">себя </w:t>
      </w:r>
      <w:r w:rsidRPr="00522598">
        <w:rPr>
          <w:rFonts w:cs="Times New Roman"/>
          <w:vanish/>
          <w:color w:val="FFFFFF" w:themeColor="background1"/>
          <w:szCs w:val="28"/>
        </w:rPr>
        <w:t>дефектам</w:t>
      </w:r>
      <w:r w:rsidR="007F198C" w:rsidRPr="00522598">
        <w:rPr>
          <w:rFonts w:cs="Times New Roman"/>
          <w:color w:val="auto"/>
          <w:szCs w:val="28"/>
        </w:rPr>
        <w:t xml:space="preserve">анализ </w:t>
      </w:r>
      <w:r w:rsidRPr="00522598">
        <w:rPr>
          <w:rFonts w:cs="Times New Roman"/>
          <w:vanish/>
          <w:color w:val="FFFFFF" w:themeColor="background1"/>
          <w:szCs w:val="28"/>
        </w:rPr>
        <w:t>данной</w:t>
      </w:r>
      <w:r w:rsidR="007F198C" w:rsidRPr="00522598">
        <w:rPr>
          <w:rFonts w:cs="Times New Roman"/>
          <w:color w:val="auto"/>
          <w:szCs w:val="28"/>
        </w:rPr>
        <w:t xml:space="preserve">экспертных </w:t>
      </w:r>
      <w:r w:rsidRPr="00522598">
        <w:rPr>
          <w:rFonts w:cs="Times New Roman"/>
          <w:vanish/>
          <w:color w:val="FFFFFF" w:themeColor="background1"/>
          <w:szCs w:val="28"/>
        </w:rPr>
        <w:t>неточностям</w:t>
      </w:r>
      <w:r w:rsidR="007F198C" w:rsidRPr="00522598">
        <w:rPr>
          <w:rFonts w:cs="Times New Roman"/>
          <w:color w:val="auto"/>
          <w:szCs w:val="28"/>
        </w:rPr>
        <w:t xml:space="preserve">знаний, </w:t>
      </w:r>
      <w:r w:rsidRPr="00522598">
        <w:rPr>
          <w:rFonts w:cs="Times New Roman"/>
          <w:vanish/>
          <w:color w:val="FFFFFF" w:themeColor="background1"/>
          <w:szCs w:val="28"/>
        </w:rPr>
        <w:t>оценкой</w:t>
      </w:r>
      <w:r w:rsidR="007F198C" w:rsidRPr="00522598">
        <w:rPr>
          <w:rFonts w:cs="Times New Roman"/>
          <w:color w:val="auto"/>
          <w:szCs w:val="28"/>
        </w:rPr>
        <w:t xml:space="preserve">формализацию </w:t>
      </w:r>
      <w:r w:rsidRPr="00522598">
        <w:rPr>
          <w:rFonts w:cs="Times New Roman"/>
          <w:vanish/>
          <w:color w:val="FFFFFF" w:themeColor="background1"/>
          <w:szCs w:val="28"/>
        </w:rPr>
        <w:t>сложные</w:t>
      </w:r>
      <w:r w:rsidR="007F198C" w:rsidRPr="00522598">
        <w:rPr>
          <w:rFonts w:cs="Times New Roman"/>
          <w:color w:val="auto"/>
          <w:szCs w:val="28"/>
        </w:rPr>
        <w:t xml:space="preserve">этих </w:t>
      </w:r>
      <w:r w:rsidRPr="00522598">
        <w:rPr>
          <w:rFonts w:cs="Times New Roman"/>
          <w:vanish/>
          <w:color w:val="FFFFFF" w:themeColor="background1"/>
          <w:szCs w:val="28"/>
        </w:rPr>
        <w:t>оборудования</w:t>
      </w:r>
      <w:r w:rsidR="007F198C" w:rsidRPr="00522598">
        <w:rPr>
          <w:rFonts w:cs="Times New Roman"/>
          <w:color w:val="auto"/>
          <w:szCs w:val="28"/>
        </w:rPr>
        <w:t xml:space="preserve">знаний с </w:t>
      </w:r>
      <w:r w:rsidRPr="00522598">
        <w:rPr>
          <w:rFonts w:cs="Times New Roman"/>
          <w:vanish/>
          <w:color w:val="FFFFFF" w:themeColor="background1"/>
          <w:szCs w:val="28"/>
        </w:rPr>
        <w:lastRenderedPageBreak/>
        <w:t>решений</w:t>
      </w:r>
      <w:r w:rsidR="007F198C" w:rsidRPr="00522598">
        <w:rPr>
          <w:rFonts w:cs="Times New Roman"/>
          <w:color w:val="auto"/>
          <w:szCs w:val="28"/>
        </w:rPr>
        <w:t xml:space="preserve">помощью </w:t>
      </w:r>
      <w:r w:rsidRPr="00522598">
        <w:rPr>
          <w:rFonts w:cs="Times New Roman"/>
          <w:vanish/>
          <w:color w:val="FFFFFF" w:themeColor="background1"/>
          <w:szCs w:val="28"/>
        </w:rPr>
        <w:t>проблемы</w:t>
      </w:r>
      <w:r w:rsidR="007F198C" w:rsidRPr="00522598">
        <w:rPr>
          <w:rFonts w:cs="Times New Roman"/>
          <w:color w:val="auto"/>
          <w:szCs w:val="28"/>
        </w:rPr>
        <w:t xml:space="preserve">математических </w:t>
      </w:r>
      <w:r w:rsidRPr="00522598">
        <w:rPr>
          <w:rFonts w:cs="Times New Roman"/>
          <w:vanish/>
          <w:color w:val="FFFFFF" w:themeColor="background1"/>
          <w:szCs w:val="28"/>
        </w:rPr>
        <w:t>принципом</w:t>
      </w:r>
      <w:r w:rsidR="007F198C" w:rsidRPr="00522598">
        <w:rPr>
          <w:rFonts w:cs="Times New Roman"/>
          <w:color w:val="auto"/>
          <w:szCs w:val="28"/>
        </w:rPr>
        <w:t xml:space="preserve">моделей, а </w:t>
      </w:r>
      <w:r w:rsidRPr="00522598">
        <w:rPr>
          <w:rFonts w:cs="Times New Roman"/>
          <w:vanish/>
          <w:color w:val="FFFFFF" w:themeColor="background1"/>
          <w:szCs w:val="28"/>
        </w:rPr>
        <w:t>системе</w:t>
      </w:r>
      <w:r w:rsidR="007F198C" w:rsidRPr="00522598">
        <w:rPr>
          <w:rFonts w:cs="Times New Roman"/>
          <w:color w:val="auto"/>
          <w:szCs w:val="28"/>
        </w:rPr>
        <w:t xml:space="preserve">также </w:t>
      </w:r>
      <w:r w:rsidRPr="00522598">
        <w:rPr>
          <w:rFonts w:cs="Times New Roman"/>
          <w:vanish/>
          <w:color w:val="FFFFFF" w:themeColor="background1"/>
          <w:szCs w:val="28"/>
        </w:rPr>
        <w:t>является</w:t>
      </w:r>
      <w:r w:rsidR="007F198C" w:rsidRPr="00522598">
        <w:rPr>
          <w:rFonts w:cs="Times New Roman"/>
          <w:color w:val="auto"/>
          <w:szCs w:val="28"/>
        </w:rPr>
        <w:t xml:space="preserve">создание </w:t>
      </w:r>
      <w:r w:rsidRPr="00522598">
        <w:rPr>
          <w:rFonts w:cs="Times New Roman"/>
          <w:vanish/>
          <w:color w:val="FFFFFF" w:themeColor="background1"/>
          <w:szCs w:val="28"/>
        </w:rPr>
        <w:t>зависимости</w:t>
      </w:r>
      <w:r w:rsidR="007F198C" w:rsidRPr="00522598">
        <w:rPr>
          <w:rFonts w:cs="Times New Roman"/>
          <w:color w:val="auto"/>
          <w:szCs w:val="28"/>
        </w:rPr>
        <w:t xml:space="preserve">программной реализации </w:t>
      </w:r>
      <w:r w:rsidRPr="00522598">
        <w:rPr>
          <w:rFonts w:cs="Times New Roman"/>
          <w:vanish/>
          <w:color w:val="FFFFFF" w:themeColor="background1"/>
          <w:szCs w:val="28"/>
        </w:rPr>
        <w:t>основным</w:t>
      </w:r>
      <w:r w:rsidR="007F198C" w:rsidRPr="00522598">
        <w:rPr>
          <w:rFonts w:cs="Times New Roman"/>
          <w:color w:val="auto"/>
          <w:szCs w:val="28"/>
        </w:rPr>
        <w:t>системы.</w:t>
      </w:r>
    </w:p>
    <w:p w14:paraId="2D3E145D" w14:textId="77777777" w:rsidR="007F198C" w:rsidRPr="007F198C" w:rsidRDefault="007F198C" w:rsidP="007F198C">
      <w:pPr>
        <w:pStyle w:val="TS"/>
        <w:rPr>
          <w:rFonts w:cs="Times New Roman"/>
          <w:color w:val="auto"/>
          <w:szCs w:val="28"/>
        </w:rPr>
      </w:pPr>
      <w:r w:rsidRPr="007F198C">
        <w:rPr>
          <w:rFonts w:cs="Times New Roman"/>
          <w:color w:val="auto"/>
          <w:szCs w:val="28"/>
        </w:rPr>
        <w:t>Основным принципом работы экспертной системы является использование правил вывода, которые описывают зависимости между климатическими условиями и работой оборудования. Система использует данные сенсоров и контроллеров для анализа текущего состояния оборудования и принятия решений о возможности продолжения его работы или о необходимости его ремонта.</w:t>
      </w:r>
    </w:p>
    <w:p w14:paraId="419FED08" w14:textId="77777777" w:rsidR="007F198C" w:rsidRDefault="007F198C" w:rsidP="007F198C">
      <w:pPr>
        <w:pStyle w:val="TS"/>
        <w:rPr>
          <w:rFonts w:cs="Times New Roman"/>
          <w:color w:val="auto"/>
          <w:szCs w:val="28"/>
        </w:rPr>
      </w:pPr>
      <w:r w:rsidRPr="007F198C">
        <w:rPr>
          <w:rFonts w:cs="Times New Roman"/>
          <w:color w:val="auto"/>
          <w:szCs w:val="28"/>
        </w:rPr>
        <w:t>Экспертная система, разработанная автором, позволяет сократить время, затрачиваемое на диагностику оборудования, а также повысить точность диагностики. Благодаря этому, возможно ускорить процесс восстановления нормальной работы оборудования и сократить простои станции. Кроме того, использование данной системы позволяет более эффективно использовать ресурсы, необх</w:t>
      </w:r>
      <w:r>
        <w:rPr>
          <w:rFonts w:cs="Times New Roman"/>
          <w:color w:val="auto"/>
          <w:szCs w:val="28"/>
        </w:rPr>
        <w:t xml:space="preserve">одимые для обслуживания станции </w:t>
      </w:r>
      <w:r w:rsidRPr="000F47E7">
        <w:rPr>
          <w:rFonts w:cs="Times New Roman"/>
          <w:color w:val="auto"/>
          <w:szCs w:val="28"/>
        </w:rPr>
        <w:t>[2], [7], [13].</w:t>
      </w:r>
    </w:p>
    <w:p w14:paraId="2F55340F" w14:textId="7D3FFE0B" w:rsidR="008B4A29" w:rsidRDefault="000950C2" w:rsidP="00DE73A4">
      <w:pPr>
        <w:pStyle w:val="TS"/>
        <w:rPr>
          <w:rFonts w:cs="Times New Roman"/>
          <w:color w:val="auto"/>
          <w:szCs w:val="28"/>
        </w:rPr>
      </w:pPr>
      <w:r w:rsidRPr="004C284E">
        <w:rPr>
          <w:rFonts w:cs="Times New Roman"/>
          <w:color w:val="auto"/>
          <w:szCs w:val="28"/>
        </w:rPr>
        <w:t>Кроме того,</w:t>
      </w:r>
      <w:r w:rsidR="00594A89" w:rsidRPr="004C284E">
        <w:rPr>
          <w:rFonts w:cs="Times New Roman"/>
          <w:color w:val="auto"/>
          <w:szCs w:val="28"/>
        </w:rPr>
        <w:t xml:space="preserve"> в работ</w:t>
      </w:r>
      <w:r w:rsidR="004C0095" w:rsidRPr="004C284E">
        <w:rPr>
          <w:rFonts w:cs="Times New Roman"/>
          <w:color w:val="auto"/>
          <w:szCs w:val="28"/>
        </w:rPr>
        <w:t>ах</w:t>
      </w:r>
      <w:r w:rsidR="00594A89" w:rsidRPr="004C284E">
        <w:rPr>
          <w:rFonts w:cs="Times New Roman"/>
          <w:color w:val="auto"/>
          <w:szCs w:val="28"/>
        </w:rPr>
        <w:t xml:space="preserve"> [</w:t>
      </w:r>
      <w:r w:rsidR="004025E7">
        <w:rPr>
          <w:rFonts w:cs="Times New Roman"/>
          <w:color w:val="auto"/>
          <w:szCs w:val="28"/>
        </w:rPr>
        <w:t>2</w:t>
      </w:r>
      <w:r w:rsidR="00594A89" w:rsidRPr="004C284E">
        <w:rPr>
          <w:rFonts w:cs="Times New Roman"/>
          <w:color w:val="auto"/>
          <w:szCs w:val="28"/>
        </w:rPr>
        <w:t>]</w:t>
      </w:r>
      <w:r w:rsidR="004C0095" w:rsidRPr="004C284E">
        <w:rPr>
          <w:rFonts w:cs="Times New Roman"/>
          <w:color w:val="auto"/>
          <w:szCs w:val="28"/>
        </w:rPr>
        <w:t xml:space="preserve"> и </w:t>
      </w:r>
      <w:r w:rsidR="00C02706" w:rsidRPr="004C284E">
        <w:rPr>
          <w:rFonts w:cs="Times New Roman"/>
          <w:color w:val="auto"/>
          <w:szCs w:val="28"/>
        </w:rPr>
        <w:t>[</w:t>
      </w:r>
      <w:r w:rsidR="004025E7">
        <w:rPr>
          <w:rFonts w:cs="Times New Roman"/>
          <w:color w:val="auto"/>
          <w:szCs w:val="28"/>
        </w:rPr>
        <w:t>7</w:t>
      </w:r>
      <w:r w:rsidR="00C02706" w:rsidRPr="004C284E">
        <w:rPr>
          <w:rFonts w:cs="Times New Roman"/>
          <w:color w:val="auto"/>
          <w:szCs w:val="28"/>
        </w:rPr>
        <w:t xml:space="preserve">] </w:t>
      </w:r>
      <w:r w:rsidR="00594A89" w:rsidRPr="004C284E">
        <w:rPr>
          <w:rFonts w:cs="Times New Roman"/>
          <w:color w:val="auto"/>
          <w:szCs w:val="28"/>
        </w:rPr>
        <w:t>п</w:t>
      </w:r>
      <w:r w:rsidR="00A93CC3" w:rsidRPr="004C284E">
        <w:rPr>
          <w:rFonts w:cs="Times New Roman"/>
          <w:color w:val="auto"/>
          <w:szCs w:val="28"/>
        </w:rPr>
        <w:t>роведен обширный анализ по вопросу диагностирования теплообменного оборудования</w:t>
      </w:r>
      <w:r w:rsidR="008B4A29">
        <w:rPr>
          <w:rFonts w:cs="Times New Roman"/>
          <w:color w:val="auto"/>
          <w:szCs w:val="28"/>
        </w:rPr>
        <w:t xml:space="preserve"> и установлено, что большинство работ по диагностики КУ оценивают </w:t>
      </w:r>
      <w:r w:rsidR="001C0275" w:rsidRPr="001C0275">
        <w:rPr>
          <w:rFonts w:cs="Times New Roman"/>
          <w:vanish/>
          <w:color w:val="FFFFFF" w:themeColor="background1"/>
          <w:szCs w:val="28"/>
        </w:rPr>
        <w:t>работ</w:t>
      </w:r>
      <w:r w:rsidR="008B4A29">
        <w:rPr>
          <w:rFonts w:cs="Times New Roman"/>
          <w:color w:val="auto"/>
          <w:szCs w:val="28"/>
        </w:rPr>
        <w:t>вли</w:t>
      </w:r>
      <w:r w:rsidR="00E25267" w:rsidRPr="00E25267">
        <w:rPr>
          <w:rFonts w:cs="Times New Roman"/>
          <w:vanish/>
          <w:color w:val="auto"/>
          <w:szCs w:val="28"/>
        </w:rPr>
        <w:t>ВАВ</w:t>
      </w:r>
      <w:r w:rsidR="008B4A29">
        <w:rPr>
          <w:rFonts w:cs="Times New Roman"/>
          <w:color w:val="auto"/>
          <w:szCs w:val="28"/>
        </w:rPr>
        <w:t xml:space="preserve">яние </w:t>
      </w:r>
      <w:r w:rsidR="001C0275" w:rsidRPr="001C0275">
        <w:rPr>
          <w:rFonts w:cs="Times New Roman"/>
          <w:vanish/>
          <w:color w:val="FFFFFF" w:themeColor="background1"/>
          <w:szCs w:val="28"/>
        </w:rPr>
        <w:t>трубок</w:t>
      </w:r>
      <w:r w:rsidR="008B4A29">
        <w:rPr>
          <w:rFonts w:cs="Times New Roman"/>
          <w:color w:val="auto"/>
          <w:szCs w:val="28"/>
        </w:rPr>
        <w:t>загря</w:t>
      </w:r>
      <w:r w:rsidR="00E25267" w:rsidRPr="00E25267">
        <w:rPr>
          <w:rFonts w:cs="Times New Roman"/>
          <w:vanish/>
          <w:color w:val="auto"/>
          <w:szCs w:val="28"/>
        </w:rPr>
        <w:t>ПРП</w:t>
      </w:r>
      <w:r w:rsidR="008B4A29">
        <w:rPr>
          <w:rFonts w:cs="Times New Roman"/>
          <w:color w:val="auto"/>
          <w:szCs w:val="28"/>
        </w:rPr>
        <w:t xml:space="preserve">знения </w:t>
      </w:r>
      <w:r w:rsidR="001C0275" w:rsidRPr="001C0275">
        <w:rPr>
          <w:rFonts w:cs="Times New Roman"/>
          <w:vanish/>
          <w:color w:val="FFFFFF" w:themeColor="background1"/>
          <w:szCs w:val="28"/>
        </w:rPr>
        <w:t>помощи</w:t>
      </w:r>
      <w:r w:rsidR="008B4A29">
        <w:rPr>
          <w:rFonts w:cs="Times New Roman"/>
          <w:color w:val="auto"/>
          <w:szCs w:val="28"/>
        </w:rPr>
        <w:t>повер</w:t>
      </w:r>
      <w:r w:rsidR="00E25267" w:rsidRPr="00E25267">
        <w:rPr>
          <w:rFonts w:cs="Times New Roman"/>
          <w:vanish/>
          <w:color w:val="auto"/>
          <w:szCs w:val="28"/>
        </w:rPr>
        <w:t>ОР</w:t>
      </w:r>
      <w:r w:rsidR="008B4A29">
        <w:rPr>
          <w:rFonts w:cs="Times New Roman"/>
          <w:color w:val="auto"/>
          <w:szCs w:val="28"/>
        </w:rPr>
        <w:t xml:space="preserve">хности </w:t>
      </w:r>
      <w:r w:rsidR="001C0275" w:rsidRPr="001C0275">
        <w:rPr>
          <w:rFonts w:cs="Times New Roman"/>
          <w:vanish/>
          <w:color w:val="FFFFFF" w:themeColor="background1"/>
          <w:szCs w:val="28"/>
        </w:rPr>
        <w:t>завода</w:t>
      </w:r>
      <w:r w:rsidR="008B4A29">
        <w:rPr>
          <w:rFonts w:cs="Times New Roman"/>
          <w:color w:val="auto"/>
          <w:szCs w:val="28"/>
        </w:rPr>
        <w:t>тепл</w:t>
      </w:r>
      <w:r w:rsidR="00E25267" w:rsidRPr="00E25267">
        <w:rPr>
          <w:rFonts w:cs="Times New Roman"/>
          <w:vanish/>
          <w:color w:val="auto"/>
          <w:szCs w:val="28"/>
        </w:rPr>
        <w:t>ЬОЛЬ</w:t>
      </w:r>
      <w:r w:rsidR="008B4A29">
        <w:rPr>
          <w:rFonts w:cs="Times New Roman"/>
          <w:color w:val="auto"/>
          <w:szCs w:val="28"/>
        </w:rPr>
        <w:t xml:space="preserve">ообмена и </w:t>
      </w:r>
      <w:r w:rsidR="001C0275" w:rsidRPr="001C0275">
        <w:rPr>
          <w:rFonts w:cs="Times New Roman"/>
          <w:vanish/>
          <w:color w:val="FFFFFF" w:themeColor="background1"/>
          <w:szCs w:val="28"/>
        </w:rPr>
        <w:t>основании</w:t>
      </w:r>
      <w:r w:rsidR="008B4A29">
        <w:rPr>
          <w:rFonts w:cs="Times New Roman"/>
          <w:color w:val="auto"/>
          <w:szCs w:val="28"/>
        </w:rPr>
        <w:t>при</w:t>
      </w:r>
      <w:r w:rsidR="00E25267" w:rsidRPr="00E25267">
        <w:rPr>
          <w:rFonts w:cs="Times New Roman"/>
          <w:vanish/>
          <w:color w:val="auto"/>
          <w:szCs w:val="28"/>
        </w:rPr>
        <w:t>ЬТ</w:t>
      </w:r>
      <w:r w:rsidR="008B4A29">
        <w:rPr>
          <w:rFonts w:cs="Times New Roman"/>
          <w:color w:val="auto"/>
          <w:szCs w:val="28"/>
        </w:rPr>
        <w:t xml:space="preserve">сосов </w:t>
      </w:r>
      <w:r w:rsidR="001C0275" w:rsidRPr="001C0275">
        <w:rPr>
          <w:rFonts w:cs="Times New Roman"/>
          <w:vanish/>
          <w:color w:val="FFFFFF" w:themeColor="background1"/>
          <w:szCs w:val="28"/>
        </w:rPr>
        <w:t>опросные</w:t>
      </w:r>
      <w:r w:rsidR="008B4A29">
        <w:rPr>
          <w:rFonts w:cs="Times New Roman"/>
          <w:color w:val="auto"/>
          <w:szCs w:val="28"/>
        </w:rPr>
        <w:t>воз</w:t>
      </w:r>
      <w:r w:rsidR="00E25267" w:rsidRPr="00E25267">
        <w:rPr>
          <w:rFonts w:cs="Times New Roman"/>
          <w:vanish/>
          <w:color w:val="auto"/>
          <w:szCs w:val="28"/>
        </w:rPr>
        <w:t>АА</w:t>
      </w:r>
      <w:r w:rsidR="008B4A29">
        <w:rPr>
          <w:rFonts w:cs="Times New Roman"/>
          <w:color w:val="auto"/>
          <w:szCs w:val="28"/>
        </w:rPr>
        <w:t xml:space="preserve">духа на </w:t>
      </w:r>
      <w:r w:rsidR="001C0275" w:rsidRPr="001C0275">
        <w:rPr>
          <w:rFonts w:cs="Times New Roman"/>
          <w:vanish/>
          <w:color w:val="FFFFFF" w:themeColor="background1"/>
          <w:szCs w:val="28"/>
        </w:rPr>
        <w:t>листы</w:t>
      </w:r>
      <w:r w:rsidR="008B4A29">
        <w:rPr>
          <w:rFonts w:cs="Times New Roman"/>
          <w:color w:val="auto"/>
          <w:szCs w:val="28"/>
        </w:rPr>
        <w:t>дав</w:t>
      </w:r>
      <w:r w:rsidR="00E25267" w:rsidRPr="00E25267">
        <w:rPr>
          <w:rFonts w:cs="Times New Roman"/>
          <w:vanish/>
          <w:color w:val="auto"/>
          <w:szCs w:val="28"/>
        </w:rPr>
        <w:t>АП</w:t>
      </w:r>
      <w:r w:rsidR="008B4A29">
        <w:rPr>
          <w:rFonts w:cs="Times New Roman"/>
          <w:color w:val="auto"/>
          <w:szCs w:val="28"/>
        </w:rPr>
        <w:t xml:space="preserve">ление </w:t>
      </w:r>
      <w:r w:rsidR="001C0275" w:rsidRPr="001C0275">
        <w:rPr>
          <w:rFonts w:cs="Times New Roman"/>
          <w:vanish/>
          <w:color w:val="FFFFFF" w:themeColor="background1"/>
          <w:szCs w:val="28"/>
        </w:rPr>
        <w:t>влияние</w:t>
      </w:r>
      <w:r w:rsidR="008B4A29">
        <w:rPr>
          <w:rFonts w:cs="Times New Roman"/>
          <w:color w:val="auto"/>
          <w:szCs w:val="28"/>
        </w:rPr>
        <w:t>па</w:t>
      </w:r>
      <w:r w:rsidR="00E25267" w:rsidRPr="00E25267">
        <w:rPr>
          <w:rFonts w:cs="Times New Roman"/>
          <w:vanish/>
          <w:color w:val="auto"/>
          <w:szCs w:val="28"/>
        </w:rPr>
        <w:t>ВА</w:t>
      </w:r>
      <w:r w:rsidR="008B4A29">
        <w:rPr>
          <w:rFonts w:cs="Times New Roman"/>
          <w:color w:val="auto"/>
          <w:szCs w:val="28"/>
        </w:rPr>
        <w:t xml:space="preserve">ра в </w:t>
      </w:r>
      <w:r w:rsidR="001C0275" w:rsidRPr="001C0275">
        <w:rPr>
          <w:rFonts w:cs="Times New Roman"/>
          <w:vanish/>
          <w:color w:val="FFFFFF" w:themeColor="background1"/>
          <w:szCs w:val="28"/>
        </w:rPr>
        <w:t>проведения</w:t>
      </w:r>
      <w:r w:rsidR="008B4A29">
        <w:rPr>
          <w:rFonts w:cs="Times New Roman"/>
          <w:color w:val="auto"/>
          <w:szCs w:val="28"/>
        </w:rPr>
        <w:t>конде</w:t>
      </w:r>
      <w:r w:rsidR="00E25267" w:rsidRPr="00E25267">
        <w:rPr>
          <w:rFonts w:cs="Times New Roman"/>
          <w:vanish/>
          <w:color w:val="auto"/>
          <w:szCs w:val="28"/>
        </w:rPr>
        <w:t>ОР</w:t>
      </w:r>
      <w:r w:rsidR="008B4A29">
        <w:rPr>
          <w:rFonts w:cs="Times New Roman"/>
          <w:color w:val="auto"/>
          <w:szCs w:val="28"/>
        </w:rPr>
        <w:t xml:space="preserve">нсаторе </w:t>
      </w:r>
      <w:r w:rsidR="008B4A29" w:rsidRPr="00535A21">
        <w:rPr>
          <w:rFonts w:cs="Times New Roman"/>
          <w:color w:val="auto"/>
          <w:szCs w:val="28"/>
        </w:rPr>
        <w:t>[7]</w:t>
      </w:r>
      <w:r w:rsidR="008B4A29" w:rsidRPr="004C284E">
        <w:rPr>
          <w:rFonts w:cs="Times New Roman"/>
          <w:color w:val="auto"/>
          <w:szCs w:val="28"/>
        </w:rPr>
        <w:t>.</w:t>
      </w:r>
    </w:p>
    <w:p w14:paraId="72BAE95B" w14:textId="77777777" w:rsidR="00A93CC3" w:rsidRPr="004C284E" w:rsidRDefault="005D18FD" w:rsidP="00261080">
      <w:pPr>
        <w:pStyle w:val="TS"/>
        <w:rPr>
          <w:rFonts w:cs="Times New Roman"/>
          <w:color w:val="auto"/>
          <w:szCs w:val="28"/>
        </w:rPr>
      </w:pPr>
      <w:r>
        <w:rPr>
          <w:rFonts w:cs="Times New Roman"/>
          <w:color w:val="auto"/>
          <w:szCs w:val="28"/>
        </w:rPr>
        <w:t xml:space="preserve">Автор работы </w:t>
      </w:r>
      <w:r w:rsidRPr="004C284E">
        <w:rPr>
          <w:rFonts w:cs="Times New Roman"/>
          <w:color w:val="auto"/>
          <w:szCs w:val="28"/>
        </w:rPr>
        <w:t>[</w:t>
      </w:r>
      <w:r>
        <w:rPr>
          <w:rFonts w:cs="Times New Roman"/>
          <w:color w:val="auto"/>
          <w:szCs w:val="28"/>
        </w:rPr>
        <w:t>7</w:t>
      </w:r>
      <w:r w:rsidRPr="004C284E">
        <w:rPr>
          <w:rFonts w:cs="Times New Roman"/>
          <w:color w:val="auto"/>
          <w:szCs w:val="28"/>
        </w:rPr>
        <w:t>]</w:t>
      </w:r>
      <w:r>
        <w:rPr>
          <w:rFonts w:cs="Times New Roman"/>
          <w:color w:val="auto"/>
          <w:szCs w:val="28"/>
        </w:rPr>
        <w:t xml:space="preserve"> разработал </w:t>
      </w:r>
      <w:r w:rsidR="00261080">
        <w:rPr>
          <w:rFonts w:cs="Times New Roman"/>
          <w:color w:val="auto"/>
          <w:szCs w:val="28"/>
        </w:rPr>
        <w:t xml:space="preserve">опросные листы для проведения анкетирования экспертов в целях получения информации о теплообменных аппаратах. </w:t>
      </w:r>
      <w:r w:rsidR="00A93CC3" w:rsidRPr="004C284E">
        <w:rPr>
          <w:rFonts w:cs="Times New Roman"/>
          <w:color w:val="auto"/>
          <w:szCs w:val="28"/>
        </w:rPr>
        <w:t xml:space="preserve">К сожалению, автор в своей диссертации не приводит образец анкеты. </w:t>
      </w:r>
      <w:r w:rsidR="00594A89" w:rsidRPr="004C284E">
        <w:rPr>
          <w:rFonts w:cs="Times New Roman"/>
          <w:color w:val="auto"/>
          <w:szCs w:val="28"/>
        </w:rPr>
        <w:t>Этот способ сбора информации использован в данно</w:t>
      </w:r>
      <w:r w:rsidR="004C0095" w:rsidRPr="004C284E">
        <w:rPr>
          <w:rFonts w:cs="Times New Roman"/>
          <w:color w:val="auto"/>
          <w:szCs w:val="28"/>
        </w:rPr>
        <w:t>м диссертационном исследовании</w:t>
      </w:r>
      <w:r w:rsidR="00594A89" w:rsidRPr="004C284E">
        <w:rPr>
          <w:rFonts w:cs="Times New Roman"/>
          <w:color w:val="auto"/>
          <w:szCs w:val="28"/>
        </w:rPr>
        <w:t xml:space="preserve"> при построении дерева событий. </w:t>
      </w:r>
    </w:p>
    <w:p w14:paraId="079733F6" w14:textId="5FF698A5" w:rsidR="004C0095" w:rsidRPr="004C284E" w:rsidRDefault="00A93CC3" w:rsidP="006F3553">
      <w:pPr>
        <w:pStyle w:val="TS"/>
        <w:rPr>
          <w:rFonts w:cs="Times New Roman"/>
          <w:color w:val="auto"/>
          <w:szCs w:val="28"/>
        </w:rPr>
      </w:pPr>
      <w:r w:rsidRPr="004C284E">
        <w:rPr>
          <w:rFonts w:cs="Times New Roman"/>
          <w:color w:val="auto"/>
          <w:szCs w:val="28"/>
        </w:rPr>
        <w:t>Хочу отметить, что автор работы</w:t>
      </w:r>
      <w:r w:rsidR="004C0095" w:rsidRPr="004C284E">
        <w:rPr>
          <w:rFonts w:cs="Times New Roman"/>
          <w:color w:val="auto"/>
          <w:szCs w:val="28"/>
        </w:rPr>
        <w:t xml:space="preserve"> </w:t>
      </w:r>
      <w:r w:rsidR="00C02706" w:rsidRPr="004C284E">
        <w:rPr>
          <w:rFonts w:cs="Times New Roman"/>
          <w:color w:val="auto"/>
          <w:szCs w:val="28"/>
        </w:rPr>
        <w:t>[</w:t>
      </w:r>
      <w:r w:rsidR="004025E7">
        <w:rPr>
          <w:rFonts w:cs="Times New Roman"/>
          <w:color w:val="auto"/>
          <w:szCs w:val="28"/>
        </w:rPr>
        <w:t>2</w:t>
      </w:r>
      <w:r w:rsidR="00C02706" w:rsidRPr="004C284E">
        <w:rPr>
          <w:rFonts w:cs="Times New Roman"/>
          <w:color w:val="auto"/>
          <w:szCs w:val="28"/>
        </w:rPr>
        <w:t xml:space="preserve">] </w:t>
      </w:r>
      <w:r w:rsidRPr="004C284E">
        <w:rPr>
          <w:rFonts w:cs="Times New Roman"/>
          <w:color w:val="auto"/>
          <w:szCs w:val="28"/>
        </w:rPr>
        <w:t xml:space="preserve">провел обширный анализ </w:t>
      </w:r>
      <w:r w:rsidR="006F3553">
        <w:rPr>
          <w:rFonts w:cs="Times New Roman"/>
          <w:color w:val="auto"/>
          <w:szCs w:val="28"/>
        </w:rPr>
        <w:t>по дефектам</w:t>
      </w:r>
      <w:r w:rsidRPr="004C284E">
        <w:rPr>
          <w:rFonts w:cs="Times New Roman"/>
          <w:color w:val="auto"/>
          <w:szCs w:val="28"/>
        </w:rPr>
        <w:t xml:space="preserve"> </w:t>
      </w:r>
      <w:r w:rsidR="006F3553">
        <w:rPr>
          <w:rFonts w:cs="Times New Roman"/>
          <w:color w:val="auto"/>
          <w:szCs w:val="28"/>
        </w:rPr>
        <w:t>КУ</w:t>
      </w:r>
      <w:r w:rsidRPr="004C284E">
        <w:rPr>
          <w:rFonts w:cs="Times New Roman"/>
          <w:color w:val="auto"/>
          <w:szCs w:val="28"/>
        </w:rPr>
        <w:t xml:space="preserve"> ПТУ как ТЭС, так и АЭС РФ, используя работы других авторов, сведения со станций. На основании данного анализа </w:t>
      </w:r>
      <w:r w:rsidR="001C0275" w:rsidRPr="001C0275">
        <w:rPr>
          <w:rFonts w:cs="Times New Roman"/>
          <w:vanish/>
          <w:color w:val="FFFFFF" w:themeColor="background1"/>
          <w:szCs w:val="28"/>
        </w:rPr>
        <w:t>станций</w:t>
      </w:r>
      <w:r w:rsidRPr="004C284E">
        <w:rPr>
          <w:rFonts w:cs="Times New Roman"/>
          <w:color w:val="auto"/>
          <w:szCs w:val="28"/>
        </w:rPr>
        <w:t>а</w:t>
      </w:r>
      <w:r w:rsidR="00E25267" w:rsidRPr="00E25267">
        <w:rPr>
          <w:rFonts w:cs="Times New Roman"/>
          <w:vanish/>
          <w:color w:val="auto"/>
          <w:szCs w:val="28"/>
        </w:rPr>
        <w:t>56</w:t>
      </w:r>
      <w:r w:rsidRPr="004C284E">
        <w:rPr>
          <w:rFonts w:cs="Times New Roman"/>
          <w:color w:val="auto"/>
          <w:szCs w:val="28"/>
        </w:rPr>
        <w:t xml:space="preserve">втор </w:t>
      </w:r>
      <w:r w:rsidR="001C0275" w:rsidRPr="001C0275">
        <w:rPr>
          <w:rFonts w:cs="Times New Roman"/>
          <w:vanish/>
          <w:color w:val="FFFFFF" w:themeColor="background1"/>
          <w:szCs w:val="28"/>
        </w:rPr>
        <w:t>режимов</w:t>
      </w:r>
      <w:r w:rsidRPr="004C284E">
        <w:rPr>
          <w:rFonts w:cs="Times New Roman"/>
          <w:color w:val="auto"/>
          <w:szCs w:val="28"/>
        </w:rPr>
        <w:t>приш</w:t>
      </w:r>
      <w:r w:rsidR="00E25267" w:rsidRPr="00E25267">
        <w:rPr>
          <w:rFonts w:cs="Times New Roman"/>
          <w:vanish/>
          <w:color w:val="auto"/>
          <w:szCs w:val="28"/>
        </w:rPr>
        <w:t>56</w:t>
      </w:r>
      <w:r w:rsidRPr="004C284E">
        <w:rPr>
          <w:rFonts w:cs="Times New Roman"/>
          <w:color w:val="auto"/>
          <w:szCs w:val="28"/>
        </w:rPr>
        <w:t xml:space="preserve">ел к </w:t>
      </w:r>
      <w:r w:rsidR="001C0275" w:rsidRPr="001C0275">
        <w:rPr>
          <w:rFonts w:cs="Times New Roman"/>
          <w:vanish/>
          <w:color w:val="FFFFFF" w:themeColor="background1"/>
          <w:szCs w:val="28"/>
        </w:rPr>
        <w:t>сократить</w:t>
      </w:r>
      <w:r w:rsidRPr="004C284E">
        <w:rPr>
          <w:rFonts w:cs="Times New Roman"/>
          <w:color w:val="auto"/>
          <w:szCs w:val="28"/>
        </w:rPr>
        <w:t>вы</w:t>
      </w:r>
      <w:r w:rsidR="00E25267" w:rsidRPr="00E25267">
        <w:rPr>
          <w:rFonts w:cs="Times New Roman"/>
          <w:vanish/>
          <w:color w:val="auto"/>
          <w:szCs w:val="28"/>
        </w:rPr>
        <w:t>21</w:t>
      </w:r>
      <w:r w:rsidRPr="004C284E">
        <w:rPr>
          <w:rFonts w:cs="Times New Roman"/>
          <w:color w:val="auto"/>
          <w:szCs w:val="28"/>
        </w:rPr>
        <w:t xml:space="preserve">воду, </w:t>
      </w:r>
      <w:r w:rsidR="001C0275" w:rsidRPr="001C0275">
        <w:rPr>
          <w:rFonts w:cs="Times New Roman"/>
          <w:vanish/>
          <w:color w:val="FFFFFF" w:themeColor="background1"/>
          <w:szCs w:val="28"/>
        </w:rPr>
        <w:t>через</w:t>
      </w:r>
      <w:r w:rsidRPr="004C284E">
        <w:rPr>
          <w:rFonts w:cs="Times New Roman"/>
          <w:color w:val="auto"/>
          <w:szCs w:val="28"/>
        </w:rPr>
        <w:t xml:space="preserve">что </w:t>
      </w:r>
      <w:r w:rsidR="006F3553">
        <w:rPr>
          <w:rFonts w:cs="Times New Roman"/>
          <w:color w:val="auto"/>
          <w:szCs w:val="28"/>
        </w:rPr>
        <w:t xml:space="preserve">большинство причин отклонения фактических данных от нормативных характеристик связаны с </w:t>
      </w:r>
      <w:r w:rsidR="001C0275" w:rsidRPr="001C0275">
        <w:rPr>
          <w:rFonts w:cs="Times New Roman"/>
          <w:vanish/>
          <w:color w:val="FFFFFF" w:themeColor="background1"/>
          <w:szCs w:val="28"/>
        </w:rPr>
        <w:t>причин</w:t>
      </w:r>
      <w:r w:rsidR="006F3553">
        <w:rPr>
          <w:rFonts w:cs="Times New Roman"/>
          <w:color w:val="auto"/>
          <w:szCs w:val="28"/>
        </w:rPr>
        <w:t>повыш</w:t>
      </w:r>
      <w:r w:rsidR="00E25267" w:rsidRPr="00E25267">
        <w:rPr>
          <w:rFonts w:cs="Times New Roman"/>
          <w:vanish/>
          <w:color w:val="auto"/>
          <w:szCs w:val="28"/>
        </w:rPr>
        <w:t>ВА</w:t>
      </w:r>
      <w:r w:rsidR="006F3553">
        <w:rPr>
          <w:rFonts w:cs="Times New Roman"/>
          <w:color w:val="auto"/>
          <w:szCs w:val="28"/>
        </w:rPr>
        <w:t xml:space="preserve">енными </w:t>
      </w:r>
      <w:r w:rsidR="001C0275" w:rsidRPr="001C0275">
        <w:rPr>
          <w:rFonts w:cs="Times New Roman"/>
          <w:vanish/>
          <w:color w:val="FFFFFF" w:themeColor="background1"/>
          <w:szCs w:val="28"/>
        </w:rPr>
        <w:t>автор</w:t>
      </w:r>
      <w:r w:rsidR="006F3553">
        <w:rPr>
          <w:rFonts w:cs="Times New Roman"/>
          <w:color w:val="auto"/>
          <w:szCs w:val="28"/>
        </w:rPr>
        <w:t>прис</w:t>
      </w:r>
      <w:r w:rsidR="00E25267" w:rsidRPr="00E25267">
        <w:rPr>
          <w:rFonts w:cs="Times New Roman"/>
          <w:vanish/>
          <w:color w:val="auto"/>
          <w:szCs w:val="28"/>
        </w:rPr>
        <w:t>АПА</w:t>
      </w:r>
      <w:r w:rsidR="006F3553">
        <w:rPr>
          <w:rFonts w:cs="Times New Roman"/>
          <w:color w:val="auto"/>
          <w:szCs w:val="28"/>
        </w:rPr>
        <w:t xml:space="preserve">осами </w:t>
      </w:r>
      <w:r w:rsidR="001C0275" w:rsidRPr="001C0275">
        <w:rPr>
          <w:rFonts w:cs="Times New Roman"/>
          <w:vanish/>
          <w:color w:val="FFFFFF" w:themeColor="background1"/>
          <w:szCs w:val="28"/>
        </w:rPr>
        <w:t>других</w:t>
      </w:r>
      <w:r w:rsidR="006F3553">
        <w:rPr>
          <w:rFonts w:cs="Times New Roman"/>
          <w:color w:val="auto"/>
          <w:szCs w:val="28"/>
        </w:rPr>
        <w:t>воз</w:t>
      </w:r>
      <w:r w:rsidR="00E25267" w:rsidRPr="00E25267">
        <w:rPr>
          <w:rFonts w:cs="Times New Roman"/>
          <w:vanish/>
          <w:color w:val="auto"/>
          <w:szCs w:val="28"/>
        </w:rPr>
        <w:t>ОО</w:t>
      </w:r>
      <w:r w:rsidR="006F3553">
        <w:rPr>
          <w:rFonts w:cs="Times New Roman"/>
          <w:color w:val="auto"/>
          <w:szCs w:val="28"/>
        </w:rPr>
        <w:t xml:space="preserve">духа, </w:t>
      </w:r>
      <w:r w:rsidR="001C0275" w:rsidRPr="001C0275">
        <w:rPr>
          <w:rFonts w:cs="Times New Roman"/>
          <w:vanish/>
          <w:color w:val="FFFFFF" w:themeColor="background1"/>
          <w:szCs w:val="28"/>
        </w:rPr>
        <w:t>удаления</w:t>
      </w:r>
      <w:r w:rsidR="006F3553">
        <w:rPr>
          <w:rFonts w:cs="Times New Roman"/>
          <w:color w:val="auto"/>
          <w:szCs w:val="28"/>
        </w:rPr>
        <w:t>загрязне</w:t>
      </w:r>
      <w:r w:rsidR="00E25267" w:rsidRPr="00E25267">
        <w:rPr>
          <w:rFonts w:cs="Times New Roman"/>
          <w:vanish/>
          <w:color w:val="auto"/>
          <w:szCs w:val="28"/>
        </w:rPr>
        <w:t>СМ</w:t>
      </w:r>
      <w:r w:rsidR="006F3553">
        <w:rPr>
          <w:rFonts w:cs="Times New Roman"/>
          <w:color w:val="auto"/>
          <w:szCs w:val="28"/>
        </w:rPr>
        <w:t xml:space="preserve">нии </w:t>
      </w:r>
      <w:r w:rsidR="001C0275" w:rsidRPr="001C0275">
        <w:rPr>
          <w:rFonts w:cs="Times New Roman"/>
          <w:vanish/>
          <w:color w:val="FFFFFF" w:themeColor="background1"/>
          <w:szCs w:val="28"/>
        </w:rPr>
        <w:t>удельными</w:t>
      </w:r>
      <w:r w:rsidR="006F3553">
        <w:rPr>
          <w:rFonts w:cs="Times New Roman"/>
          <w:color w:val="auto"/>
          <w:szCs w:val="28"/>
        </w:rPr>
        <w:t>труб</w:t>
      </w:r>
      <w:r w:rsidR="00E25267" w:rsidRPr="00E25267">
        <w:rPr>
          <w:rFonts w:cs="Times New Roman"/>
          <w:vanish/>
          <w:color w:val="auto"/>
          <w:szCs w:val="28"/>
        </w:rPr>
        <w:t>ТП</w:t>
      </w:r>
      <w:r w:rsidR="006F3553">
        <w:rPr>
          <w:rFonts w:cs="Times New Roman"/>
          <w:color w:val="auto"/>
          <w:szCs w:val="28"/>
        </w:rPr>
        <w:t xml:space="preserve">ок </w:t>
      </w:r>
      <w:r w:rsidR="001C0275" w:rsidRPr="001C0275">
        <w:rPr>
          <w:rFonts w:cs="Times New Roman"/>
          <w:vanish/>
          <w:color w:val="FFFFFF" w:themeColor="background1"/>
          <w:szCs w:val="28"/>
        </w:rPr>
        <w:t>средними</w:t>
      </w:r>
      <w:r w:rsidR="006F3553">
        <w:rPr>
          <w:rFonts w:cs="Times New Roman"/>
          <w:color w:val="auto"/>
          <w:szCs w:val="28"/>
        </w:rPr>
        <w:t>конденсат</w:t>
      </w:r>
      <w:r w:rsidR="00E25267" w:rsidRPr="00E25267">
        <w:rPr>
          <w:rFonts w:cs="Times New Roman"/>
          <w:vanish/>
          <w:color w:val="auto"/>
          <w:szCs w:val="28"/>
        </w:rPr>
        <w:t>СЧ</w:t>
      </w:r>
      <w:r w:rsidR="006F3553">
        <w:rPr>
          <w:rFonts w:cs="Times New Roman"/>
          <w:color w:val="auto"/>
          <w:szCs w:val="28"/>
        </w:rPr>
        <w:t xml:space="preserve">оров, неисправности в работе других элементов КУ </w:t>
      </w:r>
      <w:r w:rsidR="006F3553" w:rsidRPr="004C284E">
        <w:rPr>
          <w:rFonts w:cs="Times New Roman"/>
          <w:color w:val="auto"/>
          <w:szCs w:val="28"/>
        </w:rPr>
        <w:t>[</w:t>
      </w:r>
      <w:r w:rsidR="006F3553">
        <w:rPr>
          <w:rFonts w:cs="Times New Roman"/>
          <w:color w:val="auto"/>
          <w:szCs w:val="28"/>
        </w:rPr>
        <w:t>2</w:t>
      </w:r>
      <w:r w:rsidR="006F3553" w:rsidRPr="004C284E">
        <w:rPr>
          <w:rFonts w:cs="Times New Roman"/>
          <w:color w:val="auto"/>
          <w:szCs w:val="28"/>
        </w:rPr>
        <w:t>].</w:t>
      </w:r>
      <w:r w:rsidR="006F3553">
        <w:rPr>
          <w:rFonts w:cs="Times New Roman"/>
          <w:color w:val="auto"/>
          <w:szCs w:val="28"/>
        </w:rPr>
        <w:t xml:space="preserve"> В</w:t>
      </w:r>
      <w:r w:rsidR="008B0F68" w:rsidRPr="004C284E">
        <w:rPr>
          <w:rFonts w:cs="Times New Roman"/>
          <w:color w:val="auto"/>
          <w:szCs w:val="28"/>
        </w:rPr>
        <w:t xml:space="preserve"> данной диссертационной работе</w:t>
      </w:r>
      <w:r w:rsidR="003A1965">
        <w:rPr>
          <w:rFonts w:cs="Times New Roman"/>
          <w:color w:val="auto"/>
          <w:szCs w:val="28"/>
        </w:rPr>
        <w:t xml:space="preserve"> при помощи созданных моделей</w:t>
      </w:r>
      <w:r w:rsidR="008B0F68" w:rsidRPr="004C284E">
        <w:rPr>
          <w:rFonts w:cs="Times New Roman"/>
          <w:color w:val="auto"/>
          <w:szCs w:val="28"/>
        </w:rPr>
        <w:t xml:space="preserve"> </w:t>
      </w:r>
      <w:r w:rsidR="007A5ECB" w:rsidRPr="004C284E">
        <w:rPr>
          <w:rFonts w:cs="Times New Roman"/>
          <w:color w:val="auto"/>
          <w:szCs w:val="28"/>
        </w:rPr>
        <w:t>проведено</w:t>
      </w:r>
      <w:r w:rsidR="008B0F68" w:rsidRPr="004C284E">
        <w:rPr>
          <w:rFonts w:cs="Times New Roman"/>
          <w:color w:val="auto"/>
          <w:szCs w:val="28"/>
        </w:rPr>
        <w:t xml:space="preserve"> исследование влия</w:t>
      </w:r>
      <w:r w:rsidR="00D36527" w:rsidRPr="00D36527">
        <w:rPr>
          <w:rFonts w:cs="Times New Roman"/>
          <w:vanish/>
          <w:color w:val="auto"/>
          <w:szCs w:val="28"/>
        </w:rPr>
        <w:t>56</w:t>
      </w:r>
      <w:r w:rsidR="008B0F68" w:rsidRPr="004C284E">
        <w:rPr>
          <w:rFonts w:cs="Times New Roman"/>
          <w:color w:val="auto"/>
          <w:szCs w:val="28"/>
        </w:rPr>
        <w:t>ни</w:t>
      </w:r>
      <w:r w:rsidR="007A5ECB" w:rsidRPr="004C284E">
        <w:rPr>
          <w:rFonts w:cs="Times New Roman"/>
          <w:color w:val="auto"/>
          <w:szCs w:val="28"/>
        </w:rPr>
        <w:t>я</w:t>
      </w:r>
      <w:r w:rsidR="008B0F68" w:rsidRPr="004C284E">
        <w:rPr>
          <w:rFonts w:cs="Times New Roman"/>
          <w:color w:val="auto"/>
          <w:szCs w:val="28"/>
        </w:rPr>
        <w:t xml:space="preserve"> загрязнен</w:t>
      </w:r>
      <w:r w:rsidR="00D36527" w:rsidRPr="00D36527">
        <w:rPr>
          <w:rFonts w:cs="Times New Roman"/>
          <w:vanish/>
          <w:color w:val="auto"/>
          <w:szCs w:val="28"/>
        </w:rPr>
        <w:t>56</w:t>
      </w:r>
      <w:r w:rsidR="008B0F68" w:rsidRPr="004C284E">
        <w:rPr>
          <w:rFonts w:cs="Times New Roman"/>
          <w:color w:val="auto"/>
          <w:szCs w:val="28"/>
        </w:rPr>
        <w:t>ий поверхн</w:t>
      </w:r>
      <w:r w:rsidR="00D36527" w:rsidRPr="00D36527">
        <w:rPr>
          <w:rFonts w:cs="Times New Roman"/>
          <w:vanish/>
          <w:color w:val="auto"/>
          <w:szCs w:val="28"/>
        </w:rPr>
        <w:t>454</w:t>
      </w:r>
      <w:r w:rsidR="008B0F68" w:rsidRPr="004C284E">
        <w:rPr>
          <w:rFonts w:cs="Times New Roman"/>
          <w:color w:val="auto"/>
          <w:szCs w:val="28"/>
        </w:rPr>
        <w:t>ости тепло</w:t>
      </w:r>
      <w:r w:rsidR="00D36527" w:rsidRPr="00D36527">
        <w:rPr>
          <w:rFonts w:cs="Times New Roman"/>
          <w:vanish/>
          <w:color w:val="auto"/>
          <w:szCs w:val="28"/>
        </w:rPr>
        <w:t>232</w:t>
      </w:r>
      <w:r w:rsidR="008B0F68" w:rsidRPr="004C284E">
        <w:rPr>
          <w:rFonts w:cs="Times New Roman"/>
          <w:color w:val="auto"/>
          <w:szCs w:val="28"/>
        </w:rPr>
        <w:t>обмена и повыше</w:t>
      </w:r>
      <w:r w:rsidR="00D36527" w:rsidRPr="00D36527">
        <w:rPr>
          <w:rFonts w:cs="Times New Roman"/>
          <w:vanish/>
          <w:color w:val="auto"/>
          <w:szCs w:val="28"/>
        </w:rPr>
        <w:t>35</w:t>
      </w:r>
      <w:r w:rsidR="008B0F68" w:rsidRPr="004C284E">
        <w:rPr>
          <w:rFonts w:cs="Times New Roman"/>
          <w:color w:val="auto"/>
          <w:szCs w:val="28"/>
        </w:rPr>
        <w:t>нных прис</w:t>
      </w:r>
      <w:r w:rsidR="00D36527" w:rsidRPr="00D36527">
        <w:rPr>
          <w:rFonts w:cs="Times New Roman"/>
          <w:vanish/>
          <w:color w:val="auto"/>
          <w:szCs w:val="28"/>
        </w:rPr>
        <w:t>35</w:t>
      </w:r>
      <w:r w:rsidR="008B0F68" w:rsidRPr="004C284E">
        <w:rPr>
          <w:rFonts w:cs="Times New Roman"/>
          <w:color w:val="auto"/>
          <w:szCs w:val="28"/>
        </w:rPr>
        <w:t>осов возду</w:t>
      </w:r>
      <w:r w:rsidR="00D36527" w:rsidRPr="00D36527">
        <w:rPr>
          <w:rFonts w:cs="Times New Roman"/>
          <w:vanish/>
          <w:color w:val="auto"/>
          <w:szCs w:val="28"/>
        </w:rPr>
        <w:t>53</w:t>
      </w:r>
      <w:r w:rsidR="008B0F68" w:rsidRPr="004C284E">
        <w:rPr>
          <w:rFonts w:cs="Times New Roman"/>
          <w:color w:val="auto"/>
          <w:szCs w:val="28"/>
        </w:rPr>
        <w:t>ха на абсол</w:t>
      </w:r>
      <w:r w:rsidR="00D36527" w:rsidRPr="00D36527">
        <w:rPr>
          <w:rFonts w:cs="Times New Roman"/>
          <w:vanish/>
          <w:color w:val="auto"/>
          <w:szCs w:val="28"/>
        </w:rPr>
        <w:t>35</w:t>
      </w:r>
      <w:r w:rsidR="008B0F68" w:rsidRPr="004C284E">
        <w:rPr>
          <w:rFonts w:cs="Times New Roman"/>
          <w:color w:val="auto"/>
          <w:szCs w:val="28"/>
        </w:rPr>
        <w:t>ютное давл</w:t>
      </w:r>
      <w:r w:rsidR="00D36527" w:rsidRPr="00D36527">
        <w:rPr>
          <w:rFonts w:cs="Times New Roman"/>
          <w:vanish/>
          <w:color w:val="auto"/>
          <w:szCs w:val="28"/>
        </w:rPr>
        <w:t>353</w:t>
      </w:r>
      <w:r w:rsidR="008B0F68" w:rsidRPr="004C284E">
        <w:rPr>
          <w:rFonts w:cs="Times New Roman"/>
          <w:color w:val="auto"/>
          <w:szCs w:val="28"/>
        </w:rPr>
        <w:t>ение па</w:t>
      </w:r>
      <w:r w:rsidR="00D36527" w:rsidRPr="00D36527">
        <w:rPr>
          <w:rFonts w:cs="Times New Roman"/>
          <w:vanish/>
          <w:color w:val="auto"/>
          <w:szCs w:val="28"/>
        </w:rPr>
        <w:t>353</w:t>
      </w:r>
      <w:r w:rsidR="008B0F68" w:rsidRPr="004C284E">
        <w:rPr>
          <w:rFonts w:cs="Times New Roman"/>
          <w:color w:val="auto"/>
          <w:szCs w:val="28"/>
        </w:rPr>
        <w:t>ра в конденса</w:t>
      </w:r>
      <w:r w:rsidR="00D36527" w:rsidRPr="00D36527">
        <w:rPr>
          <w:rFonts w:cs="Times New Roman"/>
          <w:vanish/>
          <w:color w:val="auto"/>
          <w:szCs w:val="28"/>
        </w:rPr>
        <w:t>535</w:t>
      </w:r>
      <w:r w:rsidR="008B0F68" w:rsidRPr="004C284E">
        <w:rPr>
          <w:rFonts w:cs="Times New Roman"/>
          <w:color w:val="auto"/>
          <w:szCs w:val="28"/>
        </w:rPr>
        <w:t>торе.</w:t>
      </w:r>
      <w:r w:rsidR="00303A31" w:rsidRPr="004C284E">
        <w:rPr>
          <w:rFonts w:cs="Times New Roman"/>
          <w:color w:val="auto"/>
          <w:szCs w:val="28"/>
        </w:rPr>
        <w:t xml:space="preserve"> </w:t>
      </w:r>
    </w:p>
    <w:p w14:paraId="4EB1070F" w14:textId="1F572B37" w:rsidR="00BA2B8C" w:rsidRDefault="00355F18" w:rsidP="00DE73A4">
      <w:pPr>
        <w:pStyle w:val="TS"/>
        <w:rPr>
          <w:rFonts w:cs="Times New Roman"/>
          <w:color w:val="auto"/>
          <w:szCs w:val="28"/>
        </w:rPr>
      </w:pPr>
      <w:r w:rsidRPr="00355F18">
        <w:rPr>
          <w:rFonts w:cs="Times New Roman"/>
          <w:vanish/>
          <w:color w:val="FFFFFF" w:themeColor="background1"/>
          <w:szCs w:val="28"/>
        </w:rPr>
        <w:t>доработку</w:t>
      </w:r>
      <w:r w:rsidR="00BA2B8C" w:rsidRPr="004C284E">
        <w:rPr>
          <w:rFonts w:cs="Times New Roman"/>
          <w:color w:val="auto"/>
          <w:szCs w:val="28"/>
        </w:rPr>
        <w:t>Авто</w:t>
      </w:r>
      <w:r w:rsidR="00D36527" w:rsidRPr="00D36527">
        <w:rPr>
          <w:rFonts w:cs="Times New Roman"/>
          <w:vanish/>
          <w:color w:val="auto"/>
          <w:szCs w:val="28"/>
        </w:rPr>
        <w:t>556</w:t>
      </w:r>
      <w:r w:rsidR="00BA2B8C" w:rsidRPr="004C284E">
        <w:rPr>
          <w:rFonts w:cs="Times New Roman"/>
          <w:color w:val="auto"/>
          <w:szCs w:val="28"/>
        </w:rPr>
        <w:t xml:space="preserve">ры </w:t>
      </w:r>
      <w:r w:rsidRPr="00355F18">
        <w:rPr>
          <w:rFonts w:cs="Times New Roman"/>
          <w:vanish/>
          <w:color w:val="FFFFFF" w:themeColor="background1"/>
          <w:szCs w:val="28"/>
        </w:rPr>
        <w:t>влияния</w:t>
      </w:r>
      <w:r w:rsidR="00BA2B8C" w:rsidRPr="004C284E">
        <w:rPr>
          <w:rFonts w:cs="Times New Roman"/>
          <w:color w:val="auto"/>
          <w:szCs w:val="28"/>
        </w:rPr>
        <w:t>раб</w:t>
      </w:r>
      <w:r w:rsidR="00D36527" w:rsidRPr="00D36527">
        <w:rPr>
          <w:rFonts w:cs="Times New Roman"/>
          <w:vanish/>
          <w:color w:val="auto"/>
          <w:szCs w:val="28"/>
        </w:rPr>
        <w:t>565</w:t>
      </w:r>
      <w:r w:rsidR="00BA2B8C" w:rsidRPr="004C284E">
        <w:rPr>
          <w:rFonts w:cs="Times New Roman"/>
          <w:color w:val="auto"/>
          <w:szCs w:val="28"/>
        </w:rPr>
        <w:t>оты [1</w:t>
      </w:r>
      <w:r w:rsidR="004025E7">
        <w:rPr>
          <w:rFonts w:cs="Times New Roman"/>
          <w:color w:val="auto"/>
          <w:szCs w:val="28"/>
        </w:rPr>
        <w:t>9</w:t>
      </w:r>
      <w:r w:rsidR="00BA2B8C" w:rsidRPr="004C284E">
        <w:rPr>
          <w:rFonts w:cs="Times New Roman"/>
          <w:color w:val="auto"/>
          <w:szCs w:val="28"/>
        </w:rPr>
        <w:t xml:space="preserve">] </w:t>
      </w:r>
      <w:r w:rsidRPr="00355F18">
        <w:rPr>
          <w:rFonts w:cs="Times New Roman"/>
          <w:vanish/>
          <w:color w:val="FFFFFF" w:themeColor="background1"/>
          <w:szCs w:val="28"/>
        </w:rPr>
        <w:t>давление</w:t>
      </w:r>
      <w:r w:rsidR="006C17B9">
        <w:rPr>
          <w:rFonts w:cs="Times New Roman"/>
          <w:color w:val="auto"/>
          <w:szCs w:val="28"/>
        </w:rPr>
        <w:t xml:space="preserve">представили </w:t>
      </w:r>
      <w:r w:rsidRPr="00355F18">
        <w:rPr>
          <w:rFonts w:cs="Times New Roman"/>
          <w:vanish/>
          <w:color w:val="FFFFFF" w:themeColor="background1"/>
          <w:szCs w:val="28"/>
        </w:rPr>
        <w:t>пара</w:t>
      </w:r>
      <w:r w:rsidR="00BA2B8C" w:rsidRPr="004C284E">
        <w:rPr>
          <w:rFonts w:cs="Times New Roman"/>
          <w:color w:val="auto"/>
          <w:szCs w:val="28"/>
        </w:rPr>
        <w:t xml:space="preserve">методику </w:t>
      </w:r>
      <w:r w:rsidRPr="00355F18">
        <w:rPr>
          <w:rFonts w:cs="Times New Roman"/>
          <w:vanish/>
          <w:color w:val="FFFFFF" w:themeColor="background1"/>
          <w:szCs w:val="28"/>
        </w:rPr>
        <w:t>расчет</w:t>
      </w:r>
      <w:r w:rsidR="00BA2B8C" w:rsidRPr="004C284E">
        <w:rPr>
          <w:rFonts w:cs="Times New Roman"/>
          <w:color w:val="auto"/>
          <w:szCs w:val="28"/>
        </w:rPr>
        <w:t xml:space="preserve">оценки </w:t>
      </w:r>
      <w:r w:rsidRPr="00355F18">
        <w:rPr>
          <w:rFonts w:cs="Times New Roman"/>
          <w:vanish/>
          <w:color w:val="FFFFFF" w:themeColor="background1"/>
          <w:szCs w:val="28"/>
        </w:rPr>
        <w:t>теплообмена</w:t>
      </w:r>
      <w:r w:rsidR="00BA2B8C" w:rsidRPr="004C284E">
        <w:rPr>
          <w:rFonts w:cs="Times New Roman"/>
          <w:color w:val="auto"/>
          <w:szCs w:val="28"/>
        </w:rPr>
        <w:t xml:space="preserve">тепловых </w:t>
      </w:r>
      <w:r w:rsidRPr="00355F18">
        <w:rPr>
          <w:rFonts w:cs="Times New Roman"/>
          <w:vanish/>
          <w:color w:val="FFFFFF" w:themeColor="background1"/>
          <w:szCs w:val="28"/>
        </w:rPr>
        <w:t>моделей</w:t>
      </w:r>
      <w:r w:rsidR="00BA2B8C" w:rsidRPr="004C284E">
        <w:rPr>
          <w:rFonts w:cs="Times New Roman"/>
          <w:color w:val="auto"/>
          <w:szCs w:val="28"/>
        </w:rPr>
        <w:t xml:space="preserve">потоков, </w:t>
      </w:r>
      <w:r w:rsidRPr="00355F18">
        <w:rPr>
          <w:rFonts w:cs="Times New Roman"/>
          <w:vanish/>
          <w:color w:val="FFFFFF" w:themeColor="background1"/>
          <w:szCs w:val="28"/>
        </w:rPr>
        <w:t>следует</w:t>
      </w:r>
      <w:r w:rsidR="00BA2B8C" w:rsidRPr="004C284E">
        <w:rPr>
          <w:rFonts w:cs="Times New Roman"/>
          <w:color w:val="auto"/>
          <w:szCs w:val="28"/>
        </w:rPr>
        <w:t xml:space="preserve">поступающих в </w:t>
      </w:r>
      <w:r w:rsidRPr="00355F18">
        <w:rPr>
          <w:rFonts w:cs="Times New Roman"/>
          <w:vanish/>
          <w:color w:val="FFFFFF" w:themeColor="background1"/>
          <w:szCs w:val="28"/>
        </w:rPr>
        <w:t>связаны</w:t>
      </w:r>
      <w:r w:rsidR="00BA2B8C" w:rsidRPr="004C284E">
        <w:rPr>
          <w:rFonts w:cs="Times New Roman"/>
          <w:color w:val="auto"/>
          <w:szCs w:val="28"/>
        </w:rPr>
        <w:t xml:space="preserve">конденсатор </w:t>
      </w:r>
      <w:r w:rsidRPr="00355F18">
        <w:rPr>
          <w:rFonts w:cs="Times New Roman"/>
          <w:vanish/>
          <w:color w:val="FFFFFF" w:themeColor="background1"/>
          <w:szCs w:val="28"/>
        </w:rPr>
        <w:t>воздуха</w:t>
      </w:r>
      <w:r w:rsidR="00BA2B8C" w:rsidRPr="004C284E">
        <w:rPr>
          <w:rFonts w:cs="Times New Roman"/>
          <w:color w:val="auto"/>
          <w:szCs w:val="28"/>
        </w:rPr>
        <w:t xml:space="preserve">при </w:t>
      </w:r>
      <w:r w:rsidRPr="00355F18">
        <w:rPr>
          <w:rFonts w:cs="Times New Roman"/>
          <w:vanish/>
          <w:color w:val="FFFFFF" w:themeColor="background1"/>
          <w:szCs w:val="28"/>
        </w:rPr>
        <w:t>пара</w:t>
      </w:r>
      <w:r w:rsidR="00BA2B8C" w:rsidRPr="004C284E">
        <w:rPr>
          <w:rFonts w:cs="Times New Roman"/>
          <w:color w:val="auto"/>
          <w:szCs w:val="28"/>
        </w:rPr>
        <w:t xml:space="preserve">работе </w:t>
      </w:r>
      <w:r w:rsidRPr="00355F18">
        <w:rPr>
          <w:rFonts w:cs="Times New Roman"/>
          <w:vanish/>
          <w:color w:val="FFFFFF" w:themeColor="background1"/>
          <w:szCs w:val="28"/>
        </w:rPr>
        <w:t>путем</w:t>
      </w:r>
      <w:r w:rsidR="00BA2B8C" w:rsidRPr="004C284E">
        <w:rPr>
          <w:rFonts w:cs="Times New Roman"/>
          <w:color w:val="auto"/>
          <w:szCs w:val="28"/>
        </w:rPr>
        <w:t xml:space="preserve">турбоустановки в </w:t>
      </w:r>
      <w:r w:rsidRPr="00355F18">
        <w:rPr>
          <w:rFonts w:cs="Times New Roman"/>
          <w:vanish/>
          <w:color w:val="FFFFFF" w:themeColor="background1"/>
          <w:szCs w:val="28"/>
        </w:rPr>
        <w:t>дефектам</w:t>
      </w:r>
      <w:r w:rsidR="00BA2B8C" w:rsidRPr="004C284E">
        <w:rPr>
          <w:rFonts w:cs="Times New Roman"/>
          <w:color w:val="auto"/>
          <w:szCs w:val="28"/>
        </w:rPr>
        <w:t xml:space="preserve">режиме </w:t>
      </w:r>
      <w:r w:rsidRPr="00355F18">
        <w:rPr>
          <w:rFonts w:cs="Times New Roman"/>
          <w:vanish/>
          <w:color w:val="FFFFFF" w:themeColor="background1"/>
          <w:szCs w:val="28"/>
        </w:rPr>
        <w:t>данной</w:t>
      </w:r>
      <w:r w:rsidR="00BA2B8C" w:rsidRPr="004C284E">
        <w:rPr>
          <w:rFonts w:cs="Times New Roman"/>
          <w:color w:val="auto"/>
          <w:szCs w:val="28"/>
        </w:rPr>
        <w:t xml:space="preserve">выработки тепла. </w:t>
      </w:r>
      <w:r w:rsidRPr="00355F18">
        <w:rPr>
          <w:rFonts w:cs="Times New Roman"/>
          <w:vanish/>
          <w:color w:val="FFFFFF" w:themeColor="background1"/>
          <w:szCs w:val="28"/>
        </w:rPr>
        <w:t>станций</w:t>
      </w:r>
      <w:r w:rsidR="006C17B9">
        <w:rPr>
          <w:rFonts w:cs="Times New Roman"/>
          <w:color w:val="auto"/>
          <w:szCs w:val="28"/>
        </w:rPr>
        <w:t>Получено</w:t>
      </w:r>
      <w:r w:rsidR="00BA2B8C" w:rsidRPr="004C284E">
        <w:rPr>
          <w:rFonts w:cs="Times New Roman"/>
          <w:color w:val="auto"/>
          <w:szCs w:val="28"/>
        </w:rPr>
        <w:t xml:space="preserve">, что для </w:t>
      </w:r>
      <w:r w:rsidRPr="00355F18">
        <w:rPr>
          <w:rFonts w:cs="Times New Roman"/>
          <w:vanish/>
          <w:color w:val="FFFFFF" w:themeColor="background1"/>
          <w:szCs w:val="28"/>
        </w:rPr>
        <w:t>методлогии</w:t>
      </w:r>
      <w:r w:rsidR="00BA2B8C" w:rsidRPr="004C284E">
        <w:rPr>
          <w:rFonts w:cs="Times New Roman"/>
          <w:color w:val="auto"/>
          <w:szCs w:val="28"/>
        </w:rPr>
        <w:t xml:space="preserve">эффективной </w:t>
      </w:r>
      <w:r w:rsidRPr="00355F18">
        <w:rPr>
          <w:rFonts w:cs="Times New Roman"/>
          <w:vanish/>
          <w:color w:val="FFFFFF" w:themeColor="background1"/>
          <w:szCs w:val="28"/>
        </w:rPr>
        <w:t>присосов</w:t>
      </w:r>
      <w:r w:rsidR="00BA2B8C" w:rsidRPr="004C284E">
        <w:rPr>
          <w:rFonts w:cs="Times New Roman"/>
          <w:color w:val="auto"/>
          <w:szCs w:val="28"/>
        </w:rPr>
        <w:t xml:space="preserve">работы </w:t>
      </w:r>
      <w:r w:rsidRPr="00355F18">
        <w:rPr>
          <w:rFonts w:cs="Times New Roman"/>
          <w:vanish/>
          <w:color w:val="FFFFFF" w:themeColor="background1"/>
          <w:szCs w:val="28"/>
        </w:rPr>
        <w:t>применении</w:t>
      </w:r>
      <w:r w:rsidR="00BA2B8C" w:rsidRPr="004C284E">
        <w:rPr>
          <w:rFonts w:cs="Times New Roman"/>
          <w:color w:val="auto"/>
          <w:szCs w:val="28"/>
        </w:rPr>
        <w:t xml:space="preserve">встроенного </w:t>
      </w:r>
      <w:r w:rsidRPr="00355F18">
        <w:rPr>
          <w:rFonts w:cs="Times New Roman"/>
          <w:vanish/>
          <w:color w:val="FFFFFF" w:themeColor="background1"/>
          <w:szCs w:val="28"/>
        </w:rPr>
        <w:t>улучшить</w:t>
      </w:r>
      <w:r w:rsidR="00BA2B8C" w:rsidRPr="004C284E">
        <w:rPr>
          <w:rFonts w:cs="Times New Roman"/>
          <w:color w:val="auto"/>
          <w:szCs w:val="28"/>
        </w:rPr>
        <w:t xml:space="preserve">пучка </w:t>
      </w:r>
      <w:r w:rsidRPr="00355F18">
        <w:rPr>
          <w:rFonts w:cs="Times New Roman"/>
          <w:vanish/>
          <w:color w:val="FFFFFF" w:themeColor="background1"/>
          <w:szCs w:val="28"/>
        </w:rPr>
        <w:t>нагрева</w:t>
      </w:r>
      <w:r w:rsidR="006C17B9">
        <w:rPr>
          <w:rFonts w:cs="Times New Roman"/>
          <w:color w:val="auto"/>
          <w:szCs w:val="28"/>
        </w:rPr>
        <w:t>конденсатора</w:t>
      </w:r>
      <w:r w:rsidR="00BA2B8C" w:rsidRPr="004C284E">
        <w:rPr>
          <w:rFonts w:cs="Times New Roman"/>
          <w:color w:val="auto"/>
          <w:szCs w:val="28"/>
        </w:rPr>
        <w:t xml:space="preserve"> все </w:t>
      </w:r>
      <w:r w:rsidRPr="00355F18">
        <w:rPr>
          <w:rFonts w:cs="Times New Roman"/>
          <w:vanish/>
          <w:color w:val="FFFFFF" w:themeColor="background1"/>
          <w:szCs w:val="28"/>
        </w:rPr>
        <w:t>расходы</w:t>
      </w:r>
      <w:r w:rsidR="00BA2B8C" w:rsidRPr="004C284E">
        <w:rPr>
          <w:rFonts w:cs="Times New Roman"/>
          <w:color w:val="auto"/>
          <w:szCs w:val="28"/>
        </w:rPr>
        <w:t xml:space="preserve">тепловые </w:t>
      </w:r>
      <w:r w:rsidRPr="00355F18">
        <w:rPr>
          <w:rFonts w:cs="Times New Roman"/>
          <w:vanish/>
          <w:color w:val="FFFFFF" w:themeColor="background1"/>
          <w:szCs w:val="28"/>
        </w:rPr>
        <w:t>своего</w:t>
      </w:r>
      <w:r w:rsidR="00BA2B8C" w:rsidRPr="004C284E">
        <w:rPr>
          <w:rFonts w:cs="Times New Roman"/>
          <w:color w:val="auto"/>
          <w:szCs w:val="28"/>
        </w:rPr>
        <w:t xml:space="preserve">потоки </w:t>
      </w:r>
      <w:r w:rsidRPr="00355F18">
        <w:rPr>
          <w:rFonts w:cs="Times New Roman"/>
          <w:vanish/>
          <w:color w:val="FFFFFF" w:themeColor="background1"/>
          <w:szCs w:val="28"/>
        </w:rPr>
        <w:t>проводить</w:t>
      </w:r>
      <w:r w:rsidR="00BA2B8C" w:rsidRPr="004C284E">
        <w:rPr>
          <w:rFonts w:cs="Times New Roman"/>
          <w:color w:val="auto"/>
          <w:szCs w:val="28"/>
        </w:rPr>
        <w:t xml:space="preserve">должны </w:t>
      </w:r>
      <w:r w:rsidRPr="00355F18">
        <w:rPr>
          <w:rFonts w:cs="Times New Roman"/>
          <w:vanish/>
          <w:color w:val="FFFFFF" w:themeColor="background1"/>
          <w:szCs w:val="28"/>
        </w:rPr>
        <w:t>Шемпелев</w:t>
      </w:r>
      <w:r w:rsidR="00BA2B8C" w:rsidRPr="004C284E">
        <w:rPr>
          <w:rFonts w:cs="Times New Roman"/>
          <w:color w:val="auto"/>
          <w:szCs w:val="28"/>
        </w:rPr>
        <w:t xml:space="preserve">направляться в </w:t>
      </w:r>
      <w:r w:rsidRPr="00355F18">
        <w:rPr>
          <w:rFonts w:cs="Times New Roman"/>
          <w:vanish/>
          <w:color w:val="FFFFFF" w:themeColor="background1"/>
          <w:szCs w:val="28"/>
        </w:rPr>
        <w:t>работе</w:t>
      </w:r>
      <w:r w:rsidR="00BA2B8C" w:rsidRPr="004C284E">
        <w:rPr>
          <w:rFonts w:cs="Times New Roman"/>
          <w:color w:val="auto"/>
          <w:szCs w:val="28"/>
        </w:rPr>
        <w:t>зо</w:t>
      </w:r>
      <w:r w:rsidR="00D36527" w:rsidRPr="00D36527">
        <w:rPr>
          <w:rFonts w:cs="Times New Roman"/>
          <w:vanish/>
          <w:color w:val="auto"/>
          <w:szCs w:val="28"/>
        </w:rPr>
        <w:t>45</w:t>
      </w:r>
      <w:r w:rsidR="00BA2B8C" w:rsidRPr="004C284E">
        <w:rPr>
          <w:rFonts w:cs="Times New Roman"/>
          <w:color w:val="auto"/>
          <w:szCs w:val="28"/>
        </w:rPr>
        <w:t xml:space="preserve">ну </w:t>
      </w:r>
      <w:r w:rsidRPr="00355F18">
        <w:rPr>
          <w:rFonts w:cs="Times New Roman"/>
          <w:vanish/>
          <w:color w:val="FFFFFF" w:themeColor="background1"/>
          <w:szCs w:val="28"/>
        </w:rPr>
        <w:t>проточной</w:t>
      </w:r>
      <w:r w:rsidR="00BA2B8C" w:rsidRPr="004C284E">
        <w:rPr>
          <w:rFonts w:cs="Times New Roman"/>
          <w:color w:val="auto"/>
          <w:szCs w:val="28"/>
        </w:rPr>
        <w:t>регенера</w:t>
      </w:r>
      <w:r w:rsidR="00D36527" w:rsidRPr="00D36527">
        <w:rPr>
          <w:rFonts w:cs="Times New Roman"/>
          <w:vanish/>
          <w:color w:val="auto"/>
          <w:szCs w:val="28"/>
        </w:rPr>
        <w:t>454</w:t>
      </w:r>
      <w:r w:rsidR="00EA6210">
        <w:rPr>
          <w:rFonts w:cs="Times New Roman"/>
          <w:color w:val="auto"/>
          <w:szCs w:val="28"/>
        </w:rPr>
        <w:t xml:space="preserve">тивного </w:t>
      </w:r>
      <w:r w:rsidRPr="00355F18">
        <w:rPr>
          <w:rFonts w:cs="Times New Roman"/>
          <w:vanish/>
          <w:color w:val="FFFFFF" w:themeColor="background1"/>
          <w:szCs w:val="28"/>
        </w:rPr>
        <w:t>пучка</w:t>
      </w:r>
      <w:r w:rsidR="00EA6210">
        <w:rPr>
          <w:rFonts w:cs="Times New Roman"/>
          <w:color w:val="auto"/>
          <w:szCs w:val="28"/>
        </w:rPr>
        <w:t>наг</w:t>
      </w:r>
      <w:r w:rsidR="00D36527" w:rsidRPr="00D36527">
        <w:rPr>
          <w:rFonts w:cs="Times New Roman"/>
          <w:vanish/>
          <w:color w:val="auto"/>
          <w:szCs w:val="28"/>
        </w:rPr>
        <w:t>21</w:t>
      </w:r>
      <w:r w:rsidR="00EA6210">
        <w:rPr>
          <w:rFonts w:cs="Times New Roman"/>
          <w:color w:val="auto"/>
          <w:szCs w:val="28"/>
        </w:rPr>
        <w:t xml:space="preserve">рева под </w:t>
      </w:r>
      <w:r w:rsidRPr="00355F18">
        <w:rPr>
          <w:rFonts w:cs="Times New Roman"/>
          <w:vanish/>
          <w:color w:val="FFFFFF" w:themeColor="background1"/>
          <w:szCs w:val="28"/>
        </w:rPr>
        <w:t>сведения</w:t>
      </w:r>
      <w:r w:rsidR="00EA6210">
        <w:rPr>
          <w:rFonts w:cs="Times New Roman"/>
          <w:color w:val="auto"/>
          <w:szCs w:val="28"/>
        </w:rPr>
        <w:t>встро</w:t>
      </w:r>
      <w:r w:rsidR="00D36527" w:rsidRPr="00D36527">
        <w:rPr>
          <w:rFonts w:cs="Times New Roman"/>
          <w:vanish/>
          <w:color w:val="auto"/>
          <w:szCs w:val="28"/>
        </w:rPr>
        <w:t>42</w:t>
      </w:r>
      <w:r w:rsidR="00EA6210">
        <w:rPr>
          <w:rFonts w:cs="Times New Roman"/>
          <w:color w:val="auto"/>
          <w:szCs w:val="28"/>
        </w:rPr>
        <w:t xml:space="preserve">енными </w:t>
      </w:r>
      <w:r w:rsidRPr="00355F18">
        <w:rPr>
          <w:rFonts w:cs="Times New Roman"/>
          <w:vanish/>
          <w:color w:val="FFFFFF" w:themeColor="background1"/>
          <w:szCs w:val="28"/>
        </w:rPr>
        <w:t>потоки</w:t>
      </w:r>
      <w:r w:rsidR="00BA2B8C" w:rsidRPr="004C284E">
        <w:rPr>
          <w:rFonts w:cs="Times New Roman"/>
          <w:color w:val="auto"/>
          <w:szCs w:val="28"/>
        </w:rPr>
        <w:t>пуч</w:t>
      </w:r>
      <w:r w:rsidR="00D36527" w:rsidRPr="00D36527">
        <w:rPr>
          <w:rFonts w:cs="Times New Roman"/>
          <w:vanish/>
          <w:color w:val="auto"/>
          <w:szCs w:val="28"/>
        </w:rPr>
        <w:t>12</w:t>
      </w:r>
      <w:r w:rsidR="00BA2B8C" w:rsidRPr="004C284E">
        <w:rPr>
          <w:rFonts w:cs="Times New Roman"/>
          <w:color w:val="auto"/>
          <w:szCs w:val="28"/>
        </w:rPr>
        <w:t xml:space="preserve">ками </w:t>
      </w:r>
      <w:r w:rsidRPr="00355F18">
        <w:rPr>
          <w:rFonts w:cs="Times New Roman"/>
          <w:vanish/>
          <w:color w:val="FFFFFF" w:themeColor="background1"/>
          <w:szCs w:val="28"/>
        </w:rPr>
        <w:t>направляться</w:t>
      </w:r>
      <w:r w:rsidR="00BA2B8C" w:rsidRPr="004C284E">
        <w:rPr>
          <w:rFonts w:cs="Times New Roman"/>
          <w:color w:val="auto"/>
          <w:szCs w:val="28"/>
        </w:rPr>
        <w:t>конде</w:t>
      </w:r>
      <w:r w:rsidR="00D36527" w:rsidRPr="00D36527">
        <w:rPr>
          <w:rFonts w:cs="Times New Roman"/>
          <w:vanish/>
          <w:color w:val="auto"/>
          <w:szCs w:val="28"/>
        </w:rPr>
        <w:t>,2,</w:t>
      </w:r>
      <w:r w:rsidR="00BA2B8C" w:rsidRPr="004C284E">
        <w:rPr>
          <w:rFonts w:cs="Times New Roman"/>
          <w:color w:val="auto"/>
          <w:szCs w:val="28"/>
        </w:rPr>
        <w:t xml:space="preserve">нсатора </w:t>
      </w:r>
      <w:r w:rsidRPr="00355F18">
        <w:rPr>
          <w:rFonts w:cs="Times New Roman"/>
          <w:vanish/>
          <w:color w:val="FFFFFF" w:themeColor="background1"/>
          <w:szCs w:val="28"/>
        </w:rPr>
        <w:t>зону</w:t>
      </w:r>
      <w:r w:rsidR="00BA2B8C" w:rsidRPr="004C284E">
        <w:rPr>
          <w:rFonts w:cs="Times New Roman"/>
          <w:color w:val="auto"/>
          <w:szCs w:val="28"/>
        </w:rPr>
        <w:t>че</w:t>
      </w:r>
      <w:r w:rsidR="00D36527" w:rsidRPr="00D36527">
        <w:rPr>
          <w:rFonts w:cs="Times New Roman"/>
          <w:vanish/>
          <w:color w:val="auto"/>
          <w:szCs w:val="28"/>
        </w:rPr>
        <w:t>,5</w:t>
      </w:r>
      <w:r w:rsidR="00BA2B8C" w:rsidRPr="004C284E">
        <w:rPr>
          <w:rFonts w:cs="Times New Roman"/>
          <w:color w:val="auto"/>
          <w:szCs w:val="28"/>
        </w:rPr>
        <w:t xml:space="preserve">рез </w:t>
      </w:r>
      <w:r w:rsidRPr="00355F18">
        <w:rPr>
          <w:rFonts w:cs="Times New Roman"/>
          <w:vanish/>
          <w:color w:val="FFFFFF" w:themeColor="background1"/>
          <w:szCs w:val="28"/>
        </w:rPr>
        <w:t>удаления</w:t>
      </w:r>
      <w:r w:rsidR="00BA2B8C" w:rsidRPr="004C284E">
        <w:rPr>
          <w:rFonts w:cs="Times New Roman"/>
          <w:color w:val="auto"/>
          <w:szCs w:val="28"/>
        </w:rPr>
        <w:t>специа</w:t>
      </w:r>
      <w:r w:rsidR="00D36527" w:rsidRPr="00D36527">
        <w:rPr>
          <w:rFonts w:cs="Times New Roman"/>
          <w:vanish/>
          <w:color w:val="auto"/>
          <w:szCs w:val="28"/>
        </w:rPr>
        <w:t>44</w:t>
      </w:r>
      <w:r w:rsidR="00BA2B8C" w:rsidRPr="004C284E">
        <w:rPr>
          <w:rFonts w:cs="Times New Roman"/>
          <w:color w:val="auto"/>
          <w:szCs w:val="28"/>
        </w:rPr>
        <w:t xml:space="preserve">льные </w:t>
      </w:r>
      <w:r w:rsidRPr="00355F18">
        <w:rPr>
          <w:rFonts w:cs="Times New Roman"/>
          <w:vanish/>
          <w:color w:val="FFFFFF" w:themeColor="background1"/>
          <w:szCs w:val="28"/>
        </w:rPr>
        <w:t>камеры</w:t>
      </w:r>
      <w:r w:rsidR="00BA2B8C" w:rsidRPr="004C284E">
        <w:rPr>
          <w:rFonts w:cs="Times New Roman"/>
          <w:color w:val="auto"/>
          <w:szCs w:val="28"/>
        </w:rPr>
        <w:t>водора</w:t>
      </w:r>
      <w:r w:rsidR="00D36527" w:rsidRPr="00D36527">
        <w:rPr>
          <w:rFonts w:cs="Times New Roman"/>
          <w:vanish/>
          <w:color w:val="auto"/>
          <w:szCs w:val="28"/>
        </w:rPr>
        <w:t>11</w:t>
      </w:r>
      <w:r w:rsidR="00BA2B8C" w:rsidRPr="004C284E">
        <w:rPr>
          <w:rFonts w:cs="Times New Roman"/>
          <w:color w:val="auto"/>
          <w:szCs w:val="28"/>
        </w:rPr>
        <w:t xml:space="preserve">спределительные </w:t>
      </w:r>
      <w:r w:rsidRPr="00355F18">
        <w:rPr>
          <w:rFonts w:cs="Times New Roman"/>
          <w:vanish/>
          <w:color w:val="FFFFFF" w:themeColor="background1"/>
          <w:szCs w:val="28"/>
        </w:rPr>
        <w:t>Мурманский</w:t>
      </w:r>
      <w:r w:rsidR="00BA2B8C" w:rsidRPr="004C284E">
        <w:rPr>
          <w:rFonts w:cs="Times New Roman"/>
          <w:color w:val="auto"/>
          <w:szCs w:val="28"/>
        </w:rPr>
        <w:t>устройст</w:t>
      </w:r>
      <w:r w:rsidR="00D36527" w:rsidRPr="00D36527">
        <w:rPr>
          <w:rFonts w:cs="Times New Roman"/>
          <w:vanish/>
          <w:color w:val="auto"/>
          <w:szCs w:val="28"/>
        </w:rPr>
        <w:t>442</w:t>
      </w:r>
      <w:r w:rsidR="00BA2B8C" w:rsidRPr="004C284E">
        <w:rPr>
          <w:rFonts w:cs="Times New Roman"/>
          <w:color w:val="auto"/>
          <w:szCs w:val="28"/>
        </w:rPr>
        <w:t xml:space="preserve">ва, а </w:t>
      </w:r>
      <w:r w:rsidRPr="00355F18">
        <w:rPr>
          <w:rFonts w:cs="Times New Roman"/>
          <w:vanish/>
          <w:color w:val="FFFFFF" w:themeColor="background1"/>
          <w:szCs w:val="28"/>
        </w:rPr>
        <w:t>методику</w:t>
      </w:r>
      <w:r w:rsidR="00BA2B8C" w:rsidRPr="004C284E">
        <w:rPr>
          <w:rFonts w:cs="Times New Roman"/>
          <w:color w:val="auto"/>
          <w:szCs w:val="28"/>
        </w:rPr>
        <w:t>сам</w:t>
      </w:r>
      <w:r w:rsidR="00D36527" w:rsidRPr="00D36527">
        <w:rPr>
          <w:rFonts w:cs="Times New Roman"/>
          <w:vanish/>
          <w:color w:val="auto"/>
          <w:szCs w:val="28"/>
        </w:rPr>
        <w:t>44</w:t>
      </w:r>
      <w:r w:rsidR="00BA2B8C" w:rsidRPr="004C284E">
        <w:rPr>
          <w:rFonts w:cs="Times New Roman"/>
          <w:color w:val="auto"/>
          <w:szCs w:val="28"/>
        </w:rPr>
        <w:t xml:space="preserve">а </w:t>
      </w:r>
      <w:r w:rsidRPr="00355F18">
        <w:rPr>
          <w:rFonts w:cs="Times New Roman"/>
          <w:vanish/>
          <w:color w:val="FFFFFF" w:themeColor="background1"/>
          <w:szCs w:val="28"/>
        </w:rPr>
        <w:t>эжекторов</w:t>
      </w:r>
      <w:r w:rsidR="00BA2B8C" w:rsidRPr="004C284E">
        <w:rPr>
          <w:rFonts w:cs="Times New Roman"/>
          <w:color w:val="auto"/>
          <w:szCs w:val="28"/>
        </w:rPr>
        <w:t>зо</w:t>
      </w:r>
      <w:r w:rsidR="00D36527" w:rsidRPr="00D36527">
        <w:rPr>
          <w:rFonts w:cs="Times New Roman"/>
          <w:vanish/>
          <w:color w:val="auto"/>
          <w:szCs w:val="28"/>
        </w:rPr>
        <w:t>СМ</w:t>
      </w:r>
      <w:r w:rsidR="00BA2B8C" w:rsidRPr="004C284E">
        <w:rPr>
          <w:rFonts w:cs="Times New Roman"/>
          <w:color w:val="auto"/>
          <w:szCs w:val="28"/>
        </w:rPr>
        <w:t xml:space="preserve">на </w:t>
      </w:r>
      <w:r w:rsidRPr="00355F18">
        <w:rPr>
          <w:rFonts w:cs="Times New Roman"/>
          <w:vanish/>
          <w:color w:val="FFFFFF" w:themeColor="background1"/>
          <w:szCs w:val="28"/>
        </w:rPr>
        <w:t>помощью</w:t>
      </w:r>
      <w:r w:rsidR="00BA2B8C" w:rsidRPr="004C284E">
        <w:rPr>
          <w:rFonts w:cs="Times New Roman"/>
          <w:color w:val="auto"/>
          <w:szCs w:val="28"/>
        </w:rPr>
        <w:t xml:space="preserve">входа </w:t>
      </w:r>
      <w:r w:rsidRPr="00355F18">
        <w:rPr>
          <w:rFonts w:cs="Times New Roman"/>
          <w:vanish/>
          <w:color w:val="FFFFFF" w:themeColor="background1"/>
          <w:szCs w:val="28"/>
        </w:rPr>
        <w:t>значительно</w:t>
      </w:r>
      <w:r w:rsidR="00BA2B8C" w:rsidRPr="004C284E">
        <w:rPr>
          <w:rFonts w:cs="Times New Roman"/>
          <w:color w:val="auto"/>
          <w:szCs w:val="28"/>
        </w:rPr>
        <w:t xml:space="preserve">должна </w:t>
      </w:r>
      <w:r w:rsidRPr="00355F18">
        <w:rPr>
          <w:rFonts w:cs="Times New Roman"/>
          <w:vanish/>
          <w:color w:val="FFFFFF" w:themeColor="background1"/>
          <w:szCs w:val="28"/>
        </w:rPr>
        <w:t>позволяет</w:t>
      </w:r>
      <w:r w:rsidR="00BA2B8C" w:rsidRPr="004C284E">
        <w:rPr>
          <w:rFonts w:cs="Times New Roman"/>
          <w:color w:val="auto"/>
          <w:szCs w:val="28"/>
        </w:rPr>
        <w:t xml:space="preserve">быть </w:t>
      </w:r>
      <w:r w:rsidRPr="00355F18">
        <w:rPr>
          <w:rFonts w:cs="Times New Roman"/>
          <w:vanish/>
          <w:color w:val="FFFFFF" w:themeColor="background1"/>
          <w:szCs w:val="28"/>
        </w:rPr>
        <w:t>пучка</w:t>
      </w:r>
      <w:r w:rsidR="00BA2B8C" w:rsidRPr="004C284E">
        <w:rPr>
          <w:rFonts w:cs="Times New Roman"/>
          <w:color w:val="auto"/>
          <w:szCs w:val="28"/>
        </w:rPr>
        <w:t xml:space="preserve">отделена от </w:t>
      </w:r>
      <w:r w:rsidRPr="00355F18">
        <w:rPr>
          <w:rFonts w:cs="Times New Roman"/>
          <w:vanish/>
          <w:color w:val="FFFFFF" w:themeColor="background1"/>
          <w:szCs w:val="28"/>
        </w:rPr>
        <w:t>работах</w:t>
      </w:r>
      <w:r w:rsidR="00BA2B8C" w:rsidRPr="004C284E">
        <w:rPr>
          <w:rFonts w:cs="Times New Roman"/>
          <w:color w:val="auto"/>
          <w:szCs w:val="28"/>
        </w:rPr>
        <w:t xml:space="preserve">камеры </w:t>
      </w:r>
      <w:r w:rsidRPr="00355F18">
        <w:rPr>
          <w:rFonts w:cs="Times New Roman"/>
          <w:vanish/>
          <w:color w:val="FFFFFF" w:themeColor="background1"/>
          <w:szCs w:val="28"/>
        </w:rPr>
        <w:t>тепловые</w:t>
      </w:r>
      <w:r w:rsidR="00BA2B8C" w:rsidRPr="004C284E">
        <w:rPr>
          <w:rFonts w:cs="Times New Roman"/>
          <w:color w:val="auto"/>
          <w:szCs w:val="28"/>
        </w:rPr>
        <w:t xml:space="preserve">конденсатора </w:t>
      </w:r>
      <w:r w:rsidRPr="00355F18">
        <w:rPr>
          <w:rFonts w:cs="Times New Roman"/>
          <w:vanish/>
          <w:color w:val="FFFFFF" w:themeColor="background1"/>
          <w:szCs w:val="28"/>
        </w:rPr>
        <w:t>вода</w:t>
      </w:r>
      <w:r w:rsidR="00BA2B8C" w:rsidRPr="004C284E">
        <w:rPr>
          <w:rFonts w:cs="Times New Roman"/>
          <w:color w:val="auto"/>
          <w:szCs w:val="28"/>
        </w:rPr>
        <w:t xml:space="preserve">кожухами. </w:t>
      </w:r>
    </w:p>
    <w:p w14:paraId="7868A81B" w14:textId="77777777" w:rsidR="00B54636" w:rsidRDefault="00B54636" w:rsidP="00B54636">
      <w:pPr>
        <w:pStyle w:val="TS"/>
        <w:rPr>
          <w:rFonts w:cs="Times New Roman"/>
          <w:color w:val="auto"/>
          <w:szCs w:val="28"/>
        </w:rPr>
      </w:pPr>
      <w:r w:rsidRPr="008844A5">
        <w:rPr>
          <w:rFonts w:cs="Times New Roman"/>
          <w:color w:val="auto"/>
          <w:szCs w:val="28"/>
        </w:rPr>
        <w:t xml:space="preserve">В работах [10], [21], следует отметить, что </w:t>
      </w:r>
      <w:r w:rsidR="008844A5" w:rsidRPr="008844A5">
        <w:rPr>
          <w:rFonts w:cs="Times New Roman"/>
          <w:vanish/>
          <w:color w:val="FFFFFF" w:themeColor="background1"/>
          <w:szCs w:val="28"/>
        </w:rPr>
        <w:t>зона</w:t>
      </w:r>
      <w:r w:rsidRPr="008844A5">
        <w:rPr>
          <w:rFonts w:cs="Times New Roman"/>
          <w:color w:val="auto"/>
          <w:szCs w:val="28"/>
        </w:rPr>
        <w:t xml:space="preserve">использование </w:t>
      </w:r>
      <w:r w:rsidR="008844A5" w:rsidRPr="008844A5">
        <w:rPr>
          <w:rFonts w:cs="Times New Roman"/>
          <w:vanish/>
          <w:color w:val="FFFFFF" w:themeColor="background1"/>
          <w:szCs w:val="28"/>
        </w:rPr>
        <w:t>отделена</w:t>
      </w:r>
      <w:r w:rsidRPr="008844A5">
        <w:rPr>
          <w:rFonts w:cs="Times New Roman"/>
          <w:color w:val="auto"/>
          <w:szCs w:val="28"/>
        </w:rPr>
        <w:t xml:space="preserve">эжектора в </w:t>
      </w:r>
      <w:r w:rsidR="008844A5" w:rsidRPr="008844A5">
        <w:rPr>
          <w:rFonts w:cs="Times New Roman"/>
          <w:vanish/>
          <w:color w:val="FFFFFF" w:themeColor="background1"/>
          <w:szCs w:val="28"/>
        </w:rPr>
        <w:t>много</w:t>
      </w:r>
      <w:r w:rsidRPr="008844A5">
        <w:rPr>
          <w:rFonts w:cs="Times New Roman"/>
          <w:color w:val="auto"/>
          <w:szCs w:val="28"/>
        </w:rPr>
        <w:t xml:space="preserve">циркуляционной </w:t>
      </w:r>
      <w:r w:rsidR="008844A5" w:rsidRPr="008844A5">
        <w:rPr>
          <w:rFonts w:cs="Times New Roman"/>
          <w:vanish/>
          <w:color w:val="FFFFFF" w:themeColor="background1"/>
          <w:szCs w:val="28"/>
        </w:rPr>
        <w:t>путем</w:t>
      </w:r>
      <w:r w:rsidRPr="008844A5">
        <w:rPr>
          <w:rFonts w:cs="Times New Roman"/>
          <w:color w:val="auto"/>
          <w:szCs w:val="28"/>
        </w:rPr>
        <w:t xml:space="preserve">системе </w:t>
      </w:r>
      <w:r w:rsidR="008844A5" w:rsidRPr="008844A5">
        <w:rPr>
          <w:rFonts w:cs="Times New Roman"/>
          <w:vanish/>
          <w:color w:val="FFFFFF" w:themeColor="background1"/>
          <w:szCs w:val="28"/>
        </w:rPr>
        <w:t>устройства</w:t>
      </w:r>
      <w:r w:rsidRPr="008844A5">
        <w:rPr>
          <w:rFonts w:cs="Times New Roman"/>
          <w:color w:val="auto"/>
          <w:szCs w:val="28"/>
        </w:rPr>
        <w:t xml:space="preserve">конденсаторов позволяет значительно улучшить эффективность работы системы путем эффективного удаления воздуха из ее проточной части. Это может сократить расходы на энергопотребление и </w:t>
      </w:r>
      <w:r w:rsidRPr="008844A5">
        <w:rPr>
          <w:rFonts w:cs="Times New Roman"/>
          <w:color w:val="auto"/>
          <w:szCs w:val="28"/>
        </w:rPr>
        <w:lastRenderedPageBreak/>
        <w:t>повысить надежность работы конденсаторов. Поэтому, рассмотрение вопроса о применении эжектора в конденсаторных системах может быть целесообразным для станций, которые заинтересованы в повышении производительности своего оборудования.</w:t>
      </w:r>
    </w:p>
    <w:p w14:paraId="620615F5" w14:textId="77777777" w:rsidR="00B54636" w:rsidRPr="00B54636" w:rsidRDefault="00B54636" w:rsidP="00B54636">
      <w:pPr>
        <w:pStyle w:val="TS"/>
        <w:rPr>
          <w:rFonts w:cs="Times New Roman"/>
          <w:color w:val="auto"/>
          <w:szCs w:val="28"/>
        </w:rPr>
      </w:pPr>
      <w:r w:rsidRPr="00B54636">
        <w:rPr>
          <w:rFonts w:cs="Times New Roman"/>
          <w:color w:val="auto"/>
          <w:szCs w:val="28"/>
        </w:rPr>
        <w:t>В данном контексте станциями могут выступать как производители и эксплуатанты конденсаторов, так и потребители, использующие конденсаторы в своих производственных процессах. Возможно, не все из них готовы потратить деньги на доработку существующих систем для реализации проекта, предложенного в [10], [21].</w:t>
      </w:r>
    </w:p>
    <w:p w14:paraId="1E85457A" w14:textId="349D4CEA" w:rsidR="006F3553" w:rsidRDefault="00A93CC3" w:rsidP="00DE73A4">
      <w:pPr>
        <w:pStyle w:val="TS"/>
        <w:rPr>
          <w:rFonts w:cs="Times New Roman"/>
          <w:color w:val="auto"/>
          <w:szCs w:val="28"/>
        </w:rPr>
      </w:pPr>
      <w:r w:rsidRPr="004C284E">
        <w:rPr>
          <w:rFonts w:cs="Times New Roman"/>
          <w:color w:val="auto"/>
          <w:szCs w:val="28"/>
        </w:rPr>
        <w:t xml:space="preserve">В </w:t>
      </w:r>
      <w:r w:rsidR="00DD1DDD" w:rsidRPr="004C284E">
        <w:rPr>
          <w:rFonts w:cs="Times New Roman"/>
          <w:color w:val="auto"/>
          <w:szCs w:val="28"/>
        </w:rPr>
        <w:t>[</w:t>
      </w:r>
      <w:r w:rsidR="00DD1DDD">
        <w:rPr>
          <w:rFonts w:cs="Times New Roman"/>
          <w:color w:val="auto"/>
          <w:szCs w:val="28"/>
        </w:rPr>
        <w:t>8</w:t>
      </w:r>
      <w:r w:rsidR="00DD1DDD" w:rsidRPr="004C284E">
        <w:rPr>
          <w:rFonts w:cs="Times New Roman"/>
          <w:color w:val="auto"/>
          <w:szCs w:val="28"/>
        </w:rPr>
        <w:t>]</w:t>
      </w:r>
      <w:r w:rsidR="00DD1DDD">
        <w:rPr>
          <w:rFonts w:cs="Times New Roman"/>
          <w:color w:val="auto"/>
          <w:szCs w:val="28"/>
        </w:rPr>
        <w:t xml:space="preserve">, </w:t>
      </w:r>
      <w:r w:rsidR="00C02706" w:rsidRPr="004C284E">
        <w:rPr>
          <w:rFonts w:cs="Times New Roman"/>
          <w:color w:val="auto"/>
          <w:szCs w:val="28"/>
        </w:rPr>
        <w:t>[</w:t>
      </w:r>
      <w:r w:rsidR="00FA60B2">
        <w:rPr>
          <w:rFonts w:cs="Times New Roman"/>
          <w:color w:val="auto"/>
          <w:szCs w:val="28"/>
        </w:rPr>
        <w:t>2</w:t>
      </w:r>
      <w:r w:rsidR="00AF2CAB">
        <w:rPr>
          <w:rFonts w:cs="Times New Roman"/>
          <w:color w:val="auto"/>
          <w:szCs w:val="28"/>
        </w:rPr>
        <w:t>4</w:t>
      </w:r>
      <w:r w:rsidR="00C02706" w:rsidRPr="004C284E">
        <w:rPr>
          <w:rFonts w:cs="Times New Roman"/>
          <w:color w:val="auto"/>
          <w:szCs w:val="28"/>
        </w:rPr>
        <w:t>], [</w:t>
      </w:r>
      <w:r w:rsidR="00BA2B8C" w:rsidRPr="004C284E">
        <w:rPr>
          <w:rFonts w:cs="Times New Roman"/>
          <w:color w:val="auto"/>
          <w:szCs w:val="28"/>
        </w:rPr>
        <w:t>2</w:t>
      </w:r>
      <w:r w:rsidR="00AF2CAB">
        <w:rPr>
          <w:rFonts w:cs="Times New Roman"/>
          <w:color w:val="auto"/>
          <w:szCs w:val="28"/>
        </w:rPr>
        <w:t>5</w:t>
      </w:r>
      <w:r w:rsidR="00C02706" w:rsidRPr="004C284E">
        <w:rPr>
          <w:rFonts w:cs="Times New Roman"/>
          <w:color w:val="auto"/>
          <w:szCs w:val="28"/>
        </w:rPr>
        <w:t>], [</w:t>
      </w:r>
      <w:r w:rsidR="00BA2B8C" w:rsidRPr="004C284E">
        <w:rPr>
          <w:rFonts w:cs="Times New Roman"/>
          <w:color w:val="auto"/>
          <w:szCs w:val="28"/>
        </w:rPr>
        <w:t>2</w:t>
      </w:r>
      <w:r w:rsidR="00AF2CAB">
        <w:rPr>
          <w:rFonts w:cs="Times New Roman"/>
          <w:color w:val="auto"/>
          <w:szCs w:val="28"/>
        </w:rPr>
        <w:t>6</w:t>
      </w:r>
      <w:r w:rsidR="00C02706" w:rsidRPr="004C284E">
        <w:rPr>
          <w:rFonts w:cs="Times New Roman"/>
          <w:color w:val="auto"/>
          <w:szCs w:val="28"/>
        </w:rPr>
        <w:t>], [2</w:t>
      </w:r>
      <w:r w:rsidR="00AF2CAB">
        <w:rPr>
          <w:rFonts w:cs="Times New Roman"/>
          <w:color w:val="auto"/>
          <w:szCs w:val="28"/>
        </w:rPr>
        <w:t>7</w:t>
      </w:r>
      <w:r w:rsidR="00DD1DDD">
        <w:rPr>
          <w:rFonts w:cs="Times New Roman"/>
          <w:color w:val="auto"/>
          <w:szCs w:val="28"/>
        </w:rPr>
        <w:t xml:space="preserve">], </w:t>
      </w:r>
      <w:r w:rsidRPr="004C284E">
        <w:rPr>
          <w:rFonts w:cs="Times New Roman"/>
          <w:color w:val="auto"/>
          <w:szCs w:val="28"/>
        </w:rPr>
        <w:t xml:space="preserve">проводилось исследование осевого положения сопла эжектора. </w:t>
      </w:r>
      <w:r w:rsidR="006F3553">
        <w:rPr>
          <w:rFonts w:cs="Times New Roman"/>
          <w:color w:val="auto"/>
          <w:szCs w:val="28"/>
        </w:rPr>
        <w:t>Исследования проводились для разл</w:t>
      </w:r>
      <w:r w:rsidR="00D36527" w:rsidRPr="00D36527">
        <w:rPr>
          <w:rFonts w:cs="Times New Roman"/>
          <w:vanish/>
          <w:color w:val="auto"/>
          <w:szCs w:val="28"/>
        </w:rPr>
        <w:t>75</w:t>
      </w:r>
      <w:r w:rsidR="006F3553">
        <w:rPr>
          <w:rFonts w:cs="Times New Roman"/>
          <w:color w:val="auto"/>
          <w:szCs w:val="28"/>
        </w:rPr>
        <w:t>ичных вещ</w:t>
      </w:r>
      <w:r w:rsidR="00D36527" w:rsidRPr="00D36527">
        <w:rPr>
          <w:rFonts w:cs="Times New Roman"/>
          <w:vanish/>
          <w:color w:val="auto"/>
          <w:szCs w:val="28"/>
        </w:rPr>
        <w:t>121</w:t>
      </w:r>
      <w:r w:rsidR="006F3553">
        <w:rPr>
          <w:rFonts w:cs="Times New Roman"/>
          <w:color w:val="auto"/>
          <w:szCs w:val="28"/>
        </w:rPr>
        <w:t xml:space="preserve">еств, </w:t>
      </w:r>
      <w:r w:rsidR="008844A5" w:rsidRPr="008844A5">
        <w:rPr>
          <w:rFonts w:cs="Times New Roman"/>
          <w:vanish/>
          <w:color w:val="FFFFFF" w:themeColor="background1"/>
          <w:szCs w:val="28"/>
        </w:rPr>
        <w:t>осевого</w:t>
      </w:r>
      <w:r w:rsidR="006F3553">
        <w:rPr>
          <w:rFonts w:cs="Times New Roman"/>
          <w:color w:val="auto"/>
          <w:szCs w:val="28"/>
        </w:rPr>
        <w:t xml:space="preserve">но не </w:t>
      </w:r>
      <w:r w:rsidR="008844A5" w:rsidRPr="008844A5">
        <w:rPr>
          <w:rFonts w:cs="Times New Roman"/>
          <w:vanish/>
          <w:color w:val="FFFFFF" w:themeColor="background1"/>
          <w:szCs w:val="28"/>
        </w:rPr>
        <w:t>радиального</w:t>
      </w:r>
      <w:r w:rsidR="006F3553">
        <w:rPr>
          <w:rFonts w:cs="Times New Roman"/>
          <w:color w:val="auto"/>
          <w:szCs w:val="28"/>
        </w:rPr>
        <w:t>д</w:t>
      </w:r>
      <w:r w:rsidR="00D36527" w:rsidRPr="00D36527">
        <w:rPr>
          <w:rFonts w:cs="Times New Roman"/>
          <w:vanish/>
          <w:color w:val="auto"/>
          <w:szCs w:val="28"/>
        </w:rPr>
        <w:t>12</w:t>
      </w:r>
      <w:r w:rsidR="006F3553">
        <w:rPr>
          <w:rFonts w:cs="Times New Roman"/>
          <w:color w:val="auto"/>
          <w:szCs w:val="28"/>
        </w:rPr>
        <w:t xml:space="preserve">ля </w:t>
      </w:r>
      <w:r w:rsidR="008844A5" w:rsidRPr="008844A5">
        <w:rPr>
          <w:rFonts w:cs="Times New Roman"/>
          <w:vanish/>
          <w:color w:val="FFFFFF" w:themeColor="background1"/>
          <w:szCs w:val="28"/>
        </w:rPr>
        <w:t>поперечного</w:t>
      </w:r>
      <w:r w:rsidR="006F3553">
        <w:rPr>
          <w:rFonts w:cs="Times New Roman"/>
          <w:color w:val="auto"/>
          <w:szCs w:val="28"/>
        </w:rPr>
        <w:t>вод</w:t>
      </w:r>
      <w:r w:rsidR="00D36527" w:rsidRPr="00D36527">
        <w:rPr>
          <w:rFonts w:cs="Times New Roman"/>
          <w:vanish/>
          <w:color w:val="auto"/>
          <w:szCs w:val="28"/>
        </w:rPr>
        <w:t>45</w:t>
      </w:r>
      <w:r w:rsidR="006F3553">
        <w:rPr>
          <w:rFonts w:cs="Times New Roman"/>
          <w:color w:val="auto"/>
          <w:szCs w:val="28"/>
        </w:rPr>
        <w:t xml:space="preserve">ы и </w:t>
      </w:r>
      <w:r w:rsidR="008844A5" w:rsidRPr="008844A5">
        <w:rPr>
          <w:rFonts w:cs="Times New Roman"/>
          <w:vanish/>
          <w:color w:val="FFFFFF" w:themeColor="background1"/>
          <w:szCs w:val="28"/>
        </w:rPr>
        <w:t>сопла</w:t>
      </w:r>
      <w:r w:rsidR="006F3553">
        <w:rPr>
          <w:rFonts w:cs="Times New Roman"/>
          <w:color w:val="auto"/>
          <w:szCs w:val="28"/>
        </w:rPr>
        <w:t>водян</w:t>
      </w:r>
      <w:r w:rsidR="00D36527" w:rsidRPr="00D36527">
        <w:rPr>
          <w:rFonts w:cs="Times New Roman"/>
          <w:vanish/>
          <w:color w:val="auto"/>
          <w:szCs w:val="28"/>
        </w:rPr>
        <w:t>23</w:t>
      </w:r>
      <w:r w:rsidR="006F3553">
        <w:rPr>
          <w:rFonts w:cs="Times New Roman"/>
          <w:color w:val="auto"/>
          <w:szCs w:val="28"/>
        </w:rPr>
        <w:t xml:space="preserve">ого </w:t>
      </w:r>
      <w:r w:rsidR="008844A5" w:rsidRPr="008844A5">
        <w:rPr>
          <w:rFonts w:cs="Times New Roman"/>
          <w:vanish/>
          <w:color w:val="FFFFFF" w:themeColor="background1"/>
          <w:szCs w:val="28"/>
        </w:rPr>
        <w:t>таблице</w:t>
      </w:r>
      <w:r w:rsidR="006F3553">
        <w:rPr>
          <w:rFonts w:cs="Times New Roman"/>
          <w:color w:val="auto"/>
          <w:szCs w:val="28"/>
        </w:rPr>
        <w:t>пар</w:t>
      </w:r>
      <w:r w:rsidR="00D36527" w:rsidRPr="00D36527">
        <w:rPr>
          <w:rFonts w:cs="Times New Roman"/>
          <w:vanish/>
          <w:color w:val="auto"/>
          <w:szCs w:val="28"/>
        </w:rPr>
        <w:t>,35</w:t>
      </w:r>
      <w:r w:rsidR="006F3553">
        <w:rPr>
          <w:rFonts w:cs="Times New Roman"/>
          <w:color w:val="auto"/>
          <w:szCs w:val="28"/>
        </w:rPr>
        <w:t xml:space="preserve">а. </w:t>
      </w:r>
    </w:p>
    <w:p w14:paraId="79C71B41" w14:textId="77777777" w:rsidR="002847F8" w:rsidRDefault="00BA2B8C" w:rsidP="00BA2B8C">
      <w:pPr>
        <w:spacing w:after="0" w:line="240" w:lineRule="auto"/>
        <w:ind w:firstLine="567"/>
        <w:jc w:val="both"/>
        <w:rPr>
          <w:rFonts w:ascii="Times New Roman" w:hAnsi="Times New Roman" w:cs="Times New Roman"/>
          <w:noProof/>
          <w:sz w:val="28"/>
          <w:szCs w:val="28"/>
        </w:rPr>
      </w:pPr>
      <w:r w:rsidRPr="004C284E">
        <w:rPr>
          <w:rFonts w:ascii="Times New Roman" w:hAnsi="Times New Roman" w:cs="Times New Roman"/>
          <w:noProof/>
          <w:sz w:val="28"/>
          <w:szCs w:val="28"/>
        </w:rPr>
        <w:t>A</w:t>
      </w:r>
      <w:r w:rsidR="004A47D6" w:rsidRPr="004C284E">
        <w:rPr>
          <w:rFonts w:ascii="Times New Roman" w:hAnsi="Times New Roman" w:cs="Times New Roman"/>
          <w:noProof/>
          <w:sz w:val="28"/>
          <w:szCs w:val="28"/>
        </w:rPr>
        <w:t xml:space="preserve">. Milazzo и F. </w:t>
      </w:r>
      <w:r w:rsidRPr="004C284E">
        <w:rPr>
          <w:rFonts w:ascii="Times New Roman" w:hAnsi="Times New Roman" w:cs="Times New Roman"/>
          <w:noProof/>
          <w:sz w:val="28"/>
          <w:szCs w:val="28"/>
        </w:rPr>
        <w:t>Mazzelli [</w:t>
      </w:r>
      <w:r w:rsidR="004A47D6" w:rsidRPr="004C284E">
        <w:rPr>
          <w:rFonts w:ascii="Times New Roman" w:hAnsi="Times New Roman" w:cs="Times New Roman"/>
          <w:noProof/>
          <w:sz w:val="28"/>
          <w:szCs w:val="28"/>
        </w:rPr>
        <w:t>2</w:t>
      </w:r>
      <w:r w:rsidR="00AF2CAB">
        <w:rPr>
          <w:rFonts w:ascii="Times New Roman" w:hAnsi="Times New Roman" w:cs="Times New Roman"/>
          <w:noProof/>
          <w:sz w:val="28"/>
          <w:szCs w:val="28"/>
        </w:rPr>
        <w:t>8</w:t>
      </w:r>
      <w:r w:rsidRPr="004C284E">
        <w:rPr>
          <w:rFonts w:ascii="Times New Roman" w:hAnsi="Times New Roman" w:cs="Times New Roman"/>
          <w:noProof/>
          <w:sz w:val="28"/>
          <w:szCs w:val="28"/>
        </w:rPr>
        <w:t>] разработали CFD</w:t>
      </w:r>
      <w:r w:rsidR="002847F8">
        <w:rPr>
          <w:rFonts w:ascii="Times New Roman" w:hAnsi="Times New Roman" w:cs="Times New Roman"/>
          <w:noProof/>
          <w:sz w:val="28"/>
          <w:szCs w:val="28"/>
        </w:rPr>
        <w:t xml:space="preserve"> (ANSYS Fluent) модель эжектора, используя </w:t>
      </w:r>
      <w:r w:rsidRPr="004C284E">
        <w:rPr>
          <w:rFonts w:ascii="Times New Roman" w:hAnsi="Times New Roman" w:cs="Times New Roman"/>
          <w:noProof/>
          <w:sz w:val="28"/>
          <w:szCs w:val="28"/>
        </w:rPr>
        <w:t>пользовательски</w:t>
      </w:r>
      <w:r w:rsidR="002847F8">
        <w:rPr>
          <w:rFonts w:ascii="Times New Roman" w:hAnsi="Times New Roman" w:cs="Times New Roman"/>
          <w:noProof/>
          <w:sz w:val="28"/>
          <w:szCs w:val="28"/>
        </w:rPr>
        <w:t>е</w:t>
      </w:r>
      <w:r w:rsidRPr="004C284E">
        <w:rPr>
          <w:rFonts w:ascii="Times New Roman" w:hAnsi="Times New Roman" w:cs="Times New Roman"/>
          <w:noProof/>
          <w:sz w:val="28"/>
          <w:szCs w:val="28"/>
        </w:rPr>
        <w:t xml:space="preserve"> функци</w:t>
      </w:r>
      <w:r w:rsidR="002847F8">
        <w:rPr>
          <w:rFonts w:ascii="Times New Roman" w:hAnsi="Times New Roman" w:cs="Times New Roman"/>
          <w:noProof/>
          <w:sz w:val="28"/>
          <w:szCs w:val="28"/>
        </w:rPr>
        <w:t>и</w:t>
      </w:r>
      <w:r w:rsidRPr="004C284E">
        <w:rPr>
          <w:rFonts w:ascii="Times New Roman" w:hAnsi="Times New Roman" w:cs="Times New Roman"/>
          <w:noProof/>
          <w:sz w:val="28"/>
          <w:szCs w:val="28"/>
        </w:rPr>
        <w:t xml:space="preserve">. </w:t>
      </w:r>
      <w:r w:rsidR="002847F8">
        <w:rPr>
          <w:rFonts w:ascii="Times New Roman" w:hAnsi="Times New Roman" w:cs="Times New Roman"/>
          <w:noProof/>
          <w:sz w:val="28"/>
          <w:szCs w:val="28"/>
        </w:rPr>
        <w:t xml:space="preserve">В модели используются уравнения переноса для однородной жидкости. </w:t>
      </w:r>
    </w:p>
    <w:p w14:paraId="666D86D2" w14:textId="77777777" w:rsidR="00BA2B8C" w:rsidRPr="004C284E" w:rsidRDefault="00BA2B8C" w:rsidP="00BA2B8C">
      <w:pPr>
        <w:spacing w:after="0" w:line="240" w:lineRule="auto"/>
        <w:ind w:firstLine="567"/>
        <w:jc w:val="both"/>
        <w:rPr>
          <w:rFonts w:ascii="Times New Roman" w:hAnsi="Times New Roman" w:cs="Times New Roman"/>
          <w:noProof/>
          <w:sz w:val="28"/>
          <w:szCs w:val="28"/>
        </w:rPr>
      </w:pPr>
      <w:r w:rsidRPr="004C284E">
        <w:rPr>
          <w:rFonts w:ascii="Times New Roman" w:hAnsi="Times New Roman" w:cs="Times New Roman"/>
          <w:noProof/>
          <w:sz w:val="28"/>
          <w:szCs w:val="28"/>
        </w:rPr>
        <w:t>Авторами работы [</w:t>
      </w:r>
      <w:r w:rsidR="004A47D6" w:rsidRPr="004C284E">
        <w:rPr>
          <w:rFonts w:ascii="Times New Roman" w:hAnsi="Times New Roman" w:cs="Times New Roman"/>
          <w:noProof/>
          <w:sz w:val="28"/>
          <w:szCs w:val="28"/>
        </w:rPr>
        <w:t>2</w:t>
      </w:r>
      <w:r w:rsidR="00AF2CAB">
        <w:rPr>
          <w:rFonts w:ascii="Times New Roman" w:hAnsi="Times New Roman" w:cs="Times New Roman"/>
          <w:noProof/>
          <w:sz w:val="28"/>
          <w:szCs w:val="28"/>
        </w:rPr>
        <w:t>9</w:t>
      </w:r>
      <w:r w:rsidRPr="004C284E">
        <w:rPr>
          <w:rFonts w:ascii="Times New Roman" w:hAnsi="Times New Roman" w:cs="Times New Roman"/>
          <w:noProof/>
          <w:sz w:val="28"/>
          <w:szCs w:val="28"/>
        </w:rPr>
        <w:t>] смоделирован пароструйный эжектор</w:t>
      </w:r>
      <w:r w:rsidR="002847F8">
        <w:rPr>
          <w:rFonts w:ascii="Times New Roman" w:hAnsi="Times New Roman" w:cs="Times New Roman"/>
          <w:noProof/>
          <w:sz w:val="28"/>
          <w:szCs w:val="28"/>
        </w:rPr>
        <w:t xml:space="preserve"> и</w:t>
      </w:r>
      <w:r w:rsidRPr="004C284E">
        <w:rPr>
          <w:rFonts w:ascii="Times New Roman" w:hAnsi="Times New Roman" w:cs="Times New Roman"/>
          <w:noProof/>
          <w:sz w:val="28"/>
          <w:szCs w:val="28"/>
        </w:rPr>
        <w:t xml:space="preserve"> проведен CFD-анализ для </w:t>
      </w:r>
      <w:r w:rsidR="004A47D6" w:rsidRPr="004C284E">
        <w:rPr>
          <w:rFonts w:ascii="Times New Roman" w:hAnsi="Times New Roman" w:cs="Times New Roman"/>
          <w:noProof/>
          <w:sz w:val="28"/>
          <w:szCs w:val="28"/>
        </w:rPr>
        <w:t xml:space="preserve">его </w:t>
      </w:r>
      <w:r w:rsidRPr="004C284E">
        <w:rPr>
          <w:rFonts w:ascii="Times New Roman" w:hAnsi="Times New Roman" w:cs="Times New Roman"/>
          <w:noProof/>
          <w:sz w:val="28"/>
          <w:szCs w:val="28"/>
        </w:rPr>
        <w:t xml:space="preserve">геометрии. </w:t>
      </w:r>
    </w:p>
    <w:p w14:paraId="51BF3297" w14:textId="1068DD06" w:rsidR="00C03D8C" w:rsidRDefault="00966AA8" w:rsidP="00DE73A4">
      <w:pPr>
        <w:pStyle w:val="TS"/>
        <w:rPr>
          <w:rFonts w:cs="Times New Roman"/>
          <w:color w:val="auto"/>
          <w:szCs w:val="28"/>
        </w:rPr>
      </w:pPr>
      <w:r w:rsidRPr="00966AA8">
        <w:rPr>
          <w:rFonts w:cs="Times New Roman"/>
          <w:color w:val="auto"/>
          <w:szCs w:val="28"/>
        </w:rPr>
        <w:t>Экспертные системы – это компьютерные программы, основанные на знаниях экспертов в определенной предметной области. Они используют правила и логику для анализа входных данных и выдачи рекомендаций или диагнозов.</w:t>
      </w:r>
      <w:r>
        <w:rPr>
          <w:rFonts w:cs="Times New Roman"/>
          <w:color w:val="auto"/>
          <w:szCs w:val="28"/>
        </w:rPr>
        <w:t xml:space="preserve"> </w:t>
      </w:r>
      <w:r w:rsidR="007E1803" w:rsidRPr="004C284E">
        <w:rPr>
          <w:rFonts w:cs="Times New Roman"/>
          <w:color w:val="auto"/>
          <w:szCs w:val="28"/>
        </w:rPr>
        <w:t>Существуют несколько тип</w:t>
      </w:r>
      <w:r w:rsidRPr="00966AA8">
        <w:rPr>
          <w:rFonts w:cs="Times New Roman"/>
          <w:vanish/>
          <w:color w:val="auto"/>
          <w:szCs w:val="28"/>
        </w:rPr>
        <w:t>ПА</w:t>
      </w:r>
      <w:r w:rsidR="007E1803" w:rsidRPr="004C284E">
        <w:rPr>
          <w:rFonts w:cs="Times New Roman"/>
          <w:color w:val="auto"/>
          <w:szCs w:val="28"/>
        </w:rPr>
        <w:t>ов эксп</w:t>
      </w:r>
      <w:r w:rsidRPr="00966AA8">
        <w:rPr>
          <w:rFonts w:cs="Times New Roman"/>
          <w:vanish/>
          <w:color w:val="auto"/>
          <w:szCs w:val="28"/>
        </w:rPr>
        <w:t>АПА</w:t>
      </w:r>
      <w:r w:rsidR="007E1803" w:rsidRPr="004C284E">
        <w:rPr>
          <w:rFonts w:cs="Times New Roman"/>
          <w:color w:val="auto"/>
          <w:szCs w:val="28"/>
        </w:rPr>
        <w:t>ертных мод</w:t>
      </w:r>
      <w:r w:rsidRPr="00966AA8">
        <w:rPr>
          <w:rFonts w:cs="Times New Roman"/>
          <w:vanish/>
          <w:color w:val="auto"/>
          <w:szCs w:val="28"/>
        </w:rPr>
        <w:t>АП</w:t>
      </w:r>
      <w:r w:rsidR="007E1803" w:rsidRPr="004C284E">
        <w:rPr>
          <w:rFonts w:cs="Times New Roman"/>
          <w:color w:val="auto"/>
          <w:szCs w:val="28"/>
        </w:rPr>
        <w:t>елей</w:t>
      </w:r>
      <w:r w:rsidR="00900D17">
        <w:rPr>
          <w:rFonts w:cs="Times New Roman"/>
          <w:color w:val="auto"/>
          <w:szCs w:val="28"/>
        </w:rPr>
        <w:t xml:space="preserve"> </w:t>
      </w:r>
      <w:r w:rsidR="00900D17" w:rsidRPr="004C284E">
        <w:rPr>
          <w:rFonts w:cs="Times New Roman"/>
          <w:color w:val="auto"/>
          <w:szCs w:val="28"/>
        </w:rPr>
        <w:t>[</w:t>
      </w:r>
      <w:r w:rsidR="00900D17">
        <w:rPr>
          <w:rFonts w:cs="Times New Roman"/>
          <w:color w:val="auto"/>
          <w:szCs w:val="28"/>
        </w:rPr>
        <w:t>2</w:t>
      </w:r>
      <w:r w:rsidR="00900D17" w:rsidRPr="004C284E">
        <w:rPr>
          <w:rFonts w:cs="Times New Roman"/>
          <w:color w:val="auto"/>
          <w:szCs w:val="28"/>
        </w:rPr>
        <w:t>].</w:t>
      </w:r>
    </w:p>
    <w:p w14:paraId="2F049D5A" w14:textId="59C2288B" w:rsidR="003B2814" w:rsidRPr="00EA6210" w:rsidRDefault="00EA6210" w:rsidP="00EA6210">
      <w:pPr>
        <w:pStyle w:val="TS"/>
        <w:rPr>
          <w:rFonts w:cs="Times New Roman"/>
          <w:color w:val="auto"/>
          <w:szCs w:val="28"/>
        </w:rPr>
      </w:pPr>
      <w:r w:rsidRPr="008844A5">
        <w:rPr>
          <w:rFonts w:cs="Times New Roman"/>
          <w:color w:val="auto"/>
          <w:szCs w:val="28"/>
        </w:rPr>
        <w:t xml:space="preserve">1. </w:t>
      </w:r>
      <w:r w:rsidR="008844A5" w:rsidRPr="008844A5">
        <w:rPr>
          <w:rFonts w:cs="Times New Roman"/>
          <w:vanish/>
          <w:color w:val="FFFFFF" w:themeColor="background1"/>
          <w:szCs w:val="28"/>
        </w:rPr>
        <w:t>типов</w:t>
      </w:r>
      <w:r w:rsidRPr="008844A5">
        <w:rPr>
          <w:rFonts w:cs="Times New Roman"/>
          <w:color w:val="auto"/>
          <w:szCs w:val="28"/>
        </w:rPr>
        <w:t xml:space="preserve">Таблицы </w:t>
      </w:r>
      <w:r w:rsidR="008844A5" w:rsidRPr="008844A5">
        <w:rPr>
          <w:rFonts w:cs="Times New Roman"/>
          <w:vanish/>
          <w:color w:val="FFFFFF" w:themeColor="background1"/>
          <w:szCs w:val="28"/>
        </w:rPr>
        <w:t>жидкости</w:t>
      </w:r>
      <w:r w:rsidRPr="008844A5">
        <w:rPr>
          <w:rFonts w:cs="Times New Roman"/>
          <w:color w:val="auto"/>
          <w:szCs w:val="28"/>
        </w:rPr>
        <w:t>неисправностей</w:t>
      </w:r>
      <w:r w:rsidR="00966AA8">
        <w:rPr>
          <w:rFonts w:cs="Times New Roman"/>
          <w:color w:val="auto"/>
          <w:szCs w:val="28"/>
        </w:rPr>
        <w:t xml:space="preserve"> </w:t>
      </w:r>
      <w:r w:rsidR="00966AA8" w:rsidRPr="00966AA8">
        <w:rPr>
          <w:rFonts w:cs="Times New Roman"/>
          <w:color w:val="auto"/>
          <w:szCs w:val="28"/>
        </w:rPr>
        <w:t>представляют собой инструмент, в котором экспертные модели связывают диагностические признаки с возможными неисправностями. Эта информация собирается и пре</w:t>
      </w:r>
      <w:r w:rsidR="00966AA8">
        <w:rPr>
          <w:rFonts w:cs="Times New Roman"/>
          <w:color w:val="auto"/>
          <w:szCs w:val="28"/>
        </w:rPr>
        <w:t>дставляется в удобном формате</w:t>
      </w:r>
      <w:r w:rsidR="003B2814" w:rsidRPr="00EA6210">
        <w:rPr>
          <w:rFonts w:cs="Times New Roman"/>
          <w:color w:val="auto"/>
          <w:szCs w:val="28"/>
        </w:rPr>
        <w:t xml:space="preserve"> (таблица 1). </w:t>
      </w:r>
    </w:p>
    <w:p w14:paraId="5F155F02" w14:textId="77777777" w:rsidR="008D66C3" w:rsidRPr="004C284E" w:rsidRDefault="008D66C3" w:rsidP="007E1803">
      <w:pPr>
        <w:pStyle w:val="TS"/>
        <w:rPr>
          <w:rFonts w:cs="Times New Roman"/>
          <w:color w:val="auto"/>
          <w:szCs w:val="28"/>
        </w:rPr>
      </w:pPr>
    </w:p>
    <w:p w14:paraId="51EABD59" w14:textId="77777777" w:rsidR="007E1803" w:rsidRPr="004C284E" w:rsidRDefault="007E1803" w:rsidP="007E1803">
      <w:pPr>
        <w:pStyle w:val="TS"/>
        <w:ind w:firstLine="0"/>
        <w:rPr>
          <w:rFonts w:cs="Times New Roman"/>
          <w:color w:val="auto"/>
          <w:szCs w:val="28"/>
        </w:rPr>
      </w:pPr>
      <w:r w:rsidRPr="004C284E">
        <w:rPr>
          <w:rFonts w:cs="Times New Roman"/>
          <w:color w:val="auto"/>
          <w:szCs w:val="28"/>
        </w:rPr>
        <w:t xml:space="preserve">Таблица 1 – </w:t>
      </w:r>
      <w:r w:rsidR="008844A5" w:rsidRPr="008844A5">
        <w:rPr>
          <w:rFonts w:cs="Times New Roman"/>
          <w:vanish/>
          <w:color w:val="FFFFFF" w:themeColor="background1"/>
          <w:szCs w:val="28"/>
        </w:rPr>
        <w:t>дерево</w:t>
      </w:r>
      <w:r w:rsidRPr="004C284E">
        <w:rPr>
          <w:rFonts w:cs="Times New Roman"/>
          <w:color w:val="auto"/>
          <w:szCs w:val="28"/>
        </w:rPr>
        <w:t xml:space="preserve">Таблица </w:t>
      </w:r>
      <w:r w:rsidR="008844A5" w:rsidRPr="008844A5">
        <w:rPr>
          <w:rFonts w:cs="Times New Roman"/>
          <w:vanish/>
          <w:color w:val="FFFFFF" w:themeColor="background1"/>
          <w:szCs w:val="28"/>
        </w:rPr>
        <w:t>здесь</w:t>
      </w:r>
      <w:r w:rsidRPr="004C284E">
        <w:rPr>
          <w:rFonts w:cs="Times New Roman"/>
          <w:color w:val="auto"/>
          <w:szCs w:val="28"/>
        </w:rPr>
        <w:t>неисправностей</w:t>
      </w:r>
      <w:r w:rsidR="00121AF1">
        <w:rPr>
          <w:rFonts w:cs="Times New Roman"/>
          <w:color w:val="auto"/>
          <w:szCs w:val="28"/>
        </w:rPr>
        <w:t xml:space="preserve"> </w:t>
      </w:r>
      <w:r w:rsidR="00121AF1" w:rsidRPr="004C284E">
        <w:rPr>
          <w:rFonts w:cs="Times New Roman"/>
          <w:color w:val="auto"/>
          <w:szCs w:val="28"/>
        </w:rPr>
        <w:t>[</w:t>
      </w:r>
      <w:r w:rsidR="00121AF1">
        <w:rPr>
          <w:rFonts w:cs="Times New Roman"/>
          <w:color w:val="auto"/>
          <w:szCs w:val="28"/>
        </w:rPr>
        <w:t>2, с. 34</w:t>
      </w:r>
      <w:r w:rsidR="00121AF1" w:rsidRPr="004C284E">
        <w:rPr>
          <w:rFonts w:cs="Times New Roman"/>
          <w:color w:val="auto"/>
          <w:szCs w:val="28"/>
        </w:rPr>
        <w:t>].</w:t>
      </w:r>
    </w:p>
    <w:p w14:paraId="356ECF35" w14:textId="77777777" w:rsidR="00F04C62" w:rsidRDefault="00F04C62" w:rsidP="007E1803">
      <w:pPr>
        <w:pStyle w:val="TS"/>
        <w:ind w:firstLine="0"/>
        <w:rPr>
          <w:rFonts w:cs="Times New Roman"/>
          <w:color w:val="auto"/>
          <w:szCs w:val="28"/>
        </w:rPr>
      </w:pPr>
    </w:p>
    <w:tbl>
      <w:tblPr>
        <w:tblStyle w:val="a5"/>
        <w:tblW w:w="0" w:type="auto"/>
        <w:tblLook w:val="04A0" w:firstRow="1" w:lastRow="0" w:firstColumn="1" w:lastColumn="0" w:noHBand="0" w:noVBand="1"/>
      </w:tblPr>
      <w:tblGrid>
        <w:gridCol w:w="2392"/>
        <w:gridCol w:w="2393"/>
        <w:gridCol w:w="2393"/>
        <w:gridCol w:w="2393"/>
      </w:tblGrid>
      <w:tr w:rsidR="00EA6210" w:rsidRPr="004C284E" w14:paraId="673E902E" w14:textId="77777777" w:rsidTr="00FC73BD">
        <w:trPr>
          <w:hidden/>
        </w:trPr>
        <w:tc>
          <w:tcPr>
            <w:tcW w:w="2392" w:type="dxa"/>
          </w:tcPr>
          <w:p w14:paraId="770FEFDB"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скорость</w:t>
            </w:r>
            <w:r w:rsidR="00EA6210" w:rsidRPr="008844A5">
              <w:rPr>
                <w:rFonts w:cs="Times New Roman"/>
                <w:color w:val="auto"/>
                <w:sz w:val="24"/>
                <w:szCs w:val="24"/>
              </w:rPr>
              <w:t>Неисправности</w:t>
            </w:r>
          </w:p>
        </w:tc>
        <w:tc>
          <w:tcPr>
            <w:tcW w:w="2393" w:type="dxa"/>
          </w:tcPr>
          <w:p w14:paraId="397188F7"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таких</w:t>
            </w:r>
            <w:r w:rsidR="00EA6210" w:rsidRPr="008844A5">
              <w:rPr>
                <w:rFonts w:cs="Times New Roman"/>
                <w:color w:val="auto"/>
                <w:sz w:val="24"/>
                <w:szCs w:val="24"/>
              </w:rPr>
              <w:t>Р1</w:t>
            </w:r>
          </w:p>
        </w:tc>
        <w:tc>
          <w:tcPr>
            <w:tcW w:w="2393" w:type="dxa"/>
          </w:tcPr>
          <w:p w14:paraId="53A02E7E"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ошибок</w:t>
            </w:r>
            <w:r w:rsidR="00EA6210" w:rsidRPr="008844A5">
              <w:rPr>
                <w:rFonts w:cs="Times New Roman"/>
                <w:color w:val="auto"/>
                <w:sz w:val="24"/>
                <w:szCs w:val="24"/>
              </w:rPr>
              <w:t>Р2</w:t>
            </w:r>
          </w:p>
        </w:tc>
        <w:tc>
          <w:tcPr>
            <w:tcW w:w="2393" w:type="dxa"/>
          </w:tcPr>
          <w:p w14:paraId="43246B8B"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скорость</w:t>
            </w:r>
            <w:r w:rsidR="00EA6210" w:rsidRPr="008844A5">
              <w:rPr>
                <w:rFonts w:cs="Times New Roman"/>
                <w:color w:val="auto"/>
                <w:sz w:val="24"/>
                <w:szCs w:val="24"/>
              </w:rPr>
              <w:t>Р3</w:t>
            </w:r>
          </w:p>
        </w:tc>
      </w:tr>
      <w:tr w:rsidR="00EA6210" w:rsidRPr="004C284E" w14:paraId="07B1E412" w14:textId="77777777" w:rsidTr="00FC73BD">
        <w:trPr>
          <w:hidden/>
        </w:trPr>
        <w:tc>
          <w:tcPr>
            <w:tcW w:w="2392" w:type="dxa"/>
          </w:tcPr>
          <w:p w14:paraId="662E28FF"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между</w:t>
            </w:r>
            <w:r w:rsidR="00EA6210" w:rsidRPr="008844A5">
              <w:rPr>
                <w:rFonts w:cs="Times New Roman"/>
                <w:color w:val="auto"/>
                <w:sz w:val="24"/>
                <w:szCs w:val="24"/>
              </w:rPr>
              <w:t>Норма</w:t>
            </w:r>
          </w:p>
        </w:tc>
        <w:tc>
          <w:tcPr>
            <w:tcW w:w="2393" w:type="dxa"/>
          </w:tcPr>
          <w:p w14:paraId="13E7BB3F"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является</w:t>
            </w:r>
            <w:r w:rsidR="00EA6210" w:rsidRPr="008844A5">
              <w:rPr>
                <w:rFonts w:cs="Times New Roman"/>
                <w:color w:val="auto"/>
                <w:sz w:val="24"/>
                <w:szCs w:val="24"/>
              </w:rPr>
              <w:t>0</w:t>
            </w:r>
          </w:p>
        </w:tc>
        <w:tc>
          <w:tcPr>
            <w:tcW w:w="2393" w:type="dxa"/>
          </w:tcPr>
          <w:p w14:paraId="3C0715FC"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детальное</w:t>
            </w:r>
            <w:r w:rsidR="00EA6210" w:rsidRPr="008844A5">
              <w:rPr>
                <w:rFonts w:cs="Times New Roman"/>
                <w:color w:val="auto"/>
                <w:sz w:val="24"/>
                <w:szCs w:val="24"/>
              </w:rPr>
              <w:t>0</w:t>
            </w:r>
          </w:p>
        </w:tc>
        <w:tc>
          <w:tcPr>
            <w:tcW w:w="2393" w:type="dxa"/>
          </w:tcPr>
          <w:p w14:paraId="76E343ED"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точность</w:t>
            </w:r>
            <w:r w:rsidR="00EA6210" w:rsidRPr="008844A5">
              <w:rPr>
                <w:rFonts w:cs="Times New Roman"/>
                <w:color w:val="auto"/>
                <w:sz w:val="24"/>
                <w:szCs w:val="24"/>
              </w:rPr>
              <w:t>0</w:t>
            </w:r>
          </w:p>
        </w:tc>
      </w:tr>
      <w:tr w:rsidR="00EA6210" w:rsidRPr="004C284E" w14:paraId="4C231B58" w14:textId="77777777" w:rsidTr="00FC73BD">
        <w:trPr>
          <w:hidden/>
        </w:trPr>
        <w:tc>
          <w:tcPr>
            <w:tcW w:w="2392" w:type="dxa"/>
          </w:tcPr>
          <w:p w14:paraId="4E873B83"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рисунке</w:t>
            </w:r>
            <w:r w:rsidR="00EA6210" w:rsidRPr="008844A5">
              <w:rPr>
                <w:rFonts w:cs="Times New Roman"/>
                <w:color w:val="auto"/>
                <w:sz w:val="24"/>
                <w:szCs w:val="24"/>
              </w:rPr>
              <w:t>1</w:t>
            </w:r>
          </w:p>
        </w:tc>
        <w:tc>
          <w:tcPr>
            <w:tcW w:w="2393" w:type="dxa"/>
          </w:tcPr>
          <w:p w14:paraId="3502FA8A"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диагноз</w:t>
            </w:r>
            <w:r w:rsidR="00EA6210" w:rsidRPr="008844A5">
              <w:rPr>
                <w:rFonts w:cs="Times New Roman"/>
                <w:color w:val="auto"/>
                <w:sz w:val="24"/>
                <w:szCs w:val="24"/>
              </w:rPr>
              <w:t>+1</w:t>
            </w:r>
          </w:p>
        </w:tc>
        <w:tc>
          <w:tcPr>
            <w:tcW w:w="2393" w:type="dxa"/>
          </w:tcPr>
          <w:p w14:paraId="4E5253D4"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систем</w:t>
            </w:r>
            <w:r w:rsidR="00EA6210" w:rsidRPr="008844A5">
              <w:rPr>
                <w:rFonts w:cs="Times New Roman"/>
                <w:color w:val="auto"/>
                <w:sz w:val="24"/>
                <w:szCs w:val="24"/>
              </w:rPr>
              <w:t>0</w:t>
            </w:r>
          </w:p>
        </w:tc>
        <w:tc>
          <w:tcPr>
            <w:tcW w:w="2393" w:type="dxa"/>
          </w:tcPr>
          <w:p w14:paraId="4766C1BC"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финального</w:t>
            </w:r>
            <w:r w:rsidR="00EA6210" w:rsidRPr="008844A5">
              <w:rPr>
                <w:rFonts w:cs="Times New Roman"/>
                <w:color w:val="auto"/>
                <w:sz w:val="24"/>
                <w:szCs w:val="24"/>
              </w:rPr>
              <w:t>0</w:t>
            </w:r>
          </w:p>
        </w:tc>
      </w:tr>
      <w:tr w:rsidR="00EA6210" w:rsidRPr="004C284E" w14:paraId="71366C06" w14:textId="77777777" w:rsidTr="00FC73BD">
        <w:trPr>
          <w:hidden/>
        </w:trPr>
        <w:tc>
          <w:tcPr>
            <w:tcW w:w="2392" w:type="dxa"/>
          </w:tcPr>
          <w:p w14:paraId="79DCD4D5"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верхний</w:t>
            </w:r>
            <w:r w:rsidR="00EA6210" w:rsidRPr="008844A5">
              <w:rPr>
                <w:rFonts w:cs="Times New Roman"/>
                <w:color w:val="auto"/>
                <w:sz w:val="24"/>
                <w:szCs w:val="24"/>
              </w:rPr>
              <w:t>2</w:t>
            </w:r>
          </w:p>
        </w:tc>
        <w:tc>
          <w:tcPr>
            <w:tcW w:w="2393" w:type="dxa"/>
          </w:tcPr>
          <w:p w14:paraId="27DDF5BA"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когда</w:t>
            </w:r>
            <w:r w:rsidR="00EA6210" w:rsidRPr="008844A5">
              <w:rPr>
                <w:rFonts w:cs="Times New Roman"/>
                <w:color w:val="auto"/>
                <w:sz w:val="24"/>
                <w:szCs w:val="24"/>
              </w:rPr>
              <w:t>-1</w:t>
            </w:r>
          </w:p>
        </w:tc>
        <w:tc>
          <w:tcPr>
            <w:tcW w:w="2393" w:type="dxa"/>
          </w:tcPr>
          <w:p w14:paraId="0928AE46"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понимание</w:t>
            </w:r>
            <w:r w:rsidR="00EA6210" w:rsidRPr="008844A5">
              <w:rPr>
                <w:rFonts w:cs="Times New Roman"/>
                <w:color w:val="auto"/>
                <w:sz w:val="24"/>
                <w:szCs w:val="24"/>
              </w:rPr>
              <w:t>0</w:t>
            </w:r>
          </w:p>
        </w:tc>
        <w:tc>
          <w:tcPr>
            <w:tcW w:w="2393" w:type="dxa"/>
          </w:tcPr>
          <w:p w14:paraId="78B274C4" w14:textId="77777777" w:rsidR="00EA6210" w:rsidRPr="008844A5" w:rsidRDefault="00F7747B" w:rsidP="00FC73BD">
            <w:pPr>
              <w:pStyle w:val="TS"/>
              <w:ind w:firstLine="0"/>
              <w:jc w:val="center"/>
              <w:rPr>
                <w:rFonts w:cs="Times New Roman"/>
                <w:color w:val="auto"/>
                <w:sz w:val="24"/>
                <w:szCs w:val="24"/>
              </w:rPr>
            </w:pPr>
            <w:r w:rsidRPr="00F7747B">
              <w:rPr>
                <w:rFonts w:cs="Times New Roman"/>
                <w:vanish/>
                <w:color w:val="FFFFFF" w:themeColor="background1"/>
                <w:sz w:val="24"/>
                <w:szCs w:val="24"/>
              </w:rPr>
              <w:t>события</w:t>
            </w:r>
            <w:r w:rsidR="00EA6210" w:rsidRPr="008844A5">
              <w:rPr>
                <w:rFonts w:cs="Times New Roman"/>
                <w:color w:val="auto"/>
                <w:sz w:val="24"/>
                <w:szCs w:val="24"/>
              </w:rPr>
              <w:t>+1</w:t>
            </w:r>
          </w:p>
        </w:tc>
      </w:tr>
    </w:tbl>
    <w:p w14:paraId="4FDB26E1" w14:textId="77777777" w:rsidR="00EA6210" w:rsidRDefault="00EA6210" w:rsidP="007E1803">
      <w:pPr>
        <w:pStyle w:val="TS"/>
        <w:ind w:firstLine="0"/>
        <w:rPr>
          <w:rFonts w:cs="Times New Roman"/>
          <w:color w:val="auto"/>
          <w:szCs w:val="28"/>
        </w:rPr>
      </w:pPr>
    </w:p>
    <w:p w14:paraId="79D84D3E" w14:textId="4DDC4D78" w:rsidR="00966AA8" w:rsidRDefault="00966AA8" w:rsidP="00DE73A4">
      <w:pPr>
        <w:pStyle w:val="TS"/>
        <w:rPr>
          <w:rFonts w:cs="Times New Roman"/>
          <w:color w:val="auto"/>
          <w:szCs w:val="28"/>
        </w:rPr>
      </w:pPr>
      <w:r w:rsidRPr="00966AA8">
        <w:rPr>
          <w:rFonts w:cs="Times New Roman"/>
          <w:color w:val="auto"/>
          <w:szCs w:val="28"/>
        </w:rPr>
        <w:t>В таблице 1, значение 0 указывает на норму, значение -1 указывает на превышение нижнего предела, а значение +1 указывает на превышение верхнего предела [2, с.34].</w:t>
      </w:r>
    </w:p>
    <w:p w14:paraId="3AE69721" w14:textId="0373B148" w:rsidR="007E1803" w:rsidRDefault="00F512CC" w:rsidP="00EA6210">
      <w:pPr>
        <w:pStyle w:val="TS"/>
        <w:rPr>
          <w:rFonts w:cs="Times New Roman"/>
          <w:color w:val="auto"/>
          <w:szCs w:val="28"/>
        </w:rPr>
      </w:pPr>
      <w:r w:rsidRPr="00F512CC">
        <w:rPr>
          <w:rFonts w:cs="Times New Roman"/>
          <w:vanish/>
          <w:color w:val="FFFFFF" w:themeColor="background1"/>
          <w:szCs w:val="28"/>
        </w:rPr>
        <w:t>предел</w:t>
      </w:r>
      <w:r w:rsidR="00966AA8">
        <w:rPr>
          <w:rFonts w:cs="Times New Roman"/>
          <w:color w:val="auto"/>
          <w:szCs w:val="28"/>
        </w:rPr>
        <w:t xml:space="preserve">Преимущества </w:t>
      </w:r>
      <w:r w:rsidRPr="00F512CC">
        <w:rPr>
          <w:rFonts w:cs="Times New Roman"/>
          <w:vanish/>
          <w:color w:val="FFFFFF" w:themeColor="background1"/>
          <w:szCs w:val="28"/>
        </w:rPr>
        <w:t>выходдетальное</w:t>
      </w:r>
      <w:r w:rsidR="00EA6210" w:rsidRPr="00F512CC">
        <w:rPr>
          <w:rFonts w:cs="Times New Roman"/>
          <w:color w:val="auto"/>
          <w:szCs w:val="28"/>
        </w:rPr>
        <w:t xml:space="preserve">таблиц </w:t>
      </w:r>
      <w:r w:rsidR="00966AA8">
        <w:rPr>
          <w:rFonts w:cs="Times New Roman"/>
          <w:color w:val="auto"/>
          <w:szCs w:val="28"/>
        </w:rPr>
        <w:t xml:space="preserve">неисправностей – </w:t>
      </w:r>
      <w:r w:rsidRPr="00F512CC">
        <w:rPr>
          <w:rFonts w:cs="Times New Roman"/>
          <w:vanish/>
          <w:color w:val="FFFFFF" w:themeColor="background1"/>
          <w:szCs w:val="28"/>
        </w:rPr>
        <w:t>ошибокнорма</w:t>
      </w:r>
      <w:r w:rsidR="00EA6210" w:rsidRPr="00F512CC">
        <w:rPr>
          <w:rFonts w:cs="Times New Roman"/>
          <w:color w:val="auto"/>
          <w:szCs w:val="28"/>
        </w:rPr>
        <w:t xml:space="preserve">простота их </w:t>
      </w:r>
      <w:r w:rsidRPr="00F512CC">
        <w:rPr>
          <w:rFonts w:cs="Times New Roman"/>
          <w:vanish/>
          <w:color w:val="FFFFFF" w:themeColor="background1"/>
          <w:szCs w:val="28"/>
        </w:rPr>
        <w:t>предел</w:t>
      </w:r>
      <w:r w:rsidR="00EA6210" w:rsidRPr="00F512CC">
        <w:rPr>
          <w:rFonts w:cs="Times New Roman"/>
          <w:color w:val="auto"/>
          <w:szCs w:val="28"/>
        </w:rPr>
        <w:t>формирования и</w:t>
      </w:r>
      <w:r w:rsidR="00EA6210">
        <w:rPr>
          <w:rFonts w:cs="Times New Roman"/>
          <w:color w:val="auto"/>
          <w:szCs w:val="28"/>
        </w:rPr>
        <w:t xml:space="preserve"> </w:t>
      </w:r>
      <w:r w:rsidRPr="00F512CC">
        <w:rPr>
          <w:rFonts w:cs="Times New Roman"/>
          <w:vanish/>
          <w:color w:val="FFFFFF" w:themeColor="background1"/>
          <w:szCs w:val="28"/>
        </w:rPr>
        <w:t>нижний</w:t>
      </w:r>
      <w:r w:rsidR="007E1803" w:rsidRPr="004C284E">
        <w:rPr>
          <w:rFonts w:cs="Times New Roman"/>
          <w:color w:val="auto"/>
          <w:szCs w:val="28"/>
        </w:rPr>
        <w:t>обработки. Основн</w:t>
      </w:r>
      <w:r w:rsidR="00966AA8">
        <w:rPr>
          <w:rFonts w:cs="Times New Roman"/>
          <w:color w:val="auto"/>
          <w:szCs w:val="28"/>
        </w:rPr>
        <w:t>ой недостаток –</w:t>
      </w:r>
      <w:r w:rsidR="003B2814">
        <w:rPr>
          <w:rFonts w:cs="Times New Roman"/>
          <w:color w:val="auto"/>
          <w:szCs w:val="28"/>
        </w:rPr>
        <w:t xml:space="preserve"> диагноз можно поставить только тогда, когда все неисправности уже проявились</w:t>
      </w:r>
      <w:r w:rsidR="007E1803" w:rsidRPr="004C284E">
        <w:rPr>
          <w:rFonts w:cs="Times New Roman"/>
          <w:color w:val="auto"/>
          <w:szCs w:val="28"/>
        </w:rPr>
        <w:t xml:space="preserve"> [</w:t>
      </w:r>
      <w:r w:rsidR="00FA60B2">
        <w:rPr>
          <w:rFonts w:cs="Times New Roman"/>
          <w:color w:val="auto"/>
          <w:szCs w:val="28"/>
        </w:rPr>
        <w:t>2</w:t>
      </w:r>
      <w:r w:rsidR="00121AF1">
        <w:rPr>
          <w:rFonts w:cs="Times New Roman"/>
          <w:color w:val="auto"/>
          <w:szCs w:val="28"/>
        </w:rPr>
        <w:t>, с. 34</w:t>
      </w:r>
      <w:r w:rsidR="007E1803" w:rsidRPr="004C284E">
        <w:rPr>
          <w:rFonts w:cs="Times New Roman"/>
          <w:color w:val="auto"/>
          <w:szCs w:val="28"/>
        </w:rPr>
        <w:t>].</w:t>
      </w:r>
    </w:p>
    <w:p w14:paraId="3B40AD92" w14:textId="77777777" w:rsidR="003B2814" w:rsidRDefault="00EA6210" w:rsidP="007E1803">
      <w:pPr>
        <w:pStyle w:val="TS"/>
        <w:rPr>
          <w:rFonts w:cs="Times New Roman"/>
          <w:color w:val="auto"/>
          <w:szCs w:val="28"/>
        </w:rPr>
      </w:pPr>
      <w:r w:rsidRPr="00F512CC">
        <w:rPr>
          <w:rFonts w:cs="Times New Roman"/>
          <w:color w:val="auto"/>
          <w:szCs w:val="28"/>
        </w:rPr>
        <w:t xml:space="preserve">2. </w:t>
      </w:r>
      <w:r w:rsidR="00F512CC" w:rsidRPr="00F512CC">
        <w:rPr>
          <w:rFonts w:cs="Times New Roman"/>
          <w:vanish/>
          <w:color w:val="FFFFFF" w:themeColor="background1"/>
          <w:szCs w:val="28"/>
        </w:rPr>
        <w:t>детальное</w:t>
      </w:r>
      <w:r w:rsidRPr="00F512CC">
        <w:rPr>
          <w:rFonts w:cs="Times New Roman"/>
          <w:color w:val="auto"/>
          <w:szCs w:val="28"/>
        </w:rPr>
        <w:t xml:space="preserve">Деревья </w:t>
      </w:r>
      <w:r w:rsidR="00F512CC" w:rsidRPr="00F512CC">
        <w:rPr>
          <w:rFonts w:cs="Times New Roman"/>
          <w:vanish/>
          <w:color w:val="FFFFFF" w:themeColor="background1"/>
          <w:szCs w:val="28"/>
        </w:rPr>
        <w:t>пример</w:t>
      </w:r>
      <w:r w:rsidRPr="00F512CC">
        <w:rPr>
          <w:rFonts w:cs="Times New Roman"/>
          <w:color w:val="auto"/>
          <w:szCs w:val="28"/>
        </w:rPr>
        <w:t xml:space="preserve">решений. </w:t>
      </w:r>
      <w:r w:rsidR="00F512CC" w:rsidRPr="00F512CC">
        <w:rPr>
          <w:rFonts w:cs="Times New Roman"/>
          <w:vanish/>
          <w:color w:val="FFFFFF" w:themeColor="background1"/>
          <w:szCs w:val="28"/>
        </w:rPr>
        <w:t>проявились</w:t>
      </w:r>
      <w:r w:rsidRPr="00F512CC">
        <w:rPr>
          <w:rFonts w:cs="Times New Roman"/>
          <w:color w:val="auto"/>
          <w:szCs w:val="28"/>
        </w:rPr>
        <w:t xml:space="preserve">Здесь </w:t>
      </w:r>
      <w:r w:rsidR="00F512CC" w:rsidRPr="00F512CC">
        <w:rPr>
          <w:rFonts w:cs="Times New Roman"/>
          <w:vanish/>
          <w:color w:val="FFFFFF" w:themeColor="background1"/>
          <w:szCs w:val="28"/>
        </w:rPr>
        <w:t>неисправности</w:t>
      </w:r>
      <w:r w:rsidRPr="00F512CC">
        <w:rPr>
          <w:rFonts w:cs="Times New Roman"/>
          <w:color w:val="auto"/>
          <w:szCs w:val="28"/>
        </w:rPr>
        <w:t xml:space="preserve">экспертные </w:t>
      </w:r>
      <w:r w:rsidR="00F512CC" w:rsidRPr="00F512CC">
        <w:rPr>
          <w:rFonts w:cs="Times New Roman"/>
          <w:vanish/>
          <w:color w:val="FFFFFF" w:themeColor="background1"/>
          <w:szCs w:val="28"/>
        </w:rPr>
        <w:t>ошибок</w:t>
      </w:r>
      <w:r w:rsidRPr="00F512CC">
        <w:rPr>
          <w:rFonts w:cs="Times New Roman"/>
          <w:color w:val="auto"/>
          <w:szCs w:val="28"/>
        </w:rPr>
        <w:t xml:space="preserve">модели </w:t>
      </w:r>
      <w:r w:rsidR="00F512CC" w:rsidRPr="00F512CC">
        <w:rPr>
          <w:rFonts w:cs="Times New Roman"/>
          <w:vanish/>
          <w:color w:val="FFFFFF" w:themeColor="background1"/>
          <w:szCs w:val="28"/>
        </w:rPr>
        <w:t>события</w:t>
      </w:r>
      <w:r w:rsidRPr="00F512CC">
        <w:rPr>
          <w:rFonts w:cs="Times New Roman"/>
          <w:color w:val="auto"/>
          <w:szCs w:val="28"/>
        </w:rPr>
        <w:t>устанавливают</w:t>
      </w:r>
      <w:r>
        <w:rPr>
          <w:rFonts w:cs="Times New Roman"/>
          <w:color w:val="auto"/>
          <w:szCs w:val="28"/>
        </w:rPr>
        <w:t xml:space="preserve"> </w:t>
      </w:r>
      <w:r w:rsidR="003B2814">
        <w:rPr>
          <w:rFonts w:cs="Times New Roman"/>
          <w:color w:val="auto"/>
          <w:szCs w:val="28"/>
        </w:rPr>
        <w:t xml:space="preserve">соответствие между </w:t>
      </w:r>
      <w:r w:rsidR="003B2814" w:rsidRPr="004C284E">
        <w:rPr>
          <w:rFonts w:cs="Times New Roman"/>
          <w:color w:val="auto"/>
          <w:szCs w:val="28"/>
        </w:rPr>
        <w:t>множеством с</w:t>
      </w:r>
      <w:r w:rsidR="003B2814">
        <w:rPr>
          <w:rFonts w:cs="Times New Roman"/>
          <w:color w:val="auto"/>
          <w:szCs w:val="28"/>
        </w:rPr>
        <w:t xml:space="preserve">имптомов и множеством диагнозов (рисунок 2) </w:t>
      </w:r>
      <w:r w:rsidR="003B2814" w:rsidRPr="004C284E">
        <w:rPr>
          <w:rFonts w:cs="Times New Roman"/>
          <w:color w:val="auto"/>
          <w:szCs w:val="28"/>
        </w:rPr>
        <w:t>[</w:t>
      </w:r>
      <w:r w:rsidR="003B2814">
        <w:rPr>
          <w:rFonts w:cs="Times New Roman"/>
          <w:color w:val="auto"/>
          <w:szCs w:val="28"/>
        </w:rPr>
        <w:t>2, с. 34-35</w:t>
      </w:r>
      <w:r w:rsidR="003B2814" w:rsidRPr="004C284E">
        <w:rPr>
          <w:rFonts w:cs="Times New Roman"/>
          <w:color w:val="auto"/>
          <w:szCs w:val="28"/>
        </w:rPr>
        <w:t>].</w:t>
      </w:r>
    </w:p>
    <w:p w14:paraId="3B4F990C" w14:textId="77777777" w:rsidR="007E1803" w:rsidRPr="004C284E" w:rsidRDefault="007E1803" w:rsidP="007E1803">
      <w:pPr>
        <w:pStyle w:val="TS"/>
        <w:rPr>
          <w:rFonts w:cs="Times New Roman"/>
          <w:color w:val="auto"/>
          <w:szCs w:val="28"/>
        </w:rPr>
      </w:pPr>
    </w:p>
    <w:p w14:paraId="77AF477C" w14:textId="77777777" w:rsidR="00621F00" w:rsidRDefault="007E1803" w:rsidP="00621F00">
      <w:pPr>
        <w:pStyle w:val="af1"/>
        <w:rPr>
          <w:lang w:val="ru-RU"/>
        </w:rPr>
      </w:pPr>
      <w:r w:rsidRPr="004C284E">
        <w:rPr>
          <w:noProof/>
          <w:lang w:val="ru-RU" w:eastAsia="ru-RU"/>
        </w:rPr>
        <w:lastRenderedPageBreak/>
        <w:drawing>
          <wp:inline distT="0" distB="0" distL="0" distR="0" wp14:anchorId="295A3DAC" wp14:editId="20EA1B17">
            <wp:extent cx="4988585" cy="140128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5643" cy="1414507"/>
                    </a:xfrm>
                    <a:prstGeom prst="rect">
                      <a:avLst/>
                    </a:prstGeom>
                    <a:noFill/>
                    <a:ln>
                      <a:noFill/>
                    </a:ln>
                  </pic:spPr>
                </pic:pic>
              </a:graphicData>
            </a:graphic>
          </wp:inline>
        </w:drawing>
      </w:r>
    </w:p>
    <w:p w14:paraId="1A564FFE" w14:textId="77777777" w:rsidR="003B2814" w:rsidRPr="00B950DD" w:rsidRDefault="003B2814" w:rsidP="003B2814">
      <w:pPr>
        <w:pStyle w:val="af1"/>
        <w:rPr>
          <w:lang w:val="ru-RU"/>
        </w:rPr>
      </w:pPr>
    </w:p>
    <w:p w14:paraId="7C478522" w14:textId="5F982697" w:rsidR="00EA6210" w:rsidRPr="00621F00" w:rsidRDefault="006233C8" w:rsidP="00EA6210">
      <w:pPr>
        <w:spacing w:after="0" w:line="240" w:lineRule="auto"/>
        <w:jc w:val="both"/>
        <w:rPr>
          <w:rFonts w:ascii="Times New Roman" w:hAnsi="Times New Roman" w:cs="Times New Roman"/>
          <w:sz w:val="28"/>
          <w:szCs w:val="28"/>
        </w:rPr>
      </w:pPr>
      <w:r w:rsidRPr="006233C8">
        <w:rPr>
          <w:rFonts w:ascii="Times New Roman" w:hAnsi="Times New Roman" w:cs="Times New Roman"/>
          <w:vanish/>
          <w:color w:val="FFFFFF" w:themeColor="background1"/>
          <w:sz w:val="28"/>
          <w:szCs w:val="28"/>
        </w:rPr>
        <w:t>могут</w:t>
      </w:r>
      <w:r w:rsidR="00EA6210">
        <w:rPr>
          <w:rFonts w:ascii="Times New Roman" w:hAnsi="Times New Roman" w:cs="Times New Roman"/>
          <w:sz w:val="28"/>
          <w:szCs w:val="28"/>
        </w:rPr>
        <w:t xml:space="preserve">0 – </w:t>
      </w:r>
      <w:r w:rsidRPr="006233C8">
        <w:rPr>
          <w:rFonts w:ascii="Times New Roman" w:hAnsi="Times New Roman" w:cs="Times New Roman"/>
          <w:vanish/>
          <w:color w:val="FFFFFF" w:themeColor="background1"/>
          <w:sz w:val="28"/>
          <w:szCs w:val="28"/>
        </w:rPr>
        <w:t>возможности</w:t>
      </w:r>
      <w:r w:rsidR="00EA6210">
        <w:rPr>
          <w:rFonts w:ascii="Times New Roman" w:hAnsi="Times New Roman" w:cs="Times New Roman"/>
          <w:sz w:val="28"/>
          <w:szCs w:val="28"/>
        </w:rPr>
        <w:t>знач</w:t>
      </w:r>
      <w:r w:rsidR="00966AA8" w:rsidRPr="00966AA8">
        <w:rPr>
          <w:rFonts w:ascii="Times New Roman" w:hAnsi="Times New Roman" w:cs="Times New Roman"/>
          <w:vanish/>
          <w:sz w:val="28"/>
          <w:szCs w:val="28"/>
        </w:rPr>
        <w:t>565</w:t>
      </w:r>
      <w:r w:rsidR="00EA6210">
        <w:rPr>
          <w:rFonts w:ascii="Times New Roman" w:hAnsi="Times New Roman" w:cs="Times New Roman"/>
          <w:sz w:val="28"/>
          <w:szCs w:val="28"/>
        </w:rPr>
        <w:t xml:space="preserve">ение в </w:t>
      </w:r>
      <w:r w:rsidRPr="006233C8">
        <w:rPr>
          <w:rFonts w:ascii="Times New Roman" w:hAnsi="Times New Roman" w:cs="Times New Roman"/>
          <w:vanish/>
          <w:color w:val="FFFFFF" w:themeColor="background1"/>
          <w:sz w:val="28"/>
          <w:szCs w:val="28"/>
        </w:rPr>
        <w:t>дерева</w:t>
      </w:r>
      <w:r w:rsidR="00EA6210">
        <w:rPr>
          <w:rFonts w:ascii="Times New Roman" w:hAnsi="Times New Roman" w:cs="Times New Roman"/>
          <w:sz w:val="28"/>
          <w:szCs w:val="28"/>
        </w:rPr>
        <w:t>нор</w:t>
      </w:r>
      <w:r w:rsidR="00966AA8" w:rsidRPr="00966AA8">
        <w:rPr>
          <w:rFonts w:ascii="Times New Roman" w:hAnsi="Times New Roman" w:cs="Times New Roman"/>
          <w:vanish/>
          <w:sz w:val="28"/>
          <w:szCs w:val="28"/>
        </w:rPr>
        <w:t>565</w:t>
      </w:r>
      <w:r w:rsidR="00EA6210">
        <w:rPr>
          <w:rFonts w:ascii="Times New Roman" w:hAnsi="Times New Roman" w:cs="Times New Roman"/>
          <w:sz w:val="28"/>
          <w:szCs w:val="28"/>
        </w:rPr>
        <w:t xml:space="preserve">ме; </w:t>
      </w:r>
      <w:r w:rsidRPr="006233C8">
        <w:rPr>
          <w:rFonts w:ascii="Times New Roman" w:hAnsi="Times New Roman" w:cs="Times New Roman"/>
          <w:vanish/>
          <w:color w:val="FFFFFF" w:themeColor="background1"/>
          <w:sz w:val="28"/>
          <w:szCs w:val="28"/>
        </w:rPr>
        <w:t>решений</w:t>
      </w:r>
      <w:r w:rsidR="00EA6210" w:rsidRPr="00621F00">
        <w:rPr>
          <w:rFonts w:ascii="Times New Roman" w:hAnsi="Times New Roman" w:cs="Times New Roman"/>
          <w:sz w:val="28"/>
          <w:szCs w:val="28"/>
        </w:rPr>
        <w:t xml:space="preserve">-1 – </w:t>
      </w:r>
      <w:r w:rsidRPr="006233C8">
        <w:rPr>
          <w:rFonts w:ascii="Times New Roman" w:hAnsi="Times New Roman" w:cs="Times New Roman"/>
          <w:vanish/>
          <w:color w:val="FFFFFF" w:themeColor="background1"/>
          <w:sz w:val="28"/>
          <w:szCs w:val="28"/>
        </w:rPr>
        <w:t>данном</w:t>
      </w:r>
      <w:r w:rsidR="00EA6210" w:rsidRPr="00621F00">
        <w:rPr>
          <w:rFonts w:ascii="Times New Roman" w:hAnsi="Times New Roman" w:cs="Times New Roman"/>
          <w:sz w:val="28"/>
          <w:szCs w:val="28"/>
        </w:rPr>
        <w:t>вы</w:t>
      </w:r>
      <w:r w:rsidR="00966AA8" w:rsidRPr="00966AA8">
        <w:rPr>
          <w:rFonts w:ascii="Times New Roman" w:hAnsi="Times New Roman" w:cs="Times New Roman"/>
          <w:vanish/>
          <w:sz w:val="28"/>
          <w:szCs w:val="28"/>
        </w:rPr>
        <w:t>565</w:t>
      </w:r>
      <w:r w:rsidR="00EA6210" w:rsidRPr="00621F00">
        <w:rPr>
          <w:rFonts w:ascii="Times New Roman" w:hAnsi="Times New Roman" w:cs="Times New Roman"/>
          <w:sz w:val="28"/>
          <w:szCs w:val="28"/>
        </w:rPr>
        <w:t xml:space="preserve">ход за </w:t>
      </w:r>
      <w:r w:rsidRPr="006233C8">
        <w:rPr>
          <w:rFonts w:ascii="Times New Roman" w:hAnsi="Times New Roman" w:cs="Times New Roman"/>
          <w:vanish/>
          <w:color w:val="FFFFFF" w:themeColor="background1"/>
          <w:sz w:val="28"/>
          <w:szCs w:val="28"/>
        </w:rPr>
        <w:t>повысить</w:t>
      </w:r>
      <w:r w:rsidR="00EA6210" w:rsidRPr="00621F00">
        <w:rPr>
          <w:rFonts w:ascii="Times New Roman" w:hAnsi="Times New Roman" w:cs="Times New Roman"/>
          <w:sz w:val="28"/>
          <w:szCs w:val="28"/>
        </w:rPr>
        <w:t>нижн</w:t>
      </w:r>
      <w:r w:rsidR="00966AA8" w:rsidRPr="00966AA8">
        <w:rPr>
          <w:rFonts w:ascii="Times New Roman" w:hAnsi="Times New Roman" w:cs="Times New Roman"/>
          <w:vanish/>
          <w:sz w:val="28"/>
          <w:szCs w:val="28"/>
        </w:rPr>
        <w:t>66</w:t>
      </w:r>
      <w:r w:rsidR="00EA6210" w:rsidRPr="00621F00">
        <w:rPr>
          <w:rFonts w:ascii="Times New Roman" w:hAnsi="Times New Roman" w:cs="Times New Roman"/>
          <w:sz w:val="28"/>
          <w:szCs w:val="28"/>
        </w:rPr>
        <w:t xml:space="preserve">ий </w:t>
      </w:r>
      <w:r w:rsidRPr="006233C8">
        <w:rPr>
          <w:rFonts w:ascii="Times New Roman" w:hAnsi="Times New Roman" w:cs="Times New Roman"/>
          <w:vanish/>
          <w:color w:val="FFFFFF" w:themeColor="background1"/>
          <w:sz w:val="28"/>
          <w:szCs w:val="28"/>
        </w:rPr>
        <w:t>надежность</w:t>
      </w:r>
      <w:r w:rsidR="00EA6210" w:rsidRPr="00621F00">
        <w:rPr>
          <w:rFonts w:ascii="Times New Roman" w:hAnsi="Times New Roman" w:cs="Times New Roman"/>
          <w:sz w:val="28"/>
          <w:szCs w:val="28"/>
        </w:rPr>
        <w:t>преде</w:t>
      </w:r>
      <w:r w:rsidR="00966AA8" w:rsidRPr="00966AA8">
        <w:rPr>
          <w:rFonts w:ascii="Times New Roman" w:hAnsi="Times New Roman" w:cs="Times New Roman"/>
          <w:vanish/>
          <w:sz w:val="28"/>
          <w:szCs w:val="28"/>
        </w:rPr>
        <w:t>22222222</w:t>
      </w:r>
      <w:r w:rsidR="00EA6210" w:rsidRPr="00621F00">
        <w:rPr>
          <w:rFonts w:ascii="Times New Roman" w:hAnsi="Times New Roman" w:cs="Times New Roman"/>
          <w:sz w:val="28"/>
          <w:szCs w:val="28"/>
        </w:rPr>
        <w:t xml:space="preserve">л; </w:t>
      </w:r>
      <w:r w:rsidRPr="006233C8">
        <w:rPr>
          <w:rFonts w:ascii="Times New Roman" w:hAnsi="Times New Roman" w:cs="Times New Roman"/>
          <w:vanish/>
          <w:color w:val="FFFFFF" w:themeColor="background1"/>
          <w:sz w:val="28"/>
          <w:szCs w:val="28"/>
        </w:rPr>
        <w:t>диагнозы</w:t>
      </w:r>
      <w:r w:rsidR="00EA6210" w:rsidRPr="00621F00">
        <w:rPr>
          <w:rFonts w:ascii="Times New Roman" w:hAnsi="Times New Roman" w:cs="Times New Roman"/>
          <w:sz w:val="28"/>
          <w:szCs w:val="28"/>
        </w:rPr>
        <w:t xml:space="preserve">+1 – </w:t>
      </w:r>
      <w:r w:rsidRPr="006233C8">
        <w:rPr>
          <w:rFonts w:ascii="Times New Roman" w:hAnsi="Times New Roman" w:cs="Times New Roman"/>
          <w:vanish/>
          <w:color w:val="FFFFFF" w:themeColor="background1"/>
          <w:sz w:val="28"/>
          <w:szCs w:val="28"/>
        </w:rPr>
        <w:t>делать</w:t>
      </w:r>
      <w:r w:rsidR="00EA6210" w:rsidRPr="00621F00">
        <w:rPr>
          <w:rFonts w:ascii="Times New Roman" w:hAnsi="Times New Roman" w:cs="Times New Roman"/>
          <w:sz w:val="28"/>
          <w:szCs w:val="28"/>
        </w:rPr>
        <w:t>вы</w:t>
      </w:r>
      <w:r w:rsidR="00966AA8" w:rsidRPr="00966AA8">
        <w:rPr>
          <w:rFonts w:ascii="Times New Roman" w:hAnsi="Times New Roman" w:cs="Times New Roman"/>
          <w:vanish/>
          <w:sz w:val="28"/>
          <w:szCs w:val="28"/>
        </w:rPr>
        <w:t>25</w:t>
      </w:r>
      <w:r w:rsidR="00EA6210" w:rsidRPr="00621F00">
        <w:rPr>
          <w:rFonts w:ascii="Times New Roman" w:hAnsi="Times New Roman" w:cs="Times New Roman"/>
          <w:sz w:val="28"/>
          <w:szCs w:val="28"/>
        </w:rPr>
        <w:t xml:space="preserve">ход за </w:t>
      </w:r>
      <w:r w:rsidRPr="006233C8">
        <w:rPr>
          <w:rFonts w:ascii="Times New Roman" w:hAnsi="Times New Roman" w:cs="Times New Roman"/>
          <w:vanish/>
          <w:color w:val="FFFFFF" w:themeColor="background1"/>
          <w:sz w:val="28"/>
          <w:szCs w:val="28"/>
        </w:rPr>
        <w:t>сетей</w:t>
      </w:r>
      <w:r w:rsidR="00EA6210" w:rsidRPr="00621F00">
        <w:rPr>
          <w:rFonts w:ascii="Times New Roman" w:hAnsi="Times New Roman" w:cs="Times New Roman"/>
          <w:sz w:val="28"/>
          <w:szCs w:val="28"/>
        </w:rPr>
        <w:t>верхн</w:t>
      </w:r>
      <w:r w:rsidR="00966AA8" w:rsidRPr="00966AA8">
        <w:rPr>
          <w:rFonts w:ascii="Times New Roman" w:hAnsi="Times New Roman" w:cs="Times New Roman"/>
          <w:vanish/>
          <w:sz w:val="28"/>
          <w:szCs w:val="28"/>
        </w:rPr>
        <w:t>565</w:t>
      </w:r>
      <w:r w:rsidR="00EA6210" w:rsidRPr="00621F00">
        <w:rPr>
          <w:rFonts w:ascii="Times New Roman" w:hAnsi="Times New Roman" w:cs="Times New Roman"/>
          <w:sz w:val="28"/>
          <w:szCs w:val="28"/>
        </w:rPr>
        <w:t xml:space="preserve">ий </w:t>
      </w:r>
      <w:r w:rsidRPr="006233C8">
        <w:rPr>
          <w:rFonts w:ascii="Times New Roman" w:hAnsi="Times New Roman" w:cs="Times New Roman"/>
          <w:vanish/>
          <w:color w:val="FFFFFF" w:themeColor="background1"/>
          <w:sz w:val="28"/>
          <w:szCs w:val="28"/>
        </w:rPr>
        <w:t>станций</w:t>
      </w:r>
      <w:r w:rsidR="00EA6210" w:rsidRPr="00621F00">
        <w:rPr>
          <w:rFonts w:ascii="Times New Roman" w:hAnsi="Times New Roman" w:cs="Times New Roman"/>
          <w:sz w:val="28"/>
          <w:szCs w:val="28"/>
        </w:rPr>
        <w:t>пред</w:t>
      </w:r>
      <w:r w:rsidR="00966AA8" w:rsidRPr="00966AA8">
        <w:rPr>
          <w:rFonts w:ascii="Times New Roman" w:hAnsi="Times New Roman" w:cs="Times New Roman"/>
          <w:vanish/>
          <w:sz w:val="28"/>
          <w:szCs w:val="28"/>
        </w:rPr>
        <w:t>33</w:t>
      </w:r>
      <w:r w:rsidR="00EA6210" w:rsidRPr="00621F00">
        <w:rPr>
          <w:rFonts w:ascii="Times New Roman" w:hAnsi="Times New Roman" w:cs="Times New Roman"/>
          <w:sz w:val="28"/>
          <w:szCs w:val="28"/>
        </w:rPr>
        <w:t xml:space="preserve">ел </w:t>
      </w:r>
    </w:p>
    <w:p w14:paraId="5ECB5C97" w14:textId="77777777" w:rsidR="00EA6210" w:rsidRDefault="00EA6210" w:rsidP="00EA6210">
      <w:pPr>
        <w:pStyle w:val="af1"/>
        <w:rPr>
          <w:lang w:val="ru-RU"/>
        </w:rPr>
      </w:pPr>
    </w:p>
    <w:p w14:paraId="3AABF4C8" w14:textId="77777777" w:rsidR="00EA6210" w:rsidRPr="00121AF1" w:rsidRDefault="004C6E10" w:rsidP="00EA6210">
      <w:pPr>
        <w:pStyle w:val="af1"/>
        <w:rPr>
          <w:lang w:val="ru-RU"/>
        </w:rPr>
      </w:pPr>
      <w:r w:rsidRPr="004C6E10">
        <w:rPr>
          <w:vanish/>
          <w:color w:val="FFFFFF" w:themeColor="background1"/>
          <w:lang w:val="ru-RU"/>
        </w:rPr>
        <w:t>логики</w:t>
      </w:r>
      <w:r w:rsidR="00EA6210" w:rsidRPr="004C284E">
        <w:rPr>
          <w:lang w:val="ru-RU"/>
        </w:rPr>
        <w:t xml:space="preserve">Рисунок </w:t>
      </w:r>
      <w:r w:rsidR="00EA6210">
        <w:rPr>
          <w:lang w:val="ru-RU"/>
        </w:rPr>
        <w:t>2</w:t>
      </w:r>
      <w:r w:rsidR="00EA6210" w:rsidRPr="004C284E">
        <w:rPr>
          <w:lang w:val="ru-RU"/>
        </w:rPr>
        <w:t xml:space="preserve"> – </w:t>
      </w:r>
      <w:r w:rsidRPr="004C6E10">
        <w:rPr>
          <w:vanish/>
          <w:color w:val="FFFFFF" w:themeColor="background1"/>
          <w:lang w:val="ru-RU"/>
        </w:rPr>
        <w:t>здесь</w:t>
      </w:r>
      <w:r w:rsidR="00EA6210" w:rsidRPr="004C284E">
        <w:rPr>
          <w:lang w:val="ru-RU"/>
        </w:rPr>
        <w:t xml:space="preserve">Пример </w:t>
      </w:r>
      <w:r w:rsidRPr="004C6E10">
        <w:rPr>
          <w:vanish/>
          <w:color w:val="FFFFFF" w:themeColor="background1"/>
          <w:lang w:val="ru-RU"/>
        </w:rPr>
        <w:t>предел</w:t>
      </w:r>
      <w:r w:rsidR="00EA6210" w:rsidRPr="004C284E">
        <w:rPr>
          <w:lang w:val="ru-RU"/>
        </w:rPr>
        <w:t xml:space="preserve">дерева </w:t>
      </w:r>
      <w:r w:rsidRPr="004C6E10">
        <w:rPr>
          <w:vanish/>
          <w:color w:val="FFFFFF" w:themeColor="background1"/>
          <w:lang w:val="ru-RU"/>
        </w:rPr>
        <w:t>выход</w:t>
      </w:r>
      <w:r w:rsidR="00EA6210" w:rsidRPr="004C284E">
        <w:rPr>
          <w:lang w:val="ru-RU"/>
        </w:rPr>
        <w:t>решений</w:t>
      </w:r>
      <w:r w:rsidR="00EA6210">
        <w:rPr>
          <w:lang w:val="ru-RU"/>
        </w:rPr>
        <w:t xml:space="preserve"> </w:t>
      </w:r>
      <w:r w:rsidR="00EA6210">
        <w:rPr>
          <w:szCs w:val="28"/>
          <w:lang w:val="ru-RU"/>
        </w:rPr>
        <w:t>[2, с. 35]</w:t>
      </w:r>
    </w:p>
    <w:p w14:paraId="71DA7405" w14:textId="77777777" w:rsidR="007E1803" w:rsidRPr="004C284E" w:rsidRDefault="007E1803" w:rsidP="007E1803">
      <w:pPr>
        <w:pStyle w:val="TS"/>
        <w:rPr>
          <w:rFonts w:cs="Times New Roman"/>
          <w:color w:val="auto"/>
          <w:szCs w:val="28"/>
        </w:rPr>
      </w:pPr>
    </w:p>
    <w:p w14:paraId="64A1DC13" w14:textId="77777777" w:rsidR="00B54636" w:rsidRPr="00B54636" w:rsidRDefault="00BF5FF5" w:rsidP="00B54636">
      <w:pPr>
        <w:pStyle w:val="TS"/>
        <w:rPr>
          <w:rFonts w:cs="Times New Roman"/>
          <w:color w:val="auto"/>
          <w:szCs w:val="28"/>
        </w:rPr>
      </w:pPr>
      <w:r w:rsidRPr="004C284E">
        <w:rPr>
          <w:rFonts w:cs="Times New Roman"/>
          <w:color w:val="auto"/>
          <w:szCs w:val="28"/>
        </w:rPr>
        <w:t xml:space="preserve">3. </w:t>
      </w:r>
      <w:r w:rsidR="004C6E10" w:rsidRPr="004C6E10">
        <w:rPr>
          <w:rFonts w:cs="Times New Roman"/>
          <w:vanish/>
          <w:color w:val="FFFFFF" w:themeColor="background1"/>
          <w:szCs w:val="28"/>
        </w:rPr>
        <w:t>механизм</w:t>
      </w:r>
      <w:r w:rsidR="003B2814">
        <w:rPr>
          <w:rFonts w:cs="Times New Roman"/>
          <w:color w:val="auto"/>
          <w:szCs w:val="28"/>
        </w:rPr>
        <w:t xml:space="preserve">Принцип </w:t>
      </w:r>
      <w:r w:rsidR="004C6E10" w:rsidRPr="004C6E10">
        <w:rPr>
          <w:rFonts w:cs="Times New Roman"/>
          <w:vanish/>
          <w:color w:val="FFFFFF" w:themeColor="background1"/>
          <w:szCs w:val="28"/>
        </w:rPr>
        <w:t>правил</w:t>
      </w:r>
      <w:r w:rsidR="003B2814">
        <w:rPr>
          <w:rFonts w:cs="Times New Roman"/>
          <w:color w:val="auto"/>
          <w:szCs w:val="28"/>
        </w:rPr>
        <w:t xml:space="preserve">нечеткой </w:t>
      </w:r>
      <w:r w:rsidR="004C6E10" w:rsidRPr="004C6E10">
        <w:rPr>
          <w:rFonts w:cs="Times New Roman"/>
          <w:vanish/>
          <w:color w:val="FFFFFF" w:themeColor="background1"/>
          <w:szCs w:val="28"/>
        </w:rPr>
        <w:t>законы</w:t>
      </w:r>
      <w:r w:rsidR="003B2814">
        <w:rPr>
          <w:rFonts w:cs="Times New Roman"/>
          <w:color w:val="auto"/>
          <w:szCs w:val="28"/>
        </w:rPr>
        <w:t>логики</w:t>
      </w:r>
      <w:r w:rsidR="00461654" w:rsidRPr="004C284E">
        <w:rPr>
          <w:rFonts w:cs="Times New Roman"/>
          <w:color w:val="auto"/>
          <w:szCs w:val="28"/>
        </w:rPr>
        <w:t xml:space="preserve">. </w:t>
      </w:r>
      <w:r w:rsidR="004C6E10" w:rsidRPr="004C6E10">
        <w:rPr>
          <w:rFonts w:cs="Times New Roman"/>
          <w:vanish/>
          <w:color w:val="FFFFFF" w:themeColor="background1"/>
          <w:szCs w:val="28"/>
        </w:rPr>
        <w:t>алгоритмов</w:t>
      </w:r>
      <w:r w:rsidR="00B54636">
        <w:rPr>
          <w:rFonts w:cs="Times New Roman"/>
          <w:color w:val="auto"/>
          <w:szCs w:val="28"/>
        </w:rPr>
        <w:t>Здесь</w:t>
      </w:r>
      <w:r w:rsidR="00B54636" w:rsidRPr="004C284E">
        <w:rPr>
          <w:rFonts w:cs="Times New Roman"/>
          <w:color w:val="auto"/>
          <w:szCs w:val="28"/>
        </w:rPr>
        <w:t xml:space="preserve"> </w:t>
      </w:r>
      <w:r w:rsidR="004C6E10" w:rsidRPr="004C6E10">
        <w:rPr>
          <w:rFonts w:cs="Times New Roman"/>
          <w:vanish/>
          <w:color w:val="FFFFFF" w:themeColor="background1"/>
          <w:szCs w:val="28"/>
        </w:rPr>
        <w:t>контексте</w:t>
      </w:r>
      <w:r w:rsidR="00B54636" w:rsidRPr="004C284E">
        <w:rPr>
          <w:rFonts w:cs="Times New Roman"/>
          <w:color w:val="auto"/>
          <w:szCs w:val="28"/>
        </w:rPr>
        <w:t xml:space="preserve">механизм </w:t>
      </w:r>
      <w:r w:rsidR="004C6E10" w:rsidRPr="004C6E10">
        <w:rPr>
          <w:rFonts w:cs="Times New Roman"/>
          <w:vanish/>
          <w:color w:val="FFFFFF" w:themeColor="background1"/>
          <w:szCs w:val="28"/>
        </w:rPr>
        <w:t>уравнения</w:t>
      </w:r>
      <w:r w:rsidR="00B54636" w:rsidRPr="004C284E">
        <w:rPr>
          <w:rFonts w:cs="Times New Roman"/>
          <w:color w:val="auto"/>
          <w:szCs w:val="28"/>
        </w:rPr>
        <w:t xml:space="preserve">системы </w:t>
      </w:r>
      <w:r w:rsidR="004C6E10" w:rsidRPr="004C6E10">
        <w:rPr>
          <w:rFonts w:cs="Times New Roman"/>
          <w:vanish/>
          <w:color w:val="FFFFFF" w:themeColor="background1"/>
          <w:szCs w:val="28"/>
        </w:rPr>
        <w:t>путей</w:t>
      </w:r>
      <w:r w:rsidR="00B54636" w:rsidRPr="004C284E">
        <w:rPr>
          <w:rFonts w:cs="Times New Roman"/>
          <w:color w:val="auto"/>
          <w:szCs w:val="28"/>
        </w:rPr>
        <w:t xml:space="preserve">построен на </w:t>
      </w:r>
      <w:r w:rsidR="004C6E10" w:rsidRPr="004C6E10">
        <w:rPr>
          <w:rFonts w:cs="Times New Roman"/>
          <w:vanish/>
          <w:color w:val="FFFFFF" w:themeColor="background1"/>
          <w:szCs w:val="28"/>
        </w:rPr>
        <w:t>сократить</w:t>
      </w:r>
      <w:r w:rsidR="00B54636" w:rsidRPr="004C284E">
        <w:rPr>
          <w:rFonts w:cs="Times New Roman"/>
          <w:color w:val="auto"/>
          <w:szCs w:val="28"/>
        </w:rPr>
        <w:t xml:space="preserve">основе </w:t>
      </w:r>
      <w:r w:rsidR="004C6E10" w:rsidRPr="004C6E10">
        <w:rPr>
          <w:rFonts w:cs="Times New Roman"/>
          <w:vanish/>
          <w:color w:val="FFFFFF" w:themeColor="background1"/>
          <w:szCs w:val="28"/>
        </w:rPr>
        <w:t>время</w:t>
      </w:r>
      <w:r w:rsidR="00B54636" w:rsidRPr="004C284E">
        <w:rPr>
          <w:rFonts w:cs="Times New Roman"/>
          <w:color w:val="auto"/>
          <w:szCs w:val="28"/>
        </w:rPr>
        <w:t xml:space="preserve">теоремы </w:t>
      </w:r>
      <w:r w:rsidR="004C6E10" w:rsidRPr="004C6E10">
        <w:rPr>
          <w:rFonts w:cs="Times New Roman"/>
          <w:vanish/>
          <w:color w:val="FFFFFF" w:themeColor="background1"/>
          <w:szCs w:val="28"/>
        </w:rPr>
        <w:t>алгоритма</w:t>
      </w:r>
      <w:r w:rsidR="00B54636" w:rsidRPr="004C284E">
        <w:rPr>
          <w:rFonts w:cs="Times New Roman"/>
          <w:color w:val="auto"/>
          <w:szCs w:val="28"/>
        </w:rPr>
        <w:t xml:space="preserve">Байеса. </w:t>
      </w:r>
      <w:r w:rsidR="004C6E10" w:rsidRPr="004C6E10">
        <w:rPr>
          <w:rFonts w:cs="Times New Roman"/>
          <w:vanish/>
          <w:color w:val="FFFFFF" w:themeColor="background1"/>
          <w:szCs w:val="28"/>
        </w:rPr>
        <w:t>веществ</w:t>
      </w:r>
      <w:r w:rsidR="00B54636">
        <w:rPr>
          <w:rFonts w:cs="Times New Roman"/>
          <w:color w:val="auto"/>
          <w:szCs w:val="28"/>
        </w:rPr>
        <w:t>С</w:t>
      </w:r>
      <w:r w:rsidR="00B54636" w:rsidRPr="00B54636">
        <w:rPr>
          <w:rFonts w:cs="Times New Roman"/>
          <w:color w:val="auto"/>
          <w:szCs w:val="28"/>
        </w:rPr>
        <w:t>тро</w:t>
      </w:r>
      <w:r w:rsidR="00B54636">
        <w:rPr>
          <w:rFonts w:cs="Times New Roman"/>
          <w:color w:val="auto"/>
          <w:szCs w:val="28"/>
        </w:rPr>
        <w:t>и</w:t>
      </w:r>
      <w:r w:rsidR="00B54636" w:rsidRPr="00B54636">
        <w:rPr>
          <w:rFonts w:cs="Times New Roman"/>
          <w:color w:val="auto"/>
          <w:szCs w:val="28"/>
        </w:rPr>
        <w:t xml:space="preserve">тся на </w:t>
      </w:r>
      <w:r w:rsidR="004C6E10" w:rsidRPr="004C6E10">
        <w:rPr>
          <w:rFonts w:cs="Times New Roman"/>
          <w:vanish/>
          <w:color w:val="FFFFFF" w:themeColor="background1"/>
          <w:szCs w:val="28"/>
        </w:rPr>
        <w:t>функции</w:t>
      </w:r>
      <w:r w:rsidR="00B54636" w:rsidRPr="00B54636">
        <w:rPr>
          <w:rFonts w:cs="Times New Roman"/>
          <w:color w:val="auto"/>
          <w:szCs w:val="28"/>
        </w:rPr>
        <w:t xml:space="preserve">основе </w:t>
      </w:r>
      <w:r w:rsidR="004C6E10" w:rsidRPr="004C6E10">
        <w:rPr>
          <w:rFonts w:cs="Times New Roman"/>
          <w:vanish/>
          <w:color w:val="FFFFFF" w:themeColor="background1"/>
          <w:szCs w:val="28"/>
        </w:rPr>
        <w:t>возможно</w:t>
      </w:r>
      <w:r w:rsidR="00B54636" w:rsidRPr="00B54636">
        <w:rPr>
          <w:rFonts w:cs="Times New Roman"/>
          <w:color w:val="auto"/>
          <w:szCs w:val="28"/>
        </w:rPr>
        <w:t xml:space="preserve">правил, </w:t>
      </w:r>
      <w:r w:rsidR="004C6E10" w:rsidRPr="004C6E10">
        <w:rPr>
          <w:rFonts w:cs="Times New Roman"/>
          <w:vanish/>
          <w:color w:val="FFFFFF" w:themeColor="background1"/>
          <w:szCs w:val="28"/>
        </w:rPr>
        <w:t>реализации</w:t>
      </w:r>
      <w:r w:rsidR="00B54636" w:rsidRPr="00B54636">
        <w:rPr>
          <w:rFonts w:cs="Times New Roman"/>
          <w:color w:val="auto"/>
          <w:szCs w:val="28"/>
        </w:rPr>
        <w:t xml:space="preserve">эвристических </w:t>
      </w:r>
      <w:r w:rsidR="004C6E10" w:rsidRPr="004C6E10">
        <w:rPr>
          <w:rFonts w:cs="Times New Roman"/>
          <w:vanish/>
          <w:color w:val="FFFFFF" w:themeColor="background1"/>
          <w:szCs w:val="28"/>
        </w:rPr>
        <w:t>деньги</w:t>
      </w:r>
      <w:r w:rsidR="00B54636" w:rsidRPr="00B54636">
        <w:rPr>
          <w:rFonts w:cs="Times New Roman"/>
          <w:color w:val="auto"/>
          <w:szCs w:val="28"/>
        </w:rPr>
        <w:t xml:space="preserve">алгоритмов и </w:t>
      </w:r>
      <w:r w:rsidR="004C6E10" w:rsidRPr="004C6E10">
        <w:rPr>
          <w:rFonts w:cs="Times New Roman"/>
          <w:vanish/>
          <w:color w:val="FFFFFF" w:themeColor="background1"/>
          <w:szCs w:val="28"/>
        </w:rPr>
        <w:t>процессах</w:t>
      </w:r>
      <w:r w:rsidR="00B54636" w:rsidRPr="00B54636">
        <w:rPr>
          <w:rFonts w:cs="Times New Roman"/>
          <w:color w:val="auto"/>
          <w:szCs w:val="28"/>
        </w:rPr>
        <w:t xml:space="preserve">искусственного </w:t>
      </w:r>
      <w:r w:rsidR="004C6E10" w:rsidRPr="004C6E10">
        <w:rPr>
          <w:rFonts w:cs="Times New Roman"/>
          <w:vanish/>
          <w:color w:val="FFFFFF" w:themeColor="background1"/>
          <w:szCs w:val="28"/>
        </w:rPr>
        <w:t>ошибок</w:t>
      </w:r>
      <w:r w:rsidR="00B54636" w:rsidRPr="00B54636">
        <w:rPr>
          <w:rFonts w:cs="Times New Roman"/>
          <w:color w:val="auto"/>
          <w:szCs w:val="28"/>
        </w:rPr>
        <w:t xml:space="preserve">интеллекта, </w:t>
      </w:r>
      <w:r w:rsidR="004C6E10" w:rsidRPr="004C6E10">
        <w:rPr>
          <w:rFonts w:cs="Times New Roman"/>
          <w:vanish/>
          <w:color w:val="FFFFFF" w:themeColor="background1"/>
          <w:szCs w:val="28"/>
        </w:rPr>
        <w:t>точность</w:t>
      </w:r>
      <w:r w:rsidR="00B54636" w:rsidRPr="00B54636">
        <w:rPr>
          <w:rFonts w:cs="Times New Roman"/>
          <w:color w:val="auto"/>
          <w:szCs w:val="28"/>
        </w:rPr>
        <w:t xml:space="preserve">позволяя </w:t>
      </w:r>
      <w:r w:rsidR="004C6E10" w:rsidRPr="004C6E10">
        <w:rPr>
          <w:rFonts w:cs="Times New Roman"/>
          <w:vanish/>
          <w:color w:val="auto"/>
          <w:szCs w:val="28"/>
        </w:rPr>
        <w:t>произойти</w:t>
      </w:r>
      <w:r w:rsidR="00B54636" w:rsidRPr="00B54636">
        <w:rPr>
          <w:rFonts w:cs="Times New Roman"/>
          <w:color w:val="auto"/>
          <w:szCs w:val="28"/>
        </w:rPr>
        <w:t xml:space="preserve">производить </w:t>
      </w:r>
      <w:r w:rsidR="004C6E10" w:rsidRPr="004C6E10">
        <w:rPr>
          <w:rFonts w:cs="Times New Roman"/>
          <w:vanish/>
          <w:color w:val="FFFFFF" w:themeColor="background1"/>
          <w:szCs w:val="28"/>
        </w:rPr>
        <w:t>роли</w:t>
      </w:r>
      <w:r w:rsidR="00B54636" w:rsidRPr="00B54636">
        <w:rPr>
          <w:rFonts w:cs="Times New Roman"/>
          <w:color w:val="auto"/>
          <w:szCs w:val="28"/>
        </w:rPr>
        <w:t xml:space="preserve">заключения и </w:t>
      </w:r>
      <w:r w:rsidR="004C6E10" w:rsidRPr="004C6E10">
        <w:rPr>
          <w:rFonts w:cs="Times New Roman"/>
          <w:vanish/>
          <w:color w:val="FFFFFF" w:themeColor="background1"/>
          <w:szCs w:val="28"/>
        </w:rPr>
        <w:t>построен</w:t>
      </w:r>
      <w:r w:rsidR="00B54636" w:rsidRPr="00B54636">
        <w:rPr>
          <w:rFonts w:cs="Times New Roman"/>
          <w:color w:val="auto"/>
          <w:szCs w:val="28"/>
        </w:rPr>
        <w:t xml:space="preserve">делать </w:t>
      </w:r>
      <w:r w:rsidR="004C6E10" w:rsidRPr="004C6E10">
        <w:rPr>
          <w:rFonts w:cs="Times New Roman"/>
          <w:vanish/>
          <w:color w:val="FFFFFF" w:themeColor="background1"/>
          <w:szCs w:val="28"/>
        </w:rPr>
        <w:t>операторов</w:t>
      </w:r>
      <w:r w:rsidR="00B54636" w:rsidRPr="00B54636">
        <w:rPr>
          <w:rFonts w:cs="Times New Roman"/>
          <w:color w:val="auto"/>
          <w:szCs w:val="28"/>
        </w:rPr>
        <w:t xml:space="preserve">предсказания на </w:t>
      </w:r>
      <w:r w:rsidR="004C6E10" w:rsidRPr="004C6E10">
        <w:rPr>
          <w:rFonts w:cs="Times New Roman"/>
          <w:vanish/>
          <w:color w:val="FFFFFF" w:themeColor="background1"/>
          <w:szCs w:val="28"/>
        </w:rPr>
        <w:t>автоматизации</w:t>
      </w:r>
      <w:r w:rsidR="00B54636" w:rsidRPr="00B54636">
        <w:rPr>
          <w:rFonts w:cs="Times New Roman"/>
          <w:color w:val="auto"/>
          <w:szCs w:val="28"/>
        </w:rPr>
        <w:t xml:space="preserve">основе </w:t>
      </w:r>
      <w:r w:rsidR="004C6E10" w:rsidRPr="004C6E10">
        <w:rPr>
          <w:rFonts w:cs="Times New Roman"/>
          <w:vanish/>
          <w:color w:val="FFFFFF" w:themeColor="background1"/>
          <w:szCs w:val="28"/>
        </w:rPr>
        <w:t>пример</w:t>
      </w:r>
      <w:r w:rsidR="00B54636" w:rsidRPr="00B54636">
        <w:rPr>
          <w:rFonts w:cs="Times New Roman"/>
          <w:color w:val="auto"/>
          <w:szCs w:val="28"/>
        </w:rPr>
        <w:t xml:space="preserve">имеющихся </w:t>
      </w:r>
      <w:r w:rsidR="004C6E10" w:rsidRPr="004C6E10">
        <w:rPr>
          <w:rFonts w:cs="Times New Roman"/>
          <w:vanish/>
          <w:color w:val="FFFFFF" w:themeColor="background1"/>
          <w:szCs w:val="28"/>
        </w:rPr>
        <w:t>статья</w:t>
      </w:r>
      <w:r w:rsidR="00B54636" w:rsidRPr="00B54636">
        <w:rPr>
          <w:rFonts w:cs="Times New Roman"/>
          <w:color w:val="auto"/>
          <w:szCs w:val="28"/>
        </w:rPr>
        <w:t>данных.</w:t>
      </w:r>
    </w:p>
    <w:p w14:paraId="3084B346" w14:textId="77777777" w:rsidR="00B54636" w:rsidRPr="00B54636" w:rsidRDefault="00B54636" w:rsidP="00B54636">
      <w:pPr>
        <w:pStyle w:val="TS"/>
        <w:rPr>
          <w:rFonts w:cs="Times New Roman"/>
          <w:color w:val="auto"/>
          <w:szCs w:val="28"/>
        </w:rPr>
      </w:pPr>
      <w:r w:rsidRPr="00B54636">
        <w:rPr>
          <w:rFonts w:cs="Times New Roman"/>
          <w:color w:val="auto"/>
          <w:szCs w:val="28"/>
        </w:rPr>
        <w:t>Одним из основных преимуществ экспертных систем является возможность автоматизации процессов принятия решений на основе определенных критериев и правил. Это позволяет сократить время, затрачиваемое на диагностику и ремонт оборудования, увеличить точность и надежность принятых решений, а также снизить вероятность ошибок.</w:t>
      </w:r>
    </w:p>
    <w:p w14:paraId="6DDE4D42" w14:textId="77777777" w:rsidR="00B54636" w:rsidRPr="00B54636" w:rsidRDefault="00B54636" w:rsidP="00B54636">
      <w:pPr>
        <w:pStyle w:val="TS"/>
        <w:rPr>
          <w:rFonts w:cs="Times New Roman"/>
          <w:color w:val="auto"/>
          <w:szCs w:val="28"/>
        </w:rPr>
      </w:pPr>
      <w:r w:rsidRPr="00B54636">
        <w:rPr>
          <w:rFonts w:cs="Times New Roman"/>
          <w:color w:val="auto"/>
          <w:szCs w:val="28"/>
        </w:rPr>
        <w:t>Возможности применения экспертных систем в диагностике очень широки. Они могут использоваться для диагностики механических и электронных систем, компьютерных сетей, медицинских и биологических проблем и т.д.</w:t>
      </w:r>
    </w:p>
    <w:p w14:paraId="0446CC19" w14:textId="77777777" w:rsidR="00B54636" w:rsidRDefault="00B54636" w:rsidP="00B54636">
      <w:pPr>
        <w:pStyle w:val="TS"/>
        <w:rPr>
          <w:rFonts w:cs="Times New Roman"/>
          <w:color w:val="auto"/>
          <w:szCs w:val="28"/>
        </w:rPr>
      </w:pPr>
      <w:r w:rsidRPr="00B54636">
        <w:rPr>
          <w:rFonts w:cs="Times New Roman"/>
          <w:color w:val="auto"/>
          <w:szCs w:val="28"/>
        </w:rPr>
        <w:t>В целом, использование экспертных систем в диагностике позволяет повысить эффективность и качество решения проблем, а также сократить время на их решение. Это делает их незаменимыми инструментами в современных условиях, где скорость и точность принимаемых решений являются ключевыми факторами успеха.</w:t>
      </w:r>
    </w:p>
    <w:p w14:paraId="2B109CF2" w14:textId="77777777" w:rsidR="00331DBE" w:rsidRPr="004C284E" w:rsidRDefault="00331DBE" w:rsidP="00331DBE">
      <w:pPr>
        <w:pStyle w:val="TS"/>
        <w:rPr>
          <w:rFonts w:cs="Times New Roman"/>
          <w:color w:val="auto"/>
          <w:szCs w:val="28"/>
        </w:rPr>
      </w:pPr>
      <w:r w:rsidRPr="004C284E">
        <w:rPr>
          <w:rFonts w:cs="Times New Roman"/>
          <w:color w:val="auto"/>
          <w:szCs w:val="28"/>
        </w:rPr>
        <w:t>Экспертная система в рамках единого подхода решает задачи диагностирования проточного тракта турбины, подшипников, системы теплового расширения, системы регулирования, конденсационной установки, систем регенеративного питательного и водогрейного отопления</w:t>
      </w:r>
      <w:r w:rsidR="00056610">
        <w:rPr>
          <w:rFonts w:cs="Times New Roman"/>
          <w:color w:val="auto"/>
          <w:szCs w:val="28"/>
        </w:rPr>
        <w:t xml:space="preserve"> </w:t>
      </w:r>
      <w:r w:rsidR="00056610" w:rsidRPr="00056610">
        <w:rPr>
          <w:rFonts w:cs="Times New Roman"/>
          <w:color w:val="auto"/>
          <w:szCs w:val="28"/>
        </w:rPr>
        <w:t>[</w:t>
      </w:r>
      <w:r w:rsidR="00056610">
        <w:rPr>
          <w:rFonts w:cs="Times New Roman"/>
          <w:color w:val="auto"/>
          <w:szCs w:val="28"/>
        </w:rPr>
        <w:t>12</w:t>
      </w:r>
      <w:r w:rsidR="00056610" w:rsidRPr="00056610">
        <w:rPr>
          <w:rFonts w:cs="Times New Roman"/>
          <w:color w:val="auto"/>
          <w:szCs w:val="28"/>
        </w:rPr>
        <w:t>]</w:t>
      </w:r>
      <w:r w:rsidRPr="004C284E">
        <w:rPr>
          <w:rFonts w:cs="Times New Roman"/>
          <w:color w:val="auto"/>
          <w:szCs w:val="28"/>
        </w:rPr>
        <w:t>.</w:t>
      </w:r>
    </w:p>
    <w:p w14:paraId="3761BCCB" w14:textId="77777777" w:rsidR="00461654" w:rsidRPr="004C284E" w:rsidRDefault="00BF5FF5" w:rsidP="00461654">
      <w:pPr>
        <w:pStyle w:val="TS"/>
        <w:rPr>
          <w:rFonts w:cs="Times New Roman"/>
          <w:color w:val="auto"/>
          <w:szCs w:val="28"/>
        </w:rPr>
      </w:pPr>
      <w:r w:rsidRPr="004C284E">
        <w:rPr>
          <w:rFonts w:cs="Times New Roman"/>
          <w:color w:val="auto"/>
          <w:szCs w:val="28"/>
        </w:rPr>
        <w:t xml:space="preserve">4. </w:t>
      </w:r>
      <w:r w:rsidR="003B2814">
        <w:rPr>
          <w:rFonts w:cs="Times New Roman"/>
          <w:color w:val="auto"/>
          <w:szCs w:val="28"/>
        </w:rPr>
        <w:t>Д</w:t>
      </w:r>
      <w:r w:rsidR="00915A8B" w:rsidRPr="004C284E">
        <w:rPr>
          <w:rFonts w:cs="Times New Roman"/>
          <w:color w:val="auto"/>
          <w:szCs w:val="28"/>
        </w:rPr>
        <w:t>ерево событий.</w:t>
      </w:r>
      <w:r w:rsidR="003B2814">
        <w:rPr>
          <w:rFonts w:cs="Times New Roman"/>
          <w:color w:val="auto"/>
          <w:szCs w:val="28"/>
        </w:rPr>
        <w:t xml:space="preserve"> Здесь механизм системы построен по концепции одного финального события для нахождения возможных путей, при осуществлении которых событие может произойти </w:t>
      </w:r>
      <w:r w:rsidR="00056610" w:rsidRPr="000336EB">
        <w:rPr>
          <w:rFonts w:cs="Times New Roman"/>
          <w:color w:val="auto"/>
          <w:szCs w:val="28"/>
        </w:rPr>
        <w:t>[</w:t>
      </w:r>
      <w:r w:rsidR="00056610">
        <w:rPr>
          <w:rFonts w:cs="Times New Roman"/>
          <w:color w:val="auto"/>
          <w:szCs w:val="28"/>
        </w:rPr>
        <w:t>31</w:t>
      </w:r>
      <w:r w:rsidR="00EC11F6">
        <w:rPr>
          <w:rFonts w:cs="Times New Roman"/>
          <w:color w:val="auto"/>
          <w:szCs w:val="28"/>
        </w:rPr>
        <w:t>, с. 39</w:t>
      </w:r>
      <w:r w:rsidR="00056610" w:rsidRPr="000336EB">
        <w:rPr>
          <w:rFonts w:cs="Times New Roman"/>
          <w:color w:val="auto"/>
          <w:szCs w:val="28"/>
        </w:rPr>
        <w:t>]</w:t>
      </w:r>
      <w:r w:rsidR="00461654" w:rsidRPr="004C284E">
        <w:rPr>
          <w:rFonts w:cs="Times New Roman"/>
          <w:color w:val="auto"/>
          <w:szCs w:val="28"/>
        </w:rPr>
        <w:t>.</w:t>
      </w:r>
    </w:p>
    <w:p w14:paraId="3B947929" w14:textId="77777777" w:rsidR="00461654" w:rsidRPr="004C284E" w:rsidRDefault="003B2814" w:rsidP="00461654">
      <w:pPr>
        <w:pStyle w:val="TS"/>
        <w:rPr>
          <w:rFonts w:cs="Times New Roman"/>
          <w:color w:val="auto"/>
          <w:szCs w:val="28"/>
        </w:rPr>
      </w:pPr>
      <w:r>
        <w:rPr>
          <w:rFonts w:cs="Times New Roman"/>
          <w:color w:val="auto"/>
          <w:szCs w:val="28"/>
        </w:rPr>
        <w:t xml:space="preserve">Сначала </w:t>
      </w:r>
      <w:r w:rsidR="00461654" w:rsidRPr="004C284E">
        <w:rPr>
          <w:rFonts w:cs="Times New Roman"/>
          <w:color w:val="auto"/>
          <w:szCs w:val="28"/>
        </w:rPr>
        <w:t>необходимо определить верхнее событие</w:t>
      </w:r>
      <w:r>
        <w:rPr>
          <w:rFonts w:cs="Times New Roman"/>
          <w:color w:val="auto"/>
          <w:szCs w:val="28"/>
        </w:rPr>
        <w:t xml:space="preserve">, а также иметь </w:t>
      </w:r>
      <w:r w:rsidR="00461654" w:rsidRPr="004C284E">
        <w:rPr>
          <w:rFonts w:cs="Times New Roman"/>
          <w:color w:val="auto"/>
          <w:szCs w:val="28"/>
        </w:rPr>
        <w:t xml:space="preserve">детальное понимание работы систем </w:t>
      </w:r>
      <w:r>
        <w:rPr>
          <w:rFonts w:cs="Times New Roman"/>
          <w:color w:val="auto"/>
          <w:szCs w:val="28"/>
        </w:rPr>
        <w:t xml:space="preserve">и </w:t>
      </w:r>
      <w:r w:rsidR="00461654" w:rsidRPr="004C284E">
        <w:rPr>
          <w:rFonts w:cs="Times New Roman"/>
          <w:color w:val="auto"/>
          <w:szCs w:val="28"/>
        </w:rPr>
        <w:t xml:space="preserve">ее компонентов, роли операторов и </w:t>
      </w:r>
      <w:r>
        <w:rPr>
          <w:rFonts w:cs="Times New Roman"/>
          <w:color w:val="auto"/>
          <w:szCs w:val="28"/>
        </w:rPr>
        <w:t>все</w:t>
      </w:r>
      <w:r w:rsidR="00461654" w:rsidRPr="004C284E">
        <w:rPr>
          <w:rFonts w:cs="Times New Roman"/>
          <w:color w:val="auto"/>
          <w:szCs w:val="28"/>
        </w:rPr>
        <w:t xml:space="preserve">возможных человеческих ошибок </w:t>
      </w:r>
      <w:r w:rsidR="00EC11F6" w:rsidRPr="000336EB">
        <w:rPr>
          <w:rFonts w:cs="Times New Roman"/>
          <w:color w:val="auto"/>
          <w:szCs w:val="28"/>
        </w:rPr>
        <w:t>[</w:t>
      </w:r>
      <w:r w:rsidR="00EC11F6">
        <w:rPr>
          <w:rFonts w:cs="Times New Roman"/>
          <w:color w:val="auto"/>
          <w:szCs w:val="28"/>
        </w:rPr>
        <w:t>31, с. 39</w:t>
      </w:r>
      <w:r w:rsidR="00EC11F6" w:rsidRPr="000336EB">
        <w:rPr>
          <w:rFonts w:cs="Times New Roman"/>
          <w:color w:val="auto"/>
          <w:szCs w:val="28"/>
        </w:rPr>
        <w:t>]</w:t>
      </w:r>
      <w:r w:rsidR="00EC11F6">
        <w:rPr>
          <w:rFonts w:cs="Times New Roman"/>
          <w:color w:val="auto"/>
          <w:szCs w:val="28"/>
        </w:rPr>
        <w:t xml:space="preserve">, </w:t>
      </w:r>
      <w:r w:rsidR="00461654" w:rsidRPr="004C284E">
        <w:rPr>
          <w:rFonts w:cs="Times New Roman"/>
          <w:color w:val="auto"/>
          <w:szCs w:val="28"/>
        </w:rPr>
        <w:t>[</w:t>
      </w:r>
      <w:r w:rsidR="00056610">
        <w:rPr>
          <w:rFonts w:cs="Times New Roman"/>
          <w:color w:val="auto"/>
          <w:szCs w:val="28"/>
        </w:rPr>
        <w:t>32</w:t>
      </w:r>
      <w:r w:rsidR="00461654" w:rsidRPr="004C284E">
        <w:rPr>
          <w:rFonts w:cs="Times New Roman"/>
          <w:color w:val="auto"/>
          <w:szCs w:val="28"/>
        </w:rPr>
        <w:t xml:space="preserve">]. </w:t>
      </w:r>
    </w:p>
    <w:p w14:paraId="49F8E353" w14:textId="77777777" w:rsidR="00461654" w:rsidRPr="004C284E" w:rsidRDefault="00461654" w:rsidP="00461654">
      <w:pPr>
        <w:pStyle w:val="TS"/>
        <w:rPr>
          <w:rFonts w:cs="Times New Roman"/>
          <w:color w:val="auto"/>
          <w:szCs w:val="28"/>
        </w:rPr>
      </w:pPr>
      <w:r w:rsidRPr="004C284E">
        <w:rPr>
          <w:rFonts w:cs="Times New Roman"/>
          <w:color w:val="auto"/>
          <w:szCs w:val="28"/>
        </w:rPr>
        <w:t xml:space="preserve">На рисунке </w:t>
      </w:r>
      <w:r w:rsidR="003B2814">
        <w:rPr>
          <w:rFonts w:cs="Times New Roman"/>
          <w:color w:val="auto"/>
          <w:szCs w:val="28"/>
        </w:rPr>
        <w:t>3</w:t>
      </w:r>
      <w:r w:rsidRPr="004C284E">
        <w:rPr>
          <w:rFonts w:cs="Times New Roman"/>
          <w:color w:val="auto"/>
          <w:szCs w:val="28"/>
        </w:rPr>
        <w:t xml:space="preserve"> представлен пример дерева событий. </w:t>
      </w:r>
    </w:p>
    <w:p w14:paraId="6C35C14A" w14:textId="77777777" w:rsidR="00461654" w:rsidRPr="004C284E" w:rsidRDefault="00461654" w:rsidP="00461654">
      <w:pPr>
        <w:pStyle w:val="TS"/>
        <w:rPr>
          <w:rFonts w:cs="Times New Roman"/>
          <w:color w:val="auto"/>
          <w:szCs w:val="28"/>
        </w:rPr>
      </w:pPr>
    </w:p>
    <w:p w14:paraId="6545216D" w14:textId="77777777" w:rsidR="00461654" w:rsidRPr="004C284E" w:rsidRDefault="00461654" w:rsidP="00461654">
      <w:pPr>
        <w:pStyle w:val="TS"/>
        <w:jc w:val="center"/>
        <w:rPr>
          <w:rFonts w:cs="Times New Roman"/>
          <w:color w:val="auto"/>
          <w:szCs w:val="28"/>
        </w:rPr>
      </w:pPr>
      <w:r w:rsidRPr="004C284E">
        <w:rPr>
          <w:rFonts w:cs="Times New Roman"/>
          <w:noProof/>
          <w:color w:val="auto"/>
          <w:szCs w:val="28"/>
          <w:lang w:eastAsia="ru-RU"/>
        </w:rPr>
        <w:lastRenderedPageBreak/>
        <w:drawing>
          <wp:inline distT="0" distB="0" distL="0" distR="0" wp14:anchorId="48AB418A" wp14:editId="16ABAB0D">
            <wp:extent cx="3528432" cy="22088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3156" cy="2218027"/>
                    </a:xfrm>
                    <a:prstGeom prst="rect">
                      <a:avLst/>
                    </a:prstGeom>
                    <a:noFill/>
                    <a:ln>
                      <a:noFill/>
                    </a:ln>
                  </pic:spPr>
                </pic:pic>
              </a:graphicData>
            </a:graphic>
          </wp:inline>
        </w:drawing>
      </w:r>
    </w:p>
    <w:p w14:paraId="28204205" w14:textId="77777777" w:rsidR="00EF707C" w:rsidRDefault="00EF707C" w:rsidP="00621F00">
      <w:pPr>
        <w:pStyle w:val="TS"/>
        <w:ind w:firstLine="0"/>
        <w:rPr>
          <w:rFonts w:cs="Times New Roman"/>
          <w:color w:val="auto"/>
          <w:szCs w:val="28"/>
          <w:lang w:val="en-US"/>
        </w:rPr>
      </w:pPr>
    </w:p>
    <w:p w14:paraId="7891711C" w14:textId="77777777" w:rsidR="00EA6210" w:rsidRDefault="00EA5257" w:rsidP="00EA6210">
      <w:pPr>
        <w:pStyle w:val="TS"/>
        <w:ind w:firstLine="0"/>
        <w:rPr>
          <w:rFonts w:cs="Times New Roman"/>
          <w:color w:val="auto"/>
          <w:szCs w:val="28"/>
        </w:rPr>
      </w:pPr>
      <w:r w:rsidRPr="00EA5257">
        <w:rPr>
          <w:rFonts w:cs="Times New Roman"/>
          <w:vanish/>
          <w:color w:val="FFFFFF" w:themeColor="background1"/>
          <w:szCs w:val="28"/>
        </w:rPr>
        <w:t>развития</w:t>
      </w:r>
      <w:r w:rsidR="00EA6210">
        <w:rPr>
          <w:rFonts w:cs="Times New Roman"/>
          <w:color w:val="auto"/>
          <w:szCs w:val="28"/>
        </w:rPr>
        <w:t xml:space="preserve">Т – </w:t>
      </w:r>
      <w:r w:rsidRPr="00EA5257">
        <w:rPr>
          <w:rFonts w:cs="Times New Roman"/>
          <w:vanish/>
          <w:color w:val="FFFFFF" w:themeColor="background1"/>
          <w:szCs w:val="28"/>
        </w:rPr>
        <w:t>КУ</w:t>
      </w:r>
      <w:r w:rsidR="00EA6210">
        <w:rPr>
          <w:rFonts w:cs="Times New Roman"/>
          <w:color w:val="auto"/>
          <w:szCs w:val="28"/>
        </w:rPr>
        <w:t xml:space="preserve">главное </w:t>
      </w:r>
      <w:r w:rsidRPr="00EA5257">
        <w:rPr>
          <w:rFonts w:cs="Times New Roman"/>
          <w:vanish/>
          <w:color w:val="FFFFFF" w:themeColor="background1"/>
          <w:szCs w:val="28"/>
        </w:rPr>
        <w:t>повышению</w:t>
      </w:r>
      <w:r w:rsidR="00EA6210">
        <w:rPr>
          <w:rFonts w:cs="Times New Roman"/>
          <w:color w:val="auto"/>
          <w:szCs w:val="28"/>
        </w:rPr>
        <w:t xml:space="preserve">событие; </w:t>
      </w:r>
      <w:r w:rsidRPr="00EA5257">
        <w:rPr>
          <w:rFonts w:cs="Times New Roman"/>
          <w:vanish/>
          <w:color w:val="FFFFFF" w:themeColor="background1"/>
          <w:szCs w:val="28"/>
        </w:rPr>
        <w:t>функции</w:t>
      </w:r>
      <w:r w:rsidR="00EA6210">
        <w:rPr>
          <w:rFonts w:cs="Times New Roman"/>
          <w:color w:val="auto"/>
          <w:szCs w:val="28"/>
        </w:rPr>
        <w:t xml:space="preserve">М1…М4 – </w:t>
      </w:r>
      <w:r w:rsidRPr="00EA5257">
        <w:rPr>
          <w:rFonts w:cs="Times New Roman"/>
          <w:vanish/>
          <w:color w:val="FFFFFF" w:themeColor="background1"/>
          <w:szCs w:val="28"/>
        </w:rPr>
        <w:t>требуемое</w:t>
      </w:r>
      <w:r w:rsidR="00EA6210">
        <w:rPr>
          <w:rFonts w:cs="Times New Roman"/>
          <w:color w:val="auto"/>
          <w:szCs w:val="28"/>
        </w:rPr>
        <w:t xml:space="preserve">промежуточные </w:t>
      </w:r>
      <w:r w:rsidRPr="00EA5257">
        <w:rPr>
          <w:rFonts w:cs="Times New Roman"/>
          <w:vanish/>
          <w:color w:val="FFFFFF" w:themeColor="background1"/>
          <w:szCs w:val="28"/>
        </w:rPr>
        <w:t>системы</w:t>
      </w:r>
      <w:r w:rsidR="00EA6210">
        <w:rPr>
          <w:rFonts w:cs="Times New Roman"/>
          <w:color w:val="auto"/>
          <w:szCs w:val="28"/>
        </w:rPr>
        <w:t xml:space="preserve">события; </w:t>
      </w:r>
      <w:r w:rsidRPr="00EA5257">
        <w:rPr>
          <w:rFonts w:cs="Times New Roman"/>
          <w:vanish/>
          <w:color w:val="FFFFFF" w:themeColor="background1"/>
          <w:szCs w:val="28"/>
        </w:rPr>
        <w:t>автор</w:t>
      </w:r>
      <w:r w:rsidR="00EA6210">
        <w:rPr>
          <w:rFonts w:cs="Times New Roman"/>
          <w:color w:val="auto"/>
          <w:szCs w:val="28"/>
        </w:rPr>
        <w:t xml:space="preserve">В1…В6 – </w:t>
      </w:r>
      <w:r w:rsidRPr="00EA5257">
        <w:rPr>
          <w:rFonts w:cs="Times New Roman"/>
          <w:vanish/>
          <w:color w:val="FFFFFF" w:themeColor="background1"/>
          <w:szCs w:val="28"/>
        </w:rPr>
        <w:t>конденсатора</w:t>
      </w:r>
      <w:r w:rsidR="00EA6210">
        <w:rPr>
          <w:rFonts w:cs="Times New Roman"/>
          <w:color w:val="auto"/>
          <w:szCs w:val="28"/>
        </w:rPr>
        <w:t xml:space="preserve">базовые или </w:t>
      </w:r>
      <w:r w:rsidRPr="00EA5257">
        <w:rPr>
          <w:rFonts w:cs="Times New Roman"/>
          <w:vanish/>
          <w:color w:val="FFFFFF" w:themeColor="background1"/>
          <w:szCs w:val="28"/>
        </w:rPr>
        <w:t>дерева</w:t>
      </w:r>
      <w:r w:rsidR="00EA6210">
        <w:rPr>
          <w:rFonts w:cs="Times New Roman"/>
          <w:color w:val="auto"/>
          <w:szCs w:val="28"/>
        </w:rPr>
        <w:t xml:space="preserve">неразвитые </w:t>
      </w:r>
      <w:r w:rsidRPr="00EA5257">
        <w:rPr>
          <w:rFonts w:cs="Times New Roman"/>
          <w:vanish/>
          <w:color w:val="FFFFFF" w:themeColor="background1"/>
          <w:szCs w:val="28"/>
        </w:rPr>
        <w:t>оборудования</w:t>
      </w:r>
      <w:r w:rsidR="00EA6210">
        <w:rPr>
          <w:rFonts w:cs="Times New Roman"/>
          <w:color w:val="auto"/>
          <w:szCs w:val="28"/>
        </w:rPr>
        <w:t>события</w:t>
      </w:r>
    </w:p>
    <w:p w14:paraId="7EAD4152" w14:textId="77777777" w:rsidR="00EA6210" w:rsidRDefault="00EA6210" w:rsidP="00EA6210">
      <w:pPr>
        <w:pStyle w:val="TS"/>
        <w:rPr>
          <w:rFonts w:cs="Times New Roman"/>
          <w:color w:val="auto"/>
          <w:szCs w:val="28"/>
        </w:rPr>
      </w:pPr>
    </w:p>
    <w:p w14:paraId="57AFD442" w14:textId="77777777" w:rsidR="00EA6210" w:rsidRPr="004C284E" w:rsidRDefault="00EA5257" w:rsidP="00EA6210">
      <w:pPr>
        <w:pStyle w:val="TS"/>
        <w:jc w:val="center"/>
        <w:rPr>
          <w:rFonts w:cs="Times New Roman"/>
          <w:color w:val="auto"/>
          <w:szCs w:val="28"/>
        </w:rPr>
      </w:pPr>
      <w:r w:rsidRPr="00EA5257">
        <w:rPr>
          <w:rFonts w:cs="Times New Roman"/>
          <w:vanish/>
          <w:color w:val="FFFFFF" w:themeColor="background1"/>
          <w:szCs w:val="28"/>
        </w:rPr>
        <w:t>методов</w:t>
      </w:r>
      <w:r w:rsidR="00EA6210" w:rsidRPr="004C284E">
        <w:rPr>
          <w:rFonts w:cs="Times New Roman"/>
          <w:color w:val="auto"/>
          <w:szCs w:val="28"/>
        </w:rPr>
        <w:t xml:space="preserve">Рисунок </w:t>
      </w:r>
      <w:r w:rsidR="00EA6210">
        <w:rPr>
          <w:rFonts w:cs="Times New Roman"/>
          <w:color w:val="auto"/>
          <w:szCs w:val="28"/>
        </w:rPr>
        <w:t>3</w:t>
      </w:r>
      <w:r w:rsidR="00EA6210" w:rsidRPr="004C284E">
        <w:rPr>
          <w:rFonts w:cs="Times New Roman"/>
          <w:color w:val="auto"/>
          <w:szCs w:val="28"/>
        </w:rPr>
        <w:t xml:space="preserve"> – </w:t>
      </w:r>
      <w:r w:rsidRPr="00EA5257">
        <w:rPr>
          <w:rFonts w:cs="Times New Roman"/>
          <w:vanish/>
          <w:color w:val="FFFFFF" w:themeColor="background1"/>
          <w:szCs w:val="28"/>
        </w:rPr>
        <w:t>аварийной</w:t>
      </w:r>
      <w:r w:rsidR="00EA6210" w:rsidRPr="004C284E">
        <w:rPr>
          <w:rFonts w:cs="Times New Roman"/>
          <w:color w:val="auto"/>
          <w:szCs w:val="28"/>
        </w:rPr>
        <w:t xml:space="preserve">Пример </w:t>
      </w:r>
      <w:r w:rsidRPr="00EA5257">
        <w:rPr>
          <w:rFonts w:cs="Times New Roman"/>
          <w:vanish/>
          <w:color w:val="FFFFFF" w:themeColor="background1"/>
          <w:szCs w:val="28"/>
        </w:rPr>
        <w:t>вопросы</w:t>
      </w:r>
      <w:r w:rsidR="00EA6210" w:rsidRPr="004C284E">
        <w:rPr>
          <w:rFonts w:cs="Times New Roman"/>
          <w:color w:val="auto"/>
          <w:szCs w:val="28"/>
        </w:rPr>
        <w:t xml:space="preserve">дерева </w:t>
      </w:r>
      <w:r w:rsidRPr="00EA5257">
        <w:rPr>
          <w:rFonts w:cs="Times New Roman"/>
          <w:vanish/>
          <w:color w:val="FFFFFF" w:themeColor="background1"/>
          <w:szCs w:val="28"/>
        </w:rPr>
        <w:t>наглядно</w:t>
      </w:r>
      <w:r w:rsidR="00EA6210" w:rsidRPr="004C284E">
        <w:rPr>
          <w:rFonts w:cs="Times New Roman"/>
          <w:color w:val="auto"/>
          <w:szCs w:val="28"/>
        </w:rPr>
        <w:t>событий</w:t>
      </w:r>
    </w:p>
    <w:p w14:paraId="0F6ED05B" w14:textId="77777777" w:rsidR="00820869" w:rsidRDefault="00820869" w:rsidP="00915A8B">
      <w:pPr>
        <w:pStyle w:val="TS"/>
        <w:rPr>
          <w:rFonts w:cs="Times New Roman"/>
          <w:color w:val="auto"/>
          <w:szCs w:val="28"/>
        </w:rPr>
      </w:pPr>
    </w:p>
    <w:p w14:paraId="293BE783" w14:textId="77777777" w:rsidR="00915A8B" w:rsidRPr="004C284E" w:rsidRDefault="00461654" w:rsidP="00915A8B">
      <w:pPr>
        <w:pStyle w:val="TS"/>
        <w:rPr>
          <w:rFonts w:cs="Times New Roman"/>
          <w:color w:val="auto"/>
          <w:szCs w:val="28"/>
        </w:rPr>
      </w:pPr>
      <w:r w:rsidRPr="004C284E">
        <w:rPr>
          <w:rFonts w:cs="Times New Roman"/>
          <w:color w:val="auto"/>
          <w:szCs w:val="28"/>
        </w:rPr>
        <w:t xml:space="preserve">В диссертационном исследовании представлена экспертная система в виде дерева событий, позволяющая наглядно увидеть взаимосвязь неисправностей и их влияние на работу КУ. Экспертная система расширена на вопросы безопасности. </w:t>
      </w:r>
      <w:r w:rsidR="00915A8B" w:rsidRPr="004C284E">
        <w:rPr>
          <w:rFonts w:cs="Times New Roman"/>
          <w:color w:val="auto"/>
          <w:szCs w:val="28"/>
        </w:rPr>
        <w:t>Безопасность – «потенциальный источник причинения ущерба жизни и здоровью человека, имуществу, окружающей среде». Надежность – способность устройства выполнять требуемые функции.</w:t>
      </w:r>
    </w:p>
    <w:p w14:paraId="7A2D45C2" w14:textId="77777777" w:rsidR="00A93CC3" w:rsidRDefault="00A93CC3" w:rsidP="00DE73A4">
      <w:pPr>
        <w:pStyle w:val="TS"/>
        <w:rPr>
          <w:rFonts w:cs="Times New Roman"/>
          <w:color w:val="auto"/>
          <w:szCs w:val="28"/>
        </w:rPr>
      </w:pPr>
      <w:r w:rsidRPr="004C284E">
        <w:rPr>
          <w:rFonts w:cs="Times New Roman"/>
          <w:color w:val="auto"/>
          <w:szCs w:val="28"/>
        </w:rPr>
        <w:t xml:space="preserve">Таким образом, мониторинг и диагностика технического состояния КУ, а также оценка степени риска развития аварийной ситуации </w:t>
      </w:r>
      <w:r w:rsidR="00915A8B" w:rsidRPr="004C284E">
        <w:rPr>
          <w:rFonts w:cs="Times New Roman"/>
          <w:color w:val="auto"/>
          <w:szCs w:val="28"/>
        </w:rPr>
        <w:t>–</w:t>
      </w:r>
      <w:r w:rsidRPr="004C284E">
        <w:rPr>
          <w:rFonts w:cs="Times New Roman"/>
          <w:color w:val="auto"/>
          <w:szCs w:val="28"/>
        </w:rPr>
        <w:t xml:space="preserve"> один из эффективных методов повышения надежности оборудования</w:t>
      </w:r>
      <w:r w:rsidR="004911FB" w:rsidRPr="004C284E">
        <w:rPr>
          <w:rFonts w:cs="Times New Roman"/>
          <w:color w:val="auto"/>
          <w:szCs w:val="28"/>
        </w:rPr>
        <w:t xml:space="preserve"> ТЭЦ</w:t>
      </w:r>
      <w:r w:rsidRPr="004C284E">
        <w:rPr>
          <w:rFonts w:cs="Times New Roman"/>
          <w:color w:val="auto"/>
          <w:szCs w:val="28"/>
        </w:rPr>
        <w:t>.</w:t>
      </w:r>
    </w:p>
    <w:p w14:paraId="35DA1405" w14:textId="77777777" w:rsidR="003B2814" w:rsidRPr="004C284E" w:rsidRDefault="003B2814" w:rsidP="00DE73A4">
      <w:pPr>
        <w:pStyle w:val="TS"/>
        <w:rPr>
          <w:rFonts w:cs="Times New Roman"/>
          <w:color w:val="auto"/>
          <w:szCs w:val="28"/>
        </w:rPr>
      </w:pPr>
    </w:p>
    <w:p w14:paraId="0A3ED711" w14:textId="77777777" w:rsidR="00A93CC3" w:rsidRPr="004C284E" w:rsidRDefault="00320857" w:rsidP="00320857">
      <w:pPr>
        <w:pStyle w:val="3"/>
        <w:tabs>
          <w:tab w:val="left" w:pos="1276"/>
        </w:tabs>
        <w:ind w:left="0" w:firstLine="709"/>
        <w:rPr>
          <w:color w:val="auto"/>
        </w:rPr>
      </w:pPr>
      <w:bookmarkStart w:id="7" w:name="_Toc150981698"/>
      <w:r w:rsidRPr="004C284E">
        <w:rPr>
          <w:color w:val="auto"/>
        </w:rPr>
        <w:t xml:space="preserve">1.6 </w:t>
      </w:r>
      <w:r w:rsidR="00A93CC3" w:rsidRPr="004C284E">
        <w:rPr>
          <w:color w:val="auto"/>
        </w:rPr>
        <w:t>Технические решения на основе математического моделирования по повышению эффективности К</w:t>
      </w:r>
      <w:r w:rsidR="004911FB" w:rsidRPr="004C284E">
        <w:rPr>
          <w:color w:val="auto"/>
        </w:rPr>
        <w:t>У ТЭЦ</w:t>
      </w:r>
      <w:bookmarkEnd w:id="7"/>
    </w:p>
    <w:p w14:paraId="27CD5316" w14:textId="77777777" w:rsidR="005C49EE" w:rsidRPr="004C284E" w:rsidRDefault="005C49EE" w:rsidP="00986DC5">
      <w:pPr>
        <w:pStyle w:val="TS"/>
        <w:rPr>
          <w:color w:val="auto"/>
        </w:rPr>
      </w:pPr>
    </w:p>
    <w:p w14:paraId="0AF93768" w14:textId="1F2E61D7" w:rsidR="00B950DD" w:rsidRPr="006C17B9" w:rsidRDefault="00B950DD" w:rsidP="00DE73A4">
      <w:pPr>
        <w:pStyle w:val="TS"/>
        <w:rPr>
          <w:rFonts w:cs="Times New Roman"/>
          <w:color w:val="auto"/>
          <w:szCs w:val="28"/>
        </w:rPr>
      </w:pPr>
      <w:r w:rsidRPr="006C17B9">
        <w:rPr>
          <w:rFonts w:cs="Times New Roman"/>
          <w:color w:val="auto"/>
          <w:szCs w:val="28"/>
        </w:rPr>
        <w:t>Математическое моделирование широко применяются для детального изучения теплоэнергетических установок [33].</w:t>
      </w:r>
    </w:p>
    <w:p w14:paraId="15CF3E0A" w14:textId="39A1CA08" w:rsidR="00B950DD" w:rsidRDefault="00B950DD" w:rsidP="006C17B9">
      <w:pPr>
        <w:pStyle w:val="TS"/>
        <w:rPr>
          <w:rFonts w:cs="Times New Roman"/>
          <w:color w:val="auto"/>
          <w:szCs w:val="28"/>
        </w:rPr>
      </w:pPr>
      <w:r>
        <w:rPr>
          <w:rFonts w:cs="Times New Roman"/>
          <w:color w:val="auto"/>
          <w:szCs w:val="28"/>
        </w:rPr>
        <w:t>Мате</w:t>
      </w:r>
      <w:r w:rsidR="006C17B9">
        <w:rPr>
          <w:rFonts w:cs="Times New Roman"/>
          <w:color w:val="auto"/>
          <w:szCs w:val="28"/>
        </w:rPr>
        <w:t xml:space="preserve">матическая модель КУ – аналог, который может </w:t>
      </w:r>
      <w:r>
        <w:rPr>
          <w:rFonts w:cs="Times New Roman"/>
          <w:color w:val="auto"/>
          <w:szCs w:val="28"/>
        </w:rPr>
        <w:t>воспроизвод</w:t>
      </w:r>
      <w:r w:rsidR="006C17B9">
        <w:rPr>
          <w:rFonts w:cs="Times New Roman"/>
          <w:color w:val="auto"/>
          <w:szCs w:val="28"/>
        </w:rPr>
        <w:t>ить</w:t>
      </w:r>
      <w:r w:rsidR="00A93CC3" w:rsidRPr="004C284E">
        <w:rPr>
          <w:rFonts w:cs="Times New Roman"/>
          <w:color w:val="auto"/>
          <w:szCs w:val="28"/>
        </w:rPr>
        <w:t xml:space="preserve"> </w:t>
      </w:r>
      <w:r w:rsidR="006F6651">
        <w:rPr>
          <w:rFonts w:cs="Times New Roman"/>
          <w:color w:val="auto"/>
          <w:szCs w:val="28"/>
        </w:rPr>
        <w:t xml:space="preserve">в </w:t>
      </w:r>
      <w:r w:rsidR="00A93CC3" w:rsidRPr="004C284E">
        <w:rPr>
          <w:rFonts w:cs="Times New Roman"/>
          <w:color w:val="auto"/>
          <w:szCs w:val="28"/>
        </w:rPr>
        <w:t>математическо</w:t>
      </w:r>
      <w:r>
        <w:rPr>
          <w:rFonts w:cs="Times New Roman"/>
          <w:color w:val="auto"/>
          <w:szCs w:val="28"/>
        </w:rPr>
        <w:t xml:space="preserve">й форме важнейшие </w:t>
      </w:r>
      <w:r w:rsidR="006F6651">
        <w:rPr>
          <w:rFonts w:cs="Times New Roman"/>
          <w:color w:val="auto"/>
          <w:szCs w:val="28"/>
        </w:rPr>
        <w:t>ее</w:t>
      </w:r>
      <w:r>
        <w:rPr>
          <w:rFonts w:cs="Times New Roman"/>
          <w:color w:val="auto"/>
          <w:szCs w:val="28"/>
        </w:rPr>
        <w:t xml:space="preserve"> свойства. Математическая модель должна действовать в триаде «методика – алгоритм – программа» </w:t>
      </w:r>
      <w:r w:rsidRPr="004C284E">
        <w:rPr>
          <w:rFonts w:cs="Times New Roman"/>
          <w:color w:val="auto"/>
          <w:szCs w:val="28"/>
        </w:rPr>
        <w:t>[</w:t>
      </w:r>
      <w:r w:rsidRPr="007E2339">
        <w:rPr>
          <w:rFonts w:cs="Times New Roman"/>
          <w:color w:val="auto"/>
          <w:szCs w:val="28"/>
        </w:rPr>
        <w:t>34</w:t>
      </w:r>
      <w:r>
        <w:rPr>
          <w:rFonts w:cs="Times New Roman"/>
          <w:color w:val="auto"/>
          <w:szCs w:val="28"/>
        </w:rPr>
        <w:t>, с. 97-98</w:t>
      </w:r>
      <w:r w:rsidRPr="004C284E">
        <w:rPr>
          <w:rFonts w:cs="Times New Roman"/>
          <w:color w:val="auto"/>
          <w:szCs w:val="28"/>
        </w:rPr>
        <w:t>].</w:t>
      </w:r>
      <w:r>
        <w:rPr>
          <w:rFonts w:cs="Times New Roman"/>
          <w:color w:val="auto"/>
          <w:szCs w:val="28"/>
        </w:rPr>
        <w:t xml:space="preserve"> После установления адекватности модели, можно проводить вычислительные эксперименты и получать качественные и количественные свойства и характеристики объектов </w:t>
      </w:r>
      <w:r w:rsidRPr="004C284E">
        <w:rPr>
          <w:rFonts w:cs="Times New Roman"/>
          <w:color w:val="auto"/>
          <w:szCs w:val="28"/>
        </w:rPr>
        <w:t>[</w:t>
      </w:r>
      <w:r w:rsidRPr="007E2339">
        <w:rPr>
          <w:rFonts w:cs="Times New Roman"/>
          <w:color w:val="auto"/>
          <w:szCs w:val="28"/>
        </w:rPr>
        <w:t>34</w:t>
      </w:r>
      <w:r>
        <w:rPr>
          <w:rFonts w:cs="Times New Roman"/>
          <w:color w:val="auto"/>
          <w:szCs w:val="28"/>
        </w:rPr>
        <w:t>, с. 97-98</w:t>
      </w:r>
      <w:r w:rsidRPr="004C284E">
        <w:rPr>
          <w:rFonts w:cs="Times New Roman"/>
          <w:color w:val="auto"/>
          <w:szCs w:val="28"/>
        </w:rPr>
        <w:t>].</w:t>
      </w:r>
    </w:p>
    <w:p w14:paraId="715F89C4" w14:textId="218FE9EE" w:rsidR="00A93CC3" w:rsidRPr="004C284E" w:rsidRDefault="004B72B1" w:rsidP="004B72B1">
      <w:pPr>
        <w:spacing w:after="0" w:line="240" w:lineRule="auto"/>
        <w:ind w:firstLine="708"/>
        <w:jc w:val="both"/>
        <w:rPr>
          <w:rFonts w:ascii="Times New Roman" w:hAnsi="Times New Roman" w:cs="Times New Roman"/>
          <w:sz w:val="28"/>
          <w:szCs w:val="28"/>
        </w:rPr>
      </w:pPr>
      <w:r w:rsidRPr="004B72B1">
        <w:rPr>
          <w:rFonts w:ascii="Times New Roman" w:hAnsi="Times New Roman" w:cs="Times New Roman"/>
          <w:sz w:val="28"/>
          <w:szCs w:val="28"/>
        </w:rPr>
        <w:t>Авторы работ [7], [35], [36], [37] представили свою модель для</w:t>
      </w:r>
      <w:r>
        <w:rPr>
          <w:rFonts w:ascii="Times New Roman" w:hAnsi="Times New Roman" w:cs="Times New Roman"/>
          <w:sz w:val="28"/>
          <w:szCs w:val="28"/>
        </w:rPr>
        <w:t xml:space="preserve"> </w:t>
      </w:r>
      <w:r w:rsidRPr="004B72B1">
        <w:rPr>
          <w:rFonts w:ascii="Times New Roman" w:hAnsi="Times New Roman" w:cs="Times New Roman"/>
          <w:sz w:val="28"/>
          <w:szCs w:val="28"/>
        </w:rPr>
        <w:t>диагностики КУ, которая основанна на совместной характеристике</w:t>
      </w:r>
      <w:r>
        <w:rPr>
          <w:rFonts w:ascii="Times New Roman" w:hAnsi="Times New Roman" w:cs="Times New Roman"/>
          <w:sz w:val="28"/>
          <w:szCs w:val="28"/>
        </w:rPr>
        <w:t xml:space="preserve"> </w:t>
      </w:r>
      <w:r w:rsidRPr="004B72B1">
        <w:rPr>
          <w:rFonts w:ascii="Times New Roman" w:hAnsi="Times New Roman" w:cs="Times New Roman"/>
          <w:sz w:val="28"/>
          <w:szCs w:val="28"/>
        </w:rPr>
        <w:t>конденсатора и эжектора. Совместная характеристика конденсатора и эжектора</w:t>
      </w:r>
      <w:r>
        <w:rPr>
          <w:rFonts w:ascii="Times New Roman" w:hAnsi="Times New Roman" w:cs="Times New Roman"/>
          <w:sz w:val="28"/>
          <w:szCs w:val="28"/>
        </w:rPr>
        <w:t xml:space="preserve"> </w:t>
      </w:r>
      <w:r w:rsidRPr="004B72B1">
        <w:rPr>
          <w:rFonts w:ascii="Times New Roman" w:hAnsi="Times New Roman" w:cs="Times New Roman"/>
          <w:sz w:val="28"/>
          <w:szCs w:val="28"/>
        </w:rPr>
        <w:t>состоит из двух участков (рисунок 4). Участок один определяет работу</w:t>
      </w:r>
      <w:r>
        <w:rPr>
          <w:rFonts w:ascii="Times New Roman" w:hAnsi="Times New Roman" w:cs="Times New Roman"/>
          <w:sz w:val="28"/>
          <w:szCs w:val="28"/>
        </w:rPr>
        <w:t xml:space="preserve"> </w:t>
      </w:r>
      <w:r w:rsidRPr="004B72B1">
        <w:rPr>
          <w:rFonts w:ascii="Times New Roman" w:hAnsi="Times New Roman" w:cs="Times New Roman"/>
          <w:sz w:val="28"/>
          <w:szCs w:val="28"/>
        </w:rPr>
        <w:t>конденсатора при расходах пара, близких к номинальным. Участок два – работу</w:t>
      </w:r>
      <w:r>
        <w:rPr>
          <w:rFonts w:ascii="Times New Roman" w:hAnsi="Times New Roman" w:cs="Times New Roman"/>
          <w:sz w:val="28"/>
          <w:szCs w:val="28"/>
        </w:rPr>
        <w:t xml:space="preserve"> </w:t>
      </w:r>
      <w:r w:rsidRPr="004B72B1">
        <w:rPr>
          <w:rFonts w:ascii="Times New Roman" w:hAnsi="Times New Roman" w:cs="Times New Roman"/>
          <w:sz w:val="28"/>
          <w:szCs w:val="28"/>
        </w:rPr>
        <w:t>эжектора. Для расчета участка 1 используют любую из известных методик.</w:t>
      </w:r>
    </w:p>
    <w:p w14:paraId="7935200E" w14:textId="52062B10" w:rsidR="00A93CC3" w:rsidRPr="009D564F" w:rsidRDefault="00A93CC3" w:rsidP="00CF4B9E">
      <w:pPr>
        <w:pStyle w:val="af1"/>
        <w:rPr>
          <w:szCs w:val="28"/>
          <w:lang w:val="ru-RU"/>
        </w:rPr>
      </w:pPr>
    </w:p>
    <w:p w14:paraId="061BC308" w14:textId="2FE593CE" w:rsidR="00A37411" w:rsidRDefault="00EC75AE" w:rsidP="00CF4B9E">
      <w:pPr>
        <w:pStyle w:val="af1"/>
        <w:rPr>
          <w:szCs w:val="28"/>
          <w:lang w:val="ru-RU"/>
        </w:rPr>
      </w:pPr>
      <w:r w:rsidRPr="004C284E">
        <w:rPr>
          <w:noProof/>
          <w:szCs w:val="28"/>
          <w:lang w:val="ru-RU" w:eastAsia="ru-RU"/>
        </w:rPr>
        <w:lastRenderedPageBreak/>
        <w:drawing>
          <wp:inline distT="0" distB="0" distL="0" distR="0" wp14:anchorId="1564193C" wp14:editId="7B4D77A9">
            <wp:extent cx="4952011" cy="3132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980109" cy="3149862"/>
                    </a:xfrm>
                    <a:prstGeom prst="rect">
                      <a:avLst/>
                    </a:prstGeom>
                    <a:noFill/>
                    <a:ln w="9525">
                      <a:noFill/>
                      <a:miter lim="800000"/>
                      <a:headEnd/>
                      <a:tailEnd/>
                    </a:ln>
                  </pic:spPr>
                </pic:pic>
              </a:graphicData>
            </a:graphic>
          </wp:inline>
        </w:drawing>
      </w:r>
    </w:p>
    <w:p w14:paraId="65F49650" w14:textId="77777777" w:rsidR="00EC75AE" w:rsidRDefault="00EC75AE" w:rsidP="00EA6210">
      <w:pPr>
        <w:pStyle w:val="af1"/>
        <w:rPr>
          <w:color w:val="FFFFFF" w:themeColor="background1"/>
          <w:szCs w:val="28"/>
          <w:lang w:val="ru-RU"/>
        </w:rPr>
      </w:pPr>
    </w:p>
    <w:p w14:paraId="7215CCD1" w14:textId="36575CE1" w:rsidR="00EA6210" w:rsidRPr="004C284E" w:rsidRDefault="0039112A" w:rsidP="00EA6210">
      <w:pPr>
        <w:pStyle w:val="af1"/>
        <w:rPr>
          <w:szCs w:val="28"/>
          <w:lang w:val="ru-RU"/>
        </w:rPr>
      </w:pPr>
      <w:r w:rsidRPr="0039112A">
        <w:rPr>
          <w:vanish/>
          <w:color w:val="FFFFFF" w:themeColor="background1"/>
          <w:szCs w:val="28"/>
          <w:lang w:val="ru-RU"/>
        </w:rPr>
        <w:t>турбин</w:t>
      </w:r>
      <w:r w:rsidR="00EA6210" w:rsidRPr="004C284E">
        <w:rPr>
          <w:szCs w:val="28"/>
          <w:lang w:val="ru-RU"/>
        </w:rPr>
        <w:t xml:space="preserve">Рисунок </w:t>
      </w:r>
      <w:r w:rsidR="00EA6210">
        <w:rPr>
          <w:szCs w:val="28"/>
          <w:lang w:val="ru-RU"/>
        </w:rPr>
        <w:t>4</w:t>
      </w:r>
      <w:r w:rsidR="00EA6210" w:rsidRPr="004C284E">
        <w:rPr>
          <w:szCs w:val="28"/>
          <w:lang w:val="ru-RU"/>
        </w:rPr>
        <w:t xml:space="preserve"> – </w:t>
      </w:r>
      <w:r w:rsidRPr="0039112A">
        <w:rPr>
          <w:vanish/>
          <w:color w:val="FFFFFF" w:themeColor="background1"/>
          <w:szCs w:val="28"/>
          <w:lang w:val="ru-RU"/>
        </w:rPr>
        <w:t>котла</w:t>
      </w:r>
      <w:r w:rsidR="00966AA8">
        <w:rPr>
          <w:szCs w:val="28"/>
          <w:lang w:val="ru-RU"/>
        </w:rPr>
        <w:t>Общая</w:t>
      </w:r>
      <w:r w:rsidR="00EA6210" w:rsidRPr="004C284E">
        <w:rPr>
          <w:szCs w:val="28"/>
          <w:lang w:val="ru-RU"/>
        </w:rPr>
        <w:t xml:space="preserve"> </w:t>
      </w:r>
      <w:r w:rsidRPr="0039112A">
        <w:rPr>
          <w:vanish/>
          <w:color w:val="FFFFFF" w:themeColor="background1"/>
          <w:szCs w:val="28"/>
          <w:lang w:val="ru-RU"/>
        </w:rPr>
        <w:t>события</w:t>
      </w:r>
      <w:r w:rsidR="00EA6210" w:rsidRPr="004C284E">
        <w:rPr>
          <w:szCs w:val="28"/>
          <w:lang w:val="ru-RU"/>
        </w:rPr>
        <w:t>характ</w:t>
      </w:r>
      <w:r w:rsidR="00966AA8" w:rsidRPr="00966AA8">
        <w:rPr>
          <w:vanish/>
          <w:szCs w:val="28"/>
          <w:lang w:val="ru-RU"/>
        </w:rPr>
        <w:t>454</w:t>
      </w:r>
      <w:r w:rsidR="00EA6210" w:rsidRPr="004C284E">
        <w:rPr>
          <w:szCs w:val="28"/>
          <w:lang w:val="ru-RU"/>
        </w:rPr>
        <w:t xml:space="preserve">еристика </w:t>
      </w:r>
      <w:r w:rsidRPr="0039112A">
        <w:rPr>
          <w:vanish/>
          <w:color w:val="FFFFFF" w:themeColor="background1"/>
          <w:szCs w:val="28"/>
          <w:lang w:val="ru-RU"/>
        </w:rPr>
        <w:t>главные</w:t>
      </w:r>
      <w:r w:rsidR="00EA6210" w:rsidRPr="004C284E">
        <w:rPr>
          <w:szCs w:val="28"/>
          <w:lang w:val="ru-RU"/>
        </w:rPr>
        <w:t>конденсат</w:t>
      </w:r>
      <w:r w:rsidR="00966AA8" w:rsidRPr="00966AA8">
        <w:rPr>
          <w:vanish/>
          <w:szCs w:val="28"/>
          <w:lang w:val="ru-RU"/>
        </w:rPr>
        <w:t>545</w:t>
      </w:r>
      <w:r w:rsidR="00EA6210" w:rsidRPr="004C284E">
        <w:rPr>
          <w:szCs w:val="28"/>
          <w:lang w:val="ru-RU"/>
        </w:rPr>
        <w:t xml:space="preserve">ора и </w:t>
      </w:r>
      <w:r w:rsidRPr="0039112A">
        <w:rPr>
          <w:vanish/>
          <w:color w:val="FFFFFF" w:themeColor="background1"/>
          <w:szCs w:val="28"/>
          <w:lang w:val="ru-RU"/>
        </w:rPr>
        <w:t>базовые</w:t>
      </w:r>
      <w:r w:rsidR="00EA6210" w:rsidRPr="004C284E">
        <w:rPr>
          <w:szCs w:val="28"/>
          <w:lang w:val="ru-RU"/>
        </w:rPr>
        <w:t>эже</w:t>
      </w:r>
      <w:r w:rsidR="00966AA8" w:rsidRPr="00966AA8">
        <w:rPr>
          <w:vanish/>
          <w:szCs w:val="28"/>
          <w:lang w:val="ru-RU"/>
        </w:rPr>
        <w:t>545</w:t>
      </w:r>
      <w:r w:rsidR="00EA6210" w:rsidRPr="004C284E">
        <w:rPr>
          <w:szCs w:val="28"/>
          <w:lang w:val="ru-RU"/>
        </w:rPr>
        <w:t>ктора [</w:t>
      </w:r>
      <w:r w:rsidR="00EA6210">
        <w:rPr>
          <w:szCs w:val="28"/>
          <w:lang w:val="ru-RU"/>
        </w:rPr>
        <w:t>7, с. 200</w:t>
      </w:r>
      <w:r w:rsidR="00EA6210" w:rsidRPr="004C284E">
        <w:rPr>
          <w:szCs w:val="28"/>
          <w:lang w:val="ru-RU"/>
        </w:rPr>
        <w:t>]</w:t>
      </w:r>
    </w:p>
    <w:p w14:paraId="495F4FA2" w14:textId="77777777" w:rsidR="00452B67" w:rsidRDefault="00452B67" w:rsidP="00320E41">
      <w:pPr>
        <w:autoSpaceDE w:val="0"/>
        <w:autoSpaceDN w:val="0"/>
        <w:adjustRightInd w:val="0"/>
        <w:spacing w:after="0" w:line="240" w:lineRule="auto"/>
        <w:ind w:firstLine="708"/>
        <w:jc w:val="both"/>
        <w:rPr>
          <w:rFonts w:ascii="Times New Roman" w:hAnsi="Times New Roman" w:cs="Times New Roman"/>
          <w:sz w:val="28"/>
          <w:szCs w:val="28"/>
        </w:rPr>
      </w:pPr>
    </w:p>
    <w:p w14:paraId="687ECE4B" w14:textId="77777777" w:rsidR="0017573B" w:rsidRPr="004C284E" w:rsidRDefault="00320E41" w:rsidP="00320E4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Автор работы </w:t>
      </w:r>
      <w:r w:rsidRPr="004C284E">
        <w:rPr>
          <w:rFonts w:ascii="Times New Roman" w:hAnsi="Times New Roman" w:cs="Times New Roman"/>
          <w:sz w:val="28"/>
          <w:szCs w:val="28"/>
        </w:rPr>
        <w:t>[</w:t>
      </w:r>
      <w:r w:rsidRPr="00EA5151">
        <w:rPr>
          <w:rFonts w:ascii="Times New Roman" w:hAnsi="Times New Roman" w:cs="Times New Roman"/>
          <w:sz w:val="28"/>
          <w:szCs w:val="28"/>
        </w:rPr>
        <w:t>34</w:t>
      </w:r>
      <w:r w:rsidRPr="004C284E">
        <w:rPr>
          <w:rFonts w:ascii="Times New Roman" w:hAnsi="Times New Roman" w:cs="Times New Roman"/>
          <w:sz w:val="28"/>
          <w:szCs w:val="28"/>
        </w:rPr>
        <w:t>]</w:t>
      </w:r>
      <w:r>
        <w:rPr>
          <w:rFonts w:ascii="Times New Roman" w:hAnsi="Times New Roman" w:cs="Times New Roman"/>
          <w:sz w:val="28"/>
          <w:szCs w:val="28"/>
        </w:rPr>
        <w:t xml:space="preserve"> разработал математическую модель конденсаторов для теплофикационных турбин, имеющие встроенные пучки. Программа разработана в </w:t>
      </w:r>
      <w:r w:rsidRPr="004C284E">
        <w:rPr>
          <w:rFonts w:ascii="Times New Roman" w:hAnsi="Times New Roman" w:cs="Times New Roman"/>
          <w:sz w:val="28"/>
          <w:szCs w:val="28"/>
        </w:rPr>
        <w:t>Delphi на языке Object Pascal.</w:t>
      </w:r>
      <w:r>
        <w:rPr>
          <w:rFonts w:ascii="Times New Roman" w:hAnsi="Times New Roman" w:cs="Times New Roman"/>
          <w:sz w:val="28"/>
          <w:szCs w:val="28"/>
        </w:rPr>
        <w:t xml:space="preserve"> </w:t>
      </w:r>
      <w:r w:rsidR="0017573B" w:rsidRPr="004C284E">
        <w:rPr>
          <w:rFonts w:ascii="Times New Roman" w:hAnsi="Times New Roman" w:cs="Times New Roman"/>
          <w:sz w:val="28"/>
          <w:szCs w:val="28"/>
        </w:rPr>
        <w:t>В работе описан только алгоритм расчета, но не п</w:t>
      </w:r>
      <w:r>
        <w:rPr>
          <w:rFonts w:ascii="Times New Roman" w:hAnsi="Times New Roman" w:cs="Times New Roman"/>
          <w:sz w:val="28"/>
          <w:szCs w:val="28"/>
        </w:rPr>
        <w:t xml:space="preserve">редставлены формулы для расчета </w:t>
      </w:r>
      <w:r w:rsidR="00EC11F6" w:rsidRPr="004C284E">
        <w:rPr>
          <w:rFonts w:ascii="Times New Roman" w:hAnsi="Times New Roman" w:cs="Times New Roman"/>
          <w:sz w:val="28"/>
          <w:szCs w:val="28"/>
        </w:rPr>
        <w:t>[</w:t>
      </w:r>
      <w:r w:rsidR="00EC11F6" w:rsidRPr="00EA5151">
        <w:rPr>
          <w:rFonts w:ascii="Times New Roman" w:hAnsi="Times New Roman" w:cs="Times New Roman"/>
          <w:sz w:val="28"/>
          <w:szCs w:val="28"/>
        </w:rPr>
        <w:t>34</w:t>
      </w:r>
      <w:r w:rsidR="00EC11F6">
        <w:rPr>
          <w:rFonts w:ascii="Times New Roman" w:hAnsi="Times New Roman" w:cs="Times New Roman"/>
          <w:sz w:val="28"/>
          <w:szCs w:val="28"/>
        </w:rPr>
        <w:t>, с. 129</w:t>
      </w:r>
      <w:r w:rsidR="00EC11F6" w:rsidRPr="004C284E">
        <w:rPr>
          <w:rFonts w:ascii="Times New Roman" w:hAnsi="Times New Roman" w:cs="Times New Roman"/>
          <w:sz w:val="28"/>
          <w:szCs w:val="28"/>
        </w:rPr>
        <w:t>]</w:t>
      </w:r>
      <w:r w:rsidR="0085022A" w:rsidRPr="004C284E">
        <w:rPr>
          <w:rFonts w:ascii="Times New Roman" w:eastAsia="Times-Roman" w:hAnsi="Times New Roman" w:cs="Times New Roman"/>
          <w:sz w:val="28"/>
          <w:szCs w:val="28"/>
        </w:rPr>
        <w:t>.</w:t>
      </w:r>
    </w:p>
    <w:p w14:paraId="63BD0848" w14:textId="640038CD" w:rsidR="00820869" w:rsidRPr="00820869" w:rsidRDefault="0017573B" w:rsidP="000D5F96">
      <w:pPr>
        <w:pStyle w:val="Default"/>
        <w:ind w:firstLine="708"/>
        <w:jc w:val="both"/>
        <w:rPr>
          <w:color w:val="auto"/>
          <w:sz w:val="28"/>
          <w:szCs w:val="28"/>
        </w:rPr>
      </w:pPr>
      <w:r w:rsidRPr="00820869">
        <w:rPr>
          <w:color w:val="auto"/>
          <w:sz w:val="28"/>
          <w:szCs w:val="28"/>
          <w:lang w:val="kk-KZ"/>
        </w:rPr>
        <w:t xml:space="preserve">В работе </w:t>
      </w:r>
      <w:r w:rsidR="00F73685" w:rsidRPr="00820869">
        <w:rPr>
          <w:color w:val="auto"/>
          <w:sz w:val="28"/>
          <w:szCs w:val="28"/>
        </w:rPr>
        <w:t>[</w:t>
      </w:r>
      <w:r w:rsidR="00FA60B2" w:rsidRPr="00820869">
        <w:rPr>
          <w:color w:val="auto"/>
          <w:sz w:val="28"/>
          <w:szCs w:val="28"/>
        </w:rPr>
        <w:t>10</w:t>
      </w:r>
      <w:r w:rsidR="00F73685" w:rsidRPr="00820869">
        <w:rPr>
          <w:color w:val="auto"/>
          <w:sz w:val="28"/>
          <w:szCs w:val="28"/>
        </w:rPr>
        <w:t xml:space="preserve">] </w:t>
      </w:r>
      <w:r w:rsidR="00A93CC3" w:rsidRPr="00820869">
        <w:rPr>
          <w:color w:val="auto"/>
          <w:sz w:val="28"/>
          <w:szCs w:val="28"/>
        </w:rPr>
        <w:t>приводится уточнение методик расчета эжектора.</w:t>
      </w:r>
      <w:r w:rsidR="00320E41" w:rsidRPr="00820869">
        <w:rPr>
          <w:color w:val="auto"/>
          <w:sz w:val="28"/>
          <w:szCs w:val="28"/>
        </w:rPr>
        <w:t xml:space="preserve"> Проведено численное моделирование газодинамических процессов эжектора. </w:t>
      </w:r>
      <w:r w:rsidR="00820869" w:rsidRPr="00820869">
        <w:rPr>
          <w:color w:val="auto"/>
          <w:sz w:val="28"/>
          <w:szCs w:val="28"/>
        </w:rPr>
        <w:t xml:space="preserve">Задавать форму </w:t>
      </w:r>
      <w:r w:rsidR="0039112A" w:rsidRPr="0039112A">
        <w:rPr>
          <w:vanish/>
          <w:color w:val="FFFFFF" w:themeColor="background1"/>
          <w:sz w:val="28"/>
          <w:szCs w:val="28"/>
        </w:rPr>
        <w:t>работает</w:t>
      </w:r>
      <w:r w:rsidR="00820869" w:rsidRPr="00820869">
        <w:rPr>
          <w:color w:val="auto"/>
          <w:sz w:val="28"/>
          <w:szCs w:val="28"/>
        </w:rPr>
        <w:t xml:space="preserve">струи </w:t>
      </w:r>
      <w:r w:rsidR="0039112A" w:rsidRPr="0039112A">
        <w:rPr>
          <w:vanish/>
          <w:color w:val="FFFFFF" w:themeColor="background1"/>
          <w:sz w:val="28"/>
          <w:szCs w:val="28"/>
        </w:rPr>
        <w:t>событие</w:t>
      </w:r>
      <w:r w:rsidR="00820869" w:rsidRPr="00820869">
        <w:rPr>
          <w:color w:val="auto"/>
          <w:sz w:val="28"/>
          <w:szCs w:val="28"/>
        </w:rPr>
        <w:t xml:space="preserve">пара с </w:t>
      </w:r>
      <w:r w:rsidR="0039112A" w:rsidRPr="0039112A">
        <w:rPr>
          <w:vanish/>
          <w:color w:val="FFFFFF" w:themeColor="background1"/>
          <w:sz w:val="28"/>
          <w:szCs w:val="28"/>
        </w:rPr>
        <w:t>оценка</w:t>
      </w:r>
      <w:r w:rsidR="00820869" w:rsidRPr="00820869">
        <w:rPr>
          <w:color w:val="auto"/>
          <w:sz w:val="28"/>
          <w:szCs w:val="28"/>
        </w:rPr>
        <w:t xml:space="preserve">постоянным </w:t>
      </w:r>
      <w:r w:rsidR="0039112A" w:rsidRPr="0039112A">
        <w:rPr>
          <w:vanish/>
          <w:color w:val="FFFFFF" w:themeColor="background1"/>
          <w:sz w:val="28"/>
          <w:szCs w:val="28"/>
        </w:rPr>
        <w:t>статья</w:t>
      </w:r>
      <w:r w:rsidR="00820869" w:rsidRPr="00820869">
        <w:rPr>
          <w:color w:val="auto"/>
          <w:sz w:val="28"/>
          <w:szCs w:val="28"/>
        </w:rPr>
        <w:t xml:space="preserve">давлением </w:t>
      </w:r>
      <w:r w:rsidR="0039112A" w:rsidRPr="0039112A">
        <w:rPr>
          <w:vanish/>
          <w:color w:val="FFFFFF" w:themeColor="background1"/>
          <w:sz w:val="28"/>
          <w:szCs w:val="28"/>
        </w:rPr>
        <w:t>уточнение</w:t>
      </w:r>
      <w:r w:rsidR="00820869" w:rsidRPr="00820869">
        <w:rPr>
          <w:color w:val="auto"/>
          <w:sz w:val="28"/>
          <w:szCs w:val="28"/>
        </w:rPr>
        <w:t xml:space="preserve">необходимо при </w:t>
      </w:r>
      <w:r w:rsidR="0039112A" w:rsidRPr="0039112A">
        <w:rPr>
          <w:vanish/>
          <w:color w:val="FFFFFF" w:themeColor="background1"/>
          <w:sz w:val="28"/>
          <w:szCs w:val="28"/>
        </w:rPr>
        <w:t>продукты</w:t>
      </w:r>
      <w:r w:rsidR="00820869" w:rsidRPr="00820869">
        <w:rPr>
          <w:color w:val="auto"/>
          <w:sz w:val="28"/>
          <w:szCs w:val="28"/>
        </w:rPr>
        <w:t>дав</w:t>
      </w:r>
      <w:r w:rsidR="00966AA8" w:rsidRPr="00966AA8">
        <w:rPr>
          <w:vanish/>
          <w:color w:val="auto"/>
          <w:sz w:val="28"/>
          <w:szCs w:val="28"/>
        </w:rPr>
        <w:t>5</w:t>
      </w:r>
      <w:r w:rsidR="00820869" w:rsidRPr="00820869">
        <w:rPr>
          <w:color w:val="auto"/>
          <w:sz w:val="28"/>
          <w:szCs w:val="28"/>
        </w:rPr>
        <w:t xml:space="preserve">лении </w:t>
      </w:r>
      <w:r w:rsidR="0039112A" w:rsidRPr="0039112A">
        <w:rPr>
          <w:vanish/>
          <w:color w:val="FFFFFF" w:themeColor="background1"/>
          <w:sz w:val="28"/>
          <w:szCs w:val="28"/>
        </w:rPr>
        <w:t>такими</w:t>
      </w:r>
      <w:r w:rsidR="00820869" w:rsidRPr="00820869">
        <w:rPr>
          <w:color w:val="auto"/>
          <w:sz w:val="28"/>
          <w:szCs w:val="28"/>
        </w:rPr>
        <w:t>раб</w:t>
      </w:r>
      <w:r w:rsidR="00966AA8" w:rsidRPr="00966AA8">
        <w:rPr>
          <w:vanish/>
          <w:color w:val="auto"/>
          <w:sz w:val="28"/>
          <w:szCs w:val="28"/>
        </w:rPr>
        <w:t>5</w:t>
      </w:r>
      <w:r w:rsidR="00820869" w:rsidRPr="00820869">
        <w:rPr>
          <w:color w:val="auto"/>
          <w:sz w:val="28"/>
          <w:szCs w:val="28"/>
        </w:rPr>
        <w:t xml:space="preserve">очего </w:t>
      </w:r>
      <w:r w:rsidR="0039112A" w:rsidRPr="0039112A">
        <w:rPr>
          <w:vanish/>
          <w:color w:val="FFFFFF" w:themeColor="background1"/>
          <w:sz w:val="28"/>
          <w:szCs w:val="28"/>
        </w:rPr>
        <w:t>глубину</w:t>
      </w:r>
      <w:r w:rsidR="00820869" w:rsidRPr="00820869">
        <w:rPr>
          <w:color w:val="auto"/>
          <w:sz w:val="28"/>
          <w:szCs w:val="28"/>
        </w:rPr>
        <w:t>па</w:t>
      </w:r>
      <w:r w:rsidR="00966AA8" w:rsidRPr="00966AA8">
        <w:rPr>
          <w:vanish/>
          <w:color w:val="auto"/>
          <w:sz w:val="28"/>
          <w:szCs w:val="28"/>
        </w:rPr>
        <w:t>53</w:t>
      </w:r>
      <w:r w:rsidR="00820869" w:rsidRPr="00820869">
        <w:rPr>
          <w:color w:val="auto"/>
          <w:sz w:val="28"/>
          <w:szCs w:val="28"/>
        </w:rPr>
        <w:t xml:space="preserve">ра </w:t>
      </w:r>
      <w:r w:rsidR="00820869" w:rsidRPr="00820869">
        <w:rPr>
          <w:i/>
          <w:color w:val="auto"/>
          <w:sz w:val="28"/>
          <w:szCs w:val="28"/>
        </w:rPr>
        <w:t>Р</w:t>
      </w:r>
      <w:r w:rsidR="00820869" w:rsidRPr="00820869">
        <w:rPr>
          <w:i/>
          <w:color w:val="auto"/>
          <w:sz w:val="28"/>
          <w:szCs w:val="28"/>
          <w:vertAlign w:val="subscript"/>
        </w:rPr>
        <w:t>рп</w:t>
      </w:r>
      <w:r w:rsidR="00820869" w:rsidRPr="00820869">
        <w:rPr>
          <w:color w:val="auto"/>
          <w:sz w:val="28"/>
          <w:szCs w:val="28"/>
          <w:vertAlign w:val="subscript"/>
        </w:rPr>
        <w:t xml:space="preserve"> </w:t>
      </w:r>
      <w:r w:rsidR="00820869" w:rsidRPr="00820869">
        <w:rPr>
          <w:color w:val="auto"/>
          <w:sz w:val="28"/>
          <w:szCs w:val="28"/>
        </w:rPr>
        <w:t>= 0,</w:t>
      </w:r>
      <w:r w:rsidR="00966AA8" w:rsidRPr="00966AA8">
        <w:rPr>
          <w:vanish/>
          <w:color w:val="auto"/>
          <w:sz w:val="28"/>
          <w:szCs w:val="28"/>
        </w:rPr>
        <w:t>па</w:t>
      </w:r>
      <w:r w:rsidR="00820869" w:rsidRPr="00820869">
        <w:rPr>
          <w:color w:val="auto"/>
          <w:sz w:val="28"/>
          <w:szCs w:val="28"/>
        </w:rPr>
        <w:t>5 М</w:t>
      </w:r>
      <w:r w:rsidR="00966AA8" w:rsidRPr="00966AA8">
        <w:rPr>
          <w:vanish/>
          <w:color w:val="auto"/>
          <w:sz w:val="28"/>
          <w:szCs w:val="28"/>
        </w:rPr>
        <w:t>53</w:t>
      </w:r>
      <w:r w:rsidR="00820869" w:rsidRPr="00820869">
        <w:rPr>
          <w:color w:val="auto"/>
          <w:sz w:val="28"/>
          <w:szCs w:val="28"/>
        </w:rPr>
        <w:t>Па [10, с 83].</w:t>
      </w:r>
    </w:p>
    <w:p w14:paraId="65F3A7B7" w14:textId="77777777" w:rsidR="002F0143" w:rsidRDefault="00A93CC3"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В работе</w:t>
      </w:r>
      <w:r w:rsidR="00850515" w:rsidRPr="004C284E">
        <w:rPr>
          <w:rFonts w:ascii="Times New Roman" w:hAnsi="Times New Roman" w:cs="Times New Roman"/>
          <w:sz w:val="28"/>
          <w:szCs w:val="28"/>
        </w:rPr>
        <w:t xml:space="preserve"> </w:t>
      </w:r>
      <w:r w:rsidR="00F73685" w:rsidRPr="004C284E">
        <w:rPr>
          <w:rFonts w:ascii="Times New Roman" w:hAnsi="Times New Roman" w:cs="Times New Roman"/>
          <w:sz w:val="28"/>
          <w:szCs w:val="28"/>
        </w:rPr>
        <w:t>[</w:t>
      </w:r>
      <w:r w:rsidR="0090121E" w:rsidRPr="004C284E">
        <w:rPr>
          <w:rFonts w:ascii="Times New Roman" w:hAnsi="Times New Roman" w:cs="Times New Roman"/>
          <w:sz w:val="28"/>
          <w:szCs w:val="28"/>
        </w:rPr>
        <w:t>3</w:t>
      </w:r>
      <w:r w:rsidR="00EA5151" w:rsidRPr="00EA5151">
        <w:rPr>
          <w:rFonts w:ascii="Times New Roman" w:hAnsi="Times New Roman" w:cs="Times New Roman"/>
          <w:sz w:val="28"/>
          <w:szCs w:val="28"/>
        </w:rPr>
        <w:t>8</w:t>
      </w:r>
      <w:r w:rsidR="00F73685" w:rsidRPr="004C284E">
        <w:rPr>
          <w:rFonts w:ascii="Times New Roman" w:hAnsi="Times New Roman" w:cs="Times New Roman"/>
          <w:sz w:val="28"/>
          <w:szCs w:val="28"/>
        </w:rPr>
        <w:t xml:space="preserve">] </w:t>
      </w:r>
      <w:r w:rsidRPr="004C284E">
        <w:rPr>
          <w:rFonts w:ascii="Times New Roman" w:hAnsi="Times New Roman" w:cs="Times New Roman"/>
          <w:sz w:val="28"/>
          <w:szCs w:val="28"/>
        </w:rPr>
        <w:t>приводится описание программных продуктов</w:t>
      </w:r>
      <w:r w:rsidR="00621F00">
        <w:rPr>
          <w:rFonts w:ascii="Times New Roman" w:hAnsi="Times New Roman" w:cs="Times New Roman"/>
          <w:sz w:val="28"/>
          <w:szCs w:val="28"/>
        </w:rPr>
        <w:t xml:space="preserve"> (ПП)</w:t>
      </w:r>
      <w:r w:rsidR="00820869">
        <w:rPr>
          <w:rFonts w:ascii="Times New Roman" w:hAnsi="Times New Roman" w:cs="Times New Roman"/>
          <w:sz w:val="28"/>
          <w:szCs w:val="28"/>
        </w:rPr>
        <w:t xml:space="preserve"> для </w:t>
      </w:r>
      <w:r w:rsidR="0039112A" w:rsidRPr="0039112A">
        <w:rPr>
          <w:rFonts w:ascii="Times New Roman" w:hAnsi="Times New Roman" w:cs="Times New Roman"/>
          <w:vanish/>
          <w:color w:val="FFFFFF" w:themeColor="background1"/>
          <w:sz w:val="28"/>
          <w:szCs w:val="28"/>
        </w:rPr>
        <w:t>множество</w:t>
      </w:r>
      <w:r w:rsidRPr="004C284E">
        <w:rPr>
          <w:rFonts w:ascii="Times New Roman" w:hAnsi="Times New Roman" w:cs="Times New Roman"/>
          <w:sz w:val="28"/>
          <w:szCs w:val="28"/>
        </w:rPr>
        <w:t>разработк</w:t>
      </w:r>
      <w:r w:rsidR="00820869">
        <w:rPr>
          <w:rFonts w:ascii="Times New Roman" w:hAnsi="Times New Roman" w:cs="Times New Roman"/>
          <w:sz w:val="28"/>
          <w:szCs w:val="28"/>
        </w:rPr>
        <w:t>и</w:t>
      </w:r>
      <w:r w:rsidRPr="004C284E">
        <w:rPr>
          <w:rFonts w:ascii="Times New Roman" w:hAnsi="Times New Roman" w:cs="Times New Roman"/>
          <w:sz w:val="28"/>
          <w:szCs w:val="28"/>
        </w:rPr>
        <w:t xml:space="preserve"> </w:t>
      </w:r>
      <w:r w:rsidR="0039112A" w:rsidRPr="0039112A">
        <w:rPr>
          <w:rFonts w:ascii="Times New Roman" w:hAnsi="Times New Roman" w:cs="Times New Roman"/>
          <w:vanish/>
          <w:color w:val="FFFFFF" w:themeColor="background1"/>
          <w:sz w:val="28"/>
          <w:szCs w:val="28"/>
        </w:rPr>
        <w:t>исполнении</w:t>
      </w:r>
      <w:r w:rsidRPr="004C284E">
        <w:rPr>
          <w:rFonts w:ascii="Times New Roman" w:hAnsi="Times New Roman" w:cs="Times New Roman"/>
          <w:sz w:val="28"/>
          <w:szCs w:val="28"/>
        </w:rPr>
        <w:t xml:space="preserve">математических </w:t>
      </w:r>
      <w:r w:rsidR="0039112A" w:rsidRPr="0039112A">
        <w:rPr>
          <w:rFonts w:ascii="Times New Roman" w:hAnsi="Times New Roman" w:cs="Times New Roman"/>
          <w:vanish/>
          <w:color w:val="FFFFFF" w:themeColor="background1"/>
          <w:sz w:val="28"/>
          <w:szCs w:val="28"/>
        </w:rPr>
        <w:t>способность</w:t>
      </w:r>
      <w:r w:rsidRPr="004C284E">
        <w:rPr>
          <w:rFonts w:ascii="Times New Roman" w:hAnsi="Times New Roman" w:cs="Times New Roman"/>
          <w:sz w:val="28"/>
          <w:szCs w:val="28"/>
        </w:rPr>
        <w:t xml:space="preserve">моделей в </w:t>
      </w:r>
      <w:r w:rsidR="0039112A" w:rsidRPr="0039112A">
        <w:rPr>
          <w:rFonts w:ascii="Times New Roman" w:hAnsi="Times New Roman" w:cs="Times New Roman"/>
          <w:vanish/>
          <w:color w:val="FFFFFF" w:themeColor="background1"/>
          <w:sz w:val="28"/>
          <w:szCs w:val="28"/>
        </w:rPr>
        <w:t>образом</w:t>
      </w:r>
      <w:r w:rsidRPr="004C284E">
        <w:rPr>
          <w:rFonts w:ascii="Times New Roman" w:hAnsi="Times New Roman" w:cs="Times New Roman"/>
          <w:sz w:val="28"/>
          <w:szCs w:val="28"/>
        </w:rPr>
        <w:t xml:space="preserve">энергетических </w:t>
      </w:r>
      <w:r w:rsidR="0039112A" w:rsidRPr="0039112A">
        <w:rPr>
          <w:rFonts w:ascii="Times New Roman" w:hAnsi="Times New Roman" w:cs="Times New Roman"/>
          <w:vanish/>
          <w:color w:val="FFFFFF" w:themeColor="background1"/>
          <w:sz w:val="28"/>
          <w:szCs w:val="28"/>
        </w:rPr>
        <w:t>уделяется</w:t>
      </w:r>
      <w:r w:rsidRPr="004C284E">
        <w:rPr>
          <w:rFonts w:ascii="Times New Roman" w:hAnsi="Times New Roman" w:cs="Times New Roman"/>
          <w:sz w:val="28"/>
          <w:szCs w:val="28"/>
        </w:rPr>
        <w:t xml:space="preserve">установках. Такие как: </w:t>
      </w:r>
      <w:r w:rsidRPr="004C284E">
        <w:rPr>
          <w:rFonts w:ascii="Times New Roman" w:hAnsi="Times New Roman" w:cs="Times New Roman"/>
          <w:sz w:val="28"/>
          <w:szCs w:val="28"/>
          <w:lang w:val="en-US"/>
        </w:rPr>
        <w:t>ANSYS</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FLUENT</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COMSOL</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STAR</w:t>
      </w:r>
      <w:r w:rsidRPr="004C284E">
        <w:rPr>
          <w:rFonts w:ascii="Times New Roman" w:hAnsi="Times New Roman" w:cs="Times New Roman"/>
          <w:sz w:val="28"/>
          <w:szCs w:val="28"/>
        </w:rPr>
        <w:t>-</w:t>
      </w:r>
      <w:r w:rsidRPr="004C284E">
        <w:rPr>
          <w:rFonts w:ascii="Times New Roman" w:hAnsi="Times New Roman" w:cs="Times New Roman"/>
          <w:sz w:val="28"/>
          <w:szCs w:val="28"/>
          <w:lang w:val="en-US"/>
        </w:rPr>
        <w:t>CD</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FLOW</w:t>
      </w:r>
      <w:r w:rsidRPr="004C284E">
        <w:rPr>
          <w:rFonts w:ascii="Times New Roman" w:hAnsi="Times New Roman" w:cs="Times New Roman"/>
          <w:sz w:val="28"/>
          <w:szCs w:val="28"/>
        </w:rPr>
        <w:t>3</w:t>
      </w:r>
      <w:r w:rsidRPr="004C284E">
        <w:rPr>
          <w:rFonts w:ascii="Times New Roman" w:hAnsi="Times New Roman" w:cs="Times New Roman"/>
          <w:sz w:val="28"/>
          <w:szCs w:val="28"/>
          <w:lang w:val="en-US"/>
        </w:rPr>
        <w:t>D</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Open</w:t>
      </w:r>
      <w:r w:rsidRPr="004C284E">
        <w:rPr>
          <w:rFonts w:ascii="Times New Roman" w:hAnsi="Times New Roman" w:cs="Times New Roman"/>
          <w:sz w:val="28"/>
          <w:szCs w:val="28"/>
        </w:rPr>
        <w:t>-</w:t>
      </w:r>
      <w:r w:rsidRPr="004C284E">
        <w:rPr>
          <w:rFonts w:ascii="Times New Roman" w:hAnsi="Times New Roman" w:cs="Times New Roman"/>
          <w:sz w:val="28"/>
          <w:szCs w:val="28"/>
          <w:lang w:val="en-US"/>
        </w:rPr>
        <w:t>FOAM</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Flow</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Vision</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Sigma</w:t>
      </w:r>
      <w:r w:rsidRPr="004C284E">
        <w:rPr>
          <w:rFonts w:ascii="Times New Roman" w:hAnsi="Times New Roman" w:cs="Times New Roman"/>
          <w:sz w:val="28"/>
          <w:szCs w:val="28"/>
        </w:rPr>
        <w:t xml:space="preserve"> </w:t>
      </w:r>
      <w:r w:rsidRPr="004C284E">
        <w:rPr>
          <w:rFonts w:ascii="Times New Roman" w:hAnsi="Times New Roman" w:cs="Times New Roman"/>
          <w:sz w:val="28"/>
          <w:szCs w:val="28"/>
          <w:lang w:val="en-US"/>
        </w:rPr>
        <w:t>Flow</w:t>
      </w:r>
      <w:r w:rsidRPr="004C284E">
        <w:rPr>
          <w:rFonts w:ascii="Times New Roman" w:hAnsi="Times New Roman" w:cs="Times New Roman"/>
          <w:sz w:val="28"/>
          <w:szCs w:val="28"/>
        </w:rPr>
        <w:t xml:space="preserve"> и т.п. Специализированное программное обеспечение и программные комплексы дают возможность моделировать процессы, учитывающие множество факторов, что позволяет получить достоверные результаты расчета при наименьших материальных затратах, не создавая дорогостоящих физических моделей. Это обеспечивает безопасность при исследовании, сокращает время и снижает трудоемкость исследования. </w:t>
      </w:r>
      <w:r w:rsidR="002F0143" w:rsidRPr="004C284E">
        <w:rPr>
          <w:rFonts w:ascii="Times New Roman" w:hAnsi="Times New Roman" w:cs="Times New Roman"/>
          <w:sz w:val="28"/>
          <w:szCs w:val="28"/>
        </w:rPr>
        <w:t xml:space="preserve">Но данные продукты имеют недостатки: для приобретения необходимы определенные капитальные вложения, что затрудняет их использование; </w:t>
      </w:r>
      <w:r w:rsidR="00621F00">
        <w:rPr>
          <w:rFonts w:ascii="Times New Roman" w:hAnsi="Times New Roman" w:cs="Times New Roman"/>
          <w:sz w:val="28"/>
          <w:szCs w:val="28"/>
        </w:rPr>
        <w:t>ТЭЦ такими ПП не располагает.</w:t>
      </w:r>
    </w:p>
    <w:p w14:paraId="3705F1B2" w14:textId="514E9E39" w:rsidR="00966AA8" w:rsidRPr="004C284E" w:rsidRDefault="00966AA8" w:rsidP="00DC1065">
      <w:pPr>
        <w:spacing w:after="0" w:line="240" w:lineRule="auto"/>
        <w:ind w:firstLine="708"/>
        <w:jc w:val="both"/>
        <w:rPr>
          <w:rFonts w:ascii="Times New Roman" w:hAnsi="Times New Roman" w:cs="Times New Roman"/>
          <w:sz w:val="28"/>
          <w:szCs w:val="28"/>
        </w:rPr>
      </w:pPr>
      <w:r w:rsidRPr="00966AA8">
        <w:rPr>
          <w:rFonts w:ascii="Times New Roman" w:hAnsi="Times New Roman" w:cs="Times New Roman"/>
          <w:sz w:val="28"/>
          <w:szCs w:val="28"/>
        </w:rPr>
        <w:t xml:space="preserve">Другой приоритетной задачей диссертационного исследования является применение разработанной автором </w:t>
      </w:r>
      <w:r>
        <w:rPr>
          <w:rFonts w:ascii="Times New Roman" w:hAnsi="Times New Roman" w:cs="Times New Roman"/>
          <w:sz w:val="28"/>
          <w:szCs w:val="28"/>
        </w:rPr>
        <w:t>работы</w:t>
      </w:r>
      <w:r w:rsidRPr="00966AA8">
        <w:rPr>
          <w:rFonts w:ascii="Times New Roman" w:hAnsi="Times New Roman" w:cs="Times New Roman"/>
          <w:sz w:val="28"/>
          <w:szCs w:val="28"/>
        </w:rPr>
        <w:t xml:space="preserve"> [7] диагностической модели теплообменника, основанной на характеристиках связи конденсатора и эжектора, для АлЭС ТЭЦ-2.</w:t>
      </w:r>
    </w:p>
    <w:p w14:paraId="006EC6A3" w14:textId="77777777" w:rsidR="00C87C36" w:rsidRPr="004C284E" w:rsidRDefault="00C87C36" w:rsidP="00DC1065">
      <w:pPr>
        <w:spacing w:after="0" w:line="240" w:lineRule="auto"/>
        <w:ind w:firstLine="708"/>
        <w:jc w:val="both"/>
        <w:rPr>
          <w:rFonts w:ascii="Times New Roman" w:hAnsi="Times New Roman" w:cs="Times New Roman"/>
          <w:sz w:val="28"/>
          <w:szCs w:val="28"/>
        </w:rPr>
      </w:pPr>
    </w:p>
    <w:p w14:paraId="34C71A9B" w14:textId="77777777" w:rsidR="00A93CC3" w:rsidRPr="004C284E" w:rsidRDefault="00320857" w:rsidP="00320857">
      <w:pPr>
        <w:pStyle w:val="3"/>
        <w:rPr>
          <w:rFonts w:cs="Times New Roman"/>
          <w:color w:val="auto"/>
          <w:szCs w:val="28"/>
        </w:rPr>
      </w:pPr>
      <w:bookmarkStart w:id="8" w:name="_Toc150981699"/>
      <w:r w:rsidRPr="00FA60B2">
        <w:rPr>
          <w:rFonts w:cs="Times New Roman"/>
          <w:color w:val="auto"/>
          <w:szCs w:val="28"/>
        </w:rPr>
        <w:lastRenderedPageBreak/>
        <w:t xml:space="preserve">1.7 </w:t>
      </w:r>
      <w:r w:rsidR="00A93CC3" w:rsidRPr="00FA60B2">
        <w:rPr>
          <w:rFonts w:cs="Times New Roman"/>
          <w:color w:val="auto"/>
          <w:szCs w:val="28"/>
        </w:rPr>
        <w:t>Состояние КУ на АлЭС ТЭЦ-2</w:t>
      </w:r>
      <w:bookmarkEnd w:id="8"/>
      <w:r w:rsidR="00DE73A4" w:rsidRPr="004C284E">
        <w:rPr>
          <w:rFonts w:cs="Times New Roman"/>
          <w:color w:val="auto"/>
          <w:szCs w:val="28"/>
        </w:rPr>
        <w:t xml:space="preserve"> </w:t>
      </w:r>
    </w:p>
    <w:p w14:paraId="55547969" w14:textId="77777777" w:rsidR="005C49EE" w:rsidRPr="004C284E" w:rsidRDefault="005C49EE" w:rsidP="00986DC5">
      <w:pPr>
        <w:pStyle w:val="TS"/>
        <w:ind w:left="1159" w:firstLine="0"/>
        <w:rPr>
          <w:color w:val="auto"/>
        </w:rPr>
      </w:pPr>
    </w:p>
    <w:p w14:paraId="24C292F7" w14:textId="77777777" w:rsidR="00A93CC3" w:rsidRPr="004C284E" w:rsidRDefault="00205633" w:rsidP="00DE73A4">
      <w:pPr>
        <w:pStyle w:val="TS"/>
        <w:rPr>
          <w:rFonts w:cs="Times New Roman"/>
          <w:color w:val="auto"/>
          <w:szCs w:val="28"/>
        </w:rPr>
      </w:pPr>
      <w:r w:rsidRPr="00205633">
        <w:rPr>
          <w:rFonts w:cs="Times New Roman"/>
          <w:vanish/>
          <w:color w:val="FFFFFF" w:themeColor="background1"/>
          <w:szCs w:val="28"/>
        </w:rPr>
        <w:t>работах</w:t>
      </w:r>
      <w:r>
        <w:rPr>
          <w:rFonts w:cs="Times New Roman"/>
          <w:color w:val="auto"/>
          <w:szCs w:val="28"/>
        </w:rPr>
        <w:t xml:space="preserve">В </w:t>
      </w:r>
      <w:r w:rsidRPr="00205633">
        <w:rPr>
          <w:rFonts w:cs="Times New Roman"/>
          <w:vanish/>
          <w:color w:val="FFFFFF" w:themeColor="background1"/>
          <w:szCs w:val="28"/>
        </w:rPr>
        <w:t>модели</w:t>
      </w:r>
      <w:r>
        <w:rPr>
          <w:rFonts w:cs="Times New Roman"/>
          <w:color w:val="auto"/>
          <w:szCs w:val="28"/>
        </w:rPr>
        <w:t xml:space="preserve">1982 </w:t>
      </w:r>
      <w:r w:rsidRPr="00205633">
        <w:rPr>
          <w:rFonts w:cs="Times New Roman"/>
          <w:vanish/>
          <w:color w:val="FFFFFF" w:themeColor="background1"/>
          <w:szCs w:val="28"/>
        </w:rPr>
        <w:t>сотсояние</w:t>
      </w:r>
      <w:r>
        <w:rPr>
          <w:rFonts w:cs="Times New Roman"/>
          <w:color w:val="auto"/>
          <w:szCs w:val="28"/>
        </w:rPr>
        <w:t xml:space="preserve">году </w:t>
      </w:r>
      <w:r w:rsidRPr="00205633">
        <w:rPr>
          <w:rFonts w:cs="Times New Roman"/>
          <w:vanish/>
          <w:color w:val="FFFFFF" w:themeColor="background1"/>
          <w:szCs w:val="28"/>
        </w:rPr>
        <w:t>уделяется</w:t>
      </w:r>
      <w:r>
        <w:rPr>
          <w:rFonts w:cs="Times New Roman"/>
          <w:color w:val="auto"/>
          <w:szCs w:val="28"/>
        </w:rPr>
        <w:t xml:space="preserve">введена в </w:t>
      </w:r>
      <w:r w:rsidRPr="00205633">
        <w:rPr>
          <w:rFonts w:cs="Times New Roman"/>
          <w:vanish/>
          <w:color w:val="FFFFFF" w:themeColor="background1"/>
          <w:szCs w:val="28"/>
        </w:rPr>
        <w:t>устройства</w:t>
      </w:r>
      <w:r>
        <w:rPr>
          <w:rFonts w:cs="Times New Roman"/>
          <w:color w:val="auto"/>
          <w:szCs w:val="28"/>
        </w:rPr>
        <w:t xml:space="preserve">эскплуатауцию </w:t>
      </w:r>
      <w:r w:rsidRPr="00205633">
        <w:rPr>
          <w:rFonts w:cs="Times New Roman"/>
          <w:vanish/>
          <w:color w:val="FFFFFF" w:themeColor="background1"/>
          <w:szCs w:val="28"/>
        </w:rPr>
        <w:t>основанной</w:t>
      </w:r>
      <w:r>
        <w:rPr>
          <w:rFonts w:cs="Times New Roman"/>
          <w:color w:val="auto"/>
          <w:szCs w:val="28"/>
        </w:rPr>
        <w:t xml:space="preserve">первая </w:t>
      </w:r>
      <w:r w:rsidRPr="00205633">
        <w:rPr>
          <w:rFonts w:cs="Times New Roman"/>
          <w:vanish/>
          <w:color w:val="FFFFFF" w:themeColor="background1"/>
          <w:szCs w:val="28"/>
        </w:rPr>
        <w:t>диаогностике</w:t>
      </w:r>
      <w:r>
        <w:rPr>
          <w:rFonts w:cs="Times New Roman"/>
          <w:color w:val="auto"/>
          <w:szCs w:val="28"/>
        </w:rPr>
        <w:t xml:space="preserve">очередь </w:t>
      </w:r>
      <w:r w:rsidRPr="00205633">
        <w:rPr>
          <w:rFonts w:cs="Times New Roman"/>
          <w:vanish/>
          <w:color w:val="FFFFFF" w:themeColor="background1"/>
          <w:szCs w:val="28"/>
        </w:rPr>
        <w:t>требуемые</w:t>
      </w:r>
      <w:r>
        <w:rPr>
          <w:rFonts w:cs="Times New Roman"/>
          <w:color w:val="auto"/>
          <w:szCs w:val="28"/>
        </w:rPr>
        <w:t xml:space="preserve">Алматинской </w:t>
      </w:r>
      <w:r w:rsidRPr="00205633">
        <w:rPr>
          <w:rFonts w:cs="Times New Roman"/>
          <w:vanish/>
          <w:color w:val="FFFFFF" w:themeColor="background1"/>
          <w:szCs w:val="28"/>
        </w:rPr>
        <w:t>выше</w:t>
      </w:r>
      <w:r>
        <w:rPr>
          <w:rFonts w:cs="Times New Roman"/>
          <w:color w:val="auto"/>
          <w:szCs w:val="28"/>
        </w:rPr>
        <w:t xml:space="preserve">ТЭЦ-2. </w:t>
      </w:r>
      <w:r w:rsidR="0047629F" w:rsidRPr="0047629F">
        <w:rPr>
          <w:rFonts w:cs="Times New Roman"/>
          <w:color w:val="auto"/>
          <w:szCs w:val="28"/>
        </w:rPr>
        <w:t>Для повышения сейсмической безопасности станция заглублена на глубину 12 метров. Впервые на станции введены котлы паропроизводительностью 420 тонн/час в сейсмическом исполнении [39]. ТЭЦ-2 работает</w:t>
      </w:r>
      <w:r w:rsidR="0047629F">
        <w:rPr>
          <w:rFonts w:cs="Times New Roman"/>
          <w:color w:val="auto"/>
          <w:szCs w:val="28"/>
        </w:rPr>
        <w:t xml:space="preserve"> </w:t>
      </w:r>
      <w:r w:rsidR="00A93CC3" w:rsidRPr="004C284E">
        <w:rPr>
          <w:rFonts w:cs="Times New Roman"/>
          <w:color w:val="auto"/>
          <w:szCs w:val="28"/>
        </w:rPr>
        <w:t>по тепловому графику с довыработкой электроэнергии в конденсационном режиме.</w:t>
      </w:r>
      <w:r w:rsidR="00915A8B" w:rsidRPr="004C284E">
        <w:rPr>
          <w:rFonts w:cs="Times New Roman"/>
          <w:color w:val="auto"/>
          <w:szCs w:val="28"/>
        </w:rPr>
        <w:t xml:space="preserve"> В диссертационном исследовании рассматривается конденсационная установка турбины Т-1</w:t>
      </w:r>
      <w:r w:rsidR="00990B08" w:rsidRPr="004C284E">
        <w:rPr>
          <w:rFonts w:cs="Times New Roman"/>
          <w:color w:val="auto"/>
          <w:szCs w:val="28"/>
        </w:rPr>
        <w:t>1</w:t>
      </w:r>
      <w:r w:rsidR="00915A8B" w:rsidRPr="004C284E">
        <w:rPr>
          <w:rFonts w:cs="Times New Roman"/>
          <w:color w:val="auto"/>
          <w:szCs w:val="28"/>
        </w:rPr>
        <w:t>0/120-13</w:t>
      </w:r>
      <w:r w:rsidR="00990B08" w:rsidRPr="004C284E">
        <w:rPr>
          <w:rFonts w:cs="Times New Roman"/>
          <w:color w:val="auto"/>
          <w:szCs w:val="28"/>
        </w:rPr>
        <w:t>0</w:t>
      </w:r>
      <w:r w:rsidR="00915A8B" w:rsidRPr="004C284E">
        <w:rPr>
          <w:rFonts w:cs="Times New Roman"/>
          <w:color w:val="auto"/>
          <w:szCs w:val="28"/>
        </w:rPr>
        <w:t xml:space="preserve"> 5-ой модификации с увеличенным расходом пара. Первые модификации имели расход пара </w:t>
      </w:r>
      <w:r w:rsidR="00915A8B" w:rsidRPr="004C284E">
        <w:rPr>
          <w:rFonts w:cs="Times New Roman"/>
          <w:i/>
          <w:color w:val="auto"/>
          <w:szCs w:val="28"/>
          <w:lang w:val="en-US"/>
        </w:rPr>
        <w:t>D</w:t>
      </w:r>
      <w:r w:rsidR="00915A8B" w:rsidRPr="004C284E">
        <w:rPr>
          <w:rFonts w:cs="Times New Roman"/>
          <w:i/>
          <w:color w:val="auto"/>
          <w:szCs w:val="28"/>
          <w:vertAlign w:val="subscript"/>
        </w:rPr>
        <w:t>0</w:t>
      </w:r>
      <w:r w:rsidR="00915A8B" w:rsidRPr="004C284E">
        <w:rPr>
          <w:rFonts w:cs="Times New Roman"/>
          <w:color w:val="auto"/>
          <w:szCs w:val="28"/>
        </w:rPr>
        <w:t xml:space="preserve"> = </w:t>
      </w:r>
      <w:r w:rsidR="00DE0839" w:rsidRPr="004C284E">
        <w:rPr>
          <w:rFonts w:cs="Times New Roman"/>
          <w:color w:val="auto"/>
          <w:szCs w:val="28"/>
        </w:rPr>
        <w:t>133,33 кг/с (</w:t>
      </w:r>
      <w:r w:rsidR="00915A8B" w:rsidRPr="004C284E">
        <w:rPr>
          <w:rFonts w:cs="Times New Roman"/>
          <w:color w:val="auto"/>
          <w:szCs w:val="28"/>
        </w:rPr>
        <w:t>480 т/ч</w:t>
      </w:r>
      <w:r w:rsidR="00DE0839" w:rsidRPr="004C284E">
        <w:rPr>
          <w:rFonts w:cs="Times New Roman"/>
          <w:color w:val="auto"/>
          <w:szCs w:val="28"/>
        </w:rPr>
        <w:t>)</w:t>
      </w:r>
      <w:r w:rsidR="00915A8B" w:rsidRPr="004C284E">
        <w:rPr>
          <w:rFonts w:cs="Times New Roman"/>
          <w:color w:val="auto"/>
          <w:szCs w:val="28"/>
        </w:rPr>
        <w:t>, турбина Т-1</w:t>
      </w:r>
      <w:r w:rsidR="0090121E" w:rsidRPr="004C284E">
        <w:rPr>
          <w:rFonts w:cs="Times New Roman"/>
          <w:color w:val="auto"/>
          <w:szCs w:val="28"/>
        </w:rPr>
        <w:t>1</w:t>
      </w:r>
      <w:r w:rsidR="00915A8B" w:rsidRPr="004C284E">
        <w:rPr>
          <w:rFonts w:cs="Times New Roman"/>
          <w:color w:val="auto"/>
          <w:szCs w:val="28"/>
        </w:rPr>
        <w:t>0/120-13</w:t>
      </w:r>
      <w:r w:rsidR="0090121E" w:rsidRPr="004C284E">
        <w:rPr>
          <w:rFonts w:cs="Times New Roman"/>
          <w:color w:val="auto"/>
          <w:szCs w:val="28"/>
        </w:rPr>
        <w:t>0</w:t>
      </w:r>
      <w:r w:rsidR="00915A8B" w:rsidRPr="004C284E">
        <w:rPr>
          <w:rFonts w:cs="Times New Roman"/>
          <w:color w:val="auto"/>
          <w:szCs w:val="28"/>
        </w:rPr>
        <w:t xml:space="preserve">-5 </w:t>
      </w:r>
      <w:r w:rsidR="00915A8B" w:rsidRPr="004C284E">
        <w:rPr>
          <w:rFonts w:cs="Times New Roman"/>
          <w:i/>
          <w:color w:val="auto"/>
          <w:szCs w:val="28"/>
          <w:lang w:val="en-US"/>
        </w:rPr>
        <w:t>D</w:t>
      </w:r>
      <w:r w:rsidR="00915A8B" w:rsidRPr="004C284E">
        <w:rPr>
          <w:rFonts w:cs="Times New Roman"/>
          <w:i/>
          <w:color w:val="auto"/>
          <w:szCs w:val="28"/>
          <w:vertAlign w:val="subscript"/>
        </w:rPr>
        <w:t>к0</w:t>
      </w:r>
      <w:r w:rsidR="00915A8B" w:rsidRPr="004C284E">
        <w:rPr>
          <w:rFonts w:cs="Times New Roman"/>
          <w:color w:val="auto"/>
          <w:szCs w:val="28"/>
        </w:rPr>
        <w:t xml:space="preserve"> = </w:t>
      </w:r>
      <w:r w:rsidR="00990B08" w:rsidRPr="004C284E">
        <w:rPr>
          <w:rFonts w:cs="Times New Roman"/>
          <w:color w:val="auto"/>
          <w:szCs w:val="28"/>
        </w:rPr>
        <w:t xml:space="preserve">134,7 </w:t>
      </w:r>
      <w:r w:rsidR="00DE0839" w:rsidRPr="004C284E">
        <w:rPr>
          <w:rFonts w:cs="Times New Roman"/>
          <w:color w:val="auto"/>
          <w:szCs w:val="28"/>
        </w:rPr>
        <w:t>кг/с (</w:t>
      </w:r>
      <w:r w:rsidR="00990B08" w:rsidRPr="004C284E">
        <w:rPr>
          <w:rFonts w:cs="Times New Roman"/>
          <w:color w:val="auto"/>
          <w:szCs w:val="28"/>
        </w:rPr>
        <w:t xml:space="preserve">485 </w:t>
      </w:r>
      <w:r w:rsidR="00915A8B" w:rsidRPr="004C284E">
        <w:rPr>
          <w:rFonts w:cs="Times New Roman"/>
          <w:color w:val="auto"/>
          <w:szCs w:val="28"/>
        </w:rPr>
        <w:t>т/ч</w:t>
      </w:r>
      <w:r w:rsidR="00DE0839" w:rsidRPr="004C284E">
        <w:rPr>
          <w:rFonts w:cs="Times New Roman"/>
          <w:color w:val="auto"/>
          <w:szCs w:val="28"/>
        </w:rPr>
        <w:t>)</w:t>
      </w:r>
      <w:r w:rsidR="00915A8B" w:rsidRPr="004C284E">
        <w:rPr>
          <w:rFonts w:cs="Times New Roman"/>
          <w:color w:val="auto"/>
          <w:szCs w:val="28"/>
        </w:rPr>
        <w:t>. Соответственно, расходы пара в конденсатор</w:t>
      </w:r>
      <w:r w:rsidR="00637576" w:rsidRPr="004C284E">
        <w:rPr>
          <w:rFonts w:cs="Times New Roman"/>
          <w:color w:val="auto"/>
          <w:szCs w:val="28"/>
        </w:rPr>
        <w:t xml:space="preserve"> </w:t>
      </w:r>
      <w:r w:rsidR="00990B08" w:rsidRPr="004C284E">
        <w:rPr>
          <w:rFonts w:cs="Times New Roman"/>
          <w:color w:val="auto"/>
          <w:szCs w:val="28"/>
        </w:rPr>
        <w:t xml:space="preserve">незначительно </w:t>
      </w:r>
      <w:r w:rsidR="00637576" w:rsidRPr="004C284E">
        <w:rPr>
          <w:rFonts w:cs="Times New Roman"/>
          <w:color w:val="auto"/>
          <w:szCs w:val="28"/>
        </w:rPr>
        <w:t xml:space="preserve">выше. Отсутствуют актуальные документы по характеристикам конденсатора при </w:t>
      </w:r>
      <w:r w:rsidR="00637576" w:rsidRPr="004C284E">
        <w:rPr>
          <w:rFonts w:cs="Times New Roman"/>
          <w:i/>
          <w:color w:val="auto"/>
          <w:szCs w:val="28"/>
          <w:lang w:val="en-US"/>
        </w:rPr>
        <w:t>D</w:t>
      </w:r>
      <w:r w:rsidR="00637576" w:rsidRPr="004C284E">
        <w:rPr>
          <w:rFonts w:cs="Times New Roman"/>
          <w:i/>
          <w:color w:val="auto"/>
          <w:szCs w:val="28"/>
          <w:vertAlign w:val="subscript"/>
        </w:rPr>
        <w:t>к</w:t>
      </w:r>
      <w:r w:rsidR="00637576" w:rsidRPr="004C284E">
        <w:rPr>
          <w:rFonts w:cs="Times New Roman"/>
          <w:color w:val="auto"/>
          <w:szCs w:val="28"/>
        </w:rPr>
        <w:t>&gt;</w:t>
      </w:r>
      <w:r w:rsidR="00DE0839" w:rsidRPr="004C284E">
        <w:rPr>
          <w:rFonts w:cs="Times New Roman"/>
          <w:color w:val="auto"/>
          <w:szCs w:val="28"/>
        </w:rPr>
        <w:t>77,78 кг/с (</w:t>
      </w:r>
      <w:r w:rsidR="00637576" w:rsidRPr="004C284E">
        <w:rPr>
          <w:rFonts w:cs="Times New Roman"/>
          <w:color w:val="auto"/>
          <w:szCs w:val="28"/>
        </w:rPr>
        <w:t>280 т/ч</w:t>
      </w:r>
      <w:r w:rsidR="00DE0839" w:rsidRPr="004C284E">
        <w:rPr>
          <w:rFonts w:cs="Times New Roman"/>
          <w:color w:val="auto"/>
          <w:szCs w:val="28"/>
        </w:rPr>
        <w:t>)</w:t>
      </w:r>
      <w:r w:rsidR="00637576" w:rsidRPr="004C284E">
        <w:rPr>
          <w:rFonts w:cs="Times New Roman"/>
          <w:color w:val="auto"/>
          <w:szCs w:val="28"/>
        </w:rPr>
        <w:t xml:space="preserve">, согласованных с заводскими характеристиками. Заводские </w:t>
      </w:r>
      <w:r w:rsidR="00320857" w:rsidRPr="004C284E">
        <w:rPr>
          <w:rFonts w:cs="Times New Roman"/>
          <w:color w:val="auto"/>
          <w:szCs w:val="28"/>
        </w:rPr>
        <w:t xml:space="preserve">характеристики приведены для одинаковой температуры воды в основных и встроенных пучках. </w:t>
      </w:r>
      <w:r w:rsidR="00BF5FF5" w:rsidRPr="004C284E">
        <w:rPr>
          <w:rFonts w:cs="Times New Roman"/>
          <w:color w:val="auto"/>
          <w:szCs w:val="28"/>
        </w:rPr>
        <w:t xml:space="preserve">Отсюда вытекает необходимость в разработке математической модели конденсатора, позволяющей получить расширенные характеристики. </w:t>
      </w:r>
    </w:p>
    <w:p w14:paraId="578CD968" w14:textId="77777777" w:rsidR="00A93CC3" w:rsidRPr="004C284E" w:rsidRDefault="00A93CC3" w:rsidP="00DE73A4">
      <w:pPr>
        <w:pStyle w:val="TS"/>
        <w:rPr>
          <w:rFonts w:cs="Times New Roman"/>
          <w:color w:val="auto"/>
          <w:szCs w:val="28"/>
        </w:rPr>
      </w:pPr>
      <w:r w:rsidRPr="004C284E">
        <w:rPr>
          <w:rFonts w:cs="Times New Roman"/>
          <w:color w:val="auto"/>
          <w:szCs w:val="28"/>
        </w:rPr>
        <w:t xml:space="preserve">На </w:t>
      </w:r>
      <w:r w:rsidR="0047629F" w:rsidRPr="0047629F">
        <w:rPr>
          <w:rFonts w:cs="Times New Roman"/>
          <w:color w:val="auto"/>
          <w:szCs w:val="28"/>
        </w:rPr>
        <w:t>Алматинской</w:t>
      </w:r>
      <w:r w:rsidR="0047629F" w:rsidRPr="004C284E">
        <w:rPr>
          <w:rFonts w:cs="Times New Roman"/>
          <w:color w:val="auto"/>
          <w:szCs w:val="28"/>
        </w:rPr>
        <w:t xml:space="preserve"> </w:t>
      </w:r>
      <w:r w:rsidRPr="004C284E">
        <w:rPr>
          <w:rFonts w:cs="Times New Roman"/>
          <w:color w:val="auto"/>
          <w:szCs w:val="28"/>
        </w:rPr>
        <w:t xml:space="preserve">ТЭЦ-2 </w:t>
      </w:r>
      <w:r w:rsidR="0047629F">
        <w:rPr>
          <w:rFonts w:cs="Times New Roman"/>
          <w:color w:val="auto"/>
          <w:szCs w:val="28"/>
        </w:rPr>
        <w:t xml:space="preserve">были проведены следующие мероприятия по </w:t>
      </w:r>
      <w:r w:rsidRPr="004C284E">
        <w:rPr>
          <w:rFonts w:cs="Times New Roman"/>
          <w:color w:val="auto"/>
          <w:szCs w:val="28"/>
        </w:rPr>
        <w:t>реконструкци</w:t>
      </w:r>
      <w:r w:rsidR="0047629F">
        <w:rPr>
          <w:rFonts w:cs="Times New Roman"/>
          <w:color w:val="auto"/>
          <w:szCs w:val="28"/>
        </w:rPr>
        <w:t>и</w:t>
      </w:r>
      <w:r w:rsidRPr="004C284E">
        <w:rPr>
          <w:rFonts w:cs="Times New Roman"/>
          <w:color w:val="auto"/>
          <w:szCs w:val="28"/>
        </w:rPr>
        <w:t xml:space="preserve"> и модернизаци</w:t>
      </w:r>
      <w:r w:rsidR="0047629F">
        <w:rPr>
          <w:rFonts w:cs="Times New Roman"/>
          <w:color w:val="auto"/>
          <w:szCs w:val="28"/>
        </w:rPr>
        <w:t>и</w:t>
      </w:r>
      <w:r w:rsidRPr="004C284E">
        <w:rPr>
          <w:rFonts w:cs="Times New Roman"/>
          <w:color w:val="auto"/>
          <w:szCs w:val="28"/>
        </w:rPr>
        <w:t xml:space="preserve"> существующего оборудования</w:t>
      </w:r>
      <w:r w:rsidR="0047629F">
        <w:rPr>
          <w:rFonts w:cs="Times New Roman"/>
          <w:color w:val="auto"/>
          <w:szCs w:val="28"/>
        </w:rPr>
        <w:t xml:space="preserve"> </w:t>
      </w:r>
      <w:r w:rsidR="0046177C" w:rsidRPr="0046177C">
        <w:rPr>
          <w:rFonts w:cs="Times New Roman"/>
          <w:color w:val="auto"/>
          <w:szCs w:val="28"/>
        </w:rPr>
        <w:t>[</w:t>
      </w:r>
      <w:r w:rsidR="0046177C">
        <w:rPr>
          <w:rFonts w:cs="Times New Roman"/>
          <w:color w:val="auto"/>
          <w:szCs w:val="28"/>
        </w:rPr>
        <w:t>40</w:t>
      </w:r>
      <w:r w:rsidR="0046177C" w:rsidRPr="0046177C">
        <w:rPr>
          <w:rFonts w:cs="Times New Roman"/>
          <w:color w:val="auto"/>
          <w:szCs w:val="28"/>
        </w:rPr>
        <w:t>]</w:t>
      </w:r>
      <w:r w:rsidRPr="004C284E">
        <w:rPr>
          <w:rFonts w:cs="Times New Roman"/>
          <w:color w:val="auto"/>
          <w:szCs w:val="28"/>
        </w:rPr>
        <w:t xml:space="preserve">: </w:t>
      </w:r>
    </w:p>
    <w:p w14:paraId="517D5627" w14:textId="77777777" w:rsidR="00A93CC3" w:rsidRPr="004C284E" w:rsidRDefault="00A93CC3"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2010 – 2011 гг. </w:t>
      </w:r>
      <w:r w:rsidR="0047629F">
        <w:rPr>
          <w:rFonts w:ascii="Times New Roman" w:hAnsi="Times New Roman" w:cs="Times New Roman"/>
          <w:sz w:val="28"/>
          <w:szCs w:val="28"/>
        </w:rPr>
        <w:t>–</w:t>
      </w:r>
      <w:r w:rsidRPr="004C284E">
        <w:rPr>
          <w:rFonts w:ascii="Times New Roman" w:hAnsi="Times New Roman" w:cs="Times New Roman"/>
          <w:sz w:val="28"/>
          <w:szCs w:val="28"/>
        </w:rPr>
        <w:t xml:space="preserve"> реконструкция 6-ти градирен ТЭЦ, </w:t>
      </w:r>
      <w:r w:rsidR="0047629F">
        <w:rPr>
          <w:rFonts w:ascii="Times New Roman" w:hAnsi="Times New Roman" w:cs="Times New Roman"/>
          <w:sz w:val="28"/>
          <w:szCs w:val="28"/>
        </w:rPr>
        <w:t>при этом электрическая мощность</w:t>
      </w:r>
      <w:r w:rsidRPr="004C284E">
        <w:rPr>
          <w:rFonts w:ascii="Times New Roman" w:hAnsi="Times New Roman" w:cs="Times New Roman"/>
          <w:sz w:val="28"/>
          <w:szCs w:val="28"/>
        </w:rPr>
        <w:t xml:space="preserve"> </w:t>
      </w:r>
      <w:r w:rsidR="0047629F">
        <w:rPr>
          <w:rFonts w:ascii="Times New Roman" w:hAnsi="Times New Roman" w:cs="Times New Roman"/>
          <w:sz w:val="28"/>
          <w:szCs w:val="28"/>
        </w:rPr>
        <w:t>увеличилась</w:t>
      </w:r>
      <w:r w:rsidRPr="004C284E">
        <w:rPr>
          <w:rFonts w:ascii="Times New Roman" w:hAnsi="Times New Roman" w:cs="Times New Roman"/>
          <w:sz w:val="28"/>
          <w:szCs w:val="28"/>
        </w:rPr>
        <w:t xml:space="preserve"> на 60 МВт</w:t>
      </w:r>
      <w:r w:rsidR="0046177C">
        <w:rPr>
          <w:rFonts w:ascii="Times New Roman" w:hAnsi="Times New Roman" w:cs="Times New Roman"/>
          <w:sz w:val="28"/>
          <w:szCs w:val="28"/>
        </w:rPr>
        <w:t xml:space="preserve"> </w:t>
      </w:r>
      <w:r w:rsidR="0046177C" w:rsidRPr="0046177C">
        <w:rPr>
          <w:rFonts w:ascii="Times New Roman" w:hAnsi="Times New Roman" w:cs="Times New Roman"/>
          <w:sz w:val="28"/>
          <w:szCs w:val="28"/>
        </w:rPr>
        <w:t>[40]</w:t>
      </w:r>
      <w:r w:rsidRPr="0046177C">
        <w:rPr>
          <w:rFonts w:ascii="Times New Roman" w:hAnsi="Times New Roman" w:cs="Times New Roman"/>
          <w:sz w:val="28"/>
          <w:szCs w:val="28"/>
        </w:rPr>
        <w:t xml:space="preserve">; </w:t>
      </w:r>
    </w:p>
    <w:p w14:paraId="505EFB2C" w14:textId="77777777" w:rsidR="0047629F" w:rsidRDefault="0047629F"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2012 год</w:t>
      </w:r>
      <w:r w:rsidR="00A93CC3" w:rsidRPr="004C284E">
        <w:rPr>
          <w:rFonts w:ascii="Times New Roman" w:hAnsi="Times New Roman" w:cs="Times New Roman"/>
          <w:sz w:val="28"/>
          <w:szCs w:val="28"/>
        </w:rPr>
        <w:t xml:space="preserve"> </w:t>
      </w:r>
      <w:r>
        <w:rPr>
          <w:rFonts w:ascii="Times New Roman" w:hAnsi="Times New Roman" w:cs="Times New Roman"/>
          <w:sz w:val="28"/>
          <w:szCs w:val="28"/>
        </w:rPr>
        <w:t>–</w:t>
      </w:r>
      <w:r w:rsidR="00A93CC3" w:rsidRPr="004C284E">
        <w:rPr>
          <w:rFonts w:ascii="Times New Roman" w:hAnsi="Times New Roman" w:cs="Times New Roman"/>
          <w:sz w:val="28"/>
          <w:szCs w:val="28"/>
        </w:rPr>
        <w:t xml:space="preserve"> реконструкция обессоливающей установки ТЭЦ-2, </w:t>
      </w:r>
      <w:r>
        <w:rPr>
          <w:rFonts w:ascii="Times New Roman" w:hAnsi="Times New Roman" w:cs="Times New Roman"/>
          <w:sz w:val="28"/>
          <w:szCs w:val="28"/>
        </w:rPr>
        <w:t>это привело к улучшению качества обессоленной воды и увеличению про</w:t>
      </w:r>
      <w:r w:rsidR="00E27EAA">
        <w:rPr>
          <w:rFonts w:ascii="Times New Roman" w:hAnsi="Times New Roman" w:cs="Times New Roman"/>
          <w:sz w:val="28"/>
          <w:szCs w:val="28"/>
        </w:rPr>
        <w:t xml:space="preserve">изводительности химводоочистки </w:t>
      </w:r>
      <w:r w:rsidRPr="0046177C">
        <w:rPr>
          <w:rFonts w:ascii="Times New Roman" w:hAnsi="Times New Roman" w:cs="Times New Roman"/>
          <w:sz w:val="28"/>
          <w:szCs w:val="28"/>
        </w:rPr>
        <w:t>[40];</w:t>
      </w:r>
    </w:p>
    <w:p w14:paraId="66D69B20" w14:textId="77777777" w:rsidR="00A93CC3" w:rsidRDefault="00806BDE" w:rsidP="00FC73BD">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806BDE">
        <w:rPr>
          <w:rFonts w:ascii="Times New Roman" w:hAnsi="Times New Roman" w:cs="Times New Roman"/>
          <w:vanish/>
          <w:color w:val="FFFFFF" w:themeColor="background1"/>
          <w:sz w:val="28"/>
          <w:szCs w:val="28"/>
        </w:rPr>
        <w:t>привело</w:t>
      </w:r>
      <w:r w:rsidRPr="00806BDE">
        <w:rPr>
          <w:rFonts w:ascii="Times New Roman" w:hAnsi="Times New Roman" w:cs="Times New Roman"/>
          <w:sz w:val="28"/>
          <w:szCs w:val="28"/>
        </w:rPr>
        <w:t xml:space="preserve">2013 </w:t>
      </w:r>
      <w:r w:rsidRPr="00806BDE">
        <w:rPr>
          <w:rFonts w:ascii="Times New Roman" w:hAnsi="Times New Roman" w:cs="Times New Roman"/>
          <w:vanish/>
          <w:color w:val="FFFFFF" w:themeColor="background1"/>
          <w:sz w:val="28"/>
          <w:szCs w:val="28"/>
        </w:rPr>
        <w:t>расходом</w:t>
      </w:r>
      <w:r w:rsidRPr="00806BDE">
        <w:rPr>
          <w:rFonts w:ascii="Times New Roman" w:hAnsi="Times New Roman" w:cs="Times New Roman"/>
          <w:sz w:val="28"/>
          <w:szCs w:val="28"/>
        </w:rPr>
        <w:t xml:space="preserve">году – </w:t>
      </w:r>
      <w:r w:rsidRPr="00806BDE">
        <w:rPr>
          <w:rFonts w:ascii="Times New Roman" w:hAnsi="Times New Roman" w:cs="Times New Roman"/>
          <w:vanish/>
          <w:color w:val="FFFFFF" w:themeColor="background1"/>
          <w:sz w:val="28"/>
          <w:szCs w:val="28"/>
        </w:rPr>
        <w:t>ТЭЦ</w:t>
      </w:r>
      <w:r w:rsidRPr="00806BDE">
        <w:rPr>
          <w:rFonts w:ascii="Times New Roman" w:hAnsi="Times New Roman" w:cs="Times New Roman"/>
          <w:sz w:val="28"/>
          <w:szCs w:val="28"/>
        </w:rPr>
        <w:t xml:space="preserve">введена в </w:t>
      </w:r>
      <w:r w:rsidRPr="00806BDE">
        <w:rPr>
          <w:rFonts w:ascii="Times New Roman" w:hAnsi="Times New Roman" w:cs="Times New Roman"/>
          <w:vanish/>
          <w:color w:val="FFFFFF" w:themeColor="background1"/>
          <w:sz w:val="28"/>
          <w:szCs w:val="28"/>
        </w:rPr>
        <w:t>среду</w:t>
      </w:r>
      <w:r w:rsidRPr="00806BDE">
        <w:rPr>
          <w:rFonts w:ascii="Times New Roman" w:hAnsi="Times New Roman" w:cs="Times New Roman"/>
          <w:sz w:val="28"/>
          <w:szCs w:val="28"/>
        </w:rPr>
        <w:t xml:space="preserve">эксплуатацию </w:t>
      </w:r>
      <w:r w:rsidRPr="00806BDE">
        <w:rPr>
          <w:rFonts w:ascii="Times New Roman" w:hAnsi="Times New Roman" w:cs="Times New Roman"/>
          <w:vanish/>
          <w:color w:val="FFFFFF" w:themeColor="background1"/>
          <w:sz w:val="28"/>
          <w:szCs w:val="28"/>
        </w:rPr>
        <w:t>воды</w:t>
      </w:r>
      <w:r w:rsidRPr="00806BDE">
        <w:rPr>
          <w:rFonts w:ascii="Times New Roman" w:hAnsi="Times New Roman" w:cs="Times New Roman"/>
          <w:sz w:val="28"/>
          <w:szCs w:val="28"/>
        </w:rPr>
        <w:t xml:space="preserve">новая </w:t>
      </w:r>
      <w:r w:rsidRPr="00806BDE">
        <w:rPr>
          <w:rFonts w:ascii="Times New Roman" w:hAnsi="Times New Roman" w:cs="Times New Roman"/>
          <w:vanish/>
          <w:color w:val="FFFFFF" w:themeColor="background1"/>
          <w:sz w:val="28"/>
          <w:szCs w:val="28"/>
        </w:rPr>
        <w:t>графику</w:t>
      </w:r>
      <w:r w:rsidRPr="00806BDE">
        <w:rPr>
          <w:rFonts w:ascii="Times New Roman" w:hAnsi="Times New Roman" w:cs="Times New Roman"/>
          <w:sz w:val="28"/>
          <w:szCs w:val="28"/>
        </w:rPr>
        <w:t xml:space="preserve">бойлерная на </w:t>
      </w:r>
      <w:r w:rsidRPr="00806BDE">
        <w:rPr>
          <w:rFonts w:ascii="Times New Roman" w:hAnsi="Times New Roman" w:cs="Times New Roman"/>
          <w:vanish/>
          <w:color w:val="FFFFFF" w:themeColor="background1"/>
          <w:sz w:val="28"/>
          <w:szCs w:val="28"/>
        </w:rPr>
        <w:t>первой</w:t>
      </w:r>
      <w:r w:rsidRPr="00806BDE">
        <w:rPr>
          <w:rFonts w:ascii="Times New Roman" w:hAnsi="Times New Roman" w:cs="Times New Roman"/>
          <w:sz w:val="28"/>
          <w:szCs w:val="28"/>
        </w:rPr>
        <w:t xml:space="preserve">ТЭЦ-2, </w:t>
      </w:r>
      <w:r w:rsidRPr="00806BDE">
        <w:rPr>
          <w:rFonts w:ascii="Times New Roman" w:hAnsi="Times New Roman" w:cs="Times New Roman"/>
          <w:vanish/>
          <w:color w:val="FFFFFF" w:themeColor="background1"/>
          <w:sz w:val="28"/>
          <w:szCs w:val="28"/>
        </w:rPr>
        <w:t>воды</w:t>
      </w:r>
      <w:r w:rsidRPr="00806BDE">
        <w:rPr>
          <w:rFonts w:ascii="Times New Roman" w:hAnsi="Times New Roman" w:cs="Times New Roman"/>
          <w:sz w:val="28"/>
          <w:szCs w:val="28"/>
        </w:rPr>
        <w:t xml:space="preserve">это </w:t>
      </w:r>
      <w:r w:rsidR="0047629F" w:rsidRPr="00806BDE">
        <w:rPr>
          <w:rFonts w:ascii="Times New Roman" w:hAnsi="Times New Roman" w:cs="Times New Roman"/>
          <w:sz w:val="28"/>
          <w:szCs w:val="28"/>
        </w:rPr>
        <w:t>позволило</w:t>
      </w:r>
      <w:r w:rsidR="00A93CC3" w:rsidRPr="00806BDE">
        <w:rPr>
          <w:rFonts w:ascii="Times New Roman" w:hAnsi="Times New Roman" w:cs="Times New Roman"/>
          <w:sz w:val="28"/>
          <w:szCs w:val="28"/>
        </w:rPr>
        <w:t xml:space="preserve"> передать по тепломагистрали ТЭЦ-2 – ТЭЦ-1 избытки тепловой мощности ТЭЦ-2 (до 220 Гкал/час) на ТЭЦ-1, и сократить до минимума сжигание на ТЭЦ-1 дорогостоящего газомазутного топлива</w:t>
      </w:r>
      <w:r w:rsidR="0047629F" w:rsidRPr="00806BDE">
        <w:rPr>
          <w:rFonts w:ascii="Times New Roman" w:hAnsi="Times New Roman" w:cs="Times New Roman"/>
          <w:sz w:val="28"/>
          <w:szCs w:val="28"/>
        </w:rPr>
        <w:t>, тем самым снизив</w:t>
      </w:r>
      <w:r w:rsidR="00A93CC3" w:rsidRPr="00806BDE">
        <w:rPr>
          <w:rFonts w:ascii="Times New Roman" w:hAnsi="Times New Roman" w:cs="Times New Roman"/>
          <w:sz w:val="28"/>
          <w:szCs w:val="28"/>
        </w:rPr>
        <w:t xml:space="preserve"> нагрузку на окружающую среду от ТЭЦ-1</w:t>
      </w:r>
      <w:r w:rsidR="0046177C" w:rsidRPr="00806BDE">
        <w:rPr>
          <w:rFonts w:ascii="Times New Roman" w:hAnsi="Times New Roman" w:cs="Times New Roman"/>
          <w:sz w:val="28"/>
          <w:szCs w:val="28"/>
        </w:rPr>
        <w:t xml:space="preserve"> [40]</w:t>
      </w:r>
      <w:r>
        <w:rPr>
          <w:rFonts w:ascii="Times New Roman" w:hAnsi="Times New Roman" w:cs="Times New Roman"/>
          <w:sz w:val="28"/>
          <w:szCs w:val="28"/>
        </w:rPr>
        <w:t>;</w:t>
      </w:r>
    </w:p>
    <w:p w14:paraId="520A1A27" w14:textId="77777777" w:rsidR="00A93CC3" w:rsidRPr="00806BDE" w:rsidRDefault="00806BDE" w:rsidP="00FC73BD">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806BDE">
        <w:rPr>
          <w:rFonts w:ascii="Times New Roman" w:hAnsi="Times New Roman" w:cs="Times New Roman"/>
          <w:vanish/>
          <w:color w:val="FFFFFF" w:themeColor="background1"/>
          <w:sz w:val="28"/>
          <w:szCs w:val="28"/>
        </w:rPr>
        <w:t>2013 годсетевой</w:t>
      </w:r>
      <w:r w:rsidRPr="00806BDE">
        <w:rPr>
          <w:rFonts w:ascii="Times New Roman" w:hAnsi="Times New Roman" w:cs="Times New Roman"/>
          <w:sz w:val="28"/>
          <w:szCs w:val="28"/>
        </w:rPr>
        <w:t xml:space="preserve">2013 </w:t>
      </w:r>
      <w:r w:rsidRPr="00806BDE">
        <w:rPr>
          <w:rFonts w:ascii="Times New Roman" w:hAnsi="Times New Roman" w:cs="Times New Roman"/>
          <w:vanish/>
          <w:color w:val="FFFFFF" w:themeColor="background1"/>
          <w:sz w:val="28"/>
          <w:szCs w:val="28"/>
        </w:rPr>
        <w:t>мощности</w:t>
      </w:r>
      <w:r w:rsidRPr="00806BDE">
        <w:rPr>
          <w:rFonts w:ascii="Times New Roman" w:hAnsi="Times New Roman" w:cs="Times New Roman"/>
          <w:sz w:val="28"/>
          <w:szCs w:val="28"/>
        </w:rPr>
        <w:t xml:space="preserve">года – </w:t>
      </w:r>
      <w:r w:rsidRPr="00806BDE">
        <w:rPr>
          <w:rFonts w:ascii="Times New Roman" w:hAnsi="Times New Roman" w:cs="Times New Roman"/>
          <w:vanish/>
          <w:color w:val="FFFFFF" w:themeColor="background1"/>
          <w:sz w:val="28"/>
          <w:szCs w:val="28"/>
        </w:rPr>
        <w:t>нагрузки</w:t>
      </w:r>
      <w:r w:rsidRPr="00806BDE">
        <w:rPr>
          <w:rFonts w:ascii="Times New Roman" w:hAnsi="Times New Roman" w:cs="Times New Roman"/>
          <w:sz w:val="28"/>
          <w:szCs w:val="28"/>
        </w:rPr>
        <w:t xml:space="preserve">начало </w:t>
      </w:r>
      <w:r w:rsidRPr="00806BDE">
        <w:rPr>
          <w:rFonts w:ascii="Times New Roman" w:hAnsi="Times New Roman" w:cs="Times New Roman"/>
          <w:vanish/>
          <w:color w:val="FFFFFF" w:themeColor="background1"/>
          <w:sz w:val="28"/>
          <w:szCs w:val="28"/>
        </w:rPr>
        <w:t>средурасширение</w:t>
      </w:r>
      <w:r w:rsidRPr="00806BDE">
        <w:rPr>
          <w:rFonts w:ascii="Times New Roman" w:hAnsi="Times New Roman" w:cs="Times New Roman"/>
          <w:sz w:val="28"/>
          <w:szCs w:val="28"/>
        </w:rPr>
        <w:t xml:space="preserve">реализации </w:t>
      </w:r>
      <w:r w:rsidRPr="00806BDE">
        <w:rPr>
          <w:rFonts w:ascii="Times New Roman" w:hAnsi="Times New Roman" w:cs="Times New Roman"/>
          <w:vanish/>
          <w:color w:val="FFFFFF" w:themeColor="background1"/>
          <w:sz w:val="28"/>
          <w:szCs w:val="28"/>
        </w:rPr>
        <w:t>который</w:t>
      </w:r>
      <w:r w:rsidRPr="00806BDE">
        <w:rPr>
          <w:rFonts w:ascii="Times New Roman" w:hAnsi="Times New Roman" w:cs="Times New Roman"/>
          <w:sz w:val="28"/>
          <w:szCs w:val="28"/>
        </w:rPr>
        <w:t>проекта «</w:t>
      </w:r>
      <w:r w:rsidRPr="00806BDE">
        <w:rPr>
          <w:rFonts w:ascii="Times New Roman" w:hAnsi="Times New Roman" w:cs="Times New Roman"/>
          <w:vanish/>
          <w:color w:val="FFFFFF" w:themeColor="background1"/>
          <w:sz w:val="28"/>
          <w:szCs w:val="28"/>
        </w:rPr>
        <w:t>воздух</w:t>
      </w:r>
      <w:r w:rsidRPr="00806BDE">
        <w:rPr>
          <w:rFonts w:ascii="Times New Roman" w:hAnsi="Times New Roman" w:cs="Times New Roman"/>
          <w:sz w:val="28"/>
          <w:szCs w:val="28"/>
        </w:rPr>
        <w:t xml:space="preserve">Строительство </w:t>
      </w:r>
      <w:r w:rsidRPr="00806BDE">
        <w:rPr>
          <w:rFonts w:ascii="Times New Roman" w:hAnsi="Times New Roman" w:cs="Times New Roman"/>
          <w:vanish/>
          <w:color w:val="FFFFFF" w:themeColor="background1"/>
          <w:sz w:val="28"/>
          <w:szCs w:val="28"/>
        </w:rPr>
        <w:t>разных</w:t>
      </w:r>
      <w:r w:rsidRPr="00806BDE">
        <w:rPr>
          <w:rFonts w:ascii="Times New Roman" w:hAnsi="Times New Roman" w:cs="Times New Roman"/>
          <w:sz w:val="28"/>
          <w:szCs w:val="28"/>
        </w:rPr>
        <w:t xml:space="preserve">на Алматинской </w:t>
      </w:r>
      <w:r w:rsidR="00A93CC3" w:rsidRPr="00806BDE">
        <w:rPr>
          <w:rFonts w:ascii="Times New Roman" w:hAnsi="Times New Roman" w:cs="Times New Roman"/>
          <w:sz w:val="28"/>
          <w:szCs w:val="28"/>
        </w:rPr>
        <w:t xml:space="preserve">ТЭЦ-2 нового котлоагрегата ст. № 8», </w:t>
      </w:r>
      <w:r w:rsidR="00E27EAA" w:rsidRPr="00806BDE">
        <w:rPr>
          <w:rFonts w:ascii="Times New Roman" w:hAnsi="Times New Roman" w:cs="Times New Roman"/>
          <w:sz w:val="28"/>
          <w:szCs w:val="28"/>
        </w:rPr>
        <w:t xml:space="preserve">который ввели в эксплуатацию </w:t>
      </w:r>
      <w:r w:rsidR="00A93CC3" w:rsidRPr="00806BDE">
        <w:rPr>
          <w:rFonts w:ascii="Times New Roman" w:hAnsi="Times New Roman" w:cs="Times New Roman"/>
          <w:sz w:val="28"/>
          <w:szCs w:val="28"/>
        </w:rPr>
        <w:t>в 2016 году</w:t>
      </w:r>
      <w:r w:rsidR="0046177C" w:rsidRPr="00806BDE">
        <w:rPr>
          <w:rFonts w:ascii="Times New Roman" w:hAnsi="Times New Roman" w:cs="Times New Roman"/>
          <w:sz w:val="28"/>
          <w:szCs w:val="28"/>
        </w:rPr>
        <w:t xml:space="preserve"> [40]</w:t>
      </w:r>
      <w:r w:rsidR="00A93CC3" w:rsidRPr="00806BDE">
        <w:rPr>
          <w:rFonts w:ascii="Times New Roman" w:hAnsi="Times New Roman" w:cs="Times New Roman"/>
          <w:sz w:val="28"/>
          <w:szCs w:val="28"/>
        </w:rPr>
        <w:t>;</w:t>
      </w:r>
    </w:p>
    <w:p w14:paraId="689A29D9" w14:textId="77777777" w:rsidR="00A93CC3" w:rsidRPr="004C284E" w:rsidRDefault="0047629F"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2015 год</w:t>
      </w:r>
      <w:r w:rsidR="00A93CC3" w:rsidRPr="004C284E">
        <w:rPr>
          <w:rFonts w:ascii="Times New Roman" w:hAnsi="Times New Roman" w:cs="Times New Roman"/>
          <w:sz w:val="28"/>
          <w:szCs w:val="28"/>
        </w:rPr>
        <w:t xml:space="preserve"> </w:t>
      </w:r>
      <w:r>
        <w:rPr>
          <w:rFonts w:ascii="Times New Roman" w:hAnsi="Times New Roman" w:cs="Times New Roman"/>
          <w:sz w:val="28"/>
          <w:szCs w:val="28"/>
        </w:rPr>
        <w:t>–</w:t>
      </w:r>
      <w:r w:rsidR="00A93CC3" w:rsidRPr="004C284E">
        <w:rPr>
          <w:rFonts w:ascii="Times New Roman" w:hAnsi="Times New Roman" w:cs="Times New Roman"/>
          <w:sz w:val="28"/>
          <w:szCs w:val="28"/>
        </w:rPr>
        <w:t xml:space="preserve"> реконструкци</w:t>
      </w:r>
      <w:r>
        <w:rPr>
          <w:rFonts w:ascii="Times New Roman" w:hAnsi="Times New Roman" w:cs="Times New Roman"/>
          <w:sz w:val="28"/>
          <w:szCs w:val="28"/>
        </w:rPr>
        <w:t xml:space="preserve">и </w:t>
      </w:r>
      <w:r w:rsidR="00A93CC3" w:rsidRPr="004C284E">
        <w:rPr>
          <w:rFonts w:ascii="Times New Roman" w:hAnsi="Times New Roman" w:cs="Times New Roman"/>
          <w:sz w:val="28"/>
          <w:szCs w:val="28"/>
        </w:rPr>
        <w:t>и расширение золоотвалов;</w:t>
      </w:r>
    </w:p>
    <w:p w14:paraId="7D44684F" w14:textId="77777777" w:rsidR="00A93CC3" w:rsidRPr="004C284E" w:rsidRDefault="00A93CC3"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2017 г</w:t>
      </w:r>
      <w:r w:rsidR="0047629F">
        <w:rPr>
          <w:rFonts w:ascii="Times New Roman" w:hAnsi="Times New Roman" w:cs="Times New Roman"/>
          <w:sz w:val="28"/>
          <w:szCs w:val="28"/>
        </w:rPr>
        <w:t>од</w:t>
      </w:r>
      <w:r w:rsidRPr="004C284E">
        <w:rPr>
          <w:rFonts w:ascii="Times New Roman" w:hAnsi="Times New Roman" w:cs="Times New Roman"/>
          <w:sz w:val="28"/>
          <w:szCs w:val="28"/>
        </w:rPr>
        <w:t xml:space="preserve"> </w:t>
      </w:r>
      <w:r w:rsidR="0047629F">
        <w:rPr>
          <w:rFonts w:ascii="Times New Roman" w:hAnsi="Times New Roman" w:cs="Times New Roman"/>
          <w:sz w:val="28"/>
          <w:szCs w:val="28"/>
        </w:rPr>
        <w:t xml:space="preserve">– </w:t>
      </w:r>
      <w:r w:rsidRPr="004C284E">
        <w:rPr>
          <w:rFonts w:ascii="Times New Roman" w:hAnsi="Times New Roman" w:cs="Times New Roman"/>
          <w:sz w:val="28"/>
          <w:szCs w:val="28"/>
        </w:rPr>
        <w:t>разработаны технико-экономические обоснования перевода ТЭЦ-2 на газ;</w:t>
      </w:r>
    </w:p>
    <w:p w14:paraId="44628FEA" w14:textId="77777777" w:rsidR="00A93CC3" w:rsidRPr="004C284E" w:rsidRDefault="00A93CC3"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2018 год </w:t>
      </w:r>
      <w:r w:rsidR="0047629F">
        <w:rPr>
          <w:rFonts w:ascii="Times New Roman" w:hAnsi="Times New Roman" w:cs="Times New Roman"/>
          <w:sz w:val="28"/>
          <w:szCs w:val="28"/>
        </w:rPr>
        <w:t xml:space="preserve">– </w:t>
      </w:r>
      <w:r w:rsidRPr="004C284E">
        <w:rPr>
          <w:rFonts w:ascii="Times New Roman" w:hAnsi="Times New Roman" w:cs="Times New Roman"/>
          <w:sz w:val="28"/>
          <w:szCs w:val="28"/>
        </w:rPr>
        <w:t>поэтапный</w:t>
      </w:r>
      <w:r w:rsidR="0047629F">
        <w:rPr>
          <w:rFonts w:ascii="Times New Roman" w:hAnsi="Times New Roman" w:cs="Times New Roman"/>
          <w:sz w:val="28"/>
          <w:szCs w:val="28"/>
        </w:rPr>
        <w:t xml:space="preserve"> </w:t>
      </w:r>
      <w:r w:rsidR="002E21C0" w:rsidRPr="004C284E">
        <w:rPr>
          <w:rFonts w:ascii="Times New Roman" w:hAnsi="Times New Roman" w:cs="Times New Roman"/>
          <w:sz w:val="28"/>
          <w:szCs w:val="28"/>
        </w:rPr>
        <w:t>переход на цифровые технологии;</w:t>
      </w:r>
    </w:p>
    <w:p w14:paraId="1437EF88" w14:textId="77777777" w:rsidR="002E21C0" w:rsidRPr="004C284E" w:rsidRDefault="002E21C0"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2020-2026 гг. </w:t>
      </w:r>
      <w:r w:rsidR="004764C8" w:rsidRPr="004C284E">
        <w:rPr>
          <w:rFonts w:ascii="Times New Roman" w:hAnsi="Times New Roman" w:cs="Times New Roman"/>
          <w:sz w:val="28"/>
          <w:szCs w:val="28"/>
        </w:rPr>
        <w:t>–</w:t>
      </w:r>
      <w:r w:rsidRPr="004C284E">
        <w:rPr>
          <w:rFonts w:ascii="Times New Roman" w:hAnsi="Times New Roman" w:cs="Times New Roman"/>
          <w:sz w:val="28"/>
          <w:szCs w:val="28"/>
        </w:rPr>
        <w:t xml:space="preserve"> </w:t>
      </w:r>
      <w:r w:rsidR="004764C8" w:rsidRPr="004C284E">
        <w:rPr>
          <w:rFonts w:ascii="Times New Roman" w:hAnsi="Times New Roman" w:cs="Times New Roman"/>
          <w:sz w:val="28"/>
          <w:szCs w:val="28"/>
        </w:rPr>
        <w:t xml:space="preserve">запланирован </w:t>
      </w:r>
      <w:r w:rsidRPr="004C284E">
        <w:rPr>
          <w:rFonts w:ascii="Times New Roman" w:hAnsi="Times New Roman" w:cs="Times New Roman"/>
          <w:sz w:val="28"/>
          <w:szCs w:val="28"/>
        </w:rPr>
        <w:t>перевод станц</w:t>
      </w:r>
      <w:r w:rsidR="00450E76" w:rsidRPr="004C284E">
        <w:rPr>
          <w:rFonts w:ascii="Times New Roman" w:hAnsi="Times New Roman" w:cs="Times New Roman"/>
          <w:sz w:val="28"/>
          <w:szCs w:val="28"/>
        </w:rPr>
        <w:t>ии на сжигание природного газа;</w:t>
      </w:r>
    </w:p>
    <w:p w14:paraId="40ED00FC" w14:textId="771E900F" w:rsidR="00450E76" w:rsidRPr="004C284E" w:rsidRDefault="00450E76" w:rsidP="00450E76">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ТЭО реконструкции ТЭЦ-2 на базе ПГУ с мини</w:t>
      </w:r>
      <w:r w:rsidR="00966AA8" w:rsidRPr="00966AA8">
        <w:rPr>
          <w:rFonts w:ascii="Times New Roman" w:hAnsi="Times New Roman" w:cs="Times New Roman"/>
          <w:vanish/>
          <w:sz w:val="28"/>
          <w:szCs w:val="28"/>
        </w:rPr>
        <w:t>545</w:t>
      </w:r>
      <w:r w:rsidRPr="004C284E">
        <w:rPr>
          <w:rFonts w:ascii="Times New Roman" w:hAnsi="Times New Roman" w:cs="Times New Roman"/>
          <w:sz w:val="28"/>
          <w:szCs w:val="28"/>
        </w:rPr>
        <w:t>мизацией воз</w:t>
      </w:r>
      <w:r w:rsidR="00966AA8" w:rsidRPr="00966AA8">
        <w:rPr>
          <w:rFonts w:ascii="Times New Roman" w:hAnsi="Times New Roman" w:cs="Times New Roman"/>
          <w:vanish/>
          <w:sz w:val="28"/>
          <w:szCs w:val="28"/>
        </w:rPr>
        <w:t>45</w:t>
      </w:r>
      <w:r w:rsidRPr="004C284E">
        <w:rPr>
          <w:rFonts w:ascii="Times New Roman" w:hAnsi="Times New Roman" w:cs="Times New Roman"/>
          <w:sz w:val="28"/>
          <w:szCs w:val="28"/>
        </w:rPr>
        <w:t>действия на окру</w:t>
      </w:r>
      <w:r w:rsidR="00966AA8" w:rsidRPr="00966AA8">
        <w:rPr>
          <w:rFonts w:ascii="Times New Roman" w:hAnsi="Times New Roman" w:cs="Times New Roman"/>
          <w:vanish/>
          <w:sz w:val="28"/>
          <w:szCs w:val="28"/>
        </w:rPr>
        <w:t>121</w:t>
      </w:r>
      <w:r w:rsidRPr="004C284E">
        <w:rPr>
          <w:rFonts w:ascii="Times New Roman" w:hAnsi="Times New Roman" w:cs="Times New Roman"/>
          <w:sz w:val="28"/>
          <w:szCs w:val="28"/>
        </w:rPr>
        <w:t>жающую ср</w:t>
      </w:r>
      <w:r w:rsidR="00966AA8" w:rsidRPr="00966AA8">
        <w:rPr>
          <w:rFonts w:ascii="Times New Roman" w:hAnsi="Times New Roman" w:cs="Times New Roman"/>
          <w:vanish/>
          <w:sz w:val="28"/>
          <w:szCs w:val="28"/>
        </w:rPr>
        <w:t>24</w:t>
      </w:r>
      <w:r w:rsidRPr="004C284E">
        <w:rPr>
          <w:rFonts w:ascii="Times New Roman" w:hAnsi="Times New Roman" w:cs="Times New Roman"/>
          <w:sz w:val="28"/>
          <w:szCs w:val="28"/>
        </w:rPr>
        <w:t>еду разработано и получено положительное заключения 2021 году.</w:t>
      </w:r>
      <w:r w:rsidR="008228F8">
        <w:rPr>
          <w:rFonts w:ascii="Times New Roman" w:hAnsi="Times New Roman" w:cs="Times New Roman"/>
          <w:sz w:val="28"/>
          <w:szCs w:val="28"/>
        </w:rPr>
        <w:t xml:space="preserve"> </w:t>
      </w:r>
      <w:r w:rsidRPr="004C284E">
        <w:rPr>
          <w:rFonts w:ascii="Times New Roman" w:hAnsi="Times New Roman" w:cs="Times New Roman"/>
          <w:sz w:val="28"/>
          <w:szCs w:val="28"/>
        </w:rPr>
        <w:t>Начало строительство начнется 2023 году, завершение 2026 год.</w:t>
      </w:r>
    </w:p>
    <w:p w14:paraId="5F4B8F73" w14:textId="77777777" w:rsidR="002E21C0" w:rsidRPr="004C284E" w:rsidRDefault="00A93CC3" w:rsidP="00DE73A4">
      <w:pPr>
        <w:pStyle w:val="TS"/>
        <w:rPr>
          <w:rFonts w:cs="Times New Roman"/>
          <w:color w:val="auto"/>
          <w:szCs w:val="28"/>
        </w:rPr>
      </w:pPr>
      <w:r w:rsidRPr="004C284E">
        <w:rPr>
          <w:rFonts w:cs="Times New Roman"/>
          <w:color w:val="auto"/>
          <w:szCs w:val="28"/>
        </w:rPr>
        <w:t xml:space="preserve">Проводятся следующие исследования: мероприятия по снижению воздействия АлЭС ТЭЦ-2 на окружающую среду </w:t>
      </w:r>
      <w:r w:rsidR="00F73685" w:rsidRPr="004C284E">
        <w:rPr>
          <w:rFonts w:cs="Times New Roman"/>
          <w:color w:val="auto"/>
          <w:szCs w:val="28"/>
        </w:rPr>
        <w:t>[</w:t>
      </w:r>
      <w:r w:rsidR="002F0CA5">
        <w:rPr>
          <w:rFonts w:cs="Times New Roman"/>
          <w:color w:val="auto"/>
          <w:szCs w:val="28"/>
        </w:rPr>
        <w:t>41</w:t>
      </w:r>
      <w:r w:rsidR="00F73685" w:rsidRPr="004C284E">
        <w:rPr>
          <w:rFonts w:cs="Times New Roman"/>
          <w:color w:val="auto"/>
          <w:szCs w:val="28"/>
        </w:rPr>
        <w:t>]</w:t>
      </w:r>
      <w:r w:rsidR="0047629F">
        <w:rPr>
          <w:rFonts w:cs="Times New Roman"/>
          <w:color w:val="auto"/>
          <w:szCs w:val="28"/>
        </w:rPr>
        <w:t xml:space="preserve"> </w:t>
      </w:r>
      <w:r w:rsidR="0047629F" w:rsidRPr="004C284E">
        <w:rPr>
          <w:rFonts w:cs="Times New Roman"/>
          <w:color w:val="auto"/>
          <w:szCs w:val="28"/>
        </w:rPr>
        <w:t>за счет перевода станции на сжигание природного газа</w:t>
      </w:r>
      <w:r w:rsidR="0047629F">
        <w:rPr>
          <w:rFonts w:cs="Times New Roman"/>
          <w:color w:val="auto"/>
          <w:szCs w:val="28"/>
        </w:rPr>
        <w:t xml:space="preserve"> </w:t>
      </w:r>
      <w:r w:rsidR="0047629F" w:rsidRPr="00787A33">
        <w:rPr>
          <w:rFonts w:cs="Times New Roman"/>
          <w:color w:val="auto"/>
          <w:szCs w:val="28"/>
        </w:rPr>
        <w:t>[</w:t>
      </w:r>
      <w:r w:rsidR="0047629F">
        <w:rPr>
          <w:rFonts w:cs="Times New Roman"/>
          <w:color w:val="auto"/>
          <w:szCs w:val="28"/>
        </w:rPr>
        <w:t>45</w:t>
      </w:r>
      <w:r w:rsidR="0047629F" w:rsidRPr="00787A33">
        <w:rPr>
          <w:rFonts w:cs="Times New Roman"/>
          <w:color w:val="auto"/>
          <w:szCs w:val="28"/>
        </w:rPr>
        <w:t>]</w:t>
      </w:r>
      <w:r w:rsidR="0047629F">
        <w:rPr>
          <w:rFonts w:cs="Times New Roman"/>
          <w:color w:val="auto"/>
          <w:szCs w:val="28"/>
        </w:rPr>
        <w:t xml:space="preserve">, </w:t>
      </w:r>
      <w:r w:rsidR="0047629F" w:rsidRPr="00787A33">
        <w:rPr>
          <w:rFonts w:cs="Times New Roman"/>
          <w:color w:val="auto"/>
          <w:szCs w:val="28"/>
        </w:rPr>
        <w:t>[</w:t>
      </w:r>
      <w:r w:rsidR="0047629F">
        <w:rPr>
          <w:rFonts w:cs="Times New Roman"/>
          <w:color w:val="auto"/>
          <w:szCs w:val="28"/>
        </w:rPr>
        <w:t>46</w:t>
      </w:r>
      <w:r w:rsidR="0047629F" w:rsidRPr="00787A33">
        <w:rPr>
          <w:rFonts w:cs="Times New Roman"/>
          <w:color w:val="auto"/>
          <w:szCs w:val="28"/>
        </w:rPr>
        <w:t>]</w:t>
      </w:r>
      <w:r w:rsidR="0047629F">
        <w:rPr>
          <w:rFonts w:cs="Times New Roman"/>
          <w:color w:val="auto"/>
          <w:szCs w:val="28"/>
        </w:rPr>
        <w:t>;</w:t>
      </w:r>
      <w:r w:rsidR="00F73685" w:rsidRPr="004C284E">
        <w:rPr>
          <w:rFonts w:cs="Times New Roman"/>
          <w:color w:val="auto"/>
          <w:szCs w:val="28"/>
        </w:rPr>
        <w:t xml:space="preserve"> </w:t>
      </w:r>
      <w:r w:rsidRPr="004C284E">
        <w:rPr>
          <w:rFonts w:cs="Times New Roman"/>
          <w:color w:val="auto"/>
          <w:szCs w:val="28"/>
        </w:rPr>
        <w:t>расширение Алматинской ТЭЦ-</w:t>
      </w:r>
      <w:r w:rsidR="00F73685" w:rsidRPr="004C284E">
        <w:rPr>
          <w:rFonts w:cs="Times New Roman"/>
          <w:color w:val="auto"/>
          <w:szCs w:val="28"/>
        </w:rPr>
        <w:t xml:space="preserve">2 с </w:t>
      </w:r>
      <w:r w:rsidR="00F73685" w:rsidRPr="004C284E">
        <w:rPr>
          <w:rFonts w:cs="Times New Roman"/>
          <w:color w:val="auto"/>
          <w:szCs w:val="28"/>
        </w:rPr>
        <w:lastRenderedPageBreak/>
        <w:t>проектированием ОРУ-220 кВт [</w:t>
      </w:r>
      <w:r w:rsidR="002F0CA5">
        <w:rPr>
          <w:rFonts w:cs="Times New Roman"/>
          <w:color w:val="auto"/>
          <w:szCs w:val="28"/>
        </w:rPr>
        <w:t>42</w:t>
      </w:r>
      <w:r w:rsidR="00F73685" w:rsidRPr="004C284E">
        <w:rPr>
          <w:rFonts w:cs="Times New Roman"/>
          <w:color w:val="auto"/>
          <w:szCs w:val="28"/>
        </w:rPr>
        <w:t>]</w:t>
      </w:r>
      <w:r w:rsidR="0047629F">
        <w:rPr>
          <w:rFonts w:cs="Times New Roman"/>
          <w:color w:val="auto"/>
          <w:szCs w:val="28"/>
        </w:rPr>
        <w:t>;</w:t>
      </w:r>
      <w:r w:rsidR="00F73685" w:rsidRPr="004C284E">
        <w:rPr>
          <w:rFonts w:cs="Times New Roman"/>
          <w:color w:val="auto"/>
          <w:szCs w:val="28"/>
        </w:rPr>
        <w:t xml:space="preserve"> </w:t>
      </w:r>
      <w:r w:rsidRPr="004C284E">
        <w:rPr>
          <w:rFonts w:cs="Times New Roman"/>
          <w:color w:val="auto"/>
          <w:szCs w:val="28"/>
        </w:rPr>
        <w:t>разработка и исследование высокоэффективных маслоохладителей ТЭС</w:t>
      </w:r>
      <w:r w:rsidR="00F73685" w:rsidRPr="004C284E">
        <w:rPr>
          <w:rFonts w:cs="Times New Roman"/>
          <w:color w:val="auto"/>
          <w:szCs w:val="28"/>
        </w:rPr>
        <w:t xml:space="preserve"> [</w:t>
      </w:r>
      <w:r w:rsidR="002F0CA5">
        <w:rPr>
          <w:rFonts w:cs="Times New Roman"/>
          <w:color w:val="auto"/>
          <w:szCs w:val="28"/>
        </w:rPr>
        <w:t>43</w:t>
      </w:r>
      <w:r w:rsidR="00F73685" w:rsidRPr="004C284E">
        <w:rPr>
          <w:rFonts w:cs="Times New Roman"/>
          <w:color w:val="auto"/>
          <w:szCs w:val="28"/>
        </w:rPr>
        <w:t>]</w:t>
      </w:r>
      <w:r w:rsidR="0047629F">
        <w:rPr>
          <w:rFonts w:cs="Times New Roman"/>
          <w:color w:val="auto"/>
          <w:szCs w:val="28"/>
        </w:rPr>
        <w:t>;</w:t>
      </w:r>
      <w:r w:rsidRPr="004C284E">
        <w:rPr>
          <w:rFonts w:cs="Times New Roman"/>
          <w:color w:val="auto"/>
          <w:szCs w:val="28"/>
        </w:rPr>
        <w:t xml:space="preserve"> модернизация Алматинской ТЭЦ-2 путём изменения водно-химического режима системы подготовки подпиточной воды с целью повышения температуры сетевой воды до 140–145 </w:t>
      </w:r>
      <w:r w:rsidRPr="004C284E">
        <w:rPr>
          <w:rFonts w:cs="Times New Roman"/>
          <w:color w:val="auto"/>
          <w:szCs w:val="28"/>
          <w:vertAlign w:val="superscript"/>
        </w:rPr>
        <w:t>0</w:t>
      </w:r>
      <w:r w:rsidRPr="004C284E">
        <w:rPr>
          <w:rFonts w:cs="Times New Roman"/>
          <w:color w:val="auto"/>
          <w:szCs w:val="28"/>
        </w:rPr>
        <w:t xml:space="preserve">С </w:t>
      </w:r>
      <w:r w:rsidR="00F73685" w:rsidRPr="004C284E">
        <w:rPr>
          <w:rFonts w:cs="Times New Roman"/>
          <w:color w:val="auto"/>
          <w:szCs w:val="28"/>
        </w:rPr>
        <w:t>[</w:t>
      </w:r>
      <w:r w:rsidR="002F0CA5">
        <w:rPr>
          <w:rFonts w:cs="Times New Roman"/>
          <w:color w:val="auto"/>
          <w:szCs w:val="28"/>
        </w:rPr>
        <w:t>44</w:t>
      </w:r>
      <w:r w:rsidR="00F73685" w:rsidRPr="004C284E">
        <w:rPr>
          <w:rFonts w:cs="Times New Roman"/>
          <w:color w:val="auto"/>
          <w:szCs w:val="28"/>
        </w:rPr>
        <w:t>].</w:t>
      </w:r>
    </w:p>
    <w:p w14:paraId="70CB08B0" w14:textId="77777777" w:rsidR="004721CE" w:rsidRPr="004C284E" w:rsidRDefault="00180DA3" w:rsidP="004721CE">
      <w:pPr>
        <w:pStyle w:val="TS"/>
        <w:rPr>
          <w:rFonts w:cs="Times New Roman"/>
          <w:color w:val="auto"/>
          <w:szCs w:val="28"/>
        </w:rPr>
      </w:pPr>
      <w:r w:rsidRPr="004C284E">
        <w:rPr>
          <w:rFonts w:cs="Times New Roman"/>
          <w:color w:val="auto"/>
          <w:szCs w:val="28"/>
        </w:rPr>
        <w:t xml:space="preserve">К сожалению, </w:t>
      </w:r>
      <w:r w:rsidR="004721CE" w:rsidRPr="004C284E">
        <w:rPr>
          <w:rFonts w:cs="Times New Roman"/>
          <w:color w:val="auto"/>
          <w:szCs w:val="28"/>
        </w:rPr>
        <w:t>конденсационной установке уделяется не достаточно</w:t>
      </w:r>
      <w:r w:rsidR="00621F00">
        <w:rPr>
          <w:rFonts w:cs="Times New Roman"/>
          <w:color w:val="auto"/>
          <w:szCs w:val="28"/>
        </w:rPr>
        <w:t>е</w:t>
      </w:r>
      <w:r w:rsidR="004721CE" w:rsidRPr="004C284E">
        <w:rPr>
          <w:rFonts w:cs="Times New Roman"/>
          <w:color w:val="auto"/>
          <w:szCs w:val="28"/>
        </w:rPr>
        <w:t xml:space="preserve"> внимани</w:t>
      </w:r>
      <w:r w:rsidR="00621F00">
        <w:rPr>
          <w:rFonts w:cs="Times New Roman"/>
          <w:color w:val="auto"/>
          <w:szCs w:val="28"/>
        </w:rPr>
        <w:t>е</w:t>
      </w:r>
      <w:r w:rsidR="004721CE" w:rsidRPr="004C284E">
        <w:rPr>
          <w:rFonts w:cs="Times New Roman"/>
          <w:color w:val="auto"/>
          <w:szCs w:val="28"/>
        </w:rPr>
        <w:t>.</w:t>
      </w:r>
      <w:r w:rsidR="00303A31" w:rsidRPr="004C284E">
        <w:rPr>
          <w:rFonts w:cs="Times New Roman"/>
          <w:color w:val="auto"/>
          <w:szCs w:val="28"/>
        </w:rPr>
        <w:t xml:space="preserve"> </w:t>
      </w:r>
    </w:p>
    <w:p w14:paraId="381946F1" w14:textId="77777777" w:rsidR="00C52614" w:rsidRDefault="00C52614" w:rsidP="00C52614">
      <w:pPr>
        <w:pStyle w:val="TS"/>
        <w:rPr>
          <w:rFonts w:cs="Times New Roman"/>
          <w:color w:val="auto"/>
          <w:szCs w:val="28"/>
        </w:rPr>
      </w:pPr>
      <w:r w:rsidRPr="004C284E">
        <w:rPr>
          <w:rFonts w:cs="Times New Roman"/>
          <w:color w:val="auto"/>
          <w:szCs w:val="28"/>
        </w:rPr>
        <w:t xml:space="preserve">В работах </w:t>
      </w:r>
      <w:r w:rsidR="00F73685" w:rsidRPr="004C284E">
        <w:rPr>
          <w:rFonts w:cs="Times New Roman"/>
          <w:color w:val="auto"/>
          <w:szCs w:val="28"/>
        </w:rPr>
        <w:t>[</w:t>
      </w:r>
      <w:r w:rsidR="002F0CA5">
        <w:rPr>
          <w:rFonts w:cs="Times New Roman"/>
          <w:color w:val="auto"/>
          <w:szCs w:val="28"/>
        </w:rPr>
        <w:t>4</w:t>
      </w:r>
      <w:r w:rsidR="00DB6EE0">
        <w:rPr>
          <w:rFonts w:cs="Times New Roman"/>
          <w:color w:val="auto"/>
          <w:szCs w:val="28"/>
        </w:rPr>
        <w:t>7</w:t>
      </w:r>
      <w:r w:rsidR="00F73685" w:rsidRPr="004C284E">
        <w:rPr>
          <w:rFonts w:cs="Times New Roman"/>
          <w:color w:val="auto"/>
          <w:szCs w:val="28"/>
        </w:rPr>
        <w:t>], [</w:t>
      </w:r>
      <w:r w:rsidR="00BD6E1E" w:rsidRPr="004C284E">
        <w:rPr>
          <w:rFonts w:cs="Times New Roman"/>
          <w:color w:val="auto"/>
          <w:szCs w:val="28"/>
        </w:rPr>
        <w:t>4</w:t>
      </w:r>
      <w:r w:rsidR="00DB6EE0">
        <w:rPr>
          <w:rFonts w:cs="Times New Roman"/>
          <w:color w:val="auto"/>
          <w:szCs w:val="28"/>
        </w:rPr>
        <w:t>8</w:t>
      </w:r>
      <w:r w:rsidR="00F73685" w:rsidRPr="004C284E">
        <w:rPr>
          <w:rFonts w:cs="Times New Roman"/>
          <w:color w:val="auto"/>
          <w:szCs w:val="28"/>
        </w:rPr>
        <w:t>], [</w:t>
      </w:r>
      <w:r w:rsidR="0090121E" w:rsidRPr="004C284E">
        <w:rPr>
          <w:rFonts w:cs="Times New Roman"/>
          <w:color w:val="auto"/>
          <w:szCs w:val="28"/>
        </w:rPr>
        <w:t>4</w:t>
      </w:r>
      <w:r w:rsidR="00DB6EE0">
        <w:rPr>
          <w:rFonts w:cs="Times New Roman"/>
          <w:color w:val="auto"/>
          <w:szCs w:val="28"/>
        </w:rPr>
        <w:t>9</w:t>
      </w:r>
      <w:r w:rsidR="00F73685" w:rsidRPr="004C284E">
        <w:rPr>
          <w:rFonts w:cs="Times New Roman"/>
          <w:color w:val="auto"/>
          <w:szCs w:val="28"/>
        </w:rPr>
        <w:t>]</w:t>
      </w:r>
      <w:r w:rsidRPr="004C284E">
        <w:rPr>
          <w:rFonts w:cs="Times New Roman"/>
          <w:color w:val="auto"/>
          <w:szCs w:val="28"/>
        </w:rPr>
        <w:t xml:space="preserve">, </w:t>
      </w:r>
      <w:r w:rsidR="00F73685" w:rsidRPr="004C284E">
        <w:rPr>
          <w:rFonts w:cs="Times New Roman"/>
          <w:color w:val="auto"/>
          <w:szCs w:val="28"/>
        </w:rPr>
        <w:t>[</w:t>
      </w:r>
      <w:r w:rsidR="00DB6EE0">
        <w:rPr>
          <w:rFonts w:cs="Times New Roman"/>
          <w:color w:val="auto"/>
          <w:szCs w:val="28"/>
        </w:rPr>
        <w:t>50</w:t>
      </w:r>
      <w:r w:rsidR="00F73685" w:rsidRPr="004C284E">
        <w:rPr>
          <w:rFonts w:cs="Times New Roman"/>
          <w:color w:val="auto"/>
          <w:szCs w:val="28"/>
        </w:rPr>
        <w:t>], [</w:t>
      </w:r>
      <w:r w:rsidR="00DB6EE0">
        <w:rPr>
          <w:rFonts w:cs="Times New Roman"/>
          <w:color w:val="auto"/>
          <w:szCs w:val="28"/>
        </w:rPr>
        <w:t>51</w:t>
      </w:r>
      <w:r w:rsidR="00F73685" w:rsidRPr="004C284E">
        <w:rPr>
          <w:rFonts w:cs="Times New Roman"/>
          <w:color w:val="auto"/>
          <w:szCs w:val="28"/>
        </w:rPr>
        <w:t>], [</w:t>
      </w:r>
      <w:r w:rsidR="002F0CA5">
        <w:rPr>
          <w:rFonts w:cs="Times New Roman"/>
          <w:color w:val="auto"/>
          <w:szCs w:val="28"/>
        </w:rPr>
        <w:t>5</w:t>
      </w:r>
      <w:r w:rsidR="00DB6EE0">
        <w:rPr>
          <w:rFonts w:cs="Times New Roman"/>
          <w:color w:val="auto"/>
          <w:szCs w:val="28"/>
        </w:rPr>
        <w:t>2</w:t>
      </w:r>
      <w:r w:rsidR="00F73685" w:rsidRPr="004C284E">
        <w:rPr>
          <w:rFonts w:cs="Times New Roman"/>
          <w:color w:val="auto"/>
          <w:szCs w:val="28"/>
        </w:rPr>
        <w:t>]</w:t>
      </w:r>
      <w:r w:rsidRPr="004C284E">
        <w:rPr>
          <w:rFonts w:cs="Times New Roman"/>
          <w:color w:val="auto"/>
          <w:szCs w:val="28"/>
        </w:rPr>
        <w:t xml:space="preserve"> для составления математической модели использовались справочные исходные данные. Эти данные не учитывали нынешнее состояние конденсатора, степень загрязнения трубок, параметры пара турбин и прочее. Также математические модели учитывают работу только основных пучков труб. Необходимо получить и обработать данные со станции, разработать математическую модель конденсатора, </w:t>
      </w:r>
      <w:r w:rsidR="00C31159">
        <w:rPr>
          <w:rFonts w:cs="Times New Roman"/>
          <w:color w:val="auto"/>
          <w:szCs w:val="28"/>
        </w:rPr>
        <w:t xml:space="preserve">которая бы учитывала </w:t>
      </w:r>
      <w:r w:rsidRPr="004C284E">
        <w:rPr>
          <w:rFonts w:cs="Times New Roman"/>
          <w:color w:val="auto"/>
          <w:szCs w:val="28"/>
        </w:rPr>
        <w:t xml:space="preserve">работу основных и встроенных </w:t>
      </w:r>
      <w:r w:rsidR="00C31159">
        <w:rPr>
          <w:rFonts w:cs="Times New Roman"/>
          <w:color w:val="auto"/>
          <w:szCs w:val="28"/>
        </w:rPr>
        <w:t xml:space="preserve">трубных </w:t>
      </w:r>
      <w:r w:rsidRPr="004C284E">
        <w:rPr>
          <w:rFonts w:cs="Times New Roman"/>
          <w:color w:val="auto"/>
          <w:szCs w:val="28"/>
        </w:rPr>
        <w:t>пучков тру</w:t>
      </w:r>
      <w:r w:rsidR="00621F00">
        <w:rPr>
          <w:rFonts w:cs="Times New Roman"/>
          <w:color w:val="auto"/>
          <w:szCs w:val="28"/>
        </w:rPr>
        <w:t>б</w:t>
      </w:r>
      <w:r w:rsidRPr="004C284E">
        <w:rPr>
          <w:rFonts w:cs="Times New Roman"/>
          <w:color w:val="auto"/>
          <w:szCs w:val="28"/>
        </w:rPr>
        <w:t xml:space="preserve">, провести диагностику состояния КУ. </w:t>
      </w:r>
    </w:p>
    <w:p w14:paraId="3CC360E5" w14:textId="77777777" w:rsidR="00CE169C" w:rsidRDefault="00CE169C" w:rsidP="00C52614">
      <w:pPr>
        <w:pStyle w:val="TS"/>
        <w:rPr>
          <w:rFonts w:cs="Times New Roman"/>
          <w:color w:val="auto"/>
          <w:szCs w:val="28"/>
        </w:rPr>
      </w:pPr>
    </w:p>
    <w:p w14:paraId="2E6906C3" w14:textId="77777777" w:rsidR="002529D9" w:rsidRDefault="002529D9" w:rsidP="00621F00">
      <w:pPr>
        <w:pStyle w:val="3"/>
        <w:rPr>
          <w:rFonts w:cs="Times New Roman"/>
          <w:color w:val="auto"/>
          <w:szCs w:val="28"/>
        </w:rPr>
      </w:pPr>
      <w:bookmarkStart w:id="9" w:name="_Toc150981700"/>
      <w:r w:rsidRPr="00621F00">
        <w:rPr>
          <w:rFonts w:cs="Times New Roman"/>
          <w:color w:val="auto"/>
          <w:szCs w:val="28"/>
        </w:rPr>
        <w:t>1.8 Постановка задач исследования</w:t>
      </w:r>
      <w:bookmarkEnd w:id="9"/>
    </w:p>
    <w:p w14:paraId="0E352AF4" w14:textId="77777777" w:rsidR="00621F00" w:rsidRPr="00621F00" w:rsidRDefault="00621F00" w:rsidP="00621F00">
      <w:pPr>
        <w:pStyle w:val="TS"/>
      </w:pPr>
    </w:p>
    <w:p w14:paraId="28BD8A64" w14:textId="24CDDC6F" w:rsidR="002529D9" w:rsidRPr="004C284E" w:rsidRDefault="002529D9" w:rsidP="002529D9">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 xml:space="preserve">Для математического моделирования элементов конденсационной установки при </w:t>
      </w:r>
      <w:r w:rsidR="0007404A" w:rsidRPr="0007404A">
        <w:rPr>
          <w:rFonts w:ascii="Times New Roman" w:hAnsi="Times New Roman" w:cs="Times New Roman"/>
          <w:vanish/>
          <w:color w:val="FFFFFF" w:themeColor="background1"/>
          <w:sz w:val="28"/>
          <w:szCs w:val="28"/>
        </w:rPr>
        <w:t>алэс</w:t>
      </w:r>
      <w:r w:rsidRPr="004C284E">
        <w:rPr>
          <w:rFonts w:ascii="Times New Roman" w:hAnsi="Times New Roman" w:cs="Times New Roman"/>
          <w:sz w:val="28"/>
          <w:szCs w:val="28"/>
        </w:rPr>
        <w:t>исследо</w:t>
      </w:r>
      <w:r w:rsidR="00966AA8" w:rsidRPr="00966AA8">
        <w:rPr>
          <w:rFonts w:ascii="Times New Roman" w:hAnsi="Times New Roman" w:cs="Times New Roman"/>
          <w:vanish/>
          <w:sz w:val="28"/>
          <w:szCs w:val="28"/>
        </w:rPr>
        <w:t>5</w:t>
      </w:r>
      <w:r w:rsidRPr="004C284E">
        <w:rPr>
          <w:rFonts w:ascii="Times New Roman" w:hAnsi="Times New Roman" w:cs="Times New Roman"/>
          <w:sz w:val="28"/>
          <w:szCs w:val="28"/>
        </w:rPr>
        <w:t xml:space="preserve">вании и </w:t>
      </w:r>
      <w:r w:rsidR="0007404A" w:rsidRPr="0007404A">
        <w:rPr>
          <w:rFonts w:ascii="Times New Roman" w:hAnsi="Times New Roman" w:cs="Times New Roman"/>
          <w:vanish/>
          <w:color w:val="FFFFFF" w:themeColor="background1"/>
          <w:sz w:val="28"/>
          <w:szCs w:val="28"/>
        </w:rPr>
        <w:t>решить</w:t>
      </w:r>
      <w:r w:rsidRPr="004C284E">
        <w:rPr>
          <w:rFonts w:ascii="Times New Roman" w:hAnsi="Times New Roman" w:cs="Times New Roman"/>
          <w:sz w:val="28"/>
          <w:szCs w:val="28"/>
        </w:rPr>
        <w:t>разр</w:t>
      </w:r>
      <w:r w:rsidR="00966AA8" w:rsidRPr="00966AA8">
        <w:rPr>
          <w:rFonts w:ascii="Times New Roman" w:hAnsi="Times New Roman" w:cs="Times New Roman"/>
          <w:vanish/>
          <w:sz w:val="28"/>
          <w:szCs w:val="28"/>
        </w:rPr>
        <w:t>68</w:t>
      </w:r>
      <w:r w:rsidRPr="004C284E">
        <w:rPr>
          <w:rFonts w:ascii="Times New Roman" w:hAnsi="Times New Roman" w:cs="Times New Roman"/>
          <w:sz w:val="28"/>
          <w:szCs w:val="28"/>
        </w:rPr>
        <w:t xml:space="preserve">аботке </w:t>
      </w:r>
      <w:r w:rsidR="0007404A" w:rsidRPr="0007404A">
        <w:rPr>
          <w:rFonts w:ascii="Times New Roman" w:hAnsi="Times New Roman" w:cs="Times New Roman"/>
          <w:vanish/>
          <w:color w:val="FFFFFF" w:themeColor="background1"/>
          <w:sz w:val="28"/>
          <w:szCs w:val="28"/>
        </w:rPr>
        <w:t>трубных</w:t>
      </w:r>
      <w:r w:rsidRPr="004C284E">
        <w:rPr>
          <w:rFonts w:ascii="Times New Roman" w:hAnsi="Times New Roman" w:cs="Times New Roman"/>
          <w:sz w:val="28"/>
          <w:szCs w:val="28"/>
        </w:rPr>
        <w:t>способ</w:t>
      </w:r>
      <w:r w:rsidR="00966AA8" w:rsidRPr="00966AA8">
        <w:rPr>
          <w:rFonts w:ascii="Times New Roman" w:hAnsi="Times New Roman" w:cs="Times New Roman"/>
          <w:vanish/>
          <w:sz w:val="28"/>
          <w:szCs w:val="28"/>
        </w:rPr>
        <w:t>121</w:t>
      </w:r>
      <w:r w:rsidRPr="004C284E">
        <w:rPr>
          <w:rFonts w:ascii="Times New Roman" w:hAnsi="Times New Roman" w:cs="Times New Roman"/>
          <w:sz w:val="28"/>
          <w:szCs w:val="28"/>
        </w:rPr>
        <w:t xml:space="preserve">ов </w:t>
      </w:r>
      <w:r w:rsidR="0007404A" w:rsidRPr="0007404A">
        <w:rPr>
          <w:rFonts w:ascii="Times New Roman" w:hAnsi="Times New Roman" w:cs="Times New Roman"/>
          <w:vanish/>
          <w:color w:val="FFFFFF" w:themeColor="background1"/>
          <w:sz w:val="28"/>
          <w:szCs w:val="28"/>
        </w:rPr>
        <w:t>заводскими</w:t>
      </w:r>
      <w:r w:rsidRPr="004C284E">
        <w:rPr>
          <w:rFonts w:ascii="Times New Roman" w:hAnsi="Times New Roman" w:cs="Times New Roman"/>
          <w:sz w:val="28"/>
          <w:szCs w:val="28"/>
        </w:rPr>
        <w:t>пов</w:t>
      </w:r>
      <w:r w:rsidR="00966AA8" w:rsidRPr="00966AA8">
        <w:rPr>
          <w:rFonts w:ascii="Times New Roman" w:hAnsi="Times New Roman" w:cs="Times New Roman"/>
          <w:vanish/>
          <w:sz w:val="28"/>
          <w:szCs w:val="28"/>
        </w:rPr>
        <w:t>23</w:t>
      </w:r>
      <w:r w:rsidRPr="004C284E">
        <w:rPr>
          <w:rFonts w:ascii="Times New Roman" w:hAnsi="Times New Roman" w:cs="Times New Roman"/>
          <w:sz w:val="28"/>
          <w:szCs w:val="28"/>
        </w:rPr>
        <w:t xml:space="preserve">ышения </w:t>
      </w:r>
      <w:r w:rsidR="0007404A" w:rsidRPr="0007404A">
        <w:rPr>
          <w:rFonts w:ascii="Times New Roman" w:hAnsi="Times New Roman" w:cs="Times New Roman"/>
          <w:vanish/>
          <w:color w:val="FFFFFF" w:themeColor="background1"/>
          <w:sz w:val="28"/>
          <w:szCs w:val="28"/>
        </w:rPr>
        <w:t>среду</w:t>
      </w:r>
      <w:r w:rsidRPr="004C284E">
        <w:rPr>
          <w:rFonts w:ascii="Times New Roman" w:hAnsi="Times New Roman" w:cs="Times New Roman"/>
          <w:sz w:val="28"/>
          <w:szCs w:val="28"/>
        </w:rPr>
        <w:t>эффект</w:t>
      </w:r>
      <w:r w:rsidR="00966AA8" w:rsidRPr="00966AA8">
        <w:rPr>
          <w:rFonts w:ascii="Times New Roman" w:hAnsi="Times New Roman" w:cs="Times New Roman"/>
          <w:vanish/>
          <w:sz w:val="28"/>
          <w:szCs w:val="28"/>
        </w:rPr>
        <w:t>424</w:t>
      </w:r>
      <w:r w:rsidRPr="004C284E">
        <w:rPr>
          <w:rFonts w:ascii="Times New Roman" w:hAnsi="Times New Roman" w:cs="Times New Roman"/>
          <w:sz w:val="28"/>
          <w:szCs w:val="28"/>
        </w:rPr>
        <w:t>ивности работы ТЭЦ необходимо решить следующие задачи:</w:t>
      </w:r>
    </w:p>
    <w:p w14:paraId="0A72D734" w14:textId="77777777" w:rsidR="002529D9" w:rsidRPr="004C284E" w:rsidRDefault="002529D9" w:rsidP="002529D9">
      <w:pPr>
        <w:spacing w:after="0" w:line="240" w:lineRule="auto"/>
        <w:ind w:firstLine="709"/>
        <w:jc w:val="both"/>
        <w:rPr>
          <w:rFonts w:ascii="Times New Roman" w:hAnsi="Times New Roman" w:cs="Times New Roman"/>
          <w:sz w:val="28"/>
          <w:szCs w:val="28"/>
        </w:rPr>
      </w:pPr>
      <w:r w:rsidRPr="004C284E">
        <w:rPr>
          <w:rFonts w:ascii="Times New Roman" w:hAnsi="Times New Roman" w:cs="Times New Roman"/>
          <w:sz w:val="28"/>
          <w:szCs w:val="28"/>
        </w:rPr>
        <w:t>1. Составить список неисправностей КУ АлЭС ТЭЦ-2 на основе сопоставления данных станции, оценок экспертов.</w:t>
      </w:r>
    </w:p>
    <w:p w14:paraId="72B69432" w14:textId="77777777" w:rsidR="002529D9" w:rsidRPr="004C284E" w:rsidRDefault="002529D9" w:rsidP="002529D9">
      <w:pPr>
        <w:spacing w:after="0" w:line="240" w:lineRule="auto"/>
        <w:ind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2. Выбрать подходящую методику расчета конденсатора из сопоставления существующих методик. </w:t>
      </w:r>
    </w:p>
    <w:p w14:paraId="616025BE" w14:textId="77777777" w:rsidR="002529D9" w:rsidRPr="004C284E" w:rsidRDefault="002529D9" w:rsidP="002529D9">
      <w:pPr>
        <w:pStyle w:val="a9"/>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3. Разработать математическую модель </w:t>
      </w:r>
      <w:r w:rsidR="00621F00">
        <w:rPr>
          <w:rFonts w:ascii="Times New Roman" w:hAnsi="Times New Roman" w:cs="Times New Roman"/>
          <w:sz w:val="28"/>
          <w:szCs w:val="28"/>
        </w:rPr>
        <w:t xml:space="preserve">и программу </w:t>
      </w:r>
      <w:r w:rsidRPr="004C284E">
        <w:rPr>
          <w:rFonts w:ascii="Times New Roman" w:hAnsi="Times New Roman" w:cs="Times New Roman"/>
          <w:sz w:val="28"/>
          <w:szCs w:val="28"/>
        </w:rPr>
        <w:t>конденсатора с учетом</w:t>
      </w:r>
      <w:r w:rsidR="00C31159">
        <w:rPr>
          <w:rFonts w:ascii="Times New Roman" w:hAnsi="Times New Roman" w:cs="Times New Roman"/>
          <w:sz w:val="28"/>
          <w:szCs w:val="28"/>
        </w:rPr>
        <w:t xml:space="preserve"> </w:t>
      </w:r>
      <w:r w:rsidRPr="004C284E">
        <w:rPr>
          <w:rFonts w:ascii="Times New Roman" w:hAnsi="Times New Roman" w:cs="Times New Roman"/>
          <w:sz w:val="28"/>
          <w:szCs w:val="28"/>
        </w:rPr>
        <w:t xml:space="preserve">работы основных и встроенных </w:t>
      </w:r>
      <w:r w:rsidR="00C31159">
        <w:rPr>
          <w:rFonts w:ascii="Times New Roman" w:hAnsi="Times New Roman" w:cs="Times New Roman"/>
          <w:sz w:val="28"/>
          <w:szCs w:val="28"/>
        </w:rPr>
        <w:t xml:space="preserve">трубных </w:t>
      </w:r>
      <w:r w:rsidRPr="004C284E">
        <w:rPr>
          <w:rFonts w:ascii="Times New Roman" w:hAnsi="Times New Roman" w:cs="Times New Roman"/>
          <w:sz w:val="28"/>
          <w:szCs w:val="28"/>
        </w:rPr>
        <w:t>пучков.</w:t>
      </w:r>
    </w:p>
    <w:p w14:paraId="4094D34C" w14:textId="77777777" w:rsidR="002529D9" w:rsidRDefault="002529D9" w:rsidP="002529D9">
      <w:pPr>
        <w:pStyle w:val="a9"/>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4. Разработать математическую модель </w:t>
      </w:r>
      <w:r w:rsidR="00621F00">
        <w:rPr>
          <w:rFonts w:ascii="Times New Roman" w:hAnsi="Times New Roman" w:cs="Times New Roman"/>
          <w:sz w:val="28"/>
          <w:szCs w:val="28"/>
        </w:rPr>
        <w:t xml:space="preserve">и программу </w:t>
      </w:r>
      <w:r w:rsidRPr="004C284E">
        <w:rPr>
          <w:rFonts w:ascii="Times New Roman" w:hAnsi="Times New Roman" w:cs="Times New Roman"/>
          <w:sz w:val="28"/>
          <w:szCs w:val="28"/>
        </w:rPr>
        <w:t>пароструйного эжектора.</w:t>
      </w:r>
    </w:p>
    <w:p w14:paraId="287AEC51" w14:textId="19A74968" w:rsidR="002529D9" w:rsidRPr="004C284E" w:rsidRDefault="0007404A" w:rsidP="002529D9">
      <w:pPr>
        <w:pStyle w:val="a9"/>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07404A">
        <w:rPr>
          <w:rFonts w:ascii="Times New Roman" w:hAnsi="Times New Roman" w:cs="Times New Roman"/>
          <w:vanish/>
          <w:color w:val="FFFFFF" w:themeColor="background1"/>
          <w:sz w:val="28"/>
          <w:szCs w:val="28"/>
        </w:rPr>
        <w:t>температуры</w:t>
      </w:r>
      <w:r w:rsidR="00966AA8" w:rsidRPr="00966AA8">
        <w:rPr>
          <w:rFonts w:ascii="Times New Roman" w:hAnsi="Times New Roman" w:cs="Times New Roman"/>
          <w:sz w:val="28"/>
          <w:szCs w:val="28"/>
        </w:rPr>
        <w:t>Необходимо создать модель для диагностики конденсатора, в которой будет учитываться отдельное влияние присосов воздуха и загрязнения на давление пара внутри конденсатора.</w:t>
      </w:r>
    </w:p>
    <w:p w14:paraId="0EC8B3E0" w14:textId="77777777" w:rsidR="002529D9" w:rsidRPr="004C284E" w:rsidRDefault="002529D9" w:rsidP="002529D9">
      <w:pPr>
        <w:pStyle w:val="a9"/>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6. </w:t>
      </w:r>
      <w:r w:rsidR="00621F00">
        <w:rPr>
          <w:rFonts w:ascii="Times New Roman" w:hAnsi="Times New Roman" w:cs="Times New Roman"/>
          <w:sz w:val="28"/>
          <w:szCs w:val="28"/>
        </w:rPr>
        <w:t>Проанализировать риски потерь</w:t>
      </w:r>
      <w:r w:rsidRPr="004C284E">
        <w:rPr>
          <w:rFonts w:ascii="Times New Roman" w:hAnsi="Times New Roman" w:cs="Times New Roman"/>
          <w:sz w:val="28"/>
          <w:szCs w:val="28"/>
        </w:rPr>
        <w:t xml:space="preserve"> эффективности, безопасности КУ с использованием опросных листов. </w:t>
      </w:r>
    </w:p>
    <w:p w14:paraId="44A940B0" w14:textId="77777777" w:rsidR="002529D9" w:rsidRPr="004C284E" w:rsidRDefault="002529D9" w:rsidP="002529D9">
      <w:pPr>
        <w:tabs>
          <w:tab w:val="left" w:pos="993"/>
        </w:tabs>
        <w:spacing w:after="0" w:line="240" w:lineRule="auto"/>
        <w:ind w:firstLine="709"/>
        <w:jc w:val="both"/>
        <w:rPr>
          <w:rFonts w:ascii="Times New Roman" w:hAnsi="Times New Roman" w:cs="Times New Roman"/>
          <w:sz w:val="28"/>
          <w:szCs w:val="28"/>
        </w:rPr>
      </w:pPr>
      <w:r w:rsidRPr="004C284E">
        <w:rPr>
          <w:rFonts w:ascii="Times New Roman" w:hAnsi="Times New Roman" w:cs="Times New Roman"/>
          <w:sz w:val="28"/>
          <w:szCs w:val="28"/>
        </w:rPr>
        <w:t>7. Разработать рекомендации эксплуатационному персоналу ТЭЦ.</w:t>
      </w:r>
    </w:p>
    <w:p w14:paraId="2C236F23" w14:textId="77777777" w:rsidR="002529D9" w:rsidRPr="004C284E" w:rsidRDefault="002529D9" w:rsidP="00DC1065">
      <w:pPr>
        <w:spacing w:after="0" w:line="240" w:lineRule="auto"/>
        <w:ind w:firstLine="708"/>
        <w:jc w:val="both"/>
        <w:rPr>
          <w:rFonts w:ascii="Times New Roman" w:hAnsi="Times New Roman" w:cs="Times New Roman"/>
          <w:b/>
          <w:sz w:val="28"/>
          <w:szCs w:val="28"/>
        </w:rPr>
      </w:pPr>
    </w:p>
    <w:p w14:paraId="666B6B54" w14:textId="77777777" w:rsidR="00BF5FF5" w:rsidRPr="004C284E" w:rsidRDefault="00BF5FF5" w:rsidP="00BF5FF5">
      <w:pPr>
        <w:pStyle w:val="3"/>
        <w:rPr>
          <w:rFonts w:cs="Times New Roman"/>
          <w:color w:val="auto"/>
          <w:szCs w:val="28"/>
        </w:rPr>
      </w:pPr>
      <w:bookmarkStart w:id="10" w:name="_Toc150981701"/>
      <w:r w:rsidRPr="00C149FD">
        <w:rPr>
          <w:rFonts w:cs="Times New Roman"/>
          <w:color w:val="auto"/>
          <w:szCs w:val="28"/>
        </w:rPr>
        <w:t>1.</w:t>
      </w:r>
      <w:r w:rsidR="00621F00" w:rsidRPr="00C149FD">
        <w:rPr>
          <w:rFonts w:cs="Times New Roman"/>
          <w:color w:val="auto"/>
          <w:szCs w:val="28"/>
        </w:rPr>
        <w:t xml:space="preserve">9 </w:t>
      </w:r>
      <w:r w:rsidRPr="00C149FD">
        <w:rPr>
          <w:rFonts w:cs="Times New Roman"/>
          <w:color w:val="auto"/>
          <w:szCs w:val="28"/>
        </w:rPr>
        <w:t>Выводы по первой главе</w:t>
      </w:r>
      <w:bookmarkEnd w:id="10"/>
    </w:p>
    <w:p w14:paraId="420158A5" w14:textId="77777777" w:rsidR="00BF5FF5" w:rsidRPr="004C284E" w:rsidRDefault="00BF5FF5" w:rsidP="00BF5FF5">
      <w:pPr>
        <w:pStyle w:val="TS"/>
        <w:rPr>
          <w:rFonts w:cs="Times New Roman"/>
          <w:b/>
          <w:color w:val="auto"/>
          <w:szCs w:val="28"/>
        </w:rPr>
      </w:pPr>
      <w:r w:rsidRPr="004C284E">
        <w:rPr>
          <w:rFonts w:cs="Times New Roman"/>
          <w:color w:val="auto"/>
          <w:szCs w:val="28"/>
        </w:rPr>
        <w:t xml:space="preserve"> </w:t>
      </w:r>
    </w:p>
    <w:p w14:paraId="48B297B2" w14:textId="6999D6D1" w:rsidR="00BF5FF5" w:rsidRPr="004C284E" w:rsidRDefault="004B72B1" w:rsidP="00BF5FF5">
      <w:pPr>
        <w:pStyle w:val="TS"/>
        <w:rPr>
          <w:rFonts w:cs="Times New Roman"/>
          <w:color w:val="auto"/>
          <w:szCs w:val="28"/>
        </w:rPr>
      </w:pPr>
      <w:r>
        <w:rPr>
          <w:rFonts w:cs="Times New Roman"/>
          <w:color w:val="auto"/>
          <w:szCs w:val="28"/>
        </w:rPr>
        <w:t xml:space="preserve">1. </w:t>
      </w:r>
      <w:r w:rsidRPr="004B72B1">
        <w:rPr>
          <w:rFonts w:cs="Times New Roman"/>
          <w:color w:val="auto"/>
          <w:szCs w:val="28"/>
        </w:rPr>
        <w:t>Были проанализированы неисправности, возникающие при эксплуатации конденсационных установок на различных ТЭС.</w:t>
      </w:r>
      <w:r w:rsidR="00BF5FF5" w:rsidRPr="004C284E">
        <w:rPr>
          <w:rFonts w:cs="Times New Roman"/>
          <w:color w:val="auto"/>
          <w:szCs w:val="28"/>
        </w:rPr>
        <w:t xml:space="preserve"> </w:t>
      </w:r>
      <w:r w:rsidRPr="004B72B1">
        <w:rPr>
          <w:rFonts w:cs="Times New Roman"/>
          <w:color w:val="auto"/>
          <w:szCs w:val="28"/>
        </w:rPr>
        <w:t>Недостатки при выполнении работ КУ ведут к ухудшению эффективности и возникновению аварийных ситуаций в процессе эксплуатации ПТУ.</w:t>
      </w:r>
      <w:r w:rsidR="00BF5FF5" w:rsidRPr="004C284E">
        <w:rPr>
          <w:rFonts w:cs="Times New Roman"/>
          <w:color w:val="auto"/>
          <w:szCs w:val="28"/>
        </w:rPr>
        <w:t xml:space="preserve"> </w:t>
      </w:r>
      <w:r w:rsidR="00621F00">
        <w:rPr>
          <w:rFonts w:cs="Times New Roman"/>
          <w:color w:val="auto"/>
          <w:szCs w:val="28"/>
        </w:rPr>
        <w:t>Выявлено</w:t>
      </w:r>
      <w:r w:rsidR="00AC245D" w:rsidRPr="004C284E">
        <w:rPr>
          <w:rFonts w:cs="Times New Roman"/>
          <w:color w:val="auto"/>
          <w:szCs w:val="28"/>
        </w:rPr>
        <w:t xml:space="preserve">, что основными неисправностями конденсатора являются загрязнение трубок и повышенные присосы воздуха, одинаковым образом влияющие на эффективность в </w:t>
      </w:r>
      <w:r w:rsidR="00AC245D" w:rsidRPr="004C284E">
        <w:rPr>
          <w:rFonts w:cs="Times New Roman"/>
          <w:color w:val="auto"/>
          <w:szCs w:val="28"/>
        </w:rPr>
        <w:lastRenderedPageBreak/>
        <w:t>конденсаторе. Для оценки эффективности конденсатора необходима разработка модели, разделяющей влияние этих двух факторов.</w:t>
      </w:r>
    </w:p>
    <w:p w14:paraId="067254C5" w14:textId="71EC93D6" w:rsidR="00BF5FF5" w:rsidRPr="004C284E" w:rsidRDefault="00BF5FF5" w:rsidP="00BF5FF5">
      <w:pPr>
        <w:pStyle w:val="TS"/>
        <w:rPr>
          <w:rFonts w:cs="Times New Roman"/>
          <w:color w:val="auto"/>
          <w:szCs w:val="28"/>
        </w:rPr>
      </w:pPr>
      <w:r w:rsidRPr="004C284E">
        <w:rPr>
          <w:rFonts w:cs="Times New Roman"/>
          <w:color w:val="auto"/>
          <w:szCs w:val="28"/>
        </w:rPr>
        <w:t xml:space="preserve">2. Проведено описание параметров, </w:t>
      </w:r>
      <w:r w:rsidR="00C31159">
        <w:rPr>
          <w:rFonts w:cs="Times New Roman"/>
          <w:color w:val="auto"/>
          <w:szCs w:val="28"/>
        </w:rPr>
        <w:t xml:space="preserve">влияющие на </w:t>
      </w:r>
      <w:r w:rsidRPr="004C284E">
        <w:rPr>
          <w:rFonts w:cs="Times New Roman"/>
          <w:color w:val="auto"/>
          <w:szCs w:val="28"/>
        </w:rPr>
        <w:t xml:space="preserve">эффективность работы конденсатора. Представлена зависимость недогрева охлаждающей воды в конденсаторе </w:t>
      </w:r>
      <w:r w:rsidRPr="004C284E">
        <w:rPr>
          <w:rFonts w:cs="Times New Roman"/>
          <w:i/>
          <w:color w:val="auto"/>
          <w:szCs w:val="28"/>
        </w:rPr>
        <w:t>δt</w:t>
      </w:r>
      <w:r w:rsidRPr="004C284E">
        <w:rPr>
          <w:rFonts w:cs="Times New Roman"/>
          <w:color w:val="auto"/>
          <w:szCs w:val="28"/>
        </w:rPr>
        <w:t xml:space="preserve"> от удельной паровой нагрузки </w:t>
      </w:r>
      <w:r w:rsidRPr="004C284E">
        <w:rPr>
          <w:rFonts w:cs="Times New Roman"/>
          <w:i/>
          <w:color w:val="auto"/>
          <w:szCs w:val="28"/>
        </w:rPr>
        <w:t>d</w:t>
      </w:r>
      <w:r w:rsidRPr="004C284E">
        <w:rPr>
          <w:rFonts w:cs="Times New Roman"/>
          <w:i/>
          <w:color w:val="auto"/>
          <w:szCs w:val="28"/>
          <w:vertAlign w:val="subscript"/>
        </w:rPr>
        <w:t>k</w:t>
      </w:r>
      <w:r w:rsidRPr="004C284E">
        <w:rPr>
          <w:rFonts w:cs="Times New Roman"/>
          <w:color w:val="auto"/>
          <w:szCs w:val="28"/>
        </w:rPr>
        <w:t xml:space="preserve"> конде</w:t>
      </w:r>
      <w:r w:rsidR="00966AA8" w:rsidRPr="00966AA8">
        <w:rPr>
          <w:rFonts w:cs="Times New Roman"/>
          <w:vanish/>
          <w:color w:val="auto"/>
          <w:szCs w:val="28"/>
        </w:rPr>
        <w:t>454</w:t>
      </w:r>
      <w:r w:rsidRPr="004C284E">
        <w:rPr>
          <w:rFonts w:cs="Times New Roman"/>
          <w:color w:val="auto"/>
          <w:szCs w:val="28"/>
        </w:rPr>
        <w:t>нсатора Ал</w:t>
      </w:r>
      <w:r w:rsidR="00966AA8" w:rsidRPr="00966AA8">
        <w:rPr>
          <w:rFonts w:cs="Times New Roman"/>
          <w:vanish/>
          <w:color w:val="auto"/>
          <w:szCs w:val="28"/>
        </w:rPr>
        <w:t>54</w:t>
      </w:r>
      <w:r w:rsidRPr="004C284E">
        <w:rPr>
          <w:rFonts w:cs="Times New Roman"/>
          <w:color w:val="auto"/>
          <w:szCs w:val="28"/>
        </w:rPr>
        <w:t>ЭС ТЭ</w:t>
      </w:r>
      <w:r w:rsidR="00966AA8" w:rsidRPr="00966AA8">
        <w:rPr>
          <w:rFonts w:cs="Times New Roman"/>
          <w:vanish/>
          <w:color w:val="auto"/>
          <w:szCs w:val="28"/>
        </w:rPr>
        <w:t>45</w:t>
      </w:r>
      <w:r w:rsidRPr="004C284E">
        <w:rPr>
          <w:rFonts w:cs="Times New Roman"/>
          <w:color w:val="auto"/>
          <w:szCs w:val="28"/>
        </w:rPr>
        <w:t>Ц-2 К</w:t>
      </w:r>
      <w:r w:rsidR="00966AA8" w:rsidRPr="00966AA8">
        <w:rPr>
          <w:rFonts w:cs="Times New Roman"/>
          <w:vanish/>
          <w:color w:val="auto"/>
          <w:szCs w:val="28"/>
        </w:rPr>
        <w:t>ии</w:t>
      </w:r>
      <w:r w:rsidRPr="004C284E">
        <w:rPr>
          <w:rFonts w:cs="Times New Roman"/>
          <w:color w:val="auto"/>
          <w:szCs w:val="28"/>
        </w:rPr>
        <w:t>Г2-62</w:t>
      </w:r>
      <w:r w:rsidR="00966AA8" w:rsidRPr="00966AA8">
        <w:rPr>
          <w:rFonts w:cs="Times New Roman"/>
          <w:vanish/>
          <w:color w:val="auto"/>
          <w:szCs w:val="28"/>
        </w:rPr>
        <w:t>ии</w:t>
      </w:r>
      <w:r w:rsidRPr="004C284E">
        <w:rPr>
          <w:rFonts w:cs="Times New Roman"/>
          <w:color w:val="auto"/>
          <w:szCs w:val="28"/>
        </w:rPr>
        <w:t>00. Получено, что с увеличением удельной паровой нагрузки значение недогрева увеличивается до определенного значения, а затем уменьшается.</w:t>
      </w:r>
    </w:p>
    <w:p w14:paraId="6B2AB985" w14:textId="77777777" w:rsidR="00BF5FF5" w:rsidRPr="004C284E" w:rsidRDefault="00BF5FF5" w:rsidP="00BF5FF5">
      <w:pPr>
        <w:pStyle w:val="TS"/>
        <w:rPr>
          <w:rFonts w:cs="Times New Roman"/>
          <w:color w:val="auto"/>
          <w:szCs w:val="28"/>
        </w:rPr>
      </w:pPr>
      <w:r w:rsidRPr="004C284E">
        <w:rPr>
          <w:rFonts w:cs="Times New Roman"/>
          <w:color w:val="auto"/>
          <w:szCs w:val="28"/>
        </w:rPr>
        <w:t xml:space="preserve">3. Проведен анализ </w:t>
      </w:r>
      <w:r w:rsidR="00B24C94">
        <w:rPr>
          <w:rFonts w:cs="Times New Roman"/>
          <w:color w:val="auto"/>
          <w:szCs w:val="28"/>
        </w:rPr>
        <w:t xml:space="preserve">имеющихся </w:t>
      </w:r>
      <w:r w:rsidRPr="004C284E">
        <w:rPr>
          <w:rFonts w:cs="Times New Roman"/>
          <w:color w:val="auto"/>
          <w:szCs w:val="28"/>
        </w:rPr>
        <w:t xml:space="preserve">методик расчета конденсатора и пароструйного эжектора. </w:t>
      </w:r>
      <w:r w:rsidR="00AC245D" w:rsidRPr="004C284E">
        <w:rPr>
          <w:rFonts w:cs="Times New Roman"/>
          <w:color w:val="auto"/>
          <w:szCs w:val="28"/>
        </w:rPr>
        <w:t>Выявлены достоинства и недостатки этих методик.</w:t>
      </w:r>
    </w:p>
    <w:p w14:paraId="611C06BF" w14:textId="77777777" w:rsidR="00AC245D" w:rsidRPr="004C284E" w:rsidRDefault="00BF5FF5" w:rsidP="00AC245D">
      <w:pPr>
        <w:pStyle w:val="TS"/>
        <w:rPr>
          <w:rFonts w:cs="Times New Roman"/>
          <w:color w:val="auto"/>
          <w:szCs w:val="28"/>
        </w:rPr>
      </w:pPr>
      <w:r w:rsidRPr="004C284E">
        <w:rPr>
          <w:rFonts w:cs="Times New Roman"/>
          <w:color w:val="auto"/>
          <w:szCs w:val="28"/>
        </w:rPr>
        <w:t>4. Проведен анализ существующих способов диагностирования и мони</w:t>
      </w:r>
      <w:r w:rsidR="00AC245D" w:rsidRPr="004C284E">
        <w:rPr>
          <w:rFonts w:cs="Times New Roman"/>
          <w:color w:val="auto"/>
          <w:szCs w:val="28"/>
        </w:rPr>
        <w:t>торинга состояния оборудования</w:t>
      </w:r>
      <w:r w:rsidR="00621F00">
        <w:rPr>
          <w:rFonts w:cs="Times New Roman"/>
          <w:color w:val="auto"/>
          <w:szCs w:val="28"/>
        </w:rPr>
        <w:t xml:space="preserve"> КУ</w:t>
      </w:r>
      <w:r w:rsidR="00AC245D" w:rsidRPr="004C284E">
        <w:rPr>
          <w:rFonts w:cs="Times New Roman"/>
          <w:color w:val="auto"/>
          <w:szCs w:val="28"/>
        </w:rPr>
        <w:t>. Рассмотрены различные виды экспертных систем для диагностирования</w:t>
      </w:r>
      <w:r w:rsidR="00621F00">
        <w:rPr>
          <w:rFonts w:cs="Times New Roman"/>
          <w:color w:val="auto"/>
          <w:szCs w:val="28"/>
        </w:rPr>
        <w:t xml:space="preserve"> состояния</w:t>
      </w:r>
      <w:r w:rsidR="00AC245D" w:rsidRPr="004C284E">
        <w:rPr>
          <w:rFonts w:cs="Times New Roman"/>
          <w:color w:val="auto"/>
          <w:szCs w:val="28"/>
        </w:rPr>
        <w:t xml:space="preserve"> конденсатора. Принято, что для анализа надежности и эффективности конденсационной установки турбин А</w:t>
      </w:r>
      <w:r w:rsidR="0053336E" w:rsidRPr="004C284E">
        <w:rPr>
          <w:rFonts w:cs="Times New Roman"/>
          <w:color w:val="auto"/>
          <w:szCs w:val="28"/>
        </w:rPr>
        <w:t>л</w:t>
      </w:r>
      <w:r w:rsidR="00AC245D" w:rsidRPr="004C284E">
        <w:rPr>
          <w:rFonts w:cs="Times New Roman"/>
          <w:color w:val="auto"/>
          <w:szCs w:val="28"/>
        </w:rPr>
        <w:t xml:space="preserve">ЭС </w:t>
      </w:r>
      <w:r w:rsidR="00621F00">
        <w:rPr>
          <w:rFonts w:cs="Times New Roman"/>
          <w:color w:val="auto"/>
          <w:szCs w:val="28"/>
        </w:rPr>
        <w:t xml:space="preserve">ТЭЦ-2 </w:t>
      </w:r>
      <w:r w:rsidR="00AC245D" w:rsidRPr="004C284E">
        <w:rPr>
          <w:rFonts w:cs="Times New Roman"/>
          <w:color w:val="auto"/>
          <w:szCs w:val="28"/>
        </w:rPr>
        <w:t xml:space="preserve">может быть использован метод «дерево </w:t>
      </w:r>
      <w:r w:rsidR="0053336E" w:rsidRPr="004C284E">
        <w:rPr>
          <w:rFonts w:cs="Times New Roman"/>
          <w:color w:val="auto"/>
          <w:szCs w:val="28"/>
        </w:rPr>
        <w:t>событий</w:t>
      </w:r>
      <w:r w:rsidR="00AC245D" w:rsidRPr="004C284E">
        <w:rPr>
          <w:rFonts w:cs="Times New Roman"/>
          <w:color w:val="auto"/>
          <w:szCs w:val="28"/>
        </w:rPr>
        <w:t xml:space="preserve">». </w:t>
      </w:r>
    </w:p>
    <w:p w14:paraId="0B3BA8BA" w14:textId="77777777" w:rsidR="00BF5FF5" w:rsidRPr="004C284E" w:rsidRDefault="00BF5FF5" w:rsidP="00BF5FF5">
      <w:pPr>
        <w:pStyle w:val="TS"/>
        <w:rPr>
          <w:rFonts w:cs="Times New Roman"/>
          <w:color w:val="auto"/>
          <w:szCs w:val="28"/>
        </w:rPr>
      </w:pPr>
      <w:r w:rsidRPr="004C284E">
        <w:rPr>
          <w:rFonts w:cs="Times New Roman"/>
          <w:color w:val="auto"/>
          <w:szCs w:val="28"/>
        </w:rPr>
        <w:t xml:space="preserve">5. Приведены исследования </w:t>
      </w:r>
      <w:r w:rsidR="00AC245D" w:rsidRPr="004C284E">
        <w:rPr>
          <w:rFonts w:cs="Times New Roman"/>
          <w:color w:val="auto"/>
          <w:szCs w:val="28"/>
        </w:rPr>
        <w:t xml:space="preserve">различных </w:t>
      </w:r>
      <w:r w:rsidRPr="004C284E">
        <w:rPr>
          <w:rFonts w:cs="Times New Roman"/>
          <w:color w:val="auto"/>
          <w:szCs w:val="28"/>
        </w:rPr>
        <w:t xml:space="preserve">авторов по разработке математических моделей элементов КУ. </w:t>
      </w:r>
    </w:p>
    <w:p w14:paraId="0AC4AB29" w14:textId="77777777" w:rsidR="00BF5FF5" w:rsidRPr="004C284E" w:rsidRDefault="00BF5FF5" w:rsidP="00BF5FF5">
      <w:pPr>
        <w:pStyle w:val="TS"/>
        <w:rPr>
          <w:rFonts w:cs="Times New Roman"/>
          <w:color w:val="auto"/>
          <w:szCs w:val="28"/>
        </w:rPr>
      </w:pPr>
      <w:r w:rsidRPr="004C284E">
        <w:rPr>
          <w:rFonts w:cs="Times New Roman"/>
          <w:color w:val="auto"/>
          <w:szCs w:val="28"/>
        </w:rPr>
        <w:t xml:space="preserve">6. Приведена краткая информация об АлЭС ТЭЦ-2, список исследований, проводимых на станции. </w:t>
      </w:r>
      <w:r w:rsidR="00AC245D" w:rsidRPr="004C284E">
        <w:rPr>
          <w:rFonts w:cs="Times New Roman"/>
          <w:color w:val="auto"/>
          <w:szCs w:val="28"/>
        </w:rPr>
        <w:t>Отмечено</w:t>
      </w:r>
      <w:r w:rsidRPr="004C284E">
        <w:rPr>
          <w:rFonts w:cs="Times New Roman"/>
          <w:color w:val="auto"/>
          <w:szCs w:val="28"/>
        </w:rPr>
        <w:t xml:space="preserve">, что </w:t>
      </w:r>
      <w:r w:rsidR="00C31159">
        <w:rPr>
          <w:rFonts w:cs="Times New Roman"/>
          <w:color w:val="auto"/>
          <w:szCs w:val="28"/>
        </w:rPr>
        <w:t>диагностике</w:t>
      </w:r>
      <w:r w:rsidR="00621F00">
        <w:rPr>
          <w:rFonts w:cs="Times New Roman"/>
          <w:color w:val="auto"/>
          <w:szCs w:val="28"/>
        </w:rPr>
        <w:t xml:space="preserve"> и оценке эффективности работы</w:t>
      </w:r>
      <w:r w:rsidRPr="004C284E">
        <w:rPr>
          <w:rFonts w:cs="Times New Roman"/>
          <w:color w:val="auto"/>
          <w:szCs w:val="28"/>
        </w:rPr>
        <w:t xml:space="preserve"> </w:t>
      </w:r>
      <w:r w:rsidR="00C31159">
        <w:rPr>
          <w:rFonts w:cs="Times New Roman"/>
          <w:color w:val="auto"/>
          <w:szCs w:val="28"/>
        </w:rPr>
        <w:t>КУ</w:t>
      </w:r>
      <w:r w:rsidRPr="004C284E">
        <w:rPr>
          <w:rFonts w:cs="Times New Roman"/>
          <w:color w:val="auto"/>
          <w:szCs w:val="28"/>
        </w:rPr>
        <w:t xml:space="preserve"> удел</w:t>
      </w:r>
      <w:r w:rsidR="00C31159">
        <w:rPr>
          <w:rFonts w:cs="Times New Roman"/>
          <w:color w:val="auto"/>
          <w:szCs w:val="28"/>
        </w:rPr>
        <w:t xml:space="preserve">ено </w:t>
      </w:r>
      <w:r w:rsidRPr="004C284E">
        <w:rPr>
          <w:rFonts w:cs="Times New Roman"/>
          <w:color w:val="auto"/>
          <w:szCs w:val="28"/>
        </w:rPr>
        <w:t xml:space="preserve">не достаточно внимания. </w:t>
      </w:r>
    </w:p>
    <w:p w14:paraId="35E6F13A" w14:textId="77777777" w:rsidR="00BF5FF5" w:rsidRPr="004C284E" w:rsidRDefault="00842945"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 xml:space="preserve">7. </w:t>
      </w:r>
      <w:r w:rsidR="002529D9" w:rsidRPr="004C284E">
        <w:rPr>
          <w:rFonts w:ascii="Times New Roman" w:hAnsi="Times New Roman" w:cs="Times New Roman"/>
          <w:sz w:val="28"/>
          <w:szCs w:val="28"/>
        </w:rPr>
        <w:t>П</w:t>
      </w:r>
      <w:r w:rsidRPr="004C284E">
        <w:rPr>
          <w:rFonts w:ascii="Times New Roman" w:hAnsi="Times New Roman" w:cs="Times New Roman"/>
          <w:sz w:val="28"/>
          <w:szCs w:val="28"/>
        </w:rPr>
        <w:t>оставлены задачи</w:t>
      </w:r>
      <w:r w:rsidR="002529D9" w:rsidRPr="004C284E">
        <w:rPr>
          <w:rFonts w:ascii="Times New Roman" w:hAnsi="Times New Roman" w:cs="Times New Roman"/>
          <w:sz w:val="28"/>
          <w:szCs w:val="28"/>
        </w:rPr>
        <w:t xml:space="preserve"> диссертационного исследования.</w:t>
      </w:r>
    </w:p>
    <w:p w14:paraId="77C113C9" w14:textId="77777777" w:rsidR="00320857" w:rsidRPr="004C284E" w:rsidRDefault="00320857" w:rsidP="00DC1065">
      <w:pPr>
        <w:spacing w:after="0" w:line="240" w:lineRule="auto"/>
        <w:ind w:firstLine="708"/>
        <w:jc w:val="both"/>
        <w:rPr>
          <w:rFonts w:ascii="Times New Roman" w:hAnsi="Times New Roman" w:cs="Times New Roman"/>
          <w:b/>
          <w:sz w:val="28"/>
          <w:szCs w:val="28"/>
        </w:rPr>
      </w:pPr>
    </w:p>
    <w:p w14:paraId="4520FE6E" w14:textId="77777777" w:rsidR="00A93CC3" w:rsidRPr="004C284E" w:rsidRDefault="00A93CC3" w:rsidP="00DC1065">
      <w:pPr>
        <w:spacing w:after="0" w:line="240" w:lineRule="auto"/>
        <w:ind w:firstLine="708"/>
        <w:jc w:val="both"/>
        <w:rPr>
          <w:rFonts w:ascii="Times New Roman" w:hAnsi="Times New Roman" w:cs="Times New Roman"/>
          <w:sz w:val="28"/>
          <w:szCs w:val="28"/>
        </w:rPr>
      </w:pPr>
    </w:p>
    <w:p w14:paraId="1DCD97E8" w14:textId="77777777" w:rsidR="00F67D01" w:rsidRPr="004C284E" w:rsidRDefault="00F67D01" w:rsidP="00DC1065">
      <w:pPr>
        <w:spacing w:after="0" w:line="240" w:lineRule="auto"/>
        <w:ind w:firstLine="708"/>
        <w:jc w:val="both"/>
        <w:rPr>
          <w:rFonts w:ascii="Times New Roman" w:hAnsi="Times New Roman" w:cs="Times New Roman"/>
          <w:sz w:val="28"/>
          <w:szCs w:val="28"/>
        </w:rPr>
      </w:pPr>
    </w:p>
    <w:p w14:paraId="73495FDE" w14:textId="77777777" w:rsidR="00F67D01" w:rsidRPr="004C284E" w:rsidRDefault="00F67D01" w:rsidP="00DC1065">
      <w:pPr>
        <w:spacing w:after="0" w:line="240" w:lineRule="auto"/>
        <w:ind w:firstLine="708"/>
        <w:jc w:val="both"/>
        <w:rPr>
          <w:rFonts w:ascii="Times New Roman" w:hAnsi="Times New Roman" w:cs="Times New Roman"/>
          <w:sz w:val="28"/>
          <w:szCs w:val="28"/>
        </w:rPr>
      </w:pPr>
    </w:p>
    <w:p w14:paraId="60EFB784" w14:textId="77777777" w:rsidR="00331DBE" w:rsidRPr="004C284E" w:rsidRDefault="00331DBE" w:rsidP="00DC1065">
      <w:pPr>
        <w:spacing w:after="0" w:line="240" w:lineRule="auto"/>
        <w:ind w:firstLine="708"/>
        <w:jc w:val="both"/>
        <w:rPr>
          <w:rFonts w:ascii="Times New Roman" w:hAnsi="Times New Roman" w:cs="Times New Roman"/>
          <w:sz w:val="28"/>
          <w:szCs w:val="28"/>
        </w:rPr>
      </w:pPr>
    </w:p>
    <w:p w14:paraId="67602422" w14:textId="77777777" w:rsidR="00331DBE" w:rsidRPr="004C284E" w:rsidRDefault="00331DBE" w:rsidP="00DC1065">
      <w:pPr>
        <w:spacing w:after="0" w:line="240" w:lineRule="auto"/>
        <w:ind w:firstLine="708"/>
        <w:jc w:val="both"/>
        <w:rPr>
          <w:rFonts w:ascii="Times New Roman" w:hAnsi="Times New Roman" w:cs="Times New Roman"/>
          <w:sz w:val="28"/>
          <w:szCs w:val="28"/>
        </w:rPr>
      </w:pPr>
    </w:p>
    <w:p w14:paraId="6E571CBE" w14:textId="77777777" w:rsidR="00331DBE" w:rsidRPr="004C284E" w:rsidRDefault="00331DBE" w:rsidP="00DC1065">
      <w:pPr>
        <w:spacing w:after="0" w:line="240" w:lineRule="auto"/>
        <w:ind w:firstLine="708"/>
        <w:jc w:val="both"/>
        <w:rPr>
          <w:rFonts w:ascii="Times New Roman" w:hAnsi="Times New Roman" w:cs="Times New Roman"/>
          <w:sz w:val="28"/>
          <w:szCs w:val="28"/>
        </w:rPr>
      </w:pPr>
    </w:p>
    <w:p w14:paraId="1EF6908C" w14:textId="77777777" w:rsidR="00331DBE" w:rsidRPr="004C284E" w:rsidRDefault="00331DBE" w:rsidP="00DC1065">
      <w:pPr>
        <w:spacing w:after="0" w:line="240" w:lineRule="auto"/>
        <w:ind w:firstLine="708"/>
        <w:jc w:val="both"/>
        <w:rPr>
          <w:rFonts w:ascii="Times New Roman" w:hAnsi="Times New Roman" w:cs="Times New Roman"/>
          <w:sz w:val="28"/>
          <w:szCs w:val="28"/>
        </w:rPr>
      </w:pPr>
    </w:p>
    <w:p w14:paraId="74141782" w14:textId="77777777" w:rsidR="00331DBE" w:rsidRPr="004C284E" w:rsidRDefault="00331DBE" w:rsidP="00DC1065">
      <w:pPr>
        <w:spacing w:after="0" w:line="240" w:lineRule="auto"/>
        <w:ind w:firstLine="708"/>
        <w:jc w:val="both"/>
        <w:rPr>
          <w:rFonts w:ascii="Times New Roman" w:hAnsi="Times New Roman" w:cs="Times New Roman"/>
          <w:sz w:val="28"/>
          <w:szCs w:val="28"/>
        </w:rPr>
      </w:pPr>
    </w:p>
    <w:p w14:paraId="41D6CF76" w14:textId="77777777" w:rsidR="00331DBE" w:rsidRPr="004C284E" w:rsidRDefault="00331DBE" w:rsidP="00DC1065">
      <w:pPr>
        <w:spacing w:after="0" w:line="240" w:lineRule="auto"/>
        <w:ind w:firstLine="708"/>
        <w:jc w:val="both"/>
        <w:rPr>
          <w:rFonts w:ascii="Times New Roman" w:hAnsi="Times New Roman" w:cs="Times New Roman"/>
          <w:sz w:val="28"/>
          <w:szCs w:val="28"/>
        </w:rPr>
      </w:pPr>
    </w:p>
    <w:p w14:paraId="68E1B7CF" w14:textId="77777777" w:rsidR="00331DBE" w:rsidRPr="004C284E" w:rsidRDefault="00331DBE" w:rsidP="00DC1065">
      <w:pPr>
        <w:spacing w:after="0" w:line="240" w:lineRule="auto"/>
        <w:ind w:firstLine="708"/>
        <w:jc w:val="both"/>
        <w:rPr>
          <w:rFonts w:ascii="Times New Roman" w:hAnsi="Times New Roman" w:cs="Times New Roman"/>
          <w:sz w:val="28"/>
          <w:szCs w:val="28"/>
        </w:rPr>
      </w:pPr>
    </w:p>
    <w:p w14:paraId="36556727" w14:textId="77777777" w:rsidR="00331DBE" w:rsidRPr="004C284E" w:rsidRDefault="00331DBE" w:rsidP="00DC1065">
      <w:pPr>
        <w:spacing w:after="0" w:line="240" w:lineRule="auto"/>
        <w:ind w:firstLine="708"/>
        <w:jc w:val="both"/>
        <w:rPr>
          <w:rFonts w:ascii="Times New Roman" w:hAnsi="Times New Roman" w:cs="Times New Roman"/>
          <w:sz w:val="28"/>
          <w:szCs w:val="28"/>
        </w:rPr>
      </w:pPr>
    </w:p>
    <w:p w14:paraId="05630CAD" w14:textId="77777777" w:rsidR="00331DBE" w:rsidRDefault="00331DBE" w:rsidP="00DC1065">
      <w:pPr>
        <w:spacing w:after="0" w:line="240" w:lineRule="auto"/>
        <w:ind w:firstLine="708"/>
        <w:jc w:val="both"/>
        <w:rPr>
          <w:rFonts w:ascii="Times New Roman" w:hAnsi="Times New Roman" w:cs="Times New Roman"/>
          <w:sz w:val="28"/>
          <w:szCs w:val="28"/>
        </w:rPr>
      </w:pPr>
    </w:p>
    <w:p w14:paraId="43EA0397" w14:textId="77777777" w:rsidR="004160AD" w:rsidRDefault="004160AD" w:rsidP="00DC1065">
      <w:pPr>
        <w:spacing w:after="0" w:line="240" w:lineRule="auto"/>
        <w:ind w:firstLine="708"/>
        <w:jc w:val="both"/>
        <w:rPr>
          <w:rFonts w:ascii="Times New Roman" w:hAnsi="Times New Roman" w:cs="Times New Roman"/>
          <w:sz w:val="28"/>
          <w:szCs w:val="28"/>
        </w:rPr>
      </w:pPr>
    </w:p>
    <w:p w14:paraId="0398A149" w14:textId="77777777" w:rsidR="004160AD" w:rsidRDefault="004160AD" w:rsidP="00DC1065">
      <w:pPr>
        <w:spacing w:after="0" w:line="240" w:lineRule="auto"/>
        <w:ind w:firstLine="708"/>
        <w:jc w:val="both"/>
        <w:rPr>
          <w:rFonts w:ascii="Times New Roman" w:hAnsi="Times New Roman" w:cs="Times New Roman"/>
          <w:sz w:val="28"/>
          <w:szCs w:val="28"/>
        </w:rPr>
      </w:pPr>
    </w:p>
    <w:p w14:paraId="11701070" w14:textId="77777777" w:rsidR="004160AD" w:rsidRDefault="004160AD" w:rsidP="00DC1065">
      <w:pPr>
        <w:spacing w:after="0" w:line="240" w:lineRule="auto"/>
        <w:ind w:firstLine="708"/>
        <w:jc w:val="both"/>
        <w:rPr>
          <w:rFonts w:ascii="Times New Roman" w:hAnsi="Times New Roman" w:cs="Times New Roman"/>
          <w:sz w:val="28"/>
          <w:szCs w:val="28"/>
        </w:rPr>
      </w:pPr>
    </w:p>
    <w:p w14:paraId="2A7D728D" w14:textId="77777777" w:rsidR="00704876" w:rsidRDefault="00704876" w:rsidP="00DC1065">
      <w:pPr>
        <w:spacing w:after="0" w:line="240" w:lineRule="auto"/>
        <w:ind w:firstLine="708"/>
        <w:jc w:val="both"/>
        <w:rPr>
          <w:rFonts w:ascii="Times New Roman" w:hAnsi="Times New Roman" w:cs="Times New Roman"/>
          <w:sz w:val="28"/>
          <w:szCs w:val="28"/>
        </w:rPr>
      </w:pPr>
    </w:p>
    <w:p w14:paraId="1CED5F3A" w14:textId="77777777" w:rsidR="00704876" w:rsidRDefault="00704876" w:rsidP="00DC1065">
      <w:pPr>
        <w:spacing w:after="0" w:line="240" w:lineRule="auto"/>
        <w:ind w:firstLine="708"/>
        <w:jc w:val="both"/>
        <w:rPr>
          <w:rFonts w:ascii="Times New Roman" w:hAnsi="Times New Roman" w:cs="Times New Roman"/>
          <w:sz w:val="28"/>
          <w:szCs w:val="28"/>
        </w:rPr>
      </w:pPr>
    </w:p>
    <w:p w14:paraId="133364E5" w14:textId="77777777" w:rsidR="004160AD" w:rsidRDefault="004160AD" w:rsidP="00DC1065">
      <w:pPr>
        <w:spacing w:after="0" w:line="240" w:lineRule="auto"/>
        <w:ind w:firstLine="708"/>
        <w:jc w:val="both"/>
        <w:rPr>
          <w:rFonts w:ascii="Times New Roman" w:hAnsi="Times New Roman" w:cs="Times New Roman"/>
          <w:sz w:val="28"/>
          <w:szCs w:val="28"/>
        </w:rPr>
      </w:pPr>
    </w:p>
    <w:p w14:paraId="35B24E41" w14:textId="77777777" w:rsidR="004160AD" w:rsidRDefault="004160AD" w:rsidP="00DC1065">
      <w:pPr>
        <w:spacing w:after="0" w:line="240" w:lineRule="auto"/>
        <w:ind w:firstLine="708"/>
        <w:jc w:val="both"/>
        <w:rPr>
          <w:rFonts w:ascii="Times New Roman" w:hAnsi="Times New Roman" w:cs="Times New Roman"/>
          <w:sz w:val="28"/>
          <w:szCs w:val="28"/>
        </w:rPr>
      </w:pPr>
    </w:p>
    <w:p w14:paraId="1470DBC6" w14:textId="77777777" w:rsidR="004160AD" w:rsidRDefault="004160AD" w:rsidP="00DC1065">
      <w:pPr>
        <w:spacing w:after="0" w:line="240" w:lineRule="auto"/>
        <w:ind w:firstLine="708"/>
        <w:jc w:val="both"/>
        <w:rPr>
          <w:rFonts w:ascii="Times New Roman" w:hAnsi="Times New Roman" w:cs="Times New Roman"/>
          <w:sz w:val="28"/>
          <w:szCs w:val="28"/>
        </w:rPr>
      </w:pPr>
    </w:p>
    <w:p w14:paraId="48ABEB55" w14:textId="77777777" w:rsidR="004160AD" w:rsidRDefault="004160AD" w:rsidP="00DC1065">
      <w:pPr>
        <w:spacing w:after="0" w:line="240" w:lineRule="auto"/>
        <w:ind w:firstLine="708"/>
        <w:jc w:val="both"/>
        <w:rPr>
          <w:rFonts w:ascii="Times New Roman" w:hAnsi="Times New Roman" w:cs="Times New Roman"/>
          <w:sz w:val="28"/>
          <w:szCs w:val="28"/>
        </w:rPr>
      </w:pPr>
    </w:p>
    <w:p w14:paraId="067002C2" w14:textId="77777777" w:rsidR="004160AD" w:rsidRDefault="004160AD" w:rsidP="00DC1065">
      <w:pPr>
        <w:spacing w:after="0" w:line="240" w:lineRule="auto"/>
        <w:ind w:firstLine="708"/>
        <w:jc w:val="both"/>
        <w:rPr>
          <w:rFonts w:ascii="Times New Roman" w:hAnsi="Times New Roman" w:cs="Times New Roman"/>
          <w:sz w:val="28"/>
          <w:szCs w:val="28"/>
        </w:rPr>
      </w:pPr>
    </w:p>
    <w:p w14:paraId="52690AE3" w14:textId="77777777" w:rsidR="00247071" w:rsidRPr="004C284E" w:rsidRDefault="00EC6A3E" w:rsidP="00EC6A3E">
      <w:pPr>
        <w:pStyle w:val="3"/>
        <w:tabs>
          <w:tab w:val="left" w:pos="993"/>
        </w:tabs>
        <w:ind w:left="0" w:firstLine="709"/>
        <w:rPr>
          <w:caps/>
          <w:color w:val="auto"/>
        </w:rPr>
      </w:pPr>
      <w:bookmarkStart w:id="11" w:name="_Toc150981702"/>
      <w:r w:rsidRPr="004C284E">
        <w:rPr>
          <w:caps/>
          <w:color w:val="auto"/>
        </w:rPr>
        <w:lastRenderedPageBreak/>
        <w:t xml:space="preserve">2 </w:t>
      </w:r>
      <w:r w:rsidR="00247071" w:rsidRPr="004C284E">
        <w:rPr>
          <w:caps/>
          <w:color w:val="auto"/>
        </w:rPr>
        <w:t>математическ</w:t>
      </w:r>
      <w:r w:rsidR="008E7DDD">
        <w:rPr>
          <w:caps/>
          <w:color w:val="auto"/>
        </w:rPr>
        <w:t>ая</w:t>
      </w:r>
      <w:r w:rsidR="00247071" w:rsidRPr="004C284E">
        <w:rPr>
          <w:caps/>
          <w:color w:val="auto"/>
        </w:rPr>
        <w:t xml:space="preserve"> модел</w:t>
      </w:r>
      <w:r w:rsidR="008E7DDD">
        <w:rPr>
          <w:caps/>
          <w:color w:val="auto"/>
        </w:rPr>
        <w:t>ь</w:t>
      </w:r>
      <w:r w:rsidR="00247071" w:rsidRPr="004C284E">
        <w:rPr>
          <w:caps/>
          <w:color w:val="auto"/>
        </w:rPr>
        <w:t xml:space="preserve"> конденсатора</w:t>
      </w:r>
      <w:bookmarkEnd w:id="11"/>
    </w:p>
    <w:p w14:paraId="22D37584" w14:textId="77777777" w:rsidR="007477C8" w:rsidRPr="004C284E" w:rsidRDefault="007477C8" w:rsidP="00DC1065">
      <w:pPr>
        <w:spacing w:after="0" w:line="240" w:lineRule="auto"/>
        <w:jc w:val="both"/>
        <w:rPr>
          <w:rFonts w:ascii="Times New Roman" w:hAnsi="Times New Roman" w:cs="Times New Roman"/>
          <w:sz w:val="28"/>
          <w:szCs w:val="28"/>
        </w:rPr>
      </w:pPr>
    </w:p>
    <w:p w14:paraId="255014A2" w14:textId="77777777" w:rsidR="00AF3804" w:rsidRPr="004C284E" w:rsidRDefault="00EA0B78" w:rsidP="00DC1065">
      <w:pPr>
        <w:pStyle w:val="TS"/>
        <w:rPr>
          <w:rFonts w:cs="Times New Roman"/>
          <w:color w:val="auto"/>
          <w:szCs w:val="28"/>
        </w:rPr>
      </w:pPr>
      <w:r w:rsidRPr="004C284E">
        <w:rPr>
          <w:rFonts w:cs="Times New Roman"/>
          <w:color w:val="auto"/>
          <w:szCs w:val="28"/>
        </w:rPr>
        <w:t>В главе представлена математическая модель</w:t>
      </w:r>
      <w:r w:rsidR="00621F00">
        <w:rPr>
          <w:rFonts w:cs="Times New Roman"/>
          <w:color w:val="auto"/>
          <w:szCs w:val="28"/>
        </w:rPr>
        <w:t xml:space="preserve"> конденсатора</w:t>
      </w:r>
      <w:r w:rsidRPr="004C284E">
        <w:rPr>
          <w:rFonts w:cs="Times New Roman"/>
          <w:color w:val="auto"/>
          <w:szCs w:val="28"/>
        </w:rPr>
        <w:t xml:space="preserve">, </w:t>
      </w:r>
      <w:r w:rsidR="00574427">
        <w:rPr>
          <w:rFonts w:cs="Times New Roman"/>
          <w:color w:val="auto"/>
          <w:szCs w:val="28"/>
        </w:rPr>
        <w:t>которая может</w:t>
      </w:r>
      <w:r w:rsidRPr="004C284E">
        <w:rPr>
          <w:rFonts w:cs="Times New Roman"/>
          <w:color w:val="auto"/>
          <w:szCs w:val="28"/>
        </w:rPr>
        <w:t xml:space="preserve"> проводить расчеты</w:t>
      </w:r>
      <w:r w:rsidR="00574427">
        <w:rPr>
          <w:rFonts w:cs="Times New Roman"/>
          <w:color w:val="auto"/>
          <w:szCs w:val="28"/>
        </w:rPr>
        <w:t xml:space="preserve"> как</w:t>
      </w:r>
      <w:r w:rsidRPr="004C284E">
        <w:rPr>
          <w:rFonts w:cs="Times New Roman"/>
          <w:color w:val="auto"/>
          <w:szCs w:val="28"/>
        </w:rPr>
        <w:t xml:space="preserve"> основного</w:t>
      </w:r>
      <w:r w:rsidR="00574427">
        <w:rPr>
          <w:rFonts w:cs="Times New Roman"/>
          <w:color w:val="auto"/>
          <w:szCs w:val="28"/>
        </w:rPr>
        <w:t>, так</w:t>
      </w:r>
      <w:r w:rsidRPr="004C284E">
        <w:rPr>
          <w:rFonts w:cs="Times New Roman"/>
          <w:color w:val="auto"/>
          <w:szCs w:val="28"/>
        </w:rPr>
        <w:t xml:space="preserve"> и встроенного пучков труб</w:t>
      </w:r>
      <w:r w:rsidR="00621F00">
        <w:rPr>
          <w:rFonts w:cs="Times New Roman"/>
          <w:color w:val="auto"/>
          <w:szCs w:val="28"/>
        </w:rPr>
        <w:t>.</w:t>
      </w:r>
      <w:r w:rsidRPr="004C284E">
        <w:rPr>
          <w:rFonts w:cs="Times New Roman"/>
          <w:color w:val="auto"/>
          <w:szCs w:val="28"/>
        </w:rPr>
        <w:t xml:space="preserve"> </w:t>
      </w:r>
      <w:r w:rsidR="006640BB" w:rsidRPr="004C284E">
        <w:rPr>
          <w:rFonts w:cs="Times New Roman"/>
          <w:color w:val="auto"/>
          <w:szCs w:val="28"/>
        </w:rPr>
        <w:t xml:space="preserve">В конденсаторах теплофикационных турбин, как правило, поверхность теплообмена разделена на основные и встроенные пучки. </w:t>
      </w:r>
    </w:p>
    <w:p w14:paraId="0C344FDD" w14:textId="77777777" w:rsidR="005F609C" w:rsidRDefault="00621F00" w:rsidP="00DC1065">
      <w:pPr>
        <w:pStyle w:val="TS"/>
        <w:rPr>
          <w:rFonts w:cs="Times New Roman"/>
          <w:color w:val="auto"/>
          <w:szCs w:val="28"/>
        </w:rPr>
      </w:pPr>
      <w:r>
        <w:rPr>
          <w:rFonts w:cs="Times New Roman"/>
          <w:color w:val="auto"/>
          <w:szCs w:val="28"/>
        </w:rPr>
        <w:t>Разрабатываемая модель должна удовлетворять следующим требованиям</w:t>
      </w:r>
      <w:r w:rsidR="006249D4" w:rsidRPr="004C284E">
        <w:rPr>
          <w:rFonts w:cs="Times New Roman"/>
          <w:color w:val="auto"/>
          <w:szCs w:val="28"/>
        </w:rPr>
        <w:t>:</w:t>
      </w:r>
    </w:p>
    <w:p w14:paraId="4DE88FED" w14:textId="77777777" w:rsidR="00AF3804" w:rsidRPr="004C284E" w:rsidRDefault="005F609C" w:rsidP="005F609C">
      <w:pPr>
        <w:pStyle w:val="TS"/>
        <w:numPr>
          <w:ilvl w:val="0"/>
          <w:numId w:val="32"/>
        </w:numPr>
        <w:tabs>
          <w:tab w:val="left" w:pos="993"/>
        </w:tabs>
        <w:ind w:left="0" w:firstLine="709"/>
        <w:rPr>
          <w:rFonts w:cs="Times New Roman"/>
          <w:color w:val="auto"/>
          <w:szCs w:val="28"/>
        </w:rPr>
      </w:pPr>
      <w:r w:rsidRPr="005F609C">
        <w:rPr>
          <w:rFonts w:cs="Times New Roman"/>
          <w:vanish/>
          <w:color w:val="FFFFFF" w:themeColor="background1"/>
          <w:szCs w:val="28"/>
        </w:rPr>
        <w:t>станции</w:t>
      </w:r>
      <w:r>
        <w:rPr>
          <w:rFonts w:cs="Times New Roman"/>
          <w:color w:val="auto"/>
          <w:szCs w:val="28"/>
        </w:rPr>
        <w:t xml:space="preserve">сводить к </w:t>
      </w:r>
      <w:r w:rsidRPr="005F609C">
        <w:rPr>
          <w:rFonts w:cs="Times New Roman"/>
          <w:vanish/>
          <w:color w:val="FFFFFF" w:themeColor="background1"/>
          <w:szCs w:val="28"/>
        </w:rPr>
        <w:t>модель</w:t>
      </w:r>
      <w:r>
        <w:rPr>
          <w:rFonts w:cs="Times New Roman"/>
          <w:color w:val="auto"/>
          <w:szCs w:val="28"/>
        </w:rPr>
        <w:t xml:space="preserve">минимуму </w:t>
      </w:r>
      <w:r w:rsidRPr="005F609C">
        <w:rPr>
          <w:rFonts w:cs="Times New Roman"/>
          <w:vanish/>
          <w:color w:val="FFFFFF" w:themeColor="background1"/>
          <w:szCs w:val="28"/>
        </w:rPr>
        <w:t>должна</w:t>
      </w:r>
      <w:r>
        <w:rPr>
          <w:rFonts w:cs="Times New Roman"/>
          <w:color w:val="auto"/>
          <w:szCs w:val="28"/>
        </w:rPr>
        <w:t xml:space="preserve">влияние на </w:t>
      </w:r>
      <w:r w:rsidRPr="005F609C">
        <w:rPr>
          <w:rFonts w:cs="Times New Roman"/>
          <w:vanish/>
          <w:color w:val="FFFFFF" w:themeColor="background1"/>
          <w:szCs w:val="28"/>
        </w:rPr>
        <w:t>работы</w:t>
      </w:r>
      <w:r>
        <w:rPr>
          <w:rFonts w:cs="Times New Roman"/>
          <w:color w:val="auto"/>
          <w:szCs w:val="28"/>
        </w:rPr>
        <w:t xml:space="preserve">теплообмен в </w:t>
      </w:r>
      <w:r w:rsidRPr="005F609C">
        <w:rPr>
          <w:rFonts w:cs="Times New Roman"/>
          <w:vanish/>
          <w:color w:val="FFFFFF" w:themeColor="background1"/>
          <w:szCs w:val="28"/>
        </w:rPr>
        <w:t>получено</w:t>
      </w:r>
      <w:r>
        <w:rPr>
          <w:rFonts w:cs="Times New Roman"/>
          <w:color w:val="auto"/>
          <w:szCs w:val="28"/>
        </w:rPr>
        <w:t xml:space="preserve">трубных </w:t>
      </w:r>
      <w:r w:rsidRPr="005F609C">
        <w:rPr>
          <w:rFonts w:cs="Times New Roman"/>
          <w:vanish/>
          <w:color w:val="FFFFFF" w:themeColor="background1"/>
          <w:szCs w:val="28"/>
        </w:rPr>
        <w:t>анализ</w:t>
      </w:r>
      <w:r>
        <w:rPr>
          <w:rFonts w:cs="Times New Roman"/>
          <w:color w:val="auto"/>
          <w:szCs w:val="28"/>
        </w:rPr>
        <w:t xml:space="preserve">пучках </w:t>
      </w:r>
      <w:r w:rsidRPr="005F609C">
        <w:rPr>
          <w:rFonts w:cs="Times New Roman"/>
          <w:vanish/>
          <w:color w:val="FFFFFF" w:themeColor="background1"/>
          <w:szCs w:val="28"/>
        </w:rPr>
        <w:t>теплообмена</w:t>
      </w:r>
      <w:r>
        <w:rPr>
          <w:rFonts w:cs="Times New Roman"/>
          <w:color w:val="auto"/>
          <w:szCs w:val="28"/>
        </w:rPr>
        <w:t xml:space="preserve">различных </w:t>
      </w:r>
      <w:r w:rsidRPr="005F609C">
        <w:rPr>
          <w:rFonts w:cs="Times New Roman"/>
          <w:vanish/>
          <w:color w:val="FFFFFF" w:themeColor="background1"/>
          <w:szCs w:val="28"/>
        </w:rPr>
        <w:t>включать</w:t>
      </w:r>
      <w:r>
        <w:rPr>
          <w:rFonts w:cs="Times New Roman"/>
          <w:color w:val="auto"/>
          <w:szCs w:val="28"/>
        </w:rPr>
        <w:t>факторов;</w:t>
      </w:r>
      <w:r w:rsidR="006249D4" w:rsidRPr="004C284E">
        <w:rPr>
          <w:rFonts w:cs="Times New Roman"/>
          <w:color w:val="auto"/>
          <w:szCs w:val="28"/>
        </w:rPr>
        <w:t xml:space="preserve"> </w:t>
      </w:r>
    </w:p>
    <w:p w14:paraId="6DE64B3D" w14:textId="77777777" w:rsidR="006249D4" w:rsidRDefault="005F609C" w:rsidP="006C05AE">
      <w:pPr>
        <w:pStyle w:val="TS"/>
        <w:numPr>
          <w:ilvl w:val="0"/>
          <w:numId w:val="32"/>
        </w:numPr>
        <w:tabs>
          <w:tab w:val="left" w:pos="993"/>
        </w:tabs>
        <w:ind w:left="0" w:firstLine="709"/>
        <w:rPr>
          <w:rFonts w:cs="Times New Roman"/>
          <w:color w:val="auto"/>
          <w:szCs w:val="28"/>
        </w:rPr>
      </w:pPr>
      <w:r w:rsidRPr="005F609C">
        <w:rPr>
          <w:rFonts w:cs="Times New Roman"/>
          <w:vanish/>
          <w:color w:val="FFFFFF" w:themeColor="background1"/>
          <w:szCs w:val="28"/>
        </w:rPr>
        <w:t>проверка</w:t>
      </w:r>
      <w:r>
        <w:rPr>
          <w:rFonts w:cs="Times New Roman"/>
          <w:color w:val="auto"/>
          <w:szCs w:val="28"/>
        </w:rPr>
        <w:t xml:space="preserve">включать </w:t>
      </w:r>
      <w:r w:rsidRPr="005F609C">
        <w:rPr>
          <w:rFonts w:cs="Times New Roman"/>
          <w:vanish/>
          <w:color w:val="FFFFFF" w:themeColor="background1"/>
          <w:szCs w:val="28"/>
        </w:rPr>
        <w:t>риск</w:t>
      </w:r>
      <w:r>
        <w:rPr>
          <w:rFonts w:cs="Times New Roman"/>
          <w:color w:val="auto"/>
          <w:szCs w:val="28"/>
        </w:rPr>
        <w:t xml:space="preserve">небольшое </w:t>
      </w:r>
      <w:r w:rsidRPr="005F609C">
        <w:rPr>
          <w:rFonts w:cs="Times New Roman"/>
          <w:vanish/>
          <w:color w:val="FFFFFF" w:themeColor="background1"/>
          <w:szCs w:val="28"/>
        </w:rPr>
        <w:t>метод</w:t>
      </w:r>
      <w:r>
        <w:rPr>
          <w:rFonts w:cs="Times New Roman"/>
          <w:color w:val="auto"/>
          <w:szCs w:val="28"/>
        </w:rPr>
        <w:t xml:space="preserve">количесво </w:t>
      </w:r>
      <w:r w:rsidRPr="005F609C">
        <w:rPr>
          <w:rFonts w:cs="Times New Roman"/>
          <w:vanish/>
          <w:color w:val="FFFFFF" w:themeColor="background1"/>
          <w:szCs w:val="28"/>
        </w:rPr>
        <w:t>расчета</w:t>
      </w:r>
      <w:r>
        <w:rPr>
          <w:rFonts w:cs="Times New Roman"/>
          <w:color w:val="auto"/>
          <w:szCs w:val="28"/>
        </w:rPr>
        <w:t xml:space="preserve">эмпирических </w:t>
      </w:r>
      <w:r w:rsidRPr="005F609C">
        <w:rPr>
          <w:rFonts w:cs="Times New Roman"/>
          <w:vanish/>
          <w:color w:val="FFFFFF" w:themeColor="background1"/>
          <w:szCs w:val="28"/>
        </w:rPr>
        <w:t>станции</w:t>
      </w:r>
      <w:r>
        <w:rPr>
          <w:rFonts w:cs="Times New Roman"/>
          <w:color w:val="auto"/>
          <w:szCs w:val="28"/>
        </w:rPr>
        <w:t>констант;</w:t>
      </w:r>
    </w:p>
    <w:p w14:paraId="36E162B0" w14:textId="57307484" w:rsidR="006C05AE" w:rsidRPr="0028016E" w:rsidRDefault="005F609C" w:rsidP="005D3BB9">
      <w:pPr>
        <w:pStyle w:val="TS"/>
        <w:numPr>
          <w:ilvl w:val="0"/>
          <w:numId w:val="32"/>
        </w:numPr>
        <w:tabs>
          <w:tab w:val="left" w:pos="993"/>
        </w:tabs>
        <w:ind w:left="0" w:firstLine="709"/>
        <w:rPr>
          <w:rFonts w:cs="Times New Roman"/>
          <w:color w:val="auto"/>
          <w:szCs w:val="28"/>
        </w:rPr>
      </w:pPr>
      <w:r w:rsidRPr="0028016E">
        <w:rPr>
          <w:rFonts w:cs="Times New Roman"/>
          <w:vanish/>
          <w:color w:val="FFFFFF" w:themeColor="background1"/>
          <w:szCs w:val="28"/>
        </w:rPr>
        <w:t>данных</w:t>
      </w:r>
      <w:r w:rsidR="0028016E" w:rsidRPr="0028016E">
        <w:rPr>
          <w:rFonts w:cs="Times New Roman"/>
          <w:color w:val="auto"/>
          <w:szCs w:val="28"/>
        </w:rPr>
        <w:t>перемены в режимных условиях не должны вызывать изменения локальных параметров и теплового потока в трубном пучке</w:t>
      </w:r>
      <w:r w:rsidR="006C05AE" w:rsidRPr="0028016E">
        <w:rPr>
          <w:rFonts w:cs="Times New Roman"/>
          <w:color w:val="auto"/>
          <w:szCs w:val="28"/>
        </w:rPr>
        <w:t>;</w:t>
      </w:r>
    </w:p>
    <w:p w14:paraId="7F93D9C4" w14:textId="77777777" w:rsidR="006249D4" w:rsidRPr="004C284E" w:rsidRDefault="006249D4" w:rsidP="006C05AE">
      <w:pPr>
        <w:pStyle w:val="TS"/>
        <w:numPr>
          <w:ilvl w:val="0"/>
          <w:numId w:val="32"/>
        </w:numPr>
        <w:tabs>
          <w:tab w:val="left" w:pos="993"/>
        </w:tabs>
        <w:ind w:left="0" w:firstLine="709"/>
        <w:rPr>
          <w:rFonts w:cs="Times New Roman"/>
          <w:color w:val="auto"/>
          <w:szCs w:val="28"/>
        </w:rPr>
      </w:pPr>
      <w:r w:rsidRPr="004C284E">
        <w:rPr>
          <w:rFonts w:cs="Times New Roman"/>
          <w:color w:val="auto"/>
          <w:szCs w:val="28"/>
        </w:rPr>
        <w:t>быть проста в использовании;</w:t>
      </w:r>
    </w:p>
    <w:p w14:paraId="6616409E" w14:textId="77777777" w:rsidR="006249D4" w:rsidRPr="004C284E" w:rsidRDefault="00621F00" w:rsidP="006C05AE">
      <w:pPr>
        <w:pStyle w:val="TS"/>
        <w:numPr>
          <w:ilvl w:val="0"/>
          <w:numId w:val="32"/>
        </w:numPr>
        <w:tabs>
          <w:tab w:val="left" w:pos="993"/>
        </w:tabs>
        <w:ind w:left="0" w:firstLine="709"/>
        <w:rPr>
          <w:rFonts w:cs="Times New Roman"/>
          <w:color w:val="auto"/>
          <w:szCs w:val="28"/>
        </w:rPr>
      </w:pPr>
      <w:r>
        <w:rPr>
          <w:rFonts w:cs="Times New Roman"/>
          <w:color w:val="auto"/>
          <w:szCs w:val="28"/>
        </w:rPr>
        <w:t xml:space="preserve">позволять </w:t>
      </w:r>
      <w:r w:rsidR="006249D4" w:rsidRPr="004C284E">
        <w:rPr>
          <w:rFonts w:cs="Times New Roman"/>
          <w:color w:val="auto"/>
          <w:szCs w:val="28"/>
        </w:rPr>
        <w:t>быстро и точно определять значения</w:t>
      </w:r>
      <w:r w:rsidR="006C05AE" w:rsidRPr="004C284E">
        <w:rPr>
          <w:rFonts w:cs="Times New Roman"/>
          <w:color w:val="auto"/>
          <w:szCs w:val="28"/>
        </w:rPr>
        <w:t xml:space="preserve"> абсолютных давлений основных и встроенных пучков</w:t>
      </w:r>
      <w:r w:rsidR="00BF5FF5" w:rsidRPr="004C284E">
        <w:rPr>
          <w:rFonts w:cs="Times New Roman"/>
          <w:color w:val="auto"/>
          <w:szCs w:val="28"/>
        </w:rPr>
        <w:t xml:space="preserve"> конденсатора</w:t>
      </w:r>
      <w:r w:rsidR="006C05AE" w:rsidRPr="004C284E">
        <w:rPr>
          <w:rFonts w:cs="Times New Roman"/>
          <w:color w:val="auto"/>
          <w:szCs w:val="28"/>
        </w:rPr>
        <w:t>.</w:t>
      </w:r>
      <w:r w:rsidR="006249D4" w:rsidRPr="004C284E">
        <w:rPr>
          <w:rFonts w:cs="Times New Roman"/>
          <w:color w:val="auto"/>
          <w:szCs w:val="28"/>
        </w:rPr>
        <w:t xml:space="preserve"> </w:t>
      </w:r>
    </w:p>
    <w:p w14:paraId="7EB9D685" w14:textId="77777777" w:rsidR="00952DF7" w:rsidRPr="004C284E" w:rsidRDefault="00715F96" w:rsidP="00DC1065">
      <w:pPr>
        <w:pStyle w:val="TS"/>
        <w:rPr>
          <w:rFonts w:cs="Times New Roman"/>
          <w:color w:val="auto"/>
          <w:szCs w:val="28"/>
        </w:rPr>
      </w:pPr>
      <w:r w:rsidRPr="004C284E">
        <w:rPr>
          <w:rFonts w:cs="Times New Roman"/>
          <w:color w:val="auto"/>
          <w:szCs w:val="28"/>
        </w:rPr>
        <w:t xml:space="preserve">Общая схема процесса математического моделирования </w:t>
      </w:r>
      <w:r w:rsidR="00621F00">
        <w:rPr>
          <w:rFonts w:cs="Times New Roman"/>
          <w:color w:val="auto"/>
          <w:szCs w:val="28"/>
        </w:rPr>
        <w:t xml:space="preserve">в диссертационной работе </w:t>
      </w:r>
      <w:r w:rsidRPr="004C284E">
        <w:rPr>
          <w:rFonts w:cs="Times New Roman"/>
          <w:color w:val="auto"/>
          <w:szCs w:val="28"/>
        </w:rPr>
        <w:t>включает следующие последовательные этапы:</w:t>
      </w:r>
    </w:p>
    <w:p w14:paraId="3A67A673" w14:textId="77777777" w:rsidR="00715F96" w:rsidRPr="004C284E" w:rsidRDefault="00715F96"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постановка задачи;</w:t>
      </w:r>
    </w:p>
    <w:p w14:paraId="3569669D" w14:textId="77777777" w:rsidR="00715F96" w:rsidRPr="004C284E" w:rsidRDefault="00715F96"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составление физической модели </w:t>
      </w:r>
      <w:r w:rsidR="00EA0B78" w:rsidRPr="004C284E">
        <w:rPr>
          <w:rFonts w:ascii="Times New Roman" w:hAnsi="Times New Roman" w:cs="Times New Roman"/>
          <w:sz w:val="28"/>
          <w:szCs w:val="28"/>
        </w:rPr>
        <w:t>конденсатора</w:t>
      </w:r>
      <w:r w:rsidRPr="004C284E">
        <w:rPr>
          <w:rFonts w:ascii="Times New Roman" w:hAnsi="Times New Roman" w:cs="Times New Roman"/>
          <w:sz w:val="28"/>
          <w:szCs w:val="28"/>
        </w:rPr>
        <w:t>;</w:t>
      </w:r>
    </w:p>
    <w:p w14:paraId="279270E6" w14:textId="77777777" w:rsidR="00715F96" w:rsidRPr="004C284E" w:rsidRDefault="00715F96"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составление математической модели </w:t>
      </w:r>
      <w:r w:rsidR="00EA0B78" w:rsidRPr="004C284E">
        <w:rPr>
          <w:rFonts w:ascii="Times New Roman" w:hAnsi="Times New Roman" w:cs="Times New Roman"/>
          <w:sz w:val="28"/>
          <w:szCs w:val="28"/>
        </w:rPr>
        <w:t>конденсатора</w:t>
      </w:r>
      <w:r w:rsidRPr="004C284E">
        <w:rPr>
          <w:rFonts w:ascii="Times New Roman" w:hAnsi="Times New Roman" w:cs="Times New Roman"/>
          <w:sz w:val="28"/>
          <w:szCs w:val="28"/>
        </w:rPr>
        <w:t>;</w:t>
      </w:r>
    </w:p>
    <w:p w14:paraId="3801F58E" w14:textId="77777777" w:rsidR="00715F96" w:rsidRPr="004C284E" w:rsidRDefault="00715F96"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алгоритмизация математической модели;</w:t>
      </w:r>
    </w:p>
    <w:p w14:paraId="3E3625CC" w14:textId="77777777" w:rsidR="000A7D8D" w:rsidRDefault="003D7E8A"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программная реализация</w:t>
      </w:r>
      <w:r w:rsidR="000A7D8D" w:rsidRPr="004C284E">
        <w:rPr>
          <w:rFonts w:ascii="Times New Roman" w:hAnsi="Times New Roman" w:cs="Times New Roman"/>
          <w:sz w:val="28"/>
          <w:szCs w:val="28"/>
        </w:rPr>
        <w:t>;</w:t>
      </w:r>
    </w:p>
    <w:p w14:paraId="3E54DB73" w14:textId="77777777" w:rsidR="00621F00" w:rsidRPr="004C284E" w:rsidRDefault="00621F00" w:rsidP="00621F00">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проверка адекватности математической модели;</w:t>
      </w:r>
    </w:p>
    <w:p w14:paraId="5873AA89" w14:textId="77777777" w:rsidR="000A7D8D" w:rsidRPr="004C284E" w:rsidRDefault="000A7D8D"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анализ полученной информации.</w:t>
      </w:r>
    </w:p>
    <w:p w14:paraId="686228DA" w14:textId="77777777" w:rsidR="00762BD5" w:rsidRPr="004C284E" w:rsidRDefault="007477C8" w:rsidP="00DC1065">
      <w:pPr>
        <w:pStyle w:val="TS"/>
        <w:rPr>
          <w:rFonts w:cs="Times New Roman"/>
          <w:color w:val="auto"/>
          <w:szCs w:val="28"/>
        </w:rPr>
      </w:pPr>
      <w:r w:rsidRPr="004C284E">
        <w:rPr>
          <w:rFonts w:cs="Times New Roman"/>
          <w:color w:val="auto"/>
          <w:szCs w:val="28"/>
        </w:rPr>
        <w:t xml:space="preserve">Результаты данных исследований опубликованы в журналах рекомендованных </w:t>
      </w:r>
      <w:r w:rsidR="00FB20A1">
        <w:rPr>
          <w:rFonts w:cs="Times New Roman"/>
          <w:szCs w:val="28"/>
        </w:rPr>
        <w:t>КОКСНВО</w:t>
      </w:r>
      <w:r w:rsidR="00EF641E" w:rsidRPr="004C284E">
        <w:rPr>
          <w:rFonts w:cs="Times New Roman"/>
          <w:color w:val="auto"/>
          <w:szCs w:val="28"/>
        </w:rPr>
        <w:t xml:space="preserve"> [</w:t>
      </w:r>
      <w:r w:rsidR="00952235">
        <w:rPr>
          <w:rFonts w:cs="Times New Roman"/>
          <w:color w:val="auto"/>
          <w:szCs w:val="28"/>
        </w:rPr>
        <w:t>53</w:t>
      </w:r>
      <w:r w:rsidR="00EF641E" w:rsidRPr="004C284E">
        <w:rPr>
          <w:rFonts w:cs="Times New Roman"/>
          <w:color w:val="auto"/>
          <w:szCs w:val="28"/>
        </w:rPr>
        <w:t>]</w:t>
      </w:r>
      <w:r w:rsidR="00FE3C1C" w:rsidRPr="004C284E">
        <w:rPr>
          <w:rFonts w:cs="Times New Roman"/>
          <w:color w:val="auto"/>
          <w:szCs w:val="28"/>
        </w:rPr>
        <w:t>,</w:t>
      </w:r>
      <w:r w:rsidRPr="004C284E">
        <w:rPr>
          <w:rFonts w:cs="Times New Roman"/>
          <w:color w:val="auto"/>
          <w:szCs w:val="28"/>
        </w:rPr>
        <w:t xml:space="preserve"> в журналах, входящих в рецензируемую базу Scopus</w:t>
      </w:r>
      <w:r w:rsidR="00EF641E" w:rsidRPr="004C284E">
        <w:rPr>
          <w:rFonts w:cs="Times New Roman"/>
          <w:color w:val="auto"/>
          <w:szCs w:val="28"/>
        </w:rPr>
        <w:t xml:space="preserve"> [</w:t>
      </w:r>
      <w:r w:rsidR="00952235">
        <w:rPr>
          <w:rFonts w:cs="Times New Roman"/>
          <w:color w:val="auto"/>
          <w:szCs w:val="28"/>
        </w:rPr>
        <w:t>54</w:t>
      </w:r>
      <w:r w:rsidR="00EF641E" w:rsidRPr="004C284E">
        <w:rPr>
          <w:rFonts w:cs="Times New Roman"/>
          <w:color w:val="auto"/>
          <w:szCs w:val="28"/>
        </w:rPr>
        <w:t>]</w:t>
      </w:r>
      <w:r w:rsidR="00FE3C1C" w:rsidRPr="004C284E">
        <w:rPr>
          <w:rFonts w:cs="Times New Roman"/>
          <w:color w:val="auto"/>
          <w:szCs w:val="28"/>
        </w:rPr>
        <w:t xml:space="preserve">, </w:t>
      </w:r>
      <w:r w:rsidR="00EF641E" w:rsidRPr="004C284E">
        <w:rPr>
          <w:rFonts w:cs="Times New Roman"/>
          <w:color w:val="auto"/>
          <w:szCs w:val="28"/>
        </w:rPr>
        <w:t>[</w:t>
      </w:r>
      <w:r w:rsidR="00952235">
        <w:rPr>
          <w:rFonts w:cs="Times New Roman"/>
          <w:color w:val="auto"/>
          <w:szCs w:val="28"/>
        </w:rPr>
        <w:t>55</w:t>
      </w:r>
      <w:r w:rsidR="00EF641E" w:rsidRPr="004C284E">
        <w:rPr>
          <w:rFonts w:cs="Times New Roman"/>
          <w:color w:val="auto"/>
          <w:szCs w:val="28"/>
        </w:rPr>
        <w:t>]</w:t>
      </w:r>
      <w:r w:rsidRPr="004C284E">
        <w:rPr>
          <w:rFonts w:cs="Times New Roman"/>
          <w:color w:val="auto"/>
          <w:szCs w:val="28"/>
        </w:rPr>
        <w:t>, на международных конференциях</w:t>
      </w:r>
      <w:r w:rsidR="00EF641E" w:rsidRPr="004C284E">
        <w:rPr>
          <w:rFonts w:cs="Times New Roman"/>
          <w:color w:val="auto"/>
          <w:szCs w:val="28"/>
        </w:rPr>
        <w:t xml:space="preserve"> [</w:t>
      </w:r>
      <w:r w:rsidR="00952235">
        <w:rPr>
          <w:rFonts w:cs="Times New Roman"/>
          <w:color w:val="auto"/>
          <w:szCs w:val="28"/>
        </w:rPr>
        <w:t>56</w:t>
      </w:r>
      <w:r w:rsidR="00EF641E" w:rsidRPr="004C284E">
        <w:rPr>
          <w:rFonts w:cs="Times New Roman"/>
          <w:color w:val="auto"/>
          <w:szCs w:val="28"/>
        </w:rPr>
        <w:t>]</w:t>
      </w:r>
      <w:r w:rsidR="00087A46" w:rsidRPr="004C284E">
        <w:rPr>
          <w:rFonts w:cs="Times New Roman"/>
          <w:color w:val="auto"/>
          <w:szCs w:val="28"/>
        </w:rPr>
        <w:t>,</w:t>
      </w:r>
      <w:r w:rsidR="00EF641E" w:rsidRPr="004C284E">
        <w:rPr>
          <w:rFonts w:cs="Times New Roman"/>
          <w:color w:val="auto"/>
          <w:szCs w:val="28"/>
        </w:rPr>
        <w:t xml:space="preserve"> [</w:t>
      </w:r>
      <w:r w:rsidR="00952235">
        <w:rPr>
          <w:rFonts w:cs="Times New Roman"/>
          <w:color w:val="auto"/>
          <w:szCs w:val="28"/>
        </w:rPr>
        <w:t>57</w:t>
      </w:r>
      <w:r w:rsidR="00EF641E" w:rsidRPr="004C284E">
        <w:rPr>
          <w:rFonts w:cs="Times New Roman"/>
          <w:color w:val="auto"/>
          <w:szCs w:val="28"/>
        </w:rPr>
        <w:t>]</w:t>
      </w:r>
      <w:r w:rsidR="00087A46" w:rsidRPr="004C284E">
        <w:rPr>
          <w:rFonts w:cs="Times New Roman"/>
          <w:color w:val="auto"/>
          <w:szCs w:val="28"/>
        </w:rPr>
        <w:t xml:space="preserve">, </w:t>
      </w:r>
      <w:r w:rsidR="00331DBE" w:rsidRPr="004C284E">
        <w:rPr>
          <w:rFonts w:cs="Times New Roman"/>
          <w:color w:val="auto"/>
          <w:szCs w:val="28"/>
        </w:rPr>
        <w:t>[</w:t>
      </w:r>
      <w:r w:rsidR="00BD6E1E" w:rsidRPr="004C284E">
        <w:rPr>
          <w:rFonts w:cs="Times New Roman"/>
          <w:color w:val="auto"/>
          <w:szCs w:val="28"/>
        </w:rPr>
        <w:t>5</w:t>
      </w:r>
      <w:r w:rsidR="00952235">
        <w:rPr>
          <w:rFonts w:cs="Times New Roman"/>
          <w:color w:val="auto"/>
          <w:szCs w:val="28"/>
        </w:rPr>
        <w:t>8</w:t>
      </w:r>
      <w:r w:rsidR="00EF641E" w:rsidRPr="004C284E">
        <w:rPr>
          <w:rFonts w:cs="Times New Roman"/>
          <w:color w:val="auto"/>
          <w:szCs w:val="28"/>
        </w:rPr>
        <w:t>], [</w:t>
      </w:r>
      <w:r w:rsidR="00BD6E1E" w:rsidRPr="004C284E">
        <w:rPr>
          <w:rFonts w:cs="Times New Roman"/>
          <w:color w:val="auto"/>
          <w:szCs w:val="28"/>
        </w:rPr>
        <w:t>5</w:t>
      </w:r>
      <w:r w:rsidR="00952235">
        <w:rPr>
          <w:rFonts w:cs="Times New Roman"/>
          <w:color w:val="auto"/>
          <w:szCs w:val="28"/>
        </w:rPr>
        <w:t>9</w:t>
      </w:r>
      <w:r w:rsidR="00EF641E" w:rsidRPr="004C284E">
        <w:rPr>
          <w:rFonts w:cs="Times New Roman"/>
          <w:color w:val="auto"/>
          <w:szCs w:val="28"/>
        </w:rPr>
        <w:t>].</w:t>
      </w:r>
    </w:p>
    <w:p w14:paraId="18C6204B" w14:textId="77777777" w:rsidR="009A2806" w:rsidRPr="004C284E" w:rsidRDefault="009A2806" w:rsidP="00DC1065">
      <w:pPr>
        <w:pStyle w:val="TS"/>
        <w:rPr>
          <w:rFonts w:cs="Times New Roman"/>
          <w:color w:val="auto"/>
          <w:szCs w:val="28"/>
        </w:rPr>
      </w:pPr>
    </w:p>
    <w:p w14:paraId="03D1A2B5" w14:textId="77777777" w:rsidR="00A8249E" w:rsidRPr="004C284E" w:rsidRDefault="00A8249E" w:rsidP="00195C69">
      <w:pPr>
        <w:pStyle w:val="3"/>
        <w:rPr>
          <w:rFonts w:eastAsia="Times New Roman" w:cs="Times New Roman"/>
          <w:color w:val="auto"/>
          <w:szCs w:val="28"/>
          <w:lang w:eastAsia="ru-RU"/>
        </w:rPr>
      </w:pPr>
      <w:bookmarkStart w:id="12" w:name="_Toc150981703"/>
      <w:r w:rsidRPr="004C284E">
        <w:rPr>
          <w:rFonts w:eastAsia="Times New Roman" w:cs="Times New Roman"/>
          <w:color w:val="auto"/>
          <w:szCs w:val="28"/>
          <w:lang w:eastAsia="ru-RU"/>
        </w:rPr>
        <w:t>2.1 Постановка задачи</w:t>
      </w:r>
      <w:bookmarkEnd w:id="12"/>
    </w:p>
    <w:p w14:paraId="1C5BBBD8" w14:textId="77777777" w:rsidR="003C092F" w:rsidRPr="004C284E" w:rsidRDefault="003C092F" w:rsidP="00DC1065">
      <w:pPr>
        <w:pStyle w:val="TS"/>
        <w:rPr>
          <w:rFonts w:cs="Times New Roman"/>
          <w:color w:val="auto"/>
          <w:szCs w:val="28"/>
        </w:rPr>
      </w:pPr>
    </w:p>
    <w:p w14:paraId="064208E4" w14:textId="77777777" w:rsidR="0003600E" w:rsidRPr="004C284E" w:rsidRDefault="0003600E" w:rsidP="00DC1065">
      <w:pPr>
        <w:pStyle w:val="TS"/>
        <w:rPr>
          <w:rFonts w:cs="Times New Roman"/>
          <w:color w:val="auto"/>
          <w:szCs w:val="28"/>
        </w:rPr>
      </w:pPr>
      <w:r w:rsidRPr="004C284E">
        <w:rPr>
          <w:rFonts w:cs="Times New Roman"/>
          <w:color w:val="auto"/>
          <w:szCs w:val="28"/>
        </w:rPr>
        <w:t xml:space="preserve">Объект исследования – конденсатор КГ2-6200 паровой турбины Т-110/120-130-5 АлЭС ТЭЦ-2. </w:t>
      </w:r>
      <w:r w:rsidR="00AC2658" w:rsidRPr="004C284E">
        <w:rPr>
          <w:rFonts w:cs="Times New Roman"/>
          <w:color w:val="auto"/>
          <w:szCs w:val="28"/>
        </w:rPr>
        <w:t>В Приложении А (рисунок А1) представлена упрощенна</w:t>
      </w:r>
      <w:r w:rsidR="009D74C6" w:rsidRPr="004C284E">
        <w:rPr>
          <w:rFonts w:cs="Times New Roman"/>
          <w:color w:val="auto"/>
          <w:szCs w:val="28"/>
        </w:rPr>
        <w:t>я принципиальная схема станции АлЭС</w:t>
      </w:r>
      <w:r w:rsidR="00AC2658" w:rsidRPr="004C284E">
        <w:rPr>
          <w:rFonts w:cs="Times New Roman"/>
          <w:color w:val="auto"/>
          <w:szCs w:val="28"/>
        </w:rPr>
        <w:t xml:space="preserve"> ТЭЦ-2.</w:t>
      </w:r>
    </w:p>
    <w:p w14:paraId="2E5BC7E1" w14:textId="77777777" w:rsidR="00A8249E" w:rsidRDefault="0003600E" w:rsidP="00DC1065">
      <w:pPr>
        <w:pStyle w:val="TS"/>
        <w:rPr>
          <w:rFonts w:cs="Times New Roman"/>
          <w:color w:val="auto"/>
          <w:szCs w:val="28"/>
        </w:rPr>
      </w:pPr>
      <w:r w:rsidRPr="004C284E">
        <w:rPr>
          <w:rFonts w:cs="Times New Roman"/>
          <w:color w:val="auto"/>
          <w:szCs w:val="28"/>
        </w:rPr>
        <w:t>К</w:t>
      </w:r>
      <w:r w:rsidR="00A8249E" w:rsidRPr="004C284E">
        <w:rPr>
          <w:rFonts w:cs="Times New Roman"/>
          <w:color w:val="auto"/>
          <w:szCs w:val="28"/>
        </w:rPr>
        <w:t xml:space="preserve">онденсатор </w:t>
      </w:r>
      <w:r w:rsidRPr="004C284E">
        <w:rPr>
          <w:rFonts w:cs="Times New Roman"/>
          <w:color w:val="auto"/>
          <w:szCs w:val="28"/>
        </w:rPr>
        <w:t>КГ2-6200 имеет</w:t>
      </w:r>
      <w:r w:rsidR="00A8249E" w:rsidRPr="004C284E">
        <w:rPr>
          <w:rFonts w:cs="Times New Roman"/>
          <w:color w:val="auto"/>
          <w:szCs w:val="28"/>
        </w:rPr>
        <w:t xml:space="preserve"> основн</w:t>
      </w:r>
      <w:r w:rsidR="006640BB" w:rsidRPr="004C284E">
        <w:rPr>
          <w:rFonts w:cs="Times New Roman"/>
          <w:color w:val="auto"/>
          <w:szCs w:val="28"/>
        </w:rPr>
        <w:t>ые</w:t>
      </w:r>
      <w:r w:rsidR="00A8249E" w:rsidRPr="004C284E">
        <w:rPr>
          <w:rFonts w:cs="Times New Roman"/>
          <w:color w:val="auto"/>
          <w:szCs w:val="28"/>
        </w:rPr>
        <w:t xml:space="preserve"> и встроенны</w:t>
      </w:r>
      <w:r w:rsidR="006640BB" w:rsidRPr="004C284E">
        <w:rPr>
          <w:rFonts w:cs="Times New Roman"/>
          <w:color w:val="auto"/>
          <w:szCs w:val="28"/>
        </w:rPr>
        <w:t>е</w:t>
      </w:r>
      <w:r w:rsidR="00A8249E" w:rsidRPr="004C284E">
        <w:rPr>
          <w:rFonts w:cs="Times New Roman"/>
          <w:color w:val="auto"/>
          <w:szCs w:val="28"/>
        </w:rPr>
        <w:t xml:space="preserve"> пучки труб</w:t>
      </w:r>
      <w:r w:rsidR="006A65BD" w:rsidRPr="004C284E">
        <w:rPr>
          <w:rFonts w:cs="Times New Roman"/>
          <w:color w:val="auto"/>
          <w:szCs w:val="28"/>
        </w:rPr>
        <w:t xml:space="preserve"> (рисунок </w:t>
      </w:r>
      <w:r w:rsidR="00CE169C">
        <w:rPr>
          <w:rFonts w:cs="Times New Roman"/>
          <w:color w:val="auto"/>
          <w:szCs w:val="28"/>
        </w:rPr>
        <w:t>5</w:t>
      </w:r>
      <w:r w:rsidR="006A65BD" w:rsidRPr="004C284E">
        <w:rPr>
          <w:rFonts w:cs="Times New Roman"/>
          <w:color w:val="auto"/>
          <w:szCs w:val="28"/>
        </w:rPr>
        <w:t>)</w:t>
      </w:r>
      <w:r w:rsidR="00A8249E" w:rsidRPr="004C284E">
        <w:rPr>
          <w:rFonts w:cs="Times New Roman"/>
          <w:color w:val="auto"/>
          <w:szCs w:val="28"/>
        </w:rPr>
        <w:t xml:space="preserve">. </w:t>
      </w:r>
    </w:p>
    <w:p w14:paraId="120FCD4C" w14:textId="2A8C7060" w:rsidR="00452B67" w:rsidRPr="004C284E" w:rsidRDefault="00452B67" w:rsidP="00DC1065">
      <w:pPr>
        <w:pStyle w:val="TS"/>
        <w:rPr>
          <w:rFonts w:cs="Times New Roman"/>
          <w:color w:val="auto"/>
          <w:szCs w:val="28"/>
        </w:rPr>
      </w:pPr>
      <w:r w:rsidRPr="00452B67">
        <w:rPr>
          <w:rFonts w:cs="Times New Roman"/>
          <w:color w:val="auto"/>
          <w:szCs w:val="28"/>
        </w:rPr>
        <w:t xml:space="preserve">Конденсаторы теплофикационных турбин имеют как основные, так и </w:t>
      </w:r>
      <w:r w:rsidR="00673CEC" w:rsidRPr="00673CEC">
        <w:rPr>
          <w:rFonts w:cs="Times New Roman"/>
          <w:vanish/>
          <w:color w:val="FFFFFF" w:themeColor="background1"/>
          <w:szCs w:val="28"/>
        </w:rPr>
        <w:t>режима</w:t>
      </w:r>
      <w:r w:rsidRPr="00452B67">
        <w:rPr>
          <w:rFonts w:cs="Times New Roman"/>
          <w:color w:val="auto"/>
          <w:szCs w:val="28"/>
        </w:rPr>
        <w:t xml:space="preserve">встроенные </w:t>
      </w:r>
      <w:r w:rsidR="00673CEC" w:rsidRPr="00673CEC">
        <w:rPr>
          <w:rFonts w:cs="Times New Roman"/>
          <w:vanish/>
          <w:color w:val="FFFFFF" w:themeColor="background1"/>
          <w:szCs w:val="28"/>
        </w:rPr>
        <w:t>турбины</w:t>
      </w:r>
      <w:r w:rsidRPr="00452B67">
        <w:rPr>
          <w:rFonts w:cs="Times New Roman"/>
          <w:color w:val="auto"/>
          <w:szCs w:val="28"/>
        </w:rPr>
        <w:t xml:space="preserve">трубные </w:t>
      </w:r>
      <w:r w:rsidR="00673CEC" w:rsidRPr="00673CEC">
        <w:rPr>
          <w:rFonts w:cs="Times New Roman"/>
          <w:vanish/>
          <w:color w:val="FFFFFF" w:themeColor="background1"/>
          <w:szCs w:val="28"/>
        </w:rPr>
        <w:t>котлов</w:t>
      </w:r>
      <w:r w:rsidRPr="00452B67">
        <w:rPr>
          <w:rFonts w:cs="Times New Roman"/>
          <w:color w:val="auto"/>
          <w:szCs w:val="28"/>
        </w:rPr>
        <w:t>пучки. Это позволяет улучшить теплообмен и повы</w:t>
      </w:r>
      <w:r w:rsidR="0028016E" w:rsidRPr="0028016E">
        <w:rPr>
          <w:rFonts w:cs="Times New Roman"/>
          <w:vanish/>
          <w:color w:val="auto"/>
          <w:szCs w:val="28"/>
        </w:rPr>
        <w:t>56</w:t>
      </w:r>
      <w:r w:rsidRPr="00452B67">
        <w:rPr>
          <w:rFonts w:cs="Times New Roman"/>
          <w:color w:val="auto"/>
          <w:szCs w:val="28"/>
        </w:rPr>
        <w:t>сить эффект</w:t>
      </w:r>
      <w:r w:rsidR="0028016E" w:rsidRPr="0028016E">
        <w:rPr>
          <w:rFonts w:cs="Times New Roman"/>
          <w:vanish/>
          <w:color w:val="auto"/>
          <w:szCs w:val="28"/>
        </w:rPr>
        <w:t>02</w:t>
      </w:r>
      <w:r w:rsidRPr="00452B67">
        <w:rPr>
          <w:rFonts w:cs="Times New Roman"/>
          <w:color w:val="auto"/>
          <w:szCs w:val="28"/>
        </w:rPr>
        <w:t>ивность рабо</w:t>
      </w:r>
      <w:r w:rsidR="0028016E" w:rsidRPr="0028016E">
        <w:rPr>
          <w:rFonts w:cs="Times New Roman"/>
          <w:vanish/>
          <w:color w:val="auto"/>
          <w:szCs w:val="28"/>
        </w:rPr>
        <w:t>12</w:t>
      </w:r>
      <w:r w:rsidRPr="00452B67">
        <w:rPr>
          <w:rFonts w:cs="Times New Roman"/>
          <w:color w:val="auto"/>
          <w:szCs w:val="28"/>
        </w:rPr>
        <w:t>ты турб</w:t>
      </w:r>
      <w:r w:rsidR="0028016E" w:rsidRPr="0028016E">
        <w:rPr>
          <w:rFonts w:cs="Times New Roman"/>
          <w:vanish/>
          <w:color w:val="auto"/>
          <w:szCs w:val="28"/>
        </w:rPr>
        <w:t>14</w:t>
      </w:r>
      <w:r w:rsidRPr="00452B67">
        <w:rPr>
          <w:rFonts w:cs="Times New Roman"/>
          <w:color w:val="auto"/>
          <w:szCs w:val="28"/>
        </w:rPr>
        <w:t xml:space="preserve">ины. </w:t>
      </w:r>
      <w:r w:rsidR="0028016E" w:rsidRPr="0028016E">
        <w:rPr>
          <w:rFonts w:cs="Times New Roman"/>
          <w:color w:val="auto"/>
          <w:szCs w:val="28"/>
        </w:rPr>
        <w:t>Включение трубных пучков в конструкцию также гарантирует компактность и удобство процесса монтажа [60].</w:t>
      </w:r>
    </w:p>
    <w:p w14:paraId="1F504284" w14:textId="77777777" w:rsidR="0028016E" w:rsidRDefault="0028016E" w:rsidP="00673CEC">
      <w:pPr>
        <w:pStyle w:val="TS"/>
        <w:ind w:firstLine="567"/>
        <w:rPr>
          <w:rFonts w:cs="Times New Roman"/>
          <w:color w:val="auto"/>
          <w:szCs w:val="28"/>
        </w:rPr>
      </w:pPr>
      <w:r w:rsidRPr="0028016E">
        <w:rPr>
          <w:rFonts w:cs="Times New Roman"/>
          <w:color w:val="auto"/>
          <w:szCs w:val="28"/>
        </w:rPr>
        <w:t>Теплофикационные турбины обладают определенными характеристиками, поэтому нуждаются в трубном пучке, который в них встроен.</w:t>
      </w:r>
    </w:p>
    <w:p w14:paraId="31FC4121" w14:textId="32918DAC" w:rsidR="00574427" w:rsidRDefault="00673CEC" w:rsidP="004B72B1">
      <w:pPr>
        <w:pStyle w:val="TS"/>
        <w:ind w:firstLine="567"/>
        <w:rPr>
          <w:rFonts w:cs="Times New Roman"/>
          <w:color w:val="auto"/>
          <w:szCs w:val="28"/>
        </w:rPr>
      </w:pPr>
      <w:r w:rsidRPr="00673CEC">
        <w:rPr>
          <w:rFonts w:cs="Times New Roman"/>
          <w:vanish/>
          <w:color w:val="FFFFFF" w:themeColor="background1"/>
          <w:szCs w:val="28"/>
        </w:rPr>
        <w:t>давление</w:t>
      </w:r>
      <w:r w:rsidR="0028016E" w:rsidRPr="0028016E">
        <w:t xml:space="preserve"> </w:t>
      </w:r>
      <w:r w:rsidR="0028016E" w:rsidRPr="0028016E">
        <w:rPr>
          <w:rFonts w:cs="Times New Roman"/>
          <w:color w:val="auto"/>
          <w:szCs w:val="28"/>
        </w:rPr>
        <w:t>Теплофикационная диафрагма регулирует расход пара в конденсаторе теплофикационных турбин во время работы с тепловыми нагрузками.</w:t>
      </w:r>
      <w:r w:rsidR="0028016E" w:rsidRPr="0028016E">
        <w:t xml:space="preserve"> </w:t>
      </w:r>
      <w:r w:rsidR="004B72B1" w:rsidRPr="004B72B1">
        <w:rPr>
          <w:rFonts w:cs="Times New Roman"/>
          <w:color w:val="auto"/>
          <w:szCs w:val="28"/>
        </w:rPr>
        <w:t>В случае полностью закрытой диафрагме возможен пропуск пара, который</w:t>
      </w:r>
      <w:r w:rsidR="004B72B1">
        <w:rPr>
          <w:rFonts w:cs="Times New Roman"/>
          <w:color w:val="auto"/>
          <w:szCs w:val="28"/>
        </w:rPr>
        <w:t xml:space="preserve"> </w:t>
      </w:r>
      <w:r w:rsidR="004B72B1" w:rsidRPr="004B72B1">
        <w:rPr>
          <w:rFonts w:cs="Times New Roman"/>
          <w:color w:val="auto"/>
          <w:szCs w:val="28"/>
        </w:rPr>
        <w:t xml:space="preserve">нужен для </w:t>
      </w:r>
      <w:r w:rsidR="004B72B1" w:rsidRPr="004B72B1">
        <w:rPr>
          <w:rFonts w:cs="Times New Roman"/>
          <w:color w:val="auto"/>
          <w:szCs w:val="28"/>
        </w:rPr>
        <w:lastRenderedPageBreak/>
        <w:t>охлаждения ступеней ЦНД, в часть низкого давления турбины.</w:t>
      </w:r>
      <w:r w:rsidR="004B72B1">
        <w:rPr>
          <w:rFonts w:cs="Times New Roman"/>
          <w:color w:val="auto"/>
          <w:szCs w:val="28"/>
        </w:rPr>
        <w:t xml:space="preserve"> </w:t>
      </w:r>
      <w:r w:rsidR="004B72B1" w:rsidRPr="004B72B1">
        <w:rPr>
          <w:rFonts w:cs="Times New Roman"/>
          <w:color w:val="auto"/>
          <w:szCs w:val="28"/>
        </w:rPr>
        <w:t>Можно снизить или исключить потери теплоты в конденсаторе при таких</w:t>
      </w:r>
      <w:r w:rsidR="004B72B1">
        <w:rPr>
          <w:rFonts w:cs="Times New Roman"/>
          <w:color w:val="auto"/>
          <w:szCs w:val="28"/>
        </w:rPr>
        <w:t xml:space="preserve"> </w:t>
      </w:r>
      <w:r w:rsidR="004B72B1" w:rsidRPr="004B72B1">
        <w:rPr>
          <w:rFonts w:cs="Times New Roman"/>
          <w:color w:val="auto"/>
          <w:szCs w:val="28"/>
        </w:rPr>
        <w:t>режимах с использованием теплоты пара, который поступает в конденсатор, для</w:t>
      </w:r>
      <w:r w:rsidR="004B72B1">
        <w:rPr>
          <w:rFonts w:cs="Times New Roman"/>
          <w:color w:val="auto"/>
          <w:szCs w:val="28"/>
        </w:rPr>
        <w:t xml:space="preserve"> </w:t>
      </w:r>
      <w:r w:rsidR="004B72B1" w:rsidRPr="004B72B1">
        <w:rPr>
          <w:rFonts w:cs="Times New Roman"/>
          <w:color w:val="auto"/>
          <w:szCs w:val="28"/>
        </w:rPr>
        <w:t>подогрева сетевой воды тепловых сетей [60].</w:t>
      </w:r>
    </w:p>
    <w:p w14:paraId="355B6741" w14:textId="77777777" w:rsidR="006A65BD" w:rsidRPr="004C284E" w:rsidRDefault="006A65BD" w:rsidP="006A65BD">
      <w:pPr>
        <w:pStyle w:val="af1"/>
        <w:rPr>
          <w:szCs w:val="28"/>
        </w:rPr>
      </w:pPr>
      <w:r w:rsidRPr="004C284E">
        <w:rPr>
          <w:noProof/>
          <w:szCs w:val="28"/>
          <w:lang w:val="ru-RU" w:eastAsia="ru-RU"/>
        </w:rPr>
        <w:drawing>
          <wp:inline distT="0" distB="0" distL="0" distR="0" wp14:anchorId="10506324" wp14:editId="4BB19CA1">
            <wp:extent cx="6095099" cy="3610099"/>
            <wp:effectExtent l="0" t="0" r="0" b="0"/>
            <wp:docPr id="4" name="Рисунок 4" descr="К-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3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2668" cy="3614582"/>
                    </a:xfrm>
                    <a:prstGeom prst="rect">
                      <a:avLst/>
                    </a:prstGeom>
                    <a:noFill/>
                    <a:ln>
                      <a:noFill/>
                    </a:ln>
                  </pic:spPr>
                </pic:pic>
              </a:graphicData>
            </a:graphic>
          </wp:inline>
        </w:drawing>
      </w:r>
    </w:p>
    <w:p w14:paraId="0E950168" w14:textId="77777777" w:rsidR="00647580" w:rsidRDefault="00647580" w:rsidP="00673CEC">
      <w:pPr>
        <w:pStyle w:val="af1"/>
        <w:jc w:val="both"/>
        <w:rPr>
          <w:color w:val="FFFFFF" w:themeColor="background1"/>
          <w:szCs w:val="28"/>
          <w:lang w:val="ru-RU"/>
        </w:rPr>
      </w:pPr>
    </w:p>
    <w:p w14:paraId="0CD2C687" w14:textId="77777777" w:rsidR="00EC75AE" w:rsidRPr="00F37AC3" w:rsidRDefault="001E54C1" w:rsidP="00EC75AE">
      <w:pPr>
        <w:pStyle w:val="af1"/>
        <w:jc w:val="both"/>
        <w:rPr>
          <w:szCs w:val="28"/>
          <w:lang w:val="ru-RU"/>
        </w:rPr>
      </w:pPr>
      <w:r>
        <w:rPr>
          <w:noProof/>
          <w:vanish/>
          <w:color w:val="FFFFFF" w:themeColor="background1"/>
          <w:szCs w:val="28"/>
          <w:lang w:val="ru-RU" w:eastAsia="ru-RU"/>
        </w:rPr>
        <w:drawing>
          <wp:inline distT="0" distB="0" distL="0" distR="0" wp14:anchorId="55E13665" wp14:editId="0A2FAC18">
            <wp:extent cx="5023485" cy="7004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3485" cy="700405"/>
                    </a:xfrm>
                    <a:prstGeom prst="rect">
                      <a:avLst/>
                    </a:prstGeom>
                    <a:noFill/>
                    <a:ln>
                      <a:noFill/>
                    </a:ln>
                  </pic:spPr>
                </pic:pic>
              </a:graphicData>
            </a:graphic>
          </wp:inline>
        </w:drawing>
      </w:r>
      <w:r w:rsidR="00EC75AE" w:rsidRPr="004C284E">
        <w:rPr>
          <w:szCs w:val="28"/>
          <w:lang w:val="ru-RU"/>
        </w:rPr>
        <w:t>1 – передняя водяная камера; 2 – поворотная (задняя) водяная камера; 3 – конденсатосборник; 4 – пружинные опоры; 5 – основной трубный пучок; 6 – воздухоохладитель основного пучка; 7 – встроенный пучок; 8 – зона воздухоохладителя встроенного пучка</w:t>
      </w:r>
      <w:r w:rsidR="00EC75AE">
        <w:rPr>
          <w:szCs w:val="28"/>
          <w:lang w:val="ru-RU"/>
        </w:rPr>
        <w:t xml:space="preserve"> </w:t>
      </w:r>
      <w:r w:rsidR="00EC75AE" w:rsidRPr="00F37AC3">
        <w:rPr>
          <w:szCs w:val="28"/>
          <w:lang w:val="ru-RU"/>
        </w:rPr>
        <w:t>[</w:t>
      </w:r>
      <w:r w:rsidR="00EC75AE">
        <w:rPr>
          <w:szCs w:val="28"/>
          <w:lang w:val="ru-RU"/>
        </w:rPr>
        <w:t>55, с. 47-56</w:t>
      </w:r>
      <w:r w:rsidR="00EC75AE" w:rsidRPr="00F37AC3">
        <w:rPr>
          <w:szCs w:val="28"/>
          <w:lang w:val="ru-RU"/>
        </w:rPr>
        <w:t>]</w:t>
      </w:r>
    </w:p>
    <w:p w14:paraId="29150C4B" w14:textId="77777777" w:rsidR="001E54C1" w:rsidRPr="001E54C1" w:rsidRDefault="001E54C1" w:rsidP="001E54C1">
      <w:pPr>
        <w:spacing w:after="0"/>
      </w:pPr>
    </w:p>
    <w:p w14:paraId="50708507" w14:textId="77777777" w:rsidR="00673CEC" w:rsidRPr="00647580" w:rsidRDefault="00647580" w:rsidP="001E54C1">
      <w:pPr>
        <w:pStyle w:val="af1"/>
        <w:rPr>
          <w:szCs w:val="28"/>
          <w:lang w:val="ru-RU"/>
        </w:rPr>
      </w:pPr>
      <w:r w:rsidRPr="00647580">
        <w:rPr>
          <w:vanish/>
          <w:color w:val="FFFFFF" w:themeColor="background1"/>
          <w:szCs w:val="28"/>
          <w:lang w:val="ru-RU"/>
        </w:rPr>
        <w:t>модели</w:t>
      </w:r>
      <w:r w:rsidR="00673CEC" w:rsidRPr="004C284E">
        <w:rPr>
          <w:szCs w:val="28"/>
          <w:lang w:val="ru-RU"/>
        </w:rPr>
        <w:t xml:space="preserve">Рисунок </w:t>
      </w:r>
      <w:r w:rsidR="00673CEC">
        <w:rPr>
          <w:szCs w:val="28"/>
          <w:lang w:val="ru-RU"/>
        </w:rPr>
        <w:t>5</w:t>
      </w:r>
      <w:r w:rsidR="00673CEC" w:rsidRPr="004C284E">
        <w:rPr>
          <w:szCs w:val="28"/>
          <w:lang w:val="ru-RU"/>
        </w:rPr>
        <w:t xml:space="preserve"> – </w:t>
      </w:r>
      <w:r w:rsidRPr="00647580">
        <w:rPr>
          <w:vanish/>
          <w:color w:val="FFFFFF" w:themeColor="background1"/>
          <w:szCs w:val="28"/>
          <w:lang w:val="ru-RU"/>
        </w:rPr>
        <w:t>установка</w:t>
      </w:r>
      <w:r w:rsidR="00673CEC" w:rsidRPr="004C284E">
        <w:rPr>
          <w:szCs w:val="28"/>
          <w:lang w:val="ru-RU"/>
        </w:rPr>
        <w:t xml:space="preserve">Схема </w:t>
      </w:r>
      <w:r w:rsidRPr="00647580">
        <w:rPr>
          <w:vanish/>
          <w:color w:val="FFFFFF" w:themeColor="background1"/>
          <w:szCs w:val="28"/>
          <w:lang w:val="ru-RU"/>
        </w:rPr>
        <w:t>групп</w:t>
      </w:r>
      <w:r w:rsidR="00673CEC" w:rsidRPr="004C284E">
        <w:rPr>
          <w:szCs w:val="28"/>
          <w:lang w:val="ru-RU"/>
        </w:rPr>
        <w:t xml:space="preserve">конденсатора </w:t>
      </w:r>
      <w:r w:rsidRPr="00647580">
        <w:rPr>
          <w:vanish/>
          <w:color w:val="FFFFFF" w:themeColor="background1"/>
          <w:szCs w:val="28"/>
          <w:lang w:val="ru-RU"/>
        </w:rPr>
        <w:t>часть</w:t>
      </w:r>
      <w:r w:rsidR="00673CEC" w:rsidRPr="004C284E">
        <w:rPr>
          <w:szCs w:val="28"/>
          <w:lang w:val="ru-RU"/>
        </w:rPr>
        <w:t>КГ2-6200</w:t>
      </w:r>
      <w:r w:rsidR="00673CEC">
        <w:rPr>
          <w:szCs w:val="28"/>
          <w:lang w:val="ru-RU"/>
        </w:rPr>
        <w:t xml:space="preserve"> </w:t>
      </w:r>
      <w:r w:rsidR="00673CEC" w:rsidRPr="00647580">
        <w:rPr>
          <w:szCs w:val="28"/>
          <w:lang w:val="ru-RU"/>
        </w:rPr>
        <w:t>[55]</w:t>
      </w:r>
    </w:p>
    <w:p w14:paraId="07AC343D" w14:textId="77777777" w:rsidR="008D66C3" w:rsidRDefault="008D66C3" w:rsidP="008F3C66">
      <w:pPr>
        <w:pStyle w:val="af1"/>
        <w:jc w:val="both"/>
        <w:rPr>
          <w:szCs w:val="28"/>
          <w:lang w:val="ru-RU"/>
        </w:rPr>
      </w:pPr>
    </w:p>
    <w:p w14:paraId="3BDBE706" w14:textId="77777777" w:rsidR="0028016E" w:rsidRDefault="0028016E" w:rsidP="00DC1065">
      <w:pPr>
        <w:pStyle w:val="TS"/>
        <w:rPr>
          <w:rFonts w:cs="Times New Roman"/>
          <w:color w:val="auto"/>
          <w:szCs w:val="28"/>
        </w:rPr>
      </w:pPr>
      <w:r w:rsidRPr="0028016E">
        <w:rPr>
          <w:rFonts w:cs="Times New Roman"/>
          <w:color w:val="auto"/>
          <w:szCs w:val="28"/>
        </w:rPr>
        <w:t>Главные трубные группы конденсатора используют циркулирующую воду, в то время как встроенная группа использует и циркулирующую воду, и воду из тепловых сетей [60].</w:t>
      </w:r>
    </w:p>
    <w:p w14:paraId="5D76AD4D" w14:textId="46CD6EEB" w:rsidR="0028016E" w:rsidRDefault="0028016E" w:rsidP="00DC1065">
      <w:pPr>
        <w:pStyle w:val="TS"/>
        <w:rPr>
          <w:rFonts w:cs="Times New Roman"/>
          <w:color w:val="auto"/>
          <w:szCs w:val="28"/>
        </w:rPr>
      </w:pPr>
      <w:r w:rsidRPr="0028016E">
        <w:rPr>
          <w:rFonts w:cs="Times New Roman"/>
          <w:color w:val="auto"/>
          <w:szCs w:val="28"/>
        </w:rPr>
        <w:t xml:space="preserve">Цель разработки математической модели – получение диапазонов изменения расхода давления пара в основном и встроенном пучках </w:t>
      </w:r>
      <w:r w:rsidR="001E54C1">
        <w:rPr>
          <w:rFonts w:cs="Times New Roman"/>
          <w:color w:val="auto"/>
          <w:szCs w:val="28"/>
        </w:rPr>
        <w:t xml:space="preserve">конденсатора </w:t>
      </w:r>
      <w:r w:rsidRPr="0028016E">
        <w:rPr>
          <w:rFonts w:cs="Times New Roman"/>
          <w:color w:val="auto"/>
          <w:szCs w:val="28"/>
        </w:rPr>
        <w:t xml:space="preserve">для обеспечения надежной и эффективной </w:t>
      </w:r>
      <w:r w:rsidR="001E54C1">
        <w:rPr>
          <w:rFonts w:cs="Times New Roman"/>
          <w:color w:val="auto"/>
          <w:szCs w:val="28"/>
        </w:rPr>
        <w:t xml:space="preserve">его </w:t>
      </w:r>
      <w:r w:rsidRPr="0028016E">
        <w:rPr>
          <w:rFonts w:cs="Times New Roman"/>
          <w:color w:val="auto"/>
          <w:szCs w:val="28"/>
        </w:rPr>
        <w:t>работы за счет перераспределения потоков пара в</w:t>
      </w:r>
      <w:r>
        <w:rPr>
          <w:rFonts w:cs="Times New Roman"/>
          <w:color w:val="auto"/>
          <w:szCs w:val="28"/>
        </w:rPr>
        <w:t xml:space="preserve"> основном и встроенном </w:t>
      </w:r>
      <w:r w:rsidRPr="0028016E">
        <w:rPr>
          <w:rFonts w:cs="Times New Roman"/>
          <w:color w:val="auto"/>
          <w:szCs w:val="28"/>
        </w:rPr>
        <w:t>пучк</w:t>
      </w:r>
      <w:r w:rsidR="000D0B1B">
        <w:rPr>
          <w:rFonts w:cs="Times New Roman"/>
          <w:color w:val="auto"/>
          <w:szCs w:val="28"/>
        </w:rPr>
        <w:t>ах</w:t>
      </w:r>
      <w:r w:rsidRPr="0028016E">
        <w:rPr>
          <w:rFonts w:cs="Times New Roman"/>
          <w:color w:val="auto"/>
          <w:szCs w:val="28"/>
        </w:rPr>
        <w:t>.</w:t>
      </w:r>
    </w:p>
    <w:p w14:paraId="3B0FB813" w14:textId="77777777" w:rsidR="00FC3795" w:rsidRPr="004C284E" w:rsidRDefault="00FC3795" w:rsidP="00DC1065">
      <w:pPr>
        <w:pStyle w:val="TS"/>
        <w:rPr>
          <w:rFonts w:cs="Times New Roman"/>
          <w:color w:val="auto"/>
          <w:szCs w:val="28"/>
        </w:rPr>
      </w:pPr>
      <w:r w:rsidRPr="004C284E">
        <w:rPr>
          <w:rFonts w:cs="Times New Roman"/>
          <w:color w:val="auto"/>
          <w:szCs w:val="28"/>
        </w:rPr>
        <w:t>Для достижения данной цели поставлены следующие задачи:</w:t>
      </w:r>
    </w:p>
    <w:p w14:paraId="65157E14" w14:textId="77777777" w:rsidR="00A8249E" w:rsidRPr="004C284E" w:rsidRDefault="00A8249E"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выбрать методику расчета для математической модели конденсатора</w:t>
      </w:r>
      <w:r w:rsidR="006B3447" w:rsidRPr="004C284E">
        <w:rPr>
          <w:rFonts w:ascii="Times New Roman" w:hAnsi="Times New Roman" w:cs="Times New Roman"/>
          <w:sz w:val="28"/>
          <w:szCs w:val="28"/>
        </w:rPr>
        <w:t>, учитывающая работу основных и встроенных пучков</w:t>
      </w:r>
      <w:r w:rsidRPr="004C284E">
        <w:rPr>
          <w:rFonts w:ascii="Times New Roman" w:hAnsi="Times New Roman" w:cs="Times New Roman"/>
          <w:sz w:val="28"/>
          <w:szCs w:val="28"/>
        </w:rPr>
        <w:t>;</w:t>
      </w:r>
    </w:p>
    <w:p w14:paraId="0492A28E" w14:textId="77777777" w:rsidR="00A8249E" w:rsidRPr="004C284E" w:rsidRDefault="00A8249E"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разработать математическую модель конденсатора</w:t>
      </w:r>
      <w:r w:rsidR="00C01C3E">
        <w:rPr>
          <w:rFonts w:ascii="Times New Roman" w:hAnsi="Times New Roman" w:cs="Times New Roman"/>
          <w:sz w:val="28"/>
          <w:szCs w:val="28"/>
        </w:rPr>
        <w:t xml:space="preserve">, учитывающую наличие </w:t>
      </w:r>
      <w:r w:rsidRPr="004C284E">
        <w:rPr>
          <w:rFonts w:ascii="Times New Roman" w:hAnsi="Times New Roman" w:cs="Times New Roman"/>
          <w:sz w:val="28"/>
          <w:szCs w:val="28"/>
        </w:rPr>
        <w:t>основных и встроенных пучков;</w:t>
      </w:r>
    </w:p>
    <w:p w14:paraId="0872DA89" w14:textId="77777777" w:rsidR="006B3447" w:rsidRPr="004C284E" w:rsidRDefault="006B3447" w:rsidP="00430B3F">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разработать программн</w:t>
      </w:r>
      <w:r w:rsidR="00C01C3E">
        <w:rPr>
          <w:rFonts w:ascii="Times New Roman" w:hAnsi="Times New Roman" w:cs="Times New Roman"/>
          <w:sz w:val="28"/>
          <w:szCs w:val="28"/>
        </w:rPr>
        <w:t>ый</w:t>
      </w:r>
      <w:r w:rsidRPr="004C284E">
        <w:rPr>
          <w:rFonts w:ascii="Times New Roman" w:hAnsi="Times New Roman" w:cs="Times New Roman"/>
          <w:sz w:val="28"/>
          <w:szCs w:val="28"/>
        </w:rPr>
        <w:t xml:space="preserve"> </w:t>
      </w:r>
      <w:r w:rsidR="00C01C3E">
        <w:rPr>
          <w:rFonts w:ascii="Times New Roman" w:hAnsi="Times New Roman" w:cs="Times New Roman"/>
          <w:sz w:val="28"/>
          <w:szCs w:val="28"/>
        </w:rPr>
        <w:t>продукт</w:t>
      </w:r>
      <w:r w:rsidRPr="004C284E">
        <w:rPr>
          <w:rFonts w:ascii="Times New Roman" w:hAnsi="Times New Roman" w:cs="Times New Roman"/>
          <w:sz w:val="28"/>
          <w:szCs w:val="28"/>
        </w:rPr>
        <w:t xml:space="preserve">; </w:t>
      </w:r>
    </w:p>
    <w:p w14:paraId="39366F0B" w14:textId="77777777" w:rsidR="00A8249E" w:rsidRDefault="00A8249E" w:rsidP="00C01C3E">
      <w:pPr>
        <w:pStyle w:val="a9"/>
        <w:numPr>
          <w:ilvl w:val="0"/>
          <w:numId w:val="23"/>
        </w:numPr>
        <w:tabs>
          <w:tab w:val="left" w:pos="993"/>
        </w:tabs>
        <w:spacing w:after="0" w:line="240" w:lineRule="auto"/>
        <w:ind w:left="0" w:firstLine="709"/>
        <w:jc w:val="both"/>
        <w:rPr>
          <w:rFonts w:ascii="Times New Roman" w:hAnsi="Times New Roman" w:cs="Times New Roman"/>
          <w:sz w:val="28"/>
          <w:szCs w:val="28"/>
        </w:rPr>
      </w:pPr>
      <w:r w:rsidRPr="004C284E">
        <w:rPr>
          <w:rFonts w:ascii="Times New Roman" w:hAnsi="Times New Roman" w:cs="Times New Roman"/>
          <w:sz w:val="28"/>
          <w:szCs w:val="28"/>
        </w:rPr>
        <w:t xml:space="preserve">сравнить значения нормативных, </w:t>
      </w:r>
      <w:r w:rsidR="00C01C3E" w:rsidRPr="004C284E">
        <w:rPr>
          <w:rFonts w:ascii="Times New Roman" w:hAnsi="Times New Roman" w:cs="Times New Roman"/>
          <w:sz w:val="28"/>
          <w:szCs w:val="28"/>
        </w:rPr>
        <w:t xml:space="preserve">фактических </w:t>
      </w:r>
      <w:r w:rsidR="00C01C3E">
        <w:rPr>
          <w:rFonts w:ascii="Times New Roman" w:hAnsi="Times New Roman" w:cs="Times New Roman"/>
          <w:sz w:val="28"/>
          <w:szCs w:val="28"/>
        </w:rPr>
        <w:t xml:space="preserve">давлений пара в конденсаторе с полученными </w:t>
      </w:r>
      <w:r w:rsidRPr="004C284E">
        <w:rPr>
          <w:rFonts w:ascii="Times New Roman" w:hAnsi="Times New Roman" w:cs="Times New Roman"/>
          <w:sz w:val="28"/>
          <w:szCs w:val="28"/>
        </w:rPr>
        <w:t>расчетны</w:t>
      </w:r>
      <w:r w:rsidR="00C01C3E">
        <w:rPr>
          <w:rFonts w:ascii="Times New Roman" w:hAnsi="Times New Roman" w:cs="Times New Roman"/>
          <w:sz w:val="28"/>
          <w:szCs w:val="28"/>
        </w:rPr>
        <w:t>ми</w:t>
      </w:r>
      <w:r w:rsidRPr="004C284E">
        <w:rPr>
          <w:rFonts w:ascii="Times New Roman" w:hAnsi="Times New Roman" w:cs="Times New Roman"/>
          <w:sz w:val="28"/>
          <w:szCs w:val="28"/>
        </w:rPr>
        <w:t xml:space="preserve"> для каждого режима</w:t>
      </w:r>
      <w:r w:rsidR="00C01C3E">
        <w:rPr>
          <w:rFonts w:ascii="Times New Roman" w:hAnsi="Times New Roman" w:cs="Times New Roman"/>
          <w:sz w:val="28"/>
          <w:szCs w:val="28"/>
        </w:rPr>
        <w:t>.</w:t>
      </w:r>
    </w:p>
    <w:p w14:paraId="03D2C3B8" w14:textId="77777777" w:rsidR="00A8249E" w:rsidRPr="004C284E" w:rsidRDefault="00A8249E" w:rsidP="00195C69">
      <w:pPr>
        <w:pStyle w:val="3"/>
        <w:rPr>
          <w:rFonts w:cs="Times New Roman"/>
          <w:color w:val="auto"/>
          <w:szCs w:val="28"/>
        </w:rPr>
      </w:pPr>
      <w:bookmarkStart w:id="13" w:name="_Toc150981704"/>
      <w:r w:rsidRPr="004C284E">
        <w:rPr>
          <w:rFonts w:cs="Times New Roman"/>
          <w:color w:val="auto"/>
          <w:szCs w:val="28"/>
        </w:rPr>
        <w:lastRenderedPageBreak/>
        <w:t xml:space="preserve">2.2 Физическая модель </w:t>
      </w:r>
      <w:r w:rsidR="00C479BF" w:rsidRPr="004C284E">
        <w:rPr>
          <w:rFonts w:cs="Times New Roman"/>
          <w:color w:val="auto"/>
          <w:szCs w:val="28"/>
        </w:rPr>
        <w:t>конденсатора</w:t>
      </w:r>
      <w:bookmarkEnd w:id="13"/>
    </w:p>
    <w:p w14:paraId="47AB1AC6" w14:textId="77777777" w:rsidR="00B36E4F" w:rsidRDefault="00B36E4F" w:rsidP="00DC1065">
      <w:pPr>
        <w:pStyle w:val="TS"/>
        <w:rPr>
          <w:rFonts w:cs="Times New Roman"/>
          <w:color w:val="FFFFFF" w:themeColor="background1"/>
          <w:szCs w:val="28"/>
        </w:rPr>
      </w:pPr>
    </w:p>
    <w:p w14:paraId="0A2EE8DD" w14:textId="31CB378A" w:rsidR="00C01C3E" w:rsidRDefault="00B36E4F" w:rsidP="00DC1065">
      <w:pPr>
        <w:pStyle w:val="TS"/>
        <w:rPr>
          <w:rFonts w:cs="Times New Roman"/>
          <w:color w:val="auto"/>
          <w:szCs w:val="28"/>
        </w:rPr>
      </w:pPr>
      <w:r w:rsidRPr="00B36E4F">
        <w:rPr>
          <w:rFonts w:cs="Times New Roman"/>
          <w:vanish/>
          <w:color w:val="FFFFFF" w:themeColor="background1"/>
          <w:szCs w:val="28"/>
        </w:rPr>
        <w:t>ввиду</w:t>
      </w:r>
      <w:r w:rsidR="0028016E" w:rsidRPr="0028016E">
        <w:t xml:space="preserve"> </w:t>
      </w:r>
      <w:r w:rsidR="0028016E" w:rsidRPr="0028016E">
        <w:rPr>
          <w:rFonts w:cs="Times New Roman"/>
          <w:color w:val="auto"/>
          <w:szCs w:val="28"/>
        </w:rPr>
        <w:t>В процессе конденсации пара выделяется теплота, которая была затрачена на испарение жидкости, и она удаляется с помощью охлаждающей воды.</w:t>
      </w:r>
      <w:r w:rsidR="00C01C3E">
        <w:rPr>
          <w:rFonts w:cs="Times New Roman"/>
          <w:color w:val="auto"/>
          <w:szCs w:val="28"/>
        </w:rPr>
        <w:t xml:space="preserve"> </w:t>
      </w:r>
    </w:p>
    <w:p w14:paraId="44A80BF9" w14:textId="77777777" w:rsidR="00AC245D" w:rsidRPr="004C284E" w:rsidRDefault="00AC245D" w:rsidP="00AC245D">
      <w:pPr>
        <w:pStyle w:val="TS"/>
        <w:rPr>
          <w:rFonts w:cs="Times New Roman"/>
          <w:color w:val="auto"/>
          <w:szCs w:val="28"/>
        </w:rPr>
      </w:pPr>
      <w:r w:rsidRPr="004C284E">
        <w:rPr>
          <w:rFonts w:cs="Times New Roman"/>
          <w:color w:val="auto"/>
          <w:szCs w:val="28"/>
        </w:rPr>
        <w:t xml:space="preserve">Ввиду того, что давление в конденсаторе ниже барометрического, в конденсатор подсасывается воздух. Отсос воздуха в составе паровоздушной смеси (ПВС) производится из зоны воздухоохладителя в конце процесса конденсации пара. Влияние воздуха в паре сказывается не столько на сам процесс конденсации в присутствии неконденсирующихся газов, сколько в завоздушивании конденсатора в случае неудовлетворительной вентиляции парового пространства, образования застойных зон и выключения части поверхности теплообмена из процесса активной конденсации. </w:t>
      </w:r>
    </w:p>
    <w:p w14:paraId="7DE0374E" w14:textId="561F1DAE" w:rsidR="00AC245D" w:rsidRDefault="00AC245D" w:rsidP="00AC245D">
      <w:pPr>
        <w:pStyle w:val="TS"/>
        <w:rPr>
          <w:rFonts w:cs="Times New Roman"/>
          <w:color w:val="auto"/>
          <w:szCs w:val="28"/>
        </w:rPr>
      </w:pPr>
      <w:r w:rsidRPr="004C284E">
        <w:rPr>
          <w:rFonts w:cs="Times New Roman"/>
          <w:color w:val="auto"/>
          <w:szCs w:val="28"/>
        </w:rPr>
        <w:t>Конденсаторная группа</w:t>
      </w:r>
      <w:r w:rsidR="00337F19">
        <w:rPr>
          <w:rFonts w:cs="Times New Roman"/>
          <w:color w:val="auto"/>
          <w:szCs w:val="28"/>
        </w:rPr>
        <w:t xml:space="preserve"> (рисунок </w:t>
      </w:r>
      <w:r w:rsidR="00CE169C">
        <w:rPr>
          <w:rFonts w:cs="Times New Roman"/>
          <w:color w:val="auto"/>
          <w:szCs w:val="28"/>
        </w:rPr>
        <w:t>6</w:t>
      </w:r>
      <w:r w:rsidR="00337F19">
        <w:rPr>
          <w:rFonts w:cs="Times New Roman"/>
          <w:color w:val="auto"/>
          <w:szCs w:val="28"/>
        </w:rPr>
        <w:t>)</w:t>
      </w:r>
      <w:r w:rsidR="00621F00">
        <w:rPr>
          <w:rFonts w:cs="Times New Roman"/>
          <w:color w:val="auto"/>
          <w:szCs w:val="28"/>
        </w:rPr>
        <w:t xml:space="preserve"> на АлЭС ТЭЦ-2</w:t>
      </w:r>
      <w:r w:rsidRPr="004C284E">
        <w:rPr>
          <w:rFonts w:cs="Times New Roman"/>
          <w:color w:val="auto"/>
          <w:szCs w:val="28"/>
        </w:rPr>
        <w:t xml:space="preserve"> из двух поверхностных конденсаторов предназначена для конденсации отработавшего в турбине пара, создания разряжения в ее выхлопных патрубках, сохранения и первичной дегазацией основного конденсата (питательной воды), а на режимах теплового графика – для подогрева сетевой или </w:t>
      </w:r>
      <w:r w:rsidR="00B655A0" w:rsidRPr="00B655A0">
        <w:rPr>
          <w:rFonts w:cs="Times New Roman"/>
          <w:color w:val="auto"/>
          <w:szCs w:val="28"/>
        </w:rPr>
        <w:t>подпито</w:t>
      </w:r>
      <w:r w:rsidR="0028016E" w:rsidRPr="0028016E">
        <w:rPr>
          <w:rFonts w:cs="Times New Roman"/>
          <w:vanish/>
          <w:color w:val="auto"/>
          <w:szCs w:val="28"/>
        </w:rPr>
        <w:t>445</w:t>
      </w:r>
      <w:r w:rsidR="00B655A0" w:rsidRPr="00B655A0">
        <w:rPr>
          <w:rFonts w:cs="Times New Roman"/>
          <w:color w:val="auto"/>
          <w:szCs w:val="28"/>
        </w:rPr>
        <w:t>чной во</w:t>
      </w:r>
      <w:r w:rsidR="0028016E" w:rsidRPr="0028016E">
        <w:rPr>
          <w:rFonts w:cs="Times New Roman"/>
          <w:vanish/>
          <w:color w:val="auto"/>
          <w:szCs w:val="28"/>
        </w:rPr>
        <w:t>242</w:t>
      </w:r>
      <w:r w:rsidR="00B655A0" w:rsidRPr="00B655A0">
        <w:rPr>
          <w:rFonts w:cs="Times New Roman"/>
          <w:color w:val="auto"/>
          <w:szCs w:val="28"/>
        </w:rPr>
        <w:t>ды во встроенн</w:t>
      </w:r>
      <w:r w:rsidR="0028016E" w:rsidRPr="0028016E">
        <w:rPr>
          <w:rFonts w:cs="Times New Roman"/>
          <w:vanish/>
          <w:color w:val="auto"/>
          <w:szCs w:val="28"/>
        </w:rPr>
        <w:t>424</w:t>
      </w:r>
      <w:r w:rsidR="00B655A0" w:rsidRPr="00B655A0">
        <w:rPr>
          <w:rFonts w:cs="Times New Roman"/>
          <w:color w:val="auto"/>
          <w:szCs w:val="28"/>
        </w:rPr>
        <w:t>ых пучк</w:t>
      </w:r>
      <w:r w:rsidR="0028016E" w:rsidRPr="0028016E">
        <w:rPr>
          <w:rFonts w:cs="Times New Roman"/>
          <w:vanish/>
          <w:color w:val="auto"/>
          <w:szCs w:val="28"/>
        </w:rPr>
        <w:t>424</w:t>
      </w:r>
      <w:r w:rsidR="00B655A0" w:rsidRPr="00B655A0">
        <w:rPr>
          <w:rFonts w:cs="Times New Roman"/>
          <w:color w:val="auto"/>
          <w:szCs w:val="28"/>
        </w:rPr>
        <w:t>ах.</w:t>
      </w:r>
    </w:p>
    <w:p w14:paraId="1DB6A21A" w14:textId="77777777" w:rsidR="00AC245D" w:rsidRDefault="00B655A0" w:rsidP="00AC245D">
      <w:pPr>
        <w:pStyle w:val="TS"/>
        <w:rPr>
          <w:rFonts w:cs="Times New Roman"/>
          <w:color w:val="auto"/>
          <w:szCs w:val="28"/>
        </w:rPr>
      </w:pPr>
      <w:r w:rsidRPr="00B655A0">
        <w:rPr>
          <w:rFonts w:cs="Times New Roman"/>
          <w:vanish/>
          <w:color w:val="FFFFFF" w:themeColor="background1"/>
          <w:szCs w:val="28"/>
        </w:rPr>
        <w:t>конденсация</w:t>
      </w:r>
      <w:r>
        <w:rPr>
          <w:rFonts w:cs="Times New Roman"/>
          <w:color w:val="auto"/>
          <w:szCs w:val="28"/>
        </w:rPr>
        <w:t xml:space="preserve">Конденсаторы в </w:t>
      </w:r>
      <w:r w:rsidRPr="00B655A0">
        <w:rPr>
          <w:rFonts w:cs="Times New Roman"/>
          <w:vanish/>
          <w:color w:val="FFFFFF" w:themeColor="background1"/>
          <w:szCs w:val="28"/>
        </w:rPr>
        <w:t>передняя</w:t>
      </w:r>
      <w:r>
        <w:rPr>
          <w:rFonts w:cs="Times New Roman"/>
          <w:color w:val="auto"/>
          <w:szCs w:val="28"/>
        </w:rPr>
        <w:t xml:space="preserve">группе </w:t>
      </w:r>
      <w:r w:rsidRPr="00B655A0">
        <w:rPr>
          <w:rFonts w:cs="Times New Roman"/>
          <w:vanish/>
          <w:color w:val="FFFFFF" w:themeColor="background1"/>
          <w:szCs w:val="28"/>
        </w:rPr>
        <w:t>сетевой</w:t>
      </w:r>
      <w:r>
        <w:rPr>
          <w:rFonts w:cs="Times New Roman"/>
          <w:color w:val="auto"/>
          <w:szCs w:val="28"/>
        </w:rPr>
        <w:t xml:space="preserve">включены </w:t>
      </w:r>
      <w:r w:rsidRPr="00B655A0">
        <w:rPr>
          <w:rFonts w:cs="Times New Roman"/>
          <w:vanish/>
          <w:color w:val="FFFFFF" w:themeColor="background1"/>
          <w:szCs w:val="28"/>
        </w:rPr>
        <w:t>воды</w:t>
      </w:r>
      <w:r>
        <w:rPr>
          <w:rFonts w:cs="Times New Roman"/>
          <w:color w:val="auto"/>
          <w:szCs w:val="28"/>
        </w:rPr>
        <w:t xml:space="preserve">параллельно по </w:t>
      </w:r>
      <w:r w:rsidRPr="00B655A0">
        <w:rPr>
          <w:rFonts w:cs="Times New Roman"/>
          <w:vanish/>
          <w:color w:val="FFFFFF" w:themeColor="background1"/>
          <w:szCs w:val="28"/>
        </w:rPr>
        <w:t>пара</w:t>
      </w:r>
      <w:r>
        <w:rPr>
          <w:rFonts w:cs="Times New Roman"/>
          <w:color w:val="auto"/>
          <w:szCs w:val="28"/>
        </w:rPr>
        <w:t xml:space="preserve">потокам </w:t>
      </w:r>
      <w:r w:rsidRPr="00B655A0">
        <w:rPr>
          <w:rFonts w:cs="Times New Roman"/>
          <w:vanish/>
          <w:color w:val="FFFFFF" w:themeColor="background1"/>
          <w:szCs w:val="28"/>
        </w:rPr>
        <w:t>сохранении</w:t>
      </w:r>
      <w:r>
        <w:rPr>
          <w:rFonts w:cs="Times New Roman"/>
          <w:color w:val="auto"/>
          <w:szCs w:val="28"/>
        </w:rPr>
        <w:t>охлаждающей воды</w:t>
      </w:r>
      <w:r w:rsidR="00AC245D" w:rsidRPr="004C284E">
        <w:rPr>
          <w:rFonts w:cs="Times New Roman"/>
          <w:color w:val="auto"/>
          <w:szCs w:val="28"/>
        </w:rPr>
        <w:t>, проходящим через основные и встроенные пучки, основному конденсату и паровоздушной смеси.</w:t>
      </w:r>
    </w:p>
    <w:p w14:paraId="02756F2E" w14:textId="77777777" w:rsidR="00337F19" w:rsidRDefault="00337F19" w:rsidP="00337F19">
      <w:pPr>
        <w:pStyle w:val="TS"/>
        <w:rPr>
          <w:rFonts w:cs="Times New Roman"/>
          <w:color w:val="auto"/>
          <w:szCs w:val="28"/>
        </w:rPr>
      </w:pPr>
    </w:p>
    <w:p w14:paraId="6E36DFDF" w14:textId="77777777" w:rsidR="00C149FD" w:rsidRDefault="00337F19" w:rsidP="00337F19">
      <w:pPr>
        <w:pStyle w:val="af1"/>
        <w:rPr>
          <w:noProof/>
          <w:szCs w:val="28"/>
          <w:lang w:val="ru-RU" w:eastAsia="ru-RU"/>
        </w:rPr>
      </w:pPr>
      <w:r w:rsidRPr="00337F19">
        <w:rPr>
          <w:noProof/>
          <w:szCs w:val="28"/>
          <w:lang w:val="ru-RU" w:eastAsia="ru-RU"/>
        </w:rPr>
        <w:drawing>
          <wp:inline distT="0" distB="0" distL="0" distR="0" wp14:anchorId="255FAD6C" wp14:editId="54D6C217">
            <wp:extent cx="2565070" cy="22685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733" b="4710"/>
                    <a:stretch/>
                  </pic:blipFill>
                  <pic:spPr bwMode="auto">
                    <a:xfrm>
                      <a:off x="0" y="0"/>
                      <a:ext cx="2574212" cy="2276640"/>
                    </a:xfrm>
                    <a:prstGeom prst="rect">
                      <a:avLst/>
                    </a:prstGeom>
                    <a:noFill/>
                    <a:ln>
                      <a:noFill/>
                    </a:ln>
                    <a:extLst>
                      <a:ext uri="{53640926-AAD7-44D8-BBD7-CCE9431645EC}">
                        <a14:shadowObscured xmlns:a14="http://schemas.microsoft.com/office/drawing/2010/main"/>
                      </a:ext>
                    </a:extLst>
                  </pic:spPr>
                </pic:pic>
              </a:graphicData>
            </a:graphic>
          </wp:inline>
        </w:drawing>
      </w:r>
    </w:p>
    <w:p w14:paraId="4A3755A4" w14:textId="77777777" w:rsidR="00B655A0" w:rsidRDefault="00B655A0" w:rsidP="0006168E">
      <w:pPr>
        <w:pStyle w:val="af1"/>
        <w:rPr>
          <w:szCs w:val="28"/>
          <w:lang w:val="ru-RU"/>
        </w:rPr>
      </w:pPr>
    </w:p>
    <w:p w14:paraId="47DD4713" w14:textId="77777777" w:rsidR="00337F19" w:rsidRPr="00337F19" w:rsidRDefault="00337F19" w:rsidP="00B655A0">
      <w:pPr>
        <w:pStyle w:val="af1"/>
        <w:jc w:val="both"/>
        <w:rPr>
          <w:szCs w:val="28"/>
          <w:lang w:val="ru-RU"/>
        </w:rPr>
      </w:pPr>
      <w:r w:rsidRPr="00337F19">
        <w:rPr>
          <w:szCs w:val="28"/>
          <w:lang w:val="ru-RU"/>
        </w:rPr>
        <w:t>1 – ЦНД турбины; 2 – конденсаторная группа</w:t>
      </w:r>
    </w:p>
    <w:p w14:paraId="0EFC7D38" w14:textId="77777777" w:rsidR="00337F19" w:rsidRDefault="00337F19" w:rsidP="00337F19">
      <w:pPr>
        <w:pStyle w:val="af1"/>
        <w:rPr>
          <w:noProof/>
          <w:szCs w:val="28"/>
          <w:lang w:val="ru-RU" w:eastAsia="ru-RU"/>
        </w:rPr>
      </w:pPr>
    </w:p>
    <w:p w14:paraId="075C949B" w14:textId="77777777" w:rsidR="00337F19" w:rsidRPr="00DD1DDD" w:rsidRDefault="00337F19" w:rsidP="00337F19">
      <w:pPr>
        <w:pStyle w:val="af1"/>
        <w:rPr>
          <w:noProof/>
          <w:szCs w:val="28"/>
          <w:lang w:val="ru-RU" w:eastAsia="ru-RU"/>
        </w:rPr>
      </w:pPr>
      <w:r w:rsidRPr="00337F19">
        <w:rPr>
          <w:noProof/>
          <w:szCs w:val="28"/>
          <w:lang w:val="ru-RU" w:eastAsia="ru-RU"/>
        </w:rPr>
        <w:t xml:space="preserve">Рисунок </w:t>
      </w:r>
      <w:r w:rsidR="00CE169C">
        <w:rPr>
          <w:noProof/>
          <w:szCs w:val="28"/>
          <w:lang w:val="ru-RU" w:eastAsia="ru-RU"/>
        </w:rPr>
        <w:t>6</w:t>
      </w:r>
      <w:r w:rsidRPr="00337F19">
        <w:rPr>
          <w:noProof/>
          <w:szCs w:val="28"/>
          <w:lang w:val="ru-RU" w:eastAsia="ru-RU"/>
        </w:rPr>
        <w:t xml:space="preserve"> – Установка конденсаторных групп по отношению к ЦНД турбины Т-110/120-130-5</w:t>
      </w:r>
      <w:r w:rsidR="00DD1DDD">
        <w:rPr>
          <w:noProof/>
          <w:szCs w:val="28"/>
          <w:lang w:val="ru-RU" w:eastAsia="ru-RU"/>
        </w:rPr>
        <w:t xml:space="preserve"> </w:t>
      </w:r>
      <w:r w:rsidR="00DD1DDD" w:rsidRPr="00DD1DDD">
        <w:rPr>
          <w:noProof/>
          <w:szCs w:val="28"/>
          <w:lang w:val="ru-RU" w:eastAsia="ru-RU"/>
        </w:rPr>
        <w:t>[</w:t>
      </w:r>
      <w:r w:rsidR="00135171">
        <w:rPr>
          <w:noProof/>
          <w:szCs w:val="28"/>
          <w:lang w:val="ru-RU" w:eastAsia="ru-RU"/>
        </w:rPr>
        <w:t>61</w:t>
      </w:r>
      <w:r w:rsidR="00DD1DDD" w:rsidRPr="00DD1DDD">
        <w:rPr>
          <w:noProof/>
          <w:szCs w:val="28"/>
          <w:lang w:val="ru-RU" w:eastAsia="ru-RU"/>
        </w:rPr>
        <w:t>]</w:t>
      </w:r>
    </w:p>
    <w:p w14:paraId="05BDA7D3" w14:textId="77777777" w:rsidR="0028123B" w:rsidRDefault="0028123B" w:rsidP="00DC1065">
      <w:pPr>
        <w:pStyle w:val="TS"/>
        <w:rPr>
          <w:rFonts w:cs="Times New Roman"/>
          <w:color w:val="auto"/>
          <w:szCs w:val="28"/>
        </w:rPr>
      </w:pPr>
    </w:p>
    <w:p w14:paraId="57DBEEE4" w14:textId="060859B0" w:rsidR="006A0ED8" w:rsidRDefault="006A0ED8" w:rsidP="006A0ED8">
      <w:pPr>
        <w:pStyle w:val="TS"/>
        <w:rPr>
          <w:rFonts w:cs="Times New Roman"/>
          <w:color w:val="auto"/>
          <w:szCs w:val="28"/>
        </w:rPr>
      </w:pPr>
      <w:r>
        <w:rPr>
          <w:rFonts w:cs="Times New Roman"/>
          <w:color w:val="auto"/>
          <w:szCs w:val="28"/>
        </w:rPr>
        <w:t>Сам процесс к</w:t>
      </w:r>
      <w:r w:rsidR="00B24C94">
        <w:rPr>
          <w:rFonts w:cs="Times New Roman"/>
          <w:color w:val="auto"/>
          <w:szCs w:val="28"/>
        </w:rPr>
        <w:t xml:space="preserve">онденсации пара в конденсаторе </w:t>
      </w:r>
      <w:r>
        <w:rPr>
          <w:rFonts w:cs="Times New Roman"/>
          <w:color w:val="auto"/>
          <w:szCs w:val="28"/>
        </w:rPr>
        <w:t>делится на две стадии: первый, который характеризуется отсутствием влияния воздуха на температу</w:t>
      </w:r>
      <w:r w:rsidR="00B24C94">
        <w:rPr>
          <w:rFonts w:cs="Times New Roman"/>
          <w:color w:val="auto"/>
          <w:szCs w:val="28"/>
        </w:rPr>
        <w:t xml:space="preserve">ру пара, и второй, где влияние </w:t>
      </w:r>
      <w:r>
        <w:rPr>
          <w:rFonts w:cs="Times New Roman"/>
          <w:color w:val="auto"/>
          <w:szCs w:val="28"/>
        </w:rPr>
        <w:t xml:space="preserve">воздуха резко проявляется. Влияние воздуха оказывает влияние не только на интенсивность процесса теплопередачи от </w:t>
      </w:r>
      <w:r>
        <w:rPr>
          <w:rFonts w:cs="Times New Roman"/>
          <w:color w:val="auto"/>
          <w:szCs w:val="28"/>
        </w:rPr>
        <w:lastRenderedPageBreak/>
        <w:t>паровоздушной смеси к охлаждающей воде</w:t>
      </w:r>
      <w:r w:rsidR="00B24C94">
        <w:rPr>
          <w:rFonts w:cs="Times New Roman"/>
          <w:color w:val="auto"/>
          <w:szCs w:val="28"/>
        </w:rPr>
        <w:t>, но и на сниж</w:t>
      </w:r>
      <w:r w:rsidR="007457E9" w:rsidRPr="007457E9">
        <w:rPr>
          <w:rFonts w:cs="Times New Roman"/>
          <w:vanish/>
          <w:color w:val="auto"/>
          <w:szCs w:val="28"/>
        </w:rPr>
        <w:t>55</w:t>
      </w:r>
      <w:r w:rsidR="00B24C94">
        <w:rPr>
          <w:rFonts w:cs="Times New Roman"/>
          <w:color w:val="auto"/>
          <w:szCs w:val="28"/>
        </w:rPr>
        <w:t>ение темпер</w:t>
      </w:r>
      <w:r w:rsidR="007457E9" w:rsidRPr="007457E9">
        <w:rPr>
          <w:rFonts w:cs="Times New Roman"/>
          <w:vanish/>
          <w:color w:val="auto"/>
          <w:szCs w:val="28"/>
        </w:rPr>
        <w:t>ПАП</w:t>
      </w:r>
      <w:r w:rsidR="00B24C94">
        <w:rPr>
          <w:rFonts w:cs="Times New Roman"/>
          <w:color w:val="auto"/>
          <w:szCs w:val="28"/>
        </w:rPr>
        <w:t xml:space="preserve">атуры </w:t>
      </w:r>
      <w:r>
        <w:rPr>
          <w:rFonts w:cs="Times New Roman"/>
          <w:color w:val="auto"/>
          <w:szCs w:val="28"/>
        </w:rPr>
        <w:t>конде</w:t>
      </w:r>
      <w:r w:rsidR="007457E9" w:rsidRPr="007457E9">
        <w:rPr>
          <w:rFonts w:cs="Times New Roman"/>
          <w:vanish/>
          <w:color w:val="auto"/>
          <w:szCs w:val="28"/>
        </w:rPr>
        <w:t>ПРП</w:t>
      </w:r>
      <w:r>
        <w:rPr>
          <w:rFonts w:cs="Times New Roman"/>
          <w:color w:val="auto"/>
          <w:szCs w:val="28"/>
        </w:rPr>
        <w:t xml:space="preserve">нсата </w:t>
      </w:r>
      <w:r w:rsidRPr="004D7C43">
        <w:rPr>
          <w:rFonts w:cs="Times New Roman"/>
          <w:color w:val="auto"/>
          <w:szCs w:val="28"/>
        </w:rPr>
        <w:t>[</w:t>
      </w:r>
      <w:r>
        <w:rPr>
          <w:rFonts w:cs="Times New Roman"/>
          <w:color w:val="auto"/>
          <w:szCs w:val="28"/>
        </w:rPr>
        <w:t>62</w:t>
      </w:r>
      <w:r w:rsidRPr="004D7C43">
        <w:rPr>
          <w:rFonts w:cs="Times New Roman"/>
          <w:color w:val="auto"/>
          <w:szCs w:val="28"/>
        </w:rPr>
        <w:t>]</w:t>
      </w:r>
      <w:r w:rsidRPr="004C284E">
        <w:rPr>
          <w:rFonts w:cs="Times New Roman"/>
          <w:color w:val="auto"/>
          <w:szCs w:val="28"/>
        </w:rPr>
        <w:t>.</w:t>
      </w:r>
    </w:p>
    <w:p w14:paraId="05C37107" w14:textId="50DED11E" w:rsidR="007457E9" w:rsidRDefault="007457E9" w:rsidP="00DC1065">
      <w:pPr>
        <w:pStyle w:val="TS"/>
        <w:rPr>
          <w:rFonts w:cs="Times New Roman"/>
          <w:color w:val="auto"/>
          <w:szCs w:val="28"/>
        </w:rPr>
      </w:pPr>
      <w:r w:rsidRPr="007457E9">
        <w:rPr>
          <w:rFonts w:cs="Times New Roman"/>
          <w:color w:val="auto"/>
          <w:szCs w:val="28"/>
        </w:rPr>
        <w:t>Конденсатор содержит свою собственную поверхность для передачи тепла с учетом следующих факторов [62]:</w:t>
      </w:r>
    </w:p>
    <w:p w14:paraId="63CC118E" w14:textId="6C151688" w:rsidR="004C7E38" w:rsidRDefault="00322FF1" w:rsidP="007457E9">
      <w:pPr>
        <w:pStyle w:val="TS"/>
        <w:numPr>
          <w:ilvl w:val="0"/>
          <w:numId w:val="42"/>
        </w:numPr>
        <w:tabs>
          <w:tab w:val="left" w:pos="993"/>
        </w:tabs>
        <w:ind w:left="0" w:firstLine="709"/>
        <w:rPr>
          <w:rFonts w:cs="Times New Roman"/>
          <w:color w:val="auto"/>
          <w:szCs w:val="28"/>
        </w:rPr>
      </w:pPr>
      <w:r w:rsidRPr="00322FF1">
        <w:rPr>
          <w:rFonts w:cs="Times New Roman"/>
          <w:vanish/>
          <w:color w:val="FFFFFF" w:themeColor="background1"/>
          <w:szCs w:val="28"/>
        </w:rPr>
        <w:t>особенности</w:t>
      </w:r>
      <w:r w:rsidR="007457E9">
        <w:rPr>
          <w:rFonts w:cs="Times New Roman"/>
          <w:color w:val="auto"/>
          <w:szCs w:val="28"/>
        </w:rPr>
        <w:t>з</w:t>
      </w:r>
      <w:r w:rsidR="007457E9" w:rsidRPr="007457E9">
        <w:rPr>
          <w:rFonts w:cs="Times New Roman"/>
          <w:color w:val="auto"/>
          <w:szCs w:val="28"/>
        </w:rPr>
        <w:t>она массовой конденсации представляет собой начальный этап, когда основная часть пара конденсируется при незначительном изменении температуры [62]</w:t>
      </w:r>
      <w:r w:rsidR="004C7E38" w:rsidRPr="004C284E">
        <w:rPr>
          <w:rFonts w:cs="Times New Roman"/>
          <w:color w:val="auto"/>
          <w:szCs w:val="28"/>
        </w:rPr>
        <w:t xml:space="preserve">; </w:t>
      </w:r>
    </w:p>
    <w:p w14:paraId="26CA6EB9" w14:textId="58F5EB81" w:rsidR="00A8249E" w:rsidRPr="004C284E" w:rsidRDefault="00322FF1" w:rsidP="007457E9">
      <w:pPr>
        <w:pStyle w:val="TS"/>
        <w:numPr>
          <w:ilvl w:val="0"/>
          <w:numId w:val="42"/>
        </w:numPr>
        <w:tabs>
          <w:tab w:val="left" w:pos="993"/>
        </w:tabs>
        <w:ind w:left="0" w:firstLine="709"/>
        <w:rPr>
          <w:rFonts w:cs="Times New Roman"/>
          <w:color w:val="auto"/>
          <w:szCs w:val="28"/>
        </w:rPr>
      </w:pPr>
      <w:r w:rsidRPr="00322FF1">
        <w:rPr>
          <w:rFonts w:cs="Times New Roman"/>
          <w:vanish/>
          <w:color w:val="FFFFFF" w:themeColor="background1"/>
          <w:szCs w:val="28"/>
        </w:rPr>
        <w:t>смеси</w:t>
      </w:r>
      <w:r w:rsidR="007457E9">
        <w:rPr>
          <w:rFonts w:cs="Times New Roman"/>
          <w:color w:val="auto"/>
          <w:szCs w:val="28"/>
        </w:rPr>
        <w:t>в</w:t>
      </w:r>
      <w:r w:rsidR="007457E9" w:rsidRPr="007457E9">
        <w:rPr>
          <w:rFonts w:cs="Times New Roman"/>
          <w:color w:val="auto"/>
          <w:szCs w:val="28"/>
        </w:rPr>
        <w:t>оздухоохладитель используется для уменьшения количества пара, который удаляется из смеси воздуха и пара.</w:t>
      </w:r>
    </w:p>
    <w:p w14:paraId="3F066588" w14:textId="2D648EB5" w:rsidR="00FE13EB" w:rsidRPr="004C284E" w:rsidRDefault="00A8249E" w:rsidP="00DC1065">
      <w:pPr>
        <w:pStyle w:val="TS"/>
        <w:rPr>
          <w:rFonts w:cs="Times New Roman"/>
          <w:color w:val="auto"/>
          <w:szCs w:val="28"/>
        </w:rPr>
      </w:pPr>
      <w:r w:rsidRPr="004C284E">
        <w:rPr>
          <w:rFonts w:cs="Times New Roman"/>
          <w:color w:val="auto"/>
          <w:szCs w:val="28"/>
        </w:rPr>
        <w:t>Поверхность охлаждения конден</w:t>
      </w:r>
      <w:r w:rsidR="007457E9" w:rsidRPr="007457E9">
        <w:rPr>
          <w:rFonts w:cs="Times New Roman"/>
          <w:vanish/>
          <w:color w:val="auto"/>
          <w:szCs w:val="28"/>
        </w:rPr>
        <w:t>454</w:t>
      </w:r>
      <w:r w:rsidRPr="004C284E">
        <w:rPr>
          <w:rFonts w:cs="Times New Roman"/>
          <w:color w:val="auto"/>
          <w:szCs w:val="28"/>
        </w:rPr>
        <w:t>сатор</w:t>
      </w:r>
      <w:r w:rsidR="0003600E" w:rsidRPr="004C284E">
        <w:rPr>
          <w:rFonts w:cs="Times New Roman"/>
          <w:color w:val="auto"/>
          <w:szCs w:val="28"/>
        </w:rPr>
        <w:t>а ту</w:t>
      </w:r>
      <w:r w:rsidR="007457E9" w:rsidRPr="007457E9">
        <w:rPr>
          <w:rFonts w:cs="Times New Roman"/>
          <w:vanish/>
          <w:color w:val="auto"/>
          <w:szCs w:val="28"/>
        </w:rPr>
        <w:t>212</w:t>
      </w:r>
      <w:r w:rsidR="0003600E" w:rsidRPr="004C284E">
        <w:rPr>
          <w:rFonts w:cs="Times New Roman"/>
          <w:color w:val="auto"/>
          <w:szCs w:val="28"/>
        </w:rPr>
        <w:t>рбины Т-1</w:t>
      </w:r>
      <w:r w:rsidR="007457E9" w:rsidRPr="007457E9">
        <w:rPr>
          <w:rFonts w:cs="Times New Roman"/>
          <w:vanish/>
          <w:color w:val="auto"/>
          <w:szCs w:val="28"/>
        </w:rPr>
        <w:t>А</w:t>
      </w:r>
      <w:r w:rsidR="0003600E" w:rsidRPr="004C284E">
        <w:rPr>
          <w:rFonts w:cs="Times New Roman"/>
          <w:color w:val="auto"/>
          <w:szCs w:val="28"/>
        </w:rPr>
        <w:t>10/12</w:t>
      </w:r>
      <w:r w:rsidR="007457E9" w:rsidRPr="007457E9">
        <w:rPr>
          <w:rFonts w:cs="Times New Roman"/>
          <w:vanish/>
          <w:color w:val="auto"/>
          <w:szCs w:val="28"/>
        </w:rPr>
        <w:t>ИП</w:t>
      </w:r>
      <w:r w:rsidR="0003600E" w:rsidRPr="004C284E">
        <w:rPr>
          <w:rFonts w:cs="Times New Roman"/>
          <w:color w:val="auto"/>
          <w:szCs w:val="28"/>
        </w:rPr>
        <w:t>0-13</w:t>
      </w:r>
      <w:r w:rsidR="007457E9" w:rsidRPr="007457E9">
        <w:rPr>
          <w:rFonts w:cs="Times New Roman"/>
          <w:vanish/>
          <w:color w:val="auto"/>
          <w:szCs w:val="28"/>
        </w:rPr>
        <w:t>РП</w:t>
      </w:r>
      <w:r w:rsidR="0003600E" w:rsidRPr="004C284E">
        <w:rPr>
          <w:rFonts w:cs="Times New Roman"/>
          <w:color w:val="auto"/>
          <w:szCs w:val="28"/>
        </w:rPr>
        <w:t>0-5</w:t>
      </w:r>
      <w:r w:rsidRPr="004C284E">
        <w:rPr>
          <w:rFonts w:cs="Times New Roman"/>
          <w:color w:val="auto"/>
          <w:szCs w:val="28"/>
        </w:rPr>
        <w:t xml:space="preserve"> </w:t>
      </w:r>
      <w:r w:rsidR="0064356F" w:rsidRPr="004C284E">
        <w:rPr>
          <w:rFonts w:cs="Times New Roman"/>
          <w:color w:val="auto"/>
          <w:szCs w:val="28"/>
        </w:rPr>
        <w:t xml:space="preserve">составляет </w:t>
      </w:r>
      <w:r w:rsidR="0064356F" w:rsidRPr="004C284E">
        <w:rPr>
          <w:rFonts w:cs="Times New Roman"/>
          <w:i/>
          <w:color w:val="auto"/>
          <w:szCs w:val="28"/>
          <w:lang w:val="en-US"/>
        </w:rPr>
        <w:t>F</w:t>
      </w:r>
      <w:r w:rsidR="0064356F" w:rsidRPr="004C284E">
        <w:rPr>
          <w:rFonts w:cs="Times New Roman"/>
          <w:color w:val="auto"/>
          <w:szCs w:val="28"/>
        </w:rPr>
        <w:t xml:space="preserve"> </w:t>
      </w:r>
      <w:r w:rsidR="0064356F" w:rsidRPr="004C284E">
        <w:rPr>
          <w:rFonts w:cs="Times New Roman"/>
          <w:i/>
          <w:color w:val="auto"/>
          <w:szCs w:val="28"/>
        </w:rPr>
        <w:t>=</w:t>
      </w:r>
      <w:r w:rsidR="0064356F" w:rsidRPr="004C284E">
        <w:rPr>
          <w:rFonts w:cs="Times New Roman"/>
          <w:color w:val="auto"/>
          <w:szCs w:val="28"/>
        </w:rPr>
        <w:t xml:space="preserve"> </w:t>
      </w:r>
      <w:r w:rsidRPr="004C284E">
        <w:rPr>
          <w:rFonts w:cs="Times New Roman"/>
          <w:color w:val="auto"/>
          <w:szCs w:val="28"/>
        </w:rPr>
        <w:t>6200 м</w:t>
      </w:r>
      <w:r w:rsidRPr="004C284E">
        <w:rPr>
          <w:rFonts w:cs="Times New Roman"/>
          <w:color w:val="auto"/>
          <w:szCs w:val="28"/>
          <w:vertAlign w:val="superscript"/>
        </w:rPr>
        <w:t>2</w:t>
      </w:r>
      <w:r w:rsidRPr="004C284E">
        <w:rPr>
          <w:rFonts w:cs="Times New Roman"/>
          <w:color w:val="auto"/>
          <w:szCs w:val="28"/>
        </w:rPr>
        <w:t xml:space="preserve">, </w:t>
      </w:r>
      <w:r w:rsidR="006A0ED8">
        <w:rPr>
          <w:rFonts w:cs="Times New Roman"/>
          <w:color w:val="auto"/>
          <w:szCs w:val="28"/>
        </w:rPr>
        <w:t>при этом поверхность встроенных пучков</w:t>
      </w:r>
      <w:r w:rsidRPr="004C284E">
        <w:rPr>
          <w:rFonts w:cs="Times New Roman"/>
          <w:color w:val="auto"/>
          <w:szCs w:val="28"/>
        </w:rPr>
        <w:t xml:space="preserve"> составля</w:t>
      </w:r>
      <w:r w:rsidR="00B24C94">
        <w:rPr>
          <w:rFonts w:cs="Times New Roman"/>
          <w:color w:val="auto"/>
          <w:szCs w:val="28"/>
        </w:rPr>
        <w:t xml:space="preserve">ет </w:t>
      </w:r>
      <w:r w:rsidRPr="004C284E">
        <w:rPr>
          <w:rFonts w:cs="Times New Roman"/>
          <w:color w:val="auto"/>
          <w:szCs w:val="28"/>
        </w:rPr>
        <w:t>940 м</w:t>
      </w:r>
      <w:r w:rsidRPr="004C284E">
        <w:rPr>
          <w:rFonts w:cs="Times New Roman"/>
          <w:color w:val="auto"/>
          <w:szCs w:val="28"/>
          <w:vertAlign w:val="superscript"/>
        </w:rPr>
        <w:t>2</w:t>
      </w:r>
      <w:r w:rsidRPr="004C284E">
        <w:rPr>
          <w:rFonts w:cs="Times New Roman"/>
          <w:color w:val="auto"/>
          <w:szCs w:val="28"/>
        </w:rPr>
        <w:t xml:space="preserve">. </w:t>
      </w:r>
    </w:p>
    <w:p w14:paraId="7371E054" w14:textId="5B401321" w:rsidR="00A8249E" w:rsidRPr="00EC618B" w:rsidRDefault="006F6651" w:rsidP="00DC1065">
      <w:pPr>
        <w:pStyle w:val="TS"/>
        <w:rPr>
          <w:rFonts w:cs="Times New Roman"/>
          <w:color w:val="auto"/>
          <w:szCs w:val="28"/>
        </w:rPr>
      </w:pPr>
      <w:r>
        <w:rPr>
          <w:rFonts w:cs="Times New Roman"/>
          <w:color w:val="auto"/>
          <w:szCs w:val="28"/>
        </w:rPr>
        <w:t>На станции и</w:t>
      </w:r>
      <w:r w:rsidR="006A0ED8">
        <w:rPr>
          <w:rFonts w:cs="Times New Roman"/>
          <w:color w:val="auto"/>
          <w:szCs w:val="28"/>
        </w:rPr>
        <w:t>меется</w:t>
      </w:r>
      <w:r w:rsidR="00A8249E" w:rsidRPr="00EC618B">
        <w:rPr>
          <w:rFonts w:cs="Times New Roman"/>
          <w:color w:val="auto"/>
          <w:szCs w:val="28"/>
        </w:rPr>
        <w:t xml:space="preserve"> возможность </w:t>
      </w:r>
      <w:r w:rsidR="006A0ED8">
        <w:rPr>
          <w:rFonts w:cs="Times New Roman"/>
          <w:color w:val="auto"/>
          <w:szCs w:val="28"/>
        </w:rPr>
        <w:t xml:space="preserve">для </w:t>
      </w:r>
      <w:r w:rsidR="00A8249E" w:rsidRPr="00EC618B">
        <w:rPr>
          <w:rFonts w:cs="Times New Roman"/>
          <w:color w:val="auto"/>
          <w:szCs w:val="28"/>
        </w:rPr>
        <w:t xml:space="preserve">отключения </w:t>
      </w:r>
      <w:r w:rsidR="00671BA3" w:rsidRPr="00EC618B">
        <w:rPr>
          <w:rFonts w:cs="Times New Roman"/>
          <w:color w:val="auto"/>
          <w:szCs w:val="28"/>
        </w:rPr>
        <w:t>по</w:t>
      </w:r>
      <w:r w:rsidR="00A8249E" w:rsidRPr="00EC618B">
        <w:rPr>
          <w:rFonts w:cs="Times New Roman"/>
          <w:color w:val="auto"/>
          <w:szCs w:val="28"/>
        </w:rPr>
        <w:t xml:space="preserve"> охлаждающей вод</w:t>
      </w:r>
      <w:r w:rsidR="00671BA3" w:rsidRPr="00EC618B">
        <w:rPr>
          <w:rFonts w:cs="Times New Roman"/>
          <w:color w:val="auto"/>
          <w:szCs w:val="28"/>
        </w:rPr>
        <w:t>е</w:t>
      </w:r>
      <w:r w:rsidR="00A8249E" w:rsidRPr="00EC618B">
        <w:rPr>
          <w:rFonts w:cs="Times New Roman"/>
          <w:color w:val="auto"/>
          <w:szCs w:val="28"/>
        </w:rPr>
        <w:t xml:space="preserve"> для </w:t>
      </w:r>
      <w:r w:rsidR="00671BA3" w:rsidRPr="00EC618B">
        <w:rPr>
          <w:rFonts w:cs="Times New Roman"/>
          <w:color w:val="auto"/>
          <w:szCs w:val="28"/>
        </w:rPr>
        <w:t>о</w:t>
      </w:r>
      <w:r w:rsidR="00A8249E" w:rsidRPr="00EC618B">
        <w:rPr>
          <w:rFonts w:cs="Times New Roman"/>
          <w:color w:val="auto"/>
          <w:szCs w:val="28"/>
        </w:rPr>
        <w:t>чистки любого трубного пучка без останова турбины.</w:t>
      </w:r>
    </w:p>
    <w:p w14:paraId="72B7F31E" w14:textId="77777777" w:rsidR="00A8249E" w:rsidRPr="004C284E" w:rsidRDefault="006A0ED8" w:rsidP="00DC1065">
      <w:pPr>
        <w:pStyle w:val="TS"/>
        <w:rPr>
          <w:rFonts w:cs="Times New Roman"/>
          <w:color w:val="auto"/>
          <w:szCs w:val="28"/>
        </w:rPr>
      </w:pPr>
      <w:r>
        <w:rPr>
          <w:rFonts w:cs="Times New Roman"/>
          <w:color w:val="auto"/>
          <w:szCs w:val="28"/>
        </w:rPr>
        <w:t>При этом р</w:t>
      </w:r>
      <w:r w:rsidR="00A8249E" w:rsidRPr="00EC618B">
        <w:rPr>
          <w:rFonts w:cs="Times New Roman"/>
          <w:color w:val="auto"/>
          <w:szCs w:val="28"/>
        </w:rPr>
        <w:t xml:space="preserve">азница температур </w:t>
      </w:r>
      <w:r>
        <w:rPr>
          <w:rFonts w:cs="Times New Roman"/>
          <w:color w:val="auto"/>
          <w:szCs w:val="28"/>
        </w:rPr>
        <w:t xml:space="preserve">между </w:t>
      </w:r>
      <w:r w:rsidR="00A8249E" w:rsidRPr="00EC618B">
        <w:rPr>
          <w:rFonts w:cs="Times New Roman"/>
          <w:color w:val="auto"/>
          <w:szCs w:val="28"/>
        </w:rPr>
        <w:t xml:space="preserve">сырой подпиточной и циркуляционной воды на входе не </w:t>
      </w:r>
      <w:r>
        <w:rPr>
          <w:rFonts w:cs="Times New Roman"/>
          <w:color w:val="auto"/>
          <w:szCs w:val="28"/>
        </w:rPr>
        <w:t>может</w:t>
      </w:r>
      <w:r w:rsidR="00A8249E" w:rsidRPr="00EC618B">
        <w:rPr>
          <w:rFonts w:cs="Times New Roman"/>
          <w:color w:val="auto"/>
          <w:szCs w:val="28"/>
        </w:rPr>
        <w:t xml:space="preserve"> превышать </w:t>
      </w:r>
      <w:r w:rsidR="00671BA3" w:rsidRPr="00EC618B">
        <w:rPr>
          <w:rFonts w:cs="Times New Roman"/>
          <w:color w:val="auto"/>
          <w:szCs w:val="28"/>
        </w:rPr>
        <w:t>20</w:t>
      </w:r>
      <w:r w:rsidR="00DD1DDD">
        <w:rPr>
          <w:rFonts w:cs="Times New Roman"/>
          <w:color w:val="auto"/>
          <w:szCs w:val="28"/>
        </w:rPr>
        <w:t xml:space="preserve"> °</w:t>
      </w:r>
      <w:r w:rsidR="00671BA3" w:rsidRPr="00EC618B">
        <w:rPr>
          <w:rFonts w:cs="Times New Roman"/>
          <w:color w:val="auto"/>
          <w:szCs w:val="28"/>
        </w:rPr>
        <w:t>С</w:t>
      </w:r>
      <w:r w:rsidR="00A8249E" w:rsidRPr="00EC618B">
        <w:rPr>
          <w:rFonts w:cs="Times New Roman"/>
          <w:color w:val="auto"/>
          <w:szCs w:val="28"/>
        </w:rPr>
        <w:t>.</w:t>
      </w:r>
    </w:p>
    <w:p w14:paraId="15F6C8CD" w14:textId="77777777" w:rsidR="00762BD5" w:rsidRPr="004C284E" w:rsidRDefault="00762BD5" w:rsidP="00DC1065">
      <w:pPr>
        <w:pStyle w:val="af6"/>
        <w:rPr>
          <w:rFonts w:eastAsia="Calibri" w:cs="Times New Roman"/>
          <w:color w:val="auto"/>
          <w:szCs w:val="28"/>
        </w:rPr>
      </w:pPr>
    </w:p>
    <w:p w14:paraId="3782208A" w14:textId="77777777" w:rsidR="00247071" w:rsidRPr="004C284E" w:rsidRDefault="00247071" w:rsidP="00195C69">
      <w:pPr>
        <w:pStyle w:val="3"/>
        <w:rPr>
          <w:rFonts w:cs="Times New Roman"/>
          <w:color w:val="auto"/>
          <w:szCs w:val="28"/>
        </w:rPr>
      </w:pPr>
      <w:bookmarkStart w:id="14" w:name="_Toc150981705"/>
      <w:r w:rsidRPr="004C284E">
        <w:rPr>
          <w:rFonts w:cs="Times New Roman"/>
          <w:color w:val="auto"/>
          <w:szCs w:val="28"/>
        </w:rPr>
        <w:t>2.</w:t>
      </w:r>
      <w:r w:rsidR="0003600E" w:rsidRPr="004C284E">
        <w:rPr>
          <w:rFonts w:cs="Times New Roman"/>
          <w:color w:val="auto"/>
          <w:szCs w:val="28"/>
        </w:rPr>
        <w:t>3</w:t>
      </w:r>
      <w:r w:rsidRPr="004C284E">
        <w:rPr>
          <w:rFonts w:cs="Times New Roman"/>
          <w:color w:val="auto"/>
          <w:szCs w:val="28"/>
        </w:rPr>
        <w:t xml:space="preserve"> </w:t>
      </w:r>
      <w:r w:rsidR="0003600E" w:rsidRPr="004C284E">
        <w:rPr>
          <w:rFonts w:cs="Times New Roman"/>
          <w:color w:val="auto"/>
          <w:szCs w:val="28"/>
        </w:rPr>
        <w:t xml:space="preserve">Математическая модель </w:t>
      </w:r>
      <w:r w:rsidR="00C479BF" w:rsidRPr="004C284E">
        <w:rPr>
          <w:rFonts w:cs="Times New Roman"/>
          <w:color w:val="auto"/>
          <w:szCs w:val="28"/>
        </w:rPr>
        <w:t>конденсатора</w:t>
      </w:r>
      <w:bookmarkEnd w:id="14"/>
    </w:p>
    <w:p w14:paraId="16270D3A" w14:textId="77777777" w:rsidR="00247071" w:rsidRPr="004C284E" w:rsidRDefault="00247071" w:rsidP="00195C69">
      <w:pPr>
        <w:pStyle w:val="3"/>
        <w:rPr>
          <w:rFonts w:cs="Times New Roman"/>
          <w:color w:val="auto"/>
          <w:szCs w:val="28"/>
        </w:rPr>
      </w:pPr>
      <w:bookmarkStart w:id="15" w:name="_Toc150981706"/>
      <w:r w:rsidRPr="004C284E">
        <w:rPr>
          <w:rFonts w:cs="Times New Roman"/>
          <w:color w:val="auto"/>
          <w:szCs w:val="28"/>
        </w:rPr>
        <w:t>2.</w:t>
      </w:r>
      <w:r w:rsidR="005423D0" w:rsidRPr="004C284E">
        <w:rPr>
          <w:rFonts w:cs="Times New Roman"/>
          <w:color w:val="auto"/>
          <w:szCs w:val="28"/>
        </w:rPr>
        <w:t>3.</w:t>
      </w:r>
      <w:r w:rsidR="0017485D" w:rsidRPr="004C284E">
        <w:rPr>
          <w:rFonts w:cs="Times New Roman"/>
          <w:color w:val="auto"/>
          <w:szCs w:val="28"/>
        </w:rPr>
        <w:t>1</w:t>
      </w:r>
      <w:r w:rsidRPr="004C284E">
        <w:rPr>
          <w:rFonts w:cs="Times New Roman"/>
          <w:color w:val="auto"/>
          <w:szCs w:val="28"/>
        </w:rPr>
        <w:t xml:space="preserve"> Выбор расчетной методики конденсатора</w:t>
      </w:r>
      <w:bookmarkEnd w:id="15"/>
    </w:p>
    <w:p w14:paraId="73331B4C" w14:textId="77777777" w:rsidR="003C092F" w:rsidRPr="004C284E" w:rsidRDefault="003C092F" w:rsidP="00DC1065">
      <w:pPr>
        <w:pStyle w:val="TS"/>
        <w:rPr>
          <w:rFonts w:cs="Times New Roman"/>
          <w:color w:val="auto"/>
          <w:szCs w:val="28"/>
          <w:lang w:eastAsia="ru-RU"/>
        </w:rPr>
      </w:pPr>
    </w:p>
    <w:p w14:paraId="0AAB196A" w14:textId="77777777" w:rsidR="00BE6853" w:rsidRPr="004C284E" w:rsidRDefault="00BE6853" w:rsidP="00DC1065">
      <w:pPr>
        <w:pStyle w:val="TS"/>
        <w:rPr>
          <w:rFonts w:cs="Times New Roman"/>
          <w:color w:val="auto"/>
          <w:szCs w:val="28"/>
          <w:lang w:eastAsia="ru-RU"/>
        </w:rPr>
      </w:pPr>
      <w:r w:rsidRPr="004C284E">
        <w:rPr>
          <w:rFonts w:cs="Times New Roman"/>
          <w:color w:val="auto"/>
          <w:szCs w:val="28"/>
          <w:lang w:eastAsia="ru-RU"/>
        </w:rPr>
        <w:t xml:space="preserve">Сформируем требования </w:t>
      </w:r>
      <w:r w:rsidR="003337EE">
        <w:rPr>
          <w:rFonts w:cs="Times New Roman"/>
          <w:color w:val="auto"/>
          <w:szCs w:val="28"/>
          <w:lang w:eastAsia="ru-RU"/>
        </w:rPr>
        <w:t xml:space="preserve">для </w:t>
      </w:r>
      <w:r w:rsidRPr="004C284E">
        <w:rPr>
          <w:rFonts w:cs="Times New Roman"/>
          <w:color w:val="auto"/>
          <w:szCs w:val="28"/>
          <w:lang w:eastAsia="ru-RU"/>
        </w:rPr>
        <w:t>расчетной методик</w:t>
      </w:r>
      <w:r w:rsidR="003337EE">
        <w:rPr>
          <w:rFonts w:cs="Times New Roman"/>
          <w:color w:val="auto"/>
          <w:szCs w:val="28"/>
          <w:lang w:eastAsia="ru-RU"/>
        </w:rPr>
        <w:t xml:space="preserve">и </w:t>
      </w:r>
      <w:r w:rsidRPr="004C284E">
        <w:rPr>
          <w:rFonts w:cs="Times New Roman"/>
          <w:color w:val="auto"/>
          <w:szCs w:val="28"/>
          <w:lang w:eastAsia="ru-RU"/>
        </w:rPr>
        <w:t xml:space="preserve">конденсатора: </w:t>
      </w:r>
    </w:p>
    <w:p w14:paraId="60FAB313" w14:textId="460BAD2D" w:rsidR="00B115F5" w:rsidRDefault="003337EE" w:rsidP="00B115F5">
      <w:pPr>
        <w:pStyle w:val="TS"/>
        <w:rPr>
          <w:rFonts w:cs="Times New Roman"/>
          <w:noProof/>
          <w:color w:val="auto"/>
          <w:szCs w:val="28"/>
          <w:lang w:eastAsia="ru-RU"/>
        </w:rPr>
      </w:pPr>
      <w:r>
        <w:rPr>
          <w:rFonts w:cs="Times New Roman"/>
          <w:color w:val="auto"/>
          <w:szCs w:val="28"/>
          <w:lang w:eastAsia="ru-RU"/>
        </w:rPr>
        <w:t>1. При помощи методики можно</w:t>
      </w:r>
      <w:r w:rsidR="00BE6853" w:rsidRPr="004C284E">
        <w:rPr>
          <w:rFonts w:cs="Times New Roman"/>
          <w:color w:val="auto"/>
          <w:szCs w:val="28"/>
          <w:lang w:eastAsia="ru-RU"/>
        </w:rPr>
        <w:t xml:space="preserve"> получ</w:t>
      </w:r>
      <w:r w:rsidR="00301C07">
        <w:rPr>
          <w:rFonts w:cs="Times New Roman"/>
          <w:color w:val="auto"/>
          <w:szCs w:val="28"/>
          <w:lang w:eastAsia="ru-RU"/>
        </w:rPr>
        <w:t>ить</w:t>
      </w:r>
      <w:r w:rsidR="00BE6853" w:rsidRPr="004C284E">
        <w:rPr>
          <w:rFonts w:cs="Times New Roman"/>
          <w:color w:val="auto"/>
          <w:szCs w:val="28"/>
          <w:lang w:eastAsia="ru-RU"/>
        </w:rPr>
        <w:t xml:space="preserve"> характеристик</w:t>
      </w:r>
      <w:r w:rsidR="00301C07">
        <w:rPr>
          <w:rFonts w:cs="Times New Roman"/>
          <w:color w:val="auto"/>
          <w:szCs w:val="28"/>
          <w:lang w:eastAsia="ru-RU"/>
        </w:rPr>
        <w:t>и</w:t>
      </w:r>
      <w:r w:rsidR="00BE6853" w:rsidRPr="004C284E">
        <w:rPr>
          <w:rFonts w:cs="Times New Roman"/>
          <w:color w:val="auto"/>
          <w:szCs w:val="28"/>
          <w:lang w:eastAsia="ru-RU"/>
        </w:rPr>
        <w:t xml:space="preserve"> конденсатора, </w:t>
      </w:r>
      <w:r>
        <w:rPr>
          <w:rFonts w:cs="Times New Roman"/>
          <w:color w:val="auto"/>
          <w:szCs w:val="28"/>
          <w:lang w:eastAsia="ru-RU"/>
        </w:rPr>
        <w:t>которые максимально приближенны</w:t>
      </w:r>
      <w:r w:rsidR="00BE6853" w:rsidRPr="004C284E">
        <w:rPr>
          <w:rFonts w:cs="Times New Roman"/>
          <w:color w:val="auto"/>
          <w:szCs w:val="28"/>
          <w:lang w:eastAsia="ru-RU"/>
        </w:rPr>
        <w:t xml:space="preserve"> к </w:t>
      </w:r>
      <w:r>
        <w:rPr>
          <w:rFonts w:cs="Times New Roman"/>
          <w:color w:val="auto"/>
          <w:szCs w:val="28"/>
          <w:lang w:eastAsia="ru-RU"/>
        </w:rPr>
        <w:t xml:space="preserve">его </w:t>
      </w:r>
      <w:r w:rsidR="005423D0" w:rsidRPr="004C284E">
        <w:rPr>
          <w:rFonts w:cs="Times New Roman"/>
          <w:color w:val="auto"/>
          <w:szCs w:val="28"/>
          <w:lang w:eastAsia="ru-RU"/>
        </w:rPr>
        <w:t xml:space="preserve">нормативным </w:t>
      </w:r>
      <w:r w:rsidR="00BE6853" w:rsidRPr="004C284E">
        <w:rPr>
          <w:rFonts w:cs="Times New Roman"/>
          <w:color w:val="auto"/>
          <w:szCs w:val="28"/>
          <w:lang w:eastAsia="ru-RU"/>
        </w:rPr>
        <w:t xml:space="preserve">характеристикам </w:t>
      </w:r>
      <w:r>
        <w:rPr>
          <w:rFonts w:cs="Times New Roman"/>
          <w:color w:val="auto"/>
          <w:szCs w:val="28"/>
          <w:lang w:eastAsia="ru-RU"/>
        </w:rPr>
        <w:t>в</w:t>
      </w:r>
      <w:r w:rsidR="00BE6853" w:rsidRPr="004C284E">
        <w:rPr>
          <w:rFonts w:cs="Times New Roman"/>
          <w:color w:val="auto"/>
          <w:szCs w:val="28"/>
          <w:lang w:eastAsia="ru-RU"/>
        </w:rPr>
        <w:t xml:space="preserve"> </w:t>
      </w:r>
      <w:r w:rsidR="00B115F5" w:rsidRPr="00B115F5">
        <w:rPr>
          <w:rFonts w:cs="Times New Roman"/>
          <w:vanish/>
          <w:color w:val="FFFFFF" w:themeColor="background1"/>
          <w:szCs w:val="28"/>
          <w:lang w:eastAsia="ru-RU"/>
        </w:rPr>
        <w:t>режима</w:t>
      </w:r>
      <w:r w:rsidR="00B115F5">
        <w:rPr>
          <w:rFonts w:cs="Times New Roman"/>
          <w:color w:val="auto"/>
          <w:szCs w:val="28"/>
          <w:lang w:eastAsia="ru-RU"/>
        </w:rPr>
        <w:t>реал</w:t>
      </w:r>
      <w:r w:rsidR="007457E9" w:rsidRPr="007457E9">
        <w:rPr>
          <w:rFonts w:cs="Times New Roman"/>
          <w:vanish/>
          <w:color w:val="auto"/>
          <w:szCs w:val="28"/>
          <w:lang w:eastAsia="ru-RU"/>
        </w:rPr>
        <w:t>54</w:t>
      </w:r>
      <w:r w:rsidR="00B115F5">
        <w:rPr>
          <w:rFonts w:cs="Times New Roman"/>
          <w:color w:val="auto"/>
          <w:szCs w:val="28"/>
          <w:lang w:eastAsia="ru-RU"/>
        </w:rPr>
        <w:t xml:space="preserve">ьном </w:t>
      </w:r>
      <w:r w:rsidR="00B115F5" w:rsidRPr="00B115F5">
        <w:rPr>
          <w:rFonts w:cs="Times New Roman"/>
          <w:vanish/>
          <w:color w:val="FFFFFF" w:themeColor="background1"/>
          <w:szCs w:val="28"/>
          <w:lang w:eastAsia="ru-RU"/>
        </w:rPr>
        <w:t>смеси</w:t>
      </w:r>
      <w:r w:rsidR="00B115F5">
        <w:rPr>
          <w:rFonts w:cs="Times New Roman"/>
          <w:color w:val="auto"/>
          <w:szCs w:val="28"/>
          <w:lang w:eastAsia="ru-RU"/>
        </w:rPr>
        <w:t>диапаз</w:t>
      </w:r>
      <w:r w:rsidR="007457E9" w:rsidRPr="007457E9">
        <w:rPr>
          <w:rFonts w:cs="Times New Roman"/>
          <w:vanish/>
          <w:color w:val="auto"/>
          <w:szCs w:val="28"/>
          <w:lang w:eastAsia="ru-RU"/>
        </w:rPr>
        <w:t>45</w:t>
      </w:r>
      <w:r w:rsidR="00B115F5">
        <w:rPr>
          <w:rFonts w:cs="Times New Roman"/>
          <w:color w:val="auto"/>
          <w:szCs w:val="28"/>
          <w:lang w:eastAsia="ru-RU"/>
        </w:rPr>
        <w:t xml:space="preserve">оне </w:t>
      </w:r>
      <w:r w:rsidR="00B115F5" w:rsidRPr="00B115F5">
        <w:rPr>
          <w:rFonts w:cs="Times New Roman"/>
          <w:vanish/>
          <w:color w:val="FFFFFF" w:themeColor="background1"/>
          <w:szCs w:val="28"/>
          <w:lang w:eastAsia="ru-RU"/>
        </w:rPr>
        <w:t>модель</w:t>
      </w:r>
      <w:r w:rsidR="00B115F5">
        <w:rPr>
          <w:rFonts w:cs="Times New Roman"/>
          <w:color w:val="auto"/>
          <w:szCs w:val="28"/>
          <w:lang w:eastAsia="ru-RU"/>
        </w:rPr>
        <w:t>паров</w:t>
      </w:r>
      <w:r w:rsidR="007457E9" w:rsidRPr="007457E9">
        <w:rPr>
          <w:rFonts w:cs="Times New Roman"/>
          <w:vanish/>
          <w:color w:val="auto"/>
          <w:szCs w:val="28"/>
          <w:lang w:eastAsia="ru-RU"/>
        </w:rPr>
        <w:t>45</w:t>
      </w:r>
      <w:r w:rsidR="00B115F5">
        <w:rPr>
          <w:rFonts w:cs="Times New Roman"/>
          <w:color w:val="auto"/>
          <w:szCs w:val="28"/>
          <w:lang w:eastAsia="ru-RU"/>
        </w:rPr>
        <w:t xml:space="preserve">ых </w:t>
      </w:r>
      <w:r w:rsidR="00B115F5" w:rsidRPr="00B115F5">
        <w:rPr>
          <w:rFonts w:cs="Times New Roman"/>
          <w:vanish/>
          <w:color w:val="FFFFFF" w:themeColor="background1"/>
          <w:szCs w:val="28"/>
          <w:lang w:eastAsia="ru-RU"/>
        </w:rPr>
        <w:t>можно</w:t>
      </w:r>
      <w:r w:rsidR="00B115F5">
        <w:rPr>
          <w:rFonts w:cs="Times New Roman"/>
          <w:color w:val="auto"/>
          <w:szCs w:val="28"/>
          <w:lang w:eastAsia="ru-RU"/>
        </w:rPr>
        <w:t>нагр</w:t>
      </w:r>
      <w:r w:rsidR="007457E9" w:rsidRPr="007457E9">
        <w:rPr>
          <w:rFonts w:cs="Times New Roman"/>
          <w:vanish/>
          <w:color w:val="auto"/>
          <w:szCs w:val="28"/>
          <w:lang w:eastAsia="ru-RU"/>
        </w:rPr>
        <w:t>45</w:t>
      </w:r>
      <w:r w:rsidR="00B115F5">
        <w:rPr>
          <w:rFonts w:cs="Times New Roman"/>
          <w:color w:val="auto"/>
          <w:szCs w:val="28"/>
          <w:lang w:eastAsia="ru-RU"/>
        </w:rPr>
        <w:t xml:space="preserve">узок </w:t>
      </w:r>
      <w:r w:rsidR="00B115F5" w:rsidRPr="00B115F5">
        <w:rPr>
          <w:rFonts w:cs="Times New Roman"/>
          <w:vanish/>
          <w:color w:val="FFFFFF" w:themeColor="background1"/>
          <w:szCs w:val="28"/>
          <w:lang w:eastAsia="ru-RU"/>
        </w:rPr>
        <w:t>методику</w:t>
      </w:r>
      <w:r w:rsidR="00B115F5">
        <w:rPr>
          <w:rFonts w:cs="Times New Roman"/>
          <w:color w:val="auto"/>
          <w:szCs w:val="28"/>
          <w:lang w:eastAsia="ru-RU"/>
        </w:rPr>
        <w:t>конденс</w:t>
      </w:r>
      <w:r w:rsidR="007457E9" w:rsidRPr="007457E9">
        <w:rPr>
          <w:rFonts w:cs="Times New Roman"/>
          <w:vanish/>
          <w:color w:val="auto"/>
          <w:szCs w:val="28"/>
          <w:lang w:eastAsia="ru-RU"/>
        </w:rPr>
        <w:t>45</w:t>
      </w:r>
      <w:r w:rsidR="00B115F5">
        <w:rPr>
          <w:rFonts w:cs="Times New Roman"/>
          <w:color w:val="auto"/>
          <w:szCs w:val="28"/>
          <w:lang w:eastAsia="ru-RU"/>
        </w:rPr>
        <w:t xml:space="preserve">аторов </w:t>
      </w:r>
      <w:r w:rsidR="00B115F5" w:rsidRPr="00B115F5">
        <w:rPr>
          <w:rFonts w:cs="Times New Roman"/>
          <w:vanish/>
          <w:color w:val="FFFFFF" w:themeColor="background1"/>
          <w:szCs w:val="28"/>
          <w:lang w:eastAsia="ru-RU"/>
        </w:rPr>
        <w:t>именно</w:t>
      </w:r>
      <w:r w:rsidR="00B115F5">
        <w:rPr>
          <w:rFonts w:cs="Times New Roman"/>
          <w:color w:val="auto"/>
          <w:szCs w:val="28"/>
          <w:lang w:eastAsia="ru-RU"/>
        </w:rPr>
        <w:t xml:space="preserve">паровых </w:t>
      </w:r>
      <w:r w:rsidR="00B115F5" w:rsidRPr="00B115F5">
        <w:rPr>
          <w:rFonts w:cs="Times New Roman"/>
          <w:vanish/>
          <w:color w:val="FFFFFF" w:themeColor="background1"/>
          <w:szCs w:val="28"/>
          <w:lang w:eastAsia="ru-RU"/>
        </w:rPr>
        <w:t>раздельно</w:t>
      </w:r>
      <w:r w:rsidR="00B115F5">
        <w:rPr>
          <w:rFonts w:cs="Times New Roman"/>
          <w:color w:val="auto"/>
          <w:szCs w:val="28"/>
          <w:lang w:eastAsia="ru-RU"/>
        </w:rPr>
        <w:t>турбин.</w:t>
      </w:r>
    </w:p>
    <w:p w14:paraId="0CB4C941" w14:textId="77777777" w:rsidR="00FF418B" w:rsidRPr="004C284E" w:rsidRDefault="005423D0" w:rsidP="00DC1065">
      <w:pPr>
        <w:pStyle w:val="TS"/>
        <w:rPr>
          <w:rFonts w:cs="Times New Roman"/>
          <w:color w:val="auto"/>
          <w:szCs w:val="28"/>
          <w:lang w:eastAsia="ru-RU"/>
        </w:rPr>
      </w:pPr>
      <w:r w:rsidRPr="004C284E">
        <w:rPr>
          <w:rFonts w:cs="Times New Roman"/>
          <w:color w:val="auto"/>
          <w:szCs w:val="28"/>
          <w:lang w:eastAsia="ru-RU"/>
        </w:rPr>
        <w:t xml:space="preserve">2. </w:t>
      </w:r>
      <w:r w:rsidR="003337EE">
        <w:rPr>
          <w:rFonts w:cs="Times New Roman"/>
          <w:color w:val="auto"/>
          <w:szCs w:val="28"/>
          <w:lang w:eastAsia="ru-RU"/>
        </w:rPr>
        <w:t>Используя методику можно</w:t>
      </w:r>
      <w:r w:rsidR="00FF418B" w:rsidRPr="004C284E">
        <w:rPr>
          <w:rFonts w:cs="Times New Roman"/>
          <w:color w:val="auto"/>
          <w:szCs w:val="28"/>
          <w:lang w:eastAsia="ru-RU"/>
        </w:rPr>
        <w:t xml:space="preserve"> рассчит</w:t>
      </w:r>
      <w:r w:rsidR="003337EE">
        <w:rPr>
          <w:rFonts w:cs="Times New Roman"/>
          <w:color w:val="auto"/>
          <w:szCs w:val="28"/>
          <w:lang w:eastAsia="ru-RU"/>
        </w:rPr>
        <w:t>ать</w:t>
      </w:r>
      <w:r w:rsidR="00FF418B" w:rsidRPr="004C284E">
        <w:rPr>
          <w:rFonts w:cs="Times New Roman"/>
          <w:color w:val="auto"/>
          <w:szCs w:val="28"/>
          <w:lang w:eastAsia="ru-RU"/>
        </w:rPr>
        <w:t xml:space="preserve"> основные и встроенные </w:t>
      </w:r>
      <w:r w:rsidR="003337EE">
        <w:rPr>
          <w:rFonts w:cs="Times New Roman"/>
          <w:color w:val="auto"/>
          <w:szCs w:val="28"/>
          <w:lang w:eastAsia="ru-RU"/>
        </w:rPr>
        <w:t xml:space="preserve">трубные </w:t>
      </w:r>
      <w:r w:rsidR="00FF418B" w:rsidRPr="004C284E">
        <w:rPr>
          <w:rFonts w:cs="Times New Roman"/>
          <w:color w:val="auto"/>
          <w:szCs w:val="28"/>
          <w:lang w:eastAsia="ru-RU"/>
        </w:rPr>
        <w:t xml:space="preserve">пучки труб конденсатора </w:t>
      </w:r>
      <w:r w:rsidR="003337EE">
        <w:rPr>
          <w:rFonts w:cs="Times New Roman"/>
          <w:color w:val="auto"/>
          <w:szCs w:val="28"/>
          <w:lang w:eastAsia="ru-RU"/>
        </w:rPr>
        <w:t xml:space="preserve">как вместе, так и </w:t>
      </w:r>
      <w:r w:rsidR="00FF418B" w:rsidRPr="004C284E">
        <w:rPr>
          <w:rFonts w:cs="Times New Roman"/>
          <w:color w:val="auto"/>
          <w:szCs w:val="28"/>
          <w:lang w:eastAsia="ru-RU"/>
        </w:rPr>
        <w:t xml:space="preserve">раздельно. </w:t>
      </w:r>
    </w:p>
    <w:p w14:paraId="0E9984EE" w14:textId="43AE988D" w:rsidR="0036034C" w:rsidRDefault="007457E9" w:rsidP="00DC1065">
      <w:pPr>
        <w:pStyle w:val="TS"/>
        <w:rPr>
          <w:rFonts w:cs="Times New Roman"/>
          <w:noProof/>
          <w:color w:val="auto"/>
          <w:szCs w:val="28"/>
          <w:highlight w:val="yellow"/>
          <w:lang w:eastAsia="ru-RU"/>
        </w:rPr>
      </w:pPr>
      <w:r w:rsidRPr="007457E9">
        <w:rPr>
          <w:rFonts w:cs="Times New Roman"/>
          <w:color w:val="auto"/>
          <w:szCs w:val="28"/>
          <w:lang w:eastAsia="ru-RU"/>
        </w:rPr>
        <w:t>В пункте 1.3 осуществлено сравнение результатов теплового расчета конденсатора с помощью различных методик, включая методику ВТИ, методику КТЗ, методику УГТУ-УПИ и методику ИТО (США).</w:t>
      </w:r>
      <w:r w:rsidR="00CD77E0" w:rsidRPr="0036034C">
        <w:rPr>
          <w:rFonts w:cs="Times New Roman"/>
          <w:color w:val="auto"/>
          <w:szCs w:val="28"/>
          <w:lang w:eastAsia="ru-RU"/>
        </w:rPr>
        <w:t xml:space="preserve"> </w:t>
      </w:r>
      <w:r w:rsidR="009E3C84" w:rsidRPr="0036034C">
        <w:rPr>
          <w:rFonts w:cs="Times New Roman"/>
          <w:color w:val="auto"/>
          <w:szCs w:val="28"/>
          <w:lang w:eastAsia="ru-RU"/>
        </w:rPr>
        <w:t xml:space="preserve">Расчет проведен, используя программное обеспечение. </w:t>
      </w:r>
      <w:r w:rsidRPr="007457E9">
        <w:rPr>
          <w:rFonts w:cs="Times New Roman"/>
          <w:color w:val="auto"/>
          <w:szCs w:val="28"/>
          <w:lang w:eastAsia="ru-RU"/>
        </w:rPr>
        <w:t>В ходе эксперимента были получены графики, отображающие взаимосвязь между давлением в конденсаторе и расходом пара при неизменном расходе охлаждающей воды, при этом меняла</w:t>
      </w:r>
      <w:r>
        <w:rPr>
          <w:rFonts w:cs="Times New Roman"/>
          <w:color w:val="auto"/>
          <w:szCs w:val="28"/>
          <w:lang w:eastAsia="ru-RU"/>
        </w:rPr>
        <w:t>сь температура охлаждающей воды</w:t>
      </w:r>
      <w:r w:rsidR="009E3C84" w:rsidRPr="0036034C">
        <w:rPr>
          <w:rFonts w:cs="Times New Roman"/>
          <w:color w:val="auto"/>
          <w:szCs w:val="28"/>
          <w:lang w:eastAsia="ru-RU"/>
        </w:rPr>
        <w:t xml:space="preserve"> (</w:t>
      </w:r>
      <w:r w:rsidR="009E3C84" w:rsidRPr="0036034C">
        <w:rPr>
          <w:i/>
          <w:szCs w:val="28"/>
        </w:rPr>
        <w:t>t</w:t>
      </w:r>
      <w:r w:rsidR="009E3C84" w:rsidRPr="0036034C">
        <w:rPr>
          <w:i/>
          <w:szCs w:val="28"/>
          <w:vertAlign w:val="subscript"/>
        </w:rPr>
        <w:t>1в</w:t>
      </w:r>
      <w:r w:rsidR="009E3C84" w:rsidRPr="0036034C">
        <w:rPr>
          <w:szCs w:val="28"/>
        </w:rPr>
        <w:t xml:space="preserve"> = 10 </w:t>
      </w:r>
      <w:r w:rsidR="009E3C84" w:rsidRPr="0036034C">
        <w:rPr>
          <w:rFonts w:cs="Times New Roman"/>
          <w:szCs w:val="28"/>
        </w:rPr>
        <w:t>°</w:t>
      </w:r>
      <w:r w:rsidR="009E3C84" w:rsidRPr="0036034C">
        <w:rPr>
          <w:szCs w:val="28"/>
        </w:rPr>
        <w:t>С</w:t>
      </w:r>
      <w:r w:rsidR="009E3C84" w:rsidRPr="0036034C">
        <w:rPr>
          <w:rFonts w:cs="Times New Roman"/>
          <w:color w:val="auto"/>
          <w:szCs w:val="28"/>
          <w:lang w:eastAsia="ru-RU"/>
        </w:rPr>
        <w:t xml:space="preserve">, </w:t>
      </w:r>
      <w:r w:rsidR="009E3C84" w:rsidRPr="0036034C">
        <w:rPr>
          <w:i/>
          <w:szCs w:val="28"/>
        </w:rPr>
        <w:t>t</w:t>
      </w:r>
      <w:r w:rsidR="009E3C84" w:rsidRPr="0036034C">
        <w:rPr>
          <w:i/>
          <w:szCs w:val="28"/>
          <w:vertAlign w:val="subscript"/>
        </w:rPr>
        <w:t>1в</w:t>
      </w:r>
      <w:r w:rsidR="009E3C84" w:rsidRPr="0036034C">
        <w:rPr>
          <w:szCs w:val="28"/>
        </w:rPr>
        <w:t xml:space="preserve"> = 20 </w:t>
      </w:r>
      <w:r w:rsidR="009E3C84" w:rsidRPr="0036034C">
        <w:rPr>
          <w:rFonts w:cs="Times New Roman"/>
          <w:szCs w:val="28"/>
        </w:rPr>
        <w:t>°</w:t>
      </w:r>
      <w:r w:rsidR="009E3C84" w:rsidRPr="0036034C">
        <w:rPr>
          <w:szCs w:val="28"/>
        </w:rPr>
        <w:t xml:space="preserve">С, </w:t>
      </w:r>
      <w:r w:rsidR="009E3C84" w:rsidRPr="0036034C">
        <w:rPr>
          <w:i/>
          <w:szCs w:val="28"/>
        </w:rPr>
        <w:t>t</w:t>
      </w:r>
      <w:r w:rsidR="009E3C84" w:rsidRPr="0036034C">
        <w:rPr>
          <w:i/>
          <w:szCs w:val="28"/>
          <w:vertAlign w:val="subscript"/>
        </w:rPr>
        <w:t>1в</w:t>
      </w:r>
      <w:r w:rsidR="009E3C84" w:rsidRPr="0036034C">
        <w:rPr>
          <w:szCs w:val="28"/>
        </w:rPr>
        <w:t xml:space="preserve"> = 25 </w:t>
      </w:r>
      <w:r w:rsidR="009E3C84" w:rsidRPr="0036034C">
        <w:rPr>
          <w:rFonts w:cs="Times New Roman"/>
          <w:szCs w:val="28"/>
        </w:rPr>
        <w:t>°</w:t>
      </w:r>
      <w:r w:rsidR="009E3C84" w:rsidRPr="0036034C">
        <w:rPr>
          <w:szCs w:val="28"/>
        </w:rPr>
        <w:t xml:space="preserve">С). </w:t>
      </w:r>
      <w:r w:rsidRPr="007457E9">
        <w:rPr>
          <w:szCs w:val="28"/>
        </w:rPr>
        <w:t>Температура охлаждающей воды на станции варьируется в диапазоне от 20 до 25 °С в зависимости от текущего режима работы.</w:t>
      </w:r>
      <w:r>
        <w:rPr>
          <w:szCs w:val="28"/>
        </w:rPr>
        <w:t xml:space="preserve"> </w:t>
      </w:r>
      <w:r w:rsidRPr="007457E9">
        <w:rPr>
          <w:rFonts w:cs="Times New Roman"/>
          <w:color w:val="auto"/>
          <w:szCs w:val="28"/>
          <w:lang w:eastAsia="ru-RU"/>
        </w:rPr>
        <w:t>На рисунках 7-9 представлены результаты проведенных расчетов для конденсатора КГ2-6200 турбоустановки Т-110/120-130-5 АлЭС ТЭЦ-2.</w:t>
      </w:r>
    </w:p>
    <w:p w14:paraId="328D486C" w14:textId="77777777" w:rsidR="0036034C" w:rsidRDefault="0036034C" w:rsidP="00DC1065">
      <w:pPr>
        <w:pStyle w:val="TS"/>
        <w:rPr>
          <w:rFonts w:cs="Times New Roman"/>
          <w:noProof/>
          <w:color w:val="auto"/>
          <w:szCs w:val="28"/>
          <w:highlight w:val="yellow"/>
          <w:lang w:eastAsia="ru-RU"/>
        </w:rPr>
      </w:pPr>
    </w:p>
    <w:p w14:paraId="71202648" w14:textId="77777777" w:rsidR="00247071" w:rsidRPr="004C284E" w:rsidRDefault="00247071" w:rsidP="00DC1065">
      <w:pPr>
        <w:pStyle w:val="TS"/>
        <w:rPr>
          <w:rFonts w:cs="Times New Roman"/>
          <w:color w:val="auto"/>
          <w:szCs w:val="28"/>
          <w:lang w:eastAsia="ru-RU"/>
        </w:rPr>
      </w:pPr>
    </w:p>
    <w:p w14:paraId="79698A32" w14:textId="4DE0BE40" w:rsidR="0067597C" w:rsidRPr="0036034C" w:rsidRDefault="0067597C" w:rsidP="00DC1065">
      <w:pPr>
        <w:pStyle w:val="af1"/>
        <w:rPr>
          <w:szCs w:val="28"/>
          <w:lang w:val="ru-RU"/>
        </w:rPr>
      </w:pPr>
    </w:p>
    <w:p w14:paraId="2C165AF5" w14:textId="77777777" w:rsidR="00EC75AE" w:rsidRDefault="00EC75AE" w:rsidP="00DC1065">
      <w:pPr>
        <w:pStyle w:val="af1"/>
        <w:rPr>
          <w:szCs w:val="28"/>
          <w:lang w:val="ru-RU"/>
        </w:rPr>
      </w:pPr>
      <w:r w:rsidRPr="004C284E">
        <w:rPr>
          <w:noProof/>
          <w:szCs w:val="28"/>
          <w:lang w:val="ru-RU" w:eastAsia="ru-RU"/>
        </w:rPr>
        <w:lastRenderedPageBreak/>
        <w:drawing>
          <wp:inline distT="0" distB="0" distL="0" distR="0" wp14:anchorId="1770700E" wp14:editId="0E13E3C9">
            <wp:extent cx="5664530" cy="3336966"/>
            <wp:effectExtent l="0" t="0" r="0" b="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84D8F5" w14:textId="77777777" w:rsidR="00EC75AE" w:rsidRPr="00EC75AE" w:rsidRDefault="00EC75AE" w:rsidP="00EC75AE">
      <w:pPr>
        <w:spacing w:after="0" w:line="240" w:lineRule="auto"/>
      </w:pPr>
    </w:p>
    <w:p w14:paraId="60E78BAF" w14:textId="70AC37AD" w:rsidR="0067597C" w:rsidRPr="0036034C" w:rsidRDefault="00FC484E" w:rsidP="00EC75AE">
      <w:pPr>
        <w:pStyle w:val="af1"/>
        <w:rPr>
          <w:szCs w:val="28"/>
          <w:lang w:val="ru-RU"/>
        </w:rPr>
      </w:pPr>
      <w:r w:rsidRPr="004C284E">
        <w:rPr>
          <w:noProof/>
          <w:szCs w:val="28"/>
          <w:lang w:val="ru-RU" w:eastAsia="ru-RU"/>
        </w:rPr>
        <w:drawing>
          <wp:inline distT="0" distB="0" distL="0" distR="0" wp14:anchorId="44A69983" wp14:editId="465C0317">
            <wp:extent cx="999533" cy="10800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9533" cy="1080000"/>
                    </a:xfrm>
                    <a:prstGeom prst="rect">
                      <a:avLst/>
                    </a:prstGeom>
                    <a:noFill/>
                    <a:ln>
                      <a:noFill/>
                    </a:ln>
                  </pic:spPr>
                </pic:pic>
              </a:graphicData>
            </a:graphic>
          </wp:inline>
        </w:drawing>
      </w:r>
    </w:p>
    <w:p w14:paraId="2DE6AB97" w14:textId="77777777" w:rsidR="00021EB0" w:rsidRDefault="00021EB0" w:rsidP="00EC75AE">
      <w:pPr>
        <w:pStyle w:val="af1"/>
        <w:rPr>
          <w:szCs w:val="28"/>
          <w:lang w:val="ru-RU"/>
        </w:rPr>
      </w:pPr>
    </w:p>
    <w:p w14:paraId="055192BB" w14:textId="19137A76" w:rsidR="00021EB0" w:rsidRDefault="00021EB0" w:rsidP="00021EB0">
      <w:pPr>
        <w:pStyle w:val="af1"/>
        <w:rPr>
          <w:szCs w:val="28"/>
          <w:lang w:val="ru-RU" w:eastAsia="ru-RU"/>
        </w:rPr>
      </w:pPr>
      <w:r w:rsidRPr="004C284E">
        <w:rPr>
          <w:szCs w:val="28"/>
          <w:lang w:val="ru-RU"/>
        </w:rPr>
        <w:t xml:space="preserve">Рисунок </w:t>
      </w:r>
      <w:r>
        <w:rPr>
          <w:szCs w:val="28"/>
          <w:lang w:val="ru-RU"/>
        </w:rPr>
        <w:t>7</w:t>
      </w:r>
      <w:r w:rsidRPr="004C284E">
        <w:rPr>
          <w:szCs w:val="28"/>
          <w:lang w:val="ru-RU"/>
        </w:rPr>
        <w:t xml:space="preserve"> – </w:t>
      </w:r>
      <w:r w:rsidR="00AB61AF" w:rsidRPr="00AB61AF">
        <w:rPr>
          <w:vanish/>
          <w:color w:val="FFFFFF" w:themeColor="background1"/>
          <w:szCs w:val="28"/>
          <w:lang w:val="ru-RU"/>
        </w:rPr>
        <w:t>скорость</w:t>
      </w:r>
      <w:r w:rsidRPr="004C284E">
        <w:rPr>
          <w:szCs w:val="28"/>
          <w:lang w:val="ru-RU"/>
        </w:rPr>
        <w:t>Завис</w:t>
      </w:r>
      <w:r w:rsidRPr="00EC618B">
        <w:rPr>
          <w:szCs w:val="28"/>
          <w:lang w:val="ru-RU"/>
        </w:rPr>
        <w:t xml:space="preserve">имость </w:t>
      </w:r>
      <w:r w:rsidR="00AB61AF" w:rsidRPr="00AB61AF">
        <w:rPr>
          <w:vanish/>
          <w:color w:val="FFFFFF" w:themeColor="background1"/>
          <w:szCs w:val="28"/>
          <w:lang w:val="ru-RU"/>
        </w:rPr>
        <w:t>проведены</w:t>
      </w:r>
      <w:r w:rsidRPr="00EC618B">
        <w:rPr>
          <w:szCs w:val="28"/>
          <w:lang w:val="ru-RU"/>
        </w:rPr>
        <w:t xml:space="preserve">давления </w:t>
      </w:r>
      <w:r w:rsidR="00AB61AF" w:rsidRPr="00AB61AF">
        <w:rPr>
          <w:vanish/>
          <w:color w:val="FFFFFF" w:themeColor="background1"/>
          <w:szCs w:val="28"/>
          <w:lang w:val="ru-RU"/>
        </w:rPr>
        <w:t>нормативные</w:t>
      </w:r>
      <w:r w:rsidRPr="00EC618B">
        <w:rPr>
          <w:szCs w:val="28"/>
          <w:lang w:val="ru-RU"/>
        </w:rPr>
        <w:t xml:space="preserve">пара от </w:t>
      </w:r>
      <w:r w:rsidR="00AB61AF" w:rsidRPr="00AB61AF">
        <w:rPr>
          <w:vanish/>
          <w:color w:val="FFFFFF" w:themeColor="background1"/>
          <w:szCs w:val="28"/>
          <w:lang w:val="ru-RU"/>
        </w:rPr>
        <w:t>очистки</w:t>
      </w:r>
      <w:r w:rsidRPr="00EC618B">
        <w:rPr>
          <w:szCs w:val="28"/>
          <w:lang w:val="ru-RU"/>
        </w:rPr>
        <w:t xml:space="preserve">расхода </w:t>
      </w:r>
      <w:r w:rsidR="00AB61AF" w:rsidRPr="00AB61AF">
        <w:rPr>
          <w:vanish/>
          <w:color w:val="FFFFFF" w:themeColor="background1"/>
          <w:szCs w:val="28"/>
          <w:lang w:val="ru-RU"/>
        </w:rPr>
        <w:t>остановка</w:t>
      </w:r>
      <w:r w:rsidRPr="00EC618B">
        <w:rPr>
          <w:szCs w:val="28"/>
          <w:lang w:val="ru-RU"/>
        </w:rPr>
        <w:t>пара</w:t>
      </w:r>
      <w:r w:rsidR="004B72B1">
        <w:rPr>
          <w:szCs w:val="28"/>
          <w:lang w:val="ru-RU"/>
        </w:rPr>
        <w:t>, полученная</w:t>
      </w:r>
      <w:r w:rsidRPr="00EC618B">
        <w:rPr>
          <w:szCs w:val="28"/>
          <w:lang w:val="ru-RU"/>
        </w:rPr>
        <w:t xml:space="preserve"> в </w:t>
      </w:r>
      <w:r w:rsidR="00AB61AF" w:rsidRPr="00AB61AF">
        <w:rPr>
          <w:vanish/>
          <w:color w:val="FFFFFF" w:themeColor="background1"/>
          <w:szCs w:val="28"/>
          <w:lang w:val="ru-RU"/>
        </w:rPr>
        <w:t>постоянном</w:t>
      </w:r>
      <w:r w:rsidRPr="00EC618B">
        <w:rPr>
          <w:szCs w:val="28"/>
          <w:lang w:val="ru-RU"/>
        </w:rPr>
        <w:t xml:space="preserve">конденсаторе </w:t>
      </w:r>
      <w:r w:rsidR="00AB61AF" w:rsidRPr="00AB61AF">
        <w:rPr>
          <w:vanish/>
          <w:color w:val="FFFFFF" w:themeColor="background1"/>
          <w:szCs w:val="28"/>
          <w:lang w:val="ru-RU"/>
        </w:rPr>
        <w:t>ИТО</w:t>
      </w:r>
      <w:r w:rsidRPr="00EC618B">
        <w:rPr>
          <w:szCs w:val="28"/>
          <w:lang w:val="ru-RU"/>
        </w:rPr>
        <w:t xml:space="preserve">КГ2-6200 </w:t>
      </w:r>
      <w:r w:rsidR="00AB61AF" w:rsidRPr="00AB61AF">
        <w:rPr>
          <w:vanish/>
          <w:color w:val="FFFFFF" w:themeColor="background1"/>
          <w:szCs w:val="28"/>
          <w:lang w:val="ru-RU"/>
        </w:rPr>
        <w:t>кг</w:t>
      </w:r>
      <w:r w:rsidRPr="00EC618B">
        <w:rPr>
          <w:szCs w:val="28"/>
          <w:lang w:val="ru-RU"/>
        </w:rPr>
        <w:t xml:space="preserve">при </w:t>
      </w:r>
      <w:r w:rsidR="00AB61AF" w:rsidRPr="00AB61AF">
        <w:rPr>
          <w:vanish/>
          <w:color w:val="FFFFFF" w:themeColor="background1"/>
          <w:szCs w:val="28"/>
          <w:lang w:val="ru-RU"/>
        </w:rPr>
        <w:t>превышать</w:t>
      </w:r>
      <w:r w:rsidRPr="00EC618B">
        <w:rPr>
          <w:szCs w:val="28"/>
          <w:lang w:val="ru-RU"/>
        </w:rPr>
        <w:t xml:space="preserve">температуре </w:t>
      </w:r>
      <w:r w:rsidRPr="00EC618B">
        <w:rPr>
          <w:i/>
          <w:szCs w:val="28"/>
        </w:rPr>
        <w:t>t</w:t>
      </w:r>
      <w:r w:rsidRPr="00EC618B">
        <w:rPr>
          <w:i/>
          <w:szCs w:val="28"/>
          <w:vertAlign w:val="subscript"/>
          <w:lang w:val="ru-RU"/>
        </w:rPr>
        <w:t>1в</w:t>
      </w:r>
      <w:r w:rsidRPr="00EC618B">
        <w:rPr>
          <w:szCs w:val="28"/>
          <w:lang w:val="ru-RU"/>
        </w:rPr>
        <w:t xml:space="preserve"> = 10 °С и </w:t>
      </w:r>
      <w:r w:rsidR="00AB61AF" w:rsidRPr="00AB61AF">
        <w:rPr>
          <w:vanish/>
          <w:color w:val="FFFFFF" w:themeColor="background1"/>
          <w:szCs w:val="28"/>
          <w:lang w:val="ru-RU"/>
        </w:rPr>
        <w:t>может</w:t>
      </w:r>
      <w:r w:rsidRPr="00EC618B">
        <w:rPr>
          <w:szCs w:val="28"/>
          <w:lang w:val="ru-RU"/>
        </w:rPr>
        <w:t xml:space="preserve">расходе </w:t>
      </w:r>
      <w:r w:rsidR="004B72B1" w:rsidRPr="00EC618B">
        <w:rPr>
          <w:szCs w:val="28"/>
          <w:lang w:val="ru-RU"/>
        </w:rPr>
        <w:t xml:space="preserve">охлаждающей </w:t>
      </w:r>
      <w:r w:rsidR="004B72B1" w:rsidRPr="00AB61AF">
        <w:rPr>
          <w:vanish/>
          <w:color w:val="FFFFFF" w:themeColor="background1"/>
          <w:szCs w:val="28"/>
          <w:lang w:val="ru-RU"/>
        </w:rPr>
        <w:t>особенности</w:t>
      </w:r>
      <w:r w:rsidR="004B72B1" w:rsidRPr="00EC618B">
        <w:rPr>
          <w:szCs w:val="28"/>
          <w:lang w:val="ru-RU"/>
        </w:rPr>
        <w:t>воды</w:t>
      </w:r>
      <w:r w:rsidR="004B72B1">
        <w:rPr>
          <w:szCs w:val="28"/>
          <w:lang w:val="ru-RU"/>
        </w:rPr>
        <w:t xml:space="preserve"> </w:t>
      </w:r>
      <w:r w:rsidRPr="00EC618B">
        <w:rPr>
          <w:i/>
          <w:szCs w:val="28"/>
        </w:rPr>
        <w:t>G</w:t>
      </w:r>
      <w:r w:rsidRPr="00EC618B">
        <w:rPr>
          <w:i/>
          <w:szCs w:val="28"/>
          <w:vertAlign w:val="subscript"/>
          <w:lang w:val="ru-RU"/>
        </w:rPr>
        <w:t>в</w:t>
      </w:r>
      <w:r w:rsidRPr="00EC618B">
        <w:rPr>
          <w:szCs w:val="28"/>
          <w:lang w:val="ru-RU"/>
        </w:rPr>
        <w:t xml:space="preserve"> = 4444 кг/с </w:t>
      </w:r>
      <w:r w:rsidR="00AB61AF" w:rsidRPr="00AB61AF">
        <w:rPr>
          <w:vanish/>
          <w:color w:val="FFFFFF" w:themeColor="background1"/>
          <w:szCs w:val="28"/>
          <w:lang w:val="ru-RU"/>
        </w:rPr>
        <w:t>следующие</w:t>
      </w:r>
      <w:r w:rsidRPr="00EC618B">
        <w:rPr>
          <w:szCs w:val="28"/>
          <w:lang w:val="ru-RU"/>
        </w:rPr>
        <w:t xml:space="preserve"> по </w:t>
      </w:r>
      <w:r w:rsidR="00AB61AF" w:rsidRPr="00AB61AF">
        <w:rPr>
          <w:vanish/>
          <w:color w:val="FFFFFF" w:themeColor="background1"/>
          <w:szCs w:val="28"/>
          <w:lang w:val="ru-RU"/>
        </w:rPr>
        <w:t>зона</w:t>
      </w:r>
      <w:r w:rsidRPr="00EC618B">
        <w:rPr>
          <w:szCs w:val="28"/>
          <w:lang w:val="ru-RU"/>
        </w:rPr>
        <w:t xml:space="preserve">методикам </w:t>
      </w:r>
      <w:r w:rsidRPr="00EC618B">
        <w:rPr>
          <w:szCs w:val="28"/>
          <w:lang w:val="ru-RU" w:eastAsia="ru-RU"/>
        </w:rPr>
        <w:t>(п. 1.3)</w:t>
      </w:r>
    </w:p>
    <w:p w14:paraId="0671F10A" w14:textId="77777777" w:rsidR="00EC75AE" w:rsidRDefault="00EC75AE" w:rsidP="00EC75AE">
      <w:pPr>
        <w:rPr>
          <w:lang w:eastAsia="ru-RU"/>
        </w:rPr>
      </w:pPr>
    </w:p>
    <w:p w14:paraId="5C38C2CE" w14:textId="77777777" w:rsidR="00EC75AE" w:rsidRDefault="00EC75AE" w:rsidP="00EC75AE">
      <w:pPr>
        <w:rPr>
          <w:lang w:eastAsia="ru-RU"/>
        </w:rPr>
      </w:pPr>
    </w:p>
    <w:p w14:paraId="08963F31" w14:textId="77777777" w:rsidR="00EC75AE" w:rsidRPr="00EC75AE" w:rsidRDefault="00EC75AE" w:rsidP="00EC75AE">
      <w:pPr>
        <w:rPr>
          <w:lang w:eastAsia="ru-RU"/>
        </w:rPr>
      </w:pPr>
    </w:p>
    <w:p w14:paraId="2576BF5D" w14:textId="77777777" w:rsidR="00021EB0" w:rsidRDefault="00021EB0" w:rsidP="00021EB0">
      <w:pPr>
        <w:rPr>
          <w:lang w:eastAsia="ru-RU"/>
        </w:rPr>
      </w:pPr>
    </w:p>
    <w:p w14:paraId="57982BCD" w14:textId="46214978" w:rsidR="00021EB0" w:rsidRDefault="00EC75AE" w:rsidP="00EC75AE">
      <w:pPr>
        <w:spacing w:after="0" w:line="240" w:lineRule="auto"/>
        <w:jc w:val="center"/>
        <w:rPr>
          <w:lang w:eastAsia="ru-RU"/>
        </w:rPr>
      </w:pPr>
      <w:r w:rsidRPr="004C284E">
        <w:rPr>
          <w:noProof/>
          <w:szCs w:val="28"/>
          <w:lang w:eastAsia="ru-RU"/>
        </w:rPr>
        <w:lastRenderedPageBreak/>
        <w:drawing>
          <wp:inline distT="0" distB="0" distL="0" distR="0" wp14:anchorId="060C483B" wp14:editId="6BE79620">
            <wp:extent cx="5842388" cy="353822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2D223F" w14:textId="77777777" w:rsidR="00147673" w:rsidRPr="004C284E" w:rsidRDefault="00FC484E" w:rsidP="00EC75AE">
      <w:pPr>
        <w:pStyle w:val="af1"/>
        <w:rPr>
          <w:szCs w:val="28"/>
        </w:rPr>
      </w:pPr>
      <w:r w:rsidRPr="004C284E">
        <w:rPr>
          <w:noProof/>
          <w:szCs w:val="28"/>
          <w:lang w:val="ru-RU" w:eastAsia="ru-RU"/>
        </w:rPr>
        <w:drawing>
          <wp:inline distT="0" distB="0" distL="0" distR="0" wp14:anchorId="0A69B9A9" wp14:editId="15043AD3">
            <wp:extent cx="999533" cy="10800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9533" cy="1080000"/>
                    </a:xfrm>
                    <a:prstGeom prst="rect">
                      <a:avLst/>
                    </a:prstGeom>
                    <a:noFill/>
                    <a:ln>
                      <a:noFill/>
                    </a:ln>
                  </pic:spPr>
                </pic:pic>
              </a:graphicData>
            </a:graphic>
          </wp:inline>
        </w:drawing>
      </w:r>
    </w:p>
    <w:p w14:paraId="3587A840" w14:textId="77777777" w:rsidR="00147673" w:rsidRDefault="008228F8" w:rsidP="00EC75AE">
      <w:pPr>
        <w:pStyle w:val="af1"/>
        <w:rPr>
          <w:szCs w:val="28"/>
          <w:lang w:val="ru-RU"/>
        </w:rPr>
      </w:pPr>
      <w:r>
        <w:rPr>
          <w:szCs w:val="28"/>
          <w:lang w:val="ru-RU"/>
        </w:rPr>
        <w:t xml:space="preserve"> </w:t>
      </w:r>
    </w:p>
    <w:p w14:paraId="304E5F2A" w14:textId="2906D4CB" w:rsidR="00C149FD" w:rsidRDefault="00021EB0" w:rsidP="00021EB0">
      <w:pPr>
        <w:pStyle w:val="af1"/>
        <w:rPr>
          <w:szCs w:val="28"/>
          <w:lang w:val="ru-RU"/>
        </w:rPr>
      </w:pPr>
      <w:r w:rsidRPr="00021EB0">
        <w:rPr>
          <w:szCs w:val="28"/>
          <w:lang w:val="ru-RU"/>
        </w:rPr>
        <w:t xml:space="preserve">Рисунок </w:t>
      </w:r>
      <w:r>
        <w:rPr>
          <w:szCs w:val="28"/>
          <w:lang w:val="ru-RU"/>
        </w:rPr>
        <w:t>8</w:t>
      </w:r>
      <w:r w:rsidRPr="00021EB0">
        <w:rPr>
          <w:szCs w:val="28"/>
          <w:lang w:val="ru-RU"/>
        </w:rPr>
        <w:t xml:space="preserve"> – </w:t>
      </w:r>
      <w:r w:rsidR="00FC73BD" w:rsidRPr="00FC73BD">
        <w:rPr>
          <w:vanish/>
          <w:color w:val="FFFFFF" w:themeColor="background1"/>
          <w:szCs w:val="28"/>
          <w:lang w:val="ru-RU"/>
        </w:rPr>
        <w:t>норма</w:t>
      </w:r>
      <w:r w:rsidRPr="00021EB0">
        <w:rPr>
          <w:szCs w:val="28"/>
          <w:lang w:val="ru-RU"/>
        </w:rPr>
        <w:t xml:space="preserve">Зависимость </w:t>
      </w:r>
      <w:r w:rsidR="00FC73BD" w:rsidRPr="00FC73BD">
        <w:rPr>
          <w:vanish/>
          <w:color w:val="FFFFFF" w:themeColor="background1"/>
          <w:szCs w:val="28"/>
          <w:lang w:val="ru-RU"/>
        </w:rPr>
        <w:t>сигнал</w:t>
      </w:r>
      <w:r w:rsidRPr="00021EB0">
        <w:rPr>
          <w:szCs w:val="28"/>
          <w:lang w:val="ru-RU"/>
        </w:rPr>
        <w:t xml:space="preserve">давления </w:t>
      </w:r>
      <w:r w:rsidR="00FC73BD" w:rsidRPr="00FC73BD">
        <w:rPr>
          <w:vanish/>
          <w:color w:val="FFFFFF" w:themeColor="background1"/>
          <w:szCs w:val="28"/>
          <w:lang w:val="ru-RU"/>
        </w:rPr>
        <w:t>модель</w:t>
      </w:r>
      <w:r w:rsidRPr="00021EB0">
        <w:rPr>
          <w:szCs w:val="28"/>
          <w:lang w:val="ru-RU"/>
        </w:rPr>
        <w:t xml:space="preserve">пара от </w:t>
      </w:r>
      <w:r w:rsidR="00FC73BD" w:rsidRPr="00FC73BD">
        <w:rPr>
          <w:vanish/>
          <w:color w:val="FFFFFF" w:themeColor="background1"/>
          <w:szCs w:val="28"/>
          <w:lang w:val="ru-RU"/>
        </w:rPr>
        <w:t>иметь</w:t>
      </w:r>
      <w:r w:rsidRPr="00021EB0">
        <w:rPr>
          <w:szCs w:val="28"/>
          <w:lang w:val="ru-RU"/>
        </w:rPr>
        <w:t xml:space="preserve">расхода </w:t>
      </w:r>
      <w:r w:rsidR="00FC73BD" w:rsidRPr="00FC73BD">
        <w:rPr>
          <w:vanish/>
          <w:color w:val="FFFFFF" w:themeColor="background1"/>
          <w:szCs w:val="28"/>
          <w:lang w:val="ru-RU"/>
        </w:rPr>
        <w:t>расхождения</w:t>
      </w:r>
      <w:r w:rsidRPr="00021EB0">
        <w:rPr>
          <w:szCs w:val="28"/>
          <w:lang w:val="ru-RU"/>
        </w:rPr>
        <w:t>пара</w:t>
      </w:r>
      <w:r w:rsidR="004B72B1">
        <w:rPr>
          <w:szCs w:val="28"/>
          <w:lang w:val="ru-RU"/>
        </w:rPr>
        <w:t>, полученной</w:t>
      </w:r>
      <w:r w:rsidRPr="00021EB0">
        <w:rPr>
          <w:szCs w:val="28"/>
          <w:lang w:val="ru-RU"/>
        </w:rPr>
        <w:t xml:space="preserve"> в </w:t>
      </w:r>
      <w:r w:rsidR="00FC73BD" w:rsidRPr="00FC73BD">
        <w:rPr>
          <w:vanish/>
          <w:color w:val="FFFFFF" w:themeColor="background1"/>
          <w:szCs w:val="28"/>
          <w:lang w:val="ru-RU"/>
        </w:rPr>
        <w:t>канавками</w:t>
      </w:r>
      <w:r w:rsidRPr="00021EB0">
        <w:rPr>
          <w:szCs w:val="28"/>
          <w:lang w:val="ru-RU"/>
        </w:rPr>
        <w:t xml:space="preserve">конденсаторе </w:t>
      </w:r>
      <w:r w:rsidR="00FC73BD" w:rsidRPr="00FC73BD">
        <w:rPr>
          <w:vanish/>
          <w:color w:val="FFFFFF" w:themeColor="background1"/>
          <w:szCs w:val="28"/>
          <w:lang w:val="ru-RU"/>
        </w:rPr>
        <w:t>например</w:t>
      </w:r>
      <w:r w:rsidRPr="00021EB0">
        <w:rPr>
          <w:szCs w:val="28"/>
          <w:lang w:val="ru-RU"/>
        </w:rPr>
        <w:t xml:space="preserve">КГ2-6200 при </w:t>
      </w:r>
      <w:r w:rsidR="00FC73BD" w:rsidRPr="00FC73BD">
        <w:rPr>
          <w:vanish/>
          <w:color w:val="FFFFFF" w:themeColor="background1"/>
          <w:szCs w:val="28"/>
          <w:lang w:val="ru-RU"/>
        </w:rPr>
        <w:t>составления</w:t>
      </w:r>
      <w:r w:rsidRPr="00021EB0">
        <w:rPr>
          <w:szCs w:val="28"/>
          <w:lang w:val="ru-RU"/>
        </w:rPr>
        <w:t xml:space="preserve">температуре </w:t>
      </w:r>
      <w:r w:rsidR="00FC73BD" w:rsidRPr="00FC73BD">
        <w:rPr>
          <w:i/>
          <w:vanish/>
          <w:color w:val="FFFFFF" w:themeColor="background1"/>
          <w:szCs w:val="28"/>
          <w:lang w:val="ru-RU"/>
        </w:rPr>
        <w:t>одним</w:t>
      </w:r>
      <w:r w:rsidRPr="00FC73BD">
        <w:rPr>
          <w:i/>
          <w:szCs w:val="28"/>
          <w:lang w:val="ru-RU"/>
        </w:rPr>
        <w:t>t</w:t>
      </w:r>
      <w:r w:rsidRPr="00FC73BD">
        <w:rPr>
          <w:i/>
          <w:szCs w:val="28"/>
          <w:vertAlign w:val="subscript"/>
          <w:lang w:val="ru-RU"/>
        </w:rPr>
        <w:t>1в</w:t>
      </w:r>
      <w:r w:rsidRPr="00021EB0">
        <w:rPr>
          <w:szCs w:val="28"/>
          <w:lang w:val="ru-RU"/>
        </w:rPr>
        <w:t xml:space="preserve"> = 20 °С и </w:t>
      </w:r>
      <w:r w:rsidR="00FC73BD" w:rsidRPr="00FC73BD">
        <w:rPr>
          <w:vanish/>
          <w:color w:val="FFFFFF" w:themeColor="background1"/>
          <w:szCs w:val="28"/>
          <w:lang w:val="ru-RU"/>
        </w:rPr>
        <w:t>образом</w:t>
      </w:r>
      <w:r w:rsidRPr="00021EB0">
        <w:rPr>
          <w:szCs w:val="28"/>
          <w:lang w:val="ru-RU"/>
        </w:rPr>
        <w:t xml:space="preserve">расходе </w:t>
      </w:r>
      <w:r w:rsidR="004B72B1" w:rsidRPr="00021EB0">
        <w:rPr>
          <w:szCs w:val="28"/>
          <w:lang w:val="ru-RU"/>
        </w:rPr>
        <w:t xml:space="preserve">охлаждающей </w:t>
      </w:r>
      <w:r w:rsidR="004B72B1" w:rsidRPr="00FC73BD">
        <w:rPr>
          <w:vanish/>
          <w:color w:val="FFFFFF" w:themeColor="background1"/>
          <w:szCs w:val="28"/>
          <w:lang w:val="ru-RU"/>
        </w:rPr>
        <w:t>продукта</w:t>
      </w:r>
      <w:r w:rsidR="004B72B1" w:rsidRPr="00021EB0">
        <w:rPr>
          <w:szCs w:val="28"/>
          <w:lang w:val="ru-RU"/>
        </w:rPr>
        <w:t>воды</w:t>
      </w:r>
      <w:r w:rsidR="004B72B1">
        <w:rPr>
          <w:szCs w:val="28"/>
          <w:lang w:val="ru-RU"/>
        </w:rPr>
        <w:t xml:space="preserve"> </w:t>
      </w:r>
      <w:r w:rsidR="00FC73BD" w:rsidRPr="00FC73BD">
        <w:rPr>
          <w:vanish/>
          <w:color w:val="FFFFFF" w:themeColor="background1"/>
          <w:szCs w:val="28"/>
          <w:lang w:val="ru-RU"/>
        </w:rPr>
        <w:t>нагрузок</w:t>
      </w:r>
      <w:r w:rsidRPr="00FC73BD">
        <w:rPr>
          <w:i/>
          <w:szCs w:val="28"/>
          <w:lang w:val="ru-RU"/>
        </w:rPr>
        <w:t>G</w:t>
      </w:r>
      <w:r w:rsidRPr="00FC73BD">
        <w:rPr>
          <w:i/>
          <w:szCs w:val="28"/>
          <w:vertAlign w:val="subscript"/>
          <w:lang w:val="ru-RU"/>
        </w:rPr>
        <w:t>в</w:t>
      </w:r>
      <w:r w:rsidRPr="00021EB0">
        <w:rPr>
          <w:szCs w:val="28"/>
          <w:lang w:val="ru-RU"/>
        </w:rPr>
        <w:t xml:space="preserve"> = 4444 кг/с </w:t>
      </w:r>
      <w:r w:rsidR="00FC73BD" w:rsidRPr="00FC73BD">
        <w:rPr>
          <w:vanish/>
          <w:color w:val="FFFFFF" w:themeColor="background1"/>
          <w:szCs w:val="28"/>
          <w:lang w:val="ru-RU"/>
        </w:rPr>
        <w:t>расчета</w:t>
      </w:r>
    </w:p>
    <w:p w14:paraId="49A5A5C6" w14:textId="77777777" w:rsidR="00C31B88" w:rsidRDefault="00C31B88" w:rsidP="00C31B88"/>
    <w:p w14:paraId="6366D6FF" w14:textId="77777777" w:rsidR="00EC75AE" w:rsidRDefault="00EC75AE" w:rsidP="00C31B88"/>
    <w:p w14:paraId="0160456B" w14:textId="747931B6" w:rsidR="00C31B88" w:rsidRDefault="00EC75AE" w:rsidP="00EC75AE">
      <w:pPr>
        <w:spacing w:after="0" w:line="240" w:lineRule="auto"/>
        <w:jc w:val="center"/>
      </w:pPr>
      <w:r w:rsidRPr="004C284E">
        <w:rPr>
          <w:noProof/>
          <w:szCs w:val="28"/>
          <w:lang w:eastAsia="ru-RU"/>
        </w:rPr>
        <w:lastRenderedPageBreak/>
        <w:drawing>
          <wp:inline distT="0" distB="0" distL="0" distR="0" wp14:anchorId="68750694" wp14:editId="1262626E">
            <wp:extent cx="5720715" cy="3360717"/>
            <wp:effectExtent l="0" t="0" r="0"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7EAA740" w14:textId="77777777" w:rsidR="00147673" w:rsidRPr="004C284E" w:rsidRDefault="00954630" w:rsidP="00EC75AE">
      <w:pPr>
        <w:pStyle w:val="af1"/>
        <w:rPr>
          <w:szCs w:val="28"/>
        </w:rPr>
      </w:pPr>
      <w:r w:rsidRPr="004C284E">
        <w:rPr>
          <w:noProof/>
          <w:szCs w:val="28"/>
          <w:lang w:val="ru-RU" w:eastAsia="ru-RU"/>
        </w:rPr>
        <w:drawing>
          <wp:inline distT="0" distB="0" distL="0" distR="0" wp14:anchorId="2CA93C1E" wp14:editId="737421BD">
            <wp:extent cx="999533" cy="10800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9533" cy="1080000"/>
                    </a:xfrm>
                    <a:prstGeom prst="rect">
                      <a:avLst/>
                    </a:prstGeom>
                    <a:noFill/>
                    <a:ln>
                      <a:noFill/>
                    </a:ln>
                  </pic:spPr>
                </pic:pic>
              </a:graphicData>
            </a:graphic>
          </wp:inline>
        </w:drawing>
      </w:r>
    </w:p>
    <w:p w14:paraId="401F12A6" w14:textId="77777777" w:rsidR="00E62993" w:rsidRDefault="00E62993" w:rsidP="00EC75AE">
      <w:pPr>
        <w:pStyle w:val="af1"/>
        <w:rPr>
          <w:color w:val="FFFFFF" w:themeColor="background1"/>
          <w:szCs w:val="28"/>
          <w:lang w:val="ru-RU"/>
        </w:rPr>
      </w:pPr>
    </w:p>
    <w:p w14:paraId="031B4054" w14:textId="0219C5A4" w:rsidR="00147673" w:rsidRPr="004C284E" w:rsidRDefault="00FC73BD" w:rsidP="00EC75AE">
      <w:pPr>
        <w:pStyle w:val="af1"/>
        <w:rPr>
          <w:szCs w:val="28"/>
          <w:lang w:val="ru-RU"/>
        </w:rPr>
      </w:pPr>
      <w:r w:rsidRPr="00FC73BD">
        <w:rPr>
          <w:vanish/>
          <w:color w:val="FFFFFF" w:themeColor="background1"/>
          <w:szCs w:val="28"/>
          <w:lang w:val="ru-RU"/>
        </w:rPr>
        <w:t>удельная</w:t>
      </w:r>
      <w:r w:rsidR="00021EB0" w:rsidRPr="004C284E">
        <w:rPr>
          <w:szCs w:val="28"/>
          <w:lang w:val="ru-RU"/>
        </w:rPr>
        <w:t xml:space="preserve">Рисунок </w:t>
      </w:r>
      <w:r w:rsidR="00021EB0">
        <w:rPr>
          <w:szCs w:val="28"/>
          <w:lang w:val="ru-RU"/>
        </w:rPr>
        <w:t>9</w:t>
      </w:r>
      <w:r w:rsidR="00021EB0" w:rsidRPr="004C284E">
        <w:rPr>
          <w:szCs w:val="28"/>
          <w:lang w:val="ru-RU"/>
        </w:rPr>
        <w:t xml:space="preserve"> – </w:t>
      </w:r>
      <w:r w:rsidRPr="00FC73BD">
        <w:rPr>
          <w:vanish/>
          <w:color w:val="FFFFFF" w:themeColor="background1"/>
          <w:szCs w:val="28"/>
          <w:lang w:val="ru-RU"/>
        </w:rPr>
        <w:t>острого</w:t>
      </w:r>
      <w:r w:rsidR="00021EB0" w:rsidRPr="004C284E">
        <w:rPr>
          <w:szCs w:val="28"/>
          <w:lang w:val="ru-RU"/>
        </w:rPr>
        <w:t xml:space="preserve">Зависимость </w:t>
      </w:r>
      <w:r w:rsidRPr="00FC73BD">
        <w:rPr>
          <w:vanish/>
          <w:color w:val="FFFFFF" w:themeColor="background1"/>
          <w:szCs w:val="28"/>
          <w:lang w:val="ru-RU"/>
        </w:rPr>
        <w:t>температуры</w:t>
      </w:r>
      <w:r w:rsidR="00021EB0" w:rsidRPr="004C284E">
        <w:rPr>
          <w:szCs w:val="28"/>
          <w:lang w:val="ru-RU"/>
        </w:rPr>
        <w:t xml:space="preserve">давления </w:t>
      </w:r>
      <w:r w:rsidRPr="00FC73BD">
        <w:rPr>
          <w:vanish/>
          <w:color w:val="FFFFFF" w:themeColor="background1"/>
          <w:szCs w:val="28"/>
          <w:lang w:val="ru-RU"/>
        </w:rPr>
        <w:t>тонн</w:t>
      </w:r>
      <w:r w:rsidR="00021EB0" w:rsidRPr="004C284E">
        <w:rPr>
          <w:szCs w:val="28"/>
          <w:lang w:val="ru-RU"/>
        </w:rPr>
        <w:t xml:space="preserve">пара </w:t>
      </w:r>
      <w:r w:rsidRPr="00FC73BD">
        <w:rPr>
          <w:vanish/>
          <w:color w:val="FFFFFF" w:themeColor="background1"/>
          <w:szCs w:val="28"/>
          <w:lang w:val="ru-RU"/>
        </w:rPr>
        <w:t>час</w:t>
      </w:r>
      <w:r w:rsidR="00021EB0" w:rsidRPr="004C284E">
        <w:rPr>
          <w:szCs w:val="28"/>
          <w:lang w:val="ru-RU"/>
        </w:rPr>
        <w:t xml:space="preserve">от </w:t>
      </w:r>
      <w:r w:rsidRPr="00FC73BD">
        <w:rPr>
          <w:vanish/>
          <w:color w:val="FFFFFF" w:themeColor="background1"/>
          <w:szCs w:val="28"/>
          <w:lang w:val="ru-RU"/>
        </w:rPr>
        <w:t>период</w:t>
      </w:r>
      <w:r w:rsidR="00021EB0" w:rsidRPr="004C284E">
        <w:rPr>
          <w:szCs w:val="28"/>
          <w:lang w:val="ru-RU"/>
        </w:rPr>
        <w:t xml:space="preserve">расхода </w:t>
      </w:r>
      <w:r w:rsidRPr="00FC73BD">
        <w:rPr>
          <w:vanish/>
          <w:color w:val="FFFFFF" w:themeColor="background1"/>
          <w:szCs w:val="28"/>
          <w:lang w:val="ru-RU"/>
        </w:rPr>
        <w:t>давление</w:t>
      </w:r>
      <w:r w:rsidR="004B72B1">
        <w:rPr>
          <w:szCs w:val="28"/>
          <w:lang w:val="ru-RU"/>
        </w:rPr>
        <w:t xml:space="preserve">пара, полученной </w:t>
      </w:r>
      <w:r w:rsidR="00021EB0" w:rsidRPr="004C284E">
        <w:rPr>
          <w:szCs w:val="28"/>
          <w:lang w:val="ru-RU"/>
        </w:rPr>
        <w:t xml:space="preserve">в </w:t>
      </w:r>
      <w:r w:rsidRPr="00FC73BD">
        <w:rPr>
          <w:vanish/>
          <w:color w:val="FFFFFF" w:themeColor="background1"/>
          <w:szCs w:val="28"/>
          <w:lang w:val="ru-RU"/>
        </w:rPr>
        <w:t>переходасетевой</w:t>
      </w:r>
      <w:r w:rsidR="00021EB0" w:rsidRPr="004C284E">
        <w:rPr>
          <w:szCs w:val="28"/>
          <w:lang w:val="ru-RU"/>
        </w:rPr>
        <w:t>конденсатор</w:t>
      </w:r>
      <w:r w:rsidR="00021EB0">
        <w:rPr>
          <w:szCs w:val="28"/>
          <w:lang w:val="ru-RU"/>
        </w:rPr>
        <w:t>е</w:t>
      </w:r>
      <w:r w:rsidR="00021EB0" w:rsidRPr="004C284E">
        <w:rPr>
          <w:szCs w:val="28"/>
          <w:lang w:val="ru-RU"/>
        </w:rPr>
        <w:t xml:space="preserve"> </w:t>
      </w:r>
      <w:r w:rsidR="007A5D0F" w:rsidRPr="007A5D0F">
        <w:rPr>
          <w:vanish/>
          <w:color w:val="FFFFFF" w:themeColor="background1"/>
          <w:szCs w:val="28"/>
          <w:lang w:val="ru-RU"/>
        </w:rPr>
        <w:t>показатели</w:t>
      </w:r>
      <w:r w:rsidR="00021EB0" w:rsidRPr="004C284E">
        <w:rPr>
          <w:szCs w:val="28"/>
          <w:lang w:val="ru-RU"/>
        </w:rPr>
        <w:t xml:space="preserve">КГ2-6200 при </w:t>
      </w:r>
      <w:r w:rsidR="007A5D0F" w:rsidRPr="007A5D0F">
        <w:rPr>
          <w:vanish/>
          <w:color w:val="FFFFFF" w:themeColor="background1"/>
          <w:szCs w:val="28"/>
          <w:lang w:val="ru-RU"/>
        </w:rPr>
        <w:t>фазового</w:t>
      </w:r>
      <w:r w:rsidR="00021EB0" w:rsidRPr="004C284E">
        <w:rPr>
          <w:szCs w:val="28"/>
          <w:lang w:val="ru-RU"/>
        </w:rPr>
        <w:t>температуре</w:t>
      </w:r>
      <w:r w:rsidR="00021EB0" w:rsidRPr="004C284E">
        <w:rPr>
          <w:i/>
          <w:szCs w:val="28"/>
          <w:lang w:val="ru-RU"/>
        </w:rPr>
        <w:t xml:space="preserve"> </w:t>
      </w:r>
      <w:r w:rsidR="007A5D0F" w:rsidRPr="007A5D0F">
        <w:rPr>
          <w:i/>
          <w:vanish/>
          <w:color w:val="FFFFFF" w:themeColor="background1"/>
          <w:szCs w:val="28"/>
          <w:lang w:val="ru-RU"/>
        </w:rPr>
        <w:t>воды</w:t>
      </w:r>
      <w:r w:rsidR="00021EB0" w:rsidRPr="004C284E">
        <w:rPr>
          <w:i/>
          <w:szCs w:val="28"/>
        </w:rPr>
        <w:t>t</w:t>
      </w:r>
      <w:r w:rsidR="00021EB0" w:rsidRPr="004C284E">
        <w:rPr>
          <w:i/>
          <w:szCs w:val="28"/>
          <w:vertAlign w:val="subscript"/>
          <w:lang w:val="ru-RU"/>
        </w:rPr>
        <w:t>1в</w:t>
      </w:r>
      <w:r w:rsidR="00021EB0" w:rsidRPr="004C284E">
        <w:rPr>
          <w:szCs w:val="28"/>
          <w:lang w:val="ru-RU"/>
        </w:rPr>
        <w:t xml:space="preserve"> = 25 </w:t>
      </w:r>
      <w:r w:rsidR="00021EB0">
        <w:rPr>
          <w:szCs w:val="28"/>
          <w:lang w:val="ru-RU"/>
        </w:rPr>
        <w:t>°</w:t>
      </w:r>
      <w:r w:rsidR="00021EB0" w:rsidRPr="004C284E">
        <w:rPr>
          <w:szCs w:val="28"/>
          <w:lang w:val="ru-RU"/>
        </w:rPr>
        <w:t xml:space="preserve">С и </w:t>
      </w:r>
      <w:r w:rsidR="007A5D0F" w:rsidRPr="007A5D0F">
        <w:rPr>
          <w:vanish/>
          <w:color w:val="FFFFFF" w:themeColor="background1"/>
          <w:szCs w:val="28"/>
          <w:lang w:val="ru-RU"/>
        </w:rPr>
        <w:t>отборах</w:t>
      </w:r>
      <w:r w:rsidR="00021EB0" w:rsidRPr="004C284E">
        <w:rPr>
          <w:szCs w:val="28"/>
          <w:lang w:val="ru-RU"/>
        </w:rPr>
        <w:t xml:space="preserve">расходе </w:t>
      </w:r>
      <w:r w:rsidR="004B72B1" w:rsidRPr="004C284E">
        <w:rPr>
          <w:szCs w:val="28"/>
          <w:lang w:val="ru-RU"/>
        </w:rPr>
        <w:t xml:space="preserve">охлаждающей </w:t>
      </w:r>
      <w:r w:rsidR="004B72B1" w:rsidRPr="007A5D0F">
        <w:rPr>
          <w:vanish/>
          <w:color w:val="FFFFFF" w:themeColor="background1"/>
          <w:szCs w:val="28"/>
          <w:lang w:val="ru-RU"/>
        </w:rPr>
        <w:t>среднего</w:t>
      </w:r>
      <w:r w:rsidR="004B72B1" w:rsidRPr="004C284E">
        <w:rPr>
          <w:szCs w:val="28"/>
          <w:lang w:val="ru-RU"/>
        </w:rPr>
        <w:t>воды</w:t>
      </w:r>
      <w:r w:rsidR="004B72B1">
        <w:rPr>
          <w:szCs w:val="28"/>
          <w:lang w:val="ru-RU"/>
        </w:rPr>
        <w:t xml:space="preserve"> </w:t>
      </w:r>
      <w:r w:rsidR="007A5D0F" w:rsidRPr="007A5D0F">
        <w:rPr>
          <w:vanish/>
          <w:color w:val="FFFFFF" w:themeColor="background1"/>
          <w:szCs w:val="28"/>
          <w:lang w:val="ru-RU"/>
        </w:rPr>
        <w:t>мм</w:t>
      </w:r>
      <w:r w:rsidR="00021EB0" w:rsidRPr="004C284E">
        <w:rPr>
          <w:i/>
          <w:szCs w:val="28"/>
        </w:rPr>
        <w:t>G</w:t>
      </w:r>
      <w:r w:rsidR="00021EB0" w:rsidRPr="004C284E">
        <w:rPr>
          <w:i/>
          <w:szCs w:val="28"/>
          <w:vertAlign w:val="subscript"/>
          <w:lang w:val="ru-RU"/>
        </w:rPr>
        <w:t>в</w:t>
      </w:r>
      <w:r w:rsidR="00021EB0" w:rsidRPr="004C284E">
        <w:rPr>
          <w:szCs w:val="28"/>
          <w:lang w:val="ru-RU"/>
        </w:rPr>
        <w:t xml:space="preserve"> = 4444 кг/с </w:t>
      </w:r>
      <w:r w:rsidR="007A5D0F" w:rsidRPr="007A5D0F">
        <w:rPr>
          <w:vanish/>
          <w:color w:val="FFFFFF" w:themeColor="background1"/>
          <w:szCs w:val="28"/>
          <w:lang w:val="ru-RU"/>
        </w:rPr>
        <w:t>обзор</w:t>
      </w:r>
      <w:r w:rsidR="00E77D92">
        <w:rPr>
          <w:szCs w:val="28"/>
          <w:lang w:val="ru-RU"/>
        </w:rPr>
        <w:t xml:space="preserve"> </w:t>
      </w:r>
    </w:p>
    <w:p w14:paraId="477F77B5" w14:textId="77777777" w:rsidR="003C092F" w:rsidRPr="004C284E" w:rsidRDefault="003C092F" w:rsidP="00DC1065">
      <w:pPr>
        <w:pStyle w:val="TS"/>
        <w:rPr>
          <w:rFonts w:cs="Times New Roman"/>
          <w:color w:val="auto"/>
          <w:szCs w:val="28"/>
          <w:lang w:eastAsia="ru-RU"/>
        </w:rPr>
      </w:pPr>
    </w:p>
    <w:p w14:paraId="00204682" w14:textId="146CC773" w:rsidR="00196CAE" w:rsidRPr="004C284E" w:rsidRDefault="007457E9" w:rsidP="00DC1065">
      <w:pPr>
        <w:pStyle w:val="TS"/>
        <w:rPr>
          <w:rFonts w:cs="Times New Roman"/>
          <w:color w:val="auto"/>
          <w:szCs w:val="28"/>
          <w:lang w:eastAsia="ru-RU"/>
        </w:rPr>
      </w:pPr>
      <w:r w:rsidRPr="007457E9">
        <w:rPr>
          <w:rFonts w:cs="Times New Roman"/>
          <w:color w:val="auto"/>
          <w:szCs w:val="28"/>
          <w:lang w:eastAsia="ru-RU"/>
        </w:rPr>
        <w:t>Следуя из полученных данных, можно сделать следующие выводы:</w:t>
      </w:r>
      <w:r w:rsidR="00196CAE" w:rsidRPr="004C284E">
        <w:rPr>
          <w:rFonts w:cs="Times New Roman"/>
          <w:color w:val="auto"/>
          <w:szCs w:val="28"/>
          <w:lang w:eastAsia="ru-RU"/>
        </w:rPr>
        <w:t>:</w:t>
      </w:r>
    </w:p>
    <w:p w14:paraId="713D94FB" w14:textId="308C951F" w:rsidR="00ED07F2" w:rsidRPr="004C284E" w:rsidRDefault="007457E9" w:rsidP="007457E9">
      <w:pPr>
        <w:pStyle w:val="TS"/>
        <w:numPr>
          <w:ilvl w:val="0"/>
          <w:numId w:val="27"/>
        </w:numPr>
        <w:tabs>
          <w:tab w:val="left" w:pos="993"/>
        </w:tabs>
        <w:ind w:left="0" w:firstLine="709"/>
        <w:rPr>
          <w:rFonts w:cs="Times New Roman"/>
          <w:color w:val="auto"/>
          <w:szCs w:val="28"/>
        </w:rPr>
      </w:pPr>
      <w:r>
        <w:rPr>
          <w:rFonts w:cs="Times New Roman"/>
          <w:color w:val="auto"/>
          <w:szCs w:val="28"/>
        </w:rPr>
        <w:t>м</w:t>
      </w:r>
      <w:r w:rsidRPr="007457E9">
        <w:rPr>
          <w:rFonts w:cs="Times New Roman"/>
          <w:color w:val="auto"/>
          <w:szCs w:val="28"/>
        </w:rPr>
        <w:t>аксимальная разница между расчетными значениями давления, полученными по методике ВТИ, и нормативными значениями не превышает 14%</w:t>
      </w:r>
      <w:r w:rsidR="00ED07F2" w:rsidRPr="004C284E">
        <w:rPr>
          <w:rFonts w:cs="Times New Roman"/>
          <w:color w:val="auto"/>
          <w:szCs w:val="28"/>
        </w:rPr>
        <w:t>;</w:t>
      </w:r>
    </w:p>
    <w:p w14:paraId="62896462" w14:textId="1694F173" w:rsidR="00813C14" w:rsidRDefault="007457E9" w:rsidP="007457E9">
      <w:pPr>
        <w:pStyle w:val="TS"/>
        <w:numPr>
          <w:ilvl w:val="0"/>
          <w:numId w:val="27"/>
        </w:numPr>
        <w:tabs>
          <w:tab w:val="left" w:pos="993"/>
        </w:tabs>
        <w:ind w:left="0" w:firstLine="709"/>
        <w:rPr>
          <w:rFonts w:cs="Times New Roman"/>
          <w:color w:val="auto"/>
          <w:szCs w:val="28"/>
        </w:rPr>
      </w:pPr>
      <w:r>
        <w:rPr>
          <w:rFonts w:cs="Times New Roman"/>
          <w:color w:val="auto"/>
          <w:szCs w:val="28"/>
        </w:rPr>
        <w:t>р</w:t>
      </w:r>
      <w:r w:rsidRPr="007457E9">
        <w:rPr>
          <w:rFonts w:cs="Times New Roman"/>
          <w:color w:val="auto"/>
          <w:szCs w:val="28"/>
        </w:rPr>
        <w:t>а</w:t>
      </w:r>
      <w:r>
        <w:rPr>
          <w:rFonts w:cs="Times New Roman"/>
          <w:color w:val="auto"/>
          <w:szCs w:val="28"/>
        </w:rPr>
        <w:t>зница</w:t>
      </w:r>
      <w:r w:rsidRPr="007457E9">
        <w:rPr>
          <w:rFonts w:cs="Times New Roman"/>
          <w:color w:val="auto"/>
          <w:szCs w:val="28"/>
        </w:rPr>
        <w:t xml:space="preserve"> между расчетными значениями давления, определенными с использованием методики ИТО из США, и установленными нормативны</w:t>
      </w:r>
      <w:r>
        <w:rPr>
          <w:rFonts w:cs="Times New Roman"/>
          <w:color w:val="auto"/>
          <w:szCs w:val="28"/>
        </w:rPr>
        <w:t>ми значениями, не превышает 13%;</w:t>
      </w:r>
    </w:p>
    <w:p w14:paraId="4BDCEDED" w14:textId="0782C9DA" w:rsidR="000A58DE" w:rsidRPr="000A58DE" w:rsidRDefault="00767D3D" w:rsidP="007457E9">
      <w:pPr>
        <w:pStyle w:val="TS"/>
        <w:numPr>
          <w:ilvl w:val="0"/>
          <w:numId w:val="27"/>
        </w:numPr>
        <w:tabs>
          <w:tab w:val="left" w:pos="993"/>
        </w:tabs>
        <w:ind w:left="0" w:firstLine="709"/>
        <w:rPr>
          <w:rFonts w:cs="Times New Roman"/>
          <w:color w:val="auto"/>
          <w:szCs w:val="28"/>
        </w:rPr>
      </w:pPr>
      <w:r w:rsidRPr="00767D3D">
        <w:rPr>
          <w:rFonts w:cs="Times New Roman"/>
          <w:vanish/>
          <w:color w:val="FFFFFF" w:themeColor="background1"/>
          <w:szCs w:val="28"/>
        </w:rPr>
        <w:t>проведены</w:t>
      </w:r>
      <w:r w:rsidR="007457E9">
        <w:rPr>
          <w:rFonts w:cs="Times New Roman"/>
          <w:color w:val="auto"/>
          <w:szCs w:val="28"/>
        </w:rPr>
        <w:t>о</w:t>
      </w:r>
      <w:r w:rsidR="007457E9" w:rsidRPr="007457E9">
        <w:rPr>
          <w:rFonts w:cs="Times New Roman"/>
          <w:color w:val="auto"/>
          <w:szCs w:val="28"/>
        </w:rPr>
        <w:t>тклонение между результатами расчета давления по методикам КТЗ и УГТУ-УПИ и нормативными значениями составляет не более 23%</w:t>
      </w:r>
      <w:r w:rsidR="000A58DE" w:rsidRPr="000A58DE">
        <w:rPr>
          <w:rFonts w:cs="Times New Roman"/>
          <w:color w:val="auto"/>
          <w:szCs w:val="28"/>
        </w:rPr>
        <w:t>.</w:t>
      </w:r>
    </w:p>
    <w:p w14:paraId="44312AE1" w14:textId="77777777" w:rsidR="007457E9" w:rsidRDefault="007457E9" w:rsidP="00DC1065">
      <w:pPr>
        <w:pStyle w:val="TS"/>
        <w:rPr>
          <w:rFonts w:cs="Times New Roman"/>
          <w:color w:val="auto"/>
          <w:szCs w:val="28"/>
          <w:lang w:eastAsia="ru-RU"/>
        </w:rPr>
      </w:pPr>
      <w:r w:rsidRPr="007457E9">
        <w:rPr>
          <w:rFonts w:cs="Times New Roman"/>
          <w:color w:val="auto"/>
          <w:szCs w:val="28"/>
          <w:lang w:eastAsia="ru-RU"/>
        </w:rPr>
        <w:t>На рисунке Б1 (Приложение Б) показана официальная спецификация для конденсатора КГ2-6200.</w:t>
      </w:r>
    </w:p>
    <w:p w14:paraId="6018A378" w14:textId="77777777" w:rsidR="007457E9" w:rsidRDefault="007457E9" w:rsidP="00DC1065">
      <w:pPr>
        <w:pStyle w:val="TS"/>
        <w:rPr>
          <w:rFonts w:cs="Times New Roman"/>
          <w:color w:val="auto"/>
          <w:szCs w:val="28"/>
          <w:lang w:eastAsia="ru-RU"/>
        </w:rPr>
      </w:pPr>
      <w:r w:rsidRPr="007457E9">
        <w:rPr>
          <w:rFonts w:cs="Times New Roman"/>
          <w:color w:val="auto"/>
          <w:szCs w:val="28"/>
          <w:lang w:eastAsia="ru-RU"/>
        </w:rPr>
        <w:t>УТЗ применил метод ВТИ, учитывая особенности материала трубок.</w:t>
      </w:r>
    </w:p>
    <w:p w14:paraId="5D0C7AA7" w14:textId="77777777" w:rsidR="007457E9" w:rsidRDefault="00E62993" w:rsidP="007457E9">
      <w:pPr>
        <w:pStyle w:val="TS"/>
        <w:rPr>
          <w:rFonts w:cs="Times New Roman"/>
          <w:color w:val="auto"/>
          <w:szCs w:val="28"/>
          <w:lang w:eastAsia="ru-RU"/>
        </w:rPr>
      </w:pPr>
      <w:r w:rsidRPr="00E62993">
        <w:rPr>
          <w:rFonts w:cs="Times New Roman"/>
          <w:vanish/>
          <w:color w:val="FFFFFF" w:themeColor="background1"/>
          <w:szCs w:val="28"/>
          <w:lang w:eastAsia="ru-RU"/>
        </w:rPr>
        <w:t>модели</w:t>
      </w:r>
      <w:r w:rsidR="007457E9" w:rsidRPr="007457E9">
        <w:t xml:space="preserve"> </w:t>
      </w:r>
      <w:r w:rsidR="007457E9" w:rsidRPr="007457E9">
        <w:rPr>
          <w:rFonts w:cs="Times New Roman"/>
          <w:color w:val="auto"/>
          <w:szCs w:val="28"/>
          <w:lang w:eastAsia="ru-RU"/>
        </w:rPr>
        <w:t>При сравнении с нормативными значениями, КТЗ и УГТУ-УПИ методы расчета имеют более высокие ошибки.</w:t>
      </w:r>
      <w:r w:rsidR="00247071" w:rsidRPr="004C284E">
        <w:rPr>
          <w:rFonts w:cs="Times New Roman"/>
          <w:color w:val="auto"/>
          <w:szCs w:val="28"/>
          <w:lang w:eastAsia="ru-RU"/>
        </w:rPr>
        <w:t xml:space="preserve"> </w:t>
      </w:r>
      <w:r w:rsidR="00AF3804" w:rsidRPr="004C284E">
        <w:rPr>
          <w:rFonts w:cs="Times New Roman"/>
          <w:color w:val="auto"/>
          <w:szCs w:val="28"/>
          <w:lang w:eastAsia="ru-RU"/>
        </w:rPr>
        <w:t xml:space="preserve">Эти методики включают расчет коэффициентов теплоотдачи со стороны пара и воды. Такой дифференциальный подход позволяет учитывать влияние различных факторов на коэффициент теплопередачи: материал трубок, профилирование трубок, </w:t>
      </w:r>
      <w:r w:rsidR="00AF3804" w:rsidRPr="004C284E">
        <w:rPr>
          <w:rFonts w:cs="Times New Roman"/>
          <w:color w:val="auto"/>
          <w:szCs w:val="28"/>
          <w:lang w:eastAsia="ru-RU"/>
        </w:rPr>
        <w:lastRenderedPageBreak/>
        <w:t xml:space="preserve">скорость пара, присосы воздуха и т.д. </w:t>
      </w:r>
      <w:r w:rsidR="00103246" w:rsidRPr="00103246">
        <w:rPr>
          <w:rFonts w:cs="Times New Roman"/>
          <w:color w:val="auto"/>
          <w:szCs w:val="28"/>
          <w:lang w:eastAsia="ru-RU"/>
        </w:rPr>
        <w:t>[</w:t>
      </w:r>
      <w:r w:rsidR="00301C07">
        <w:rPr>
          <w:rFonts w:cs="Times New Roman"/>
          <w:color w:val="auto"/>
          <w:szCs w:val="28"/>
          <w:lang w:eastAsia="ru-RU"/>
        </w:rPr>
        <w:t>6</w:t>
      </w:r>
      <w:r w:rsidR="00103246">
        <w:rPr>
          <w:rFonts w:cs="Times New Roman"/>
          <w:color w:val="auto"/>
          <w:szCs w:val="28"/>
          <w:lang w:eastAsia="ru-RU"/>
        </w:rPr>
        <w:t>3</w:t>
      </w:r>
      <w:r w:rsidR="00103246" w:rsidRPr="00103246">
        <w:rPr>
          <w:rFonts w:cs="Times New Roman"/>
          <w:color w:val="auto"/>
          <w:szCs w:val="28"/>
          <w:lang w:eastAsia="ru-RU"/>
        </w:rPr>
        <w:t>]</w:t>
      </w:r>
      <w:r w:rsidR="00103246">
        <w:rPr>
          <w:rFonts w:cs="Times New Roman"/>
          <w:color w:val="auto"/>
          <w:szCs w:val="28"/>
          <w:lang w:eastAsia="ru-RU"/>
        </w:rPr>
        <w:t xml:space="preserve">. </w:t>
      </w:r>
      <w:r w:rsidR="007457E9" w:rsidRPr="007457E9">
        <w:rPr>
          <w:rFonts w:cs="Times New Roman"/>
          <w:color w:val="auto"/>
          <w:szCs w:val="28"/>
          <w:lang w:eastAsia="ru-RU"/>
        </w:rPr>
        <w:t>Их использование рекомендуется, к примеру, при разработке математических моделей, включающих усовершенствованные методы передачи тепла.</w:t>
      </w:r>
      <w:r w:rsidR="00247071" w:rsidRPr="004C284E">
        <w:rPr>
          <w:rFonts w:cs="Times New Roman"/>
          <w:color w:val="auto"/>
          <w:szCs w:val="28"/>
          <w:lang w:eastAsia="ru-RU"/>
        </w:rPr>
        <w:t xml:space="preserve"> </w:t>
      </w:r>
      <w:r w:rsidRPr="00E62993">
        <w:rPr>
          <w:rFonts w:cs="Times New Roman"/>
          <w:vanish/>
          <w:color w:val="FFFFFF" w:themeColor="background1"/>
          <w:szCs w:val="28"/>
          <w:lang w:eastAsia="ru-RU"/>
        </w:rPr>
        <w:t>воздуха</w:t>
      </w:r>
      <w:r w:rsidR="007457E9" w:rsidRPr="007457E9">
        <w:t xml:space="preserve"> </w:t>
      </w:r>
      <w:r w:rsidR="007457E9" w:rsidRPr="007457E9">
        <w:rPr>
          <w:rFonts w:cs="Times New Roman"/>
          <w:color w:val="auto"/>
          <w:szCs w:val="28"/>
          <w:lang w:eastAsia="ru-RU"/>
        </w:rPr>
        <w:t>Была разработана математическая модель конденсатора и проведено исследование усиления теплопередачи путем создания кольцевых канавок на поверхности трубы в соответствии с методикой КТЗ [58], [59].</w:t>
      </w:r>
    </w:p>
    <w:p w14:paraId="1D998401" w14:textId="4EBAA6FD" w:rsidR="005B0271" w:rsidRPr="004C284E" w:rsidRDefault="007457E9" w:rsidP="007457E9">
      <w:pPr>
        <w:pStyle w:val="TS"/>
        <w:rPr>
          <w:rFonts w:cs="Times New Roman"/>
          <w:szCs w:val="28"/>
        </w:rPr>
      </w:pPr>
      <w:r w:rsidRPr="007457E9">
        <w:rPr>
          <w:rFonts w:cs="Times New Roman"/>
          <w:szCs w:val="28"/>
        </w:rPr>
        <w:t>Автор представил математическую модель конденсатора КГ2-6200 АлЭС ТЭЦ-2 в своих работах [47], [48]. Данная модель была разработана с использованием методики, применяемой УГТУ.</w:t>
      </w:r>
      <w:r w:rsidR="00EC35CD">
        <w:rPr>
          <w:rFonts w:cs="Times New Roman"/>
          <w:szCs w:val="28"/>
        </w:rPr>
        <w:t xml:space="preserve"> С </w:t>
      </w:r>
      <w:r w:rsidR="00EC35CD" w:rsidRPr="007457E9">
        <w:rPr>
          <w:rFonts w:cs="Times New Roman"/>
          <w:szCs w:val="28"/>
        </w:rPr>
        <w:t>использованием математической модели</w:t>
      </w:r>
      <w:r w:rsidR="00EC35CD">
        <w:rPr>
          <w:rFonts w:cs="Times New Roman"/>
          <w:szCs w:val="28"/>
        </w:rPr>
        <w:t xml:space="preserve"> в</w:t>
      </w:r>
      <w:r w:rsidRPr="007457E9">
        <w:rPr>
          <w:rFonts w:cs="Times New Roman"/>
          <w:szCs w:val="28"/>
        </w:rPr>
        <w:t>ыполнены вычисления для конденсатора</w:t>
      </w:r>
      <w:r w:rsidR="00EC35CD">
        <w:rPr>
          <w:rFonts w:cs="Times New Roman"/>
          <w:szCs w:val="28"/>
        </w:rPr>
        <w:t xml:space="preserve"> с </w:t>
      </w:r>
      <w:r w:rsidRPr="007457E9">
        <w:rPr>
          <w:rFonts w:cs="Times New Roman"/>
          <w:szCs w:val="28"/>
        </w:rPr>
        <w:t>трубк</w:t>
      </w:r>
      <w:r w:rsidR="00EC35CD">
        <w:rPr>
          <w:rFonts w:cs="Times New Roman"/>
          <w:szCs w:val="28"/>
        </w:rPr>
        <w:t>ами</w:t>
      </w:r>
      <w:r w:rsidRPr="007457E9">
        <w:rPr>
          <w:rFonts w:cs="Times New Roman"/>
          <w:szCs w:val="28"/>
        </w:rPr>
        <w:t xml:space="preserve"> с кольцевыми канавками.</w:t>
      </w:r>
      <w:r w:rsidR="00AC245D" w:rsidRPr="004C284E">
        <w:rPr>
          <w:rFonts w:cs="Times New Roman"/>
          <w:szCs w:val="28"/>
        </w:rPr>
        <w:t xml:space="preserve"> </w:t>
      </w:r>
      <w:r w:rsidR="005B0271" w:rsidRPr="004C284E">
        <w:rPr>
          <w:rFonts w:cs="Times New Roman"/>
          <w:szCs w:val="28"/>
        </w:rPr>
        <w:t xml:space="preserve">Математическая модель конденсатора является одним из </w:t>
      </w:r>
      <w:r w:rsidR="00D3660D" w:rsidRPr="00D3660D">
        <w:rPr>
          <w:rFonts w:cs="Times New Roman"/>
          <w:vanish/>
          <w:color w:val="FFFFFF" w:themeColor="background1"/>
          <w:szCs w:val="28"/>
        </w:rPr>
        <w:t>турбины</w:t>
      </w:r>
      <w:r w:rsidR="005B0271" w:rsidRPr="004C284E">
        <w:rPr>
          <w:rFonts w:cs="Times New Roman"/>
          <w:szCs w:val="28"/>
        </w:rPr>
        <w:t xml:space="preserve">модулей </w:t>
      </w:r>
      <w:r w:rsidR="00D3660D" w:rsidRPr="00D3660D">
        <w:rPr>
          <w:rFonts w:cs="Times New Roman"/>
          <w:vanish/>
          <w:color w:val="FFFFFF" w:themeColor="background1"/>
          <w:szCs w:val="28"/>
        </w:rPr>
        <w:t>проведения</w:t>
      </w:r>
      <w:r w:rsidR="005B0271" w:rsidRPr="004C284E">
        <w:rPr>
          <w:rFonts w:cs="Times New Roman"/>
          <w:szCs w:val="28"/>
        </w:rPr>
        <w:t xml:space="preserve">программного </w:t>
      </w:r>
      <w:r w:rsidR="00D3660D" w:rsidRPr="00D3660D">
        <w:rPr>
          <w:rFonts w:cs="Times New Roman"/>
          <w:vanish/>
          <w:color w:val="FFFFFF" w:themeColor="background1"/>
          <w:szCs w:val="28"/>
        </w:rPr>
        <w:t>пучки</w:t>
      </w:r>
      <w:r w:rsidR="005B0271" w:rsidRPr="004C284E">
        <w:rPr>
          <w:rFonts w:cs="Times New Roman"/>
          <w:szCs w:val="28"/>
        </w:rPr>
        <w:t>продукта «</w:t>
      </w:r>
      <w:r w:rsidR="00D3660D" w:rsidRPr="00D3660D">
        <w:rPr>
          <w:rFonts w:cs="Times New Roman"/>
          <w:vanish/>
          <w:color w:val="FFFFFF" w:themeColor="background1"/>
          <w:szCs w:val="28"/>
        </w:rPr>
        <w:t>результатов</w:t>
      </w:r>
      <w:r w:rsidR="005B0271" w:rsidRPr="004C284E">
        <w:rPr>
          <w:rFonts w:cs="Times New Roman"/>
          <w:szCs w:val="28"/>
        </w:rPr>
        <w:t>КТИ» («</w:t>
      </w:r>
      <w:r w:rsidR="00D3660D" w:rsidRPr="00D3660D">
        <w:rPr>
          <w:rFonts w:cs="Times New Roman"/>
          <w:vanish/>
          <w:color w:val="FFFFFF" w:themeColor="background1"/>
          <w:szCs w:val="28"/>
        </w:rPr>
        <w:t>проведены</w:t>
      </w:r>
      <w:r w:rsidR="005B0271" w:rsidRPr="004C284E">
        <w:rPr>
          <w:rFonts w:cs="Times New Roman"/>
          <w:szCs w:val="28"/>
        </w:rPr>
        <w:t xml:space="preserve">Конвективный </w:t>
      </w:r>
      <w:r w:rsidR="00D3660D" w:rsidRPr="00D3660D">
        <w:rPr>
          <w:rFonts w:cs="Times New Roman"/>
          <w:vanish/>
          <w:color w:val="FFFFFF" w:themeColor="background1"/>
          <w:szCs w:val="28"/>
        </w:rPr>
        <w:t>эксперимента</w:t>
      </w:r>
      <w:r w:rsidR="005B0271" w:rsidRPr="004C284E">
        <w:rPr>
          <w:rFonts w:cs="Times New Roman"/>
          <w:szCs w:val="28"/>
        </w:rPr>
        <w:t xml:space="preserve">теплообмен, </w:t>
      </w:r>
      <w:r w:rsidR="00D3660D" w:rsidRPr="00D3660D">
        <w:rPr>
          <w:rFonts w:cs="Times New Roman"/>
          <w:vanish/>
          <w:color w:val="FFFFFF" w:themeColor="background1"/>
          <w:szCs w:val="28"/>
        </w:rPr>
        <w:t>трубками</w:t>
      </w:r>
      <w:r w:rsidR="005B0271" w:rsidRPr="004C284E">
        <w:rPr>
          <w:rFonts w:cs="Times New Roman"/>
          <w:szCs w:val="28"/>
        </w:rPr>
        <w:t xml:space="preserve">Теплообменные </w:t>
      </w:r>
      <w:r w:rsidR="00D3660D" w:rsidRPr="00D3660D">
        <w:rPr>
          <w:rFonts w:cs="Times New Roman"/>
          <w:vanish/>
          <w:color w:val="FFFFFF" w:themeColor="background1"/>
          <w:szCs w:val="28"/>
        </w:rPr>
        <w:t>эксперимента</w:t>
      </w:r>
      <w:r w:rsidR="005B0271" w:rsidRPr="004C284E">
        <w:rPr>
          <w:rFonts w:cs="Times New Roman"/>
          <w:szCs w:val="28"/>
        </w:rPr>
        <w:t xml:space="preserve">аппараты, </w:t>
      </w:r>
      <w:r w:rsidR="00D3660D" w:rsidRPr="00D3660D">
        <w:rPr>
          <w:rFonts w:cs="Times New Roman"/>
          <w:vanish/>
          <w:color w:val="FFFFFF" w:themeColor="background1"/>
          <w:szCs w:val="28"/>
        </w:rPr>
        <w:t>значения</w:t>
      </w:r>
      <w:r w:rsidR="005B0271" w:rsidRPr="004C284E">
        <w:rPr>
          <w:rFonts w:cs="Times New Roman"/>
          <w:szCs w:val="28"/>
        </w:rPr>
        <w:t>Интенсификация»)</w:t>
      </w:r>
      <w:r w:rsidR="00970560" w:rsidRPr="004C284E">
        <w:rPr>
          <w:rFonts w:cs="Times New Roman"/>
          <w:szCs w:val="28"/>
        </w:rPr>
        <w:t xml:space="preserve"> [</w:t>
      </w:r>
      <w:r w:rsidR="00331DBE" w:rsidRPr="004C284E">
        <w:rPr>
          <w:rFonts w:cs="Times New Roman"/>
          <w:szCs w:val="28"/>
        </w:rPr>
        <w:t>4</w:t>
      </w:r>
      <w:r w:rsidR="00301C07">
        <w:rPr>
          <w:rFonts w:cs="Times New Roman"/>
          <w:szCs w:val="28"/>
        </w:rPr>
        <w:t>9</w:t>
      </w:r>
      <w:r w:rsidR="00970560" w:rsidRPr="004C284E">
        <w:rPr>
          <w:rFonts w:cs="Times New Roman"/>
          <w:szCs w:val="28"/>
        </w:rPr>
        <w:t>]</w:t>
      </w:r>
      <w:r w:rsidR="005B0271" w:rsidRPr="004C284E">
        <w:rPr>
          <w:rFonts w:cs="Times New Roman"/>
          <w:szCs w:val="28"/>
        </w:rPr>
        <w:t xml:space="preserve">, </w:t>
      </w:r>
      <w:r w:rsidR="00970560" w:rsidRPr="004C284E">
        <w:rPr>
          <w:rFonts w:cs="Times New Roman"/>
          <w:szCs w:val="28"/>
        </w:rPr>
        <w:t>[</w:t>
      </w:r>
      <w:r w:rsidR="00301C07">
        <w:rPr>
          <w:rFonts w:cs="Times New Roman"/>
          <w:szCs w:val="28"/>
        </w:rPr>
        <w:t>50</w:t>
      </w:r>
      <w:r w:rsidR="00970560" w:rsidRPr="004C284E">
        <w:rPr>
          <w:rFonts w:cs="Times New Roman"/>
          <w:szCs w:val="28"/>
        </w:rPr>
        <w:t>]</w:t>
      </w:r>
      <w:r w:rsidR="005B0271" w:rsidRPr="004C284E">
        <w:rPr>
          <w:rFonts w:cs="Times New Roman"/>
          <w:szCs w:val="28"/>
        </w:rPr>
        <w:t xml:space="preserve">, </w:t>
      </w:r>
      <w:r w:rsidR="00970560" w:rsidRPr="004C284E">
        <w:rPr>
          <w:rFonts w:cs="Times New Roman"/>
          <w:szCs w:val="28"/>
        </w:rPr>
        <w:t>[</w:t>
      </w:r>
      <w:r w:rsidR="00301C07">
        <w:rPr>
          <w:rFonts w:cs="Times New Roman"/>
          <w:szCs w:val="28"/>
        </w:rPr>
        <w:t>51</w:t>
      </w:r>
      <w:r w:rsidR="00970560" w:rsidRPr="004C284E">
        <w:rPr>
          <w:rFonts w:cs="Times New Roman"/>
          <w:szCs w:val="28"/>
        </w:rPr>
        <w:t>]</w:t>
      </w:r>
      <w:r w:rsidR="005B0271" w:rsidRPr="004C284E">
        <w:rPr>
          <w:rFonts w:cs="Times New Roman"/>
          <w:szCs w:val="28"/>
        </w:rPr>
        <w:t xml:space="preserve">, </w:t>
      </w:r>
      <w:r w:rsidR="00970560" w:rsidRPr="004C284E">
        <w:rPr>
          <w:rFonts w:cs="Times New Roman"/>
          <w:szCs w:val="28"/>
        </w:rPr>
        <w:t>[</w:t>
      </w:r>
      <w:r w:rsidR="00301C07">
        <w:rPr>
          <w:rFonts w:cs="Times New Roman"/>
          <w:szCs w:val="28"/>
        </w:rPr>
        <w:t>52</w:t>
      </w:r>
      <w:r w:rsidR="00970560" w:rsidRPr="004C284E">
        <w:rPr>
          <w:rFonts w:cs="Times New Roman"/>
          <w:szCs w:val="28"/>
        </w:rPr>
        <w:t>].</w:t>
      </w:r>
    </w:p>
    <w:p w14:paraId="2569DBED" w14:textId="396119EE" w:rsidR="00762BD5" w:rsidRDefault="00A91758" w:rsidP="00DC1065">
      <w:pPr>
        <w:pStyle w:val="TS"/>
        <w:rPr>
          <w:rFonts w:cs="Times New Roman"/>
          <w:color w:val="auto"/>
          <w:szCs w:val="28"/>
        </w:rPr>
      </w:pPr>
      <w:r w:rsidRPr="004C284E">
        <w:rPr>
          <w:rFonts w:cs="Times New Roman"/>
          <w:color w:val="auto"/>
          <w:szCs w:val="28"/>
          <w:lang w:eastAsia="ru-RU"/>
        </w:rPr>
        <w:t xml:space="preserve">Таким образом, </w:t>
      </w:r>
      <w:r w:rsidR="00ED2284" w:rsidRPr="00ED2284">
        <w:rPr>
          <w:rFonts w:cs="Times New Roman"/>
          <w:vanish/>
          <w:color w:val="FFFFFF" w:themeColor="background1"/>
          <w:szCs w:val="28"/>
          <w:lang w:eastAsia="ru-RU"/>
        </w:rPr>
        <w:t>абсолютного</w:t>
      </w:r>
      <w:r w:rsidRPr="004C284E">
        <w:rPr>
          <w:rFonts w:cs="Times New Roman"/>
          <w:color w:val="auto"/>
          <w:szCs w:val="28"/>
          <w:lang w:eastAsia="ru-RU"/>
        </w:rPr>
        <w:t>м</w:t>
      </w:r>
      <w:r w:rsidR="00247071" w:rsidRPr="004C284E">
        <w:rPr>
          <w:rFonts w:cs="Times New Roman"/>
          <w:color w:val="auto"/>
          <w:szCs w:val="28"/>
          <w:lang w:eastAsia="ru-RU"/>
        </w:rPr>
        <w:t xml:space="preserve">етодики </w:t>
      </w:r>
      <w:r w:rsidR="00ED2284" w:rsidRPr="00ED2284">
        <w:rPr>
          <w:rFonts w:cs="Times New Roman"/>
          <w:vanish/>
          <w:color w:val="FFFFFF" w:themeColor="background1"/>
          <w:szCs w:val="28"/>
          <w:lang w:eastAsia="ru-RU"/>
        </w:rPr>
        <w:t>кг</w:t>
      </w:r>
      <w:r w:rsidR="00247071" w:rsidRPr="004C284E">
        <w:rPr>
          <w:rFonts w:cs="Times New Roman"/>
          <w:color w:val="auto"/>
          <w:szCs w:val="28"/>
          <w:lang w:eastAsia="ru-RU"/>
        </w:rPr>
        <w:t xml:space="preserve">ВТИ и </w:t>
      </w:r>
      <w:r w:rsidR="00ED2284" w:rsidRPr="00ED2284">
        <w:rPr>
          <w:rFonts w:cs="Times New Roman"/>
          <w:vanish/>
          <w:color w:val="FFFFFF" w:themeColor="background1"/>
          <w:szCs w:val="28"/>
          <w:lang w:eastAsia="ru-RU"/>
        </w:rPr>
        <w:t>кВт</w:t>
      </w:r>
      <w:r w:rsidR="00247071" w:rsidRPr="004C284E">
        <w:rPr>
          <w:rFonts w:cs="Times New Roman"/>
          <w:color w:val="auto"/>
          <w:szCs w:val="28"/>
          <w:lang w:eastAsia="ru-RU"/>
        </w:rPr>
        <w:t>ИТО (</w:t>
      </w:r>
      <w:r w:rsidR="00ED2284" w:rsidRPr="00ED2284">
        <w:rPr>
          <w:rFonts w:cs="Times New Roman"/>
          <w:vanish/>
          <w:color w:val="FFFFFF" w:themeColor="background1"/>
          <w:szCs w:val="28"/>
          <w:lang w:eastAsia="ru-RU"/>
        </w:rPr>
        <w:t>Гкал</w:t>
      </w:r>
      <w:r w:rsidR="00247071" w:rsidRPr="004C284E">
        <w:rPr>
          <w:rFonts w:cs="Times New Roman"/>
          <w:color w:val="auto"/>
          <w:szCs w:val="28"/>
          <w:lang w:eastAsia="ru-RU"/>
        </w:rPr>
        <w:t xml:space="preserve">США) </w:t>
      </w:r>
      <w:r w:rsidR="00ED2284" w:rsidRPr="00ED2284">
        <w:rPr>
          <w:rFonts w:cs="Times New Roman"/>
          <w:vanish/>
          <w:color w:val="FFFFFF" w:themeColor="background1"/>
          <w:szCs w:val="28"/>
          <w:lang w:eastAsia="ru-RU"/>
        </w:rPr>
        <w:t>целях</w:t>
      </w:r>
      <w:r w:rsidR="00247071" w:rsidRPr="004C284E">
        <w:rPr>
          <w:rFonts w:cs="Times New Roman"/>
          <w:color w:val="auto"/>
          <w:szCs w:val="28"/>
          <w:lang w:eastAsia="ru-RU"/>
        </w:rPr>
        <w:t xml:space="preserve">предпочтительнее </w:t>
      </w:r>
      <w:r w:rsidR="00ED2284" w:rsidRPr="00ED2284">
        <w:rPr>
          <w:rFonts w:cs="Times New Roman"/>
          <w:vanish/>
          <w:color w:val="FFFFFF" w:themeColor="background1"/>
          <w:szCs w:val="28"/>
          <w:lang w:eastAsia="ru-RU"/>
        </w:rPr>
        <w:t>обработке</w:t>
      </w:r>
      <w:r w:rsidR="00247071" w:rsidRPr="004C284E">
        <w:rPr>
          <w:rFonts w:cs="Times New Roman"/>
          <w:color w:val="auto"/>
          <w:szCs w:val="28"/>
          <w:lang w:eastAsia="ru-RU"/>
        </w:rPr>
        <w:t xml:space="preserve">использовать для </w:t>
      </w:r>
      <w:r w:rsidR="00ED2284" w:rsidRPr="00ED2284">
        <w:rPr>
          <w:rFonts w:cs="Times New Roman"/>
          <w:vanish/>
          <w:color w:val="FFFFFF" w:themeColor="background1"/>
          <w:szCs w:val="28"/>
          <w:lang w:eastAsia="ru-RU"/>
        </w:rPr>
        <w:t>воды</w:t>
      </w:r>
      <w:r w:rsidR="00247071" w:rsidRPr="004C284E">
        <w:rPr>
          <w:rFonts w:cs="Times New Roman"/>
          <w:color w:val="auto"/>
          <w:szCs w:val="28"/>
          <w:lang w:eastAsia="ru-RU"/>
        </w:rPr>
        <w:t xml:space="preserve">составления </w:t>
      </w:r>
      <w:r w:rsidR="00ED2284" w:rsidRPr="00ED2284">
        <w:rPr>
          <w:rFonts w:cs="Times New Roman"/>
          <w:vanish/>
          <w:color w:val="FFFFFF" w:themeColor="background1"/>
          <w:szCs w:val="28"/>
          <w:lang w:eastAsia="ru-RU"/>
        </w:rPr>
        <w:t>пучки</w:t>
      </w:r>
      <w:r w:rsidR="00247071" w:rsidRPr="004C284E">
        <w:rPr>
          <w:rFonts w:cs="Times New Roman"/>
          <w:color w:val="auto"/>
          <w:szCs w:val="28"/>
          <w:lang w:eastAsia="ru-RU"/>
        </w:rPr>
        <w:t xml:space="preserve">математической </w:t>
      </w:r>
      <w:r w:rsidR="00ED2284" w:rsidRPr="00ED2284">
        <w:rPr>
          <w:rFonts w:cs="Times New Roman"/>
          <w:vanish/>
          <w:color w:val="FFFFFF" w:themeColor="background1"/>
          <w:szCs w:val="28"/>
          <w:lang w:eastAsia="ru-RU"/>
        </w:rPr>
        <w:t>трубные</w:t>
      </w:r>
      <w:r w:rsidR="00247071" w:rsidRPr="004C284E">
        <w:rPr>
          <w:rFonts w:cs="Times New Roman"/>
          <w:color w:val="auto"/>
          <w:szCs w:val="28"/>
          <w:lang w:eastAsia="ru-RU"/>
        </w:rPr>
        <w:t xml:space="preserve">модели </w:t>
      </w:r>
      <w:r w:rsidR="00ED2284" w:rsidRPr="00ED2284">
        <w:rPr>
          <w:rFonts w:cs="Times New Roman"/>
          <w:vanish/>
          <w:color w:val="FFFFFF" w:themeColor="background1"/>
          <w:szCs w:val="28"/>
          <w:lang w:eastAsia="ru-RU"/>
        </w:rPr>
        <w:t>основными</w:t>
      </w:r>
      <w:r w:rsidR="00247071" w:rsidRPr="004C284E">
        <w:rPr>
          <w:rFonts w:cs="Times New Roman"/>
          <w:color w:val="auto"/>
          <w:szCs w:val="28"/>
          <w:lang w:eastAsia="ru-RU"/>
        </w:rPr>
        <w:t xml:space="preserve">конденсатора в </w:t>
      </w:r>
      <w:r w:rsidR="00ED2284" w:rsidRPr="00ED2284">
        <w:rPr>
          <w:rFonts w:cs="Times New Roman"/>
          <w:vanish/>
          <w:color w:val="FFFFFF" w:themeColor="background1"/>
          <w:szCs w:val="28"/>
          <w:lang w:eastAsia="ru-RU"/>
        </w:rPr>
        <w:t>встроенными</w:t>
      </w:r>
      <w:r w:rsidR="00247071" w:rsidRPr="004C284E">
        <w:rPr>
          <w:rFonts w:cs="Times New Roman"/>
          <w:color w:val="auto"/>
          <w:szCs w:val="28"/>
          <w:lang w:eastAsia="ru-RU"/>
        </w:rPr>
        <w:t xml:space="preserve">целях </w:t>
      </w:r>
      <w:r w:rsidR="00ED2284" w:rsidRPr="00ED2284">
        <w:rPr>
          <w:rFonts w:cs="Times New Roman"/>
          <w:vanish/>
          <w:color w:val="FFFFFF" w:themeColor="background1"/>
          <w:szCs w:val="28"/>
          <w:lang w:eastAsia="ru-RU"/>
        </w:rPr>
        <w:t>значения</w:t>
      </w:r>
      <w:r w:rsidR="00247071" w:rsidRPr="004C284E">
        <w:rPr>
          <w:rFonts w:cs="Times New Roman"/>
          <w:color w:val="auto"/>
          <w:szCs w:val="28"/>
          <w:lang w:eastAsia="ru-RU"/>
        </w:rPr>
        <w:t xml:space="preserve">диагностики </w:t>
      </w:r>
      <w:r w:rsidR="00ED2284" w:rsidRPr="00ED2284">
        <w:rPr>
          <w:rFonts w:cs="Times New Roman"/>
          <w:vanish/>
          <w:color w:val="FFFFFF" w:themeColor="background1"/>
          <w:szCs w:val="28"/>
          <w:lang w:eastAsia="ru-RU"/>
        </w:rPr>
        <w:t>нормативного</w:t>
      </w:r>
      <w:r w:rsidR="00247071" w:rsidRPr="004C284E">
        <w:rPr>
          <w:rFonts w:cs="Times New Roman"/>
          <w:color w:val="auto"/>
          <w:szCs w:val="28"/>
          <w:lang w:eastAsia="ru-RU"/>
        </w:rPr>
        <w:t xml:space="preserve">состояния </w:t>
      </w:r>
      <w:r w:rsidR="00ED2284" w:rsidRPr="00ED2284">
        <w:rPr>
          <w:rFonts w:cs="Times New Roman"/>
          <w:vanish/>
          <w:color w:val="FFFFFF" w:themeColor="background1"/>
          <w:szCs w:val="28"/>
          <w:lang w:eastAsia="ru-RU"/>
        </w:rPr>
        <w:t>расхода</w:t>
      </w:r>
      <w:r w:rsidR="00247071" w:rsidRPr="004C284E">
        <w:rPr>
          <w:rFonts w:cs="Times New Roman"/>
          <w:color w:val="auto"/>
          <w:szCs w:val="28"/>
          <w:lang w:eastAsia="ru-RU"/>
        </w:rPr>
        <w:t xml:space="preserve">оборудования на </w:t>
      </w:r>
      <w:r w:rsidR="00ED2284" w:rsidRPr="00ED2284">
        <w:rPr>
          <w:rFonts w:cs="Times New Roman"/>
          <w:vanish/>
          <w:color w:val="FFFFFF" w:themeColor="background1"/>
          <w:szCs w:val="28"/>
          <w:lang w:eastAsia="ru-RU"/>
        </w:rPr>
        <w:t>применяется</w:t>
      </w:r>
      <w:r w:rsidR="00247071" w:rsidRPr="004C284E">
        <w:rPr>
          <w:rFonts w:cs="Times New Roman"/>
          <w:color w:val="auto"/>
          <w:szCs w:val="28"/>
          <w:lang w:eastAsia="ru-RU"/>
        </w:rPr>
        <w:t xml:space="preserve">станции. </w:t>
      </w:r>
      <w:r w:rsidR="00ED2284" w:rsidRPr="00ED2284">
        <w:rPr>
          <w:rFonts w:cs="Times New Roman"/>
          <w:vanish/>
          <w:color w:val="FFFFFF" w:themeColor="background1"/>
          <w:szCs w:val="28"/>
          <w:lang w:eastAsia="ru-RU"/>
        </w:rPr>
        <w:t>взяты</w:t>
      </w:r>
      <w:r w:rsidR="007457E9" w:rsidRPr="007457E9">
        <w:t xml:space="preserve"> </w:t>
      </w:r>
      <w:r w:rsidR="007457E9" w:rsidRPr="007457E9">
        <w:rPr>
          <w:rFonts w:cs="Times New Roman"/>
          <w:color w:val="auto"/>
          <w:szCs w:val="28"/>
        </w:rPr>
        <w:t>Согласно проведенным исследованиям [42], [64], [65], использование метода ВТИ ограничено диапазоном паровых нагрузок в пределах от 50 до 100% от номинальной.</w:t>
      </w:r>
      <w:r w:rsidR="00452B67" w:rsidRPr="00452B67">
        <w:rPr>
          <w:rFonts w:cs="Times New Roman"/>
          <w:color w:val="auto"/>
          <w:szCs w:val="28"/>
        </w:rPr>
        <w:t xml:space="preserve"> </w:t>
      </w:r>
      <w:r w:rsidR="00ED2284" w:rsidRPr="00ED2284">
        <w:rPr>
          <w:rFonts w:cs="Times New Roman"/>
          <w:vanish/>
          <w:color w:val="FFFFFF" w:themeColor="background1"/>
          <w:szCs w:val="28"/>
        </w:rPr>
        <w:t>пучки</w:t>
      </w:r>
      <w:r w:rsidR="007457E9" w:rsidRPr="007457E9">
        <w:t xml:space="preserve"> </w:t>
      </w:r>
      <w:r w:rsidR="007457E9" w:rsidRPr="007457E9">
        <w:rPr>
          <w:rFonts w:cs="Times New Roman"/>
          <w:color w:val="auto"/>
          <w:szCs w:val="28"/>
        </w:rPr>
        <w:t>При более низких затратах используемый метод ВТИ может отличаться от реальных данных и установленных норм</w:t>
      </w:r>
      <w:r w:rsidR="007457E9">
        <w:rPr>
          <w:rFonts w:cs="Times New Roman"/>
          <w:color w:val="auto"/>
          <w:szCs w:val="28"/>
        </w:rPr>
        <w:t>ативов в незначительной степени</w:t>
      </w:r>
      <w:r w:rsidR="00452B67" w:rsidRPr="00452B67">
        <w:rPr>
          <w:rFonts w:cs="Times New Roman"/>
          <w:color w:val="auto"/>
          <w:szCs w:val="28"/>
        </w:rPr>
        <w:t xml:space="preserve"> [55, с. 47-56].</w:t>
      </w:r>
    </w:p>
    <w:p w14:paraId="6926EA76" w14:textId="77777777" w:rsidR="00452B67" w:rsidRPr="004C284E" w:rsidRDefault="00452B67" w:rsidP="00DC1065">
      <w:pPr>
        <w:pStyle w:val="TS"/>
        <w:rPr>
          <w:rFonts w:cs="Times New Roman"/>
          <w:color w:val="auto"/>
          <w:szCs w:val="28"/>
        </w:rPr>
      </w:pPr>
    </w:p>
    <w:p w14:paraId="14FDA921" w14:textId="77777777" w:rsidR="00682FCF" w:rsidRPr="004C284E" w:rsidRDefault="008C047A" w:rsidP="00195C69">
      <w:pPr>
        <w:pStyle w:val="3"/>
        <w:rPr>
          <w:rFonts w:cs="Times New Roman"/>
          <w:color w:val="auto"/>
          <w:szCs w:val="28"/>
        </w:rPr>
      </w:pPr>
      <w:bookmarkStart w:id="16" w:name="_Toc150981707"/>
      <w:r w:rsidRPr="004C284E">
        <w:rPr>
          <w:rFonts w:cs="Times New Roman"/>
          <w:color w:val="auto"/>
          <w:szCs w:val="28"/>
        </w:rPr>
        <w:t>2.3.</w:t>
      </w:r>
      <w:r w:rsidR="0017485D" w:rsidRPr="004C284E">
        <w:rPr>
          <w:rFonts w:cs="Times New Roman"/>
          <w:color w:val="auto"/>
          <w:szCs w:val="28"/>
        </w:rPr>
        <w:t>2</w:t>
      </w:r>
      <w:r w:rsidRPr="004C284E">
        <w:rPr>
          <w:rFonts w:cs="Times New Roman"/>
          <w:color w:val="auto"/>
          <w:szCs w:val="28"/>
        </w:rPr>
        <w:t xml:space="preserve"> </w:t>
      </w:r>
      <w:r w:rsidR="00682FCF" w:rsidRPr="004C284E">
        <w:rPr>
          <w:rFonts w:cs="Times New Roman"/>
          <w:color w:val="auto"/>
          <w:szCs w:val="28"/>
        </w:rPr>
        <w:t xml:space="preserve">Обработка экспериментальных данных </w:t>
      </w:r>
      <w:r w:rsidR="0017485D" w:rsidRPr="004C284E">
        <w:rPr>
          <w:rFonts w:cs="Times New Roman"/>
          <w:color w:val="auto"/>
          <w:szCs w:val="28"/>
        </w:rPr>
        <w:t>АлЭС ТЭЦ-2</w:t>
      </w:r>
      <w:bookmarkEnd w:id="16"/>
    </w:p>
    <w:p w14:paraId="624E1EEB" w14:textId="77777777" w:rsidR="007477C8" w:rsidRPr="004C284E" w:rsidRDefault="007477C8" w:rsidP="00DC1065">
      <w:pPr>
        <w:pStyle w:val="a4"/>
        <w:rPr>
          <w:rFonts w:ascii="Times New Roman" w:hAnsi="Times New Roman" w:cs="Times New Roman"/>
          <w:sz w:val="28"/>
          <w:szCs w:val="28"/>
        </w:rPr>
      </w:pPr>
    </w:p>
    <w:p w14:paraId="6A050598" w14:textId="229AE07F" w:rsidR="00682FCF" w:rsidRPr="004C284E" w:rsidRDefault="002E3891" w:rsidP="00DC1065">
      <w:pPr>
        <w:pStyle w:val="TS"/>
        <w:rPr>
          <w:rFonts w:cs="Times New Roman"/>
          <w:color w:val="auto"/>
          <w:szCs w:val="28"/>
        </w:rPr>
      </w:pPr>
      <w:r w:rsidRPr="004C284E">
        <w:rPr>
          <w:rFonts w:cs="Times New Roman"/>
          <w:color w:val="auto"/>
          <w:szCs w:val="28"/>
        </w:rPr>
        <w:t xml:space="preserve">Для сопоставления результатов расчета </w:t>
      </w:r>
      <w:r w:rsidR="0017485D" w:rsidRPr="004C284E">
        <w:rPr>
          <w:rFonts w:cs="Times New Roman"/>
          <w:color w:val="auto"/>
          <w:szCs w:val="28"/>
        </w:rPr>
        <w:t xml:space="preserve">по выбранной методике </w:t>
      </w:r>
      <w:r w:rsidRPr="004C284E">
        <w:rPr>
          <w:rFonts w:cs="Times New Roman"/>
          <w:color w:val="auto"/>
          <w:szCs w:val="28"/>
        </w:rPr>
        <w:t>конденсатора с экспериментальными данными использованы</w:t>
      </w:r>
      <w:r w:rsidR="0017485D" w:rsidRPr="004C284E">
        <w:rPr>
          <w:rFonts w:cs="Times New Roman"/>
          <w:color w:val="auto"/>
          <w:szCs w:val="28"/>
        </w:rPr>
        <w:t>,</w:t>
      </w:r>
      <w:r w:rsidRPr="004C284E">
        <w:rPr>
          <w:rFonts w:cs="Times New Roman"/>
          <w:color w:val="auto"/>
          <w:szCs w:val="28"/>
        </w:rPr>
        <w:t xml:space="preserve"> полученные </w:t>
      </w:r>
      <w:r w:rsidR="00E77D92">
        <w:rPr>
          <w:rFonts w:cs="Times New Roman"/>
          <w:color w:val="auto"/>
          <w:szCs w:val="28"/>
        </w:rPr>
        <w:t>на</w:t>
      </w:r>
      <w:r w:rsidRPr="004C284E">
        <w:rPr>
          <w:rFonts w:cs="Times New Roman"/>
          <w:color w:val="auto"/>
          <w:szCs w:val="28"/>
        </w:rPr>
        <w:t xml:space="preserve"> АлЭС ТЭЦ-2 показатели работы </w:t>
      </w:r>
      <w:r w:rsidR="00682FCF" w:rsidRPr="004C284E">
        <w:rPr>
          <w:rFonts w:cs="Times New Roman"/>
          <w:color w:val="auto"/>
          <w:szCs w:val="28"/>
        </w:rPr>
        <w:t>турбины Т-1</w:t>
      </w:r>
      <w:r w:rsidR="00331DBE" w:rsidRPr="004C284E">
        <w:rPr>
          <w:rFonts w:cs="Times New Roman"/>
          <w:color w:val="auto"/>
          <w:szCs w:val="28"/>
        </w:rPr>
        <w:t>1</w:t>
      </w:r>
      <w:r w:rsidR="00682FCF" w:rsidRPr="004C284E">
        <w:rPr>
          <w:rFonts w:cs="Times New Roman"/>
          <w:color w:val="auto"/>
          <w:szCs w:val="28"/>
        </w:rPr>
        <w:t xml:space="preserve">0/120-130-5 </w:t>
      </w:r>
      <w:r w:rsidR="001031F7" w:rsidRPr="001031F7">
        <w:rPr>
          <w:rFonts w:cs="Times New Roman"/>
          <w:vanish/>
          <w:color w:val="FFFFFF" w:themeColor="background1"/>
          <w:szCs w:val="28"/>
        </w:rPr>
        <w:t>отборах</w:t>
      </w:r>
      <w:r w:rsidR="00682FCF" w:rsidRPr="004C284E">
        <w:rPr>
          <w:rFonts w:cs="Times New Roman"/>
          <w:color w:val="auto"/>
          <w:szCs w:val="28"/>
        </w:rPr>
        <w:t>з</w:t>
      </w:r>
      <w:r w:rsidR="007457E9" w:rsidRPr="007457E9">
        <w:rPr>
          <w:rFonts w:cs="Times New Roman"/>
          <w:vanish/>
          <w:color w:val="auto"/>
          <w:szCs w:val="28"/>
        </w:rPr>
        <w:t>4</w:t>
      </w:r>
      <w:r w:rsidR="00682FCF" w:rsidRPr="004C284E">
        <w:rPr>
          <w:rFonts w:cs="Times New Roman"/>
          <w:color w:val="auto"/>
          <w:szCs w:val="28"/>
        </w:rPr>
        <w:t xml:space="preserve">а </w:t>
      </w:r>
      <w:r w:rsidR="001031F7" w:rsidRPr="001031F7">
        <w:rPr>
          <w:rFonts w:cs="Times New Roman"/>
          <w:vanish/>
          <w:color w:val="FFFFFF" w:themeColor="background1"/>
          <w:szCs w:val="28"/>
        </w:rPr>
        <w:t>ТЭЦ</w:t>
      </w:r>
      <w:r w:rsidR="00682FCF" w:rsidRPr="004C284E">
        <w:rPr>
          <w:rFonts w:cs="Times New Roman"/>
          <w:color w:val="auto"/>
          <w:szCs w:val="28"/>
        </w:rPr>
        <w:t>пери</w:t>
      </w:r>
      <w:r w:rsidR="007457E9" w:rsidRPr="007457E9">
        <w:rPr>
          <w:rFonts w:cs="Times New Roman"/>
          <w:vanish/>
          <w:color w:val="auto"/>
          <w:szCs w:val="28"/>
        </w:rPr>
        <w:t>45</w:t>
      </w:r>
      <w:r w:rsidR="00682FCF" w:rsidRPr="004C284E">
        <w:rPr>
          <w:rFonts w:cs="Times New Roman"/>
          <w:color w:val="auto"/>
          <w:szCs w:val="28"/>
        </w:rPr>
        <w:t xml:space="preserve">од </w:t>
      </w:r>
      <w:r w:rsidR="001031F7" w:rsidRPr="001031F7">
        <w:rPr>
          <w:rFonts w:cs="Times New Roman"/>
          <w:vanish/>
          <w:color w:val="FFFFFF" w:themeColor="background1"/>
          <w:szCs w:val="28"/>
        </w:rPr>
        <w:t>тонн</w:t>
      </w:r>
      <w:r w:rsidR="00682FCF" w:rsidRPr="004C284E">
        <w:rPr>
          <w:rFonts w:cs="Times New Roman"/>
          <w:color w:val="auto"/>
          <w:szCs w:val="28"/>
        </w:rPr>
        <w:t xml:space="preserve">с </w:t>
      </w:r>
      <w:r w:rsidR="001031F7" w:rsidRPr="001031F7">
        <w:rPr>
          <w:rFonts w:cs="Times New Roman"/>
          <w:vanish/>
          <w:color w:val="FFFFFF" w:themeColor="background1"/>
          <w:szCs w:val="28"/>
        </w:rPr>
        <w:t>абсолютного</w:t>
      </w:r>
      <w:r w:rsidR="00682FCF" w:rsidRPr="004C284E">
        <w:rPr>
          <w:rFonts w:cs="Times New Roman"/>
          <w:color w:val="auto"/>
          <w:szCs w:val="28"/>
        </w:rPr>
        <w:t>ян</w:t>
      </w:r>
      <w:r w:rsidR="007457E9" w:rsidRPr="007457E9">
        <w:rPr>
          <w:rFonts w:cs="Times New Roman"/>
          <w:vanish/>
          <w:color w:val="auto"/>
          <w:szCs w:val="28"/>
        </w:rPr>
        <w:t>54</w:t>
      </w:r>
      <w:r w:rsidR="00682FCF" w:rsidRPr="004C284E">
        <w:rPr>
          <w:rFonts w:cs="Times New Roman"/>
          <w:color w:val="auto"/>
          <w:szCs w:val="28"/>
        </w:rPr>
        <w:t>варя п</w:t>
      </w:r>
      <w:r w:rsidR="007457E9" w:rsidRPr="007457E9">
        <w:rPr>
          <w:rFonts w:cs="Times New Roman"/>
          <w:vanish/>
          <w:color w:val="auto"/>
          <w:szCs w:val="28"/>
        </w:rPr>
        <w:t>4</w:t>
      </w:r>
      <w:r w:rsidR="00682FCF" w:rsidRPr="004C284E">
        <w:rPr>
          <w:rFonts w:cs="Times New Roman"/>
          <w:color w:val="auto"/>
          <w:szCs w:val="28"/>
        </w:rPr>
        <w:t>о дек</w:t>
      </w:r>
      <w:r w:rsidR="007457E9" w:rsidRPr="007457E9">
        <w:rPr>
          <w:rFonts w:cs="Times New Roman"/>
          <w:vanish/>
          <w:color w:val="auto"/>
          <w:szCs w:val="28"/>
        </w:rPr>
        <w:t>45</w:t>
      </w:r>
      <w:r w:rsidR="00682FCF" w:rsidRPr="004C284E">
        <w:rPr>
          <w:rFonts w:cs="Times New Roman"/>
          <w:color w:val="auto"/>
          <w:szCs w:val="28"/>
        </w:rPr>
        <w:t>абрь 2020 года</w:t>
      </w:r>
      <w:r w:rsidR="0016568F" w:rsidRPr="004C284E">
        <w:rPr>
          <w:rFonts w:cs="Times New Roman"/>
          <w:color w:val="auto"/>
          <w:szCs w:val="28"/>
        </w:rPr>
        <w:t>:</w:t>
      </w:r>
    </w:p>
    <w:p w14:paraId="5DB48B75" w14:textId="77777777" w:rsidR="00682FCF" w:rsidRPr="004C284E" w:rsidRDefault="0016568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расход</w:t>
      </w:r>
      <w:r w:rsidR="00682FCF" w:rsidRPr="004C284E">
        <w:rPr>
          <w:rFonts w:cs="Times New Roman"/>
          <w:color w:val="auto"/>
          <w:szCs w:val="28"/>
        </w:rPr>
        <w:t xml:space="preserve"> острого пара, </w:t>
      </w:r>
      <w:r w:rsidR="00682FCF" w:rsidRPr="004C284E">
        <w:rPr>
          <w:rFonts w:cs="Times New Roman"/>
          <w:i/>
          <w:color w:val="auto"/>
          <w:szCs w:val="28"/>
        </w:rPr>
        <w:t>D</w:t>
      </w:r>
      <w:r w:rsidR="00682FCF" w:rsidRPr="004C284E">
        <w:rPr>
          <w:rFonts w:cs="Times New Roman"/>
          <w:i/>
          <w:color w:val="auto"/>
          <w:szCs w:val="28"/>
          <w:vertAlign w:val="subscript"/>
        </w:rPr>
        <w:t>о</w:t>
      </w:r>
      <w:r w:rsidR="00682FCF" w:rsidRPr="004C284E">
        <w:rPr>
          <w:rFonts w:cs="Times New Roman"/>
          <w:color w:val="auto"/>
          <w:szCs w:val="28"/>
        </w:rPr>
        <w:t xml:space="preserve">, тонн; </w:t>
      </w:r>
    </w:p>
    <w:p w14:paraId="7256EF47"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давлени</w:t>
      </w:r>
      <w:r w:rsidR="0016568F" w:rsidRPr="004C284E">
        <w:rPr>
          <w:rFonts w:cs="Times New Roman"/>
          <w:color w:val="auto"/>
          <w:szCs w:val="28"/>
        </w:rPr>
        <w:t>е</w:t>
      </w:r>
      <w:r w:rsidRPr="004C284E">
        <w:rPr>
          <w:rFonts w:cs="Times New Roman"/>
          <w:color w:val="auto"/>
          <w:szCs w:val="28"/>
        </w:rPr>
        <w:t xml:space="preserve"> </w:t>
      </w:r>
      <w:r w:rsidRPr="004C284E">
        <w:rPr>
          <w:rFonts w:cs="Times New Roman"/>
          <w:i/>
          <w:color w:val="auto"/>
          <w:szCs w:val="28"/>
        </w:rPr>
        <w:t>Р</w:t>
      </w:r>
      <w:r w:rsidRPr="004C284E">
        <w:rPr>
          <w:rFonts w:cs="Times New Roman"/>
          <w:i/>
          <w:color w:val="auto"/>
          <w:szCs w:val="28"/>
          <w:vertAlign w:val="subscript"/>
        </w:rPr>
        <w:t>0</w:t>
      </w:r>
      <w:r w:rsidRPr="004C284E">
        <w:rPr>
          <w:rFonts w:cs="Times New Roman"/>
          <w:color w:val="auto"/>
          <w:szCs w:val="28"/>
        </w:rPr>
        <w:t>, кгс/см</w:t>
      </w:r>
      <w:r w:rsidRPr="004C284E">
        <w:rPr>
          <w:rFonts w:cs="Times New Roman"/>
          <w:color w:val="auto"/>
          <w:szCs w:val="28"/>
          <w:vertAlign w:val="superscript"/>
        </w:rPr>
        <w:t>2</w:t>
      </w:r>
      <w:r w:rsidRPr="004C284E">
        <w:rPr>
          <w:rFonts w:cs="Times New Roman"/>
          <w:color w:val="auto"/>
          <w:szCs w:val="28"/>
        </w:rPr>
        <w:t xml:space="preserve"> и температуры </w:t>
      </w:r>
      <w:r w:rsidRPr="004C284E">
        <w:rPr>
          <w:rFonts w:cs="Times New Roman"/>
          <w:i/>
          <w:color w:val="auto"/>
          <w:szCs w:val="28"/>
        </w:rPr>
        <w:t>t</w:t>
      </w:r>
      <w:r w:rsidRPr="004C284E">
        <w:rPr>
          <w:rFonts w:cs="Times New Roman"/>
          <w:i/>
          <w:color w:val="auto"/>
          <w:szCs w:val="28"/>
          <w:vertAlign w:val="subscript"/>
        </w:rPr>
        <w:t>0</w:t>
      </w:r>
      <w:r w:rsidRPr="004C284E">
        <w:rPr>
          <w:rFonts w:cs="Times New Roman"/>
          <w:color w:val="auto"/>
          <w:szCs w:val="28"/>
        </w:rPr>
        <w:t xml:space="preserve">, </w:t>
      </w:r>
      <w:r w:rsidR="002A415C" w:rsidRPr="004C284E">
        <w:rPr>
          <w:rFonts w:cs="Times New Roman"/>
          <w:color w:val="auto"/>
          <w:szCs w:val="28"/>
        </w:rPr>
        <w:t>°</w:t>
      </w:r>
      <w:r w:rsidRPr="004C284E">
        <w:rPr>
          <w:rFonts w:cs="Times New Roman"/>
          <w:color w:val="auto"/>
          <w:szCs w:val="28"/>
        </w:rPr>
        <w:t xml:space="preserve">С острого пара; </w:t>
      </w:r>
    </w:p>
    <w:p w14:paraId="0C266697"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барометрическо</w:t>
      </w:r>
      <w:r w:rsidR="0016568F" w:rsidRPr="004C284E">
        <w:rPr>
          <w:rFonts w:cs="Times New Roman"/>
          <w:color w:val="auto"/>
          <w:szCs w:val="28"/>
        </w:rPr>
        <w:t>е</w:t>
      </w:r>
      <w:r w:rsidRPr="004C284E">
        <w:rPr>
          <w:rFonts w:cs="Times New Roman"/>
          <w:color w:val="auto"/>
          <w:szCs w:val="28"/>
        </w:rPr>
        <w:t xml:space="preserve"> давлени</w:t>
      </w:r>
      <w:r w:rsidR="0016568F" w:rsidRPr="004C284E">
        <w:rPr>
          <w:rFonts w:cs="Times New Roman"/>
          <w:color w:val="auto"/>
          <w:szCs w:val="28"/>
        </w:rPr>
        <w:t>е</w:t>
      </w:r>
      <w:r w:rsidRPr="004C284E">
        <w:rPr>
          <w:rFonts w:cs="Times New Roman"/>
          <w:color w:val="auto"/>
          <w:szCs w:val="28"/>
        </w:rPr>
        <w:t xml:space="preserve">, </w:t>
      </w:r>
      <w:r w:rsidRPr="004C284E">
        <w:rPr>
          <w:rFonts w:cs="Times New Roman"/>
          <w:i/>
          <w:color w:val="auto"/>
          <w:szCs w:val="28"/>
        </w:rPr>
        <w:t>Р</w:t>
      </w:r>
      <w:r w:rsidRPr="004C284E">
        <w:rPr>
          <w:rFonts w:cs="Times New Roman"/>
          <w:i/>
          <w:color w:val="auto"/>
          <w:szCs w:val="28"/>
          <w:vertAlign w:val="subscript"/>
        </w:rPr>
        <w:t>бар</w:t>
      </w:r>
      <w:r w:rsidRPr="004C284E">
        <w:rPr>
          <w:rFonts w:cs="Times New Roman"/>
          <w:color w:val="auto"/>
          <w:szCs w:val="28"/>
        </w:rPr>
        <w:t>, мм. рт. ст.;</w:t>
      </w:r>
    </w:p>
    <w:p w14:paraId="383A62A2" w14:textId="77777777" w:rsidR="00682FCF" w:rsidRPr="004C284E" w:rsidRDefault="0016568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расход</w:t>
      </w:r>
      <w:r w:rsidR="00682FCF" w:rsidRPr="004C284E">
        <w:rPr>
          <w:rFonts w:cs="Times New Roman"/>
          <w:color w:val="auto"/>
          <w:szCs w:val="28"/>
        </w:rPr>
        <w:t xml:space="preserve"> сетевой воды, </w:t>
      </w:r>
      <w:r w:rsidR="00682FCF" w:rsidRPr="004C284E">
        <w:rPr>
          <w:rFonts w:cs="Times New Roman"/>
          <w:i/>
          <w:color w:val="auto"/>
          <w:szCs w:val="28"/>
        </w:rPr>
        <w:t>G</w:t>
      </w:r>
      <w:r w:rsidR="00682FCF" w:rsidRPr="004C284E">
        <w:rPr>
          <w:rFonts w:cs="Times New Roman"/>
          <w:i/>
          <w:color w:val="auto"/>
          <w:szCs w:val="28"/>
          <w:vertAlign w:val="subscript"/>
        </w:rPr>
        <w:t>псг</w:t>
      </w:r>
      <w:r w:rsidR="00682FCF" w:rsidRPr="004C284E">
        <w:rPr>
          <w:rFonts w:cs="Times New Roman"/>
          <w:color w:val="auto"/>
          <w:szCs w:val="28"/>
        </w:rPr>
        <w:t>, тонн;</w:t>
      </w:r>
    </w:p>
    <w:p w14:paraId="32E6A809"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температур</w:t>
      </w:r>
      <w:r w:rsidR="0016568F" w:rsidRPr="004C284E">
        <w:rPr>
          <w:rFonts w:cs="Times New Roman"/>
          <w:color w:val="auto"/>
          <w:szCs w:val="28"/>
        </w:rPr>
        <w:t>ы</w:t>
      </w:r>
      <w:r w:rsidRPr="004C284E">
        <w:rPr>
          <w:rFonts w:cs="Times New Roman"/>
          <w:color w:val="auto"/>
          <w:szCs w:val="28"/>
        </w:rPr>
        <w:t xml:space="preserve"> в подогревателях сетевой воды, </w:t>
      </w:r>
      <w:r w:rsidRPr="004C284E">
        <w:rPr>
          <w:rFonts w:cs="Times New Roman"/>
          <w:i/>
          <w:color w:val="auto"/>
          <w:szCs w:val="28"/>
        </w:rPr>
        <w:t>Т</w:t>
      </w:r>
      <w:r w:rsidRPr="004C284E">
        <w:rPr>
          <w:rFonts w:cs="Times New Roman"/>
          <w:i/>
          <w:color w:val="auto"/>
          <w:szCs w:val="28"/>
          <w:vertAlign w:val="subscript"/>
        </w:rPr>
        <w:t>псг1</w:t>
      </w:r>
      <w:r w:rsidRPr="004C284E">
        <w:rPr>
          <w:rFonts w:cs="Times New Roman"/>
          <w:color w:val="auto"/>
          <w:szCs w:val="28"/>
        </w:rPr>
        <w:t xml:space="preserve">, </w:t>
      </w:r>
      <w:r w:rsidR="002A415C" w:rsidRPr="004C284E">
        <w:rPr>
          <w:rFonts w:cs="Times New Roman"/>
          <w:color w:val="auto"/>
          <w:szCs w:val="28"/>
        </w:rPr>
        <w:t>°</w:t>
      </w:r>
      <w:r w:rsidRPr="004C284E">
        <w:rPr>
          <w:rFonts w:cs="Times New Roman"/>
          <w:color w:val="auto"/>
          <w:szCs w:val="28"/>
        </w:rPr>
        <w:t xml:space="preserve">С и </w:t>
      </w:r>
      <w:r w:rsidRPr="004C284E">
        <w:rPr>
          <w:rFonts w:cs="Times New Roman"/>
          <w:i/>
          <w:color w:val="auto"/>
          <w:szCs w:val="28"/>
        </w:rPr>
        <w:t>Т</w:t>
      </w:r>
      <w:r w:rsidRPr="004C284E">
        <w:rPr>
          <w:rFonts w:cs="Times New Roman"/>
          <w:i/>
          <w:color w:val="auto"/>
          <w:szCs w:val="28"/>
          <w:vertAlign w:val="subscript"/>
        </w:rPr>
        <w:t>псг2</w:t>
      </w:r>
      <w:r w:rsidRPr="004C284E">
        <w:rPr>
          <w:rFonts w:cs="Times New Roman"/>
          <w:color w:val="auto"/>
          <w:szCs w:val="28"/>
        </w:rPr>
        <w:t xml:space="preserve">, </w:t>
      </w:r>
      <w:r w:rsidR="002A415C" w:rsidRPr="004C284E">
        <w:rPr>
          <w:rFonts w:cs="Times New Roman"/>
          <w:color w:val="auto"/>
          <w:szCs w:val="28"/>
        </w:rPr>
        <w:t>°</w:t>
      </w:r>
      <w:r w:rsidRPr="004C284E">
        <w:rPr>
          <w:rFonts w:cs="Times New Roman"/>
          <w:color w:val="auto"/>
          <w:szCs w:val="28"/>
        </w:rPr>
        <w:t>С;</w:t>
      </w:r>
    </w:p>
    <w:p w14:paraId="55C92A2C"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давлени</w:t>
      </w:r>
      <w:r w:rsidR="0016568F" w:rsidRPr="004C284E">
        <w:rPr>
          <w:rFonts w:cs="Times New Roman"/>
          <w:color w:val="auto"/>
          <w:szCs w:val="28"/>
        </w:rPr>
        <w:t>е</w:t>
      </w:r>
      <w:r w:rsidRPr="004C284E">
        <w:rPr>
          <w:rFonts w:cs="Times New Roman"/>
          <w:color w:val="auto"/>
          <w:szCs w:val="28"/>
        </w:rPr>
        <w:t xml:space="preserve"> в высшем, </w:t>
      </w:r>
      <w:r w:rsidRPr="004C284E">
        <w:rPr>
          <w:rFonts w:cs="Times New Roman"/>
          <w:i/>
          <w:color w:val="auto"/>
          <w:szCs w:val="28"/>
        </w:rPr>
        <w:t>Р</w:t>
      </w:r>
      <w:r w:rsidRPr="004C284E">
        <w:rPr>
          <w:rFonts w:cs="Times New Roman"/>
          <w:i/>
          <w:color w:val="auto"/>
          <w:szCs w:val="28"/>
          <w:vertAlign w:val="subscript"/>
        </w:rPr>
        <w:t>вто</w:t>
      </w:r>
      <w:r w:rsidRPr="004C284E">
        <w:rPr>
          <w:rFonts w:cs="Times New Roman"/>
          <w:color w:val="auto"/>
          <w:szCs w:val="28"/>
        </w:rPr>
        <w:t>, кгс/см</w:t>
      </w:r>
      <w:r w:rsidRPr="004C284E">
        <w:rPr>
          <w:rFonts w:cs="Times New Roman"/>
          <w:color w:val="auto"/>
          <w:szCs w:val="28"/>
          <w:vertAlign w:val="superscript"/>
        </w:rPr>
        <w:t>2</w:t>
      </w:r>
      <w:r w:rsidRPr="004C284E">
        <w:rPr>
          <w:rFonts w:cs="Times New Roman"/>
          <w:color w:val="auto"/>
          <w:szCs w:val="28"/>
        </w:rPr>
        <w:t xml:space="preserve"> и низшем, </w:t>
      </w:r>
      <w:r w:rsidRPr="004C284E">
        <w:rPr>
          <w:rFonts w:cs="Times New Roman"/>
          <w:i/>
          <w:color w:val="auto"/>
          <w:szCs w:val="28"/>
        </w:rPr>
        <w:t>Р</w:t>
      </w:r>
      <w:r w:rsidRPr="004C284E">
        <w:rPr>
          <w:rFonts w:cs="Times New Roman"/>
          <w:i/>
          <w:color w:val="auto"/>
          <w:szCs w:val="28"/>
          <w:vertAlign w:val="subscript"/>
        </w:rPr>
        <w:t>нто</w:t>
      </w:r>
      <w:r w:rsidR="002A415C" w:rsidRPr="004C284E">
        <w:rPr>
          <w:rFonts w:cs="Times New Roman"/>
          <w:color w:val="auto"/>
          <w:szCs w:val="28"/>
        </w:rPr>
        <w:t xml:space="preserve">, </w:t>
      </w:r>
      <w:r w:rsidRPr="004C284E">
        <w:rPr>
          <w:rFonts w:cs="Times New Roman"/>
          <w:color w:val="auto"/>
          <w:szCs w:val="28"/>
        </w:rPr>
        <w:t>кгс/см</w:t>
      </w:r>
      <w:r w:rsidRPr="004C284E">
        <w:rPr>
          <w:rFonts w:cs="Times New Roman"/>
          <w:color w:val="auto"/>
          <w:szCs w:val="28"/>
          <w:vertAlign w:val="superscript"/>
        </w:rPr>
        <w:t>2</w:t>
      </w:r>
      <w:r w:rsidR="00684EE3" w:rsidRPr="004C284E">
        <w:rPr>
          <w:rFonts w:cs="Times New Roman"/>
          <w:color w:val="auto"/>
          <w:szCs w:val="28"/>
        </w:rPr>
        <w:t xml:space="preserve"> </w:t>
      </w:r>
      <w:r w:rsidRPr="004C284E">
        <w:rPr>
          <w:rFonts w:cs="Times New Roman"/>
          <w:color w:val="auto"/>
          <w:szCs w:val="28"/>
        </w:rPr>
        <w:t>теплофикационных отборах;</w:t>
      </w:r>
    </w:p>
    <w:p w14:paraId="2163D013"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температур</w:t>
      </w:r>
      <w:r w:rsidR="0016568F" w:rsidRPr="004C284E">
        <w:rPr>
          <w:rFonts w:cs="Times New Roman"/>
          <w:color w:val="auto"/>
          <w:szCs w:val="28"/>
        </w:rPr>
        <w:t>ы</w:t>
      </w:r>
      <w:r w:rsidRPr="004C284E">
        <w:rPr>
          <w:rFonts w:cs="Times New Roman"/>
          <w:color w:val="auto"/>
          <w:szCs w:val="28"/>
        </w:rPr>
        <w:t xml:space="preserve"> </w:t>
      </w:r>
      <w:r w:rsidR="00405147">
        <w:rPr>
          <w:rFonts w:cs="Times New Roman"/>
          <w:color w:val="auto"/>
          <w:szCs w:val="28"/>
        </w:rPr>
        <w:t xml:space="preserve">входной </w:t>
      </w:r>
      <w:r w:rsidRPr="004C284E">
        <w:rPr>
          <w:rFonts w:cs="Times New Roman"/>
          <w:color w:val="auto"/>
          <w:szCs w:val="28"/>
        </w:rPr>
        <w:t>циркуляционной</w:t>
      </w:r>
      <w:r w:rsidR="00405147">
        <w:rPr>
          <w:rFonts w:cs="Times New Roman"/>
          <w:color w:val="auto"/>
          <w:szCs w:val="28"/>
        </w:rPr>
        <w:t xml:space="preserve"> воды</w:t>
      </w:r>
      <w:r w:rsidRPr="004C284E">
        <w:rPr>
          <w:rFonts w:cs="Times New Roman"/>
          <w:color w:val="auto"/>
          <w:szCs w:val="28"/>
        </w:rPr>
        <w:t xml:space="preserve">, </w:t>
      </w:r>
      <w:r w:rsidRPr="004C284E">
        <w:rPr>
          <w:rFonts w:cs="Times New Roman"/>
          <w:i/>
          <w:color w:val="auto"/>
          <w:szCs w:val="28"/>
        </w:rPr>
        <w:t>t</w:t>
      </w:r>
      <w:r w:rsidRPr="004C284E">
        <w:rPr>
          <w:rFonts w:cs="Times New Roman"/>
          <w:i/>
          <w:color w:val="auto"/>
          <w:szCs w:val="28"/>
          <w:vertAlign w:val="subscript"/>
        </w:rPr>
        <w:t>1в</w:t>
      </w:r>
      <w:r w:rsidRPr="004C284E">
        <w:rPr>
          <w:rFonts w:cs="Times New Roman"/>
          <w:color w:val="auto"/>
          <w:szCs w:val="28"/>
        </w:rPr>
        <w:t xml:space="preserve">, </w:t>
      </w:r>
      <w:r w:rsidR="002A415C" w:rsidRPr="004C284E">
        <w:rPr>
          <w:rFonts w:cs="Times New Roman"/>
          <w:color w:val="auto"/>
          <w:szCs w:val="28"/>
        </w:rPr>
        <w:t>°</w:t>
      </w:r>
      <w:r w:rsidRPr="004C284E">
        <w:rPr>
          <w:rFonts w:cs="Times New Roman"/>
          <w:color w:val="auto"/>
          <w:szCs w:val="28"/>
        </w:rPr>
        <w:t xml:space="preserve">С и выходе, </w:t>
      </w:r>
      <w:r w:rsidRPr="004C284E">
        <w:rPr>
          <w:rFonts w:cs="Times New Roman"/>
          <w:i/>
          <w:color w:val="auto"/>
          <w:szCs w:val="28"/>
        </w:rPr>
        <w:t>t</w:t>
      </w:r>
      <w:r w:rsidRPr="004C284E">
        <w:rPr>
          <w:rFonts w:cs="Times New Roman"/>
          <w:i/>
          <w:color w:val="auto"/>
          <w:szCs w:val="28"/>
          <w:vertAlign w:val="subscript"/>
        </w:rPr>
        <w:t>2в</w:t>
      </w:r>
      <w:r w:rsidRPr="004C284E">
        <w:rPr>
          <w:rFonts w:cs="Times New Roman"/>
          <w:color w:val="auto"/>
          <w:szCs w:val="28"/>
        </w:rPr>
        <w:t xml:space="preserve">, </w:t>
      </w:r>
      <w:r w:rsidR="002A415C" w:rsidRPr="004C284E">
        <w:rPr>
          <w:rFonts w:cs="Times New Roman"/>
          <w:color w:val="auto"/>
          <w:szCs w:val="28"/>
        </w:rPr>
        <w:t>°</w:t>
      </w:r>
      <w:r w:rsidRPr="004C284E">
        <w:rPr>
          <w:rFonts w:cs="Times New Roman"/>
          <w:color w:val="auto"/>
          <w:szCs w:val="28"/>
        </w:rPr>
        <w:t>С;</w:t>
      </w:r>
    </w:p>
    <w:p w14:paraId="0D322692"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температур</w:t>
      </w:r>
      <w:r w:rsidR="0016568F" w:rsidRPr="004C284E">
        <w:rPr>
          <w:rFonts w:cs="Times New Roman"/>
          <w:color w:val="auto"/>
          <w:szCs w:val="28"/>
        </w:rPr>
        <w:t>ы</w:t>
      </w:r>
      <w:r w:rsidRPr="004C284E">
        <w:rPr>
          <w:rFonts w:cs="Times New Roman"/>
          <w:color w:val="auto"/>
          <w:szCs w:val="28"/>
        </w:rPr>
        <w:t xml:space="preserve"> </w:t>
      </w:r>
      <w:r w:rsidR="00405147">
        <w:rPr>
          <w:rFonts w:cs="Times New Roman"/>
          <w:color w:val="auto"/>
          <w:szCs w:val="28"/>
        </w:rPr>
        <w:t>входной сырой воды</w:t>
      </w:r>
      <w:r w:rsidRPr="004C284E">
        <w:rPr>
          <w:rFonts w:cs="Times New Roman"/>
          <w:color w:val="auto"/>
          <w:szCs w:val="28"/>
        </w:rPr>
        <w:t xml:space="preserve">, </w:t>
      </w:r>
      <w:r w:rsidRPr="004C284E">
        <w:rPr>
          <w:rFonts w:cs="Times New Roman"/>
          <w:i/>
          <w:color w:val="auto"/>
          <w:szCs w:val="28"/>
        </w:rPr>
        <w:t>t</w:t>
      </w:r>
      <w:r w:rsidRPr="004C284E">
        <w:rPr>
          <w:rFonts w:cs="Times New Roman"/>
          <w:i/>
          <w:color w:val="auto"/>
          <w:szCs w:val="28"/>
          <w:vertAlign w:val="subscript"/>
        </w:rPr>
        <w:t>св1</w:t>
      </w:r>
      <w:r w:rsidRPr="004C284E">
        <w:rPr>
          <w:rFonts w:cs="Times New Roman"/>
          <w:color w:val="auto"/>
          <w:szCs w:val="28"/>
        </w:rPr>
        <w:t xml:space="preserve">, </w:t>
      </w:r>
      <w:r w:rsidR="002A415C" w:rsidRPr="004C284E">
        <w:rPr>
          <w:rFonts w:cs="Times New Roman"/>
          <w:color w:val="auto"/>
          <w:szCs w:val="28"/>
        </w:rPr>
        <w:t>°</w:t>
      </w:r>
      <w:r w:rsidRPr="004C284E">
        <w:rPr>
          <w:rFonts w:cs="Times New Roman"/>
          <w:color w:val="auto"/>
          <w:szCs w:val="28"/>
        </w:rPr>
        <w:t xml:space="preserve">С и выходе, </w:t>
      </w:r>
      <w:r w:rsidRPr="004C284E">
        <w:rPr>
          <w:rFonts w:cs="Times New Roman"/>
          <w:i/>
          <w:color w:val="auto"/>
          <w:szCs w:val="28"/>
        </w:rPr>
        <w:t>t</w:t>
      </w:r>
      <w:r w:rsidRPr="004C284E">
        <w:rPr>
          <w:rFonts w:cs="Times New Roman"/>
          <w:i/>
          <w:color w:val="auto"/>
          <w:szCs w:val="28"/>
          <w:vertAlign w:val="subscript"/>
        </w:rPr>
        <w:t>св2</w:t>
      </w:r>
      <w:r w:rsidRPr="004C284E">
        <w:rPr>
          <w:rFonts w:cs="Times New Roman"/>
          <w:color w:val="auto"/>
          <w:szCs w:val="28"/>
        </w:rPr>
        <w:t xml:space="preserve">, </w:t>
      </w:r>
      <w:r w:rsidR="002A415C" w:rsidRPr="004C284E">
        <w:rPr>
          <w:rFonts w:cs="Times New Roman"/>
          <w:color w:val="auto"/>
          <w:szCs w:val="28"/>
        </w:rPr>
        <w:t>°</w:t>
      </w:r>
      <w:r w:rsidRPr="004C284E">
        <w:rPr>
          <w:rFonts w:cs="Times New Roman"/>
          <w:color w:val="auto"/>
          <w:szCs w:val="28"/>
        </w:rPr>
        <w:t>С.</w:t>
      </w:r>
    </w:p>
    <w:p w14:paraId="57FE7552" w14:textId="77777777" w:rsidR="00682FCF" w:rsidRPr="004C284E" w:rsidRDefault="00682FCF" w:rsidP="00DC1065">
      <w:pPr>
        <w:pStyle w:val="TS"/>
        <w:rPr>
          <w:rFonts w:cs="Times New Roman"/>
          <w:color w:val="auto"/>
          <w:szCs w:val="28"/>
        </w:rPr>
      </w:pPr>
      <w:r w:rsidRPr="004C284E">
        <w:rPr>
          <w:rFonts w:cs="Times New Roman"/>
          <w:color w:val="auto"/>
          <w:szCs w:val="28"/>
        </w:rPr>
        <w:t xml:space="preserve">Значения расходов острого пара </w:t>
      </w:r>
      <w:r w:rsidRPr="004C284E">
        <w:rPr>
          <w:rFonts w:cs="Times New Roman"/>
          <w:i/>
          <w:color w:val="auto"/>
          <w:szCs w:val="28"/>
          <w:lang w:val="en-US"/>
        </w:rPr>
        <w:t>D</w:t>
      </w:r>
      <w:r w:rsidRPr="004C284E">
        <w:rPr>
          <w:rFonts w:cs="Times New Roman"/>
          <w:i/>
          <w:color w:val="auto"/>
          <w:szCs w:val="28"/>
          <w:vertAlign w:val="subscript"/>
        </w:rPr>
        <w:t>о</w:t>
      </w:r>
      <w:r w:rsidRPr="004C284E">
        <w:rPr>
          <w:rFonts w:cs="Times New Roman"/>
          <w:color w:val="auto"/>
          <w:szCs w:val="28"/>
        </w:rPr>
        <w:t>, тонн взяты из показаний прибора и путем проведения расчетов</w:t>
      </w:r>
      <w:r w:rsidR="00692FCA" w:rsidRPr="004C284E">
        <w:rPr>
          <w:rFonts w:cs="Times New Roman"/>
          <w:color w:val="auto"/>
          <w:szCs w:val="28"/>
        </w:rPr>
        <w:t xml:space="preserve"> по обработке результатов промышленного эксперимента</w:t>
      </w:r>
      <w:r w:rsidRPr="004C284E">
        <w:rPr>
          <w:rFonts w:cs="Times New Roman"/>
          <w:color w:val="auto"/>
          <w:szCs w:val="28"/>
        </w:rPr>
        <w:t xml:space="preserve">. </w:t>
      </w:r>
    </w:p>
    <w:p w14:paraId="57E7B32A" w14:textId="77777777" w:rsidR="00682FCF" w:rsidRPr="004C284E" w:rsidRDefault="00682FCF" w:rsidP="00DC1065">
      <w:pPr>
        <w:pStyle w:val="TS"/>
        <w:rPr>
          <w:rFonts w:cs="Times New Roman"/>
          <w:color w:val="auto"/>
          <w:szCs w:val="28"/>
        </w:rPr>
      </w:pPr>
      <w:r w:rsidRPr="004C284E">
        <w:rPr>
          <w:rFonts w:cs="Times New Roman"/>
          <w:color w:val="auto"/>
          <w:szCs w:val="28"/>
        </w:rPr>
        <w:t xml:space="preserve">Используя данные </w:t>
      </w:r>
      <w:r w:rsidR="0014373B" w:rsidRPr="004C284E">
        <w:rPr>
          <w:rFonts w:cs="Times New Roman"/>
          <w:color w:val="auto"/>
          <w:szCs w:val="28"/>
        </w:rPr>
        <w:t>промышленного эксперимента</w:t>
      </w:r>
      <w:r w:rsidRPr="004C284E">
        <w:rPr>
          <w:rFonts w:cs="Times New Roman"/>
          <w:color w:val="auto"/>
          <w:szCs w:val="28"/>
        </w:rPr>
        <w:t>, определ</w:t>
      </w:r>
      <w:r w:rsidR="00E77D92">
        <w:rPr>
          <w:rFonts w:cs="Times New Roman"/>
          <w:color w:val="auto"/>
          <w:szCs w:val="28"/>
        </w:rPr>
        <w:t>ены</w:t>
      </w:r>
      <w:r w:rsidRPr="004C284E">
        <w:rPr>
          <w:rFonts w:cs="Times New Roman"/>
          <w:color w:val="auto"/>
          <w:szCs w:val="28"/>
        </w:rPr>
        <w:t xml:space="preserve"> значения: </w:t>
      </w:r>
    </w:p>
    <w:p w14:paraId="6ED12D12"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 xml:space="preserve">расхода пара в конденсатор, </w:t>
      </w:r>
      <w:r w:rsidRPr="004C284E">
        <w:rPr>
          <w:rFonts w:cs="Times New Roman"/>
          <w:i/>
          <w:color w:val="auto"/>
          <w:szCs w:val="28"/>
        </w:rPr>
        <w:t>D</w:t>
      </w:r>
      <w:r w:rsidRPr="004C284E">
        <w:rPr>
          <w:rFonts w:cs="Times New Roman"/>
          <w:i/>
          <w:color w:val="auto"/>
          <w:szCs w:val="28"/>
          <w:vertAlign w:val="subscript"/>
        </w:rPr>
        <w:t>к</w:t>
      </w:r>
      <w:r w:rsidRPr="004C284E">
        <w:rPr>
          <w:rFonts w:cs="Times New Roman"/>
          <w:color w:val="auto"/>
          <w:szCs w:val="28"/>
        </w:rPr>
        <w:t>, т/ч;</w:t>
      </w:r>
    </w:p>
    <w:p w14:paraId="69BAEB12"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 xml:space="preserve">абсолютного фактического давления в конденсаторе, </w:t>
      </w:r>
      <w:r w:rsidRPr="004C284E">
        <w:rPr>
          <w:rFonts w:cs="Times New Roman"/>
          <w:i/>
          <w:color w:val="auto"/>
          <w:szCs w:val="28"/>
        </w:rPr>
        <w:t>Р</w:t>
      </w:r>
      <w:r w:rsidRPr="004C284E">
        <w:rPr>
          <w:rFonts w:cs="Times New Roman"/>
          <w:i/>
          <w:color w:val="auto"/>
          <w:szCs w:val="28"/>
          <w:vertAlign w:val="subscript"/>
        </w:rPr>
        <w:t>к</w:t>
      </w:r>
      <w:r w:rsidRPr="004C284E">
        <w:rPr>
          <w:rFonts w:cs="Times New Roman"/>
          <w:color w:val="auto"/>
          <w:szCs w:val="28"/>
        </w:rPr>
        <w:t>, кПа;</w:t>
      </w:r>
    </w:p>
    <w:p w14:paraId="42D90228"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 xml:space="preserve">расхода пара в основной, </w:t>
      </w:r>
      <w:r w:rsidRPr="004C284E">
        <w:rPr>
          <w:rFonts w:cs="Times New Roman"/>
          <w:i/>
          <w:color w:val="auto"/>
          <w:szCs w:val="28"/>
        </w:rPr>
        <w:t>D</w:t>
      </w:r>
      <w:r w:rsidRPr="004C284E">
        <w:rPr>
          <w:rFonts w:cs="Times New Roman"/>
          <w:i/>
          <w:color w:val="auto"/>
          <w:szCs w:val="28"/>
          <w:vertAlign w:val="subscript"/>
        </w:rPr>
        <w:t>кОп</w:t>
      </w:r>
      <w:r w:rsidRPr="004C284E">
        <w:rPr>
          <w:rFonts w:cs="Times New Roman"/>
          <w:color w:val="auto"/>
          <w:szCs w:val="28"/>
        </w:rPr>
        <w:t xml:space="preserve">, т/ч и встроенный, </w:t>
      </w:r>
      <w:r w:rsidRPr="004C284E">
        <w:rPr>
          <w:rFonts w:cs="Times New Roman"/>
          <w:i/>
          <w:color w:val="auto"/>
          <w:szCs w:val="28"/>
        </w:rPr>
        <w:t>D</w:t>
      </w:r>
      <w:r w:rsidRPr="004C284E">
        <w:rPr>
          <w:rFonts w:cs="Times New Roman"/>
          <w:i/>
          <w:color w:val="auto"/>
          <w:szCs w:val="28"/>
          <w:vertAlign w:val="subscript"/>
        </w:rPr>
        <w:t>кВп</w:t>
      </w:r>
      <w:r w:rsidRPr="004C284E">
        <w:rPr>
          <w:rFonts w:cs="Times New Roman"/>
          <w:color w:val="auto"/>
          <w:szCs w:val="28"/>
        </w:rPr>
        <w:t xml:space="preserve">, т/ч пучки конденсатора; </w:t>
      </w:r>
    </w:p>
    <w:p w14:paraId="1A349299" w14:textId="77777777" w:rsidR="00682FCF" w:rsidRPr="004C284E"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lastRenderedPageBreak/>
        <w:t xml:space="preserve">расхода циркуляционной воды в основной, </w:t>
      </w:r>
      <w:r w:rsidRPr="004C284E">
        <w:rPr>
          <w:rFonts w:cs="Times New Roman"/>
          <w:i/>
          <w:color w:val="auto"/>
          <w:szCs w:val="28"/>
        </w:rPr>
        <w:t>G</w:t>
      </w:r>
      <w:r w:rsidRPr="004C284E">
        <w:rPr>
          <w:rFonts w:cs="Times New Roman"/>
          <w:i/>
          <w:color w:val="auto"/>
          <w:szCs w:val="28"/>
          <w:vertAlign w:val="subscript"/>
        </w:rPr>
        <w:t>в</w:t>
      </w:r>
      <w:r w:rsidRPr="004C284E">
        <w:rPr>
          <w:rFonts w:cs="Times New Roman"/>
          <w:color w:val="auto"/>
          <w:szCs w:val="28"/>
        </w:rPr>
        <w:t xml:space="preserve"> О</w:t>
      </w:r>
      <w:r w:rsidR="00E77D92">
        <w:rPr>
          <w:rFonts w:cs="Times New Roman"/>
          <w:color w:val="auto"/>
          <w:szCs w:val="28"/>
        </w:rPr>
        <w:t>П</w:t>
      </w:r>
      <w:r w:rsidRPr="004C284E">
        <w:rPr>
          <w:rFonts w:cs="Times New Roman"/>
          <w:color w:val="auto"/>
          <w:szCs w:val="28"/>
        </w:rPr>
        <w:t xml:space="preserve">, т/ч и встроенный, </w:t>
      </w:r>
      <w:r w:rsidRPr="004C284E">
        <w:rPr>
          <w:rFonts w:cs="Times New Roman"/>
          <w:i/>
          <w:color w:val="auto"/>
          <w:szCs w:val="28"/>
        </w:rPr>
        <w:t>G</w:t>
      </w:r>
      <w:r w:rsidRPr="004C284E">
        <w:rPr>
          <w:rFonts w:cs="Times New Roman"/>
          <w:i/>
          <w:color w:val="auto"/>
          <w:szCs w:val="28"/>
          <w:vertAlign w:val="subscript"/>
        </w:rPr>
        <w:t>в</w:t>
      </w:r>
      <w:r w:rsidRPr="004C284E">
        <w:rPr>
          <w:rFonts w:cs="Times New Roman"/>
          <w:color w:val="auto"/>
          <w:szCs w:val="28"/>
        </w:rPr>
        <w:t xml:space="preserve"> В</w:t>
      </w:r>
      <w:r w:rsidR="00E77D92">
        <w:rPr>
          <w:rFonts w:cs="Times New Roman"/>
          <w:color w:val="auto"/>
          <w:szCs w:val="28"/>
        </w:rPr>
        <w:t>П</w:t>
      </w:r>
      <w:r w:rsidRPr="004C284E">
        <w:rPr>
          <w:rFonts w:cs="Times New Roman"/>
          <w:color w:val="auto"/>
          <w:szCs w:val="28"/>
        </w:rPr>
        <w:t>, т/ч пучки конденсатора;</w:t>
      </w:r>
    </w:p>
    <w:p w14:paraId="6DE8B7CB" w14:textId="77777777" w:rsidR="00682FCF" w:rsidRDefault="00682FCF" w:rsidP="002A415C">
      <w:pPr>
        <w:pStyle w:val="TS"/>
        <w:numPr>
          <w:ilvl w:val="0"/>
          <w:numId w:val="26"/>
        </w:numPr>
        <w:tabs>
          <w:tab w:val="left" w:pos="851"/>
          <w:tab w:val="left" w:pos="993"/>
        </w:tabs>
        <w:ind w:left="0" w:firstLine="709"/>
        <w:rPr>
          <w:rFonts w:cs="Times New Roman"/>
          <w:color w:val="auto"/>
          <w:szCs w:val="28"/>
        </w:rPr>
      </w:pPr>
      <w:r w:rsidRPr="004C284E">
        <w:rPr>
          <w:rFonts w:cs="Times New Roman"/>
          <w:color w:val="auto"/>
          <w:szCs w:val="28"/>
        </w:rPr>
        <w:t xml:space="preserve">нормативного давления в конденсаторе, </w:t>
      </w:r>
      <w:r w:rsidRPr="004C284E">
        <w:rPr>
          <w:rFonts w:cs="Times New Roman"/>
          <w:i/>
          <w:color w:val="auto"/>
          <w:szCs w:val="28"/>
        </w:rPr>
        <w:t>Р</w:t>
      </w:r>
      <w:r w:rsidRPr="004C284E">
        <w:rPr>
          <w:rFonts w:cs="Times New Roman"/>
          <w:i/>
          <w:color w:val="auto"/>
          <w:szCs w:val="28"/>
          <w:vertAlign w:val="subscript"/>
        </w:rPr>
        <w:t>кн</w:t>
      </w:r>
      <w:r w:rsidRPr="004C284E">
        <w:rPr>
          <w:rFonts w:cs="Times New Roman"/>
          <w:color w:val="auto"/>
          <w:szCs w:val="28"/>
        </w:rPr>
        <w:t xml:space="preserve">, кПа. </w:t>
      </w:r>
    </w:p>
    <w:p w14:paraId="383DABBC" w14:textId="77777777" w:rsidR="00FA7FA2" w:rsidRPr="004C284E" w:rsidRDefault="00FA7FA2" w:rsidP="00FA7FA2">
      <w:pPr>
        <w:pStyle w:val="TS"/>
        <w:tabs>
          <w:tab w:val="left" w:pos="851"/>
          <w:tab w:val="left" w:pos="993"/>
        </w:tabs>
        <w:ind w:left="709" w:firstLine="0"/>
        <w:rPr>
          <w:rFonts w:cs="Times New Roman"/>
          <w:color w:val="auto"/>
          <w:szCs w:val="28"/>
        </w:rPr>
      </w:pPr>
    </w:p>
    <w:p w14:paraId="304A03AD" w14:textId="77777777" w:rsidR="00682FCF" w:rsidRPr="004C284E" w:rsidRDefault="000F671F" w:rsidP="000F671F">
      <w:pPr>
        <w:pStyle w:val="3"/>
        <w:rPr>
          <w:rFonts w:cs="Times New Roman"/>
          <w:color w:val="auto"/>
          <w:szCs w:val="28"/>
        </w:rPr>
      </w:pPr>
      <w:bookmarkStart w:id="17" w:name="_Toc150981708"/>
      <w:r w:rsidRPr="004C284E">
        <w:rPr>
          <w:rFonts w:cs="Times New Roman"/>
          <w:color w:val="auto"/>
          <w:szCs w:val="28"/>
        </w:rPr>
        <w:t>2.3.</w:t>
      </w:r>
      <w:r w:rsidR="0017485D" w:rsidRPr="004C284E">
        <w:rPr>
          <w:rFonts w:cs="Times New Roman"/>
          <w:color w:val="auto"/>
          <w:szCs w:val="28"/>
        </w:rPr>
        <w:t>2</w:t>
      </w:r>
      <w:r w:rsidRPr="004C284E">
        <w:rPr>
          <w:rFonts w:cs="Times New Roman"/>
          <w:color w:val="auto"/>
          <w:szCs w:val="28"/>
        </w:rPr>
        <w:t xml:space="preserve">.1 </w:t>
      </w:r>
      <w:r w:rsidR="00682FCF" w:rsidRPr="004C284E">
        <w:rPr>
          <w:rFonts w:cs="Times New Roman"/>
          <w:color w:val="auto"/>
          <w:szCs w:val="28"/>
        </w:rPr>
        <w:t>Определение расхода пара в конденсатор</w:t>
      </w:r>
      <w:bookmarkEnd w:id="17"/>
    </w:p>
    <w:p w14:paraId="227BC3FD" w14:textId="77777777" w:rsidR="007477C8" w:rsidRPr="004C284E" w:rsidRDefault="007477C8" w:rsidP="00DC1065">
      <w:pPr>
        <w:pStyle w:val="a4"/>
        <w:rPr>
          <w:rFonts w:ascii="Times New Roman" w:hAnsi="Times New Roman" w:cs="Times New Roman"/>
          <w:sz w:val="28"/>
          <w:szCs w:val="28"/>
        </w:rPr>
      </w:pPr>
    </w:p>
    <w:p w14:paraId="011A86F9" w14:textId="77777777" w:rsidR="00682FCF" w:rsidRDefault="002E3891" w:rsidP="00E77D92">
      <w:pPr>
        <w:pStyle w:val="TS"/>
        <w:rPr>
          <w:rFonts w:cs="Times New Roman"/>
          <w:color w:val="auto"/>
          <w:szCs w:val="28"/>
        </w:rPr>
      </w:pPr>
      <w:r w:rsidRPr="004C284E">
        <w:rPr>
          <w:rFonts w:cs="Times New Roman"/>
          <w:color w:val="auto"/>
          <w:szCs w:val="28"/>
        </w:rPr>
        <w:t xml:space="preserve">Принимаем, что </w:t>
      </w:r>
      <w:r w:rsidR="00E77D92">
        <w:rPr>
          <w:rFonts w:cs="Times New Roman"/>
          <w:color w:val="auto"/>
          <w:szCs w:val="28"/>
        </w:rPr>
        <w:t>расход пара в отбор</w:t>
      </w:r>
      <w:r w:rsidR="00405147">
        <w:rPr>
          <w:rFonts w:cs="Times New Roman"/>
          <w:color w:val="auto"/>
          <w:szCs w:val="28"/>
        </w:rPr>
        <w:t>ах</w:t>
      </w:r>
      <w:r w:rsidR="00E77D92">
        <w:rPr>
          <w:rFonts w:cs="Times New Roman"/>
          <w:color w:val="auto"/>
          <w:szCs w:val="28"/>
        </w:rPr>
        <w:t xml:space="preserve"> турбины на регенера</w:t>
      </w:r>
      <w:r w:rsidR="00405147">
        <w:rPr>
          <w:rFonts w:cs="Times New Roman"/>
          <w:color w:val="auto"/>
          <w:szCs w:val="28"/>
        </w:rPr>
        <w:t xml:space="preserve">тивный подогрев </w:t>
      </w:r>
      <w:r w:rsidR="00E77D92">
        <w:rPr>
          <w:rFonts w:cs="Times New Roman"/>
          <w:color w:val="auto"/>
          <w:szCs w:val="28"/>
        </w:rPr>
        <w:t xml:space="preserve">составляет </w:t>
      </w:r>
      <w:r w:rsidRPr="004C284E">
        <w:rPr>
          <w:rFonts w:cs="Times New Roman"/>
          <w:color w:val="auto"/>
          <w:szCs w:val="28"/>
        </w:rPr>
        <w:t>25%</w:t>
      </w:r>
      <w:r w:rsidR="00405147">
        <w:rPr>
          <w:rFonts w:cs="Times New Roman"/>
          <w:color w:val="auto"/>
          <w:szCs w:val="28"/>
        </w:rPr>
        <w:t xml:space="preserve"> от</w:t>
      </w:r>
      <w:r w:rsidRPr="004C284E">
        <w:rPr>
          <w:rFonts w:cs="Times New Roman"/>
          <w:color w:val="auto"/>
          <w:szCs w:val="28"/>
        </w:rPr>
        <w:t xml:space="preserve"> расхода острого пара на турбину. </w:t>
      </w:r>
      <w:r w:rsidR="00682FCF" w:rsidRPr="004C284E">
        <w:rPr>
          <w:rFonts w:cs="Times New Roman"/>
          <w:color w:val="auto"/>
          <w:szCs w:val="28"/>
        </w:rPr>
        <w:t xml:space="preserve">Расход пара в конденсатор определили по формуле: </w:t>
      </w:r>
    </w:p>
    <w:p w14:paraId="57064475" w14:textId="77777777" w:rsidR="00E924D1" w:rsidRPr="004C284E" w:rsidRDefault="00E924D1" w:rsidP="00E77D92">
      <w:pPr>
        <w:pStyle w:val="TS"/>
        <w:rPr>
          <w:rFonts w:cs="Times New Roman"/>
          <w:color w:val="auto"/>
          <w:szCs w:val="28"/>
        </w:rPr>
      </w:pPr>
    </w:p>
    <w:p w14:paraId="71B8AB90" w14:textId="77777777" w:rsidR="00682FCF" w:rsidRPr="004C284E" w:rsidRDefault="008228F8" w:rsidP="009A2806">
      <w:pPr>
        <w:pStyle w:val="TS"/>
        <w:rPr>
          <w:color w:val="auto"/>
        </w:rPr>
      </w:pPr>
      <w:r>
        <w:rPr>
          <w:color w:val="auto"/>
        </w:rPr>
        <w:t xml:space="preserve">              </w:t>
      </w:r>
      <w:r w:rsidR="00EC618B">
        <w:rPr>
          <w:color w:val="auto"/>
        </w:rPr>
        <w:t xml:space="preserve">                   </w:t>
      </w:r>
      <w:r>
        <w:rPr>
          <w:color w:val="auto"/>
        </w:rPr>
        <w:t xml:space="preserve">    </w:t>
      </w:r>
      <w:r w:rsidR="00D000B3" w:rsidRPr="004C284E">
        <w:rPr>
          <w:color w:val="auto"/>
          <w:position w:val="-12"/>
        </w:rPr>
        <w:object w:dxaOrig="2560" w:dyaOrig="360" w14:anchorId="493F3D81">
          <v:shape id="_x0000_i1036" type="#_x0000_t75" style="width:129.6pt;height:21.6pt" o:ole="">
            <v:imagedata r:id="rId43" o:title=""/>
          </v:shape>
          <o:OLEObject Type="Embed" ProgID="Equation.3" ShapeID="_x0000_i1036" DrawAspect="Content" ObjectID="_1762200556" r:id="rId44"/>
        </w:object>
      </w:r>
      <w:r>
        <w:rPr>
          <w:color w:val="auto"/>
        </w:rPr>
        <w:t xml:space="preserve">          </w:t>
      </w:r>
      <w:r w:rsidR="00EC618B">
        <w:rPr>
          <w:color w:val="auto"/>
        </w:rPr>
        <w:t xml:space="preserve">                       </w:t>
      </w:r>
      <w:r>
        <w:rPr>
          <w:color w:val="auto"/>
        </w:rPr>
        <w:t xml:space="preserve">               </w:t>
      </w:r>
      <w:r w:rsidR="001435C8" w:rsidRPr="004C284E">
        <w:rPr>
          <w:color w:val="auto"/>
        </w:rPr>
        <w:t>(</w:t>
      </w:r>
      <w:r w:rsidR="00CD0009" w:rsidRPr="004C284E">
        <w:rPr>
          <w:color w:val="auto"/>
        </w:rPr>
        <w:t>8</w:t>
      </w:r>
      <w:r w:rsidR="001435C8" w:rsidRPr="004C284E">
        <w:rPr>
          <w:color w:val="auto"/>
        </w:rPr>
        <w:t>)</w:t>
      </w:r>
    </w:p>
    <w:p w14:paraId="549A9A7D" w14:textId="77777777" w:rsidR="009A2806" w:rsidRPr="004C284E" w:rsidRDefault="009A2806" w:rsidP="009A2806">
      <w:pPr>
        <w:pStyle w:val="TS"/>
        <w:rPr>
          <w:color w:val="auto"/>
        </w:rPr>
      </w:pPr>
    </w:p>
    <w:p w14:paraId="4A25976F" w14:textId="77777777" w:rsidR="00682FCF" w:rsidRPr="004C284E" w:rsidRDefault="00682FCF" w:rsidP="009A2806">
      <w:pPr>
        <w:pStyle w:val="TS"/>
        <w:rPr>
          <w:color w:val="auto"/>
        </w:rPr>
      </w:pPr>
      <w:r w:rsidRPr="004C284E">
        <w:rPr>
          <w:color w:val="auto"/>
        </w:rPr>
        <w:t xml:space="preserve">где </w:t>
      </w:r>
      <w:r w:rsidRPr="004C284E">
        <w:rPr>
          <w:i/>
          <w:color w:val="auto"/>
          <w:lang w:val="en-US"/>
        </w:rPr>
        <w:t>D</w:t>
      </w:r>
      <w:r w:rsidRPr="004C284E">
        <w:rPr>
          <w:i/>
          <w:color w:val="auto"/>
          <w:vertAlign w:val="subscript"/>
        </w:rPr>
        <w:t>псг</w:t>
      </w:r>
      <w:r w:rsidRPr="004C284E">
        <w:rPr>
          <w:color w:val="auto"/>
        </w:rPr>
        <w:t xml:space="preserve"> – расход пара на сетевые подогреватели, </w:t>
      </w:r>
      <w:r w:rsidR="00CD77E0" w:rsidRPr="004C284E">
        <w:rPr>
          <w:color w:val="auto"/>
        </w:rPr>
        <w:t>кг/с</w:t>
      </w:r>
      <w:r w:rsidRPr="004C284E">
        <w:rPr>
          <w:color w:val="auto"/>
        </w:rPr>
        <w:t>.</w:t>
      </w:r>
    </w:p>
    <w:p w14:paraId="1F2F57FD" w14:textId="77777777" w:rsidR="009A2806" w:rsidRPr="004C284E" w:rsidRDefault="009A2806" w:rsidP="009A2806">
      <w:pPr>
        <w:pStyle w:val="TS"/>
        <w:rPr>
          <w:color w:val="auto"/>
        </w:rPr>
      </w:pPr>
    </w:p>
    <w:p w14:paraId="764F5681" w14:textId="77777777" w:rsidR="002E3891" w:rsidRPr="004C284E" w:rsidRDefault="008228F8" w:rsidP="009A2806">
      <w:pPr>
        <w:pStyle w:val="TS"/>
        <w:rPr>
          <w:color w:val="auto"/>
        </w:rPr>
      </w:pPr>
      <w:r>
        <w:rPr>
          <w:color w:val="auto"/>
        </w:rPr>
        <w:t xml:space="preserve">                    </w:t>
      </w:r>
      <w:r w:rsidR="00D000B3" w:rsidRPr="004C284E">
        <w:rPr>
          <w:color w:val="auto"/>
        </w:rPr>
        <w:t xml:space="preserve"> </w:t>
      </w:r>
      <w:r w:rsidR="00EC618B">
        <w:rPr>
          <w:color w:val="auto"/>
        </w:rPr>
        <w:t xml:space="preserve">                   </w:t>
      </w:r>
      <w:r w:rsidR="002E3891" w:rsidRPr="004C284E">
        <w:rPr>
          <w:color w:val="auto"/>
          <w:position w:val="-12"/>
          <w:lang w:val="en-US"/>
        </w:rPr>
        <w:object w:dxaOrig="1880" w:dyaOrig="360" w14:anchorId="1A2762CB">
          <v:shape id="_x0000_i1037" type="#_x0000_t75" style="width:93.6pt;height:21.6pt" o:ole="">
            <v:imagedata r:id="rId45" o:title=""/>
          </v:shape>
          <o:OLEObject Type="Embed" ProgID="Equation.3" ShapeID="_x0000_i1037" DrawAspect="Content" ObjectID="_1762200557" r:id="rId46"/>
        </w:object>
      </w:r>
      <w:r>
        <w:rPr>
          <w:color w:val="auto"/>
        </w:rPr>
        <w:t xml:space="preserve">       </w:t>
      </w:r>
      <w:r w:rsidR="00EC618B">
        <w:rPr>
          <w:color w:val="auto"/>
        </w:rPr>
        <w:t xml:space="preserve">                  </w:t>
      </w:r>
      <w:r>
        <w:rPr>
          <w:color w:val="auto"/>
        </w:rPr>
        <w:t xml:space="preserve">             </w:t>
      </w:r>
      <w:r w:rsidR="00EC618B">
        <w:rPr>
          <w:color w:val="auto"/>
        </w:rPr>
        <w:t xml:space="preserve">          </w:t>
      </w:r>
      <w:r>
        <w:rPr>
          <w:color w:val="auto"/>
        </w:rPr>
        <w:t xml:space="preserve">       </w:t>
      </w:r>
      <w:r w:rsidR="001D3759" w:rsidRPr="004C284E">
        <w:rPr>
          <w:color w:val="auto"/>
        </w:rPr>
        <w:t xml:space="preserve"> </w:t>
      </w:r>
      <w:r w:rsidR="003C0E82" w:rsidRPr="004C284E">
        <w:rPr>
          <w:color w:val="auto"/>
        </w:rPr>
        <w:t>(</w:t>
      </w:r>
      <w:r w:rsidR="00CD0009" w:rsidRPr="004C284E">
        <w:rPr>
          <w:color w:val="auto"/>
        </w:rPr>
        <w:t>9</w:t>
      </w:r>
      <w:r w:rsidR="003C0E82" w:rsidRPr="004C284E">
        <w:rPr>
          <w:color w:val="auto"/>
        </w:rPr>
        <w:t>)</w:t>
      </w:r>
    </w:p>
    <w:p w14:paraId="5CB68BA5" w14:textId="77777777" w:rsidR="009A2806" w:rsidRPr="004C284E" w:rsidRDefault="00EC618B" w:rsidP="009A2806">
      <w:pPr>
        <w:pStyle w:val="TS"/>
        <w:rPr>
          <w:color w:val="auto"/>
        </w:rPr>
      </w:pPr>
      <w:r>
        <w:rPr>
          <w:color w:val="auto"/>
        </w:rPr>
        <w:t xml:space="preserve">  </w:t>
      </w:r>
    </w:p>
    <w:p w14:paraId="621831A6" w14:textId="77777777" w:rsidR="00682FCF" w:rsidRPr="004C284E" w:rsidRDefault="008228F8" w:rsidP="009A2806">
      <w:pPr>
        <w:pStyle w:val="TS"/>
        <w:rPr>
          <w:color w:val="auto"/>
        </w:rPr>
      </w:pPr>
      <w:r>
        <w:rPr>
          <w:color w:val="auto"/>
        </w:rPr>
        <w:t xml:space="preserve">                  </w:t>
      </w:r>
      <w:r w:rsidR="00EC618B">
        <w:rPr>
          <w:color w:val="auto"/>
        </w:rPr>
        <w:t xml:space="preserve">                   </w:t>
      </w:r>
      <w:r w:rsidR="00682FCF" w:rsidRPr="004C284E">
        <w:rPr>
          <w:color w:val="auto"/>
        </w:rPr>
        <w:object w:dxaOrig="2460" w:dyaOrig="680" w14:anchorId="7405D2EB">
          <v:shape id="_x0000_i1038" type="#_x0000_t75" style="width:122.4pt;height:36pt" o:ole="">
            <v:imagedata r:id="rId47" o:title=""/>
          </v:shape>
          <o:OLEObject Type="Embed" ProgID="Equation.3" ShapeID="_x0000_i1038" DrawAspect="Content" ObjectID="_1762200558" r:id="rId48"/>
        </w:object>
      </w:r>
      <w:r>
        <w:rPr>
          <w:color w:val="auto"/>
        </w:rPr>
        <w:t xml:space="preserve">    </w:t>
      </w:r>
      <w:r w:rsidR="00EC618B">
        <w:rPr>
          <w:color w:val="auto"/>
        </w:rPr>
        <w:t xml:space="preserve">                       </w:t>
      </w:r>
      <w:r>
        <w:rPr>
          <w:color w:val="auto"/>
        </w:rPr>
        <w:t xml:space="preserve">                    </w:t>
      </w:r>
      <w:r w:rsidR="00D000B3" w:rsidRPr="004C284E">
        <w:rPr>
          <w:color w:val="auto"/>
        </w:rPr>
        <w:t xml:space="preserve"> </w:t>
      </w:r>
      <w:r w:rsidR="003C0E82" w:rsidRPr="004C284E">
        <w:rPr>
          <w:color w:val="auto"/>
        </w:rPr>
        <w:t>(</w:t>
      </w:r>
      <w:r w:rsidR="00CD0009" w:rsidRPr="004C284E">
        <w:rPr>
          <w:color w:val="auto"/>
        </w:rPr>
        <w:t>10</w:t>
      </w:r>
      <w:r w:rsidR="003C0E82" w:rsidRPr="004C284E">
        <w:rPr>
          <w:color w:val="auto"/>
        </w:rPr>
        <w:t>)</w:t>
      </w:r>
    </w:p>
    <w:p w14:paraId="55359F0B" w14:textId="77777777" w:rsidR="009A2806" w:rsidRPr="004C284E" w:rsidRDefault="00446D77" w:rsidP="00DC1065">
      <w:pPr>
        <w:pStyle w:val="TS"/>
        <w:rPr>
          <w:rFonts w:cs="Times New Roman"/>
          <w:color w:val="auto"/>
          <w:szCs w:val="28"/>
        </w:rPr>
      </w:pPr>
      <w:r>
        <w:rPr>
          <w:rFonts w:cs="Times New Roman"/>
          <w:color w:val="auto"/>
          <w:szCs w:val="28"/>
        </w:rPr>
        <w:t xml:space="preserve">  </w:t>
      </w:r>
    </w:p>
    <w:p w14:paraId="05235EDD" w14:textId="77777777" w:rsidR="00CD77E0" w:rsidRPr="004C284E" w:rsidRDefault="00682FCF" w:rsidP="00DC1065">
      <w:pPr>
        <w:pStyle w:val="TS"/>
        <w:rPr>
          <w:rFonts w:cs="Times New Roman"/>
          <w:color w:val="auto"/>
          <w:szCs w:val="28"/>
        </w:rPr>
      </w:pPr>
      <w:r w:rsidRPr="004C284E">
        <w:rPr>
          <w:rFonts w:cs="Times New Roman"/>
          <w:color w:val="auto"/>
          <w:szCs w:val="28"/>
        </w:rPr>
        <w:t xml:space="preserve">где </w:t>
      </w:r>
      <w:r w:rsidR="00CD77E0" w:rsidRPr="004C284E">
        <w:rPr>
          <w:rFonts w:cs="Times New Roman"/>
          <w:i/>
          <w:color w:val="auto"/>
          <w:szCs w:val="28"/>
          <w:lang w:val="en-US"/>
        </w:rPr>
        <w:t>D</w:t>
      </w:r>
      <w:r w:rsidR="00CD77E0" w:rsidRPr="004C284E">
        <w:rPr>
          <w:rFonts w:cs="Times New Roman"/>
          <w:i/>
          <w:color w:val="auto"/>
          <w:szCs w:val="28"/>
          <w:vertAlign w:val="subscript"/>
        </w:rPr>
        <w:t>псг1</w:t>
      </w:r>
      <w:r w:rsidR="00CD77E0" w:rsidRPr="004C284E">
        <w:rPr>
          <w:rFonts w:cs="Times New Roman"/>
          <w:color w:val="auto"/>
          <w:szCs w:val="28"/>
        </w:rPr>
        <w:t xml:space="preserve">, </w:t>
      </w:r>
      <w:r w:rsidR="00CD77E0" w:rsidRPr="004C284E">
        <w:rPr>
          <w:rFonts w:cs="Times New Roman"/>
          <w:i/>
          <w:color w:val="auto"/>
          <w:szCs w:val="28"/>
          <w:lang w:val="en-US"/>
        </w:rPr>
        <w:t>D</w:t>
      </w:r>
      <w:r w:rsidR="00CD77E0" w:rsidRPr="004C284E">
        <w:rPr>
          <w:rFonts w:cs="Times New Roman"/>
          <w:i/>
          <w:color w:val="auto"/>
          <w:szCs w:val="28"/>
          <w:vertAlign w:val="subscript"/>
        </w:rPr>
        <w:t>псг2</w:t>
      </w:r>
      <w:r w:rsidR="00F756E5" w:rsidRPr="004C284E">
        <w:rPr>
          <w:rFonts w:cs="Times New Roman"/>
          <w:color w:val="auto"/>
          <w:szCs w:val="28"/>
        </w:rPr>
        <w:t xml:space="preserve"> </w:t>
      </w:r>
      <w:r w:rsidR="00CD77E0" w:rsidRPr="004C284E">
        <w:rPr>
          <w:rFonts w:cs="Times New Roman"/>
          <w:color w:val="auto"/>
          <w:szCs w:val="28"/>
        </w:rPr>
        <w:t>– расход пара на сетевые подогреватели 1-ой и 2-ой ступени, кг/с;</w:t>
      </w:r>
    </w:p>
    <w:p w14:paraId="38FAED0C" w14:textId="77777777" w:rsidR="00682FCF" w:rsidRDefault="008228F8" w:rsidP="00DC10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A2D62">
        <w:rPr>
          <w:rFonts w:ascii="Times New Roman" w:hAnsi="Times New Roman" w:cs="Times New Roman"/>
          <w:sz w:val="28"/>
          <w:szCs w:val="28"/>
        </w:rPr>
        <w:t xml:space="preserve">  </w:t>
      </w:r>
      <w:r>
        <w:rPr>
          <w:rFonts w:ascii="Times New Roman" w:hAnsi="Times New Roman" w:cs="Times New Roman"/>
          <w:sz w:val="28"/>
          <w:szCs w:val="28"/>
        </w:rPr>
        <w:t xml:space="preserve"> </w:t>
      </w:r>
      <w:r w:rsidR="00D000B3" w:rsidRPr="004C284E">
        <w:rPr>
          <w:rFonts w:ascii="Times New Roman" w:hAnsi="Times New Roman" w:cs="Times New Roman"/>
          <w:sz w:val="28"/>
          <w:szCs w:val="28"/>
        </w:rPr>
        <w:t xml:space="preserve"> </w:t>
      </w:r>
      <w:r w:rsidR="00682FCF" w:rsidRPr="004C284E">
        <w:rPr>
          <w:rFonts w:ascii="Times New Roman" w:hAnsi="Times New Roman" w:cs="Times New Roman"/>
          <w:i/>
          <w:sz w:val="28"/>
          <w:szCs w:val="28"/>
          <w:lang w:val="en-US"/>
        </w:rPr>
        <w:t>Q</w:t>
      </w:r>
      <w:r w:rsidR="00682FCF" w:rsidRPr="004C284E">
        <w:rPr>
          <w:rFonts w:ascii="Times New Roman" w:hAnsi="Times New Roman" w:cs="Times New Roman"/>
          <w:i/>
          <w:sz w:val="28"/>
          <w:szCs w:val="28"/>
          <w:vertAlign w:val="subscript"/>
        </w:rPr>
        <w:t>Т1</w:t>
      </w:r>
      <w:r w:rsidR="00682FCF" w:rsidRPr="004C284E">
        <w:rPr>
          <w:rFonts w:ascii="Times New Roman" w:hAnsi="Times New Roman" w:cs="Times New Roman"/>
          <w:sz w:val="28"/>
          <w:szCs w:val="28"/>
        </w:rPr>
        <w:t xml:space="preserve">, </w:t>
      </w:r>
      <w:r w:rsidR="00682FCF" w:rsidRPr="004C284E">
        <w:rPr>
          <w:rFonts w:ascii="Times New Roman" w:hAnsi="Times New Roman" w:cs="Times New Roman"/>
          <w:i/>
          <w:sz w:val="28"/>
          <w:szCs w:val="28"/>
          <w:lang w:val="en-US"/>
        </w:rPr>
        <w:t>Q</w:t>
      </w:r>
      <w:r w:rsidR="00682FCF" w:rsidRPr="004C284E">
        <w:rPr>
          <w:rFonts w:ascii="Times New Roman" w:hAnsi="Times New Roman" w:cs="Times New Roman"/>
          <w:i/>
          <w:sz w:val="28"/>
          <w:szCs w:val="28"/>
          <w:vertAlign w:val="subscript"/>
        </w:rPr>
        <w:t>Т2</w:t>
      </w:r>
      <w:r w:rsidR="00682FCF" w:rsidRPr="004C284E">
        <w:rPr>
          <w:rFonts w:ascii="Times New Roman" w:hAnsi="Times New Roman" w:cs="Times New Roman"/>
          <w:sz w:val="28"/>
          <w:szCs w:val="28"/>
        </w:rPr>
        <w:t xml:space="preserve"> – тепловая нагрузка первого и второго сетевого подогревателя, </w:t>
      </w:r>
      <w:r w:rsidR="00CD77E0" w:rsidRPr="004C284E">
        <w:rPr>
          <w:rFonts w:ascii="Times New Roman" w:hAnsi="Times New Roman" w:cs="Times New Roman"/>
          <w:sz w:val="28"/>
          <w:szCs w:val="28"/>
        </w:rPr>
        <w:t>кг/с</w:t>
      </w:r>
      <w:r w:rsidR="00682FCF" w:rsidRPr="004C284E">
        <w:rPr>
          <w:rFonts w:ascii="Times New Roman" w:hAnsi="Times New Roman" w:cs="Times New Roman"/>
          <w:sz w:val="28"/>
          <w:szCs w:val="28"/>
        </w:rPr>
        <w:t xml:space="preserve">, определяется </w:t>
      </w:r>
    </w:p>
    <w:p w14:paraId="0D64B802" w14:textId="77777777" w:rsidR="001031F7" w:rsidRPr="004C284E" w:rsidRDefault="001031F7" w:rsidP="00DC1065">
      <w:pPr>
        <w:spacing w:after="0" w:line="240" w:lineRule="auto"/>
        <w:ind w:firstLine="708"/>
        <w:jc w:val="both"/>
        <w:rPr>
          <w:rFonts w:ascii="Times New Roman" w:hAnsi="Times New Roman" w:cs="Times New Roman"/>
          <w:sz w:val="28"/>
          <w:szCs w:val="28"/>
        </w:rPr>
      </w:pPr>
    </w:p>
    <w:p w14:paraId="6BF3E59D" w14:textId="77777777" w:rsidR="00CD0009" w:rsidRPr="004C284E" w:rsidRDefault="008228F8" w:rsidP="009A2806">
      <w:pPr>
        <w:pStyle w:val="TS"/>
        <w:rPr>
          <w:color w:val="auto"/>
        </w:rPr>
      </w:pPr>
      <w:r>
        <w:rPr>
          <w:color w:val="auto"/>
        </w:rPr>
        <w:t xml:space="preserve">            </w:t>
      </w:r>
      <w:r w:rsidR="00EC618B">
        <w:rPr>
          <w:color w:val="auto"/>
        </w:rPr>
        <w:t xml:space="preserve">                      </w:t>
      </w:r>
      <w:r>
        <w:rPr>
          <w:color w:val="auto"/>
        </w:rPr>
        <w:t xml:space="preserve">      </w:t>
      </w:r>
      <w:r w:rsidR="009A2806" w:rsidRPr="004C284E">
        <w:rPr>
          <w:color w:val="auto"/>
        </w:rPr>
        <w:t xml:space="preserve"> </w:t>
      </w:r>
      <w:r w:rsidR="00D000B3" w:rsidRPr="004C284E">
        <w:rPr>
          <w:color w:val="auto"/>
          <w:position w:val="-58"/>
        </w:rPr>
        <w:object w:dxaOrig="2480" w:dyaOrig="1280" w14:anchorId="1E798506">
          <v:shape id="_x0000_i1039" type="#_x0000_t75" style="width:122.4pt;height:64.8pt" o:ole="">
            <v:imagedata r:id="rId49" o:title=""/>
          </v:shape>
          <o:OLEObject Type="Embed" ProgID="Equation.3" ShapeID="_x0000_i1039" DrawAspect="Content" ObjectID="_1762200559" r:id="rId50"/>
        </w:object>
      </w:r>
      <w:r>
        <w:rPr>
          <w:color w:val="auto"/>
        </w:rPr>
        <w:t xml:space="preserve">          </w:t>
      </w:r>
      <w:r w:rsidR="00EC618B">
        <w:rPr>
          <w:color w:val="auto"/>
        </w:rPr>
        <w:t xml:space="preserve">                   </w:t>
      </w:r>
      <w:r>
        <w:rPr>
          <w:color w:val="auto"/>
        </w:rPr>
        <w:t xml:space="preserve">              </w:t>
      </w:r>
      <w:r w:rsidR="00D000B3" w:rsidRPr="004C284E">
        <w:rPr>
          <w:color w:val="auto"/>
        </w:rPr>
        <w:t xml:space="preserve"> (11)</w:t>
      </w:r>
    </w:p>
    <w:p w14:paraId="06BC9D6B" w14:textId="77777777" w:rsidR="00D000B3" w:rsidRPr="004C284E" w:rsidRDefault="00D000B3" w:rsidP="009A2806">
      <w:pPr>
        <w:pStyle w:val="TS"/>
        <w:rPr>
          <w:color w:val="auto"/>
        </w:rPr>
      </w:pPr>
    </w:p>
    <w:p w14:paraId="0CEFBC36" w14:textId="77777777" w:rsidR="00682FCF" w:rsidRDefault="00E32304" w:rsidP="009A2806">
      <w:pPr>
        <w:pStyle w:val="TS"/>
        <w:rPr>
          <w:color w:val="auto"/>
        </w:rPr>
      </w:pPr>
      <w:r w:rsidRPr="004C284E">
        <w:rPr>
          <w:color w:val="auto"/>
        </w:rPr>
        <w:t xml:space="preserve">где </w:t>
      </w:r>
      <w:r w:rsidR="00682FCF" w:rsidRPr="004C284E">
        <w:rPr>
          <w:i/>
          <w:color w:val="auto"/>
          <w:lang w:val="en-US"/>
        </w:rPr>
        <w:t>t</w:t>
      </w:r>
      <w:r w:rsidR="00682FCF" w:rsidRPr="004C284E">
        <w:rPr>
          <w:i/>
          <w:color w:val="auto"/>
          <w:vertAlign w:val="subscript"/>
        </w:rPr>
        <w:t>вд</w:t>
      </w:r>
      <w:r w:rsidR="00682FCF" w:rsidRPr="004C284E">
        <w:rPr>
          <w:color w:val="auto"/>
        </w:rPr>
        <w:t xml:space="preserve"> </w:t>
      </w:r>
      <w:r w:rsidRPr="004C284E">
        <w:rPr>
          <w:color w:val="auto"/>
        </w:rPr>
        <w:t>–</w:t>
      </w:r>
      <w:r w:rsidR="00682FCF" w:rsidRPr="004C284E">
        <w:rPr>
          <w:color w:val="auto"/>
        </w:rPr>
        <w:t xml:space="preserve"> </w:t>
      </w:r>
      <w:r w:rsidRPr="004C284E">
        <w:rPr>
          <w:color w:val="auto"/>
        </w:rPr>
        <w:t xml:space="preserve">температура химически очищенной воды, подаваемой в цикл паротурбинной установки для восполнения потерь, </w:t>
      </w:r>
      <w:r w:rsidR="008913F3" w:rsidRPr="004C284E">
        <w:rPr>
          <w:color w:val="auto"/>
          <w:vertAlign w:val="superscript"/>
        </w:rPr>
        <w:t>°</w:t>
      </w:r>
      <w:r w:rsidRPr="004C284E">
        <w:rPr>
          <w:color w:val="auto"/>
        </w:rPr>
        <w:t>С;</w:t>
      </w:r>
    </w:p>
    <w:p w14:paraId="641408C8" w14:textId="40B6EE4A" w:rsidR="001031F7" w:rsidRPr="004C284E" w:rsidRDefault="001031F7" w:rsidP="001031F7">
      <w:pPr>
        <w:pStyle w:val="TS"/>
        <w:rPr>
          <w:color w:val="auto"/>
        </w:rPr>
      </w:pPr>
      <w:r>
        <w:rPr>
          <w:i/>
          <w:color w:val="auto"/>
        </w:rPr>
        <w:t xml:space="preserve">      </w:t>
      </w:r>
      <w:r w:rsidRPr="004C284E">
        <w:rPr>
          <w:i/>
          <w:color w:val="auto"/>
          <w:lang w:val="en-US"/>
        </w:rPr>
        <w:t>r</w:t>
      </w:r>
      <w:r w:rsidRPr="004C284E">
        <w:rPr>
          <w:i/>
          <w:color w:val="auto"/>
          <w:vertAlign w:val="subscript"/>
        </w:rPr>
        <w:t>п1</w:t>
      </w:r>
      <w:r w:rsidRPr="004C284E">
        <w:rPr>
          <w:color w:val="auto"/>
        </w:rPr>
        <w:t xml:space="preserve"> – удельная теп</w:t>
      </w:r>
      <w:r w:rsidR="007457E9" w:rsidRPr="007457E9">
        <w:rPr>
          <w:vanish/>
          <w:color w:val="auto"/>
        </w:rPr>
        <w:t>5</w:t>
      </w:r>
      <w:r w:rsidRPr="004C284E">
        <w:rPr>
          <w:color w:val="auto"/>
        </w:rPr>
        <w:t>лота фазо</w:t>
      </w:r>
      <w:r w:rsidR="007457E9" w:rsidRPr="007457E9">
        <w:rPr>
          <w:vanish/>
          <w:color w:val="auto"/>
        </w:rPr>
        <w:t>65</w:t>
      </w:r>
      <w:r w:rsidRPr="004C284E">
        <w:rPr>
          <w:color w:val="auto"/>
        </w:rPr>
        <w:t>вого перехо</w:t>
      </w:r>
      <w:r w:rsidR="007457E9" w:rsidRPr="007457E9">
        <w:rPr>
          <w:vanish/>
          <w:color w:val="auto"/>
        </w:rPr>
        <w:t>80</w:t>
      </w:r>
      <w:r w:rsidRPr="004C284E">
        <w:rPr>
          <w:color w:val="auto"/>
        </w:rPr>
        <w:t xml:space="preserve">да, кДж/кг (при </w:t>
      </w:r>
      <w:r w:rsidRPr="004C284E">
        <w:rPr>
          <w:i/>
          <w:color w:val="auto"/>
        </w:rPr>
        <w:t>Р</w:t>
      </w:r>
      <w:r w:rsidRPr="004C284E">
        <w:rPr>
          <w:i/>
          <w:color w:val="auto"/>
          <w:vertAlign w:val="subscript"/>
        </w:rPr>
        <w:t>вто</w:t>
      </w:r>
      <w:r w:rsidRPr="004C284E">
        <w:rPr>
          <w:color w:val="auto"/>
        </w:rPr>
        <w:t>);</w:t>
      </w:r>
    </w:p>
    <w:p w14:paraId="6FA1BE17" w14:textId="5701E63C" w:rsidR="001031F7" w:rsidRPr="004C284E" w:rsidRDefault="001031F7" w:rsidP="001031F7">
      <w:pPr>
        <w:pStyle w:val="TS"/>
        <w:rPr>
          <w:color w:val="auto"/>
        </w:rPr>
      </w:pPr>
      <w:r>
        <w:rPr>
          <w:color w:val="auto"/>
        </w:rPr>
        <w:t xml:space="preserve">     </w:t>
      </w:r>
      <w:r w:rsidRPr="004C284E">
        <w:rPr>
          <w:color w:val="auto"/>
        </w:rPr>
        <w:t xml:space="preserve"> </w:t>
      </w:r>
      <w:r w:rsidRPr="004C284E">
        <w:rPr>
          <w:i/>
          <w:color w:val="auto"/>
          <w:lang w:val="en-US"/>
        </w:rPr>
        <w:t>r</w:t>
      </w:r>
      <w:r w:rsidRPr="004C284E">
        <w:rPr>
          <w:i/>
          <w:color w:val="auto"/>
          <w:vertAlign w:val="subscript"/>
        </w:rPr>
        <w:t>п2</w:t>
      </w:r>
      <w:r w:rsidRPr="004C284E">
        <w:rPr>
          <w:color w:val="auto"/>
        </w:rPr>
        <w:t xml:space="preserve"> – удельная теп</w:t>
      </w:r>
      <w:r w:rsidR="007457E9" w:rsidRPr="007457E9">
        <w:rPr>
          <w:vanish/>
          <w:color w:val="auto"/>
        </w:rPr>
        <w:t>57</w:t>
      </w:r>
      <w:r w:rsidRPr="004C284E">
        <w:rPr>
          <w:color w:val="auto"/>
        </w:rPr>
        <w:t>лота фазо</w:t>
      </w:r>
      <w:r w:rsidR="007457E9" w:rsidRPr="007457E9">
        <w:rPr>
          <w:vanish/>
          <w:color w:val="auto"/>
        </w:rPr>
        <w:t>45</w:t>
      </w:r>
      <w:r w:rsidRPr="004C284E">
        <w:rPr>
          <w:color w:val="auto"/>
        </w:rPr>
        <w:t>вого пер</w:t>
      </w:r>
      <w:r w:rsidR="007457E9" w:rsidRPr="007457E9">
        <w:rPr>
          <w:vanish/>
          <w:color w:val="auto"/>
        </w:rPr>
        <w:t>3,</w:t>
      </w:r>
      <w:r w:rsidRPr="004C284E">
        <w:rPr>
          <w:color w:val="auto"/>
        </w:rPr>
        <w:t xml:space="preserve">ехода, кДж/кг (при </w:t>
      </w:r>
      <w:r w:rsidRPr="004C284E">
        <w:rPr>
          <w:i/>
          <w:color w:val="auto"/>
        </w:rPr>
        <w:t>Р</w:t>
      </w:r>
      <w:r w:rsidRPr="004C284E">
        <w:rPr>
          <w:i/>
          <w:color w:val="auto"/>
          <w:vertAlign w:val="subscript"/>
        </w:rPr>
        <w:t>нто</w:t>
      </w:r>
      <w:r w:rsidRPr="004C284E">
        <w:rPr>
          <w:color w:val="auto"/>
        </w:rPr>
        <w:t>);</w:t>
      </w:r>
    </w:p>
    <w:p w14:paraId="2B06659A" w14:textId="77777777" w:rsidR="00C648FE" w:rsidRDefault="008228F8" w:rsidP="00E93751">
      <w:pPr>
        <w:pStyle w:val="TS"/>
        <w:rPr>
          <w:rFonts w:eastAsiaTheme="majorEastAsia"/>
          <w:iCs/>
          <w:color w:val="auto"/>
        </w:rPr>
      </w:pPr>
      <w:r>
        <w:rPr>
          <w:color w:val="auto"/>
        </w:rPr>
        <w:t xml:space="preserve"> </w:t>
      </w:r>
      <w:r w:rsidR="001A2D62">
        <w:rPr>
          <w:color w:val="auto"/>
        </w:rPr>
        <w:t xml:space="preserve">  </w:t>
      </w:r>
      <w:r w:rsidR="001031F7">
        <w:rPr>
          <w:color w:val="auto"/>
        </w:rPr>
        <w:t xml:space="preserve"> </w:t>
      </w:r>
      <w:r>
        <w:rPr>
          <w:rFonts w:eastAsiaTheme="majorEastAsia"/>
          <w:iCs/>
          <w:color w:val="auto"/>
        </w:rPr>
        <w:t xml:space="preserve"> </w:t>
      </w:r>
      <w:r w:rsidR="00C648FE" w:rsidRPr="004C284E">
        <w:rPr>
          <w:rFonts w:eastAsiaTheme="majorEastAsia"/>
          <w:i/>
          <w:iCs/>
          <w:color w:val="auto"/>
        </w:rPr>
        <w:t xml:space="preserve"> </w:t>
      </w:r>
      <w:r w:rsidR="00C648FE" w:rsidRPr="004C284E">
        <w:rPr>
          <w:rFonts w:eastAsiaTheme="majorEastAsia"/>
          <w:i/>
          <w:iCs/>
          <w:color w:val="auto"/>
          <w:lang w:val="en-US"/>
        </w:rPr>
        <w:t>t</w:t>
      </w:r>
      <w:r w:rsidR="00C648FE" w:rsidRPr="004C284E">
        <w:rPr>
          <w:rFonts w:eastAsiaTheme="majorEastAsia"/>
          <w:i/>
          <w:iCs/>
          <w:color w:val="auto"/>
          <w:vertAlign w:val="subscript"/>
        </w:rPr>
        <w:t>псг1</w:t>
      </w:r>
      <w:r w:rsidR="00C648FE" w:rsidRPr="004C284E">
        <w:rPr>
          <w:rFonts w:eastAsiaTheme="majorEastAsia"/>
          <w:i/>
          <w:iCs/>
          <w:color w:val="auto"/>
        </w:rPr>
        <w:t xml:space="preserve">, </w:t>
      </w:r>
      <w:r w:rsidR="00C648FE" w:rsidRPr="004C284E">
        <w:rPr>
          <w:rFonts w:eastAsiaTheme="majorEastAsia"/>
          <w:i/>
          <w:iCs/>
          <w:color w:val="auto"/>
          <w:lang w:val="en-US"/>
        </w:rPr>
        <w:t>t</w:t>
      </w:r>
      <w:r w:rsidR="00C648FE" w:rsidRPr="004C284E">
        <w:rPr>
          <w:rFonts w:eastAsiaTheme="majorEastAsia"/>
          <w:i/>
          <w:iCs/>
          <w:color w:val="auto"/>
          <w:vertAlign w:val="subscript"/>
        </w:rPr>
        <w:t>псг2</w:t>
      </w:r>
      <w:r w:rsidR="00C648FE" w:rsidRPr="004C284E">
        <w:rPr>
          <w:rFonts w:eastAsiaTheme="majorEastAsia"/>
          <w:iCs/>
          <w:color w:val="auto"/>
        </w:rPr>
        <w:t xml:space="preserve"> – температуры в подогревателях сетевой воды 1-ой и 2-ой ступени.</w:t>
      </w:r>
    </w:p>
    <w:p w14:paraId="2F74987E" w14:textId="77777777" w:rsidR="001031F7" w:rsidRPr="004C284E" w:rsidRDefault="001031F7" w:rsidP="00E93751">
      <w:pPr>
        <w:pStyle w:val="TS"/>
        <w:rPr>
          <w:color w:val="auto"/>
        </w:rPr>
      </w:pPr>
      <w:r>
        <w:rPr>
          <w:rFonts w:eastAsiaTheme="majorEastAsia"/>
          <w:iCs/>
          <w:color w:val="auto"/>
        </w:rPr>
        <w:t xml:space="preserve">Тогда расход пара на конденсатор </w:t>
      </w:r>
      <w:r w:rsidRPr="001031F7">
        <w:rPr>
          <w:rFonts w:eastAsiaTheme="majorEastAsia"/>
          <w:iCs/>
          <w:vanish/>
          <w:color w:val="FFFFFF" w:themeColor="background1"/>
        </w:rPr>
        <w:t>параметров</w:t>
      </w:r>
      <w:r>
        <w:rPr>
          <w:rFonts w:eastAsiaTheme="majorEastAsia"/>
          <w:iCs/>
          <w:color w:val="auto"/>
        </w:rPr>
        <w:t xml:space="preserve">можно </w:t>
      </w:r>
      <w:r w:rsidRPr="001031F7">
        <w:rPr>
          <w:rFonts w:eastAsiaTheme="majorEastAsia"/>
          <w:iCs/>
          <w:vanish/>
          <w:color w:val="FFFFFF" w:themeColor="background1"/>
        </w:rPr>
        <w:t>температура</w:t>
      </w:r>
      <w:r>
        <w:rPr>
          <w:rFonts w:eastAsiaTheme="majorEastAsia"/>
          <w:iCs/>
          <w:color w:val="auto"/>
        </w:rPr>
        <w:t xml:space="preserve">определить по </w:t>
      </w:r>
      <w:r w:rsidRPr="001031F7">
        <w:rPr>
          <w:rFonts w:eastAsiaTheme="majorEastAsia"/>
          <w:iCs/>
          <w:vanish/>
          <w:color w:val="FFFFFF" w:themeColor="background1"/>
        </w:rPr>
        <w:t>ступени</w:t>
      </w:r>
      <w:r>
        <w:rPr>
          <w:rFonts w:eastAsiaTheme="majorEastAsia"/>
          <w:iCs/>
          <w:color w:val="auto"/>
        </w:rPr>
        <w:t>формуле:</w:t>
      </w:r>
    </w:p>
    <w:p w14:paraId="270AE18E" w14:textId="77777777" w:rsidR="009E68E8" w:rsidRPr="004C284E" w:rsidRDefault="009E68E8" w:rsidP="009A2806">
      <w:pPr>
        <w:pStyle w:val="TS"/>
        <w:rPr>
          <w:color w:val="auto"/>
        </w:rPr>
      </w:pPr>
    </w:p>
    <w:p w14:paraId="677BDEDF" w14:textId="77777777" w:rsidR="00682FCF" w:rsidRPr="004C284E" w:rsidRDefault="00EC618B" w:rsidP="009A2806">
      <w:pPr>
        <w:pStyle w:val="TS"/>
        <w:rPr>
          <w:color w:val="auto"/>
        </w:rPr>
      </w:pPr>
      <w:r>
        <w:rPr>
          <w:color w:val="auto"/>
        </w:rPr>
        <w:t xml:space="preserve">        </w:t>
      </w:r>
      <w:r w:rsidR="008228F8">
        <w:rPr>
          <w:color w:val="auto"/>
        </w:rPr>
        <w:t xml:space="preserve">        </w:t>
      </w:r>
      <w:r w:rsidR="00D000B3" w:rsidRPr="004C284E">
        <w:rPr>
          <w:color w:val="auto"/>
        </w:rPr>
        <w:t xml:space="preserve"> </w:t>
      </w:r>
      <w:r w:rsidR="00D000B3" w:rsidRPr="004C284E">
        <w:rPr>
          <w:color w:val="auto"/>
          <w:position w:val="-30"/>
        </w:rPr>
        <w:object w:dxaOrig="5560" w:dyaOrig="700" w14:anchorId="36F0F033">
          <v:shape id="_x0000_i1040" type="#_x0000_t75" style="width:280.8pt;height:36pt" o:ole="">
            <v:imagedata r:id="rId51" o:title=""/>
          </v:shape>
          <o:OLEObject Type="Embed" ProgID="Equation.3" ShapeID="_x0000_i1040" DrawAspect="Content" ObjectID="_1762200560" r:id="rId52"/>
        </w:object>
      </w:r>
      <w:r w:rsidR="008228F8">
        <w:rPr>
          <w:color w:val="auto"/>
        </w:rPr>
        <w:t xml:space="preserve">          </w:t>
      </w:r>
      <w:r>
        <w:rPr>
          <w:color w:val="auto"/>
        </w:rPr>
        <w:t xml:space="preserve">           </w:t>
      </w:r>
      <w:r w:rsidR="008228F8">
        <w:rPr>
          <w:color w:val="auto"/>
        </w:rPr>
        <w:t xml:space="preserve">  </w:t>
      </w:r>
      <w:r w:rsidR="00D000B3" w:rsidRPr="004C284E">
        <w:rPr>
          <w:color w:val="auto"/>
        </w:rPr>
        <w:t>(12)</w:t>
      </w:r>
    </w:p>
    <w:p w14:paraId="16220C7F" w14:textId="77777777" w:rsidR="00DE0839" w:rsidRPr="004C284E" w:rsidRDefault="00DE0839" w:rsidP="00DC1065">
      <w:pPr>
        <w:pStyle w:val="TS"/>
        <w:rPr>
          <w:rFonts w:cs="Times New Roman"/>
          <w:color w:val="auto"/>
          <w:szCs w:val="28"/>
        </w:rPr>
      </w:pPr>
    </w:p>
    <w:p w14:paraId="334624CD" w14:textId="77777777" w:rsidR="00D44AC9" w:rsidRPr="004C284E" w:rsidRDefault="001031F7" w:rsidP="00DC1065">
      <w:pPr>
        <w:pStyle w:val="TS"/>
        <w:rPr>
          <w:rFonts w:cs="Times New Roman"/>
          <w:color w:val="auto"/>
          <w:szCs w:val="28"/>
        </w:rPr>
      </w:pPr>
      <w:r w:rsidRPr="001031F7">
        <w:rPr>
          <w:rFonts w:cs="Times New Roman"/>
          <w:vanish/>
          <w:color w:val="FFFFFF" w:themeColor="background1"/>
          <w:szCs w:val="28"/>
        </w:rPr>
        <w:t>вода</w:t>
      </w:r>
      <w:r w:rsidR="00D44AC9" w:rsidRPr="004C284E">
        <w:rPr>
          <w:rFonts w:cs="Times New Roman"/>
          <w:color w:val="auto"/>
          <w:szCs w:val="28"/>
        </w:rPr>
        <w:t xml:space="preserve">где </w:t>
      </w:r>
      <w:r w:rsidR="00D44AC9" w:rsidRPr="004C284E">
        <w:rPr>
          <w:rFonts w:cs="Times New Roman"/>
          <w:i/>
          <w:color w:val="auto"/>
          <w:szCs w:val="28"/>
          <w:lang w:val="en-US"/>
        </w:rPr>
        <w:t>D</w:t>
      </w:r>
      <w:r w:rsidR="00D44AC9" w:rsidRPr="004C284E">
        <w:rPr>
          <w:rFonts w:cs="Times New Roman"/>
          <w:i/>
          <w:color w:val="auto"/>
          <w:szCs w:val="28"/>
          <w:vertAlign w:val="subscript"/>
        </w:rPr>
        <w:t>рег</w:t>
      </w:r>
      <w:r w:rsidR="00D44AC9" w:rsidRPr="004C284E">
        <w:rPr>
          <w:rFonts w:cs="Times New Roman"/>
          <w:color w:val="auto"/>
          <w:szCs w:val="28"/>
        </w:rPr>
        <w:t xml:space="preserve"> – расход пара на систему регенерацию.</w:t>
      </w:r>
    </w:p>
    <w:p w14:paraId="24FE9CF3" w14:textId="77777777" w:rsidR="00D44AC9" w:rsidRPr="004C284E" w:rsidRDefault="00D44AC9" w:rsidP="00DC1065">
      <w:pPr>
        <w:pStyle w:val="TS"/>
        <w:rPr>
          <w:rFonts w:cs="Times New Roman"/>
          <w:color w:val="auto"/>
          <w:szCs w:val="28"/>
        </w:rPr>
      </w:pPr>
      <w:r w:rsidRPr="004C284E">
        <w:rPr>
          <w:rFonts w:cs="Times New Roman"/>
          <w:color w:val="auto"/>
          <w:szCs w:val="28"/>
        </w:rPr>
        <w:t>Расход пара на регенерацию можно найти по формуле:</w:t>
      </w:r>
    </w:p>
    <w:p w14:paraId="56D7CCE6" w14:textId="77777777" w:rsidR="009A2806" w:rsidRPr="004C284E" w:rsidRDefault="008228F8" w:rsidP="009A2806">
      <w:pPr>
        <w:pStyle w:val="TS"/>
        <w:rPr>
          <w:color w:val="auto"/>
        </w:rPr>
      </w:pPr>
      <w:r>
        <w:rPr>
          <w:color w:val="auto"/>
        </w:rPr>
        <w:t xml:space="preserve">                    </w:t>
      </w:r>
      <w:r w:rsidR="009A2806" w:rsidRPr="004C284E">
        <w:rPr>
          <w:color w:val="auto"/>
        </w:rPr>
        <w:t xml:space="preserve"> </w:t>
      </w:r>
    </w:p>
    <w:p w14:paraId="2FDC7D5B" w14:textId="77777777" w:rsidR="00D44AC9" w:rsidRPr="004C284E" w:rsidRDefault="00EC618B" w:rsidP="009A2806">
      <w:pPr>
        <w:pStyle w:val="TS"/>
        <w:jc w:val="center"/>
        <w:rPr>
          <w:color w:val="auto"/>
        </w:rPr>
      </w:pPr>
      <w:r>
        <w:rPr>
          <w:color w:val="auto"/>
        </w:rPr>
        <w:lastRenderedPageBreak/>
        <w:t xml:space="preserve">             </w:t>
      </w:r>
      <w:r w:rsidR="008228F8">
        <w:rPr>
          <w:color w:val="auto"/>
        </w:rPr>
        <w:t xml:space="preserve">      </w:t>
      </w:r>
      <w:r>
        <w:rPr>
          <w:color w:val="auto"/>
        </w:rPr>
        <w:t xml:space="preserve">       </w:t>
      </w:r>
      <w:r w:rsidR="008228F8">
        <w:rPr>
          <w:color w:val="auto"/>
        </w:rPr>
        <w:t xml:space="preserve">             </w:t>
      </w:r>
      <w:r w:rsidR="00D000B3" w:rsidRPr="004C284E">
        <w:rPr>
          <w:color w:val="auto"/>
          <w:position w:val="-14"/>
        </w:rPr>
        <w:object w:dxaOrig="2240" w:dyaOrig="380" w14:anchorId="543BB722">
          <v:shape id="_x0000_i1041" type="#_x0000_t75" style="width:115.2pt;height:21.6pt" o:ole="">
            <v:imagedata r:id="rId53" o:title=""/>
          </v:shape>
          <o:OLEObject Type="Embed" ProgID="Equation.3" ShapeID="_x0000_i1041" DrawAspect="Content" ObjectID="_1762200561" r:id="rId54"/>
        </w:object>
      </w:r>
      <w:r w:rsidR="008228F8">
        <w:rPr>
          <w:color w:val="auto"/>
        </w:rPr>
        <w:t xml:space="preserve">             </w:t>
      </w:r>
      <w:r>
        <w:rPr>
          <w:color w:val="auto"/>
        </w:rPr>
        <w:t xml:space="preserve">   </w:t>
      </w:r>
      <w:r w:rsidR="008228F8">
        <w:rPr>
          <w:color w:val="auto"/>
        </w:rPr>
        <w:t xml:space="preserve">   </w:t>
      </w:r>
      <w:r>
        <w:rPr>
          <w:color w:val="auto"/>
        </w:rPr>
        <w:t xml:space="preserve">                      </w:t>
      </w:r>
      <w:r w:rsidR="008228F8">
        <w:rPr>
          <w:color w:val="auto"/>
        </w:rPr>
        <w:t xml:space="preserve">       </w:t>
      </w:r>
      <w:r w:rsidR="00D000B3" w:rsidRPr="004C284E">
        <w:rPr>
          <w:color w:val="auto"/>
        </w:rPr>
        <w:t>(13)</w:t>
      </w:r>
    </w:p>
    <w:p w14:paraId="38C1D1D1" w14:textId="77777777" w:rsidR="00D44AC9" w:rsidRDefault="00D44AC9" w:rsidP="009A2806">
      <w:pPr>
        <w:pStyle w:val="TS"/>
        <w:rPr>
          <w:color w:val="auto"/>
        </w:rPr>
      </w:pPr>
      <w:r w:rsidRPr="004C284E">
        <w:rPr>
          <w:color w:val="auto"/>
        </w:rPr>
        <w:t xml:space="preserve">Тогда получаем, </w:t>
      </w:r>
    </w:p>
    <w:p w14:paraId="66523509" w14:textId="77777777" w:rsidR="00EC75AE" w:rsidRPr="004C284E" w:rsidRDefault="00EC75AE" w:rsidP="009A2806">
      <w:pPr>
        <w:pStyle w:val="TS"/>
        <w:rPr>
          <w:color w:val="auto"/>
        </w:rPr>
      </w:pPr>
    </w:p>
    <w:p w14:paraId="1FB001C4" w14:textId="77777777" w:rsidR="003C0E82" w:rsidRPr="004C284E" w:rsidRDefault="008228F8" w:rsidP="009A2806">
      <w:pPr>
        <w:pStyle w:val="TS"/>
        <w:rPr>
          <w:color w:val="auto"/>
        </w:rPr>
      </w:pPr>
      <w:r>
        <w:rPr>
          <w:color w:val="auto"/>
        </w:rPr>
        <w:t xml:space="preserve">        </w:t>
      </w:r>
      <w:r w:rsidR="00EC618B">
        <w:rPr>
          <w:color w:val="auto"/>
        </w:rPr>
        <w:t xml:space="preserve">       </w:t>
      </w:r>
      <w:r>
        <w:rPr>
          <w:color w:val="auto"/>
        </w:rPr>
        <w:t xml:space="preserve">   </w:t>
      </w:r>
      <w:r w:rsidR="009A2806" w:rsidRPr="004C284E">
        <w:rPr>
          <w:color w:val="auto"/>
        </w:rPr>
        <w:t xml:space="preserve"> </w:t>
      </w:r>
      <w:r w:rsidR="00D000B3" w:rsidRPr="004C284E">
        <w:rPr>
          <w:color w:val="auto"/>
          <w:position w:val="-30"/>
        </w:rPr>
        <w:object w:dxaOrig="5480" w:dyaOrig="700" w14:anchorId="11ED6EB1">
          <v:shape id="_x0000_i1042" type="#_x0000_t75" style="width:273.6pt;height:36pt" o:ole="">
            <v:imagedata r:id="rId55" o:title=""/>
          </v:shape>
          <o:OLEObject Type="Embed" ProgID="Equation.3" ShapeID="_x0000_i1042" DrawAspect="Content" ObjectID="_1762200562" r:id="rId56"/>
        </w:object>
      </w:r>
      <w:r>
        <w:rPr>
          <w:color w:val="auto"/>
        </w:rPr>
        <w:t xml:space="preserve">      </w:t>
      </w:r>
      <w:r w:rsidR="00EC618B">
        <w:rPr>
          <w:color w:val="auto"/>
        </w:rPr>
        <w:t xml:space="preserve">             </w:t>
      </w:r>
      <w:r>
        <w:rPr>
          <w:color w:val="auto"/>
        </w:rPr>
        <w:t xml:space="preserve">   </w:t>
      </w:r>
      <w:r w:rsidR="00D000B3" w:rsidRPr="004C284E">
        <w:rPr>
          <w:color w:val="auto"/>
        </w:rPr>
        <w:t xml:space="preserve"> (14)</w:t>
      </w:r>
    </w:p>
    <w:p w14:paraId="2A6B1E5B" w14:textId="77777777" w:rsidR="000D0B1B" w:rsidRDefault="000D0B1B" w:rsidP="009A2806">
      <w:pPr>
        <w:pStyle w:val="TS"/>
        <w:rPr>
          <w:color w:val="auto"/>
        </w:rPr>
      </w:pPr>
    </w:p>
    <w:p w14:paraId="3E4072D4" w14:textId="77777777" w:rsidR="00682FCF" w:rsidRDefault="00682FCF" w:rsidP="009A2806">
      <w:pPr>
        <w:pStyle w:val="TS"/>
        <w:rPr>
          <w:color w:val="auto"/>
        </w:rPr>
      </w:pPr>
      <w:r w:rsidRPr="004C284E">
        <w:rPr>
          <w:color w:val="auto"/>
        </w:rPr>
        <w:t xml:space="preserve">В таблице </w:t>
      </w:r>
      <w:r w:rsidR="008751FB" w:rsidRPr="004C284E">
        <w:rPr>
          <w:color w:val="auto"/>
        </w:rPr>
        <w:t>2</w:t>
      </w:r>
      <w:r w:rsidRPr="004C284E">
        <w:rPr>
          <w:color w:val="auto"/>
        </w:rPr>
        <w:t xml:space="preserve"> приведены результат</w:t>
      </w:r>
      <w:r w:rsidR="008E29FC" w:rsidRPr="004C284E">
        <w:rPr>
          <w:color w:val="auto"/>
        </w:rPr>
        <w:t>ы</w:t>
      </w:r>
      <w:r w:rsidRPr="004C284E">
        <w:rPr>
          <w:color w:val="auto"/>
        </w:rPr>
        <w:t xml:space="preserve"> расчетов</w:t>
      </w:r>
      <w:r w:rsidR="008E29FC" w:rsidRPr="004C284E">
        <w:rPr>
          <w:color w:val="auto"/>
        </w:rPr>
        <w:t xml:space="preserve"> </w:t>
      </w:r>
      <w:r w:rsidR="00517542" w:rsidRPr="004C284E">
        <w:rPr>
          <w:color w:val="auto"/>
        </w:rPr>
        <w:t>параметров</w:t>
      </w:r>
      <w:r w:rsidR="00E77D92">
        <w:rPr>
          <w:color w:val="auto"/>
        </w:rPr>
        <w:t xml:space="preserve"> конденсатора на</w:t>
      </w:r>
      <w:r w:rsidR="008E29FC" w:rsidRPr="004C284E">
        <w:rPr>
          <w:color w:val="auto"/>
        </w:rPr>
        <w:t xml:space="preserve"> характерных режим</w:t>
      </w:r>
      <w:r w:rsidR="00E77D92">
        <w:rPr>
          <w:color w:val="auto"/>
        </w:rPr>
        <w:t>ах</w:t>
      </w:r>
      <w:r w:rsidR="00517542" w:rsidRPr="004C284E">
        <w:rPr>
          <w:color w:val="auto"/>
        </w:rPr>
        <w:t xml:space="preserve"> работы</w:t>
      </w:r>
      <w:r w:rsidRPr="004C284E">
        <w:rPr>
          <w:color w:val="auto"/>
        </w:rPr>
        <w:t>.</w:t>
      </w:r>
    </w:p>
    <w:p w14:paraId="4981F273" w14:textId="77777777" w:rsidR="006C44C5" w:rsidRPr="004C284E" w:rsidRDefault="006C44C5" w:rsidP="009A2806">
      <w:pPr>
        <w:pStyle w:val="TS"/>
        <w:rPr>
          <w:color w:val="auto"/>
        </w:rPr>
      </w:pPr>
    </w:p>
    <w:p w14:paraId="193F11E7" w14:textId="77777777" w:rsidR="00682FCF" w:rsidRPr="004C284E" w:rsidRDefault="00682FCF" w:rsidP="005851E7">
      <w:pPr>
        <w:pStyle w:val="TS"/>
        <w:ind w:firstLine="0"/>
        <w:rPr>
          <w:rFonts w:cs="Times New Roman"/>
          <w:color w:val="auto"/>
          <w:szCs w:val="28"/>
        </w:rPr>
      </w:pPr>
      <w:r w:rsidRPr="004C284E">
        <w:rPr>
          <w:rFonts w:cs="Times New Roman"/>
          <w:color w:val="auto"/>
          <w:szCs w:val="28"/>
        </w:rPr>
        <w:t xml:space="preserve">Таблица </w:t>
      </w:r>
      <w:r w:rsidR="008751FB" w:rsidRPr="004C284E">
        <w:rPr>
          <w:rFonts w:cs="Times New Roman"/>
          <w:color w:val="auto"/>
          <w:szCs w:val="28"/>
        </w:rPr>
        <w:t>2</w:t>
      </w:r>
      <w:r w:rsidRPr="004C284E">
        <w:rPr>
          <w:rFonts w:cs="Times New Roman"/>
          <w:color w:val="auto"/>
          <w:szCs w:val="28"/>
        </w:rPr>
        <w:t xml:space="preserve"> – Результаты расчетов по определению расходов пара в конденсатор</w:t>
      </w:r>
    </w:p>
    <w:p w14:paraId="239E8284" w14:textId="77777777" w:rsidR="00F04C62" w:rsidRPr="004C284E" w:rsidRDefault="00F04C62" w:rsidP="005851E7">
      <w:pPr>
        <w:pStyle w:val="TS"/>
        <w:ind w:firstLine="0"/>
        <w:rPr>
          <w:rFonts w:cs="Times New Roman"/>
          <w:color w:val="auto"/>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56"/>
        <w:gridCol w:w="996"/>
        <w:gridCol w:w="956"/>
        <w:gridCol w:w="996"/>
        <w:gridCol w:w="946"/>
        <w:gridCol w:w="946"/>
        <w:gridCol w:w="939"/>
        <w:gridCol w:w="946"/>
        <w:gridCol w:w="949"/>
      </w:tblGrid>
      <w:tr w:rsidR="00682FCF" w:rsidRPr="004C284E" w14:paraId="0ADEDF95" w14:textId="77777777" w:rsidTr="004721CE">
        <w:trPr>
          <w:trHeight w:val="413"/>
          <w:jc w:val="center"/>
        </w:trPr>
        <w:tc>
          <w:tcPr>
            <w:tcW w:w="941" w:type="dxa"/>
          </w:tcPr>
          <w:p w14:paraId="1301D341" w14:textId="77777777" w:rsidR="00682FCF" w:rsidRPr="004C284E" w:rsidRDefault="00682FCF" w:rsidP="00DC1065">
            <w:pPr>
              <w:pStyle w:val="6"/>
              <w:jc w:val="center"/>
              <w:rPr>
                <w:rFonts w:cs="Times New Roman"/>
                <w:b/>
                <w:szCs w:val="24"/>
              </w:rPr>
            </w:pPr>
            <w:r w:rsidRPr="004C284E">
              <w:rPr>
                <w:rFonts w:cs="Times New Roman"/>
                <w:i/>
                <w:szCs w:val="24"/>
                <w:lang w:val="en-US"/>
              </w:rPr>
              <w:t>D</w:t>
            </w:r>
            <w:r w:rsidRPr="004C284E">
              <w:rPr>
                <w:rFonts w:cs="Times New Roman"/>
                <w:i/>
                <w:szCs w:val="24"/>
                <w:vertAlign w:val="subscript"/>
              </w:rPr>
              <w:t>0</w:t>
            </w:r>
            <w:r w:rsidRPr="004C284E">
              <w:rPr>
                <w:rFonts w:cs="Times New Roman"/>
                <w:szCs w:val="24"/>
              </w:rPr>
              <w:t>, кг/с</w:t>
            </w:r>
          </w:p>
        </w:tc>
        <w:tc>
          <w:tcPr>
            <w:tcW w:w="956" w:type="dxa"/>
          </w:tcPr>
          <w:p w14:paraId="48121B29" w14:textId="77777777" w:rsidR="00682FCF" w:rsidRPr="004C284E" w:rsidRDefault="00682FCF" w:rsidP="00DC1065">
            <w:pPr>
              <w:pStyle w:val="6"/>
              <w:jc w:val="center"/>
              <w:rPr>
                <w:rFonts w:cs="Times New Roman"/>
                <w:szCs w:val="24"/>
              </w:rPr>
            </w:pPr>
            <w:r w:rsidRPr="004C284E">
              <w:rPr>
                <w:rFonts w:cs="Times New Roman"/>
                <w:i/>
                <w:szCs w:val="24"/>
              </w:rPr>
              <w:t>Р</w:t>
            </w:r>
            <w:r w:rsidRPr="004C284E">
              <w:rPr>
                <w:rFonts w:cs="Times New Roman"/>
                <w:i/>
                <w:szCs w:val="24"/>
                <w:vertAlign w:val="subscript"/>
              </w:rPr>
              <w:t>вто</w:t>
            </w:r>
            <w:r w:rsidRPr="004C284E">
              <w:rPr>
                <w:rFonts w:cs="Times New Roman"/>
                <w:szCs w:val="24"/>
              </w:rPr>
              <w:t>, кПа</w:t>
            </w:r>
          </w:p>
        </w:tc>
        <w:tc>
          <w:tcPr>
            <w:tcW w:w="996" w:type="dxa"/>
          </w:tcPr>
          <w:p w14:paraId="79A8D6B9" w14:textId="77777777" w:rsidR="00682FCF" w:rsidRPr="004C284E" w:rsidRDefault="00682FCF" w:rsidP="00DC1065">
            <w:pPr>
              <w:pStyle w:val="6"/>
              <w:jc w:val="center"/>
              <w:rPr>
                <w:rFonts w:cs="Times New Roman"/>
                <w:szCs w:val="24"/>
              </w:rPr>
            </w:pPr>
            <w:r w:rsidRPr="004C284E">
              <w:rPr>
                <w:rFonts w:cs="Times New Roman"/>
                <w:i/>
                <w:szCs w:val="24"/>
                <w:lang w:val="en-US"/>
              </w:rPr>
              <w:t>r</w:t>
            </w:r>
            <w:r w:rsidRPr="004C284E">
              <w:rPr>
                <w:rFonts w:cs="Times New Roman"/>
                <w:i/>
                <w:szCs w:val="24"/>
                <w:vertAlign w:val="subscript"/>
              </w:rPr>
              <w:t>п1</w:t>
            </w:r>
            <w:r w:rsidRPr="004C284E">
              <w:rPr>
                <w:rFonts w:cs="Times New Roman"/>
                <w:szCs w:val="24"/>
              </w:rPr>
              <w:t>, кДж/кг</w:t>
            </w:r>
          </w:p>
        </w:tc>
        <w:tc>
          <w:tcPr>
            <w:tcW w:w="956" w:type="dxa"/>
          </w:tcPr>
          <w:p w14:paraId="5D426773" w14:textId="77777777" w:rsidR="00682FCF" w:rsidRPr="004C284E" w:rsidRDefault="00682FCF" w:rsidP="00DC1065">
            <w:pPr>
              <w:pStyle w:val="6"/>
              <w:jc w:val="center"/>
              <w:rPr>
                <w:rFonts w:cs="Times New Roman"/>
                <w:szCs w:val="24"/>
              </w:rPr>
            </w:pPr>
            <w:r w:rsidRPr="004C284E">
              <w:rPr>
                <w:rFonts w:cs="Times New Roman"/>
                <w:i/>
                <w:szCs w:val="24"/>
              </w:rPr>
              <w:t>Р</w:t>
            </w:r>
            <w:r w:rsidRPr="004C284E">
              <w:rPr>
                <w:rFonts w:cs="Times New Roman"/>
                <w:i/>
                <w:szCs w:val="24"/>
                <w:vertAlign w:val="subscript"/>
              </w:rPr>
              <w:t>нто</w:t>
            </w:r>
            <w:r w:rsidRPr="004C284E">
              <w:rPr>
                <w:rFonts w:cs="Times New Roman"/>
                <w:szCs w:val="24"/>
              </w:rPr>
              <w:t>, кПа</w:t>
            </w:r>
          </w:p>
        </w:tc>
        <w:tc>
          <w:tcPr>
            <w:tcW w:w="996" w:type="dxa"/>
          </w:tcPr>
          <w:p w14:paraId="57878483" w14:textId="77777777" w:rsidR="00682FCF" w:rsidRPr="004C284E" w:rsidRDefault="00682FCF" w:rsidP="00DC1065">
            <w:pPr>
              <w:pStyle w:val="6"/>
              <w:jc w:val="center"/>
              <w:rPr>
                <w:rFonts w:cs="Times New Roman"/>
                <w:szCs w:val="24"/>
              </w:rPr>
            </w:pPr>
            <w:r w:rsidRPr="004C284E">
              <w:rPr>
                <w:rFonts w:cs="Times New Roman"/>
                <w:i/>
                <w:szCs w:val="24"/>
                <w:lang w:val="en-US"/>
              </w:rPr>
              <w:t>r</w:t>
            </w:r>
            <w:r w:rsidRPr="004C284E">
              <w:rPr>
                <w:rFonts w:cs="Times New Roman"/>
                <w:i/>
                <w:szCs w:val="24"/>
                <w:vertAlign w:val="subscript"/>
              </w:rPr>
              <w:t>п2</w:t>
            </w:r>
            <w:r w:rsidRPr="004C284E">
              <w:rPr>
                <w:rFonts w:cs="Times New Roman"/>
                <w:szCs w:val="24"/>
              </w:rPr>
              <w:t>, кДж/кг</w:t>
            </w:r>
          </w:p>
        </w:tc>
        <w:tc>
          <w:tcPr>
            <w:tcW w:w="946" w:type="dxa"/>
          </w:tcPr>
          <w:p w14:paraId="04F37859" w14:textId="77777777" w:rsidR="00682FCF" w:rsidRPr="004C284E" w:rsidRDefault="00682FCF" w:rsidP="009E3C84">
            <w:pPr>
              <w:pStyle w:val="6"/>
              <w:jc w:val="center"/>
              <w:rPr>
                <w:rFonts w:cs="Times New Roman"/>
                <w:szCs w:val="24"/>
              </w:rPr>
            </w:pPr>
            <w:r w:rsidRPr="004C284E">
              <w:rPr>
                <w:rFonts w:cs="Times New Roman"/>
                <w:i/>
                <w:szCs w:val="24"/>
                <w:lang w:val="en-US"/>
              </w:rPr>
              <w:t>t</w:t>
            </w:r>
            <w:r w:rsidRPr="004C284E">
              <w:rPr>
                <w:rFonts w:cs="Times New Roman"/>
                <w:i/>
                <w:szCs w:val="24"/>
                <w:vertAlign w:val="subscript"/>
              </w:rPr>
              <w:t>псг1</w:t>
            </w:r>
            <w:r w:rsidRPr="004C284E">
              <w:rPr>
                <w:rFonts w:cs="Times New Roman"/>
                <w:szCs w:val="24"/>
              </w:rPr>
              <w:t xml:space="preserve">, </w:t>
            </w:r>
            <w:r w:rsidR="009E3C84">
              <w:rPr>
                <w:rFonts w:cs="Times New Roman"/>
                <w:szCs w:val="24"/>
              </w:rPr>
              <w:t>°</w:t>
            </w:r>
            <w:r w:rsidRPr="004C284E">
              <w:rPr>
                <w:rFonts w:cs="Times New Roman"/>
                <w:szCs w:val="24"/>
              </w:rPr>
              <w:t>С</w:t>
            </w:r>
          </w:p>
        </w:tc>
        <w:tc>
          <w:tcPr>
            <w:tcW w:w="946" w:type="dxa"/>
          </w:tcPr>
          <w:p w14:paraId="0B5CB13F" w14:textId="77777777" w:rsidR="00682FCF" w:rsidRPr="004C284E" w:rsidRDefault="00682FCF" w:rsidP="009E3C84">
            <w:pPr>
              <w:pStyle w:val="6"/>
              <w:jc w:val="center"/>
              <w:rPr>
                <w:rFonts w:cs="Times New Roman"/>
                <w:szCs w:val="24"/>
              </w:rPr>
            </w:pPr>
            <w:r w:rsidRPr="004C284E">
              <w:rPr>
                <w:rFonts w:cs="Times New Roman"/>
                <w:i/>
                <w:szCs w:val="24"/>
                <w:lang w:val="en-US"/>
              </w:rPr>
              <w:t>t</w:t>
            </w:r>
            <w:r w:rsidRPr="004C284E">
              <w:rPr>
                <w:rFonts w:cs="Times New Roman"/>
                <w:i/>
                <w:szCs w:val="24"/>
                <w:vertAlign w:val="subscript"/>
              </w:rPr>
              <w:t>псг2</w:t>
            </w:r>
            <w:r w:rsidRPr="004C284E">
              <w:rPr>
                <w:rFonts w:cs="Times New Roman"/>
                <w:szCs w:val="24"/>
              </w:rPr>
              <w:t xml:space="preserve">, </w:t>
            </w:r>
            <w:r w:rsidR="009E3C84">
              <w:rPr>
                <w:rFonts w:cs="Times New Roman"/>
                <w:szCs w:val="24"/>
              </w:rPr>
              <w:t>°</w:t>
            </w:r>
            <w:r w:rsidRPr="004C284E">
              <w:rPr>
                <w:rFonts w:cs="Times New Roman"/>
                <w:szCs w:val="24"/>
              </w:rPr>
              <w:t>С</w:t>
            </w:r>
          </w:p>
        </w:tc>
        <w:tc>
          <w:tcPr>
            <w:tcW w:w="939" w:type="dxa"/>
          </w:tcPr>
          <w:p w14:paraId="7E08793A" w14:textId="77777777" w:rsidR="00682FCF" w:rsidRPr="004C284E" w:rsidRDefault="00682FCF" w:rsidP="009E3C84">
            <w:pPr>
              <w:pStyle w:val="6"/>
              <w:jc w:val="center"/>
              <w:rPr>
                <w:rFonts w:cs="Times New Roman"/>
                <w:szCs w:val="24"/>
              </w:rPr>
            </w:pPr>
            <w:r w:rsidRPr="004C284E">
              <w:rPr>
                <w:rFonts w:cs="Times New Roman"/>
                <w:i/>
                <w:szCs w:val="24"/>
                <w:lang w:val="en-US"/>
              </w:rPr>
              <w:t>t</w:t>
            </w:r>
            <w:r w:rsidRPr="004C284E">
              <w:rPr>
                <w:rFonts w:cs="Times New Roman"/>
                <w:i/>
                <w:szCs w:val="24"/>
                <w:vertAlign w:val="subscript"/>
              </w:rPr>
              <w:t>вд</w:t>
            </w:r>
            <w:r w:rsidRPr="004C284E">
              <w:rPr>
                <w:rFonts w:cs="Times New Roman"/>
                <w:szCs w:val="24"/>
              </w:rPr>
              <w:t xml:space="preserve">, </w:t>
            </w:r>
            <w:r w:rsidR="009E3C84">
              <w:rPr>
                <w:rFonts w:cs="Times New Roman"/>
                <w:szCs w:val="24"/>
              </w:rPr>
              <w:t>°</w:t>
            </w:r>
            <w:r w:rsidRPr="004C284E">
              <w:rPr>
                <w:rFonts w:cs="Times New Roman"/>
                <w:szCs w:val="24"/>
              </w:rPr>
              <w:t>С</w:t>
            </w:r>
          </w:p>
        </w:tc>
        <w:tc>
          <w:tcPr>
            <w:tcW w:w="946" w:type="dxa"/>
          </w:tcPr>
          <w:p w14:paraId="261FA0E1" w14:textId="77777777" w:rsidR="00682FCF" w:rsidRPr="004C284E" w:rsidRDefault="00682FCF" w:rsidP="00DC1065">
            <w:pPr>
              <w:pStyle w:val="6"/>
              <w:jc w:val="center"/>
              <w:rPr>
                <w:rFonts w:cs="Times New Roman"/>
                <w:szCs w:val="24"/>
              </w:rPr>
            </w:pPr>
            <w:r w:rsidRPr="004C284E">
              <w:rPr>
                <w:rFonts w:cs="Times New Roman"/>
                <w:i/>
                <w:szCs w:val="24"/>
                <w:lang w:val="en-US"/>
              </w:rPr>
              <w:t>G</w:t>
            </w:r>
            <w:r w:rsidRPr="004C284E">
              <w:rPr>
                <w:rFonts w:cs="Times New Roman"/>
                <w:i/>
                <w:szCs w:val="24"/>
                <w:vertAlign w:val="subscript"/>
              </w:rPr>
              <w:t>псг</w:t>
            </w:r>
            <w:r w:rsidRPr="004C284E">
              <w:rPr>
                <w:rFonts w:cs="Times New Roman"/>
                <w:szCs w:val="24"/>
              </w:rPr>
              <w:t>, кг/с</w:t>
            </w:r>
          </w:p>
        </w:tc>
        <w:tc>
          <w:tcPr>
            <w:tcW w:w="949" w:type="dxa"/>
          </w:tcPr>
          <w:p w14:paraId="266BA67D" w14:textId="77777777" w:rsidR="00682FCF" w:rsidRPr="004C284E" w:rsidRDefault="00682FCF" w:rsidP="00DC1065">
            <w:pPr>
              <w:pStyle w:val="6"/>
              <w:jc w:val="center"/>
              <w:rPr>
                <w:rFonts w:cs="Times New Roman"/>
                <w:szCs w:val="24"/>
              </w:rPr>
            </w:pPr>
            <w:r w:rsidRPr="004C284E">
              <w:rPr>
                <w:rFonts w:cs="Times New Roman"/>
                <w:i/>
                <w:szCs w:val="24"/>
                <w:lang w:val="en-US"/>
              </w:rPr>
              <w:t>D</w:t>
            </w:r>
            <w:r w:rsidRPr="004C284E">
              <w:rPr>
                <w:rFonts w:cs="Times New Roman"/>
                <w:i/>
                <w:szCs w:val="24"/>
                <w:vertAlign w:val="subscript"/>
              </w:rPr>
              <w:t>к</w:t>
            </w:r>
            <w:r w:rsidRPr="004C284E">
              <w:rPr>
                <w:rFonts w:cs="Times New Roman"/>
                <w:szCs w:val="24"/>
              </w:rPr>
              <w:t>, кг/с</w:t>
            </w:r>
          </w:p>
        </w:tc>
      </w:tr>
      <w:tr w:rsidR="00682FCF" w:rsidRPr="004C284E" w14:paraId="3979B555" w14:textId="77777777" w:rsidTr="004721CE">
        <w:trPr>
          <w:jc w:val="center"/>
        </w:trPr>
        <w:tc>
          <w:tcPr>
            <w:tcW w:w="941" w:type="dxa"/>
          </w:tcPr>
          <w:p w14:paraId="23340643" w14:textId="77777777" w:rsidR="00682FCF" w:rsidRPr="004C284E" w:rsidRDefault="00682FCF" w:rsidP="00DC1065">
            <w:pPr>
              <w:pStyle w:val="6"/>
              <w:jc w:val="center"/>
              <w:rPr>
                <w:rFonts w:cs="Times New Roman"/>
                <w:szCs w:val="24"/>
              </w:rPr>
            </w:pPr>
            <w:r w:rsidRPr="004C284E">
              <w:rPr>
                <w:rFonts w:cs="Times New Roman"/>
                <w:szCs w:val="24"/>
              </w:rPr>
              <w:t>143</w:t>
            </w:r>
          </w:p>
        </w:tc>
        <w:tc>
          <w:tcPr>
            <w:tcW w:w="956" w:type="dxa"/>
          </w:tcPr>
          <w:p w14:paraId="1DE0F57C" w14:textId="77777777" w:rsidR="00682FCF" w:rsidRPr="004C284E" w:rsidRDefault="00682FCF" w:rsidP="00DC1065">
            <w:pPr>
              <w:pStyle w:val="6"/>
              <w:jc w:val="center"/>
              <w:rPr>
                <w:rFonts w:cs="Times New Roman"/>
                <w:szCs w:val="24"/>
              </w:rPr>
            </w:pPr>
            <w:r w:rsidRPr="004C284E">
              <w:rPr>
                <w:rFonts w:cs="Times New Roman"/>
                <w:szCs w:val="24"/>
              </w:rPr>
              <w:t>175,54</w:t>
            </w:r>
          </w:p>
        </w:tc>
        <w:tc>
          <w:tcPr>
            <w:tcW w:w="996" w:type="dxa"/>
          </w:tcPr>
          <w:p w14:paraId="5A3651EA" w14:textId="77777777" w:rsidR="00682FCF" w:rsidRPr="004C284E" w:rsidRDefault="00682FCF" w:rsidP="00DC1065">
            <w:pPr>
              <w:pStyle w:val="6"/>
              <w:jc w:val="center"/>
              <w:rPr>
                <w:rFonts w:cs="Times New Roman"/>
                <w:szCs w:val="24"/>
              </w:rPr>
            </w:pPr>
            <w:r w:rsidRPr="004C284E">
              <w:rPr>
                <w:rFonts w:cs="Times New Roman"/>
                <w:szCs w:val="24"/>
              </w:rPr>
              <w:t>2212,91</w:t>
            </w:r>
          </w:p>
        </w:tc>
        <w:tc>
          <w:tcPr>
            <w:tcW w:w="956" w:type="dxa"/>
          </w:tcPr>
          <w:p w14:paraId="70F15CDD" w14:textId="77777777" w:rsidR="00682FCF" w:rsidRPr="004C284E" w:rsidRDefault="00682FCF" w:rsidP="00DC1065">
            <w:pPr>
              <w:pStyle w:val="6"/>
              <w:jc w:val="center"/>
              <w:rPr>
                <w:rFonts w:cs="Times New Roman"/>
                <w:szCs w:val="24"/>
              </w:rPr>
            </w:pPr>
            <w:r w:rsidRPr="004C284E">
              <w:rPr>
                <w:rFonts w:cs="Times New Roman"/>
                <w:szCs w:val="24"/>
              </w:rPr>
              <w:t>98,07</w:t>
            </w:r>
          </w:p>
        </w:tc>
        <w:tc>
          <w:tcPr>
            <w:tcW w:w="996" w:type="dxa"/>
          </w:tcPr>
          <w:p w14:paraId="768488D6" w14:textId="77777777" w:rsidR="00682FCF" w:rsidRPr="004C284E" w:rsidRDefault="00682FCF" w:rsidP="00DC1065">
            <w:pPr>
              <w:pStyle w:val="6"/>
              <w:jc w:val="center"/>
              <w:rPr>
                <w:rFonts w:cs="Times New Roman"/>
                <w:szCs w:val="24"/>
              </w:rPr>
            </w:pPr>
            <w:r w:rsidRPr="004C284E">
              <w:rPr>
                <w:rFonts w:cs="Times New Roman"/>
                <w:szCs w:val="24"/>
              </w:rPr>
              <w:t>2258,94</w:t>
            </w:r>
          </w:p>
        </w:tc>
        <w:tc>
          <w:tcPr>
            <w:tcW w:w="946" w:type="dxa"/>
          </w:tcPr>
          <w:p w14:paraId="55827200" w14:textId="77777777" w:rsidR="00682FCF" w:rsidRPr="004C284E" w:rsidRDefault="00682FCF" w:rsidP="00DC1065">
            <w:pPr>
              <w:pStyle w:val="6"/>
              <w:jc w:val="center"/>
              <w:rPr>
                <w:rFonts w:cs="Times New Roman"/>
                <w:szCs w:val="24"/>
              </w:rPr>
            </w:pPr>
            <w:r w:rsidRPr="004C284E">
              <w:rPr>
                <w:rFonts w:cs="Times New Roman"/>
                <w:szCs w:val="24"/>
              </w:rPr>
              <w:t>86</w:t>
            </w:r>
          </w:p>
        </w:tc>
        <w:tc>
          <w:tcPr>
            <w:tcW w:w="946" w:type="dxa"/>
          </w:tcPr>
          <w:p w14:paraId="085C5860" w14:textId="77777777" w:rsidR="00682FCF" w:rsidRPr="004C284E" w:rsidRDefault="00682FCF" w:rsidP="00DC1065">
            <w:pPr>
              <w:pStyle w:val="6"/>
              <w:jc w:val="center"/>
              <w:rPr>
                <w:rFonts w:cs="Times New Roman"/>
                <w:szCs w:val="24"/>
              </w:rPr>
            </w:pPr>
            <w:r w:rsidRPr="004C284E">
              <w:rPr>
                <w:rFonts w:cs="Times New Roman"/>
                <w:szCs w:val="24"/>
              </w:rPr>
              <w:t>105</w:t>
            </w:r>
          </w:p>
        </w:tc>
        <w:tc>
          <w:tcPr>
            <w:tcW w:w="939" w:type="dxa"/>
          </w:tcPr>
          <w:p w14:paraId="59B6FD57" w14:textId="77777777" w:rsidR="00682FCF" w:rsidRPr="004C284E" w:rsidRDefault="00682FCF" w:rsidP="00DC1065">
            <w:pPr>
              <w:pStyle w:val="6"/>
              <w:jc w:val="center"/>
              <w:rPr>
                <w:rFonts w:cs="Times New Roman"/>
                <w:szCs w:val="24"/>
              </w:rPr>
            </w:pPr>
            <w:r w:rsidRPr="004C284E">
              <w:rPr>
                <w:rFonts w:cs="Times New Roman"/>
                <w:szCs w:val="24"/>
              </w:rPr>
              <w:t>52</w:t>
            </w:r>
          </w:p>
        </w:tc>
        <w:tc>
          <w:tcPr>
            <w:tcW w:w="946" w:type="dxa"/>
          </w:tcPr>
          <w:p w14:paraId="5C21E1B9" w14:textId="77777777" w:rsidR="00682FCF" w:rsidRPr="004C284E" w:rsidRDefault="00682FCF" w:rsidP="00DC1065">
            <w:pPr>
              <w:pStyle w:val="6"/>
              <w:jc w:val="center"/>
              <w:rPr>
                <w:rFonts w:cs="Times New Roman"/>
                <w:szCs w:val="24"/>
              </w:rPr>
            </w:pPr>
            <w:r w:rsidRPr="004C284E">
              <w:rPr>
                <w:rFonts w:cs="Times New Roman"/>
                <w:szCs w:val="24"/>
              </w:rPr>
              <w:t>668</w:t>
            </w:r>
          </w:p>
        </w:tc>
        <w:tc>
          <w:tcPr>
            <w:tcW w:w="949" w:type="dxa"/>
            <w:vAlign w:val="center"/>
          </w:tcPr>
          <w:p w14:paraId="1ADD5E5C"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91,26</w:t>
            </w:r>
          </w:p>
        </w:tc>
      </w:tr>
      <w:tr w:rsidR="00682FCF" w:rsidRPr="004C284E" w14:paraId="5FCDB4A4" w14:textId="77777777" w:rsidTr="004721CE">
        <w:trPr>
          <w:jc w:val="center"/>
        </w:trPr>
        <w:tc>
          <w:tcPr>
            <w:tcW w:w="941" w:type="dxa"/>
          </w:tcPr>
          <w:p w14:paraId="0D2E436A" w14:textId="77777777" w:rsidR="00682FCF" w:rsidRPr="004C284E" w:rsidRDefault="00682FCF" w:rsidP="00DC1065">
            <w:pPr>
              <w:pStyle w:val="6"/>
              <w:jc w:val="center"/>
              <w:rPr>
                <w:rFonts w:cs="Times New Roman"/>
                <w:szCs w:val="24"/>
              </w:rPr>
            </w:pPr>
            <w:r w:rsidRPr="004C284E">
              <w:rPr>
                <w:rFonts w:cs="Times New Roman"/>
                <w:szCs w:val="24"/>
              </w:rPr>
              <w:t>140</w:t>
            </w:r>
          </w:p>
        </w:tc>
        <w:tc>
          <w:tcPr>
            <w:tcW w:w="956" w:type="dxa"/>
          </w:tcPr>
          <w:p w14:paraId="42DD0290" w14:textId="77777777" w:rsidR="00682FCF" w:rsidRPr="004C284E" w:rsidRDefault="00682FCF" w:rsidP="00DC1065">
            <w:pPr>
              <w:pStyle w:val="6"/>
              <w:jc w:val="center"/>
              <w:rPr>
                <w:rFonts w:cs="Times New Roman"/>
                <w:szCs w:val="24"/>
              </w:rPr>
            </w:pPr>
            <w:r w:rsidRPr="004C284E">
              <w:rPr>
                <w:rFonts w:cs="Times New Roman"/>
                <w:szCs w:val="24"/>
              </w:rPr>
              <w:t>174,56</w:t>
            </w:r>
          </w:p>
        </w:tc>
        <w:tc>
          <w:tcPr>
            <w:tcW w:w="996" w:type="dxa"/>
          </w:tcPr>
          <w:p w14:paraId="33B82BF9" w14:textId="77777777" w:rsidR="00682FCF" w:rsidRPr="004C284E" w:rsidRDefault="00682FCF" w:rsidP="00DC1065">
            <w:pPr>
              <w:pStyle w:val="6"/>
              <w:jc w:val="center"/>
              <w:rPr>
                <w:rFonts w:cs="Times New Roman"/>
                <w:szCs w:val="24"/>
              </w:rPr>
            </w:pPr>
            <w:r w:rsidRPr="004C284E">
              <w:rPr>
                <w:rFonts w:cs="Times New Roman"/>
                <w:szCs w:val="24"/>
              </w:rPr>
              <w:t>2213,37</w:t>
            </w:r>
          </w:p>
        </w:tc>
        <w:tc>
          <w:tcPr>
            <w:tcW w:w="956" w:type="dxa"/>
          </w:tcPr>
          <w:p w14:paraId="3B7BCB3F" w14:textId="77777777" w:rsidR="00682FCF" w:rsidRPr="004C284E" w:rsidRDefault="00682FCF" w:rsidP="00DC1065">
            <w:pPr>
              <w:pStyle w:val="6"/>
              <w:jc w:val="center"/>
              <w:rPr>
                <w:rFonts w:cs="Times New Roman"/>
                <w:szCs w:val="24"/>
              </w:rPr>
            </w:pPr>
            <w:r w:rsidRPr="004C284E">
              <w:rPr>
                <w:rFonts w:cs="Times New Roman"/>
                <w:szCs w:val="24"/>
              </w:rPr>
              <w:t>98,07</w:t>
            </w:r>
          </w:p>
        </w:tc>
        <w:tc>
          <w:tcPr>
            <w:tcW w:w="996" w:type="dxa"/>
          </w:tcPr>
          <w:p w14:paraId="1730F6EC" w14:textId="77777777" w:rsidR="00682FCF" w:rsidRPr="004C284E" w:rsidRDefault="00682FCF" w:rsidP="00DC1065">
            <w:pPr>
              <w:pStyle w:val="6"/>
              <w:jc w:val="center"/>
              <w:rPr>
                <w:rFonts w:cs="Times New Roman"/>
                <w:szCs w:val="24"/>
              </w:rPr>
            </w:pPr>
            <w:r w:rsidRPr="004C284E">
              <w:rPr>
                <w:rFonts w:cs="Times New Roman"/>
                <w:szCs w:val="24"/>
              </w:rPr>
              <w:t>2258,94</w:t>
            </w:r>
          </w:p>
        </w:tc>
        <w:tc>
          <w:tcPr>
            <w:tcW w:w="946" w:type="dxa"/>
          </w:tcPr>
          <w:p w14:paraId="4C7D76B4" w14:textId="77777777" w:rsidR="00682FCF" w:rsidRPr="004C284E" w:rsidRDefault="00682FCF" w:rsidP="00DC1065">
            <w:pPr>
              <w:pStyle w:val="6"/>
              <w:jc w:val="center"/>
              <w:rPr>
                <w:rFonts w:cs="Times New Roman"/>
                <w:szCs w:val="24"/>
              </w:rPr>
            </w:pPr>
            <w:r w:rsidRPr="004C284E">
              <w:rPr>
                <w:rFonts w:cs="Times New Roman"/>
                <w:szCs w:val="24"/>
              </w:rPr>
              <w:t>84</w:t>
            </w:r>
          </w:p>
        </w:tc>
        <w:tc>
          <w:tcPr>
            <w:tcW w:w="946" w:type="dxa"/>
          </w:tcPr>
          <w:p w14:paraId="043FAF5C" w14:textId="77777777" w:rsidR="00682FCF" w:rsidRPr="004C284E" w:rsidRDefault="00682FCF" w:rsidP="00DC1065">
            <w:pPr>
              <w:pStyle w:val="6"/>
              <w:jc w:val="center"/>
              <w:rPr>
                <w:rFonts w:cs="Times New Roman"/>
                <w:szCs w:val="24"/>
              </w:rPr>
            </w:pPr>
            <w:r w:rsidRPr="004C284E">
              <w:rPr>
                <w:rFonts w:cs="Times New Roman"/>
                <w:szCs w:val="24"/>
              </w:rPr>
              <w:t>105</w:t>
            </w:r>
          </w:p>
        </w:tc>
        <w:tc>
          <w:tcPr>
            <w:tcW w:w="939" w:type="dxa"/>
          </w:tcPr>
          <w:p w14:paraId="1A371957" w14:textId="77777777" w:rsidR="00682FCF" w:rsidRPr="004C284E" w:rsidRDefault="00682FCF" w:rsidP="00DC1065">
            <w:pPr>
              <w:pStyle w:val="6"/>
              <w:jc w:val="center"/>
              <w:rPr>
                <w:rFonts w:cs="Times New Roman"/>
                <w:szCs w:val="24"/>
              </w:rPr>
            </w:pPr>
            <w:r w:rsidRPr="004C284E">
              <w:rPr>
                <w:rFonts w:cs="Times New Roman"/>
                <w:szCs w:val="24"/>
              </w:rPr>
              <w:t>51</w:t>
            </w:r>
          </w:p>
        </w:tc>
        <w:tc>
          <w:tcPr>
            <w:tcW w:w="946" w:type="dxa"/>
          </w:tcPr>
          <w:p w14:paraId="4ED3EBEE" w14:textId="77777777" w:rsidR="00682FCF" w:rsidRPr="004C284E" w:rsidRDefault="00682FCF" w:rsidP="00DC1065">
            <w:pPr>
              <w:pStyle w:val="6"/>
              <w:jc w:val="center"/>
              <w:rPr>
                <w:rFonts w:cs="Times New Roman"/>
                <w:szCs w:val="24"/>
              </w:rPr>
            </w:pPr>
            <w:r w:rsidRPr="004C284E">
              <w:rPr>
                <w:rFonts w:cs="Times New Roman"/>
                <w:szCs w:val="24"/>
              </w:rPr>
              <w:t>623</w:t>
            </w:r>
          </w:p>
        </w:tc>
        <w:tc>
          <w:tcPr>
            <w:tcW w:w="949" w:type="dxa"/>
            <w:vAlign w:val="center"/>
          </w:tcPr>
          <w:p w14:paraId="330EF4A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90,17</w:t>
            </w:r>
          </w:p>
        </w:tc>
      </w:tr>
      <w:tr w:rsidR="00682FCF" w:rsidRPr="004C284E" w14:paraId="190A92EF" w14:textId="77777777" w:rsidTr="004721CE">
        <w:trPr>
          <w:jc w:val="center"/>
        </w:trPr>
        <w:tc>
          <w:tcPr>
            <w:tcW w:w="941" w:type="dxa"/>
          </w:tcPr>
          <w:p w14:paraId="7197D3F6" w14:textId="77777777" w:rsidR="00682FCF" w:rsidRPr="004C284E" w:rsidRDefault="00682FCF" w:rsidP="00DC1065">
            <w:pPr>
              <w:pStyle w:val="6"/>
              <w:jc w:val="center"/>
              <w:rPr>
                <w:rFonts w:cs="Times New Roman"/>
                <w:szCs w:val="24"/>
              </w:rPr>
            </w:pPr>
            <w:r w:rsidRPr="004C284E">
              <w:rPr>
                <w:rFonts w:cs="Times New Roman"/>
                <w:szCs w:val="24"/>
              </w:rPr>
              <w:t>131</w:t>
            </w:r>
          </w:p>
        </w:tc>
        <w:tc>
          <w:tcPr>
            <w:tcW w:w="956" w:type="dxa"/>
          </w:tcPr>
          <w:p w14:paraId="68AB8325" w14:textId="77777777" w:rsidR="00682FCF" w:rsidRPr="004C284E" w:rsidRDefault="00682FCF" w:rsidP="00DC1065">
            <w:pPr>
              <w:pStyle w:val="6"/>
              <w:jc w:val="center"/>
              <w:rPr>
                <w:rFonts w:cs="Times New Roman"/>
                <w:szCs w:val="24"/>
              </w:rPr>
            </w:pPr>
            <w:r w:rsidRPr="004C284E">
              <w:rPr>
                <w:rFonts w:cs="Times New Roman"/>
                <w:szCs w:val="24"/>
              </w:rPr>
              <w:t>171,62</w:t>
            </w:r>
          </w:p>
        </w:tc>
        <w:tc>
          <w:tcPr>
            <w:tcW w:w="996" w:type="dxa"/>
          </w:tcPr>
          <w:p w14:paraId="16D3092C" w14:textId="77777777" w:rsidR="00682FCF" w:rsidRPr="004C284E" w:rsidRDefault="00682FCF" w:rsidP="00DC1065">
            <w:pPr>
              <w:pStyle w:val="6"/>
              <w:jc w:val="center"/>
              <w:rPr>
                <w:rFonts w:cs="Times New Roman"/>
                <w:szCs w:val="24"/>
              </w:rPr>
            </w:pPr>
            <w:r w:rsidRPr="004C284E">
              <w:rPr>
                <w:rFonts w:cs="Times New Roman"/>
                <w:szCs w:val="24"/>
              </w:rPr>
              <w:t>2214,82</w:t>
            </w:r>
          </w:p>
        </w:tc>
        <w:tc>
          <w:tcPr>
            <w:tcW w:w="956" w:type="dxa"/>
          </w:tcPr>
          <w:p w14:paraId="39139196" w14:textId="77777777" w:rsidR="00682FCF" w:rsidRPr="004C284E" w:rsidRDefault="00682FCF" w:rsidP="00DC1065">
            <w:pPr>
              <w:pStyle w:val="6"/>
              <w:jc w:val="center"/>
              <w:rPr>
                <w:rFonts w:cs="Times New Roman"/>
                <w:szCs w:val="24"/>
              </w:rPr>
            </w:pPr>
            <w:r w:rsidRPr="004C284E">
              <w:rPr>
                <w:rFonts w:cs="Times New Roman"/>
                <w:szCs w:val="24"/>
              </w:rPr>
              <w:t>102,97</w:t>
            </w:r>
          </w:p>
        </w:tc>
        <w:tc>
          <w:tcPr>
            <w:tcW w:w="996" w:type="dxa"/>
          </w:tcPr>
          <w:p w14:paraId="3EC4EE99" w14:textId="77777777" w:rsidR="00682FCF" w:rsidRPr="004C284E" w:rsidRDefault="00682FCF" w:rsidP="00DC1065">
            <w:pPr>
              <w:pStyle w:val="6"/>
              <w:jc w:val="center"/>
              <w:rPr>
                <w:rFonts w:cs="Times New Roman"/>
                <w:szCs w:val="24"/>
              </w:rPr>
            </w:pPr>
            <w:r w:rsidRPr="004C284E">
              <w:rPr>
                <w:rFonts w:cs="Times New Roman"/>
                <w:szCs w:val="24"/>
              </w:rPr>
              <w:t>2255,39</w:t>
            </w:r>
          </w:p>
        </w:tc>
        <w:tc>
          <w:tcPr>
            <w:tcW w:w="946" w:type="dxa"/>
          </w:tcPr>
          <w:p w14:paraId="24024BE2" w14:textId="77777777" w:rsidR="00682FCF" w:rsidRPr="004C284E" w:rsidRDefault="00682FCF" w:rsidP="00DC1065">
            <w:pPr>
              <w:pStyle w:val="6"/>
              <w:jc w:val="center"/>
              <w:rPr>
                <w:rFonts w:cs="Times New Roman"/>
                <w:szCs w:val="24"/>
              </w:rPr>
            </w:pPr>
            <w:r w:rsidRPr="004C284E">
              <w:rPr>
                <w:rFonts w:cs="Times New Roman"/>
                <w:szCs w:val="24"/>
              </w:rPr>
              <w:t>90</w:t>
            </w:r>
          </w:p>
        </w:tc>
        <w:tc>
          <w:tcPr>
            <w:tcW w:w="946" w:type="dxa"/>
          </w:tcPr>
          <w:p w14:paraId="0725F0F3" w14:textId="77777777" w:rsidR="00682FCF" w:rsidRPr="004C284E" w:rsidRDefault="00682FCF" w:rsidP="00DC1065">
            <w:pPr>
              <w:pStyle w:val="6"/>
              <w:jc w:val="center"/>
              <w:rPr>
                <w:rFonts w:cs="Times New Roman"/>
                <w:szCs w:val="24"/>
              </w:rPr>
            </w:pPr>
            <w:r w:rsidRPr="004C284E">
              <w:rPr>
                <w:rFonts w:cs="Times New Roman"/>
                <w:szCs w:val="24"/>
              </w:rPr>
              <w:t>105</w:t>
            </w:r>
          </w:p>
        </w:tc>
        <w:tc>
          <w:tcPr>
            <w:tcW w:w="939" w:type="dxa"/>
          </w:tcPr>
          <w:p w14:paraId="55995791" w14:textId="77777777" w:rsidR="00682FCF" w:rsidRPr="004C284E" w:rsidRDefault="00682FCF" w:rsidP="00DC1065">
            <w:pPr>
              <w:pStyle w:val="6"/>
              <w:jc w:val="center"/>
              <w:rPr>
                <w:rFonts w:cs="Times New Roman"/>
                <w:szCs w:val="24"/>
              </w:rPr>
            </w:pPr>
            <w:r w:rsidRPr="004C284E">
              <w:rPr>
                <w:rFonts w:cs="Times New Roman"/>
                <w:szCs w:val="24"/>
              </w:rPr>
              <w:t>52</w:t>
            </w:r>
          </w:p>
        </w:tc>
        <w:tc>
          <w:tcPr>
            <w:tcW w:w="946" w:type="dxa"/>
          </w:tcPr>
          <w:p w14:paraId="76C145D7" w14:textId="77777777" w:rsidR="00682FCF" w:rsidRPr="004C284E" w:rsidRDefault="00682FCF" w:rsidP="00DC1065">
            <w:pPr>
              <w:pStyle w:val="6"/>
              <w:jc w:val="center"/>
              <w:rPr>
                <w:rFonts w:cs="Times New Roman"/>
                <w:szCs w:val="24"/>
              </w:rPr>
            </w:pPr>
            <w:r w:rsidRPr="004C284E">
              <w:rPr>
                <w:rFonts w:cs="Times New Roman"/>
                <w:szCs w:val="24"/>
              </w:rPr>
              <w:t>593</w:t>
            </w:r>
          </w:p>
        </w:tc>
        <w:tc>
          <w:tcPr>
            <w:tcW w:w="949" w:type="dxa"/>
            <w:vAlign w:val="center"/>
          </w:tcPr>
          <w:p w14:paraId="6FA1461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84,48</w:t>
            </w:r>
          </w:p>
        </w:tc>
      </w:tr>
      <w:tr w:rsidR="00682FCF" w:rsidRPr="004C284E" w14:paraId="27322754" w14:textId="77777777" w:rsidTr="004721CE">
        <w:trPr>
          <w:jc w:val="center"/>
        </w:trPr>
        <w:tc>
          <w:tcPr>
            <w:tcW w:w="941" w:type="dxa"/>
          </w:tcPr>
          <w:p w14:paraId="45B3A5AD" w14:textId="77777777" w:rsidR="00682FCF" w:rsidRPr="004C284E" w:rsidRDefault="00682FCF" w:rsidP="00DC1065">
            <w:pPr>
              <w:pStyle w:val="6"/>
              <w:jc w:val="center"/>
              <w:rPr>
                <w:rFonts w:cs="Times New Roman"/>
                <w:szCs w:val="24"/>
              </w:rPr>
            </w:pPr>
            <w:r w:rsidRPr="004C284E">
              <w:rPr>
                <w:rFonts w:cs="Times New Roman"/>
                <w:szCs w:val="24"/>
              </w:rPr>
              <w:t>116</w:t>
            </w:r>
          </w:p>
        </w:tc>
        <w:tc>
          <w:tcPr>
            <w:tcW w:w="956" w:type="dxa"/>
          </w:tcPr>
          <w:p w14:paraId="17E7C94C" w14:textId="77777777" w:rsidR="00682FCF" w:rsidRPr="004C284E" w:rsidRDefault="00682FCF" w:rsidP="00DC1065">
            <w:pPr>
              <w:pStyle w:val="6"/>
              <w:jc w:val="center"/>
              <w:rPr>
                <w:rFonts w:cs="Times New Roman"/>
                <w:szCs w:val="24"/>
              </w:rPr>
            </w:pPr>
            <w:r w:rsidRPr="004C284E">
              <w:rPr>
                <w:rFonts w:cs="Times New Roman"/>
                <w:szCs w:val="24"/>
              </w:rPr>
              <w:t>170,64</w:t>
            </w:r>
          </w:p>
        </w:tc>
        <w:tc>
          <w:tcPr>
            <w:tcW w:w="996" w:type="dxa"/>
          </w:tcPr>
          <w:p w14:paraId="32222E38" w14:textId="77777777" w:rsidR="00682FCF" w:rsidRPr="004C284E" w:rsidRDefault="00682FCF" w:rsidP="00DC1065">
            <w:pPr>
              <w:pStyle w:val="6"/>
              <w:jc w:val="center"/>
              <w:rPr>
                <w:rFonts w:cs="Times New Roman"/>
                <w:szCs w:val="24"/>
              </w:rPr>
            </w:pPr>
            <w:r w:rsidRPr="004C284E">
              <w:rPr>
                <w:rFonts w:cs="Times New Roman"/>
                <w:szCs w:val="24"/>
              </w:rPr>
              <w:t>2215,31</w:t>
            </w:r>
          </w:p>
        </w:tc>
        <w:tc>
          <w:tcPr>
            <w:tcW w:w="956" w:type="dxa"/>
          </w:tcPr>
          <w:p w14:paraId="6453EA5E" w14:textId="77777777" w:rsidR="00682FCF" w:rsidRPr="004C284E" w:rsidRDefault="00682FCF" w:rsidP="00DC1065">
            <w:pPr>
              <w:pStyle w:val="6"/>
              <w:jc w:val="center"/>
              <w:rPr>
                <w:rFonts w:cs="Times New Roman"/>
                <w:szCs w:val="24"/>
              </w:rPr>
            </w:pPr>
            <w:r w:rsidRPr="004C284E">
              <w:rPr>
                <w:rFonts w:cs="Times New Roman"/>
                <w:szCs w:val="24"/>
              </w:rPr>
              <w:t>102,97</w:t>
            </w:r>
          </w:p>
        </w:tc>
        <w:tc>
          <w:tcPr>
            <w:tcW w:w="996" w:type="dxa"/>
          </w:tcPr>
          <w:p w14:paraId="0252F1B1" w14:textId="77777777" w:rsidR="00682FCF" w:rsidRPr="004C284E" w:rsidRDefault="00682FCF" w:rsidP="00DC1065">
            <w:pPr>
              <w:pStyle w:val="6"/>
              <w:jc w:val="center"/>
              <w:rPr>
                <w:rFonts w:cs="Times New Roman"/>
                <w:szCs w:val="24"/>
              </w:rPr>
            </w:pPr>
            <w:r w:rsidRPr="004C284E">
              <w:rPr>
                <w:rFonts w:cs="Times New Roman"/>
                <w:szCs w:val="24"/>
              </w:rPr>
              <w:t>2255,39</w:t>
            </w:r>
          </w:p>
        </w:tc>
        <w:tc>
          <w:tcPr>
            <w:tcW w:w="946" w:type="dxa"/>
          </w:tcPr>
          <w:p w14:paraId="430EC919" w14:textId="77777777" w:rsidR="00682FCF" w:rsidRPr="004C284E" w:rsidRDefault="00682FCF" w:rsidP="00DC1065">
            <w:pPr>
              <w:pStyle w:val="6"/>
              <w:jc w:val="center"/>
              <w:rPr>
                <w:rFonts w:cs="Times New Roman"/>
                <w:szCs w:val="24"/>
              </w:rPr>
            </w:pPr>
            <w:r w:rsidRPr="004C284E">
              <w:rPr>
                <w:rFonts w:cs="Times New Roman"/>
                <w:szCs w:val="24"/>
              </w:rPr>
              <w:t>90</w:t>
            </w:r>
          </w:p>
        </w:tc>
        <w:tc>
          <w:tcPr>
            <w:tcW w:w="946" w:type="dxa"/>
          </w:tcPr>
          <w:p w14:paraId="2945ADF6" w14:textId="77777777" w:rsidR="00682FCF" w:rsidRPr="004C284E" w:rsidRDefault="00682FCF" w:rsidP="00DC1065">
            <w:pPr>
              <w:pStyle w:val="6"/>
              <w:jc w:val="center"/>
              <w:rPr>
                <w:rFonts w:cs="Times New Roman"/>
                <w:szCs w:val="24"/>
              </w:rPr>
            </w:pPr>
            <w:r w:rsidRPr="004C284E">
              <w:rPr>
                <w:rFonts w:cs="Times New Roman"/>
                <w:szCs w:val="24"/>
              </w:rPr>
              <w:t>105</w:t>
            </w:r>
          </w:p>
        </w:tc>
        <w:tc>
          <w:tcPr>
            <w:tcW w:w="939" w:type="dxa"/>
          </w:tcPr>
          <w:p w14:paraId="712F73BB" w14:textId="77777777" w:rsidR="00682FCF" w:rsidRPr="004C284E" w:rsidRDefault="00682FCF" w:rsidP="00DC1065">
            <w:pPr>
              <w:pStyle w:val="6"/>
              <w:jc w:val="center"/>
              <w:rPr>
                <w:rFonts w:cs="Times New Roman"/>
                <w:szCs w:val="24"/>
              </w:rPr>
            </w:pPr>
            <w:r w:rsidRPr="004C284E">
              <w:rPr>
                <w:rFonts w:cs="Times New Roman"/>
                <w:szCs w:val="24"/>
              </w:rPr>
              <w:t>52</w:t>
            </w:r>
          </w:p>
        </w:tc>
        <w:tc>
          <w:tcPr>
            <w:tcW w:w="946" w:type="dxa"/>
          </w:tcPr>
          <w:p w14:paraId="4477C412" w14:textId="77777777" w:rsidR="00682FCF" w:rsidRPr="004C284E" w:rsidRDefault="00682FCF" w:rsidP="00DC1065">
            <w:pPr>
              <w:pStyle w:val="6"/>
              <w:jc w:val="center"/>
              <w:rPr>
                <w:rFonts w:cs="Times New Roman"/>
                <w:szCs w:val="24"/>
              </w:rPr>
            </w:pPr>
            <w:r w:rsidRPr="004C284E">
              <w:rPr>
                <w:rFonts w:cs="Times New Roman"/>
                <w:szCs w:val="24"/>
              </w:rPr>
              <w:t>603</w:t>
            </w:r>
          </w:p>
        </w:tc>
        <w:tc>
          <w:tcPr>
            <w:tcW w:w="949" w:type="dxa"/>
            <w:vAlign w:val="center"/>
          </w:tcPr>
          <w:p w14:paraId="41A9B92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72,56</w:t>
            </w:r>
          </w:p>
        </w:tc>
      </w:tr>
      <w:tr w:rsidR="00682FCF" w:rsidRPr="004C284E" w14:paraId="4C33BFBE" w14:textId="77777777" w:rsidTr="004721CE">
        <w:trPr>
          <w:jc w:val="center"/>
        </w:trPr>
        <w:tc>
          <w:tcPr>
            <w:tcW w:w="941" w:type="dxa"/>
          </w:tcPr>
          <w:p w14:paraId="4A1B8088" w14:textId="77777777" w:rsidR="00682FCF" w:rsidRPr="004C284E" w:rsidRDefault="00682FCF" w:rsidP="00DC1065">
            <w:pPr>
              <w:pStyle w:val="6"/>
              <w:jc w:val="center"/>
              <w:rPr>
                <w:rFonts w:cs="Times New Roman"/>
                <w:szCs w:val="24"/>
              </w:rPr>
            </w:pPr>
            <w:r w:rsidRPr="004C284E">
              <w:rPr>
                <w:rFonts w:cs="Times New Roman"/>
                <w:szCs w:val="24"/>
              </w:rPr>
              <w:t>119</w:t>
            </w:r>
          </w:p>
        </w:tc>
        <w:tc>
          <w:tcPr>
            <w:tcW w:w="956" w:type="dxa"/>
          </w:tcPr>
          <w:p w14:paraId="1C1EB208" w14:textId="77777777" w:rsidR="00682FCF" w:rsidRPr="004C284E" w:rsidRDefault="00682FCF" w:rsidP="00DC1065">
            <w:pPr>
              <w:pStyle w:val="6"/>
              <w:jc w:val="center"/>
              <w:rPr>
                <w:rFonts w:cs="Times New Roman"/>
                <w:szCs w:val="24"/>
              </w:rPr>
            </w:pPr>
            <w:r w:rsidRPr="004C284E">
              <w:rPr>
                <w:rFonts w:cs="Times New Roman"/>
                <w:szCs w:val="24"/>
              </w:rPr>
              <w:t>167,69</w:t>
            </w:r>
          </w:p>
        </w:tc>
        <w:tc>
          <w:tcPr>
            <w:tcW w:w="996" w:type="dxa"/>
          </w:tcPr>
          <w:p w14:paraId="60A0A177" w14:textId="77777777" w:rsidR="00682FCF" w:rsidRPr="004C284E" w:rsidRDefault="00682FCF" w:rsidP="00DC1065">
            <w:pPr>
              <w:pStyle w:val="6"/>
              <w:jc w:val="center"/>
              <w:rPr>
                <w:rFonts w:cs="Times New Roman"/>
                <w:szCs w:val="24"/>
              </w:rPr>
            </w:pPr>
            <w:r w:rsidRPr="004C284E">
              <w:rPr>
                <w:rFonts w:cs="Times New Roman"/>
                <w:szCs w:val="24"/>
              </w:rPr>
              <w:t>2216,77</w:t>
            </w:r>
          </w:p>
        </w:tc>
        <w:tc>
          <w:tcPr>
            <w:tcW w:w="956" w:type="dxa"/>
          </w:tcPr>
          <w:p w14:paraId="0D5F33CA" w14:textId="77777777" w:rsidR="00682FCF" w:rsidRPr="004C284E" w:rsidRDefault="00682FCF" w:rsidP="00DC1065">
            <w:pPr>
              <w:pStyle w:val="6"/>
              <w:jc w:val="center"/>
              <w:rPr>
                <w:rFonts w:cs="Times New Roman"/>
                <w:szCs w:val="24"/>
              </w:rPr>
            </w:pPr>
            <w:r w:rsidRPr="004C284E">
              <w:rPr>
                <w:rFonts w:cs="Times New Roman"/>
                <w:szCs w:val="24"/>
              </w:rPr>
              <w:t>102,97</w:t>
            </w:r>
          </w:p>
        </w:tc>
        <w:tc>
          <w:tcPr>
            <w:tcW w:w="996" w:type="dxa"/>
          </w:tcPr>
          <w:p w14:paraId="185292E5" w14:textId="77777777" w:rsidR="00682FCF" w:rsidRPr="004C284E" w:rsidRDefault="00682FCF" w:rsidP="00DC1065">
            <w:pPr>
              <w:pStyle w:val="6"/>
              <w:jc w:val="center"/>
              <w:rPr>
                <w:rFonts w:cs="Times New Roman"/>
                <w:szCs w:val="24"/>
              </w:rPr>
            </w:pPr>
            <w:r w:rsidRPr="004C284E">
              <w:rPr>
                <w:rFonts w:cs="Times New Roman"/>
                <w:szCs w:val="24"/>
              </w:rPr>
              <w:t>2255,39</w:t>
            </w:r>
          </w:p>
        </w:tc>
        <w:tc>
          <w:tcPr>
            <w:tcW w:w="946" w:type="dxa"/>
          </w:tcPr>
          <w:p w14:paraId="32DA0BBF" w14:textId="77777777" w:rsidR="00682FCF" w:rsidRPr="004C284E" w:rsidRDefault="00682FCF" w:rsidP="00DC1065">
            <w:pPr>
              <w:pStyle w:val="6"/>
              <w:jc w:val="center"/>
              <w:rPr>
                <w:rFonts w:cs="Times New Roman"/>
                <w:szCs w:val="24"/>
              </w:rPr>
            </w:pPr>
            <w:r w:rsidRPr="004C284E">
              <w:rPr>
                <w:rFonts w:cs="Times New Roman"/>
                <w:szCs w:val="24"/>
              </w:rPr>
              <w:t>90</w:t>
            </w:r>
          </w:p>
        </w:tc>
        <w:tc>
          <w:tcPr>
            <w:tcW w:w="946" w:type="dxa"/>
          </w:tcPr>
          <w:p w14:paraId="72016CD5" w14:textId="77777777" w:rsidR="00682FCF" w:rsidRPr="004C284E" w:rsidRDefault="00682FCF" w:rsidP="00DC1065">
            <w:pPr>
              <w:pStyle w:val="6"/>
              <w:jc w:val="center"/>
              <w:rPr>
                <w:rFonts w:cs="Times New Roman"/>
                <w:szCs w:val="24"/>
              </w:rPr>
            </w:pPr>
            <w:r w:rsidRPr="004C284E">
              <w:rPr>
                <w:rFonts w:cs="Times New Roman"/>
                <w:szCs w:val="24"/>
              </w:rPr>
              <w:t>105</w:t>
            </w:r>
          </w:p>
        </w:tc>
        <w:tc>
          <w:tcPr>
            <w:tcW w:w="939" w:type="dxa"/>
          </w:tcPr>
          <w:p w14:paraId="3BB92E66" w14:textId="77777777" w:rsidR="00682FCF" w:rsidRPr="004C284E" w:rsidRDefault="00682FCF" w:rsidP="00DC1065">
            <w:pPr>
              <w:pStyle w:val="6"/>
              <w:jc w:val="center"/>
              <w:rPr>
                <w:rFonts w:cs="Times New Roman"/>
                <w:szCs w:val="24"/>
              </w:rPr>
            </w:pPr>
            <w:r w:rsidRPr="004C284E">
              <w:rPr>
                <w:rFonts w:cs="Times New Roman"/>
                <w:szCs w:val="24"/>
              </w:rPr>
              <w:t>52</w:t>
            </w:r>
          </w:p>
        </w:tc>
        <w:tc>
          <w:tcPr>
            <w:tcW w:w="946" w:type="dxa"/>
          </w:tcPr>
          <w:p w14:paraId="4A35E52F" w14:textId="77777777" w:rsidR="00682FCF" w:rsidRPr="004C284E" w:rsidRDefault="00682FCF" w:rsidP="00DC1065">
            <w:pPr>
              <w:pStyle w:val="6"/>
              <w:jc w:val="center"/>
              <w:rPr>
                <w:rFonts w:cs="Times New Roman"/>
                <w:szCs w:val="24"/>
              </w:rPr>
            </w:pPr>
            <w:r w:rsidRPr="004C284E">
              <w:rPr>
                <w:rFonts w:cs="Times New Roman"/>
                <w:szCs w:val="24"/>
              </w:rPr>
              <w:t>649</w:t>
            </w:r>
          </w:p>
        </w:tc>
        <w:tc>
          <w:tcPr>
            <w:tcW w:w="949" w:type="dxa"/>
            <w:vAlign w:val="center"/>
          </w:tcPr>
          <w:p w14:paraId="10A605A8"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73,67</w:t>
            </w:r>
          </w:p>
        </w:tc>
      </w:tr>
      <w:tr w:rsidR="00682FCF" w:rsidRPr="004C284E" w14:paraId="5B3AC138" w14:textId="77777777" w:rsidTr="004721CE">
        <w:trPr>
          <w:jc w:val="center"/>
        </w:trPr>
        <w:tc>
          <w:tcPr>
            <w:tcW w:w="941" w:type="dxa"/>
          </w:tcPr>
          <w:p w14:paraId="784FC153" w14:textId="77777777" w:rsidR="00682FCF" w:rsidRPr="004C284E" w:rsidRDefault="00682FCF" w:rsidP="00DC1065">
            <w:pPr>
              <w:pStyle w:val="6"/>
              <w:jc w:val="center"/>
              <w:rPr>
                <w:rFonts w:cs="Times New Roman"/>
                <w:szCs w:val="24"/>
              </w:rPr>
            </w:pPr>
            <w:r w:rsidRPr="004C284E">
              <w:rPr>
                <w:rFonts w:cs="Times New Roman"/>
                <w:szCs w:val="24"/>
              </w:rPr>
              <w:t>133</w:t>
            </w:r>
          </w:p>
        </w:tc>
        <w:tc>
          <w:tcPr>
            <w:tcW w:w="956" w:type="dxa"/>
          </w:tcPr>
          <w:p w14:paraId="26B87D2C" w14:textId="77777777" w:rsidR="00682FCF" w:rsidRPr="004C284E" w:rsidRDefault="00682FCF" w:rsidP="00DC1065">
            <w:pPr>
              <w:pStyle w:val="6"/>
              <w:jc w:val="center"/>
              <w:rPr>
                <w:rFonts w:cs="Times New Roman"/>
                <w:szCs w:val="24"/>
              </w:rPr>
            </w:pPr>
            <w:r w:rsidRPr="004C284E">
              <w:rPr>
                <w:rFonts w:cs="Times New Roman"/>
                <w:szCs w:val="24"/>
              </w:rPr>
              <w:t>184,37</w:t>
            </w:r>
          </w:p>
        </w:tc>
        <w:tc>
          <w:tcPr>
            <w:tcW w:w="996" w:type="dxa"/>
          </w:tcPr>
          <w:p w14:paraId="0EA6C9BE" w14:textId="77777777" w:rsidR="00682FCF" w:rsidRPr="004C284E" w:rsidRDefault="00682FCF" w:rsidP="00DC1065">
            <w:pPr>
              <w:pStyle w:val="6"/>
              <w:jc w:val="center"/>
              <w:rPr>
                <w:rFonts w:cs="Times New Roman"/>
                <w:szCs w:val="24"/>
              </w:rPr>
            </w:pPr>
            <w:r w:rsidRPr="004C284E">
              <w:rPr>
                <w:rFonts w:cs="Times New Roman"/>
                <w:szCs w:val="24"/>
              </w:rPr>
              <w:t>2208,68</w:t>
            </w:r>
          </w:p>
        </w:tc>
        <w:tc>
          <w:tcPr>
            <w:tcW w:w="956" w:type="dxa"/>
          </w:tcPr>
          <w:p w14:paraId="2F963FD0" w14:textId="77777777" w:rsidR="00682FCF" w:rsidRPr="004C284E" w:rsidRDefault="00682FCF" w:rsidP="00DC1065">
            <w:pPr>
              <w:pStyle w:val="6"/>
              <w:jc w:val="center"/>
              <w:rPr>
                <w:rFonts w:cs="Times New Roman"/>
                <w:szCs w:val="24"/>
              </w:rPr>
            </w:pPr>
            <w:r w:rsidRPr="004C284E">
              <w:rPr>
                <w:rFonts w:cs="Times New Roman"/>
                <w:szCs w:val="24"/>
              </w:rPr>
              <w:t>105,91</w:t>
            </w:r>
          </w:p>
        </w:tc>
        <w:tc>
          <w:tcPr>
            <w:tcW w:w="996" w:type="dxa"/>
          </w:tcPr>
          <w:p w14:paraId="321AD479" w14:textId="77777777" w:rsidR="00682FCF" w:rsidRPr="004C284E" w:rsidRDefault="00682FCF" w:rsidP="00DC1065">
            <w:pPr>
              <w:pStyle w:val="6"/>
              <w:jc w:val="center"/>
              <w:rPr>
                <w:rFonts w:cs="Times New Roman"/>
                <w:szCs w:val="24"/>
              </w:rPr>
            </w:pPr>
            <w:r w:rsidRPr="004C284E">
              <w:rPr>
                <w:rFonts w:cs="Times New Roman"/>
                <w:szCs w:val="24"/>
              </w:rPr>
              <w:t>2253,31</w:t>
            </w:r>
          </w:p>
        </w:tc>
        <w:tc>
          <w:tcPr>
            <w:tcW w:w="946" w:type="dxa"/>
          </w:tcPr>
          <w:p w14:paraId="4A55EB7D" w14:textId="77777777" w:rsidR="00682FCF" w:rsidRPr="004C284E" w:rsidRDefault="00682FCF" w:rsidP="00DC1065">
            <w:pPr>
              <w:pStyle w:val="6"/>
              <w:jc w:val="center"/>
              <w:rPr>
                <w:rFonts w:cs="Times New Roman"/>
                <w:szCs w:val="24"/>
              </w:rPr>
            </w:pPr>
            <w:r w:rsidRPr="004C284E">
              <w:rPr>
                <w:rFonts w:cs="Times New Roman"/>
                <w:szCs w:val="24"/>
              </w:rPr>
              <w:t>90</w:t>
            </w:r>
          </w:p>
        </w:tc>
        <w:tc>
          <w:tcPr>
            <w:tcW w:w="946" w:type="dxa"/>
          </w:tcPr>
          <w:p w14:paraId="5D3809D4" w14:textId="77777777" w:rsidR="00682FCF" w:rsidRPr="004C284E" w:rsidRDefault="00682FCF" w:rsidP="00DC1065">
            <w:pPr>
              <w:pStyle w:val="6"/>
              <w:jc w:val="center"/>
              <w:rPr>
                <w:rFonts w:cs="Times New Roman"/>
                <w:szCs w:val="24"/>
              </w:rPr>
            </w:pPr>
            <w:r w:rsidRPr="004C284E">
              <w:rPr>
                <w:rFonts w:cs="Times New Roman"/>
                <w:szCs w:val="24"/>
              </w:rPr>
              <w:t>105</w:t>
            </w:r>
          </w:p>
        </w:tc>
        <w:tc>
          <w:tcPr>
            <w:tcW w:w="939" w:type="dxa"/>
          </w:tcPr>
          <w:p w14:paraId="49DDE7AD" w14:textId="77777777" w:rsidR="00682FCF" w:rsidRPr="004C284E" w:rsidRDefault="00682FCF" w:rsidP="00DC1065">
            <w:pPr>
              <w:pStyle w:val="6"/>
              <w:jc w:val="center"/>
              <w:rPr>
                <w:rFonts w:cs="Times New Roman"/>
                <w:szCs w:val="24"/>
              </w:rPr>
            </w:pPr>
            <w:r w:rsidRPr="004C284E">
              <w:rPr>
                <w:rFonts w:cs="Times New Roman"/>
                <w:szCs w:val="24"/>
              </w:rPr>
              <w:t>50</w:t>
            </w:r>
          </w:p>
        </w:tc>
        <w:tc>
          <w:tcPr>
            <w:tcW w:w="946" w:type="dxa"/>
          </w:tcPr>
          <w:p w14:paraId="610DB3A2" w14:textId="77777777" w:rsidR="00682FCF" w:rsidRPr="004C284E" w:rsidRDefault="00682FCF" w:rsidP="00DC1065">
            <w:pPr>
              <w:pStyle w:val="6"/>
              <w:jc w:val="center"/>
              <w:rPr>
                <w:rFonts w:cs="Times New Roman"/>
                <w:szCs w:val="24"/>
              </w:rPr>
            </w:pPr>
            <w:r w:rsidRPr="004C284E">
              <w:rPr>
                <w:rFonts w:cs="Times New Roman"/>
                <w:szCs w:val="24"/>
              </w:rPr>
              <w:t>712</w:t>
            </w:r>
          </w:p>
        </w:tc>
        <w:tc>
          <w:tcPr>
            <w:tcW w:w="949" w:type="dxa"/>
            <w:vAlign w:val="center"/>
          </w:tcPr>
          <w:p w14:paraId="65B13B3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81,81</w:t>
            </w:r>
          </w:p>
        </w:tc>
      </w:tr>
      <w:tr w:rsidR="00682FCF" w:rsidRPr="004C284E" w14:paraId="7D6282C1" w14:textId="77777777" w:rsidTr="004721CE">
        <w:trPr>
          <w:jc w:val="center"/>
        </w:trPr>
        <w:tc>
          <w:tcPr>
            <w:tcW w:w="941" w:type="dxa"/>
          </w:tcPr>
          <w:p w14:paraId="7813594E" w14:textId="77777777" w:rsidR="00682FCF" w:rsidRPr="004C284E" w:rsidRDefault="00682FCF" w:rsidP="00DC1065">
            <w:pPr>
              <w:pStyle w:val="6"/>
              <w:jc w:val="center"/>
              <w:rPr>
                <w:rFonts w:cs="Times New Roman"/>
                <w:szCs w:val="24"/>
              </w:rPr>
            </w:pPr>
            <w:r w:rsidRPr="004C284E">
              <w:rPr>
                <w:rFonts w:cs="Times New Roman"/>
                <w:szCs w:val="24"/>
              </w:rPr>
              <w:t>146</w:t>
            </w:r>
          </w:p>
        </w:tc>
        <w:tc>
          <w:tcPr>
            <w:tcW w:w="956" w:type="dxa"/>
          </w:tcPr>
          <w:p w14:paraId="19560EFB" w14:textId="77777777" w:rsidR="00682FCF" w:rsidRPr="004C284E" w:rsidRDefault="00682FCF" w:rsidP="00DC1065">
            <w:pPr>
              <w:pStyle w:val="6"/>
              <w:jc w:val="center"/>
              <w:rPr>
                <w:rFonts w:cs="Times New Roman"/>
                <w:szCs w:val="24"/>
              </w:rPr>
            </w:pPr>
            <w:r w:rsidRPr="004C284E">
              <w:rPr>
                <w:rFonts w:cs="Times New Roman"/>
                <w:szCs w:val="24"/>
              </w:rPr>
              <w:t>183,38</w:t>
            </w:r>
          </w:p>
        </w:tc>
        <w:tc>
          <w:tcPr>
            <w:tcW w:w="996" w:type="dxa"/>
          </w:tcPr>
          <w:p w14:paraId="15898096" w14:textId="77777777" w:rsidR="00682FCF" w:rsidRPr="004C284E" w:rsidRDefault="00682FCF" w:rsidP="00DC1065">
            <w:pPr>
              <w:pStyle w:val="6"/>
              <w:jc w:val="center"/>
              <w:rPr>
                <w:rFonts w:cs="Times New Roman"/>
                <w:szCs w:val="24"/>
              </w:rPr>
            </w:pPr>
            <w:r w:rsidRPr="004C284E">
              <w:rPr>
                <w:rFonts w:cs="Times New Roman"/>
                <w:szCs w:val="24"/>
              </w:rPr>
              <w:t>2209,14</w:t>
            </w:r>
          </w:p>
        </w:tc>
        <w:tc>
          <w:tcPr>
            <w:tcW w:w="956" w:type="dxa"/>
          </w:tcPr>
          <w:p w14:paraId="5716C652" w14:textId="77777777" w:rsidR="00682FCF" w:rsidRPr="004C284E" w:rsidRDefault="00682FCF" w:rsidP="00DC1065">
            <w:pPr>
              <w:pStyle w:val="6"/>
              <w:jc w:val="center"/>
              <w:rPr>
                <w:rFonts w:cs="Times New Roman"/>
                <w:szCs w:val="24"/>
              </w:rPr>
            </w:pPr>
            <w:r w:rsidRPr="004C284E">
              <w:rPr>
                <w:rFonts w:cs="Times New Roman"/>
                <w:szCs w:val="24"/>
              </w:rPr>
              <w:t>102,97</w:t>
            </w:r>
          </w:p>
        </w:tc>
        <w:tc>
          <w:tcPr>
            <w:tcW w:w="996" w:type="dxa"/>
          </w:tcPr>
          <w:p w14:paraId="1FC30ABD" w14:textId="77777777" w:rsidR="00682FCF" w:rsidRPr="004C284E" w:rsidRDefault="00682FCF" w:rsidP="00DC1065">
            <w:pPr>
              <w:pStyle w:val="6"/>
              <w:jc w:val="center"/>
              <w:rPr>
                <w:rFonts w:cs="Times New Roman"/>
                <w:szCs w:val="24"/>
              </w:rPr>
            </w:pPr>
            <w:r w:rsidRPr="004C284E">
              <w:rPr>
                <w:rFonts w:cs="Times New Roman"/>
                <w:szCs w:val="24"/>
              </w:rPr>
              <w:t>2255,39</w:t>
            </w:r>
          </w:p>
        </w:tc>
        <w:tc>
          <w:tcPr>
            <w:tcW w:w="946" w:type="dxa"/>
          </w:tcPr>
          <w:p w14:paraId="187FAB10" w14:textId="77777777" w:rsidR="00682FCF" w:rsidRPr="004C284E" w:rsidRDefault="00682FCF" w:rsidP="00DC1065">
            <w:pPr>
              <w:pStyle w:val="6"/>
              <w:jc w:val="center"/>
              <w:rPr>
                <w:rFonts w:cs="Times New Roman"/>
                <w:szCs w:val="24"/>
              </w:rPr>
            </w:pPr>
            <w:r w:rsidRPr="004C284E">
              <w:rPr>
                <w:rFonts w:cs="Times New Roman"/>
                <w:szCs w:val="24"/>
              </w:rPr>
              <w:t>90</w:t>
            </w:r>
          </w:p>
        </w:tc>
        <w:tc>
          <w:tcPr>
            <w:tcW w:w="946" w:type="dxa"/>
          </w:tcPr>
          <w:p w14:paraId="74D23357" w14:textId="77777777" w:rsidR="00682FCF" w:rsidRPr="004C284E" w:rsidRDefault="00682FCF" w:rsidP="00DC1065">
            <w:pPr>
              <w:pStyle w:val="6"/>
              <w:jc w:val="center"/>
              <w:rPr>
                <w:rFonts w:cs="Times New Roman"/>
                <w:szCs w:val="24"/>
              </w:rPr>
            </w:pPr>
            <w:r w:rsidRPr="004C284E">
              <w:rPr>
                <w:rFonts w:cs="Times New Roman"/>
                <w:szCs w:val="24"/>
              </w:rPr>
              <w:t>105</w:t>
            </w:r>
          </w:p>
        </w:tc>
        <w:tc>
          <w:tcPr>
            <w:tcW w:w="939" w:type="dxa"/>
          </w:tcPr>
          <w:p w14:paraId="3F088917" w14:textId="77777777" w:rsidR="00682FCF" w:rsidRPr="004C284E" w:rsidRDefault="00682FCF" w:rsidP="00DC1065">
            <w:pPr>
              <w:pStyle w:val="6"/>
              <w:jc w:val="center"/>
              <w:rPr>
                <w:rFonts w:cs="Times New Roman"/>
                <w:szCs w:val="24"/>
              </w:rPr>
            </w:pPr>
            <w:r w:rsidRPr="004C284E">
              <w:rPr>
                <w:rFonts w:cs="Times New Roman"/>
                <w:szCs w:val="24"/>
              </w:rPr>
              <w:t>50</w:t>
            </w:r>
          </w:p>
        </w:tc>
        <w:tc>
          <w:tcPr>
            <w:tcW w:w="946" w:type="dxa"/>
          </w:tcPr>
          <w:p w14:paraId="45801431" w14:textId="77777777" w:rsidR="00682FCF" w:rsidRPr="004C284E" w:rsidRDefault="00682FCF" w:rsidP="00DC1065">
            <w:pPr>
              <w:pStyle w:val="6"/>
              <w:jc w:val="center"/>
              <w:rPr>
                <w:rFonts w:cs="Times New Roman"/>
                <w:szCs w:val="24"/>
              </w:rPr>
            </w:pPr>
            <w:r w:rsidRPr="004C284E">
              <w:rPr>
                <w:rFonts w:cs="Times New Roman"/>
                <w:szCs w:val="24"/>
              </w:rPr>
              <w:t>654</w:t>
            </w:r>
          </w:p>
        </w:tc>
        <w:tc>
          <w:tcPr>
            <w:tcW w:w="949" w:type="dxa"/>
            <w:vAlign w:val="center"/>
          </w:tcPr>
          <w:p w14:paraId="5D9377A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93,37</w:t>
            </w:r>
          </w:p>
        </w:tc>
      </w:tr>
      <w:tr w:rsidR="00682FCF" w:rsidRPr="004C284E" w14:paraId="69A91E6B" w14:textId="77777777" w:rsidTr="004721CE">
        <w:trPr>
          <w:jc w:val="center"/>
        </w:trPr>
        <w:tc>
          <w:tcPr>
            <w:tcW w:w="941" w:type="dxa"/>
          </w:tcPr>
          <w:p w14:paraId="473F29B0" w14:textId="77777777" w:rsidR="00682FCF" w:rsidRPr="004C284E" w:rsidRDefault="00682FCF" w:rsidP="00DC1065">
            <w:pPr>
              <w:pStyle w:val="6"/>
              <w:jc w:val="center"/>
              <w:rPr>
                <w:rFonts w:cs="Times New Roman"/>
                <w:szCs w:val="24"/>
              </w:rPr>
            </w:pPr>
            <w:r w:rsidRPr="004C284E">
              <w:rPr>
                <w:rFonts w:cs="Times New Roman"/>
                <w:szCs w:val="24"/>
              </w:rPr>
              <w:t>71</w:t>
            </w:r>
          </w:p>
        </w:tc>
        <w:tc>
          <w:tcPr>
            <w:tcW w:w="956" w:type="dxa"/>
          </w:tcPr>
          <w:p w14:paraId="5D2F1D47" w14:textId="77777777" w:rsidR="00682FCF" w:rsidRPr="004C284E" w:rsidRDefault="00682FCF" w:rsidP="00DC1065">
            <w:pPr>
              <w:pStyle w:val="6"/>
              <w:jc w:val="center"/>
              <w:rPr>
                <w:rFonts w:cs="Times New Roman"/>
                <w:szCs w:val="24"/>
              </w:rPr>
            </w:pPr>
            <w:r w:rsidRPr="004C284E">
              <w:rPr>
                <w:rFonts w:cs="Times New Roman"/>
                <w:szCs w:val="24"/>
              </w:rPr>
              <w:t>-</w:t>
            </w:r>
          </w:p>
        </w:tc>
        <w:tc>
          <w:tcPr>
            <w:tcW w:w="996" w:type="dxa"/>
          </w:tcPr>
          <w:p w14:paraId="73830C8C" w14:textId="77777777" w:rsidR="00682FCF" w:rsidRPr="004C284E" w:rsidRDefault="00682FCF" w:rsidP="00DC1065">
            <w:pPr>
              <w:pStyle w:val="6"/>
              <w:jc w:val="center"/>
              <w:rPr>
                <w:rFonts w:cs="Times New Roman"/>
                <w:szCs w:val="24"/>
              </w:rPr>
            </w:pPr>
            <w:r w:rsidRPr="004C284E">
              <w:rPr>
                <w:rFonts w:cs="Times New Roman"/>
                <w:szCs w:val="24"/>
              </w:rPr>
              <w:t>-</w:t>
            </w:r>
          </w:p>
        </w:tc>
        <w:tc>
          <w:tcPr>
            <w:tcW w:w="956" w:type="dxa"/>
          </w:tcPr>
          <w:p w14:paraId="05855C50" w14:textId="77777777" w:rsidR="00682FCF" w:rsidRPr="004C284E" w:rsidRDefault="00682FCF" w:rsidP="00DC1065">
            <w:pPr>
              <w:pStyle w:val="6"/>
              <w:jc w:val="center"/>
              <w:rPr>
                <w:rFonts w:cs="Times New Roman"/>
                <w:szCs w:val="24"/>
              </w:rPr>
            </w:pPr>
            <w:r w:rsidRPr="004C284E">
              <w:rPr>
                <w:rFonts w:cs="Times New Roman"/>
                <w:szCs w:val="24"/>
              </w:rPr>
              <w:t>102,97</w:t>
            </w:r>
          </w:p>
        </w:tc>
        <w:tc>
          <w:tcPr>
            <w:tcW w:w="996" w:type="dxa"/>
          </w:tcPr>
          <w:p w14:paraId="68330981" w14:textId="77777777" w:rsidR="00682FCF" w:rsidRPr="004C284E" w:rsidRDefault="00682FCF" w:rsidP="00DC1065">
            <w:pPr>
              <w:pStyle w:val="6"/>
              <w:jc w:val="center"/>
              <w:rPr>
                <w:rFonts w:cs="Times New Roman"/>
                <w:szCs w:val="24"/>
              </w:rPr>
            </w:pPr>
            <w:r w:rsidRPr="004C284E">
              <w:rPr>
                <w:rFonts w:cs="Times New Roman"/>
                <w:szCs w:val="24"/>
              </w:rPr>
              <w:t>2255,39</w:t>
            </w:r>
          </w:p>
        </w:tc>
        <w:tc>
          <w:tcPr>
            <w:tcW w:w="946" w:type="dxa"/>
          </w:tcPr>
          <w:p w14:paraId="09008CA8" w14:textId="77777777" w:rsidR="00682FCF" w:rsidRPr="004C284E" w:rsidRDefault="00682FCF" w:rsidP="00DC1065">
            <w:pPr>
              <w:pStyle w:val="6"/>
              <w:jc w:val="center"/>
              <w:rPr>
                <w:rFonts w:cs="Times New Roman"/>
                <w:szCs w:val="24"/>
              </w:rPr>
            </w:pPr>
            <w:r w:rsidRPr="004C284E">
              <w:rPr>
                <w:rFonts w:cs="Times New Roman"/>
                <w:szCs w:val="24"/>
              </w:rPr>
              <w:t>52</w:t>
            </w:r>
          </w:p>
        </w:tc>
        <w:tc>
          <w:tcPr>
            <w:tcW w:w="946" w:type="dxa"/>
          </w:tcPr>
          <w:p w14:paraId="7520C6FE" w14:textId="77777777" w:rsidR="00682FCF" w:rsidRPr="004C284E" w:rsidRDefault="00682FCF" w:rsidP="00DC1065">
            <w:pPr>
              <w:pStyle w:val="6"/>
              <w:jc w:val="center"/>
              <w:rPr>
                <w:rFonts w:cs="Times New Roman"/>
                <w:szCs w:val="24"/>
              </w:rPr>
            </w:pPr>
            <w:r w:rsidRPr="004C284E">
              <w:rPr>
                <w:rFonts w:cs="Times New Roman"/>
                <w:szCs w:val="24"/>
              </w:rPr>
              <w:t>66</w:t>
            </w:r>
          </w:p>
        </w:tc>
        <w:tc>
          <w:tcPr>
            <w:tcW w:w="939" w:type="dxa"/>
          </w:tcPr>
          <w:p w14:paraId="057F06CC" w14:textId="77777777" w:rsidR="00682FCF" w:rsidRPr="004C284E" w:rsidRDefault="00682FCF" w:rsidP="00DC1065">
            <w:pPr>
              <w:pStyle w:val="6"/>
              <w:jc w:val="center"/>
              <w:rPr>
                <w:rFonts w:cs="Times New Roman"/>
                <w:szCs w:val="24"/>
              </w:rPr>
            </w:pPr>
            <w:r w:rsidRPr="004C284E">
              <w:rPr>
                <w:rFonts w:cs="Times New Roman"/>
                <w:szCs w:val="24"/>
              </w:rPr>
              <w:t>42</w:t>
            </w:r>
          </w:p>
        </w:tc>
        <w:tc>
          <w:tcPr>
            <w:tcW w:w="946" w:type="dxa"/>
          </w:tcPr>
          <w:p w14:paraId="753471C9" w14:textId="77777777" w:rsidR="00682FCF" w:rsidRPr="004C284E" w:rsidRDefault="00682FCF" w:rsidP="00DC1065">
            <w:pPr>
              <w:pStyle w:val="6"/>
              <w:jc w:val="center"/>
              <w:rPr>
                <w:rFonts w:cs="Times New Roman"/>
                <w:szCs w:val="24"/>
              </w:rPr>
            </w:pPr>
            <w:r w:rsidRPr="004C284E">
              <w:rPr>
                <w:rFonts w:cs="Times New Roman"/>
                <w:szCs w:val="24"/>
              </w:rPr>
              <w:t>659</w:t>
            </w:r>
          </w:p>
        </w:tc>
        <w:tc>
          <w:tcPr>
            <w:tcW w:w="949" w:type="dxa"/>
            <w:vAlign w:val="center"/>
          </w:tcPr>
          <w:p w14:paraId="77FE1644"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49,03</w:t>
            </w:r>
          </w:p>
        </w:tc>
      </w:tr>
      <w:tr w:rsidR="00682FCF" w:rsidRPr="004C284E" w14:paraId="71A57702" w14:textId="77777777" w:rsidTr="004721CE">
        <w:trPr>
          <w:jc w:val="center"/>
        </w:trPr>
        <w:tc>
          <w:tcPr>
            <w:tcW w:w="941" w:type="dxa"/>
          </w:tcPr>
          <w:p w14:paraId="1800E87C" w14:textId="77777777" w:rsidR="00682FCF" w:rsidRPr="004C284E" w:rsidRDefault="00682FCF" w:rsidP="00DC1065">
            <w:pPr>
              <w:pStyle w:val="6"/>
              <w:jc w:val="center"/>
              <w:rPr>
                <w:rFonts w:cs="Times New Roman"/>
                <w:szCs w:val="24"/>
              </w:rPr>
            </w:pPr>
            <w:r w:rsidRPr="004C284E">
              <w:rPr>
                <w:rFonts w:cs="Times New Roman"/>
                <w:szCs w:val="24"/>
              </w:rPr>
              <w:t>114</w:t>
            </w:r>
          </w:p>
        </w:tc>
        <w:tc>
          <w:tcPr>
            <w:tcW w:w="956" w:type="dxa"/>
          </w:tcPr>
          <w:p w14:paraId="75E388F4" w14:textId="77777777" w:rsidR="00682FCF" w:rsidRPr="004C284E" w:rsidRDefault="00682FCF" w:rsidP="00DC1065">
            <w:pPr>
              <w:pStyle w:val="6"/>
              <w:jc w:val="center"/>
              <w:rPr>
                <w:rFonts w:cs="Times New Roman"/>
                <w:szCs w:val="24"/>
              </w:rPr>
            </w:pPr>
            <w:r w:rsidRPr="004C284E">
              <w:rPr>
                <w:rFonts w:cs="Times New Roman"/>
                <w:szCs w:val="24"/>
              </w:rPr>
              <w:t>123,56</w:t>
            </w:r>
          </w:p>
        </w:tc>
        <w:tc>
          <w:tcPr>
            <w:tcW w:w="996" w:type="dxa"/>
          </w:tcPr>
          <w:p w14:paraId="3509E36A" w14:textId="77777777" w:rsidR="00682FCF" w:rsidRPr="004C284E" w:rsidRDefault="00682FCF" w:rsidP="00DC1065">
            <w:pPr>
              <w:pStyle w:val="6"/>
              <w:jc w:val="center"/>
              <w:rPr>
                <w:rFonts w:cs="Times New Roman"/>
                <w:szCs w:val="24"/>
              </w:rPr>
            </w:pPr>
            <w:r w:rsidRPr="004C284E">
              <w:rPr>
                <w:rFonts w:cs="Times New Roman"/>
                <w:szCs w:val="24"/>
              </w:rPr>
              <w:t>2241,53</w:t>
            </w:r>
          </w:p>
        </w:tc>
        <w:tc>
          <w:tcPr>
            <w:tcW w:w="956" w:type="dxa"/>
          </w:tcPr>
          <w:p w14:paraId="57662D34" w14:textId="77777777" w:rsidR="00682FCF" w:rsidRPr="004C284E" w:rsidRDefault="00682FCF" w:rsidP="00DC1065">
            <w:pPr>
              <w:pStyle w:val="6"/>
              <w:jc w:val="center"/>
              <w:rPr>
                <w:rFonts w:cs="Times New Roman"/>
                <w:szCs w:val="24"/>
              </w:rPr>
            </w:pPr>
            <w:r w:rsidRPr="004C284E">
              <w:rPr>
                <w:rFonts w:cs="Times New Roman"/>
                <w:szCs w:val="24"/>
              </w:rPr>
              <w:t>104,93</w:t>
            </w:r>
          </w:p>
        </w:tc>
        <w:tc>
          <w:tcPr>
            <w:tcW w:w="996" w:type="dxa"/>
          </w:tcPr>
          <w:p w14:paraId="05E0F99D" w14:textId="77777777" w:rsidR="00682FCF" w:rsidRPr="004C284E" w:rsidRDefault="00682FCF" w:rsidP="00DC1065">
            <w:pPr>
              <w:pStyle w:val="6"/>
              <w:jc w:val="center"/>
              <w:rPr>
                <w:rFonts w:cs="Times New Roman"/>
                <w:szCs w:val="24"/>
              </w:rPr>
            </w:pPr>
            <w:r w:rsidRPr="004C284E">
              <w:rPr>
                <w:rFonts w:cs="Times New Roman"/>
                <w:szCs w:val="24"/>
              </w:rPr>
              <w:t>2254,02</w:t>
            </w:r>
          </w:p>
        </w:tc>
        <w:tc>
          <w:tcPr>
            <w:tcW w:w="946" w:type="dxa"/>
          </w:tcPr>
          <w:p w14:paraId="22D4A7B8" w14:textId="7702235A" w:rsidR="00682FCF" w:rsidRPr="004C284E" w:rsidRDefault="00704876" w:rsidP="00DC1065">
            <w:pPr>
              <w:pStyle w:val="6"/>
              <w:jc w:val="center"/>
              <w:rPr>
                <w:rFonts w:cs="Times New Roman"/>
                <w:szCs w:val="24"/>
              </w:rPr>
            </w:pPr>
            <w:r>
              <w:rPr>
                <w:rFonts w:cs="Times New Roman"/>
                <w:szCs w:val="24"/>
              </w:rPr>
              <w:t>83</w:t>
            </w:r>
          </w:p>
        </w:tc>
        <w:tc>
          <w:tcPr>
            <w:tcW w:w="946" w:type="dxa"/>
          </w:tcPr>
          <w:p w14:paraId="533313B6" w14:textId="15B49BB6" w:rsidR="00682FCF" w:rsidRPr="004C284E" w:rsidRDefault="00704876" w:rsidP="00DC1065">
            <w:pPr>
              <w:pStyle w:val="6"/>
              <w:jc w:val="center"/>
              <w:rPr>
                <w:rFonts w:cs="Times New Roman"/>
                <w:szCs w:val="24"/>
              </w:rPr>
            </w:pPr>
            <w:r>
              <w:rPr>
                <w:rFonts w:cs="Times New Roman"/>
                <w:szCs w:val="24"/>
              </w:rPr>
              <w:t>100</w:t>
            </w:r>
          </w:p>
        </w:tc>
        <w:tc>
          <w:tcPr>
            <w:tcW w:w="939" w:type="dxa"/>
          </w:tcPr>
          <w:p w14:paraId="69880D19" w14:textId="1DB446C3" w:rsidR="00682FCF" w:rsidRPr="004C284E" w:rsidRDefault="00704876" w:rsidP="00DC1065">
            <w:pPr>
              <w:pStyle w:val="6"/>
              <w:jc w:val="center"/>
              <w:rPr>
                <w:rFonts w:cs="Times New Roman"/>
                <w:szCs w:val="24"/>
              </w:rPr>
            </w:pPr>
            <w:r>
              <w:rPr>
                <w:rFonts w:cs="Times New Roman"/>
                <w:szCs w:val="24"/>
              </w:rPr>
              <w:t>50</w:t>
            </w:r>
          </w:p>
        </w:tc>
        <w:tc>
          <w:tcPr>
            <w:tcW w:w="946" w:type="dxa"/>
          </w:tcPr>
          <w:p w14:paraId="236B6C13" w14:textId="77777777" w:rsidR="00682FCF" w:rsidRPr="004C284E" w:rsidRDefault="00682FCF" w:rsidP="00DC1065">
            <w:pPr>
              <w:pStyle w:val="6"/>
              <w:jc w:val="center"/>
              <w:rPr>
                <w:rFonts w:cs="Times New Roman"/>
                <w:szCs w:val="24"/>
              </w:rPr>
            </w:pPr>
            <w:r w:rsidRPr="004C284E">
              <w:rPr>
                <w:rFonts w:cs="Times New Roman"/>
                <w:szCs w:val="24"/>
              </w:rPr>
              <w:t>819</w:t>
            </w:r>
          </w:p>
        </w:tc>
        <w:tc>
          <w:tcPr>
            <w:tcW w:w="949" w:type="dxa"/>
            <w:vAlign w:val="center"/>
          </w:tcPr>
          <w:p w14:paraId="6B1DCF4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67,09</w:t>
            </w:r>
          </w:p>
        </w:tc>
      </w:tr>
      <w:tr w:rsidR="00682FCF" w:rsidRPr="004C284E" w14:paraId="4F312012" w14:textId="77777777" w:rsidTr="004721CE">
        <w:trPr>
          <w:jc w:val="center"/>
        </w:trPr>
        <w:tc>
          <w:tcPr>
            <w:tcW w:w="941" w:type="dxa"/>
          </w:tcPr>
          <w:p w14:paraId="73D38C1F" w14:textId="77777777" w:rsidR="00682FCF" w:rsidRPr="004C284E" w:rsidRDefault="00682FCF" w:rsidP="00DC1065">
            <w:pPr>
              <w:pStyle w:val="6"/>
              <w:jc w:val="center"/>
              <w:rPr>
                <w:rFonts w:cs="Times New Roman"/>
                <w:szCs w:val="24"/>
              </w:rPr>
            </w:pPr>
            <w:r w:rsidRPr="004C284E">
              <w:rPr>
                <w:rFonts w:cs="Times New Roman"/>
                <w:szCs w:val="24"/>
              </w:rPr>
              <w:t>109</w:t>
            </w:r>
          </w:p>
        </w:tc>
        <w:tc>
          <w:tcPr>
            <w:tcW w:w="956" w:type="dxa"/>
          </w:tcPr>
          <w:p w14:paraId="15B37FF8" w14:textId="77777777" w:rsidR="00682FCF" w:rsidRPr="004C284E" w:rsidRDefault="00682FCF" w:rsidP="00DC1065">
            <w:pPr>
              <w:pStyle w:val="6"/>
              <w:jc w:val="center"/>
              <w:rPr>
                <w:rFonts w:cs="Times New Roman"/>
                <w:szCs w:val="24"/>
              </w:rPr>
            </w:pPr>
            <w:r w:rsidRPr="004C284E">
              <w:rPr>
                <w:rFonts w:cs="Times New Roman"/>
                <w:szCs w:val="24"/>
              </w:rPr>
              <w:t>121,6</w:t>
            </w:r>
          </w:p>
        </w:tc>
        <w:tc>
          <w:tcPr>
            <w:tcW w:w="996" w:type="dxa"/>
          </w:tcPr>
          <w:p w14:paraId="22410691" w14:textId="77777777" w:rsidR="00682FCF" w:rsidRPr="004C284E" w:rsidRDefault="00682FCF" w:rsidP="00DC1065">
            <w:pPr>
              <w:pStyle w:val="6"/>
              <w:jc w:val="center"/>
              <w:rPr>
                <w:rFonts w:cs="Times New Roman"/>
                <w:szCs w:val="24"/>
              </w:rPr>
            </w:pPr>
            <w:r w:rsidRPr="004C284E">
              <w:rPr>
                <w:rFonts w:cs="Times New Roman"/>
                <w:szCs w:val="24"/>
              </w:rPr>
              <w:t>2242,79</w:t>
            </w:r>
          </w:p>
        </w:tc>
        <w:tc>
          <w:tcPr>
            <w:tcW w:w="956" w:type="dxa"/>
          </w:tcPr>
          <w:p w14:paraId="33A5A85E" w14:textId="77777777" w:rsidR="00682FCF" w:rsidRPr="004C284E" w:rsidRDefault="00682FCF" w:rsidP="00DC1065">
            <w:pPr>
              <w:pStyle w:val="6"/>
              <w:jc w:val="center"/>
              <w:rPr>
                <w:rFonts w:cs="Times New Roman"/>
                <w:szCs w:val="24"/>
              </w:rPr>
            </w:pPr>
            <w:r w:rsidRPr="004C284E">
              <w:rPr>
                <w:rFonts w:cs="Times New Roman"/>
                <w:szCs w:val="24"/>
              </w:rPr>
              <w:t>104,93</w:t>
            </w:r>
          </w:p>
        </w:tc>
        <w:tc>
          <w:tcPr>
            <w:tcW w:w="996" w:type="dxa"/>
          </w:tcPr>
          <w:p w14:paraId="7538E0C2" w14:textId="77777777" w:rsidR="00682FCF" w:rsidRPr="004C284E" w:rsidRDefault="00682FCF" w:rsidP="00DC1065">
            <w:pPr>
              <w:pStyle w:val="6"/>
              <w:jc w:val="center"/>
              <w:rPr>
                <w:rFonts w:cs="Times New Roman"/>
                <w:szCs w:val="24"/>
              </w:rPr>
            </w:pPr>
            <w:r w:rsidRPr="004C284E">
              <w:rPr>
                <w:rFonts w:cs="Times New Roman"/>
                <w:szCs w:val="24"/>
              </w:rPr>
              <w:t>2254,02</w:t>
            </w:r>
          </w:p>
        </w:tc>
        <w:tc>
          <w:tcPr>
            <w:tcW w:w="946" w:type="dxa"/>
          </w:tcPr>
          <w:p w14:paraId="22135EAD" w14:textId="050E010C" w:rsidR="00682FCF" w:rsidRPr="004C284E" w:rsidRDefault="00704876" w:rsidP="00DC1065">
            <w:pPr>
              <w:pStyle w:val="6"/>
              <w:jc w:val="center"/>
              <w:rPr>
                <w:rFonts w:cs="Times New Roman"/>
                <w:szCs w:val="24"/>
              </w:rPr>
            </w:pPr>
            <w:r>
              <w:rPr>
                <w:rFonts w:cs="Times New Roman"/>
                <w:szCs w:val="24"/>
              </w:rPr>
              <w:t>77</w:t>
            </w:r>
          </w:p>
        </w:tc>
        <w:tc>
          <w:tcPr>
            <w:tcW w:w="946" w:type="dxa"/>
          </w:tcPr>
          <w:p w14:paraId="5C23D169" w14:textId="6FA7AC32" w:rsidR="00682FCF" w:rsidRPr="004C284E" w:rsidRDefault="00704876" w:rsidP="00DC1065">
            <w:pPr>
              <w:pStyle w:val="6"/>
              <w:jc w:val="center"/>
              <w:rPr>
                <w:rFonts w:cs="Times New Roman"/>
                <w:szCs w:val="24"/>
              </w:rPr>
            </w:pPr>
            <w:r>
              <w:rPr>
                <w:rFonts w:cs="Times New Roman"/>
                <w:szCs w:val="24"/>
              </w:rPr>
              <w:t>95</w:t>
            </w:r>
          </w:p>
        </w:tc>
        <w:tc>
          <w:tcPr>
            <w:tcW w:w="939" w:type="dxa"/>
          </w:tcPr>
          <w:p w14:paraId="65259CAF" w14:textId="02E7638E" w:rsidR="00682FCF" w:rsidRPr="004C284E" w:rsidRDefault="00704876" w:rsidP="00DC1065">
            <w:pPr>
              <w:pStyle w:val="6"/>
              <w:jc w:val="center"/>
              <w:rPr>
                <w:rFonts w:cs="Times New Roman"/>
                <w:szCs w:val="24"/>
              </w:rPr>
            </w:pPr>
            <w:r>
              <w:rPr>
                <w:rFonts w:cs="Times New Roman"/>
                <w:szCs w:val="24"/>
              </w:rPr>
              <w:t>46</w:t>
            </w:r>
          </w:p>
        </w:tc>
        <w:tc>
          <w:tcPr>
            <w:tcW w:w="946" w:type="dxa"/>
          </w:tcPr>
          <w:p w14:paraId="6EF8C2DB" w14:textId="77777777" w:rsidR="00682FCF" w:rsidRPr="004C284E" w:rsidRDefault="00682FCF" w:rsidP="00DC1065">
            <w:pPr>
              <w:pStyle w:val="6"/>
              <w:jc w:val="center"/>
              <w:rPr>
                <w:rFonts w:cs="Times New Roman"/>
                <w:szCs w:val="24"/>
              </w:rPr>
            </w:pPr>
            <w:r w:rsidRPr="004C284E">
              <w:rPr>
                <w:rFonts w:cs="Times New Roman"/>
                <w:szCs w:val="24"/>
              </w:rPr>
              <w:t>853</w:t>
            </w:r>
          </w:p>
        </w:tc>
        <w:tc>
          <w:tcPr>
            <w:tcW w:w="949" w:type="dxa"/>
            <w:vAlign w:val="center"/>
          </w:tcPr>
          <w:p w14:paraId="5858513B"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62,78</w:t>
            </w:r>
          </w:p>
        </w:tc>
      </w:tr>
      <w:tr w:rsidR="00682FCF" w:rsidRPr="004C284E" w14:paraId="2A6664E6" w14:textId="77777777" w:rsidTr="004721CE">
        <w:trPr>
          <w:jc w:val="center"/>
        </w:trPr>
        <w:tc>
          <w:tcPr>
            <w:tcW w:w="941" w:type="dxa"/>
          </w:tcPr>
          <w:p w14:paraId="2AA83200" w14:textId="77777777" w:rsidR="00682FCF" w:rsidRPr="004C284E" w:rsidRDefault="00682FCF" w:rsidP="00DC1065">
            <w:pPr>
              <w:pStyle w:val="6"/>
              <w:jc w:val="center"/>
              <w:rPr>
                <w:rFonts w:cs="Times New Roman"/>
                <w:szCs w:val="24"/>
              </w:rPr>
            </w:pPr>
            <w:r w:rsidRPr="004C284E">
              <w:rPr>
                <w:rFonts w:cs="Times New Roman"/>
                <w:szCs w:val="24"/>
              </w:rPr>
              <w:t>113</w:t>
            </w:r>
          </w:p>
        </w:tc>
        <w:tc>
          <w:tcPr>
            <w:tcW w:w="956" w:type="dxa"/>
          </w:tcPr>
          <w:p w14:paraId="1192ED37" w14:textId="77777777" w:rsidR="00682FCF" w:rsidRPr="004C284E" w:rsidRDefault="00682FCF" w:rsidP="00DC1065">
            <w:pPr>
              <w:pStyle w:val="6"/>
              <w:jc w:val="center"/>
              <w:rPr>
                <w:rFonts w:cs="Times New Roman"/>
                <w:szCs w:val="24"/>
              </w:rPr>
            </w:pPr>
            <w:r w:rsidRPr="004C284E">
              <w:rPr>
                <w:rFonts w:cs="Times New Roman"/>
                <w:szCs w:val="24"/>
              </w:rPr>
              <w:t>159,85</w:t>
            </w:r>
          </w:p>
        </w:tc>
        <w:tc>
          <w:tcPr>
            <w:tcW w:w="996" w:type="dxa"/>
          </w:tcPr>
          <w:p w14:paraId="4CA307D5" w14:textId="77777777" w:rsidR="00682FCF" w:rsidRPr="004C284E" w:rsidRDefault="00682FCF" w:rsidP="00DC1065">
            <w:pPr>
              <w:pStyle w:val="6"/>
              <w:jc w:val="center"/>
              <w:rPr>
                <w:rFonts w:cs="Times New Roman"/>
                <w:szCs w:val="24"/>
              </w:rPr>
            </w:pPr>
            <w:r w:rsidRPr="004C284E">
              <w:rPr>
                <w:rFonts w:cs="Times New Roman"/>
                <w:szCs w:val="24"/>
              </w:rPr>
              <w:t>2220,81</w:t>
            </w:r>
          </w:p>
        </w:tc>
        <w:tc>
          <w:tcPr>
            <w:tcW w:w="956" w:type="dxa"/>
          </w:tcPr>
          <w:p w14:paraId="257060B4" w14:textId="77777777" w:rsidR="00682FCF" w:rsidRPr="004C284E" w:rsidRDefault="00682FCF" w:rsidP="00DC1065">
            <w:pPr>
              <w:pStyle w:val="6"/>
              <w:jc w:val="center"/>
              <w:rPr>
                <w:rFonts w:cs="Times New Roman"/>
                <w:szCs w:val="24"/>
              </w:rPr>
            </w:pPr>
            <w:r w:rsidRPr="004C284E">
              <w:rPr>
                <w:rFonts w:cs="Times New Roman"/>
                <w:szCs w:val="24"/>
              </w:rPr>
              <w:t>72,57</w:t>
            </w:r>
          </w:p>
        </w:tc>
        <w:tc>
          <w:tcPr>
            <w:tcW w:w="996" w:type="dxa"/>
          </w:tcPr>
          <w:p w14:paraId="633AA990" w14:textId="77777777" w:rsidR="00682FCF" w:rsidRPr="004C284E" w:rsidRDefault="00682FCF" w:rsidP="00DC1065">
            <w:pPr>
              <w:pStyle w:val="6"/>
              <w:jc w:val="center"/>
              <w:rPr>
                <w:rFonts w:cs="Times New Roman"/>
                <w:szCs w:val="24"/>
              </w:rPr>
            </w:pPr>
            <w:r w:rsidRPr="004C284E">
              <w:rPr>
                <w:rFonts w:cs="Times New Roman"/>
                <w:szCs w:val="24"/>
              </w:rPr>
              <w:t>2280,26</w:t>
            </w:r>
          </w:p>
        </w:tc>
        <w:tc>
          <w:tcPr>
            <w:tcW w:w="946" w:type="dxa"/>
          </w:tcPr>
          <w:p w14:paraId="5C87E0C9" w14:textId="2312CD38" w:rsidR="00682FCF" w:rsidRPr="004C284E" w:rsidRDefault="00704876" w:rsidP="00DC1065">
            <w:pPr>
              <w:pStyle w:val="6"/>
              <w:jc w:val="center"/>
              <w:rPr>
                <w:rFonts w:cs="Times New Roman"/>
                <w:szCs w:val="24"/>
              </w:rPr>
            </w:pPr>
            <w:r>
              <w:rPr>
                <w:rFonts w:cs="Times New Roman"/>
                <w:szCs w:val="24"/>
              </w:rPr>
              <w:t>89</w:t>
            </w:r>
          </w:p>
        </w:tc>
        <w:tc>
          <w:tcPr>
            <w:tcW w:w="946" w:type="dxa"/>
          </w:tcPr>
          <w:p w14:paraId="63C7794D" w14:textId="2BBD04A5" w:rsidR="00682FCF" w:rsidRPr="004C284E" w:rsidRDefault="00704876" w:rsidP="00DC1065">
            <w:pPr>
              <w:pStyle w:val="6"/>
              <w:jc w:val="center"/>
              <w:rPr>
                <w:rFonts w:cs="Times New Roman"/>
                <w:szCs w:val="24"/>
              </w:rPr>
            </w:pPr>
            <w:r>
              <w:rPr>
                <w:rFonts w:cs="Times New Roman"/>
                <w:szCs w:val="24"/>
              </w:rPr>
              <w:t>103</w:t>
            </w:r>
          </w:p>
        </w:tc>
        <w:tc>
          <w:tcPr>
            <w:tcW w:w="939" w:type="dxa"/>
          </w:tcPr>
          <w:p w14:paraId="76856998" w14:textId="77777777" w:rsidR="00682FCF" w:rsidRPr="004C284E" w:rsidRDefault="00682FCF" w:rsidP="00DC1065">
            <w:pPr>
              <w:pStyle w:val="6"/>
              <w:jc w:val="center"/>
              <w:rPr>
                <w:rFonts w:cs="Times New Roman"/>
                <w:szCs w:val="24"/>
              </w:rPr>
            </w:pPr>
            <w:r w:rsidRPr="004C284E">
              <w:rPr>
                <w:rFonts w:cs="Times New Roman"/>
                <w:szCs w:val="24"/>
              </w:rPr>
              <w:t>48</w:t>
            </w:r>
          </w:p>
        </w:tc>
        <w:tc>
          <w:tcPr>
            <w:tcW w:w="946" w:type="dxa"/>
          </w:tcPr>
          <w:p w14:paraId="7730D843" w14:textId="77777777" w:rsidR="00682FCF" w:rsidRPr="004C284E" w:rsidRDefault="00682FCF" w:rsidP="00DC1065">
            <w:pPr>
              <w:pStyle w:val="6"/>
              <w:jc w:val="center"/>
              <w:rPr>
                <w:rFonts w:cs="Times New Roman"/>
                <w:szCs w:val="24"/>
              </w:rPr>
            </w:pPr>
            <w:r w:rsidRPr="004C284E">
              <w:rPr>
                <w:rFonts w:cs="Times New Roman"/>
                <w:szCs w:val="24"/>
              </w:rPr>
              <w:t>766</w:t>
            </w:r>
          </w:p>
        </w:tc>
        <w:tc>
          <w:tcPr>
            <w:tcW w:w="949" w:type="dxa"/>
            <w:vAlign w:val="center"/>
          </w:tcPr>
          <w:p w14:paraId="27E57FD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66,12</w:t>
            </w:r>
          </w:p>
        </w:tc>
      </w:tr>
      <w:tr w:rsidR="00682FCF" w:rsidRPr="004C284E" w14:paraId="39145B1F" w14:textId="77777777" w:rsidTr="004721CE">
        <w:trPr>
          <w:jc w:val="center"/>
        </w:trPr>
        <w:tc>
          <w:tcPr>
            <w:tcW w:w="941" w:type="dxa"/>
          </w:tcPr>
          <w:p w14:paraId="3539A6D1" w14:textId="77777777" w:rsidR="00682FCF" w:rsidRPr="004C284E" w:rsidRDefault="00682FCF" w:rsidP="00DC1065">
            <w:pPr>
              <w:pStyle w:val="6"/>
              <w:jc w:val="center"/>
              <w:rPr>
                <w:rFonts w:cs="Times New Roman"/>
                <w:szCs w:val="24"/>
              </w:rPr>
            </w:pPr>
            <w:r w:rsidRPr="004C284E">
              <w:rPr>
                <w:rFonts w:cs="Times New Roman"/>
                <w:szCs w:val="24"/>
              </w:rPr>
              <w:t>60</w:t>
            </w:r>
          </w:p>
        </w:tc>
        <w:tc>
          <w:tcPr>
            <w:tcW w:w="956" w:type="dxa"/>
          </w:tcPr>
          <w:p w14:paraId="7FC182E7" w14:textId="77777777" w:rsidR="00682FCF" w:rsidRPr="004C284E" w:rsidRDefault="00682FCF" w:rsidP="00DC1065">
            <w:pPr>
              <w:pStyle w:val="6"/>
              <w:jc w:val="center"/>
              <w:rPr>
                <w:rFonts w:cs="Times New Roman"/>
                <w:szCs w:val="24"/>
              </w:rPr>
            </w:pPr>
            <w:r w:rsidRPr="004C284E">
              <w:rPr>
                <w:rFonts w:cs="Times New Roman"/>
                <w:szCs w:val="24"/>
              </w:rPr>
              <w:t>95,12</w:t>
            </w:r>
          </w:p>
        </w:tc>
        <w:tc>
          <w:tcPr>
            <w:tcW w:w="996" w:type="dxa"/>
          </w:tcPr>
          <w:p w14:paraId="3DC7D619" w14:textId="77777777" w:rsidR="00682FCF" w:rsidRPr="004C284E" w:rsidRDefault="00682FCF" w:rsidP="00DC1065">
            <w:pPr>
              <w:pStyle w:val="6"/>
              <w:jc w:val="center"/>
              <w:rPr>
                <w:rFonts w:cs="Times New Roman"/>
                <w:szCs w:val="24"/>
              </w:rPr>
            </w:pPr>
            <w:r w:rsidRPr="004C284E">
              <w:rPr>
                <w:rFonts w:cs="Times New Roman"/>
                <w:szCs w:val="24"/>
              </w:rPr>
              <w:t>2261,21</w:t>
            </w:r>
          </w:p>
        </w:tc>
        <w:tc>
          <w:tcPr>
            <w:tcW w:w="956" w:type="dxa"/>
          </w:tcPr>
          <w:p w14:paraId="366D526D" w14:textId="77777777" w:rsidR="00682FCF" w:rsidRPr="004C284E" w:rsidRDefault="00682FCF" w:rsidP="00DC1065">
            <w:pPr>
              <w:pStyle w:val="6"/>
              <w:jc w:val="center"/>
              <w:rPr>
                <w:rFonts w:cs="Times New Roman"/>
                <w:szCs w:val="24"/>
              </w:rPr>
            </w:pPr>
            <w:r w:rsidRPr="004C284E">
              <w:rPr>
                <w:rFonts w:cs="Times New Roman"/>
                <w:szCs w:val="24"/>
              </w:rPr>
              <w:t>78,45</w:t>
            </w:r>
          </w:p>
        </w:tc>
        <w:tc>
          <w:tcPr>
            <w:tcW w:w="996" w:type="dxa"/>
          </w:tcPr>
          <w:p w14:paraId="1AFFF52B" w14:textId="77777777" w:rsidR="00682FCF" w:rsidRPr="004C284E" w:rsidRDefault="00682FCF" w:rsidP="00DC1065">
            <w:pPr>
              <w:pStyle w:val="6"/>
              <w:jc w:val="center"/>
              <w:rPr>
                <w:rFonts w:cs="Times New Roman"/>
                <w:szCs w:val="24"/>
              </w:rPr>
            </w:pPr>
            <w:r w:rsidRPr="004C284E">
              <w:rPr>
                <w:rFonts w:cs="Times New Roman"/>
                <w:szCs w:val="24"/>
              </w:rPr>
              <w:t>2274,90</w:t>
            </w:r>
          </w:p>
        </w:tc>
        <w:tc>
          <w:tcPr>
            <w:tcW w:w="946" w:type="dxa"/>
          </w:tcPr>
          <w:p w14:paraId="686D36BB" w14:textId="40C01137" w:rsidR="00682FCF" w:rsidRPr="004C284E" w:rsidRDefault="00704876" w:rsidP="00DC1065">
            <w:pPr>
              <w:pStyle w:val="6"/>
              <w:jc w:val="center"/>
              <w:rPr>
                <w:rFonts w:cs="Times New Roman"/>
                <w:szCs w:val="24"/>
              </w:rPr>
            </w:pPr>
            <w:r>
              <w:rPr>
                <w:rFonts w:cs="Times New Roman"/>
                <w:szCs w:val="24"/>
              </w:rPr>
              <w:t>71</w:t>
            </w:r>
          </w:p>
        </w:tc>
        <w:tc>
          <w:tcPr>
            <w:tcW w:w="946" w:type="dxa"/>
          </w:tcPr>
          <w:p w14:paraId="40D9820B" w14:textId="6B07F4F0" w:rsidR="00682FCF" w:rsidRPr="004C284E" w:rsidRDefault="00704876" w:rsidP="00DC1065">
            <w:pPr>
              <w:pStyle w:val="6"/>
              <w:jc w:val="center"/>
              <w:rPr>
                <w:rFonts w:cs="Times New Roman"/>
                <w:szCs w:val="24"/>
              </w:rPr>
            </w:pPr>
            <w:r>
              <w:rPr>
                <w:rFonts w:cs="Times New Roman"/>
                <w:szCs w:val="24"/>
              </w:rPr>
              <w:t>84</w:t>
            </w:r>
          </w:p>
        </w:tc>
        <w:tc>
          <w:tcPr>
            <w:tcW w:w="939" w:type="dxa"/>
          </w:tcPr>
          <w:p w14:paraId="735EBF3A" w14:textId="7A9DFF49" w:rsidR="00682FCF" w:rsidRPr="004C284E" w:rsidRDefault="00704876" w:rsidP="00DC1065">
            <w:pPr>
              <w:pStyle w:val="6"/>
              <w:jc w:val="center"/>
              <w:rPr>
                <w:rFonts w:cs="Times New Roman"/>
                <w:szCs w:val="24"/>
              </w:rPr>
            </w:pPr>
            <w:r>
              <w:rPr>
                <w:rFonts w:cs="Times New Roman"/>
                <w:szCs w:val="24"/>
              </w:rPr>
              <w:t>45</w:t>
            </w:r>
          </w:p>
        </w:tc>
        <w:tc>
          <w:tcPr>
            <w:tcW w:w="946" w:type="dxa"/>
          </w:tcPr>
          <w:p w14:paraId="14DB0F1B" w14:textId="77777777" w:rsidR="00682FCF" w:rsidRPr="004C284E" w:rsidRDefault="00682FCF" w:rsidP="00DC1065">
            <w:pPr>
              <w:pStyle w:val="6"/>
              <w:jc w:val="center"/>
              <w:rPr>
                <w:rFonts w:cs="Times New Roman"/>
                <w:szCs w:val="24"/>
              </w:rPr>
            </w:pPr>
            <w:r w:rsidRPr="004C284E">
              <w:rPr>
                <w:rFonts w:cs="Times New Roman"/>
                <w:szCs w:val="24"/>
              </w:rPr>
              <w:t>644</w:t>
            </w:r>
          </w:p>
        </w:tc>
        <w:tc>
          <w:tcPr>
            <w:tcW w:w="949" w:type="dxa"/>
            <w:vAlign w:val="center"/>
          </w:tcPr>
          <w:p w14:paraId="32DF3C2D"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33,56</w:t>
            </w:r>
          </w:p>
        </w:tc>
      </w:tr>
      <w:tr w:rsidR="00682FCF" w:rsidRPr="004C284E" w14:paraId="648C7F19" w14:textId="77777777" w:rsidTr="004721CE">
        <w:trPr>
          <w:jc w:val="center"/>
        </w:trPr>
        <w:tc>
          <w:tcPr>
            <w:tcW w:w="941" w:type="dxa"/>
          </w:tcPr>
          <w:p w14:paraId="5CF886C2" w14:textId="77777777" w:rsidR="00682FCF" w:rsidRPr="004C284E" w:rsidRDefault="00682FCF" w:rsidP="00DC1065">
            <w:pPr>
              <w:pStyle w:val="6"/>
              <w:jc w:val="center"/>
              <w:rPr>
                <w:rFonts w:cs="Times New Roman"/>
                <w:szCs w:val="24"/>
              </w:rPr>
            </w:pPr>
            <w:r w:rsidRPr="004C284E">
              <w:rPr>
                <w:rFonts w:cs="Times New Roman"/>
                <w:szCs w:val="24"/>
              </w:rPr>
              <w:t>100</w:t>
            </w:r>
          </w:p>
        </w:tc>
        <w:tc>
          <w:tcPr>
            <w:tcW w:w="956" w:type="dxa"/>
          </w:tcPr>
          <w:p w14:paraId="455699CB" w14:textId="77777777" w:rsidR="00682FCF" w:rsidRPr="004C284E" w:rsidRDefault="00682FCF" w:rsidP="00DC1065">
            <w:pPr>
              <w:pStyle w:val="6"/>
              <w:jc w:val="center"/>
              <w:rPr>
                <w:rFonts w:cs="Times New Roman"/>
                <w:szCs w:val="24"/>
              </w:rPr>
            </w:pPr>
            <w:r w:rsidRPr="004C284E">
              <w:rPr>
                <w:rFonts w:cs="Times New Roman"/>
                <w:szCs w:val="24"/>
              </w:rPr>
              <w:t>148,08</w:t>
            </w:r>
          </w:p>
        </w:tc>
        <w:tc>
          <w:tcPr>
            <w:tcW w:w="996" w:type="dxa"/>
          </w:tcPr>
          <w:p w14:paraId="2656C801" w14:textId="77777777" w:rsidR="00682FCF" w:rsidRPr="004C284E" w:rsidRDefault="00682FCF" w:rsidP="00DC1065">
            <w:pPr>
              <w:pStyle w:val="6"/>
              <w:jc w:val="center"/>
              <w:rPr>
                <w:rFonts w:cs="Times New Roman"/>
                <w:szCs w:val="24"/>
              </w:rPr>
            </w:pPr>
            <w:r w:rsidRPr="004C284E">
              <w:rPr>
                <w:rFonts w:cs="Times New Roman"/>
                <w:szCs w:val="24"/>
              </w:rPr>
              <w:t>2227,06</w:t>
            </w:r>
          </w:p>
        </w:tc>
        <w:tc>
          <w:tcPr>
            <w:tcW w:w="956" w:type="dxa"/>
          </w:tcPr>
          <w:p w14:paraId="6A439E3C" w14:textId="77777777" w:rsidR="00682FCF" w:rsidRPr="004C284E" w:rsidRDefault="00682FCF" w:rsidP="00DC1065">
            <w:pPr>
              <w:pStyle w:val="6"/>
              <w:jc w:val="center"/>
              <w:rPr>
                <w:rFonts w:cs="Times New Roman"/>
                <w:szCs w:val="24"/>
              </w:rPr>
            </w:pPr>
            <w:r w:rsidRPr="004C284E">
              <w:rPr>
                <w:rFonts w:cs="Times New Roman"/>
                <w:szCs w:val="24"/>
              </w:rPr>
              <w:t>74,53</w:t>
            </w:r>
          </w:p>
        </w:tc>
        <w:tc>
          <w:tcPr>
            <w:tcW w:w="996" w:type="dxa"/>
          </w:tcPr>
          <w:p w14:paraId="3F1A55C3" w14:textId="77777777" w:rsidR="00682FCF" w:rsidRPr="004C284E" w:rsidRDefault="00682FCF" w:rsidP="00DC1065">
            <w:pPr>
              <w:pStyle w:val="6"/>
              <w:jc w:val="center"/>
              <w:rPr>
                <w:rFonts w:cs="Times New Roman"/>
                <w:szCs w:val="24"/>
              </w:rPr>
            </w:pPr>
            <w:r w:rsidRPr="004C284E">
              <w:rPr>
                <w:rFonts w:cs="Times New Roman"/>
                <w:szCs w:val="24"/>
              </w:rPr>
              <w:t>2278,47</w:t>
            </w:r>
          </w:p>
        </w:tc>
        <w:tc>
          <w:tcPr>
            <w:tcW w:w="946" w:type="dxa"/>
          </w:tcPr>
          <w:p w14:paraId="7058FE3E" w14:textId="65270322" w:rsidR="00682FCF" w:rsidRPr="004C284E" w:rsidRDefault="00704876" w:rsidP="00DC1065">
            <w:pPr>
              <w:pStyle w:val="6"/>
              <w:jc w:val="center"/>
              <w:rPr>
                <w:rFonts w:cs="Times New Roman"/>
                <w:szCs w:val="24"/>
              </w:rPr>
            </w:pPr>
            <w:r>
              <w:rPr>
                <w:rFonts w:cs="Times New Roman"/>
                <w:szCs w:val="24"/>
              </w:rPr>
              <w:t>89</w:t>
            </w:r>
          </w:p>
        </w:tc>
        <w:tc>
          <w:tcPr>
            <w:tcW w:w="946" w:type="dxa"/>
          </w:tcPr>
          <w:p w14:paraId="211E79A6" w14:textId="3306931E" w:rsidR="00682FCF" w:rsidRPr="004C284E" w:rsidRDefault="00704876" w:rsidP="00DC1065">
            <w:pPr>
              <w:pStyle w:val="6"/>
              <w:jc w:val="center"/>
              <w:rPr>
                <w:rFonts w:cs="Times New Roman"/>
                <w:szCs w:val="24"/>
              </w:rPr>
            </w:pPr>
            <w:r>
              <w:rPr>
                <w:rFonts w:cs="Times New Roman"/>
                <w:szCs w:val="24"/>
              </w:rPr>
              <w:t>105</w:t>
            </w:r>
          </w:p>
        </w:tc>
        <w:tc>
          <w:tcPr>
            <w:tcW w:w="939" w:type="dxa"/>
          </w:tcPr>
          <w:p w14:paraId="292DA927" w14:textId="77777777" w:rsidR="00682FCF" w:rsidRPr="004C284E" w:rsidRDefault="00682FCF" w:rsidP="00DC1065">
            <w:pPr>
              <w:pStyle w:val="6"/>
              <w:jc w:val="center"/>
              <w:rPr>
                <w:rFonts w:cs="Times New Roman"/>
                <w:szCs w:val="24"/>
              </w:rPr>
            </w:pPr>
            <w:r w:rsidRPr="004C284E">
              <w:rPr>
                <w:rFonts w:cs="Times New Roman"/>
                <w:szCs w:val="24"/>
              </w:rPr>
              <w:t>49</w:t>
            </w:r>
          </w:p>
        </w:tc>
        <w:tc>
          <w:tcPr>
            <w:tcW w:w="946" w:type="dxa"/>
          </w:tcPr>
          <w:p w14:paraId="57BEFA75" w14:textId="77777777" w:rsidR="00682FCF" w:rsidRPr="004C284E" w:rsidRDefault="00682FCF" w:rsidP="00DC1065">
            <w:pPr>
              <w:pStyle w:val="6"/>
              <w:jc w:val="center"/>
              <w:rPr>
                <w:rFonts w:cs="Times New Roman"/>
                <w:szCs w:val="24"/>
              </w:rPr>
            </w:pPr>
            <w:r w:rsidRPr="004C284E">
              <w:rPr>
                <w:rFonts w:cs="Times New Roman"/>
                <w:szCs w:val="24"/>
              </w:rPr>
              <w:t>640</w:t>
            </w:r>
          </w:p>
        </w:tc>
        <w:tc>
          <w:tcPr>
            <w:tcW w:w="949" w:type="dxa"/>
            <w:vAlign w:val="center"/>
          </w:tcPr>
          <w:p w14:paraId="549B4AAC"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59,20</w:t>
            </w:r>
          </w:p>
        </w:tc>
      </w:tr>
      <w:tr w:rsidR="00682FCF" w:rsidRPr="004C284E" w14:paraId="7489054C" w14:textId="77777777" w:rsidTr="004721CE">
        <w:trPr>
          <w:jc w:val="center"/>
        </w:trPr>
        <w:tc>
          <w:tcPr>
            <w:tcW w:w="941" w:type="dxa"/>
          </w:tcPr>
          <w:p w14:paraId="7CF4E162" w14:textId="77777777" w:rsidR="00682FCF" w:rsidRPr="004C284E" w:rsidRDefault="00682FCF" w:rsidP="00DC1065">
            <w:pPr>
              <w:pStyle w:val="6"/>
              <w:jc w:val="center"/>
              <w:rPr>
                <w:rFonts w:cs="Times New Roman"/>
                <w:szCs w:val="24"/>
              </w:rPr>
            </w:pPr>
            <w:r w:rsidRPr="004C284E">
              <w:rPr>
                <w:rFonts w:cs="Times New Roman"/>
                <w:szCs w:val="24"/>
              </w:rPr>
              <w:t>127</w:t>
            </w:r>
          </w:p>
        </w:tc>
        <w:tc>
          <w:tcPr>
            <w:tcW w:w="956" w:type="dxa"/>
          </w:tcPr>
          <w:p w14:paraId="59775DBE" w14:textId="77777777" w:rsidR="00682FCF" w:rsidRPr="004C284E" w:rsidRDefault="00682FCF" w:rsidP="00DC1065">
            <w:pPr>
              <w:pStyle w:val="6"/>
              <w:jc w:val="center"/>
              <w:rPr>
                <w:rFonts w:cs="Times New Roman"/>
                <w:szCs w:val="24"/>
              </w:rPr>
            </w:pPr>
            <w:r w:rsidRPr="004C284E">
              <w:rPr>
                <w:rFonts w:cs="Times New Roman"/>
                <w:szCs w:val="24"/>
              </w:rPr>
              <w:t>188,29</w:t>
            </w:r>
          </w:p>
        </w:tc>
        <w:tc>
          <w:tcPr>
            <w:tcW w:w="996" w:type="dxa"/>
          </w:tcPr>
          <w:p w14:paraId="535426A7" w14:textId="77777777" w:rsidR="00682FCF" w:rsidRPr="004C284E" w:rsidRDefault="00682FCF" w:rsidP="00DC1065">
            <w:pPr>
              <w:pStyle w:val="6"/>
              <w:jc w:val="center"/>
              <w:rPr>
                <w:rFonts w:cs="Times New Roman"/>
                <w:szCs w:val="24"/>
              </w:rPr>
            </w:pPr>
            <w:r w:rsidRPr="004C284E">
              <w:rPr>
                <w:rFonts w:cs="Times New Roman"/>
                <w:szCs w:val="24"/>
              </w:rPr>
              <w:t>2206,88</w:t>
            </w:r>
          </w:p>
        </w:tc>
        <w:tc>
          <w:tcPr>
            <w:tcW w:w="956" w:type="dxa"/>
          </w:tcPr>
          <w:p w14:paraId="5E5BAC55" w14:textId="77777777" w:rsidR="00682FCF" w:rsidRPr="004C284E" w:rsidRDefault="00682FCF" w:rsidP="00DC1065">
            <w:pPr>
              <w:pStyle w:val="6"/>
              <w:jc w:val="center"/>
              <w:rPr>
                <w:rFonts w:cs="Times New Roman"/>
                <w:szCs w:val="24"/>
              </w:rPr>
            </w:pPr>
            <w:r w:rsidRPr="004C284E">
              <w:rPr>
                <w:rFonts w:cs="Times New Roman"/>
                <w:szCs w:val="24"/>
              </w:rPr>
              <w:t>102,97</w:t>
            </w:r>
          </w:p>
        </w:tc>
        <w:tc>
          <w:tcPr>
            <w:tcW w:w="996" w:type="dxa"/>
          </w:tcPr>
          <w:p w14:paraId="7DEF26A5" w14:textId="77777777" w:rsidR="00682FCF" w:rsidRPr="004C284E" w:rsidRDefault="00682FCF" w:rsidP="00DC1065">
            <w:pPr>
              <w:pStyle w:val="6"/>
              <w:jc w:val="center"/>
              <w:rPr>
                <w:rFonts w:cs="Times New Roman"/>
                <w:szCs w:val="24"/>
              </w:rPr>
            </w:pPr>
            <w:r w:rsidRPr="004C284E">
              <w:rPr>
                <w:rFonts w:cs="Times New Roman"/>
                <w:szCs w:val="24"/>
              </w:rPr>
              <w:t>2255,39</w:t>
            </w:r>
          </w:p>
        </w:tc>
        <w:tc>
          <w:tcPr>
            <w:tcW w:w="946" w:type="dxa"/>
          </w:tcPr>
          <w:p w14:paraId="5AAA8C1D" w14:textId="12011B98" w:rsidR="00682FCF" w:rsidRPr="004C284E" w:rsidRDefault="00704876" w:rsidP="00DC1065">
            <w:pPr>
              <w:pStyle w:val="6"/>
              <w:jc w:val="center"/>
              <w:rPr>
                <w:rFonts w:cs="Times New Roman"/>
                <w:szCs w:val="24"/>
              </w:rPr>
            </w:pPr>
            <w:r>
              <w:rPr>
                <w:rFonts w:cs="Times New Roman"/>
                <w:szCs w:val="24"/>
              </w:rPr>
              <w:t>94</w:t>
            </w:r>
          </w:p>
        </w:tc>
        <w:tc>
          <w:tcPr>
            <w:tcW w:w="946" w:type="dxa"/>
          </w:tcPr>
          <w:p w14:paraId="5BCE1E42" w14:textId="77777777" w:rsidR="00682FCF" w:rsidRPr="004C284E" w:rsidRDefault="00682FCF" w:rsidP="00DC1065">
            <w:pPr>
              <w:pStyle w:val="6"/>
              <w:jc w:val="center"/>
              <w:rPr>
                <w:rFonts w:cs="Times New Roman"/>
                <w:szCs w:val="24"/>
              </w:rPr>
            </w:pPr>
            <w:r w:rsidRPr="004C284E">
              <w:rPr>
                <w:rFonts w:cs="Times New Roman"/>
                <w:szCs w:val="24"/>
              </w:rPr>
              <w:t>110</w:t>
            </w:r>
          </w:p>
        </w:tc>
        <w:tc>
          <w:tcPr>
            <w:tcW w:w="939" w:type="dxa"/>
          </w:tcPr>
          <w:p w14:paraId="0D6BAF22" w14:textId="2B6C13BA" w:rsidR="00682FCF" w:rsidRPr="004C284E" w:rsidRDefault="00704876" w:rsidP="00DC1065">
            <w:pPr>
              <w:pStyle w:val="6"/>
              <w:jc w:val="center"/>
              <w:rPr>
                <w:rFonts w:cs="Times New Roman"/>
                <w:szCs w:val="24"/>
              </w:rPr>
            </w:pPr>
            <w:r>
              <w:rPr>
                <w:rFonts w:cs="Times New Roman"/>
                <w:szCs w:val="24"/>
              </w:rPr>
              <w:t>53</w:t>
            </w:r>
          </w:p>
        </w:tc>
        <w:tc>
          <w:tcPr>
            <w:tcW w:w="946" w:type="dxa"/>
          </w:tcPr>
          <w:p w14:paraId="772A6711" w14:textId="77777777" w:rsidR="00682FCF" w:rsidRPr="004C284E" w:rsidRDefault="00682FCF" w:rsidP="00DC1065">
            <w:pPr>
              <w:pStyle w:val="6"/>
              <w:jc w:val="center"/>
              <w:rPr>
                <w:rFonts w:cs="Times New Roman"/>
                <w:szCs w:val="24"/>
              </w:rPr>
            </w:pPr>
            <w:r w:rsidRPr="004C284E">
              <w:rPr>
                <w:rFonts w:cs="Times New Roman"/>
                <w:szCs w:val="24"/>
              </w:rPr>
              <w:t>640</w:t>
            </w:r>
          </w:p>
        </w:tc>
        <w:tc>
          <w:tcPr>
            <w:tcW w:w="949" w:type="dxa"/>
            <w:vAlign w:val="center"/>
          </w:tcPr>
          <w:p w14:paraId="30C0EE76"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79,87</w:t>
            </w:r>
          </w:p>
        </w:tc>
      </w:tr>
      <w:tr w:rsidR="00682FCF" w:rsidRPr="004C284E" w14:paraId="6265131E" w14:textId="77777777" w:rsidTr="004721CE">
        <w:trPr>
          <w:jc w:val="center"/>
        </w:trPr>
        <w:tc>
          <w:tcPr>
            <w:tcW w:w="941" w:type="dxa"/>
          </w:tcPr>
          <w:p w14:paraId="479D2C0C" w14:textId="77777777" w:rsidR="00682FCF" w:rsidRPr="004C284E" w:rsidRDefault="00682FCF" w:rsidP="00DC1065">
            <w:pPr>
              <w:pStyle w:val="6"/>
              <w:jc w:val="center"/>
              <w:rPr>
                <w:rFonts w:cs="Times New Roman"/>
                <w:szCs w:val="24"/>
              </w:rPr>
            </w:pPr>
            <w:r w:rsidRPr="004C284E">
              <w:rPr>
                <w:rFonts w:cs="Times New Roman"/>
                <w:szCs w:val="24"/>
              </w:rPr>
              <w:t>126</w:t>
            </w:r>
          </w:p>
        </w:tc>
        <w:tc>
          <w:tcPr>
            <w:tcW w:w="956" w:type="dxa"/>
          </w:tcPr>
          <w:p w14:paraId="73AF9083" w14:textId="77777777" w:rsidR="00682FCF" w:rsidRPr="004C284E" w:rsidRDefault="00682FCF" w:rsidP="00DC1065">
            <w:pPr>
              <w:pStyle w:val="6"/>
              <w:jc w:val="center"/>
              <w:rPr>
                <w:rFonts w:cs="Times New Roman"/>
                <w:szCs w:val="24"/>
              </w:rPr>
            </w:pPr>
            <w:r w:rsidRPr="004C284E">
              <w:rPr>
                <w:rFonts w:cs="Times New Roman"/>
                <w:szCs w:val="24"/>
              </w:rPr>
              <w:t>192,21</w:t>
            </w:r>
          </w:p>
        </w:tc>
        <w:tc>
          <w:tcPr>
            <w:tcW w:w="996" w:type="dxa"/>
          </w:tcPr>
          <w:p w14:paraId="3147EEB9" w14:textId="77777777" w:rsidR="00682FCF" w:rsidRPr="004C284E" w:rsidRDefault="00682FCF" w:rsidP="00DC1065">
            <w:pPr>
              <w:pStyle w:val="6"/>
              <w:jc w:val="center"/>
              <w:rPr>
                <w:rFonts w:cs="Times New Roman"/>
                <w:szCs w:val="24"/>
              </w:rPr>
            </w:pPr>
            <w:r w:rsidRPr="004C284E">
              <w:rPr>
                <w:rFonts w:cs="Times New Roman"/>
                <w:szCs w:val="24"/>
              </w:rPr>
              <w:t>2205,11</w:t>
            </w:r>
          </w:p>
        </w:tc>
        <w:tc>
          <w:tcPr>
            <w:tcW w:w="956" w:type="dxa"/>
          </w:tcPr>
          <w:p w14:paraId="2F9DEFDF" w14:textId="77777777" w:rsidR="00682FCF" w:rsidRPr="004C284E" w:rsidRDefault="00682FCF" w:rsidP="00DC1065">
            <w:pPr>
              <w:pStyle w:val="6"/>
              <w:jc w:val="center"/>
              <w:rPr>
                <w:rFonts w:cs="Times New Roman"/>
                <w:szCs w:val="24"/>
              </w:rPr>
            </w:pPr>
            <w:r w:rsidRPr="004C284E">
              <w:rPr>
                <w:rFonts w:cs="Times New Roman"/>
                <w:szCs w:val="24"/>
              </w:rPr>
              <w:t>103,95</w:t>
            </w:r>
          </w:p>
        </w:tc>
        <w:tc>
          <w:tcPr>
            <w:tcW w:w="996" w:type="dxa"/>
          </w:tcPr>
          <w:p w14:paraId="59080E7C" w14:textId="77777777" w:rsidR="00682FCF" w:rsidRPr="004C284E" w:rsidRDefault="00682FCF" w:rsidP="00DC1065">
            <w:pPr>
              <w:pStyle w:val="6"/>
              <w:jc w:val="center"/>
              <w:rPr>
                <w:rFonts w:cs="Times New Roman"/>
                <w:szCs w:val="24"/>
              </w:rPr>
            </w:pPr>
            <w:r w:rsidRPr="004C284E">
              <w:rPr>
                <w:rFonts w:cs="Times New Roman"/>
                <w:szCs w:val="24"/>
              </w:rPr>
              <w:t>2254,73</w:t>
            </w:r>
          </w:p>
        </w:tc>
        <w:tc>
          <w:tcPr>
            <w:tcW w:w="946" w:type="dxa"/>
          </w:tcPr>
          <w:p w14:paraId="25208809" w14:textId="55B46F29" w:rsidR="00682FCF" w:rsidRPr="004C284E" w:rsidRDefault="00704876" w:rsidP="00DC1065">
            <w:pPr>
              <w:pStyle w:val="6"/>
              <w:jc w:val="center"/>
              <w:rPr>
                <w:rFonts w:cs="Times New Roman"/>
                <w:szCs w:val="24"/>
              </w:rPr>
            </w:pPr>
            <w:r>
              <w:rPr>
                <w:rFonts w:cs="Times New Roman"/>
                <w:szCs w:val="24"/>
              </w:rPr>
              <w:t>94</w:t>
            </w:r>
          </w:p>
        </w:tc>
        <w:tc>
          <w:tcPr>
            <w:tcW w:w="946" w:type="dxa"/>
          </w:tcPr>
          <w:p w14:paraId="6C0F84B4" w14:textId="77777777" w:rsidR="00682FCF" w:rsidRPr="004C284E" w:rsidRDefault="00682FCF" w:rsidP="00DC1065">
            <w:pPr>
              <w:pStyle w:val="6"/>
              <w:jc w:val="center"/>
              <w:rPr>
                <w:rFonts w:cs="Times New Roman"/>
                <w:szCs w:val="24"/>
              </w:rPr>
            </w:pPr>
            <w:r w:rsidRPr="004C284E">
              <w:rPr>
                <w:rFonts w:cs="Times New Roman"/>
                <w:szCs w:val="24"/>
              </w:rPr>
              <w:t>110</w:t>
            </w:r>
          </w:p>
        </w:tc>
        <w:tc>
          <w:tcPr>
            <w:tcW w:w="939" w:type="dxa"/>
          </w:tcPr>
          <w:p w14:paraId="2A62D984" w14:textId="77777777" w:rsidR="00682FCF" w:rsidRPr="004C284E" w:rsidRDefault="00682FCF" w:rsidP="00DC1065">
            <w:pPr>
              <w:pStyle w:val="6"/>
              <w:jc w:val="center"/>
              <w:rPr>
                <w:rFonts w:cs="Times New Roman"/>
                <w:szCs w:val="24"/>
              </w:rPr>
            </w:pPr>
            <w:r w:rsidRPr="004C284E">
              <w:rPr>
                <w:rFonts w:cs="Times New Roman"/>
                <w:szCs w:val="24"/>
              </w:rPr>
              <w:t>54</w:t>
            </w:r>
          </w:p>
        </w:tc>
        <w:tc>
          <w:tcPr>
            <w:tcW w:w="946" w:type="dxa"/>
          </w:tcPr>
          <w:p w14:paraId="2D3F54A0" w14:textId="77777777" w:rsidR="00682FCF" w:rsidRPr="004C284E" w:rsidRDefault="00682FCF" w:rsidP="00DC1065">
            <w:pPr>
              <w:pStyle w:val="6"/>
              <w:jc w:val="center"/>
              <w:rPr>
                <w:rFonts w:cs="Times New Roman"/>
                <w:szCs w:val="24"/>
              </w:rPr>
            </w:pPr>
            <w:r w:rsidRPr="004C284E">
              <w:rPr>
                <w:rFonts w:cs="Times New Roman"/>
                <w:szCs w:val="24"/>
              </w:rPr>
              <w:t>608</w:t>
            </w:r>
          </w:p>
        </w:tc>
        <w:tc>
          <w:tcPr>
            <w:tcW w:w="949" w:type="dxa"/>
            <w:vAlign w:val="center"/>
          </w:tcPr>
          <w:p w14:paraId="719E566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79,42</w:t>
            </w:r>
          </w:p>
        </w:tc>
      </w:tr>
      <w:tr w:rsidR="00682FCF" w:rsidRPr="004C284E" w14:paraId="7EDB790F" w14:textId="77777777" w:rsidTr="004721CE">
        <w:trPr>
          <w:jc w:val="center"/>
        </w:trPr>
        <w:tc>
          <w:tcPr>
            <w:tcW w:w="941" w:type="dxa"/>
          </w:tcPr>
          <w:p w14:paraId="5A9B492D" w14:textId="77777777" w:rsidR="00682FCF" w:rsidRPr="004C284E" w:rsidRDefault="00682FCF" w:rsidP="00DC1065">
            <w:pPr>
              <w:pStyle w:val="6"/>
              <w:jc w:val="center"/>
              <w:rPr>
                <w:rFonts w:cs="Times New Roman"/>
                <w:szCs w:val="24"/>
              </w:rPr>
            </w:pPr>
            <w:r w:rsidRPr="004C284E">
              <w:rPr>
                <w:rFonts w:cs="Times New Roman"/>
                <w:szCs w:val="24"/>
              </w:rPr>
              <w:t>81</w:t>
            </w:r>
          </w:p>
        </w:tc>
        <w:tc>
          <w:tcPr>
            <w:tcW w:w="956" w:type="dxa"/>
          </w:tcPr>
          <w:p w14:paraId="1253370A" w14:textId="77777777" w:rsidR="00682FCF" w:rsidRPr="004C284E" w:rsidRDefault="00682FCF" w:rsidP="00DC1065">
            <w:pPr>
              <w:pStyle w:val="6"/>
              <w:jc w:val="center"/>
              <w:rPr>
                <w:rFonts w:cs="Times New Roman"/>
                <w:szCs w:val="24"/>
              </w:rPr>
            </w:pPr>
            <w:r w:rsidRPr="004C284E">
              <w:rPr>
                <w:rFonts w:cs="Times New Roman"/>
                <w:szCs w:val="24"/>
              </w:rPr>
              <w:t>181,42</w:t>
            </w:r>
          </w:p>
        </w:tc>
        <w:tc>
          <w:tcPr>
            <w:tcW w:w="996" w:type="dxa"/>
          </w:tcPr>
          <w:p w14:paraId="1D733F7F" w14:textId="77777777" w:rsidR="00682FCF" w:rsidRPr="004C284E" w:rsidRDefault="00682FCF" w:rsidP="00DC1065">
            <w:pPr>
              <w:pStyle w:val="6"/>
              <w:jc w:val="center"/>
              <w:rPr>
                <w:rFonts w:cs="Times New Roman"/>
                <w:szCs w:val="24"/>
              </w:rPr>
            </w:pPr>
            <w:r w:rsidRPr="004C284E">
              <w:rPr>
                <w:rFonts w:cs="Times New Roman"/>
                <w:szCs w:val="24"/>
              </w:rPr>
              <w:t>2210,06</w:t>
            </w:r>
          </w:p>
        </w:tc>
        <w:tc>
          <w:tcPr>
            <w:tcW w:w="956" w:type="dxa"/>
          </w:tcPr>
          <w:p w14:paraId="69579BD7" w14:textId="77777777" w:rsidR="00682FCF" w:rsidRPr="004C284E" w:rsidRDefault="00682FCF" w:rsidP="00DC1065">
            <w:pPr>
              <w:pStyle w:val="6"/>
              <w:jc w:val="center"/>
              <w:rPr>
                <w:rFonts w:cs="Times New Roman"/>
                <w:szCs w:val="24"/>
              </w:rPr>
            </w:pPr>
            <w:r w:rsidRPr="004C284E">
              <w:rPr>
                <w:rFonts w:cs="Times New Roman"/>
                <w:szCs w:val="24"/>
              </w:rPr>
              <w:t>126,51</w:t>
            </w:r>
          </w:p>
        </w:tc>
        <w:tc>
          <w:tcPr>
            <w:tcW w:w="996" w:type="dxa"/>
          </w:tcPr>
          <w:p w14:paraId="6102637E" w14:textId="77777777" w:rsidR="00682FCF" w:rsidRPr="004C284E" w:rsidRDefault="00682FCF" w:rsidP="00DC1065">
            <w:pPr>
              <w:pStyle w:val="6"/>
              <w:jc w:val="center"/>
              <w:rPr>
                <w:rFonts w:cs="Times New Roman"/>
                <w:szCs w:val="24"/>
              </w:rPr>
            </w:pPr>
            <w:r w:rsidRPr="004C284E">
              <w:rPr>
                <w:rFonts w:cs="Times New Roman"/>
                <w:szCs w:val="24"/>
              </w:rPr>
              <w:t>2239,71</w:t>
            </w:r>
          </w:p>
        </w:tc>
        <w:tc>
          <w:tcPr>
            <w:tcW w:w="946" w:type="dxa"/>
          </w:tcPr>
          <w:p w14:paraId="33AFB131" w14:textId="77777777" w:rsidR="00682FCF" w:rsidRPr="004C284E" w:rsidRDefault="00682FCF" w:rsidP="00DC1065">
            <w:pPr>
              <w:pStyle w:val="6"/>
              <w:jc w:val="center"/>
              <w:rPr>
                <w:rFonts w:cs="Times New Roman"/>
                <w:szCs w:val="24"/>
              </w:rPr>
            </w:pPr>
            <w:r w:rsidRPr="004C284E">
              <w:rPr>
                <w:rFonts w:cs="Times New Roman"/>
                <w:szCs w:val="24"/>
              </w:rPr>
              <w:t>91</w:t>
            </w:r>
          </w:p>
        </w:tc>
        <w:tc>
          <w:tcPr>
            <w:tcW w:w="946" w:type="dxa"/>
          </w:tcPr>
          <w:p w14:paraId="762D6529" w14:textId="5B0E8F94" w:rsidR="00682FCF" w:rsidRPr="004C284E" w:rsidRDefault="00704876" w:rsidP="00DC1065">
            <w:pPr>
              <w:pStyle w:val="6"/>
              <w:jc w:val="center"/>
              <w:rPr>
                <w:rFonts w:cs="Times New Roman"/>
                <w:szCs w:val="24"/>
              </w:rPr>
            </w:pPr>
            <w:r>
              <w:rPr>
                <w:rFonts w:cs="Times New Roman"/>
                <w:szCs w:val="24"/>
              </w:rPr>
              <w:t>110</w:t>
            </w:r>
          </w:p>
        </w:tc>
        <w:tc>
          <w:tcPr>
            <w:tcW w:w="939" w:type="dxa"/>
          </w:tcPr>
          <w:p w14:paraId="468ED738" w14:textId="77777777" w:rsidR="00682FCF" w:rsidRPr="004C284E" w:rsidRDefault="00682FCF" w:rsidP="00DC1065">
            <w:pPr>
              <w:pStyle w:val="6"/>
              <w:jc w:val="center"/>
              <w:rPr>
                <w:rFonts w:cs="Times New Roman"/>
                <w:szCs w:val="24"/>
              </w:rPr>
            </w:pPr>
            <w:r w:rsidRPr="004C284E">
              <w:rPr>
                <w:rFonts w:cs="Times New Roman"/>
                <w:szCs w:val="24"/>
              </w:rPr>
              <w:t>48</w:t>
            </w:r>
          </w:p>
        </w:tc>
        <w:tc>
          <w:tcPr>
            <w:tcW w:w="946" w:type="dxa"/>
          </w:tcPr>
          <w:p w14:paraId="70E36CF6" w14:textId="77777777" w:rsidR="00682FCF" w:rsidRPr="004C284E" w:rsidRDefault="00682FCF" w:rsidP="00DC1065">
            <w:pPr>
              <w:pStyle w:val="6"/>
              <w:jc w:val="center"/>
              <w:rPr>
                <w:rFonts w:cs="Times New Roman"/>
                <w:szCs w:val="24"/>
              </w:rPr>
            </w:pPr>
            <w:r w:rsidRPr="004C284E">
              <w:rPr>
                <w:rFonts w:cs="Times New Roman"/>
                <w:szCs w:val="24"/>
              </w:rPr>
              <w:t>498</w:t>
            </w:r>
          </w:p>
        </w:tc>
        <w:tc>
          <w:tcPr>
            <w:tcW w:w="949" w:type="dxa"/>
            <w:vAlign w:val="center"/>
          </w:tcPr>
          <w:p w14:paraId="5FD80F9A"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47,20</w:t>
            </w:r>
          </w:p>
        </w:tc>
      </w:tr>
    </w:tbl>
    <w:p w14:paraId="44C026CA" w14:textId="77777777" w:rsidR="00762BD5" w:rsidRPr="004C284E" w:rsidRDefault="00762BD5" w:rsidP="00DC1065">
      <w:pPr>
        <w:pStyle w:val="TS"/>
        <w:rPr>
          <w:rFonts w:cs="Times New Roman"/>
          <w:color w:val="auto"/>
          <w:szCs w:val="28"/>
        </w:rPr>
      </w:pPr>
    </w:p>
    <w:p w14:paraId="1A9CF46B" w14:textId="3F3B8927" w:rsidR="00BD77BA" w:rsidRPr="004C284E" w:rsidRDefault="00682FCF" w:rsidP="00DC1065">
      <w:pPr>
        <w:pStyle w:val="TS"/>
        <w:rPr>
          <w:rFonts w:cs="Times New Roman"/>
          <w:color w:val="auto"/>
          <w:szCs w:val="28"/>
        </w:rPr>
      </w:pPr>
      <w:r w:rsidRPr="004C284E">
        <w:rPr>
          <w:rFonts w:cs="Times New Roman"/>
          <w:color w:val="auto"/>
          <w:szCs w:val="28"/>
        </w:rPr>
        <w:t xml:space="preserve">На АлЭС ТЭЦ-2 </w:t>
      </w:r>
      <w:r w:rsidR="00B02714" w:rsidRPr="00B02714">
        <w:rPr>
          <w:rFonts w:cs="Times New Roman"/>
          <w:vanish/>
          <w:color w:val="FFFFFF" w:themeColor="background1"/>
          <w:szCs w:val="28"/>
        </w:rPr>
        <w:t>острого</w:t>
      </w:r>
      <w:r w:rsidRPr="004C284E">
        <w:rPr>
          <w:rFonts w:cs="Times New Roman"/>
          <w:color w:val="auto"/>
          <w:szCs w:val="28"/>
        </w:rPr>
        <w:t>тур</w:t>
      </w:r>
      <w:r w:rsidR="007457E9" w:rsidRPr="007457E9">
        <w:rPr>
          <w:rFonts w:cs="Times New Roman"/>
          <w:vanish/>
          <w:color w:val="auto"/>
          <w:szCs w:val="28"/>
        </w:rPr>
        <w:t>454</w:t>
      </w:r>
      <w:r w:rsidRPr="004C284E">
        <w:rPr>
          <w:rFonts w:cs="Times New Roman"/>
          <w:color w:val="auto"/>
          <w:szCs w:val="28"/>
        </w:rPr>
        <w:t xml:space="preserve">бина </w:t>
      </w:r>
      <w:r w:rsidR="00B02714" w:rsidRPr="00B02714">
        <w:rPr>
          <w:rFonts w:cs="Times New Roman"/>
          <w:vanish/>
          <w:color w:val="FFFFFF" w:themeColor="background1"/>
          <w:szCs w:val="28"/>
        </w:rPr>
        <w:t>турбина</w:t>
      </w:r>
      <w:r w:rsidRPr="004C284E">
        <w:rPr>
          <w:rFonts w:cs="Times New Roman"/>
          <w:color w:val="auto"/>
          <w:szCs w:val="28"/>
        </w:rPr>
        <w:t>Т-1</w:t>
      </w:r>
      <w:r w:rsidR="007457E9" w:rsidRPr="007457E9">
        <w:rPr>
          <w:rFonts w:cs="Times New Roman"/>
          <w:vanish/>
          <w:color w:val="auto"/>
          <w:szCs w:val="28"/>
        </w:rPr>
        <w:t>иип</w:t>
      </w:r>
      <w:r w:rsidR="009D74C6" w:rsidRPr="004C284E">
        <w:rPr>
          <w:rFonts w:cs="Times New Roman"/>
          <w:color w:val="auto"/>
          <w:szCs w:val="28"/>
        </w:rPr>
        <w:t>1</w:t>
      </w:r>
      <w:r w:rsidRPr="004C284E">
        <w:rPr>
          <w:rFonts w:cs="Times New Roman"/>
          <w:color w:val="auto"/>
          <w:szCs w:val="28"/>
        </w:rPr>
        <w:t>0/1</w:t>
      </w:r>
      <w:r w:rsidR="007457E9" w:rsidRPr="007457E9">
        <w:rPr>
          <w:rFonts w:cs="Times New Roman"/>
          <w:vanish/>
          <w:color w:val="auto"/>
          <w:szCs w:val="28"/>
        </w:rPr>
        <w:t>пр</w:t>
      </w:r>
      <w:r w:rsidRPr="004C284E">
        <w:rPr>
          <w:rFonts w:cs="Times New Roman"/>
          <w:color w:val="auto"/>
          <w:szCs w:val="28"/>
        </w:rPr>
        <w:t>2</w:t>
      </w:r>
      <w:r w:rsidR="007457E9" w:rsidRPr="007457E9">
        <w:rPr>
          <w:rFonts w:cs="Times New Roman"/>
          <w:vanish/>
          <w:color w:val="auto"/>
          <w:szCs w:val="28"/>
        </w:rPr>
        <w:t>ип</w:t>
      </w:r>
      <w:r w:rsidRPr="004C284E">
        <w:rPr>
          <w:rFonts w:cs="Times New Roman"/>
          <w:color w:val="auto"/>
          <w:szCs w:val="28"/>
        </w:rPr>
        <w:t>0-13</w:t>
      </w:r>
      <w:r w:rsidR="007457E9" w:rsidRPr="007457E9">
        <w:rPr>
          <w:rFonts w:cs="Times New Roman"/>
          <w:vanish/>
          <w:color w:val="auto"/>
          <w:szCs w:val="28"/>
        </w:rPr>
        <w:t>пр</w:t>
      </w:r>
      <w:r w:rsidRPr="004C284E">
        <w:rPr>
          <w:rFonts w:cs="Times New Roman"/>
          <w:color w:val="auto"/>
          <w:szCs w:val="28"/>
        </w:rPr>
        <w:t xml:space="preserve">0 </w:t>
      </w:r>
      <w:r w:rsidR="00B02714" w:rsidRPr="00B02714">
        <w:rPr>
          <w:rFonts w:cs="Times New Roman"/>
          <w:vanish/>
          <w:color w:val="FFFFFF" w:themeColor="background1"/>
          <w:szCs w:val="28"/>
        </w:rPr>
        <w:t>число</w:t>
      </w:r>
      <w:r w:rsidR="005851E7" w:rsidRPr="004C284E">
        <w:rPr>
          <w:rFonts w:cs="Times New Roman"/>
          <w:color w:val="auto"/>
          <w:szCs w:val="28"/>
        </w:rPr>
        <w:t xml:space="preserve">ст. № </w:t>
      </w:r>
      <w:r w:rsidRPr="004C284E">
        <w:rPr>
          <w:rFonts w:cs="Times New Roman"/>
          <w:color w:val="auto"/>
          <w:szCs w:val="28"/>
        </w:rPr>
        <w:t xml:space="preserve">5 </w:t>
      </w:r>
      <w:r w:rsidR="005851E7" w:rsidRPr="004C284E">
        <w:rPr>
          <w:rFonts w:cs="Times New Roman"/>
          <w:color w:val="auto"/>
          <w:szCs w:val="28"/>
        </w:rPr>
        <w:t xml:space="preserve">имеет пятую </w:t>
      </w:r>
      <w:r w:rsidRPr="004C284E">
        <w:rPr>
          <w:rFonts w:cs="Times New Roman"/>
          <w:color w:val="auto"/>
          <w:szCs w:val="28"/>
        </w:rPr>
        <w:t>модификаци</w:t>
      </w:r>
      <w:r w:rsidR="005851E7" w:rsidRPr="004C284E">
        <w:rPr>
          <w:rFonts w:cs="Times New Roman"/>
          <w:color w:val="auto"/>
          <w:szCs w:val="28"/>
        </w:rPr>
        <w:t>ю</w:t>
      </w:r>
      <w:r w:rsidRPr="004C284E">
        <w:rPr>
          <w:rFonts w:cs="Times New Roman"/>
          <w:color w:val="auto"/>
          <w:szCs w:val="28"/>
        </w:rPr>
        <w:t xml:space="preserve"> с повышенным расходом острого пара до </w:t>
      </w:r>
      <w:r w:rsidR="00C25224" w:rsidRPr="004C284E">
        <w:rPr>
          <w:rFonts w:cs="Times New Roman"/>
          <w:color w:val="auto"/>
          <w:szCs w:val="28"/>
        </w:rPr>
        <w:t>144</w:t>
      </w:r>
      <w:r w:rsidRPr="004C284E">
        <w:rPr>
          <w:rFonts w:cs="Times New Roman"/>
          <w:color w:val="auto"/>
          <w:szCs w:val="28"/>
        </w:rPr>
        <w:t xml:space="preserve"> </w:t>
      </w:r>
      <w:r w:rsidR="00C25224" w:rsidRPr="004C284E">
        <w:rPr>
          <w:rFonts w:cs="Times New Roman"/>
          <w:color w:val="auto"/>
          <w:szCs w:val="28"/>
        </w:rPr>
        <w:t>кг/с</w:t>
      </w:r>
      <w:r w:rsidR="005851E7" w:rsidRPr="004C284E">
        <w:rPr>
          <w:rFonts w:cs="Times New Roman"/>
          <w:color w:val="auto"/>
          <w:szCs w:val="28"/>
        </w:rPr>
        <w:t xml:space="preserve"> и расходом пара в конденсатор </w:t>
      </w:r>
      <w:r w:rsidR="005851E7" w:rsidRPr="004C284E">
        <w:rPr>
          <w:rFonts w:cs="Times New Roman"/>
          <w:i/>
          <w:color w:val="auto"/>
          <w:szCs w:val="28"/>
          <w:lang w:val="en-US"/>
        </w:rPr>
        <w:t>D</w:t>
      </w:r>
      <w:r w:rsidR="005851E7" w:rsidRPr="004C284E">
        <w:rPr>
          <w:rFonts w:cs="Times New Roman"/>
          <w:i/>
          <w:color w:val="auto"/>
          <w:szCs w:val="28"/>
          <w:vertAlign w:val="subscript"/>
        </w:rPr>
        <w:t>к</w:t>
      </w:r>
      <w:r w:rsidR="005851E7" w:rsidRPr="004C284E">
        <w:rPr>
          <w:rFonts w:cs="Times New Roman"/>
          <w:color w:val="auto"/>
          <w:szCs w:val="28"/>
        </w:rPr>
        <w:t xml:space="preserve"> = 91,7 кг/с (330 т/ч). </w:t>
      </w:r>
      <w:r w:rsidRPr="004C284E">
        <w:rPr>
          <w:rFonts w:cs="Times New Roman"/>
          <w:color w:val="auto"/>
          <w:szCs w:val="28"/>
        </w:rPr>
        <w:t xml:space="preserve">На турбинах 2, 3, 4 модификации расход острого пара </w:t>
      </w:r>
      <w:r w:rsidR="00C25224" w:rsidRPr="004C284E">
        <w:rPr>
          <w:rFonts w:cs="Times New Roman"/>
          <w:color w:val="auto"/>
          <w:szCs w:val="28"/>
        </w:rPr>
        <w:t>133</w:t>
      </w:r>
      <w:r w:rsidR="00DE0839" w:rsidRPr="004C284E">
        <w:rPr>
          <w:rFonts w:cs="Times New Roman"/>
          <w:color w:val="auto"/>
          <w:szCs w:val="28"/>
        </w:rPr>
        <w:t>,33</w:t>
      </w:r>
      <w:r w:rsidRPr="004C284E">
        <w:rPr>
          <w:rFonts w:cs="Times New Roman"/>
          <w:color w:val="auto"/>
          <w:szCs w:val="28"/>
        </w:rPr>
        <w:t xml:space="preserve"> </w:t>
      </w:r>
      <w:r w:rsidR="00C25224" w:rsidRPr="004C284E">
        <w:rPr>
          <w:rFonts w:cs="Times New Roman"/>
          <w:color w:val="auto"/>
          <w:szCs w:val="28"/>
        </w:rPr>
        <w:t>кг/с</w:t>
      </w:r>
      <w:r w:rsidRPr="004C284E">
        <w:rPr>
          <w:rFonts w:cs="Times New Roman"/>
          <w:color w:val="auto"/>
          <w:szCs w:val="28"/>
        </w:rPr>
        <w:t xml:space="preserve">. </w:t>
      </w:r>
      <w:r w:rsidR="007457E9" w:rsidRPr="007457E9">
        <w:rPr>
          <w:rFonts w:cs="Times New Roman"/>
          <w:color w:val="auto"/>
          <w:szCs w:val="28"/>
        </w:rPr>
        <w:t xml:space="preserve">Максимальный поток пара, который может протекать через конденсатор, составляет 72-78 </w:t>
      </w:r>
      <w:r w:rsidR="007457E9" w:rsidRPr="004C284E">
        <w:rPr>
          <w:rFonts w:cs="Times New Roman"/>
          <w:color w:val="auto"/>
          <w:szCs w:val="28"/>
        </w:rPr>
        <w:t>кг/с</w:t>
      </w:r>
      <w:r w:rsidR="007457E9" w:rsidRPr="007457E9">
        <w:rPr>
          <w:rFonts w:cs="Times New Roman"/>
          <w:color w:val="auto"/>
          <w:szCs w:val="28"/>
        </w:rPr>
        <w:t xml:space="preserve"> (280 </w:t>
      </w:r>
      <w:r w:rsidR="007457E9" w:rsidRPr="004C284E">
        <w:rPr>
          <w:rFonts w:cs="Times New Roman"/>
          <w:color w:val="auto"/>
          <w:szCs w:val="28"/>
        </w:rPr>
        <w:t>т/ч</w:t>
      </w:r>
      <w:r w:rsidR="007457E9" w:rsidRPr="007457E9">
        <w:rPr>
          <w:rFonts w:cs="Times New Roman"/>
          <w:color w:val="auto"/>
          <w:szCs w:val="28"/>
        </w:rPr>
        <w:t>).</w:t>
      </w:r>
      <w:r w:rsidR="007457E9">
        <w:rPr>
          <w:rFonts w:cs="Times New Roman"/>
          <w:color w:val="auto"/>
          <w:szCs w:val="28"/>
        </w:rPr>
        <w:t xml:space="preserve"> </w:t>
      </w:r>
      <w:r w:rsidR="007457E9" w:rsidRPr="007457E9">
        <w:rPr>
          <w:rFonts w:cs="Times New Roman"/>
          <w:color w:val="auto"/>
          <w:szCs w:val="28"/>
        </w:rPr>
        <w:t xml:space="preserve">Из экспериментальных данных следует, что </w:t>
      </w:r>
      <w:r w:rsidR="007457E9">
        <w:rPr>
          <w:rFonts w:cs="Times New Roman"/>
          <w:color w:val="auto"/>
          <w:szCs w:val="28"/>
        </w:rPr>
        <w:t>расход</w:t>
      </w:r>
      <w:r w:rsidR="007457E9" w:rsidRPr="007457E9">
        <w:rPr>
          <w:rFonts w:cs="Times New Roman"/>
          <w:color w:val="auto"/>
          <w:szCs w:val="28"/>
        </w:rPr>
        <w:t xml:space="preserve"> пара в конденсаторе со</w:t>
      </w:r>
      <w:r w:rsidR="007457E9">
        <w:rPr>
          <w:rFonts w:cs="Times New Roman"/>
          <w:color w:val="auto"/>
          <w:szCs w:val="28"/>
        </w:rPr>
        <w:t>ставляет 91,3 кг/с</w:t>
      </w:r>
      <w:r w:rsidR="005851E7" w:rsidRPr="004C284E">
        <w:rPr>
          <w:rFonts w:cs="Times New Roman"/>
          <w:color w:val="auto"/>
          <w:szCs w:val="28"/>
        </w:rPr>
        <w:t>. Имею</w:t>
      </w:r>
      <w:r w:rsidR="007457E9" w:rsidRPr="007457E9">
        <w:rPr>
          <w:rFonts w:cs="Times New Roman"/>
          <w:vanish/>
          <w:color w:val="auto"/>
          <w:szCs w:val="28"/>
        </w:rPr>
        <w:t>556</w:t>
      </w:r>
      <w:r w:rsidR="005851E7" w:rsidRPr="004C284E">
        <w:rPr>
          <w:rFonts w:cs="Times New Roman"/>
          <w:color w:val="auto"/>
          <w:szCs w:val="28"/>
        </w:rPr>
        <w:t>щиеся на Ал</w:t>
      </w:r>
      <w:r w:rsidR="007457E9" w:rsidRPr="007457E9">
        <w:rPr>
          <w:rFonts w:cs="Times New Roman"/>
          <w:vanish/>
          <w:color w:val="auto"/>
          <w:szCs w:val="28"/>
        </w:rPr>
        <w:t>56</w:t>
      </w:r>
      <w:r w:rsidR="005851E7" w:rsidRPr="004C284E">
        <w:rPr>
          <w:rFonts w:cs="Times New Roman"/>
          <w:color w:val="auto"/>
          <w:szCs w:val="28"/>
        </w:rPr>
        <w:t>ЭС ТЭ</w:t>
      </w:r>
      <w:r w:rsidR="007457E9" w:rsidRPr="007457E9">
        <w:rPr>
          <w:rFonts w:cs="Times New Roman"/>
          <w:vanish/>
          <w:color w:val="auto"/>
          <w:szCs w:val="28"/>
        </w:rPr>
        <w:t>56</w:t>
      </w:r>
      <w:r w:rsidR="005851E7" w:rsidRPr="004C284E">
        <w:rPr>
          <w:rFonts w:cs="Times New Roman"/>
          <w:color w:val="auto"/>
          <w:szCs w:val="28"/>
        </w:rPr>
        <w:t xml:space="preserve">Ц-2 заводские нормативные характеристики конденсатора рассчитаны только до </w:t>
      </w:r>
      <w:r w:rsidR="005851E7" w:rsidRPr="004C284E">
        <w:rPr>
          <w:rFonts w:cs="Times New Roman"/>
          <w:i/>
          <w:color w:val="auto"/>
          <w:szCs w:val="28"/>
          <w:lang w:val="en-US"/>
        </w:rPr>
        <w:t>D</w:t>
      </w:r>
      <w:r w:rsidR="005851E7" w:rsidRPr="004C284E">
        <w:rPr>
          <w:rFonts w:cs="Times New Roman"/>
          <w:i/>
          <w:color w:val="auto"/>
          <w:szCs w:val="28"/>
          <w:vertAlign w:val="subscript"/>
        </w:rPr>
        <w:t>к</w:t>
      </w:r>
      <w:r w:rsidR="005851E7" w:rsidRPr="004C284E">
        <w:rPr>
          <w:rFonts w:cs="Times New Roman"/>
          <w:color w:val="auto"/>
          <w:szCs w:val="28"/>
        </w:rPr>
        <w:t xml:space="preserve"> = 78 кг/с. </w:t>
      </w:r>
      <w:r w:rsidR="00B02714" w:rsidRPr="00B02714">
        <w:rPr>
          <w:rFonts w:cs="Times New Roman"/>
          <w:vanish/>
          <w:color w:val="FFFFFF" w:themeColor="background1"/>
          <w:szCs w:val="28"/>
        </w:rPr>
        <w:t>расхода</w:t>
      </w:r>
      <w:r w:rsidRPr="004C284E">
        <w:rPr>
          <w:rFonts w:cs="Times New Roman"/>
          <w:color w:val="auto"/>
          <w:szCs w:val="28"/>
        </w:rPr>
        <w:t xml:space="preserve">В </w:t>
      </w:r>
      <w:r w:rsidR="00E55B88" w:rsidRPr="00E55B88">
        <w:rPr>
          <w:rFonts w:cs="Times New Roman"/>
          <w:vanish/>
          <w:color w:val="FFFFFF" w:themeColor="background1"/>
          <w:szCs w:val="28"/>
        </w:rPr>
        <w:t>ПТЭ</w:t>
      </w:r>
      <w:r w:rsidRPr="004C284E">
        <w:rPr>
          <w:rFonts w:cs="Times New Roman"/>
          <w:color w:val="auto"/>
          <w:szCs w:val="28"/>
        </w:rPr>
        <w:t>свя</w:t>
      </w:r>
      <w:r w:rsidR="007457E9" w:rsidRPr="007457E9">
        <w:rPr>
          <w:rFonts w:cs="Times New Roman"/>
          <w:vanish/>
          <w:color w:val="auto"/>
          <w:szCs w:val="28"/>
        </w:rPr>
        <w:t>565</w:t>
      </w:r>
      <w:r w:rsidRPr="004C284E">
        <w:rPr>
          <w:rFonts w:cs="Times New Roman"/>
          <w:color w:val="auto"/>
          <w:szCs w:val="28"/>
        </w:rPr>
        <w:t xml:space="preserve">зи </w:t>
      </w:r>
      <w:r w:rsidR="00E55B88" w:rsidRPr="00E55B88">
        <w:rPr>
          <w:rFonts w:cs="Times New Roman"/>
          <w:vanish/>
          <w:color w:val="FFFFFF" w:themeColor="background1"/>
          <w:szCs w:val="28"/>
        </w:rPr>
        <w:t>расход</w:t>
      </w:r>
      <w:r w:rsidRPr="004C284E">
        <w:rPr>
          <w:rFonts w:cs="Times New Roman"/>
          <w:color w:val="auto"/>
          <w:szCs w:val="28"/>
        </w:rPr>
        <w:t xml:space="preserve">с </w:t>
      </w:r>
      <w:r w:rsidR="00E55B88" w:rsidRPr="00E55B88">
        <w:rPr>
          <w:rFonts w:cs="Times New Roman"/>
          <w:vanish/>
          <w:color w:val="FFFFFF" w:themeColor="background1"/>
          <w:szCs w:val="28"/>
        </w:rPr>
        <w:t>согласно</w:t>
      </w:r>
      <w:r w:rsidRPr="004C284E">
        <w:rPr>
          <w:rFonts w:cs="Times New Roman"/>
          <w:color w:val="auto"/>
          <w:szCs w:val="28"/>
        </w:rPr>
        <w:t>эти</w:t>
      </w:r>
      <w:r w:rsidR="007457E9" w:rsidRPr="007457E9">
        <w:rPr>
          <w:rFonts w:cs="Times New Roman"/>
          <w:vanish/>
          <w:color w:val="auto"/>
          <w:szCs w:val="28"/>
        </w:rPr>
        <w:t>56</w:t>
      </w:r>
      <w:r w:rsidRPr="004C284E">
        <w:rPr>
          <w:rFonts w:cs="Times New Roman"/>
          <w:color w:val="auto"/>
          <w:szCs w:val="28"/>
        </w:rPr>
        <w:t xml:space="preserve">м, </w:t>
      </w:r>
      <w:r w:rsidR="00E55B88" w:rsidRPr="00E55B88">
        <w:rPr>
          <w:rFonts w:cs="Times New Roman"/>
          <w:vanish/>
          <w:color w:val="FFFFFF" w:themeColor="background1"/>
          <w:szCs w:val="28"/>
        </w:rPr>
        <w:t>достигает</w:t>
      </w:r>
      <w:r w:rsidR="005851E7" w:rsidRPr="004C284E">
        <w:rPr>
          <w:rFonts w:cs="Times New Roman"/>
          <w:color w:val="auto"/>
          <w:szCs w:val="28"/>
        </w:rPr>
        <w:t>необх</w:t>
      </w:r>
      <w:r w:rsidR="007457E9" w:rsidRPr="007457E9">
        <w:rPr>
          <w:rFonts w:cs="Times New Roman"/>
          <w:vanish/>
          <w:color w:val="auto"/>
          <w:szCs w:val="28"/>
        </w:rPr>
        <w:t>565</w:t>
      </w:r>
      <w:r w:rsidR="005851E7" w:rsidRPr="004C284E">
        <w:rPr>
          <w:rFonts w:cs="Times New Roman"/>
          <w:color w:val="auto"/>
          <w:szCs w:val="28"/>
        </w:rPr>
        <w:t>одимо</w:t>
      </w:r>
      <w:r w:rsidRPr="004C284E">
        <w:rPr>
          <w:rFonts w:cs="Times New Roman"/>
          <w:color w:val="auto"/>
          <w:szCs w:val="28"/>
        </w:rPr>
        <w:t xml:space="preserve"> </w:t>
      </w:r>
      <w:r w:rsidR="005851E7" w:rsidRPr="004C284E">
        <w:rPr>
          <w:rFonts w:cs="Times New Roman"/>
          <w:color w:val="auto"/>
          <w:szCs w:val="28"/>
        </w:rPr>
        <w:t>разработ</w:t>
      </w:r>
      <w:r w:rsidR="007457E9" w:rsidRPr="007457E9">
        <w:rPr>
          <w:rFonts w:cs="Times New Roman"/>
          <w:vanish/>
          <w:color w:val="auto"/>
          <w:szCs w:val="28"/>
        </w:rPr>
        <w:t>565</w:t>
      </w:r>
      <w:r w:rsidR="005851E7" w:rsidRPr="004C284E">
        <w:rPr>
          <w:rFonts w:cs="Times New Roman"/>
          <w:color w:val="auto"/>
          <w:szCs w:val="28"/>
        </w:rPr>
        <w:t>ать</w:t>
      </w:r>
      <w:r w:rsidRPr="004C284E">
        <w:rPr>
          <w:rFonts w:cs="Times New Roman"/>
          <w:color w:val="auto"/>
          <w:szCs w:val="28"/>
        </w:rPr>
        <w:t xml:space="preserve"> новые нормативные характеристики конденсатора, </w:t>
      </w:r>
      <w:r w:rsidR="005851E7" w:rsidRPr="004C284E">
        <w:rPr>
          <w:rFonts w:cs="Times New Roman"/>
          <w:color w:val="auto"/>
          <w:szCs w:val="28"/>
        </w:rPr>
        <w:t xml:space="preserve">позволяющие оценивать показатели его функционирования во всем диапазоне фактических значений определяющих параметров. </w:t>
      </w:r>
    </w:p>
    <w:p w14:paraId="125968F7" w14:textId="77777777" w:rsidR="00450E76" w:rsidRDefault="00450E76" w:rsidP="00DC1065">
      <w:pPr>
        <w:pStyle w:val="TS"/>
        <w:rPr>
          <w:color w:val="auto"/>
          <w:szCs w:val="28"/>
        </w:rPr>
      </w:pPr>
      <w:r w:rsidRPr="004C284E">
        <w:rPr>
          <w:color w:val="auto"/>
          <w:szCs w:val="28"/>
        </w:rPr>
        <w:t>Согласно ПТЭ</w:t>
      </w:r>
      <w:r w:rsidR="00BD6E1E" w:rsidRPr="004C284E">
        <w:rPr>
          <w:color w:val="auto"/>
          <w:szCs w:val="28"/>
        </w:rPr>
        <w:t xml:space="preserve"> [</w:t>
      </w:r>
      <w:r w:rsidR="00B51FBE">
        <w:rPr>
          <w:color w:val="auto"/>
          <w:szCs w:val="28"/>
        </w:rPr>
        <w:t>6</w:t>
      </w:r>
      <w:r w:rsidR="00103246">
        <w:rPr>
          <w:color w:val="auto"/>
          <w:szCs w:val="28"/>
        </w:rPr>
        <w:t>6</w:t>
      </w:r>
      <w:r w:rsidR="00BD6E1E" w:rsidRPr="004C284E">
        <w:rPr>
          <w:color w:val="auto"/>
          <w:szCs w:val="28"/>
        </w:rPr>
        <w:t xml:space="preserve">] </w:t>
      </w:r>
      <w:r w:rsidRPr="004C284E">
        <w:rPr>
          <w:color w:val="auto"/>
          <w:szCs w:val="28"/>
        </w:rPr>
        <w:t xml:space="preserve">нормативные энергетические характеристики пересматриваются каждые 5 лет или при изменении режима работы станции. Математическую модель </w:t>
      </w:r>
      <w:r w:rsidR="00F4311F" w:rsidRPr="004C284E">
        <w:rPr>
          <w:color w:val="auto"/>
          <w:szCs w:val="28"/>
        </w:rPr>
        <w:t xml:space="preserve">хорошо применять при обновлении нормативных характеристик конденсатора, упростив работу персонала. </w:t>
      </w:r>
    </w:p>
    <w:p w14:paraId="0B1C9923" w14:textId="77777777" w:rsidR="00331DBE" w:rsidRDefault="00331DBE" w:rsidP="00DC1065">
      <w:pPr>
        <w:pStyle w:val="TS"/>
        <w:rPr>
          <w:rFonts w:cs="Times New Roman"/>
          <w:color w:val="auto"/>
          <w:szCs w:val="28"/>
        </w:rPr>
      </w:pPr>
    </w:p>
    <w:p w14:paraId="632B792D" w14:textId="77777777" w:rsidR="00682FCF" w:rsidRPr="004C284E" w:rsidRDefault="000F671F" w:rsidP="000F671F">
      <w:pPr>
        <w:pStyle w:val="3"/>
        <w:rPr>
          <w:rFonts w:cs="Times New Roman"/>
          <w:color w:val="auto"/>
          <w:szCs w:val="28"/>
        </w:rPr>
      </w:pPr>
      <w:bookmarkStart w:id="18" w:name="_Toc150981709"/>
      <w:r w:rsidRPr="004C284E">
        <w:rPr>
          <w:rFonts w:cs="Times New Roman"/>
          <w:color w:val="auto"/>
          <w:szCs w:val="28"/>
        </w:rPr>
        <w:lastRenderedPageBreak/>
        <w:t>2.3.</w:t>
      </w:r>
      <w:r w:rsidR="003C092F" w:rsidRPr="004C284E">
        <w:rPr>
          <w:rFonts w:cs="Times New Roman"/>
          <w:color w:val="auto"/>
          <w:szCs w:val="28"/>
        </w:rPr>
        <w:t>2</w:t>
      </w:r>
      <w:r w:rsidRPr="004C284E">
        <w:rPr>
          <w:rFonts w:cs="Times New Roman"/>
          <w:color w:val="auto"/>
          <w:szCs w:val="28"/>
        </w:rPr>
        <w:t xml:space="preserve">.2 </w:t>
      </w:r>
      <w:r w:rsidR="00682FCF" w:rsidRPr="004C284E">
        <w:rPr>
          <w:rFonts w:cs="Times New Roman"/>
          <w:color w:val="auto"/>
          <w:szCs w:val="28"/>
        </w:rPr>
        <w:t>Определение расхода циркуляционной воды</w:t>
      </w:r>
      <w:bookmarkEnd w:id="18"/>
    </w:p>
    <w:p w14:paraId="15D4ACA9" w14:textId="77777777" w:rsidR="007477C8" w:rsidRPr="004C284E" w:rsidRDefault="007477C8" w:rsidP="00DC1065">
      <w:pPr>
        <w:pStyle w:val="a4"/>
        <w:rPr>
          <w:rFonts w:ascii="Times New Roman" w:hAnsi="Times New Roman" w:cs="Times New Roman"/>
          <w:sz w:val="28"/>
          <w:szCs w:val="28"/>
        </w:rPr>
      </w:pPr>
    </w:p>
    <w:p w14:paraId="1AF085CC" w14:textId="77777777" w:rsidR="008B5C46" w:rsidRPr="004C284E" w:rsidRDefault="008B5C46" w:rsidP="00DC1065">
      <w:pPr>
        <w:pStyle w:val="TS"/>
        <w:rPr>
          <w:rFonts w:cs="Times New Roman"/>
          <w:color w:val="auto"/>
          <w:szCs w:val="28"/>
        </w:rPr>
      </w:pPr>
      <w:r w:rsidRPr="004C284E">
        <w:rPr>
          <w:rFonts w:cs="Times New Roman"/>
          <w:color w:val="auto"/>
          <w:szCs w:val="28"/>
        </w:rPr>
        <w:t xml:space="preserve">Для определения расхода циркуляционной воды </w:t>
      </w:r>
      <w:r w:rsidR="00405147">
        <w:rPr>
          <w:rFonts w:cs="Times New Roman"/>
          <w:color w:val="auto"/>
          <w:szCs w:val="28"/>
        </w:rPr>
        <w:t>на</w:t>
      </w:r>
      <w:r w:rsidRPr="004C284E">
        <w:rPr>
          <w:rFonts w:cs="Times New Roman"/>
          <w:color w:val="auto"/>
          <w:szCs w:val="28"/>
        </w:rPr>
        <w:t xml:space="preserve"> основные и встроенные пучки труб конденсатора в первом приближении принимаем, что удельные паровые нагрузки в пучках одинаковы.</w:t>
      </w:r>
    </w:p>
    <w:p w14:paraId="3DA76E23" w14:textId="06ED4BAD" w:rsidR="00E55B88" w:rsidRPr="004C284E" w:rsidRDefault="00405147" w:rsidP="009A024A">
      <w:pPr>
        <w:pStyle w:val="TS"/>
        <w:rPr>
          <w:rFonts w:cs="Times New Roman"/>
          <w:szCs w:val="28"/>
        </w:rPr>
      </w:pPr>
      <w:r>
        <w:rPr>
          <w:rFonts w:cs="Times New Roman"/>
          <w:color w:val="auto"/>
          <w:szCs w:val="28"/>
        </w:rPr>
        <w:t>Для определения расход</w:t>
      </w:r>
      <w:r w:rsidR="009A024A">
        <w:rPr>
          <w:rFonts w:cs="Times New Roman"/>
          <w:color w:val="auto"/>
          <w:szCs w:val="28"/>
        </w:rPr>
        <w:t>ов</w:t>
      </w:r>
      <w:r>
        <w:rPr>
          <w:rFonts w:cs="Times New Roman"/>
          <w:color w:val="auto"/>
          <w:szCs w:val="28"/>
        </w:rPr>
        <w:t xml:space="preserve"> циркуляционной вод</w:t>
      </w:r>
      <w:r w:rsidR="009A024A">
        <w:rPr>
          <w:rFonts w:cs="Times New Roman"/>
          <w:color w:val="auto"/>
          <w:szCs w:val="28"/>
        </w:rPr>
        <w:t>ы</w:t>
      </w:r>
      <w:r>
        <w:rPr>
          <w:rFonts w:cs="Times New Roman"/>
          <w:color w:val="auto"/>
          <w:szCs w:val="28"/>
        </w:rPr>
        <w:t xml:space="preserve"> на основной</w:t>
      </w:r>
      <w:r w:rsidR="009A024A">
        <w:rPr>
          <w:rFonts w:cs="Times New Roman"/>
          <w:color w:val="auto"/>
          <w:szCs w:val="28"/>
        </w:rPr>
        <w:t xml:space="preserve"> и встроенный пучки</w:t>
      </w:r>
      <w:r>
        <w:rPr>
          <w:rFonts w:cs="Times New Roman"/>
          <w:color w:val="auto"/>
          <w:szCs w:val="28"/>
        </w:rPr>
        <w:t xml:space="preserve"> использу</w:t>
      </w:r>
      <w:r w:rsidR="004479CB">
        <w:rPr>
          <w:rFonts w:cs="Times New Roman"/>
          <w:color w:val="auto"/>
          <w:szCs w:val="28"/>
        </w:rPr>
        <w:t xml:space="preserve">ют уравнение теплового баланса </w:t>
      </w:r>
      <w:r w:rsidRPr="00FC218D">
        <w:rPr>
          <w:rFonts w:cs="Times New Roman"/>
          <w:color w:val="auto"/>
          <w:szCs w:val="28"/>
        </w:rPr>
        <w:t>[</w:t>
      </w:r>
      <w:r>
        <w:rPr>
          <w:rFonts w:cs="Times New Roman"/>
          <w:color w:val="auto"/>
          <w:szCs w:val="28"/>
        </w:rPr>
        <w:t>55, с. 47-56</w:t>
      </w:r>
      <w:r w:rsidRPr="00FC218D">
        <w:rPr>
          <w:rFonts w:cs="Times New Roman"/>
          <w:color w:val="auto"/>
          <w:szCs w:val="28"/>
        </w:rPr>
        <w:t>]</w:t>
      </w:r>
      <w:r w:rsidR="009A024A">
        <w:rPr>
          <w:rFonts w:cs="Times New Roman"/>
          <w:color w:val="auto"/>
          <w:szCs w:val="28"/>
        </w:rPr>
        <w:t>.</w:t>
      </w:r>
    </w:p>
    <w:p w14:paraId="5B391020" w14:textId="3BDF5DA5" w:rsidR="00682FCF" w:rsidRPr="004C284E" w:rsidRDefault="00E55508" w:rsidP="00E55508">
      <w:pPr>
        <w:pStyle w:val="TS"/>
        <w:ind w:firstLine="0"/>
        <w:rPr>
          <w:rFonts w:cs="Times New Roman"/>
          <w:color w:val="auto"/>
          <w:szCs w:val="28"/>
        </w:rPr>
      </w:pPr>
      <w:r>
        <w:rPr>
          <w:rFonts w:cs="Times New Roman"/>
          <w:color w:val="auto"/>
          <w:szCs w:val="28"/>
        </w:rPr>
        <w:tab/>
      </w:r>
      <w:r w:rsidR="00794543">
        <w:rPr>
          <w:rFonts w:cs="Times New Roman"/>
          <w:color w:val="auto"/>
          <w:szCs w:val="28"/>
        </w:rPr>
        <w:t>О</w:t>
      </w:r>
      <w:r w:rsidR="00794543" w:rsidRPr="00794543">
        <w:rPr>
          <w:rFonts w:cs="Times New Roman"/>
          <w:color w:val="auto"/>
          <w:szCs w:val="28"/>
        </w:rPr>
        <w:t>пределяем, какое количество пар проходит через встроенный и основной пучок конденсатора.</w:t>
      </w:r>
      <w:r w:rsidR="00682FCF" w:rsidRPr="004C284E">
        <w:rPr>
          <w:rFonts w:cs="Times New Roman"/>
          <w:color w:val="auto"/>
          <w:szCs w:val="28"/>
        </w:rPr>
        <w:t xml:space="preserve">. Для этого вводим коэффициенты </w:t>
      </w:r>
      <w:r w:rsidR="00682FCF" w:rsidRPr="004C284E">
        <w:rPr>
          <w:rFonts w:cs="Times New Roman"/>
          <w:i/>
          <w:color w:val="auto"/>
          <w:szCs w:val="28"/>
          <w:lang w:val="en-US"/>
        </w:rPr>
        <w:t>b</w:t>
      </w:r>
      <w:r w:rsidR="00682FCF" w:rsidRPr="004C284E">
        <w:rPr>
          <w:rFonts w:cs="Times New Roman"/>
          <w:i/>
          <w:color w:val="auto"/>
          <w:szCs w:val="28"/>
          <w:vertAlign w:val="subscript"/>
        </w:rPr>
        <w:t>1</w:t>
      </w:r>
      <w:r w:rsidR="00682FCF" w:rsidRPr="004C284E">
        <w:rPr>
          <w:rFonts w:cs="Times New Roman"/>
          <w:color w:val="auto"/>
          <w:szCs w:val="28"/>
        </w:rPr>
        <w:t xml:space="preserve"> и </w:t>
      </w:r>
      <w:r w:rsidR="00682FCF" w:rsidRPr="004C284E">
        <w:rPr>
          <w:rFonts w:cs="Times New Roman"/>
          <w:i/>
          <w:color w:val="auto"/>
          <w:szCs w:val="28"/>
          <w:lang w:val="en-US"/>
        </w:rPr>
        <w:t>b</w:t>
      </w:r>
      <w:r w:rsidR="00682FCF" w:rsidRPr="004C284E">
        <w:rPr>
          <w:rFonts w:cs="Times New Roman"/>
          <w:i/>
          <w:color w:val="auto"/>
          <w:szCs w:val="28"/>
          <w:vertAlign w:val="subscript"/>
        </w:rPr>
        <w:t>2</w:t>
      </w:r>
      <w:r w:rsidR="00682FCF" w:rsidRPr="004C284E">
        <w:rPr>
          <w:rFonts w:cs="Times New Roman"/>
          <w:color w:val="auto"/>
          <w:szCs w:val="28"/>
        </w:rPr>
        <w:t>.</w:t>
      </w:r>
    </w:p>
    <w:p w14:paraId="372C8C8B" w14:textId="77777777" w:rsidR="005E6D5A" w:rsidRPr="004C284E" w:rsidRDefault="005E6D5A" w:rsidP="00DC1065">
      <w:pPr>
        <w:pStyle w:val="TS"/>
        <w:rPr>
          <w:rFonts w:cs="Times New Roman"/>
          <w:color w:val="auto"/>
          <w:szCs w:val="28"/>
        </w:rPr>
      </w:pPr>
    </w:p>
    <w:p w14:paraId="43188012" w14:textId="2910D6EB" w:rsidR="00682FCF" w:rsidRPr="004C284E" w:rsidRDefault="008228F8" w:rsidP="009A2806">
      <w:pPr>
        <w:pStyle w:val="TS"/>
        <w:rPr>
          <w:color w:val="auto"/>
        </w:rPr>
      </w:pPr>
      <w:r>
        <w:rPr>
          <w:color w:val="auto"/>
        </w:rPr>
        <w:t xml:space="preserve">                  </w:t>
      </w:r>
      <w:r w:rsidR="00C366D8">
        <w:rPr>
          <w:color w:val="auto"/>
        </w:rPr>
        <w:t xml:space="preserve">                      </w:t>
      </w:r>
      <w:r>
        <w:rPr>
          <w:color w:val="auto"/>
        </w:rPr>
        <w:t xml:space="preserve">  </w:t>
      </w:r>
      <w:r w:rsidR="009A2806" w:rsidRPr="004C284E">
        <w:rPr>
          <w:color w:val="auto"/>
        </w:rPr>
        <w:t xml:space="preserve"> </w:t>
      </w:r>
      <w:r w:rsidR="008E52E9" w:rsidRPr="004C284E">
        <w:rPr>
          <w:color w:val="auto"/>
          <w:position w:val="-24"/>
          <w:lang w:val="en-US"/>
        </w:rPr>
        <w:object w:dxaOrig="2200" w:dyaOrig="639" w14:anchorId="3A77E99D">
          <v:shape id="_x0000_i1043" type="#_x0000_t75" style="width:108.75pt;height:27.75pt" o:ole="">
            <v:imagedata r:id="rId57" o:title=""/>
          </v:shape>
          <o:OLEObject Type="Embed" ProgID="Equation.3" ShapeID="_x0000_i1043" DrawAspect="Content" ObjectID="_1762200563" r:id="rId58"/>
        </w:object>
      </w:r>
      <w:r>
        <w:rPr>
          <w:color w:val="auto"/>
        </w:rPr>
        <w:t xml:space="preserve">            </w:t>
      </w:r>
      <w:r w:rsidR="00C366D8">
        <w:rPr>
          <w:color w:val="auto"/>
        </w:rPr>
        <w:t xml:space="preserve">                      </w:t>
      </w:r>
      <w:r>
        <w:rPr>
          <w:color w:val="auto"/>
        </w:rPr>
        <w:t xml:space="preserve">            </w:t>
      </w:r>
      <w:r w:rsidR="001E140D" w:rsidRPr="004C284E">
        <w:rPr>
          <w:color w:val="auto"/>
        </w:rPr>
        <w:t>(1</w:t>
      </w:r>
      <w:r w:rsidR="00680B50">
        <w:rPr>
          <w:color w:val="auto"/>
        </w:rPr>
        <w:t>5</w:t>
      </w:r>
      <w:r w:rsidR="001E140D" w:rsidRPr="004C284E">
        <w:rPr>
          <w:color w:val="auto"/>
        </w:rPr>
        <w:t>)</w:t>
      </w:r>
    </w:p>
    <w:p w14:paraId="1DF608A2" w14:textId="77777777" w:rsidR="001E140D" w:rsidRPr="004C284E" w:rsidRDefault="001E140D" w:rsidP="00DC1065">
      <w:pPr>
        <w:pStyle w:val="TS"/>
        <w:rPr>
          <w:rFonts w:cs="Times New Roman"/>
          <w:color w:val="auto"/>
          <w:szCs w:val="28"/>
        </w:rPr>
      </w:pPr>
    </w:p>
    <w:p w14:paraId="02B5FD61" w14:textId="77777777" w:rsidR="00571F07" w:rsidRPr="004C284E" w:rsidRDefault="00682FCF" w:rsidP="00DC1065">
      <w:pPr>
        <w:pStyle w:val="TS"/>
        <w:rPr>
          <w:rFonts w:cs="Times New Roman"/>
          <w:color w:val="auto"/>
          <w:szCs w:val="28"/>
        </w:rPr>
      </w:pPr>
      <w:r w:rsidRPr="004C284E">
        <w:rPr>
          <w:rFonts w:cs="Times New Roman"/>
          <w:color w:val="auto"/>
          <w:szCs w:val="28"/>
        </w:rPr>
        <w:t xml:space="preserve">где </w:t>
      </w:r>
      <w:r w:rsidRPr="004C284E">
        <w:rPr>
          <w:rFonts w:cs="Times New Roman"/>
          <w:i/>
          <w:color w:val="auto"/>
          <w:szCs w:val="28"/>
          <w:lang w:val="en-US"/>
        </w:rPr>
        <w:t>F</w:t>
      </w:r>
      <w:r w:rsidRPr="004C284E">
        <w:rPr>
          <w:rFonts w:cs="Times New Roman"/>
          <w:color w:val="auto"/>
          <w:szCs w:val="28"/>
        </w:rPr>
        <w:t xml:space="preserve"> – общая площадь конденсатора, м</w:t>
      </w:r>
      <w:r w:rsidRPr="004C284E">
        <w:rPr>
          <w:rFonts w:cs="Times New Roman"/>
          <w:color w:val="auto"/>
          <w:szCs w:val="28"/>
          <w:vertAlign w:val="superscript"/>
        </w:rPr>
        <w:t>2</w:t>
      </w:r>
      <w:r w:rsidRPr="004C284E">
        <w:rPr>
          <w:rFonts w:cs="Times New Roman"/>
          <w:color w:val="auto"/>
          <w:szCs w:val="28"/>
        </w:rPr>
        <w:t xml:space="preserve">; </w:t>
      </w:r>
    </w:p>
    <w:p w14:paraId="1AC63381" w14:textId="77777777" w:rsidR="00682FCF" w:rsidRPr="004C284E" w:rsidRDefault="008228F8" w:rsidP="00DC10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66D8">
        <w:rPr>
          <w:rFonts w:ascii="Times New Roman" w:hAnsi="Times New Roman" w:cs="Times New Roman"/>
          <w:sz w:val="28"/>
          <w:szCs w:val="28"/>
        </w:rPr>
        <w:t xml:space="preserve">        </w:t>
      </w:r>
      <w:r>
        <w:rPr>
          <w:rFonts w:ascii="Times New Roman" w:hAnsi="Times New Roman" w:cs="Times New Roman"/>
          <w:sz w:val="28"/>
          <w:szCs w:val="28"/>
        </w:rPr>
        <w:t xml:space="preserve">  </w:t>
      </w:r>
      <w:r w:rsidR="00682FCF" w:rsidRPr="004C284E">
        <w:rPr>
          <w:rFonts w:ascii="Times New Roman" w:hAnsi="Times New Roman" w:cs="Times New Roman"/>
          <w:i/>
          <w:sz w:val="28"/>
          <w:szCs w:val="28"/>
          <w:lang w:val="en-US"/>
        </w:rPr>
        <w:t>F</w:t>
      </w:r>
      <w:r w:rsidR="008E52E9">
        <w:rPr>
          <w:rFonts w:ascii="Times New Roman" w:hAnsi="Times New Roman" w:cs="Times New Roman"/>
          <w:i/>
          <w:sz w:val="28"/>
          <w:szCs w:val="28"/>
          <w:vertAlign w:val="subscript"/>
        </w:rPr>
        <w:t>ОП</w:t>
      </w:r>
      <w:r w:rsidR="00682FCF" w:rsidRPr="004C284E">
        <w:rPr>
          <w:rFonts w:ascii="Times New Roman" w:hAnsi="Times New Roman" w:cs="Times New Roman"/>
          <w:sz w:val="28"/>
          <w:szCs w:val="28"/>
        </w:rPr>
        <w:t xml:space="preserve">, </w:t>
      </w:r>
      <w:r w:rsidR="00682FCF" w:rsidRPr="004C284E">
        <w:rPr>
          <w:rFonts w:ascii="Times New Roman" w:hAnsi="Times New Roman" w:cs="Times New Roman"/>
          <w:i/>
          <w:sz w:val="28"/>
          <w:szCs w:val="28"/>
          <w:lang w:val="en-US"/>
        </w:rPr>
        <w:t>F</w:t>
      </w:r>
      <w:r w:rsidR="008E52E9">
        <w:rPr>
          <w:rFonts w:ascii="Times New Roman" w:hAnsi="Times New Roman" w:cs="Times New Roman"/>
          <w:i/>
          <w:sz w:val="28"/>
          <w:szCs w:val="28"/>
          <w:vertAlign w:val="subscript"/>
        </w:rPr>
        <w:t>ВП</w:t>
      </w:r>
      <w:r w:rsidR="00682FCF" w:rsidRPr="004C284E">
        <w:rPr>
          <w:rFonts w:ascii="Times New Roman" w:hAnsi="Times New Roman" w:cs="Times New Roman"/>
          <w:sz w:val="28"/>
          <w:szCs w:val="28"/>
        </w:rPr>
        <w:t xml:space="preserve"> – площади основного пучка и встроенного пучка, соответственно, м</w:t>
      </w:r>
      <w:r w:rsidR="00682FCF" w:rsidRPr="004C284E">
        <w:rPr>
          <w:rFonts w:ascii="Times New Roman" w:hAnsi="Times New Roman" w:cs="Times New Roman"/>
          <w:sz w:val="28"/>
          <w:szCs w:val="28"/>
          <w:vertAlign w:val="superscript"/>
        </w:rPr>
        <w:t>2</w:t>
      </w:r>
      <w:r w:rsidR="00682FCF" w:rsidRPr="004C284E">
        <w:rPr>
          <w:rFonts w:ascii="Times New Roman" w:hAnsi="Times New Roman" w:cs="Times New Roman"/>
          <w:sz w:val="28"/>
          <w:szCs w:val="28"/>
        </w:rPr>
        <w:t>.</w:t>
      </w:r>
    </w:p>
    <w:p w14:paraId="40B2975C" w14:textId="77777777" w:rsidR="009A2806" w:rsidRPr="004C284E" w:rsidRDefault="009A2806" w:rsidP="00DC1065">
      <w:pPr>
        <w:spacing w:after="0" w:line="240" w:lineRule="auto"/>
        <w:jc w:val="both"/>
        <w:rPr>
          <w:rFonts w:ascii="Times New Roman" w:hAnsi="Times New Roman" w:cs="Times New Roman"/>
          <w:sz w:val="28"/>
          <w:szCs w:val="28"/>
        </w:rPr>
      </w:pPr>
    </w:p>
    <w:p w14:paraId="1E657772" w14:textId="744FBBE6" w:rsidR="005E6D5A" w:rsidRPr="004C284E" w:rsidRDefault="008228F8" w:rsidP="009A2806">
      <w:pPr>
        <w:pStyle w:val="TS"/>
        <w:rPr>
          <w:color w:val="auto"/>
        </w:rPr>
      </w:pPr>
      <w:r>
        <w:rPr>
          <w:color w:val="auto"/>
        </w:rPr>
        <w:t xml:space="preserve">              </w:t>
      </w:r>
      <w:r w:rsidR="00C366D8">
        <w:rPr>
          <w:color w:val="auto"/>
        </w:rPr>
        <w:t xml:space="preserve">                  </w:t>
      </w:r>
      <w:r>
        <w:rPr>
          <w:color w:val="auto"/>
        </w:rPr>
        <w:t xml:space="preserve">   </w:t>
      </w:r>
      <w:r w:rsidR="009A2806" w:rsidRPr="004C284E">
        <w:rPr>
          <w:color w:val="auto"/>
        </w:rPr>
        <w:t xml:space="preserve"> </w:t>
      </w:r>
      <w:r w:rsidR="005E6D5A" w:rsidRPr="004C284E">
        <w:rPr>
          <w:color w:val="auto"/>
          <w:position w:val="-24"/>
        </w:rPr>
        <w:object w:dxaOrig="3700" w:dyaOrig="620" w14:anchorId="2549FE15">
          <v:shape id="_x0000_i1044" type="#_x0000_t75" style="width:188.25pt;height:27.75pt" o:ole="">
            <v:imagedata r:id="rId59" o:title=""/>
          </v:shape>
          <o:OLEObject Type="Embed" ProgID="Equation.3" ShapeID="_x0000_i1044" DrawAspect="Content" ObjectID="_1762200564" r:id="rId60"/>
        </w:object>
      </w:r>
      <w:r>
        <w:rPr>
          <w:color w:val="auto"/>
        </w:rPr>
        <w:t xml:space="preserve">       </w:t>
      </w:r>
      <w:r w:rsidR="00C366D8">
        <w:rPr>
          <w:color w:val="auto"/>
        </w:rPr>
        <w:t xml:space="preserve">               </w:t>
      </w:r>
      <w:r>
        <w:rPr>
          <w:color w:val="auto"/>
        </w:rPr>
        <w:t xml:space="preserve">         </w:t>
      </w:r>
      <w:r w:rsidR="001B62EB" w:rsidRPr="004C284E">
        <w:rPr>
          <w:color w:val="auto"/>
        </w:rPr>
        <w:t>(1</w:t>
      </w:r>
      <w:r w:rsidR="00680B50">
        <w:rPr>
          <w:color w:val="auto"/>
        </w:rPr>
        <w:t>6</w:t>
      </w:r>
      <w:r w:rsidR="001B62EB" w:rsidRPr="004C284E">
        <w:rPr>
          <w:color w:val="auto"/>
        </w:rPr>
        <w:t>)</w:t>
      </w:r>
    </w:p>
    <w:p w14:paraId="35A40DC8" w14:textId="77777777" w:rsidR="009A2806" w:rsidRPr="004C284E" w:rsidRDefault="009A2806" w:rsidP="00DC1065">
      <w:pPr>
        <w:pStyle w:val="TS"/>
        <w:rPr>
          <w:rFonts w:cs="Times New Roman"/>
          <w:color w:val="auto"/>
          <w:szCs w:val="28"/>
        </w:rPr>
      </w:pPr>
    </w:p>
    <w:p w14:paraId="71B1826D" w14:textId="77777777" w:rsidR="00682FCF" w:rsidRDefault="00682FCF" w:rsidP="00DC1065">
      <w:pPr>
        <w:pStyle w:val="TS"/>
        <w:rPr>
          <w:rFonts w:cs="Times New Roman"/>
          <w:color w:val="auto"/>
          <w:szCs w:val="28"/>
        </w:rPr>
      </w:pPr>
      <w:r w:rsidRPr="004C284E">
        <w:rPr>
          <w:rFonts w:cs="Times New Roman"/>
          <w:color w:val="auto"/>
          <w:szCs w:val="28"/>
        </w:rPr>
        <w:t xml:space="preserve">Тогда </w:t>
      </w:r>
      <w:r w:rsidRPr="004C284E">
        <w:rPr>
          <w:rFonts w:cs="Times New Roman"/>
          <w:i/>
          <w:color w:val="auto"/>
          <w:szCs w:val="28"/>
          <w:lang w:val="en-US"/>
        </w:rPr>
        <w:t>D</w:t>
      </w:r>
      <w:r w:rsidR="008E52E9">
        <w:rPr>
          <w:rFonts w:cs="Times New Roman"/>
          <w:i/>
          <w:color w:val="auto"/>
          <w:szCs w:val="28"/>
          <w:vertAlign w:val="subscript"/>
        </w:rPr>
        <w:t>кОП</w:t>
      </w:r>
      <w:r w:rsidRPr="004C284E">
        <w:rPr>
          <w:rFonts w:cs="Times New Roman"/>
          <w:color w:val="auto"/>
          <w:szCs w:val="28"/>
        </w:rPr>
        <w:t xml:space="preserve"> = </w:t>
      </w:r>
      <w:r w:rsidRPr="004C284E">
        <w:rPr>
          <w:rFonts w:cs="Times New Roman"/>
          <w:i/>
          <w:color w:val="auto"/>
          <w:szCs w:val="28"/>
          <w:lang w:val="en-US"/>
        </w:rPr>
        <w:t>D</w:t>
      </w:r>
      <w:r w:rsidRPr="004C284E">
        <w:rPr>
          <w:rFonts w:cs="Times New Roman"/>
          <w:i/>
          <w:color w:val="auto"/>
          <w:szCs w:val="28"/>
          <w:vertAlign w:val="subscript"/>
        </w:rPr>
        <w:t>к</w:t>
      </w:r>
      <w:r w:rsidRPr="004C284E">
        <w:rPr>
          <w:rFonts w:cs="Times New Roman"/>
          <w:color w:val="auto"/>
          <w:szCs w:val="28"/>
        </w:rPr>
        <w:t>/</w:t>
      </w:r>
      <w:r w:rsidRPr="004C284E">
        <w:rPr>
          <w:rFonts w:cs="Times New Roman"/>
          <w:i/>
          <w:color w:val="auto"/>
          <w:szCs w:val="28"/>
          <w:lang w:val="en-US"/>
        </w:rPr>
        <w:t>b</w:t>
      </w:r>
      <w:r w:rsidRPr="004C284E">
        <w:rPr>
          <w:rFonts w:cs="Times New Roman"/>
          <w:i/>
          <w:color w:val="auto"/>
          <w:szCs w:val="28"/>
          <w:vertAlign w:val="subscript"/>
        </w:rPr>
        <w:t>1</w:t>
      </w:r>
      <w:r w:rsidRPr="004C284E">
        <w:rPr>
          <w:rFonts w:cs="Times New Roman"/>
          <w:color w:val="auto"/>
          <w:szCs w:val="28"/>
        </w:rPr>
        <w:t xml:space="preserve"> и </w:t>
      </w:r>
      <w:r w:rsidRPr="004C284E">
        <w:rPr>
          <w:rFonts w:cs="Times New Roman"/>
          <w:i/>
          <w:color w:val="auto"/>
          <w:szCs w:val="28"/>
          <w:lang w:val="en-US"/>
        </w:rPr>
        <w:t>D</w:t>
      </w:r>
      <w:r w:rsidR="008E52E9">
        <w:rPr>
          <w:rFonts w:cs="Times New Roman"/>
          <w:i/>
          <w:color w:val="auto"/>
          <w:szCs w:val="28"/>
          <w:vertAlign w:val="subscript"/>
        </w:rPr>
        <w:t>кВП</w:t>
      </w:r>
      <w:r w:rsidRPr="004C284E">
        <w:rPr>
          <w:rFonts w:cs="Times New Roman"/>
          <w:color w:val="auto"/>
          <w:szCs w:val="28"/>
        </w:rPr>
        <w:t xml:space="preserve"> = </w:t>
      </w:r>
      <w:r w:rsidRPr="004C284E">
        <w:rPr>
          <w:rFonts w:cs="Times New Roman"/>
          <w:i/>
          <w:color w:val="auto"/>
          <w:szCs w:val="28"/>
          <w:lang w:val="en-US"/>
        </w:rPr>
        <w:t>D</w:t>
      </w:r>
      <w:r w:rsidRPr="004C284E">
        <w:rPr>
          <w:rFonts w:cs="Times New Roman"/>
          <w:i/>
          <w:color w:val="auto"/>
          <w:szCs w:val="28"/>
          <w:vertAlign w:val="subscript"/>
        </w:rPr>
        <w:t>к</w:t>
      </w:r>
      <w:r w:rsidRPr="004C284E">
        <w:rPr>
          <w:rFonts w:cs="Times New Roman"/>
          <w:color w:val="auto"/>
          <w:szCs w:val="28"/>
        </w:rPr>
        <w:t>/</w:t>
      </w:r>
      <w:r w:rsidRPr="004C284E">
        <w:rPr>
          <w:rFonts w:cs="Times New Roman"/>
          <w:i/>
          <w:color w:val="auto"/>
          <w:szCs w:val="28"/>
          <w:lang w:val="en-US"/>
        </w:rPr>
        <w:t>b</w:t>
      </w:r>
      <w:r w:rsidRPr="004C284E">
        <w:rPr>
          <w:rFonts w:cs="Times New Roman"/>
          <w:i/>
          <w:color w:val="auto"/>
          <w:szCs w:val="28"/>
          <w:vertAlign w:val="subscript"/>
        </w:rPr>
        <w:t>2</w:t>
      </w:r>
      <w:r w:rsidRPr="004C284E">
        <w:rPr>
          <w:rFonts w:cs="Times New Roman"/>
          <w:color w:val="auto"/>
          <w:szCs w:val="28"/>
        </w:rPr>
        <w:t xml:space="preserve">. </w:t>
      </w:r>
    </w:p>
    <w:p w14:paraId="41E58875" w14:textId="6387F973" w:rsidR="00E46A00" w:rsidRDefault="00565DF8" w:rsidP="00E46A00">
      <w:pPr>
        <w:pStyle w:val="TS"/>
        <w:rPr>
          <w:rFonts w:cs="Times New Roman"/>
          <w:color w:val="auto"/>
          <w:szCs w:val="28"/>
        </w:rPr>
      </w:pPr>
      <w:r w:rsidRPr="00565DF8">
        <w:rPr>
          <w:rFonts w:cs="Times New Roman"/>
          <w:vanish/>
          <w:color w:val="FFFFFF" w:themeColor="background1"/>
          <w:szCs w:val="28"/>
        </w:rPr>
        <w:t>тогда</w:t>
      </w:r>
      <w:r w:rsidR="00794543" w:rsidRPr="00794543">
        <w:rPr>
          <w:rFonts w:cs="Times New Roman"/>
          <w:color w:val="auto"/>
          <w:szCs w:val="28"/>
        </w:rPr>
        <w:t>Таблица</w:t>
      </w:r>
      <w:r w:rsidR="00794543">
        <w:rPr>
          <w:rFonts w:cs="Times New Roman"/>
          <w:color w:val="auto"/>
          <w:szCs w:val="28"/>
        </w:rPr>
        <w:t xml:space="preserve"> 3 содержит результаты расчетов</w:t>
      </w:r>
      <w:r w:rsidR="00E46A00" w:rsidRPr="00565DF8">
        <w:rPr>
          <w:rFonts w:cs="Times New Roman"/>
          <w:color w:val="auto"/>
          <w:szCs w:val="28"/>
        </w:rPr>
        <w:t>.</w:t>
      </w:r>
      <w:r w:rsidR="00E46A00" w:rsidRPr="004C284E">
        <w:rPr>
          <w:rFonts w:cs="Times New Roman"/>
          <w:color w:val="auto"/>
          <w:szCs w:val="28"/>
        </w:rPr>
        <w:t xml:space="preserve"> </w:t>
      </w:r>
    </w:p>
    <w:p w14:paraId="31E859F2" w14:textId="77777777" w:rsidR="00680B50" w:rsidRPr="004C284E" w:rsidRDefault="00680B50" w:rsidP="00E46A00">
      <w:pPr>
        <w:pStyle w:val="TS"/>
        <w:rPr>
          <w:rFonts w:cs="Times New Roman"/>
          <w:color w:val="auto"/>
          <w:szCs w:val="28"/>
        </w:rPr>
      </w:pPr>
    </w:p>
    <w:p w14:paraId="4F6576C7" w14:textId="0E5641DC" w:rsidR="00794543" w:rsidRDefault="00565DF8" w:rsidP="00E46A00">
      <w:pPr>
        <w:pStyle w:val="TS"/>
        <w:ind w:firstLine="0"/>
        <w:rPr>
          <w:rFonts w:cs="Times New Roman"/>
          <w:color w:val="auto"/>
          <w:szCs w:val="28"/>
        </w:rPr>
      </w:pPr>
      <w:r w:rsidRPr="00565DF8">
        <w:rPr>
          <w:rFonts w:cs="Times New Roman"/>
          <w:vanish/>
          <w:color w:val="FFFFFF" w:themeColor="background1"/>
          <w:szCs w:val="28"/>
        </w:rPr>
        <w:t>срок</w:t>
      </w:r>
      <w:r w:rsidR="00E46A00" w:rsidRPr="004C284E">
        <w:rPr>
          <w:rFonts w:cs="Times New Roman"/>
          <w:color w:val="auto"/>
          <w:szCs w:val="28"/>
        </w:rPr>
        <w:t xml:space="preserve">Таблица 3 – </w:t>
      </w:r>
      <w:r w:rsidR="00794543" w:rsidRPr="00794543">
        <w:rPr>
          <w:rFonts w:cs="Times New Roman"/>
          <w:color w:val="auto"/>
          <w:szCs w:val="28"/>
        </w:rPr>
        <w:t>Рассчитанные данные о расходах пара и циркуляционной воды в основных и встроенных пучках труб</w:t>
      </w:r>
    </w:p>
    <w:p w14:paraId="4507E8A0" w14:textId="77777777" w:rsidR="008D66C3" w:rsidRPr="004C284E" w:rsidRDefault="008D66C3" w:rsidP="008661D1">
      <w:pPr>
        <w:pStyle w:val="TS"/>
        <w:ind w:firstLine="0"/>
        <w:rPr>
          <w:rFonts w:cs="Times New Roman"/>
          <w:color w:val="auto"/>
          <w:szCs w:val="28"/>
        </w:rPr>
      </w:pP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984"/>
        <w:gridCol w:w="1843"/>
        <w:gridCol w:w="1701"/>
        <w:gridCol w:w="1843"/>
      </w:tblGrid>
      <w:tr w:rsidR="00794543" w:rsidRPr="004C284E" w14:paraId="335EE2FB" w14:textId="77777777" w:rsidTr="00794543">
        <w:trPr>
          <w:trHeight w:val="300"/>
          <w:hidden/>
        </w:trPr>
        <w:tc>
          <w:tcPr>
            <w:tcW w:w="1995" w:type="dxa"/>
            <w:shd w:val="clear" w:color="auto" w:fill="auto"/>
            <w:vAlign w:val="center"/>
            <w:hideMark/>
          </w:tcPr>
          <w:p w14:paraId="5B740E1A" w14:textId="1A47D438" w:rsidR="00794543" w:rsidRPr="004C284E" w:rsidRDefault="00794543" w:rsidP="00DC1065">
            <w:pPr>
              <w:pStyle w:val="6"/>
              <w:jc w:val="center"/>
              <w:rPr>
                <w:rFonts w:eastAsia="Times New Roman" w:cs="Times New Roman"/>
                <w:szCs w:val="24"/>
                <w:lang w:eastAsia="ru-RU"/>
              </w:rPr>
            </w:pPr>
            <w:r w:rsidRPr="00794543">
              <w:rPr>
                <w:rFonts w:eastAsia="Times New Roman" w:cs="Times New Roman"/>
                <w:i/>
                <w:vanish/>
                <w:szCs w:val="24"/>
                <w:lang w:eastAsia="ru-RU"/>
              </w:rPr>
              <w:t>55</w:t>
            </w:r>
            <w:r w:rsidRPr="004C284E">
              <w:rPr>
                <w:rFonts w:eastAsia="Times New Roman" w:cs="Times New Roman"/>
                <w:i/>
                <w:szCs w:val="24"/>
                <w:lang w:val="en-US" w:eastAsia="ru-RU"/>
              </w:rPr>
              <w:t>D</w:t>
            </w:r>
            <w:r w:rsidRPr="004C284E">
              <w:rPr>
                <w:rFonts w:eastAsia="Times New Roman" w:cs="Times New Roman"/>
                <w:i/>
                <w:szCs w:val="24"/>
                <w:vertAlign w:val="subscript"/>
                <w:lang w:val="en-US" w:eastAsia="ru-RU"/>
              </w:rPr>
              <w:t>к</w:t>
            </w:r>
            <w:r w:rsidRPr="004C284E">
              <w:rPr>
                <w:rFonts w:eastAsia="Times New Roman" w:cs="Times New Roman"/>
                <w:szCs w:val="24"/>
                <w:lang w:val="en-US" w:eastAsia="ru-RU"/>
              </w:rPr>
              <w:t>, к</w:t>
            </w:r>
            <w:r w:rsidRPr="00794543">
              <w:rPr>
                <w:rFonts w:eastAsia="Times New Roman" w:cs="Times New Roman"/>
                <w:vanish/>
                <w:szCs w:val="24"/>
                <w:lang w:eastAsia="ru-RU"/>
              </w:rPr>
              <w:t>55</w:t>
            </w:r>
            <w:r w:rsidRPr="004C284E">
              <w:rPr>
                <w:rFonts w:eastAsia="Times New Roman" w:cs="Times New Roman"/>
                <w:szCs w:val="24"/>
                <w:lang w:val="en-US" w:eastAsia="ru-RU"/>
              </w:rPr>
              <w:t>г/с</w:t>
            </w:r>
          </w:p>
        </w:tc>
        <w:tc>
          <w:tcPr>
            <w:tcW w:w="1984" w:type="dxa"/>
            <w:shd w:val="clear" w:color="auto" w:fill="auto"/>
            <w:vAlign w:val="center"/>
            <w:hideMark/>
          </w:tcPr>
          <w:p w14:paraId="0E4DDC55" w14:textId="50A534FF" w:rsidR="00794543" w:rsidRPr="004C284E" w:rsidRDefault="00794543" w:rsidP="008E52E9">
            <w:pPr>
              <w:pStyle w:val="6"/>
              <w:jc w:val="center"/>
              <w:rPr>
                <w:rFonts w:eastAsia="Times New Roman" w:cs="Times New Roman"/>
                <w:szCs w:val="24"/>
                <w:lang w:eastAsia="ru-RU"/>
              </w:rPr>
            </w:pPr>
            <w:r w:rsidRPr="00794543">
              <w:rPr>
                <w:rFonts w:eastAsia="Times New Roman" w:cs="Times New Roman"/>
                <w:i/>
                <w:vanish/>
                <w:szCs w:val="24"/>
                <w:lang w:eastAsia="ru-RU"/>
              </w:rPr>
              <w:t>55</w:t>
            </w:r>
            <w:r w:rsidRPr="004C284E">
              <w:rPr>
                <w:rFonts w:eastAsia="Times New Roman" w:cs="Times New Roman"/>
                <w:i/>
                <w:szCs w:val="24"/>
                <w:lang w:val="en-US" w:eastAsia="ru-RU"/>
              </w:rPr>
              <w:t>D</w:t>
            </w:r>
            <w:r w:rsidRPr="004C284E">
              <w:rPr>
                <w:rFonts w:eastAsia="Times New Roman" w:cs="Times New Roman"/>
                <w:i/>
                <w:szCs w:val="24"/>
                <w:vertAlign w:val="subscript"/>
                <w:lang w:val="en-US" w:eastAsia="ru-RU"/>
              </w:rPr>
              <w:t>кО</w:t>
            </w:r>
            <w:r>
              <w:rPr>
                <w:rFonts w:eastAsia="Times New Roman" w:cs="Times New Roman"/>
                <w:i/>
                <w:szCs w:val="24"/>
                <w:vertAlign w:val="subscript"/>
                <w:lang w:eastAsia="ru-RU"/>
              </w:rPr>
              <w:t>П</w:t>
            </w:r>
            <w:r w:rsidRPr="004C284E">
              <w:rPr>
                <w:rFonts w:eastAsia="Times New Roman" w:cs="Times New Roman"/>
                <w:szCs w:val="24"/>
                <w:lang w:val="en-US" w:eastAsia="ru-RU"/>
              </w:rPr>
              <w:t>, к</w:t>
            </w:r>
            <w:r w:rsidRPr="00794543">
              <w:rPr>
                <w:rFonts w:eastAsia="Times New Roman" w:cs="Times New Roman"/>
                <w:vanish/>
                <w:szCs w:val="24"/>
                <w:lang w:eastAsia="ru-RU"/>
              </w:rPr>
              <w:t>35</w:t>
            </w:r>
            <w:r w:rsidRPr="004C284E">
              <w:rPr>
                <w:rFonts w:eastAsia="Times New Roman" w:cs="Times New Roman"/>
                <w:szCs w:val="24"/>
                <w:lang w:val="en-US" w:eastAsia="ru-RU"/>
              </w:rPr>
              <w:t>г/с</w:t>
            </w:r>
          </w:p>
        </w:tc>
        <w:tc>
          <w:tcPr>
            <w:tcW w:w="1843" w:type="dxa"/>
            <w:shd w:val="clear" w:color="auto" w:fill="auto"/>
            <w:vAlign w:val="center"/>
            <w:hideMark/>
          </w:tcPr>
          <w:p w14:paraId="5C0A5709" w14:textId="6CEEED81" w:rsidR="00794543" w:rsidRPr="004C284E" w:rsidRDefault="00794543" w:rsidP="00DC1065">
            <w:pPr>
              <w:pStyle w:val="6"/>
              <w:jc w:val="center"/>
              <w:rPr>
                <w:rFonts w:eastAsia="Times New Roman" w:cs="Times New Roman"/>
                <w:szCs w:val="24"/>
                <w:lang w:eastAsia="ru-RU"/>
              </w:rPr>
            </w:pPr>
            <w:r w:rsidRPr="00794543">
              <w:rPr>
                <w:rFonts w:eastAsia="Times New Roman" w:cs="Times New Roman"/>
                <w:i/>
                <w:vanish/>
                <w:szCs w:val="24"/>
                <w:lang w:eastAsia="ru-RU"/>
              </w:rPr>
              <w:t>53</w:t>
            </w:r>
            <w:r w:rsidRPr="004C284E">
              <w:rPr>
                <w:rFonts w:eastAsia="Times New Roman" w:cs="Times New Roman"/>
                <w:i/>
                <w:szCs w:val="24"/>
                <w:lang w:val="en-US" w:eastAsia="ru-RU"/>
              </w:rPr>
              <w:t>D</w:t>
            </w:r>
            <w:r>
              <w:rPr>
                <w:rFonts w:eastAsia="Times New Roman" w:cs="Times New Roman"/>
                <w:i/>
                <w:szCs w:val="24"/>
                <w:vertAlign w:val="subscript"/>
                <w:lang w:val="en-US" w:eastAsia="ru-RU"/>
              </w:rPr>
              <w:t>кВП</w:t>
            </w:r>
            <w:r w:rsidRPr="004C284E">
              <w:rPr>
                <w:rFonts w:eastAsia="Times New Roman" w:cs="Times New Roman"/>
                <w:szCs w:val="24"/>
                <w:lang w:val="en-US" w:eastAsia="ru-RU"/>
              </w:rPr>
              <w:t>, к</w:t>
            </w:r>
            <w:r w:rsidRPr="00794543">
              <w:rPr>
                <w:rFonts w:eastAsia="Times New Roman" w:cs="Times New Roman"/>
                <w:vanish/>
                <w:szCs w:val="24"/>
                <w:lang w:eastAsia="ru-RU"/>
              </w:rPr>
              <w:t>35</w:t>
            </w:r>
            <w:r w:rsidRPr="004C284E">
              <w:rPr>
                <w:rFonts w:eastAsia="Times New Roman" w:cs="Times New Roman"/>
                <w:szCs w:val="24"/>
                <w:lang w:val="en-US" w:eastAsia="ru-RU"/>
              </w:rPr>
              <w:t>г/с</w:t>
            </w:r>
          </w:p>
        </w:tc>
        <w:tc>
          <w:tcPr>
            <w:tcW w:w="1701" w:type="dxa"/>
            <w:shd w:val="clear" w:color="auto" w:fill="auto"/>
            <w:vAlign w:val="center"/>
            <w:hideMark/>
          </w:tcPr>
          <w:p w14:paraId="13B9C9EA" w14:textId="251A6A05" w:rsidR="00794543" w:rsidRPr="004C284E" w:rsidRDefault="00794543" w:rsidP="00DC1065">
            <w:pPr>
              <w:pStyle w:val="6"/>
              <w:jc w:val="center"/>
              <w:rPr>
                <w:rFonts w:eastAsia="Times New Roman" w:cs="Times New Roman"/>
                <w:szCs w:val="24"/>
                <w:lang w:eastAsia="ru-RU"/>
              </w:rPr>
            </w:pPr>
            <w:r w:rsidRPr="00794543">
              <w:rPr>
                <w:rFonts w:eastAsia="Times New Roman" w:cs="Times New Roman"/>
                <w:i/>
                <w:vanish/>
                <w:szCs w:val="24"/>
                <w:lang w:eastAsia="ru-RU"/>
              </w:rPr>
              <w:t>55</w:t>
            </w:r>
            <w:r w:rsidRPr="004C284E">
              <w:rPr>
                <w:rFonts w:eastAsia="Times New Roman" w:cs="Times New Roman"/>
                <w:i/>
                <w:szCs w:val="24"/>
                <w:lang w:eastAsia="ru-RU"/>
              </w:rPr>
              <w:t>G</w:t>
            </w:r>
            <w:r w:rsidRPr="004C284E">
              <w:rPr>
                <w:rFonts w:eastAsia="Times New Roman" w:cs="Times New Roman"/>
                <w:i/>
                <w:szCs w:val="24"/>
                <w:vertAlign w:val="subscript"/>
                <w:lang w:eastAsia="ru-RU"/>
              </w:rPr>
              <w:t>в</w:t>
            </w:r>
            <w:r w:rsidRPr="004C284E">
              <w:rPr>
                <w:rFonts w:eastAsia="Times New Roman" w:cs="Times New Roman"/>
                <w:szCs w:val="24"/>
                <w:vertAlign w:val="subscript"/>
                <w:lang w:eastAsia="ru-RU"/>
              </w:rPr>
              <w:t xml:space="preserve"> </w:t>
            </w:r>
            <w:r w:rsidRPr="004C284E">
              <w:rPr>
                <w:rFonts w:eastAsia="Times New Roman" w:cs="Times New Roman"/>
                <w:szCs w:val="24"/>
                <w:lang w:eastAsia="ru-RU"/>
              </w:rPr>
              <w:t xml:space="preserve">ОП, </w:t>
            </w:r>
            <w:r w:rsidRPr="004C284E">
              <w:rPr>
                <w:rFonts w:eastAsia="Times New Roman" w:cs="Times New Roman"/>
                <w:szCs w:val="24"/>
                <w:lang w:val="en-US" w:eastAsia="ru-RU"/>
              </w:rPr>
              <w:t>к</w:t>
            </w:r>
            <w:r w:rsidRPr="00794543">
              <w:rPr>
                <w:rFonts w:eastAsia="Times New Roman" w:cs="Times New Roman"/>
                <w:vanish/>
                <w:szCs w:val="24"/>
                <w:lang w:eastAsia="ru-RU"/>
              </w:rPr>
              <w:t>55</w:t>
            </w:r>
            <w:r w:rsidRPr="004C284E">
              <w:rPr>
                <w:rFonts w:eastAsia="Times New Roman" w:cs="Times New Roman"/>
                <w:szCs w:val="24"/>
                <w:lang w:val="en-US" w:eastAsia="ru-RU"/>
              </w:rPr>
              <w:t>г/с</w:t>
            </w:r>
          </w:p>
        </w:tc>
        <w:tc>
          <w:tcPr>
            <w:tcW w:w="1843" w:type="dxa"/>
            <w:shd w:val="clear" w:color="auto" w:fill="auto"/>
            <w:vAlign w:val="center"/>
            <w:hideMark/>
          </w:tcPr>
          <w:p w14:paraId="5983E116" w14:textId="77777777" w:rsidR="00794543" w:rsidRPr="004C284E" w:rsidRDefault="00794543" w:rsidP="00DC1065">
            <w:pPr>
              <w:pStyle w:val="6"/>
              <w:jc w:val="center"/>
              <w:rPr>
                <w:rFonts w:eastAsia="Times New Roman" w:cs="Times New Roman"/>
                <w:szCs w:val="24"/>
                <w:lang w:eastAsia="ru-RU"/>
              </w:rPr>
            </w:pPr>
            <w:r w:rsidRPr="004C284E">
              <w:rPr>
                <w:rFonts w:eastAsia="Times New Roman" w:cs="Times New Roman"/>
                <w:i/>
                <w:szCs w:val="24"/>
                <w:lang w:eastAsia="ru-RU"/>
              </w:rPr>
              <w:t>G</w:t>
            </w:r>
            <w:r w:rsidRPr="004C284E">
              <w:rPr>
                <w:rFonts w:eastAsia="Times New Roman" w:cs="Times New Roman"/>
                <w:i/>
                <w:szCs w:val="24"/>
                <w:vertAlign w:val="subscript"/>
                <w:lang w:eastAsia="ru-RU"/>
              </w:rPr>
              <w:t>в</w:t>
            </w:r>
            <w:r w:rsidRPr="004C284E">
              <w:rPr>
                <w:rFonts w:eastAsia="Times New Roman" w:cs="Times New Roman"/>
                <w:szCs w:val="24"/>
                <w:vertAlign w:val="subscript"/>
                <w:lang w:eastAsia="ru-RU"/>
              </w:rPr>
              <w:t xml:space="preserve"> </w:t>
            </w:r>
            <w:r w:rsidRPr="004C284E">
              <w:rPr>
                <w:rFonts w:eastAsia="Times New Roman" w:cs="Times New Roman"/>
                <w:szCs w:val="24"/>
                <w:lang w:eastAsia="ru-RU"/>
              </w:rPr>
              <w:t xml:space="preserve">ВП, </w:t>
            </w:r>
            <w:r w:rsidRPr="004C284E">
              <w:rPr>
                <w:rFonts w:eastAsia="Times New Roman" w:cs="Times New Roman"/>
                <w:szCs w:val="24"/>
                <w:lang w:val="en-US" w:eastAsia="ru-RU"/>
              </w:rPr>
              <w:t>кг/с</w:t>
            </w:r>
          </w:p>
        </w:tc>
      </w:tr>
      <w:tr w:rsidR="00682FCF" w:rsidRPr="004C284E" w14:paraId="69102F62" w14:textId="77777777" w:rsidTr="00C149FD">
        <w:trPr>
          <w:trHeight w:val="362"/>
        </w:trPr>
        <w:tc>
          <w:tcPr>
            <w:tcW w:w="1995" w:type="dxa"/>
            <w:shd w:val="clear" w:color="auto" w:fill="auto"/>
            <w:vAlign w:val="center"/>
            <w:hideMark/>
          </w:tcPr>
          <w:p w14:paraId="6B36E82B"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91,26</w:t>
            </w:r>
          </w:p>
        </w:tc>
        <w:tc>
          <w:tcPr>
            <w:tcW w:w="1984" w:type="dxa"/>
            <w:shd w:val="clear" w:color="auto" w:fill="auto"/>
            <w:vAlign w:val="center"/>
            <w:hideMark/>
          </w:tcPr>
          <w:p w14:paraId="3475AEA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77,37</w:t>
            </w:r>
          </w:p>
        </w:tc>
        <w:tc>
          <w:tcPr>
            <w:tcW w:w="1843" w:type="dxa"/>
            <w:shd w:val="clear" w:color="auto" w:fill="auto"/>
            <w:vAlign w:val="center"/>
            <w:hideMark/>
          </w:tcPr>
          <w:p w14:paraId="21BA58B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13,89</w:t>
            </w:r>
          </w:p>
        </w:tc>
        <w:tc>
          <w:tcPr>
            <w:tcW w:w="1701" w:type="dxa"/>
            <w:shd w:val="clear" w:color="auto" w:fill="auto"/>
            <w:vAlign w:val="center"/>
            <w:hideMark/>
          </w:tcPr>
          <w:p w14:paraId="04EB5894"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4 451</w:t>
            </w:r>
          </w:p>
        </w:tc>
        <w:tc>
          <w:tcPr>
            <w:tcW w:w="1843" w:type="dxa"/>
            <w:shd w:val="clear" w:color="auto" w:fill="auto"/>
            <w:vAlign w:val="center"/>
            <w:hideMark/>
          </w:tcPr>
          <w:p w14:paraId="53B1DA4A"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294</w:t>
            </w:r>
          </w:p>
        </w:tc>
      </w:tr>
      <w:tr w:rsidR="00794543" w:rsidRPr="004C284E" w14:paraId="416C966A" w14:textId="77777777" w:rsidTr="00794543">
        <w:trPr>
          <w:trHeight w:val="337"/>
        </w:trPr>
        <w:tc>
          <w:tcPr>
            <w:tcW w:w="1995" w:type="dxa"/>
            <w:shd w:val="clear" w:color="auto" w:fill="auto"/>
            <w:vAlign w:val="center"/>
            <w:hideMark/>
          </w:tcPr>
          <w:p w14:paraId="2CF6AF06" w14:textId="77777777" w:rsidR="00794543" w:rsidRPr="004C284E" w:rsidRDefault="00794543" w:rsidP="00DC1065">
            <w:pPr>
              <w:pStyle w:val="6"/>
              <w:jc w:val="center"/>
              <w:rPr>
                <w:rFonts w:eastAsia="Times New Roman" w:cs="Times New Roman"/>
                <w:szCs w:val="24"/>
                <w:lang w:eastAsia="ru-RU"/>
              </w:rPr>
            </w:pPr>
            <w:r w:rsidRPr="004C284E">
              <w:rPr>
                <w:rFonts w:eastAsia="Times New Roman" w:cs="Times New Roman"/>
                <w:szCs w:val="24"/>
                <w:lang w:eastAsia="ru-RU"/>
              </w:rPr>
              <w:t>90,17</w:t>
            </w:r>
          </w:p>
        </w:tc>
        <w:tc>
          <w:tcPr>
            <w:tcW w:w="1984" w:type="dxa"/>
            <w:shd w:val="clear" w:color="auto" w:fill="auto"/>
            <w:vAlign w:val="center"/>
            <w:hideMark/>
          </w:tcPr>
          <w:p w14:paraId="0EA54CA7" w14:textId="77777777" w:rsidR="00794543" w:rsidRPr="004C284E" w:rsidRDefault="00794543" w:rsidP="00DC1065">
            <w:pPr>
              <w:pStyle w:val="6"/>
              <w:jc w:val="center"/>
              <w:rPr>
                <w:rFonts w:eastAsia="Times New Roman" w:cs="Times New Roman"/>
                <w:szCs w:val="24"/>
                <w:lang w:eastAsia="ru-RU"/>
              </w:rPr>
            </w:pPr>
            <w:r w:rsidRPr="004C284E">
              <w:rPr>
                <w:rFonts w:eastAsia="Times New Roman" w:cs="Times New Roman"/>
                <w:szCs w:val="24"/>
                <w:lang w:eastAsia="ru-RU"/>
              </w:rPr>
              <w:t>76,45</w:t>
            </w:r>
          </w:p>
        </w:tc>
        <w:tc>
          <w:tcPr>
            <w:tcW w:w="1843" w:type="dxa"/>
            <w:shd w:val="clear" w:color="auto" w:fill="auto"/>
            <w:vAlign w:val="center"/>
            <w:hideMark/>
          </w:tcPr>
          <w:p w14:paraId="767A637A" w14:textId="77777777" w:rsidR="00794543" w:rsidRPr="004C284E" w:rsidRDefault="00794543" w:rsidP="00DC1065">
            <w:pPr>
              <w:pStyle w:val="6"/>
              <w:jc w:val="center"/>
              <w:rPr>
                <w:rFonts w:eastAsia="Times New Roman" w:cs="Times New Roman"/>
                <w:szCs w:val="24"/>
                <w:lang w:eastAsia="ru-RU"/>
              </w:rPr>
            </w:pPr>
            <w:r w:rsidRPr="004C284E">
              <w:rPr>
                <w:rFonts w:eastAsia="Times New Roman" w:cs="Times New Roman"/>
                <w:szCs w:val="24"/>
                <w:lang w:eastAsia="ru-RU"/>
              </w:rPr>
              <w:t>13,72</w:t>
            </w:r>
          </w:p>
        </w:tc>
        <w:tc>
          <w:tcPr>
            <w:tcW w:w="1701" w:type="dxa"/>
            <w:shd w:val="clear" w:color="auto" w:fill="auto"/>
            <w:vAlign w:val="center"/>
            <w:hideMark/>
          </w:tcPr>
          <w:p w14:paraId="50474418" w14:textId="77777777" w:rsidR="00794543" w:rsidRPr="004C284E" w:rsidRDefault="00794543" w:rsidP="00DC1065">
            <w:pPr>
              <w:pStyle w:val="6"/>
              <w:jc w:val="center"/>
              <w:rPr>
                <w:rFonts w:eastAsia="Times New Roman" w:cs="Times New Roman"/>
                <w:szCs w:val="24"/>
                <w:lang w:eastAsia="ru-RU"/>
              </w:rPr>
            </w:pPr>
            <w:r w:rsidRPr="004C284E">
              <w:rPr>
                <w:rFonts w:eastAsia="Times New Roman" w:cs="Times New Roman"/>
                <w:szCs w:val="24"/>
                <w:lang w:eastAsia="ru-RU"/>
              </w:rPr>
              <w:t>3 921</w:t>
            </w:r>
          </w:p>
        </w:tc>
        <w:tc>
          <w:tcPr>
            <w:tcW w:w="1843" w:type="dxa"/>
            <w:shd w:val="clear" w:color="auto" w:fill="auto"/>
            <w:vAlign w:val="center"/>
            <w:hideMark/>
          </w:tcPr>
          <w:p w14:paraId="590C2176" w14:textId="77777777" w:rsidR="00794543" w:rsidRPr="004C284E" w:rsidRDefault="00794543" w:rsidP="00DC1065">
            <w:pPr>
              <w:pStyle w:val="6"/>
              <w:jc w:val="center"/>
              <w:rPr>
                <w:rFonts w:eastAsia="Times New Roman" w:cs="Times New Roman"/>
                <w:szCs w:val="24"/>
                <w:lang w:eastAsia="ru-RU"/>
              </w:rPr>
            </w:pPr>
            <w:r w:rsidRPr="004C284E">
              <w:rPr>
                <w:rFonts w:eastAsia="Times New Roman" w:cs="Times New Roman"/>
                <w:szCs w:val="24"/>
                <w:lang w:eastAsia="ru-RU"/>
              </w:rPr>
              <w:t>244</w:t>
            </w:r>
          </w:p>
        </w:tc>
      </w:tr>
      <w:tr w:rsidR="00682FCF" w:rsidRPr="004C284E" w14:paraId="08451DB5" w14:textId="77777777" w:rsidTr="00C149FD">
        <w:trPr>
          <w:trHeight w:val="330"/>
        </w:trPr>
        <w:tc>
          <w:tcPr>
            <w:tcW w:w="1995" w:type="dxa"/>
            <w:shd w:val="clear" w:color="auto" w:fill="auto"/>
            <w:vAlign w:val="center"/>
            <w:hideMark/>
          </w:tcPr>
          <w:p w14:paraId="4DFF7CE6"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84,48</w:t>
            </w:r>
          </w:p>
        </w:tc>
        <w:tc>
          <w:tcPr>
            <w:tcW w:w="1984" w:type="dxa"/>
            <w:shd w:val="clear" w:color="auto" w:fill="auto"/>
            <w:vAlign w:val="center"/>
            <w:hideMark/>
          </w:tcPr>
          <w:p w14:paraId="5D676DF4"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71,62</w:t>
            </w:r>
          </w:p>
        </w:tc>
        <w:tc>
          <w:tcPr>
            <w:tcW w:w="1843" w:type="dxa"/>
            <w:shd w:val="clear" w:color="auto" w:fill="auto"/>
            <w:vAlign w:val="center"/>
            <w:hideMark/>
          </w:tcPr>
          <w:p w14:paraId="63F200C8"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12,86</w:t>
            </w:r>
          </w:p>
        </w:tc>
        <w:tc>
          <w:tcPr>
            <w:tcW w:w="1701" w:type="dxa"/>
            <w:shd w:val="clear" w:color="auto" w:fill="auto"/>
            <w:vAlign w:val="center"/>
            <w:hideMark/>
          </w:tcPr>
          <w:p w14:paraId="5614DC0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3 982</w:t>
            </w:r>
          </w:p>
        </w:tc>
        <w:tc>
          <w:tcPr>
            <w:tcW w:w="1843" w:type="dxa"/>
            <w:shd w:val="clear" w:color="auto" w:fill="auto"/>
            <w:vAlign w:val="center"/>
            <w:hideMark/>
          </w:tcPr>
          <w:p w14:paraId="79493362"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221</w:t>
            </w:r>
          </w:p>
        </w:tc>
      </w:tr>
      <w:tr w:rsidR="00682FCF" w:rsidRPr="004C284E" w14:paraId="47FB4E9F" w14:textId="77777777" w:rsidTr="00C149FD">
        <w:trPr>
          <w:trHeight w:val="377"/>
        </w:trPr>
        <w:tc>
          <w:tcPr>
            <w:tcW w:w="1995" w:type="dxa"/>
            <w:shd w:val="clear" w:color="auto" w:fill="auto"/>
            <w:vAlign w:val="center"/>
            <w:hideMark/>
          </w:tcPr>
          <w:p w14:paraId="5E9159D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72,56</w:t>
            </w:r>
          </w:p>
        </w:tc>
        <w:tc>
          <w:tcPr>
            <w:tcW w:w="1984" w:type="dxa"/>
            <w:shd w:val="clear" w:color="auto" w:fill="auto"/>
            <w:vAlign w:val="center"/>
            <w:hideMark/>
          </w:tcPr>
          <w:p w14:paraId="0930193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61,53</w:t>
            </w:r>
          </w:p>
        </w:tc>
        <w:tc>
          <w:tcPr>
            <w:tcW w:w="1843" w:type="dxa"/>
            <w:shd w:val="clear" w:color="auto" w:fill="auto"/>
            <w:vAlign w:val="center"/>
            <w:hideMark/>
          </w:tcPr>
          <w:p w14:paraId="154549B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11,03</w:t>
            </w:r>
          </w:p>
        </w:tc>
        <w:tc>
          <w:tcPr>
            <w:tcW w:w="1701" w:type="dxa"/>
            <w:shd w:val="clear" w:color="auto" w:fill="auto"/>
            <w:vAlign w:val="center"/>
            <w:hideMark/>
          </w:tcPr>
          <w:p w14:paraId="1E291A44"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3 509</w:t>
            </w:r>
          </w:p>
        </w:tc>
        <w:tc>
          <w:tcPr>
            <w:tcW w:w="1843" w:type="dxa"/>
            <w:shd w:val="clear" w:color="auto" w:fill="auto"/>
            <w:vAlign w:val="center"/>
            <w:hideMark/>
          </w:tcPr>
          <w:p w14:paraId="29E16C0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203</w:t>
            </w:r>
          </w:p>
        </w:tc>
      </w:tr>
      <w:tr w:rsidR="00682FCF" w:rsidRPr="004C284E" w14:paraId="65E5AECC" w14:textId="77777777" w:rsidTr="00C149FD">
        <w:trPr>
          <w:trHeight w:val="377"/>
        </w:trPr>
        <w:tc>
          <w:tcPr>
            <w:tcW w:w="1995" w:type="dxa"/>
            <w:shd w:val="clear" w:color="auto" w:fill="auto"/>
            <w:vAlign w:val="center"/>
            <w:hideMark/>
          </w:tcPr>
          <w:p w14:paraId="0F03F511"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73,67</w:t>
            </w:r>
          </w:p>
        </w:tc>
        <w:tc>
          <w:tcPr>
            <w:tcW w:w="1984" w:type="dxa"/>
            <w:shd w:val="clear" w:color="auto" w:fill="auto"/>
            <w:vAlign w:val="center"/>
            <w:hideMark/>
          </w:tcPr>
          <w:p w14:paraId="25DD55B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62,45</w:t>
            </w:r>
          </w:p>
        </w:tc>
        <w:tc>
          <w:tcPr>
            <w:tcW w:w="1843" w:type="dxa"/>
            <w:shd w:val="clear" w:color="auto" w:fill="auto"/>
            <w:vAlign w:val="center"/>
            <w:hideMark/>
          </w:tcPr>
          <w:p w14:paraId="372DD400"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11,20</w:t>
            </w:r>
          </w:p>
        </w:tc>
        <w:tc>
          <w:tcPr>
            <w:tcW w:w="1701" w:type="dxa"/>
            <w:shd w:val="clear" w:color="auto" w:fill="auto"/>
            <w:vAlign w:val="center"/>
            <w:hideMark/>
          </w:tcPr>
          <w:p w14:paraId="742AD64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3 443</w:t>
            </w:r>
          </w:p>
        </w:tc>
        <w:tc>
          <w:tcPr>
            <w:tcW w:w="1843" w:type="dxa"/>
            <w:shd w:val="clear" w:color="auto" w:fill="auto"/>
            <w:vAlign w:val="center"/>
            <w:hideMark/>
          </w:tcPr>
          <w:p w14:paraId="2A6AFFD7"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206</w:t>
            </w:r>
          </w:p>
        </w:tc>
      </w:tr>
      <w:tr w:rsidR="00682FCF" w:rsidRPr="004C284E" w14:paraId="2F5AC737" w14:textId="77777777" w:rsidTr="00EC75AE">
        <w:trPr>
          <w:trHeight w:val="150"/>
        </w:trPr>
        <w:tc>
          <w:tcPr>
            <w:tcW w:w="1995" w:type="dxa"/>
            <w:shd w:val="clear" w:color="auto" w:fill="auto"/>
            <w:vAlign w:val="center"/>
            <w:hideMark/>
          </w:tcPr>
          <w:p w14:paraId="376FC431"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81,81</w:t>
            </w:r>
          </w:p>
        </w:tc>
        <w:tc>
          <w:tcPr>
            <w:tcW w:w="1984" w:type="dxa"/>
            <w:shd w:val="clear" w:color="auto" w:fill="auto"/>
            <w:vAlign w:val="center"/>
            <w:hideMark/>
          </w:tcPr>
          <w:p w14:paraId="55C65DD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69,37</w:t>
            </w:r>
          </w:p>
        </w:tc>
        <w:tc>
          <w:tcPr>
            <w:tcW w:w="1843" w:type="dxa"/>
            <w:shd w:val="clear" w:color="auto" w:fill="auto"/>
            <w:vAlign w:val="center"/>
            <w:hideMark/>
          </w:tcPr>
          <w:p w14:paraId="360B23B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12,45</w:t>
            </w:r>
          </w:p>
        </w:tc>
        <w:tc>
          <w:tcPr>
            <w:tcW w:w="1701" w:type="dxa"/>
            <w:shd w:val="clear" w:color="auto" w:fill="auto"/>
            <w:vAlign w:val="center"/>
            <w:hideMark/>
          </w:tcPr>
          <w:p w14:paraId="64656A02"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3 956</w:t>
            </w:r>
          </w:p>
        </w:tc>
        <w:tc>
          <w:tcPr>
            <w:tcW w:w="1843" w:type="dxa"/>
            <w:shd w:val="clear" w:color="auto" w:fill="auto"/>
            <w:vAlign w:val="center"/>
            <w:hideMark/>
          </w:tcPr>
          <w:p w14:paraId="21A0C2B8"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237</w:t>
            </w:r>
          </w:p>
        </w:tc>
      </w:tr>
      <w:tr w:rsidR="00682FCF" w:rsidRPr="004C284E" w14:paraId="06017E78" w14:textId="77777777" w:rsidTr="00C149FD">
        <w:trPr>
          <w:trHeight w:val="377"/>
        </w:trPr>
        <w:tc>
          <w:tcPr>
            <w:tcW w:w="1995" w:type="dxa"/>
            <w:shd w:val="clear" w:color="auto" w:fill="auto"/>
            <w:vAlign w:val="center"/>
            <w:hideMark/>
          </w:tcPr>
          <w:p w14:paraId="48994F90"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93,37</w:t>
            </w:r>
          </w:p>
        </w:tc>
        <w:tc>
          <w:tcPr>
            <w:tcW w:w="1984" w:type="dxa"/>
            <w:shd w:val="clear" w:color="auto" w:fill="auto"/>
            <w:vAlign w:val="center"/>
            <w:hideMark/>
          </w:tcPr>
          <w:p w14:paraId="3C8E253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79,17</w:t>
            </w:r>
          </w:p>
        </w:tc>
        <w:tc>
          <w:tcPr>
            <w:tcW w:w="1843" w:type="dxa"/>
            <w:shd w:val="clear" w:color="auto" w:fill="auto"/>
            <w:vAlign w:val="center"/>
            <w:hideMark/>
          </w:tcPr>
          <w:p w14:paraId="3435DFDB"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14,20</w:t>
            </w:r>
          </w:p>
        </w:tc>
        <w:tc>
          <w:tcPr>
            <w:tcW w:w="1701" w:type="dxa"/>
            <w:shd w:val="clear" w:color="auto" w:fill="auto"/>
            <w:vAlign w:val="center"/>
            <w:hideMark/>
          </w:tcPr>
          <w:p w14:paraId="11D9B598"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3 852</w:t>
            </w:r>
          </w:p>
        </w:tc>
        <w:tc>
          <w:tcPr>
            <w:tcW w:w="1843" w:type="dxa"/>
            <w:shd w:val="clear" w:color="auto" w:fill="auto"/>
            <w:vAlign w:val="center"/>
            <w:hideMark/>
          </w:tcPr>
          <w:p w14:paraId="6818444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326</w:t>
            </w:r>
          </w:p>
        </w:tc>
      </w:tr>
      <w:tr w:rsidR="00682FCF" w:rsidRPr="004C284E" w14:paraId="2FD4AB99" w14:textId="77777777" w:rsidTr="00C149FD">
        <w:trPr>
          <w:trHeight w:val="377"/>
        </w:trPr>
        <w:tc>
          <w:tcPr>
            <w:tcW w:w="1995" w:type="dxa"/>
            <w:shd w:val="clear" w:color="auto" w:fill="auto"/>
            <w:vAlign w:val="center"/>
            <w:hideMark/>
          </w:tcPr>
          <w:p w14:paraId="025D6710"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49,03</w:t>
            </w:r>
          </w:p>
        </w:tc>
        <w:tc>
          <w:tcPr>
            <w:tcW w:w="1984" w:type="dxa"/>
            <w:shd w:val="clear" w:color="auto" w:fill="auto"/>
            <w:vAlign w:val="center"/>
            <w:hideMark/>
          </w:tcPr>
          <w:p w14:paraId="54477D6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41,56</w:t>
            </w:r>
          </w:p>
        </w:tc>
        <w:tc>
          <w:tcPr>
            <w:tcW w:w="1843" w:type="dxa"/>
            <w:shd w:val="clear" w:color="auto" w:fill="auto"/>
            <w:vAlign w:val="center"/>
            <w:hideMark/>
          </w:tcPr>
          <w:p w14:paraId="55A26874"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7,45</w:t>
            </w:r>
          </w:p>
        </w:tc>
        <w:tc>
          <w:tcPr>
            <w:tcW w:w="1701" w:type="dxa"/>
            <w:shd w:val="clear" w:color="auto" w:fill="auto"/>
            <w:vAlign w:val="center"/>
            <w:hideMark/>
          </w:tcPr>
          <w:p w14:paraId="528E160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2 433</w:t>
            </w:r>
          </w:p>
        </w:tc>
        <w:tc>
          <w:tcPr>
            <w:tcW w:w="1843" w:type="dxa"/>
            <w:shd w:val="clear" w:color="auto" w:fill="auto"/>
            <w:vAlign w:val="center"/>
            <w:hideMark/>
          </w:tcPr>
          <w:p w14:paraId="2FF046B0"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171</w:t>
            </w:r>
          </w:p>
        </w:tc>
      </w:tr>
      <w:tr w:rsidR="00682FCF" w:rsidRPr="004C284E" w14:paraId="51B4CC72" w14:textId="77777777" w:rsidTr="00C149FD">
        <w:trPr>
          <w:trHeight w:val="377"/>
        </w:trPr>
        <w:tc>
          <w:tcPr>
            <w:tcW w:w="1995" w:type="dxa"/>
            <w:shd w:val="clear" w:color="auto" w:fill="auto"/>
            <w:vAlign w:val="center"/>
            <w:hideMark/>
          </w:tcPr>
          <w:p w14:paraId="0CC7E85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67,09</w:t>
            </w:r>
          </w:p>
        </w:tc>
        <w:tc>
          <w:tcPr>
            <w:tcW w:w="1984" w:type="dxa"/>
            <w:shd w:val="clear" w:color="auto" w:fill="auto"/>
            <w:vAlign w:val="center"/>
            <w:hideMark/>
          </w:tcPr>
          <w:p w14:paraId="6C2A4B8B"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56,87</w:t>
            </w:r>
          </w:p>
        </w:tc>
        <w:tc>
          <w:tcPr>
            <w:tcW w:w="1843" w:type="dxa"/>
            <w:shd w:val="clear" w:color="auto" w:fill="auto"/>
            <w:vAlign w:val="center"/>
            <w:hideMark/>
          </w:tcPr>
          <w:p w14:paraId="2DA0F4D4"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10,20</w:t>
            </w:r>
          </w:p>
        </w:tc>
        <w:tc>
          <w:tcPr>
            <w:tcW w:w="1701" w:type="dxa"/>
            <w:shd w:val="clear" w:color="auto" w:fill="auto"/>
            <w:vAlign w:val="center"/>
            <w:hideMark/>
          </w:tcPr>
          <w:p w14:paraId="12DD410F"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3 726</w:t>
            </w:r>
          </w:p>
        </w:tc>
        <w:tc>
          <w:tcPr>
            <w:tcW w:w="1843" w:type="dxa"/>
            <w:shd w:val="clear" w:color="auto" w:fill="auto"/>
            <w:vAlign w:val="center"/>
            <w:hideMark/>
          </w:tcPr>
          <w:p w14:paraId="4D15A05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238</w:t>
            </w:r>
          </w:p>
        </w:tc>
      </w:tr>
      <w:tr w:rsidR="00682FCF" w:rsidRPr="004C284E" w14:paraId="76080D01" w14:textId="77777777" w:rsidTr="00C149FD">
        <w:trPr>
          <w:trHeight w:val="377"/>
        </w:trPr>
        <w:tc>
          <w:tcPr>
            <w:tcW w:w="1995" w:type="dxa"/>
            <w:shd w:val="clear" w:color="auto" w:fill="auto"/>
            <w:vAlign w:val="center"/>
            <w:hideMark/>
          </w:tcPr>
          <w:p w14:paraId="20141D0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62,78</w:t>
            </w:r>
          </w:p>
        </w:tc>
        <w:tc>
          <w:tcPr>
            <w:tcW w:w="1984" w:type="dxa"/>
            <w:shd w:val="clear" w:color="auto" w:fill="auto"/>
            <w:vAlign w:val="center"/>
            <w:hideMark/>
          </w:tcPr>
          <w:p w14:paraId="3EA9CFA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53,23</w:t>
            </w:r>
          </w:p>
        </w:tc>
        <w:tc>
          <w:tcPr>
            <w:tcW w:w="1843" w:type="dxa"/>
            <w:shd w:val="clear" w:color="auto" w:fill="auto"/>
            <w:vAlign w:val="center"/>
            <w:hideMark/>
          </w:tcPr>
          <w:p w14:paraId="138F6800"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9,56</w:t>
            </w:r>
          </w:p>
        </w:tc>
        <w:tc>
          <w:tcPr>
            <w:tcW w:w="1701" w:type="dxa"/>
            <w:shd w:val="clear" w:color="auto" w:fill="auto"/>
            <w:vAlign w:val="center"/>
            <w:hideMark/>
          </w:tcPr>
          <w:p w14:paraId="7F957BEC"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3 668</w:t>
            </w:r>
          </w:p>
        </w:tc>
        <w:tc>
          <w:tcPr>
            <w:tcW w:w="1843" w:type="dxa"/>
            <w:shd w:val="clear" w:color="auto" w:fill="auto"/>
            <w:vAlign w:val="center"/>
            <w:hideMark/>
          </w:tcPr>
          <w:p w14:paraId="24C00838"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471</w:t>
            </w:r>
          </w:p>
        </w:tc>
      </w:tr>
      <w:tr w:rsidR="00682FCF" w:rsidRPr="004C284E" w14:paraId="1E156DAE" w14:textId="77777777" w:rsidTr="00C149FD">
        <w:trPr>
          <w:trHeight w:val="377"/>
        </w:trPr>
        <w:tc>
          <w:tcPr>
            <w:tcW w:w="1995" w:type="dxa"/>
            <w:shd w:val="clear" w:color="auto" w:fill="auto"/>
            <w:vAlign w:val="center"/>
            <w:hideMark/>
          </w:tcPr>
          <w:p w14:paraId="2DE7D63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66,12</w:t>
            </w:r>
          </w:p>
        </w:tc>
        <w:tc>
          <w:tcPr>
            <w:tcW w:w="1984" w:type="dxa"/>
            <w:shd w:val="clear" w:color="auto" w:fill="auto"/>
            <w:vAlign w:val="center"/>
            <w:hideMark/>
          </w:tcPr>
          <w:p w14:paraId="32113FAA"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56,06</w:t>
            </w:r>
          </w:p>
        </w:tc>
        <w:tc>
          <w:tcPr>
            <w:tcW w:w="1843" w:type="dxa"/>
            <w:shd w:val="clear" w:color="auto" w:fill="auto"/>
            <w:vAlign w:val="center"/>
            <w:hideMark/>
          </w:tcPr>
          <w:p w14:paraId="5AC42E21"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10,06</w:t>
            </w:r>
          </w:p>
        </w:tc>
        <w:tc>
          <w:tcPr>
            <w:tcW w:w="1701" w:type="dxa"/>
            <w:shd w:val="clear" w:color="auto" w:fill="auto"/>
            <w:vAlign w:val="center"/>
            <w:hideMark/>
          </w:tcPr>
          <w:p w14:paraId="332A8BDE"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3 905</w:t>
            </w:r>
          </w:p>
        </w:tc>
        <w:tc>
          <w:tcPr>
            <w:tcW w:w="1843" w:type="dxa"/>
            <w:shd w:val="clear" w:color="auto" w:fill="auto"/>
            <w:vAlign w:val="center"/>
            <w:hideMark/>
          </w:tcPr>
          <w:p w14:paraId="0244A25D"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308</w:t>
            </w:r>
          </w:p>
        </w:tc>
      </w:tr>
      <w:tr w:rsidR="00682FCF" w:rsidRPr="004C284E" w14:paraId="69D123B4" w14:textId="77777777" w:rsidTr="00C149FD">
        <w:trPr>
          <w:trHeight w:val="377"/>
        </w:trPr>
        <w:tc>
          <w:tcPr>
            <w:tcW w:w="1995" w:type="dxa"/>
            <w:shd w:val="clear" w:color="auto" w:fill="auto"/>
            <w:vAlign w:val="center"/>
            <w:hideMark/>
          </w:tcPr>
          <w:p w14:paraId="371D5FEA"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33,56</w:t>
            </w:r>
          </w:p>
        </w:tc>
        <w:tc>
          <w:tcPr>
            <w:tcW w:w="1984" w:type="dxa"/>
            <w:shd w:val="clear" w:color="auto" w:fill="auto"/>
            <w:vAlign w:val="center"/>
            <w:hideMark/>
          </w:tcPr>
          <w:p w14:paraId="7CF56B3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28,45</w:t>
            </w:r>
          </w:p>
        </w:tc>
        <w:tc>
          <w:tcPr>
            <w:tcW w:w="1843" w:type="dxa"/>
            <w:shd w:val="clear" w:color="auto" w:fill="auto"/>
            <w:vAlign w:val="center"/>
            <w:hideMark/>
          </w:tcPr>
          <w:p w14:paraId="6E1F5407"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5,11</w:t>
            </w:r>
          </w:p>
        </w:tc>
        <w:tc>
          <w:tcPr>
            <w:tcW w:w="1701" w:type="dxa"/>
            <w:shd w:val="clear" w:color="auto" w:fill="auto"/>
            <w:vAlign w:val="center"/>
            <w:hideMark/>
          </w:tcPr>
          <w:p w14:paraId="42E78728"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1 981</w:t>
            </w:r>
          </w:p>
        </w:tc>
        <w:tc>
          <w:tcPr>
            <w:tcW w:w="1843" w:type="dxa"/>
            <w:shd w:val="clear" w:color="auto" w:fill="auto"/>
            <w:vAlign w:val="center"/>
            <w:hideMark/>
          </w:tcPr>
          <w:p w14:paraId="4738D1B0"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176</w:t>
            </w:r>
          </w:p>
        </w:tc>
      </w:tr>
      <w:tr w:rsidR="00682FCF" w:rsidRPr="004C284E" w14:paraId="62182563" w14:textId="77777777" w:rsidTr="00EC75AE">
        <w:trPr>
          <w:trHeight w:val="274"/>
        </w:trPr>
        <w:tc>
          <w:tcPr>
            <w:tcW w:w="1995" w:type="dxa"/>
            <w:shd w:val="clear" w:color="auto" w:fill="auto"/>
            <w:vAlign w:val="center"/>
            <w:hideMark/>
          </w:tcPr>
          <w:p w14:paraId="1753974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59,20</w:t>
            </w:r>
          </w:p>
        </w:tc>
        <w:tc>
          <w:tcPr>
            <w:tcW w:w="1984" w:type="dxa"/>
            <w:shd w:val="clear" w:color="auto" w:fill="auto"/>
            <w:vAlign w:val="center"/>
            <w:hideMark/>
          </w:tcPr>
          <w:p w14:paraId="7CDEF49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50,20</w:t>
            </w:r>
          </w:p>
        </w:tc>
        <w:tc>
          <w:tcPr>
            <w:tcW w:w="1843" w:type="dxa"/>
            <w:shd w:val="clear" w:color="auto" w:fill="auto"/>
            <w:vAlign w:val="center"/>
            <w:hideMark/>
          </w:tcPr>
          <w:p w14:paraId="105A9D2D"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9,00</w:t>
            </w:r>
          </w:p>
        </w:tc>
        <w:tc>
          <w:tcPr>
            <w:tcW w:w="1701" w:type="dxa"/>
            <w:shd w:val="clear" w:color="auto" w:fill="auto"/>
            <w:vAlign w:val="center"/>
            <w:hideMark/>
          </w:tcPr>
          <w:p w14:paraId="7F4C8A1B"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4 313</w:t>
            </w:r>
          </w:p>
        </w:tc>
        <w:tc>
          <w:tcPr>
            <w:tcW w:w="1843" w:type="dxa"/>
            <w:shd w:val="clear" w:color="auto" w:fill="auto"/>
            <w:vAlign w:val="center"/>
            <w:hideMark/>
          </w:tcPr>
          <w:p w14:paraId="365B27F1"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253</w:t>
            </w:r>
          </w:p>
        </w:tc>
      </w:tr>
      <w:tr w:rsidR="00682FCF" w:rsidRPr="004C284E" w14:paraId="2551AA31" w14:textId="77777777" w:rsidTr="00C149FD">
        <w:trPr>
          <w:trHeight w:val="377"/>
        </w:trPr>
        <w:tc>
          <w:tcPr>
            <w:tcW w:w="1995" w:type="dxa"/>
            <w:shd w:val="clear" w:color="auto" w:fill="auto"/>
            <w:vAlign w:val="center"/>
            <w:hideMark/>
          </w:tcPr>
          <w:p w14:paraId="535F22D3"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79,87</w:t>
            </w:r>
          </w:p>
        </w:tc>
        <w:tc>
          <w:tcPr>
            <w:tcW w:w="1984" w:type="dxa"/>
            <w:shd w:val="clear" w:color="auto" w:fill="auto"/>
            <w:vAlign w:val="center"/>
            <w:hideMark/>
          </w:tcPr>
          <w:p w14:paraId="03C7ED05"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67,70</w:t>
            </w:r>
          </w:p>
        </w:tc>
        <w:tc>
          <w:tcPr>
            <w:tcW w:w="1843" w:type="dxa"/>
            <w:shd w:val="clear" w:color="auto" w:fill="auto"/>
            <w:vAlign w:val="center"/>
            <w:hideMark/>
          </w:tcPr>
          <w:p w14:paraId="27DC8FAA"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12,14</w:t>
            </w:r>
          </w:p>
        </w:tc>
        <w:tc>
          <w:tcPr>
            <w:tcW w:w="1701" w:type="dxa"/>
            <w:shd w:val="clear" w:color="auto" w:fill="auto"/>
            <w:vAlign w:val="center"/>
            <w:hideMark/>
          </w:tcPr>
          <w:p w14:paraId="5380451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5 090</w:t>
            </w:r>
          </w:p>
        </w:tc>
        <w:tc>
          <w:tcPr>
            <w:tcW w:w="1843" w:type="dxa"/>
            <w:shd w:val="clear" w:color="auto" w:fill="auto"/>
            <w:vAlign w:val="center"/>
            <w:hideMark/>
          </w:tcPr>
          <w:p w14:paraId="7AE7AFD6"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200</w:t>
            </w:r>
          </w:p>
        </w:tc>
      </w:tr>
      <w:tr w:rsidR="00682FCF" w:rsidRPr="004C284E" w14:paraId="20A35157" w14:textId="77777777" w:rsidTr="00C149FD">
        <w:trPr>
          <w:trHeight w:val="377"/>
        </w:trPr>
        <w:tc>
          <w:tcPr>
            <w:tcW w:w="1995" w:type="dxa"/>
            <w:shd w:val="clear" w:color="auto" w:fill="auto"/>
            <w:vAlign w:val="center"/>
            <w:hideMark/>
          </w:tcPr>
          <w:p w14:paraId="48FAE09C"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79,42</w:t>
            </w:r>
          </w:p>
        </w:tc>
        <w:tc>
          <w:tcPr>
            <w:tcW w:w="1984" w:type="dxa"/>
            <w:shd w:val="clear" w:color="auto" w:fill="auto"/>
            <w:vAlign w:val="center"/>
            <w:hideMark/>
          </w:tcPr>
          <w:p w14:paraId="5B878D1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67,34</w:t>
            </w:r>
          </w:p>
        </w:tc>
        <w:tc>
          <w:tcPr>
            <w:tcW w:w="1843" w:type="dxa"/>
            <w:shd w:val="clear" w:color="auto" w:fill="auto"/>
            <w:vAlign w:val="center"/>
            <w:hideMark/>
          </w:tcPr>
          <w:p w14:paraId="7A3CDC68"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12,08</w:t>
            </w:r>
          </w:p>
        </w:tc>
        <w:tc>
          <w:tcPr>
            <w:tcW w:w="1701" w:type="dxa"/>
            <w:shd w:val="clear" w:color="auto" w:fill="auto"/>
            <w:vAlign w:val="center"/>
            <w:hideMark/>
          </w:tcPr>
          <w:p w14:paraId="0BE08A4E"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4 843</w:t>
            </w:r>
          </w:p>
        </w:tc>
        <w:tc>
          <w:tcPr>
            <w:tcW w:w="1843" w:type="dxa"/>
            <w:shd w:val="clear" w:color="auto" w:fill="auto"/>
            <w:vAlign w:val="center"/>
            <w:hideMark/>
          </w:tcPr>
          <w:p w14:paraId="40268404"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239</w:t>
            </w:r>
          </w:p>
        </w:tc>
      </w:tr>
      <w:tr w:rsidR="00682FCF" w:rsidRPr="004C284E" w14:paraId="2EEC384F" w14:textId="77777777" w:rsidTr="00EC75AE">
        <w:trPr>
          <w:trHeight w:val="173"/>
        </w:trPr>
        <w:tc>
          <w:tcPr>
            <w:tcW w:w="1995" w:type="dxa"/>
            <w:shd w:val="clear" w:color="auto" w:fill="auto"/>
            <w:vAlign w:val="center"/>
            <w:hideMark/>
          </w:tcPr>
          <w:p w14:paraId="34743FD0"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47,20</w:t>
            </w:r>
          </w:p>
        </w:tc>
        <w:tc>
          <w:tcPr>
            <w:tcW w:w="1984" w:type="dxa"/>
            <w:shd w:val="clear" w:color="auto" w:fill="auto"/>
            <w:vAlign w:val="center"/>
            <w:hideMark/>
          </w:tcPr>
          <w:p w14:paraId="6AC0D3CB"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40,03</w:t>
            </w:r>
          </w:p>
        </w:tc>
        <w:tc>
          <w:tcPr>
            <w:tcW w:w="1843" w:type="dxa"/>
            <w:shd w:val="clear" w:color="auto" w:fill="auto"/>
            <w:vAlign w:val="center"/>
            <w:hideMark/>
          </w:tcPr>
          <w:p w14:paraId="028A0CA9"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7,17</w:t>
            </w:r>
          </w:p>
        </w:tc>
        <w:tc>
          <w:tcPr>
            <w:tcW w:w="1701" w:type="dxa"/>
            <w:shd w:val="clear" w:color="auto" w:fill="auto"/>
            <w:vAlign w:val="center"/>
            <w:hideMark/>
          </w:tcPr>
          <w:p w14:paraId="051450D1"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2 430</w:t>
            </w:r>
          </w:p>
        </w:tc>
        <w:tc>
          <w:tcPr>
            <w:tcW w:w="1843" w:type="dxa"/>
            <w:shd w:val="clear" w:color="auto" w:fill="auto"/>
            <w:vAlign w:val="center"/>
            <w:hideMark/>
          </w:tcPr>
          <w:p w14:paraId="776D15DA" w14:textId="77777777" w:rsidR="00682FCF" w:rsidRPr="004C284E" w:rsidRDefault="00682FCF" w:rsidP="00DC1065">
            <w:pPr>
              <w:pStyle w:val="6"/>
              <w:jc w:val="center"/>
              <w:rPr>
                <w:rFonts w:eastAsia="Times New Roman" w:cs="Times New Roman"/>
                <w:szCs w:val="24"/>
                <w:lang w:eastAsia="ru-RU"/>
              </w:rPr>
            </w:pPr>
            <w:r w:rsidRPr="004C284E">
              <w:rPr>
                <w:rFonts w:eastAsia="Times New Roman" w:cs="Times New Roman"/>
                <w:szCs w:val="24"/>
                <w:lang w:eastAsia="ru-RU"/>
              </w:rPr>
              <w:t>141</w:t>
            </w:r>
          </w:p>
        </w:tc>
      </w:tr>
    </w:tbl>
    <w:p w14:paraId="205FFAF2" w14:textId="77777777" w:rsidR="00682FCF" w:rsidRPr="004C284E" w:rsidRDefault="00682FCF" w:rsidP="00DC1065">
      <w:pPr>
        <w:pStyle w:val="TS"/>
        <w:rPr>
          <w:rFonts w:cs="Times New Roman"/>
          <w:color w:val="auto"/>
          <w:szCs w:val="28"/>
        </w:rPr>
      </w:pPr>
      <w:r w:rsidRPr="004C284E">
        <w:rPr>
          <w:rFonts w:cs="Times New Roman"/>
          <w:color w:val="auto"/>
          <w:szCs w:val="28"/>
        </w:rPr>
        <w:lastRenderedPageBreak/>
        <w:t xml:space="preserve">После определения нормативных давлений в конденсаторе для каждого режима, значения </w:t>
      </w:r>
      <w:r w:rsidR="0046487B" w:rsidRPr="004C284E">
        <w:rPr>
          <w:rFonts w:cs="Times New Roman"/>
          <w:i/>
          <w:color w:val="auto"/>
          <w:szCs w:val="28"/>
          <w:lang w:val="en-US"/>
        </w:rPr>
        <w:t>D</w:t>
      </w:r>
      <w:r w:rsidR="0046487B" w:rsidRPr="004C284E">
        <w:rPr>
          <w:rFonts w:cs="Times New Roman"/>
          <w:i/>
          <w:color w:val="auto"/>
          <w:szCs w:val="28"/>
          <w:vertAlign w:val="subscript"/>
        </w:rPr>
        <w:t>кО</w:t>
      </w:r>
      <w:r w:rsidR="008E52E9">
        <w:rPr>
          <w:rFonts w:cs="Times New Roman"/>
          <w:i/>
          <w:color w:val="auto"/>
          <w:szCs w:val="28"/>
          <w:vertAlign w:val="subscript"/>
        </w:rPr>
        <w:t>П</w:t>
      </w:r>
      <w:r w:rsidR="0046487B" w:rsidRPr="004C284E">
        <w:rPr>
          <w:rFonts w:cs="Times New Roman"/>
          <w:color w:val="auto"/>
          <w:szCs w:val="28"/>
        </w:rPr>
        <w:t xml:space="preserve">, </w:t>
      </w:r>
      <w:r w:rsidR="0046487B" w:rsidRPr="004C284E">
        <w:rPr>
          <w:rFonts w:cs="Times New Roman"/>
          <w:i/>
          <w:color w:val="auto"/>
          <w:szCs w:val="28"/>
          <w:lang w:val="en-US"/>
        </w:rPr>
        <w:t>D</w:t>
      </w:r>
      <w:r w:rsidR="0046487B" w:rsidRPr="004C284E">
        <w:rPr>
          <w:rFonts w:cs="Times New Roman"/>
          <w:i/>
          <w:color w:val="auto"/>
          <w:szCs w:val="28"/>
          <w:vertAlign w:val="subscript"/>
        </w:rPr>
        <w:t>кВ</w:t>
      </w:r>
      <w:r w:rsidR="008E52E9">
        <w:rPr>
          <w:rFonts w:cs="Times New Roman"/>
          <w:i/>
          <w:color w:val="auto"/>
          <w:szCs w:val="28"/>
          <w:vertAlign w:val="subscript"/>
        </w:rPr>
        <w:t>П</w:t>
      </w:r>
      <w:r w:rsidR="0046487B" w:rsidRPr="004C284E">
        <w:rPr>
          <w:rFonts w:cs="Times New Roman"/>
          <w:color w:val="auto"/>
          <w:szCs w:val="28"/>
        </w:rPr>
        <w:t xml:space="preserve">, </w:t>
      </w:r>
      <w:r w:rsidRPr="004C284E">
        <w:rPr>
          <w:rFonts w:cs="Times New Roman"/>
          <w:i/>
          <w:color w:val="auto"/>
          <w:szCs w:val="28"/>
        </w:rPr>
        <w:t>G</w:t>
      </w:r>
      <w:r w:rsidRPr="004C284E">
        <w:rPr>
          <w:rFonts w:cs="Times New Roman"/>
          <w:i/>
          <w:color w:val="auto"/>
          <w:szCs w:val="28"/>
          <w:vertAlign w:val="subscript"/>
        </w:rPr>
        <w:t>в</w:t>
      </w:r>
      <w:r w:rsidRPr="004C284E">
        <w:rPr>
          <w:rFonts w:cs="Times New Roman"/>
          <w:color w:val="auto"/>
          <w:szCs w:val="28"/>
          <w:vertAlign w:val="subscript"/>
        </w:rPr>
        <w:t xml:space="preserve"> </w:t>
      </w:r>
      <w:r w:rsidRPr="004C284E">
        <w:rPr>
          <w:rFonts w:cs="Times New Roman"/>
          <w:color w:val="auto"/>
          <w:szCs w:val="28"/>
        </w:rPr>
        <w:t xml:space="preserve">ОП и </w:t>
      </w:r>
      <w:r w:rsidRPr="004C284E">
        <w:rPr>
          <w:rFonts w:cs="Times New Roman"/>
          <w:i/>
          <w:color w:val="auto"/>
          <w:szCs w:val="28"/>
        </w:rPr>
        <w:t>G</w:t>
      </w:r>
      <w:r w:rsidRPr="004C284E">
        <w:rPr>
          <w:rFonts w:cs="Times New Roman"/>
          <w:i/>
          <w:color w:val="auto"/>
          <w:szCs w:val="28"/>
          <w:vertAlign w:val="subscript"/>
        </w:rPr>
        <w:t>в</w:t>
      </w:r>
      <w:r w:rsidRPr="004C284E">
        <w:rPr>
          <w:rFonts w:cs="Times New Roman"/>
          <w:color w:val="auto"/>
          <w:szCs w:val="28"/>
          <w:vertAlign w:val="subscript"/>
        </w:rPr>
        <w:t xml:space="preserve"> </w:t>
      </w:r>
      <w:r w:rsidRPr="004C284E">
        <w:rPr>
          <w:rFonts w:cs="Times New Roman"/>
          <w:color w:val="auto"/>
          <w:szCs w:val="28"/>
        </w:rPr>
        <w:t xml:space="preserve">ВП уточняются. </w:t>
      </w:r>
    </w:p>
    <w:p w14:paraId="1D2AEB69" w14:textId="77777777" w:rsidR="0017515A" w:rsidRPr="004C284E" w:rsidRDefault="0017515A" w:rsidP="0017515A">
      <w:pPr>
        <w:pStyle w:val="TS"/>
        <w:rPr>
          <w:rFonts w:cs="Times New Roman"/>
          <w:color w:val="auto"/>
          <w:szCs w:val="28"/>
        </w:rPr>
      </w:pPr>
      <w:r w:rsidRPr="00C149FD">
        <w:rPr>
          <w:rFonts w:cs="Times New Roman"/>
          <w:color w:val="auto"/>
          <w:szCs w:val="28"/>
        </w:rPr>
        <w:t>Результаты обработки данных промышленных экспериментов приведены в Приложении В.</w:t>
      </w:r>
      <w:r w:rsidRPr="004C284E">
        <w:rPr>
          <w:rFonts w:cs="Times New Roman"/>
          <w:color w:val="auto"/>
          <w:szCs w:val="28"/>
        </w:rPr>
        <w:t xml:space="preserve"> </w:t>
      </w:r>
    </w:p>
    <w:p w14:paraId="1295D84A" w14:textId="77777777" w:rsidR="00762BD5" w:rsidRPr="004C284E" w:rsidRDefault="00762BD5" w:rsidP="00DC1065">
      <w:pPr>
        <w:pStyle w:val="af6"/>
        <w:rPr>
          <w:rFonts w:eastAsia="Calibri" w:cs="Times New Roman"/>
          <w:color w:val="auto"/>
          <w:szCs w:val="28"/>
        </w:rPr>
      </w:pPr>
    </w:p>
    <w:p w14:paraId="19974AC1" w14:textId="77777777" w:rsidR="00D14F2E" w:rsidRPr="004C284E" w:rsidRDefault="00D14F2E" w:rsidP="00195C69">
      <w:pPr>
        <w:pStyle w:val="3"/>
        <w:rPr>
          <w:rFonts w:eastAsia="Calibri" w:cs="Times New Roman"/>
          <w:color w:val="auto"/>
          <w:szCs w:val="28"/>
        </w:rPr>
      </w:pPr>
      <w:bookmarkStart w:id="19" w:name="_Toc150981710"/>
      <w:r w:rsidRPr="004C284E">
        <w:rPr>
          <w:rFonts w:eastAsia="Calibri" w:cs="Times New Roman"/>
          <w:color w:val="auto"/>
          <w:szCs w:val="28"/>
        </w:rPr>
        <w:t>2.3.</w:t>
      </w:r>
      <w:r w:rsidR="003C092F" w:rsidRPr="004C284E">
        <w:rPr>
          <w:rFonts w:eastAsia="Calibri" w:cs="Times New Roman"/>
          <w:color w:val="auto"/>
          <w:szCs w:val="28"/>
        </w:rPr>
        <w:t>3</w:t>
      </w:r>
      <w:r w:rsidRPr="004C284E">
        <w:rPr>
          <w:rFonts w:eastAsia="Calibri" w:cs="Times New Roman"/>
          <w:color w:val="auto"/>
          <w:szCs w:val="28"/>
        </w:rPr>
        <w:t xml:space="preserve"> Математическое описание</w:t>
      </w:r>
      <w:r w:rsidR="001F4F41" w:rsidRPr="004C284E">
        <w:rPr>
          <w:rFonts w:eastAsia="Calibri" w:cs="Times New Roman"/>
          <w:color w:val="auto"/>
          <w:szCs w:val="28"/>
        </w:rPr>
        <w:t xml:space="preserve"> модели</w:t>
      </w:r>
      <w:r w:rsidR="009040D1">
        <w:rPr>
          <w:rFonts w:eastAsia="Calibri" w:cs="Times New Roman"/>
          <w:color w:val="auto"/>
          <w:szCs w:val="28"/>
        </w:rPr>
        <w:t xml:space="preserve"> конденсатора с ОП и ВП</w:t>
      </w:r>
      <w:bookmarkEnd w:id="19"/>
    </w:p>
    <w:p w14:paraId="5C1B869C" w14:textId="77777777" w:rsidR="007477C8" w:rsidRPr="004C284E" w:rsidRDefault="007477C8" w:rsidP="00DC1065">
      <w:pPr>
        <w:pStyle w:val="a4"/>
        <w:rPr>
          <w:rFonts w:ascii="Times New Roman" w:hAnsi="Times New Roman" w:cs="Times New Roman"/>
          <w:sz w:val="28"/>
          <w:szCs w:val="28"/>
        </w:rPr>
      </w:pPr>
    </w:p>
    <w:p w14:paraId="2707E6DD" w14:textId="1336A0BB" w:rsidR="00D14F2E" w:rsidRPr="004C284E" w:rsidRDefault="00794543" w:rsidP="00DC1065">
      <w:pPr>
        <w:pStyle w:val="TS"/>
        <w:rPr>
          <w:rFonts w:cs="Times New Roman"/>
          <w:color w:val="auto"/>
          <w:szCs w:val="28"/>
        </w:rPr>
      </w:pPr>
      <w:r w:rsidRPr="00794543">
        <w:rPr>
          <w:rFonts w:cs="Times New Roman"/>
          <w:color w:val="auto"/>
          <w:szCs w:val="28"/>
        </w:rPr>
        <w:t xml:space="preserve">Проведение расчета основного пучка конденсатора осуществляется с использованием методики ВТИ, в то время как для расчета встроенного пучка применяется методика, </w:t>
      </w:r>
      <w:r>
        <w:rPr>
          <w:rFonts w:cs="Times New Roman"/>
          <w:color w:val="auto"/>
          <w:szCs w:val="28"/>
        </w:rPr>
        <w:t>называемая «Метро-Виккерс»</w:t>
      </w:r>
      <w:r w:rsidR="003C21CE" w:rsidRPr="00452B67">
        <w:rPr>
          <w:rFonts w:cs="Times New Roman"/>
          <w:color w:val="auto"/>
          <w:szCs w:val="28"/>
        </w:rPr>
        <w:t xml:space="preserve"> [1</w:t>
      </w:r>
      <w:r w:rsidR="00B51FBE" w:rsidRPr="00452B67">
        <w:rPr>
          <w:rFonts w:cs="Times New Roman"/>
          <w:color w:val="auto"/>
          <w:szCs w:val="28"/>
        </w:rPr>
        <w:t>6</w:t>
      </w:r>
      <w:r w:rsidR="003C21CE" w:rsidRPr="00452B67">
        <w:rPr>
          <w:rFonts w:cs="Times New Roman"/>
          <w:color w:val="auto"/>
          <w:szCs w:val="28"/>
        </w:rPr>
        <w:t>]</w:t>
      </w:r>
      <w:r w:rsidR="009564B9" w:rsidRPr="00452B67">
        <w:rPr>
          <w:rFonts w:cs="Times New Roman"/>
          <w:color w:val="auto"/>
          <w:szCs w:val="28"/>
        </w:rPr>
        <w:t xml:space="preserve">. </w:t>
      </w:r>
      <w:r w:rsidR="00FB73FB" w:rsidRPr="00FB73FB">
        <w:rPr>
          <w:rFonts w:cs="Times New Roman"/>
          <w:vanish/>
          <w:color w:val="FFFFFF" w:themeColor="background1"/>
          <w:szCs w:val="28"/>
        </w:rPr>
        <w:t>между</w:t>
      </w:r>
      <w:r w:rsidR="009564B9" w:rsidRPr="00452B67">
        <w:rPr>
          <w:rFonts w:cs="Times New Roman"/>
          <w:color w:val="auto"/>
          <w:szCs w:val="28"/>
        </w:rPr>
        <w:t>Методика «</w:t>
      </w:r>
      <w:r w:rsidR="00FB73FB" w:rsidRPr="00FB73FB">
        <w:rPr>
          <w:rFonts w:cs="Times New Roman"/>
          <w:vanish/>
          <w:color w:val="FFFFFF" w:themeColor="background1"/>
          <w:szCs w:val="28"/>
        </w:rPr>
        <w:t>собой</w:t>
      </w:r>
      <w:r w:rsidR="009564B9" w:rsidRPr="00452B67">
        <w:rPr>
          <w:rFonts w:cs="Times New Roman"/>
          <w:color w:val="auto"/>
          <w:szCs w:val="28"/>
        </w:rPr>
        <w:t>Метро-</w:t>
      </w:r>
      <w:r w:rsidR="00FB73FB" w:rsidRPr="00FB73FB">
        <w:rPr>
          <w:rFonts w:cs="Times New Roman"/>
          <w:vanish/>
          <w:color w:val="FFFFFF" w:themeColor="background1"/>
          <w:szCs w:val="28"/>
        </w:rPr>
        <w:t>входной</w:t>
      </w:r>
      <w:r w:rsidR="009564B9" w:rsidRPr="00452B67">
        <w:rPr>
          <w:rFonts w:cs="Times New Roman"/>
          <w:color w:val="auto"/>
          <w:szCs w:val="28"/>
        </w:rPr>
        <w:t xml:space="preserve">Виккерс» </w:t>
      </w:r>
      <w:r>
        <w:rPr>
          <w:rFonts w:cs="Times New Roman"/>
          <w:color w:val="auto"/>
          <w:szCs w:val="28"/>
        </w:rPr>
        <w:t xml:space="preserve">является </w:t>
      </w:r>
      <w:r w:rsidR="00FB73FB" w:rsidRPr="00FB73FB">
        <w:rPr>
          <w:rFonts w:cs="Times New Roman"/>
          <w:vanish/>
          <w:color w:val="FFFFFF" w:themeColor="background1"/>
          <w:szCs w:val="28"/>
        </w:rPr>
        <w:t>значения</w:t>
      </w:r>
      <w:r w:rsidR="004F7DC4" w:rsidRPr="00452B67">
        <w:rPr>
          <w:rFonts w:cs="Times New Roman"/>
          <w:color w:val="auto"/>
          <w:szCs w:val="28"/>
        </w:rPr>
        <w:t>прост</w:t>
      </w:r>
      <w:r>
        <w:rPr>
          <w:rFonts w:cs="Times New Roman"/>
          <w:color w:val="auto"/>
          <w:szCs w:val="28"/>
        </w:rPr>
        <w:t>ым</w:t>
      </w:r>
      <w:r w:rsidR="004F7DC4" w:rsidRPr="00452B67">
        <w:rPr>
          <w:rFonts w:cs="Times New Roman"/>
          <w:color w:val="auto"/>
          <w:szCs w:val="28"/>
        </w:rPr>
        <w:t xml:space="preserve"> и </w:t>
      </w:r>
      <w:r w:rsidR="00FB73FB" w:rsidRPr="00FB73FB">
        <w:rPr>
          <w:rFonts w:cs="Times New Roman"/>
          <w:vanish/>
          <w:color w:val="FFFFFF" w:themeColor="background1"/>
          <w:szCs w:val="28"/>
        </w:rPr>
        <w:t>выходной</w:t>
      </w:r>
      <w:r w:rsidR="004F7DC4" w:rsidRPr="00452B67">
        <w:rPr>
          <w:rFonts w:cs="Times New Roman"/>
          <w:color w:val="auto"/>
          <w:szCs w:val="28"/>
        </w:rPr>
        <w:t>рекоменд</w:t>
      </w:r>
      <w:r w:rsidR="009564B9" w:rsidRPr="00452B67">
        <w:rPr>
          <w:rFonts w:cs="Times New Roman"/>
          <w:color w:val="auto"/>
          <w:szCs w:val="28"/>
        </w:rPr>
        <w:t>у</w:t>
      </w:r>
      <w:r>
        <w:rPr>
          <w:rFonts w:cs="Times New Roman"/>
          <w:color w:val="auto"/>
          <w:szCs w:val="28"/>
        </w:rPr>
        <w:t>емым</w:t>
      </w:r>
      <w:r w:rsidR="004F7DC4" w:rsidRPr="00452B67">
        <w:rPr>
          <w:rFonts w:cs="Times New Roman"/>
          <w:color w:val="auto"/>
          <w:szCs w:val="28"/>
        </w:rPr>
        <w:t xml:space="preserve"> </w:t>
      </w:r>
      <w:r w:rsidR="00FB73FB" w:rsidRPr="00FB73FB">
        <w:rPr>
          <w:rFonts w:cs="Times New Roman"/>
          <w:vanish/>
          <w:color w:val="FFFFFF" w:themeColor="background1"/>
          <w:szCs w:val="28"/>
        </w:rPr>
        <w:t>доказано</w:t>
      </w:r>
      <w:r w:rsidR="004F7DC4" w:rsidRPr="00452B67">
        <w:rPr>
          <w:rFonts w:cs="Times New Roman"/>
          <w:color w:val="auto"/>
          <w:szCs w:val="28"/>
        </w:rPr>
        <w:t xml:space="preserve">ВТИ </w:t>
      </w:r>
      <w:r w:rsidR="00FB73FB" w:rsidRPr="00FB73FB">
        <w:rPr>
          <w:rFonts w:cs="Times New Roman"/>
          <w:vanish/>
          <w:color w:val="FFFFFF" w:themeColor="background1"/>
          <w:szCs w:val="28"/>
        </w:rPr>
        <w:t>пара</w:t>
      </w:r>
      <w:r>
        <w:rPr>
          <w:rFonts w:cs="Times New Roman"/>
          <w:color w:val="auto"/>
          <w:szCs w:val="28"/>
        </w:rPr>
        <w:t>способом</w:t>
      </w:r>
      <w:r w:rsidR="004F7DC4" w:rsidRPr="00452B67">
        <w:rPr>
          <w:rFonts w:cs="Times New Roman"/>
          <w:color w:val="auto"/>
          <w:szCs w:val="28"/>
        </w:rPr>
        <w:t xml:space="preserve"> </w:t>
      </w:r>
      <w:r w:rsidR="00FB73FB" w:rsidRPr="00FB73FB">
        <w:rPr>
          <w:rFonts w:cs="Times New Roman"/>
          <w:vanish/>
          <w:color w:val="FFFFFF" w:themeColor="background1"/>
          <w:szCs w:val="28"/>
        </w:rPr>
        <w:t>приведены</w:t>
      </w:r>
      <w:r w:rsidR="004F7DC4" w:rsidRPr="00452B67">
        <w:rPr>
          <w:rFonts w:cs="Times New Roman"/>
          <w:color w:val="auto"/>
          <w:szCs w:val="28"/>
        </w:rPr>
        <w:t xml:space="preserve">расчета </w:t>
      </w:r>
      <w:r w:rsidR="00FB73FB" w:rsidRPr="00FB73FB">
        <w:rPr>
          <w:rFonts w:cs="Times New Roman"/>
          <w:vanish/>
          <w:color w:val="FFFFFF" w:themeColor="background1"/>
          <w:szCs w:val="28"/>
        </w:rPr>
        <w:t>путем</w:t>
      </w:r>
      <w:r w:rsidR="004F7DC4" w:rsidRPr="00452B67">
        <w:rPr>
          <w:rFonts w:cs="Times New Roman"/>
          <w:color w:val="auto"/>
          <w:szCs w:val="28"/>
        </w:rPr>
        <w:t xml:space="preserve">подогревателей </w:t>
      </w:r>
      <w:r w:rsidR="00FB73FB" w:rsidRPr="00FB73FB">
        <w:rPr>
          <w:rFonts w:cs="Times New Roman"/>
          <w:vanish/>
          <w:color w:val="FFFFFF" w:themeColor="background1"/>
          <w:szCs w:val="28"/>
        </w:rPr>
        <w:t>скорость</w:t>
      </w:r>
      <w:r w:rsidR="004F7DC4" w:rsidRPr="00452B67">
        <w:rPr>
          <w:rFonts w:cs="Times New Roman"/>
          <w:color w:val="auto"/>
          <w:szCs w:val="28"/>
        </w:rPr>
        <w:t xml:space="preserve">сетевой </w:t>
      </w:r>
      <w:r w:rsidR="00FB73FB" w:rsidRPr="00FB73FB">
        <w:rPr>
          <w:rFonts w:cs="Times New Roman"/>
          <w:vanish/>
          <w:color w:val="FFFFFF" w:themeColor="background1"/>
          <w:szCs w:val="28"/>
        </w:rPr>
        <w:t>охлаждающая</w:t>
      </w:r>
      <w:r w:rsidR="004F7DC4" w:rsidRPr="00452B67">
        <w:rPr>
          <w:rFonts w:cs="Times New Roman"/>
          <w:color w:val="auto"/>
          <w:szCs w:val="28"/>
        </w:rPr>
        <w:t>воды (</w:t>
      </w:r>
      <w:r w:rsidR="00FB73FB" w:rsidRPr="00FB73FB">
        <w:rPr>
          <w:rFonts w:cs="Times New Roman"/>
          <w:vanish/>
          <w:color w:val="FFFFFF" w:themeColor="background1"/>
          <w:szCs w:val="28"/>
        </w:rPr>
        <w:t>образом</w:t>
      </w:r>
      <w:r w:rsidR="004F7DC4" w:rsidRPr="00452B67">
        <w:rPr>
          <w:rFonts w:cs="Times New Roman"/>
          <w:color w:val="auto"/>
          <w:szCs w:val="28"/>
        </w:rPr>
        <w:t xml:space="preserve">встроенный </w:t>
      </w:r>
      <w:r w:rsidR="00FB73FB" w:rsidRPr="00FB73FB">
        <w:rPr>
          <w:rFonts w:cs="Times New Roman"/>
          <w:vanish/>
          <w:color w:val="FFFFFF" w:themeColor="background1"/>
          <w:szCs w:val="28"/>
        </w:rPr>
        <w:t>публикации</w:t>
      </w:r>
      <w:r w:rsidR="004F7DC4" w:rsidRPr="00452B67">
        <w:rPr>
          <w:rFonts w:cs="Times New Roman"/>
          <w:color w:val="auto"/>
          <w:szCs w:val="28"/>
        </w:rPr>
        <w:t xml:space="preserve">пучок </w:t>
      </w:r>
      <w:r w:rsidR="00FB73FB" w:rsidRPr="00FB73FB">
        <w:rPr>
          <w:rFonts w:cs="Times New Roman"/>
          <w:vanish/>
          <w:color w:val="FFFFFF" w:themeColor="background1"/>
          <w:szCs w:val="28"/>
        </w:rPr>
        <w:t>опубликованы</w:t>
      </w:r>
      <w:r w:rsidR="004F7DC4" w:rsidRPr="00452B67">
        <w:rPr>
          <w:rFonts w:cs="Times New Roman"/>
          <w:color w:val="auto"/>
          <w:szCs w:val="28"/>
        </w:rPr>
        <w:t xml:space="preserve">считается </w:t>
      </w:r>
      <w:r w:rsidR="00FB73FB" w:rsidRPr="00FB73FB">
        <w:rPr>
          <w:rFonts w:cs="Times New Roman"/>
          <w:vanish/>
          <w:color w:val="FFFFFF" w:themeColor="background1"/>
          <w:szCs w:val="28"/>
        </w:rPr>
        <w:t>приложении</w:t>
      </w:r>
      <w:r w:rsidR="004F7DC4" w:rsidRPr="00452B67">
        <w:rPr>
          <w:rFonts w:cs="Times New Roman"/>
          <w:color w:val="auto"/>
          <w:szCs w:val="28"/>
        </w:rPr>
        <w:t xml:space="preserve">первой </w:t>
      </w:r>
      <w:r w:rsidR="00FB73FB" w:rsidRPr="00FB73FB">
        <w:rPr>
          <w:rFonts w:cs="Times New Roman"/>
          <w:vanish/>
          <w:color w:val="FFFFFF" w:themeColor="background1"/>
          <w:szCs w:val="28"/>
        </w:rPr>
        <w:t>недостатки</w:t>
      </w:r>
      <w:r w:rsidR="004F7DC4" w:rsidRPr="00452B67">
        <w:rPr>
          <w:rFonts w:cs="Times New Roman"/>
          <w:color w:val="auto"/>
          <w:szCs w:val="28"/>
        </w:rPr>
        <w:t xml:space="preserve">ступенью </w:t>
      </w:r>
      <w:r w:rsidR="00FB73FB" w:rsidRPr="00FB73FB">
        <w:rPr>
          <w:rFonts w:cs="Times New Roman"/>
          <w:vanish/>
          <w:color w:val="FFFFFF" w:themeColor="background1"/>
          <w:szCs w:val="28"/>
        </w:rPr>
        <w:t>пучков</w:t>
      </w:r>
      <w:r w:rsidR="004F7DC4" w:rsidRPr="00452B67">
        <w:rPr>
          <w:rFonts w:cs="Times New Roman"/>
          <w:color w:val="auto"/>
          <w:szCs w:val="28"/>
        </w:rPr>
        <w:t xml:space="preserve">подогрева </w:t>
      </w:r>
      <w:r w:rsidR="00FB73FB" w:rsidRPr="00FB73FB">
        <w:rPr>
          <w:rFonts w:cs="Times New Roman"/>
          <w:vanish/>
          <w:color w:val="FFFFFF" w:themeColor="background1"/>
          <w:szCs w:val="28"/>
        </w:rPr>
        <w:t>результаты</w:t>
      </w:r>
      <w:r w:rsidR="004F7DC4" w:rsidRPr="00452B67">
        <w:rPr>
          <w:rFonts w:cs="Times New Roman"/>
          <w:color w:val="auto"/>
          <w:szCs w:val="28"/>
        </w:rPr>
        <w:t xml:space="preserve">сетевой </w:t>
      </w:r>
      <w:r w:rsidR="00FB73FB" w:rsidRPr="00FB73FB">
        <w:rPr>
          <w:rFonts w:cs="Times New Roman"/>
          <w:vanish/>
          <w:color w:val="FFFFFF" w:themeColor="background1"/>
          <w:szCs w:val="28"/>
        </w:rPr>
        <w:t>зависит</w:t>
      </w:r>
      <w:r w:rsidR="004F7DC4" w:rsidRPr="00452B67">
        <w:rPr>
          <w:rFonts w:cs="Times New Roman"/>
          <w:color w:val="auto"/>
          <w:szCs w:val="28"/>
        </w:rPr>
        <w:t xml:space="preserve">воды). </w:t>
      </w:r>
      <w:r w:rsidR="00FB73FB" w:rsidRPr="00FB73FB">
        <w:rPr>
          <w:rFonts w:cs="Times New Roman"/>
          <w:vanish/>
          <w:color w:val="FFFFFF" w:themeColor="background1"/>
          <w:szCs w:val="28"/>
        </w:rPr>
        <w:t>данных</w:t>
      </w:r>
      <w:r w:rsidRPr="00794543">
        <w:t xml:space="preserve"> </w:t>
      </w:r>
      <w:r w:rsidRPr="00794543">
        <w:rPr>
          <w:rFonts w:cs="Times New Roman"/>
          <w:color w:val="auto"/>
          <w:szCs w:val="28"/>
        </w:rPr>
        <w:t>Выбор между этими двумя методиками зависит от особенностей задачи и условий ее решения, так как каждая из них имеет свои преимущества и недостатки.</w:t>
      </w:r>
    </w:p>
    <w:p w14:paraId="75307E1B" w14:textId="77777777" w:rsidR="00FD3691" w:rsidRPr="004C284E" w:rsidRDefault="00FD3691" w:rsidP="00DC1065">
      <w:pPr>
        <w:pStyle w:val="TS"/>
        <w:rPr>
          <w:rFonts w:cs="Times New Roman"/>
          <w:color w:val="auto"/>
          <w:szCs w:val="28"/>
        </w:rPr>
      </w:pPr>
      <w:r w:rsidRPr="004C284E">
        <w:rPr>
          <w:rFonts w:cs="Times New Roman"/>
          <w:color w:val="auto"/>
          <w:szCs w:val="28"/>
        </w:rPr>
        <w:t xml:space="preserve">Кроме того, именно эти методики используются УТЗ для конструкторских расчетов и разработки нормативных характеристик конденсатора. </w:t>
      </w:r>
    </w:p>
    <w:p w14:paraId="6062B922" w14:textId="77777777" w:rsidR="00D14F2E" w:rsidRPr="004C284E" w:rsidRDefault="00FB73FB" w:rsidP="00DC1065">
      <w:pPr>
        <w:pStyle w:val="TS"/>
        <w:rPr>
          <w:rFonts w:cs="Times New Roman"/>
          <w:color w:val="auto"/>
          <w:szCs w:val="28"/>
        </w:rPr>
      </w:pPr>
      <w:r w:rsidRPr="00FB73FB">
        <w:rPr>
          <w:rFonts w:cs="Times New Roman"/>
          <w:vanish/>
          <w:color w:val="FFFFFF" w:themeColor="background1"/>
          <w:szCs w:val="28"/>
        </w:rPr>
        <w:t>расчетов</w:t>
      </w:r>
      <w:r w:rsidR="00043815" w:rsidRPr="004C284E">
        <w:rPr>
          <w:rFonts w:cs="Times New Roman"/>
          <w:color w:val="auto"/>
          <w:szCs w:val="28"/>
        </w:rPr>
        <w:t xml:space="preserve">Коэффициент </w:t>
      </w:r>
      <w:r w:rsidRPr="00FB73FB">
        <w:rPr>
          <w:rFonts w:cs="Times New Roman"/>
          <w:vanish/>
          <w:color w:val="FFFFFF" w:themeColor="background1"/>
          <w:szCs w:val="28"/>
        </w:rPr>
        <w:t>описание</w:t>
      </w:r>
      <w:r w:rsidR="00043815" w:rsidRPr="004C284E">
        <w:rPr>
          <w:rFonts w:cs="Times New Roman"/>
          <w:color w:val="auto"/>
          <w:szCs w:val="28"/>
        </w:rPr>
        <w:t xml:space="preserve">теплопередачи по </w:t>
      </w:r>
      <w:r w:rsidRPr="00FB73FB">
        <w:rPr>
          <w:rFonts w:cs="Times New Roman"/>
          <w:vanish/>
          <w:color w:val="FFFFFF" w:themeColor="background1"/>
          <w:szCs w:val="28"/>
        </w:rPr>
        <w:t>теплопередачи</w:t>
      </w:r>
      <w:r w:rsidR="00043815" w:rsidRPr="004C284E">
        <w:rPr>
          <w:rFonts w:cs="Times New Roman"/>
          <w:color w:val="auto"/>
          <w:szCs w:val="28"/>
        </w:rPr>
        <w:t xml:space="preserve">методике ВТИ </w:t>
      </w:r>
      <w:r w:rsidRPr="00FB73FB">
        <w:rPr>
          <w:rFonts w:cs="Times New Roman"/>
          <w:vanish/>
          <w:color w:val="FFFFFF" w:themeColor="background1"/>
          <w:szCs w:val="28"/>
        </w:rPr>
        <w:t>равны</w:t>
      </w:r>
      <w:r w:rsidR="00043815" w:rsidRPr="004C284E">
        <w:rPr>
          <w:rFonts w:cs="Times New Roman"/>
          <w:color w:val="auto"/>
          <w:szCs w:val="28"/>
        </w:rPr>
        <w:t xml:space="preserve">определяется по </w:t>
      </w:r>
      <w:r w:rsidRPr="00FB73FB">
        <w:rPr>
          <w:rFonts w:cs="Times New Roman"/>
          <w:vanish/>
          <w:color w:val="FFFFFF" w:themeColor="background1"/>
          <w:szCs w:val="28"/>
        </w:rPr>
        <w:t>разработки</w:t>
      </w:r>
      <w:r w:rsidR="001F4F41" w:rsidRPr="004C284E">
        <w:rPr>
          <w:rFonts w:cs="Times New Roman"/>
          <w:color w:val="auto"/>
          <w:szCs w:val="28"/>
        </w:rPr>
        <w:t xml:space="preserve">формуле </w:t>
      </w:r>
      <w:r w:rsidR="00043815" w:rsidRPr="004C284E">
        <w:rPr>
          <w:rFonts w:cs="Times New Roman"/>
          <w:color w:val="auto"/>
          <w:szCs w:val="28"/>
        </w:rPr>
        <w:t>(</w:t>
      </w:r>
      <w:r w:rsidR="00DE0839" w:rsidRPr="004C284E">
        <w:rPr>
          <w:rFonts w:cs="Times New Roman"/>
          <w:color w:val="auto"/>
          <w:szCs w:val="28"/>
        </w:rPr>
        <w:t>7</w:t>
      </w:r>
      <w:r w:rsidR="00043815" w:rsidRPr="004C284E">
        <w:rPr>
          <w:rFonts w:cs="Times New Roman"/>
          <w:color w:val="auto"/>
          <w:szCs w:val="28"/>
        </w:rPr>
        <w:t xml:space="preserve">). </w:t>
      </w:r>
    </w:p>
    <w:p w14:paraId="463A5C29" w14:textId="46D5C440" w:rsidR="00E46A00" w:rsidRPr="004C284E" w:rsidRDefault="00FB73FB" w:rsidP="009A024A">
      <w:pPr>
        <w:pStyle w:val="TS"/>
        <w:rPr>
          <w:rFonts w:cs="Times New Roman"/>
          <w:szCs w:val="28"/>
        </w:rPr>
      </w:pPr>
      <w:r w:rsidRPr="00FB73FB">
        <w:rPr>
          <w:rFonts w:cs="Times New Roman"/>
          <w:vanish/>
          <w:color w:val="FFFFFF" w:themeColor="background1"/>
          <w:szCs w:val="28"/>
          <w:lang w:bidi="en-US"/>
        </w:rPr>
        <w:t>используя</w:t>
      </w:r>
      <w:r w:rsidR="004F7DC4" w:rsidRPr="004C284E">
        <w:rPr>
          <w:rFonts w:cs="Times New Roman"/>
          <w:color w:val="auto"/>
          <w:szCs w:val="28"/>
          <w:lang w:bidi="en-US"/>
        </w:rPr>
        <w:t xml:space="preserve">Коэффициент </w:t>
      </w:r>
      <w:r w:rsidRPr="00FB73FB">
        <w:rPr>
          <w:rFonts w:cs="Times New Roman"/>
          <w:vanish/>
          <w:color w:val="FFFFFF" w:themeColor="background1"/>
          <w:szCs w:val="28"/>
          <w:lang w:bidi="en-US"/>
        </w:rPr>
        <w:t>значением</w:t>
      </w:r>
      <w:r w:rsidR="004F7DC4" w:rsidRPr="004C284E">
        <w:rPr>
          <w:rFonts w:cs="Times New Roman"/>
          <w:color w:val="auto"/>
          <w:szCs w:val="28"/>
          <w:lang w:bidi="en-US"/>
        </w:rPr>
        <w:t xml:space="preserve">теплопередачи по </w:t>
      </w:r>
      <w:r w:rsidRPr="00FB73FB">
        <w:rPr>
          <w:rFonts w:cs="Times New Roman"/>
          <w:vanish/>
          <w:color w:val="FFFFFF" w:themeColor="background1"/>
          <w:szCs w:val="28"/>
          <w:lang w:bidi="en-US"/>
        </w:rPr>
        <w:t>доказано</w:t>
      </w:r>
      <w:r w:rsidR="004F7DC4" w:rsidRPr="004C284E">
        <w:rPr>
          <w:rFonts w:cs="Times New Roman"/>
          <w:color w:val="auto"/>
          <w:szCs w:val="28"/>
          <w:lang w:bidi="en-US"/>
        </w:rPr>
        <w:t>методике «</w:t>
      </w:r>
      <w:r w:rsidRPr="00FB73FB">
        <w:rPr>
          <w:rFonts w:cs="Times New Roman"/>
          <w:vanish/>
          <w:color w:val="FFFFFF" w:themeColor="background1"/>
          <w:szCs w:val="28"/>
          <w:lang w:bidi="en-US"/>
        </w:rPr>
        <w:t>следующие</w:t>
      </w:r>
      <w:r w:rsidR="004F7DC4" w:rsidRPr="004C284E">
        <w:rPr>
          <w:rFonts w:cs="Times New Roman"/>
          <w:color w:val="auto"/>
          <w:szCs w:val="28"/>
          <w:lang w:bidi="en-US"/>
        </w:rPr>
        <w:t>Метро-</w:t>
      </w:r>
      <w:r w:rsidRPr="00FB73FB">
        <w:rPr>
          <w:rFonts w:cs="Times New Roman"/>
          <w:vanish/>
          <w:color w:val="FFFFFF" w:themeColor="background1"/>
          <w:szCs w:val="28"/>
          <w:lang w:bidi="en-US"/>
        </w:rPr>
        <w:t>УТЗ</w:t>
      </w:r>
      <w:r w:rsidR="004F7DC4" w:rsidRPr="004C284E">
        <w:rPr>
          <w:rFonts w:cs="Times New Roman"/>
          <w:color w:val="auto"/>
          <w:szCs w:val="28"/>
          <w:lang w:bidi="en-US"/>
        </w:rPr>
        <w:t xml:space="preserve">Виккерс» </w:t>
      </w:r>
      <w:r w:rsidRPr="00FB73FB">
        <w:rPr>
          <w:rFonts w:cs="Times New Roman"/>
          <w:vanish/>
          <w:color w:val="FFFFFF" w:themeColor="background1"/>
          <w:szCs w:val="28"/>
          <w:lang w:bidi="en-US"/>
        </w:rPr>
        <w:t>основных</w:t>
      </w:r>
      <w:r w:rsidR="004F7DC4" w:rsidRPr="004C284E">
        <w:rPr>
          <w:rFonts w:cs="Times New Roman"/>
          <w:color w:val="auto"/>
          <w:szCs w:val="28"/>
          <w:lang w:bidi="en-US"/>
        </w:rPr>
        <w:t xml:space="preserve">определяется по </w:t>
      </w:r>
      <w:r w:rsidRPr="00FB73FB">
        <w:rPr>
          <w:rFonts w:cs="Times New Roman"/>
          <w:vanish/>
          <w:color w:val="FFFFFF" w:themeColor="background1"/>
          <w:szCs w:val="28"/>
          <w:lang w:bidi="en-US"/>
        </w:rPr>
        <w:t>обе</w:t>
      </w:r>
      <w:r w:rsidR="001F4F41" w:rsidRPr="004C284E">
        <w:rPr>
          <w:rFonts w:cs="Times New Roman"/>
          <w:color w:val="auto"/>
          <w:szCs w:val="28"/>
          <w:lang w:bidi="en-US"/>
        </w:rPr>
        <w:t>формуле</w:t>
      </w:r>
      <w:r w:rsidR="004F7DC4" w:rsidRPr="004C284E">
        <w:rPr>
          <w:rFonts w:cs="Times New Roman"/>
          <w:color w:val="auto"/>
          <w:szCs w:val="28"/>
          <w:lang w:bidi="en-US"/>
        </w:rPr>
        <w:t xml:space="preserve">, </w:t>
      </w:r>
      <w:r w:rsidRPr="00FB73FB">
        <w:rPr>
          <w:rFonts w:cs="Times New Roman"/>
          <w:vanish/>
          <w:color w:val="FFFFFF" w:themeColor="background1"/>
          <w:szCs w:val="28"/>
          <w:lang w:bidi="en-US"/>
        </w:rPr>
        <w:t>вода</w:t>
      </w:r>
      <w:r w:rsidR="004F7DC4" w:rsidRPr="004C284E">
        <w:rPr>
          <w:rFonts w:cs="Times New Roman"/>
          <w:color w:val="auto"/>
          <w:szCs w:val="28"/>
          <w:lang w:bidi="en-US"/>
        </w:rPr>
        <w:t>Вт/</w:t>
      </w:r>
      <w:r w:rsidR="008E52E9">
        <w:rPr>
          <w:rFonts w:cs="Times New Roman"/>
          <w:color w:val="auto"/>
          <w:szCs w:val="28"/>
          <w:lang w:bidi="en-US"/>
        </w:rPr>
        <w:t>(</w:t>
      </w:r>
      <w:r w:rsidRPr="00FB73FB">
        <w:rPr>
          <w:rFonts w:cs="Times New Roman"/>
          <w:vanish/>
          <w:color w:val="FFFFFF" w:themeColor="background1"/>
          <w:szCs w:val="28"/>
          <w:lang w:bidi="en-US"/>
        </w:rPr>
        <w:t>пар</w:t>
      </w:r>
      <w:r w:rsidR="004F7DC4" w:rsidRPr="004C284E">
        <w:rPr>
          <w:rFonts w:cs="Times New Roman"/>
          <w:color w:val="auto"/>
          <w:szCs w:val="28"/>
          <w:lang w:bidi="en-US"/>
        </w:rPr>
        <w:t>м</w:t>
      </w:r>
      <w:r w:rsidR="004F7DC4" w:rsidRPr="004C284E">
        <w:rPr>
          <w:rFonts w:cs="Times New Roman"/>
          <w:color w:val="auto"/>
          <w:szCs w:val="28"/>
          <w:vertAlign w:val="superscript"/>
          <w:lang w:bidi="en-US"/>
        </w:rPr>
        <w:t>2</w:t>
      </w:r>
      <w:r w:rsidR="008E52E9">
        <w:rPr>
          <w:rFonts w:cs="Times New Roman"/>
          <w:color w:val="auto"/>
          <w:szCs w:val="28"/>
          <w:lang w:bidi="en-US"/>
        </w:rPr>
        <w:t>·</w:t>
      </w:r>
      <w:r w:rsidRPr="00FB73FB">
        <w:rPr>
          <w:rFonts w:cs="Times New Roman"/>
          <w:vanish/>
          <w:color w:val="FFFFFF" w:themeColor="background1"/>
          <w:szCs w:val="28"/>
          <w:lang w:bidi="en-US"/>
        </w:rPr>
        <w:t>сетевой</w:t>
      </w:r>
      <w:r w:rsidR="004F7DC4" w:rsidRPr="004C284E">
        <w:rPr>
          <w:rFonts w:cs="Times New Roman"/>
          <w:color w:val="auto"/>
          <w:szCs w:val="28"/>
          <w:lang w:bidi="en-US"/>
        </w:rPr>
        <w:t>К</w:t>
      </w:r>
      <w:r w:rsidR="008E52E9">
        <w:rPr>
          <w:rFonts w:cs="Times New Roman"/>
          <w:color w:val="auto"/>
          <w:szCs w:val="28"/>
          <w:lang w:bidi="en-US"/>
        </w:rPr>
        <w:t>)</w:t>
      </w:r>
      <w:r w:rsidR="004F7DC4" w:rsidRPr="004C284E">
        <w:rPr>
          <w:rFonts w:cs="Times New Roman"/>
          <w:color w:val="auto"/>
          <w:szCs w:val="28"/>
          <w:lang w:bidi="en-US"/>
        </w:rPr>
        <w:t xml:space="preserve"> [</w:t>
      </w:r>
      <w:r w:rsidR="003C21CE" w:rsidRPr="004C284E">
        <w:rPr>
          <w:rFonts w:cs="Times New Roman"/>
          <w:color w:val="auto"/>
          <w:szCs w:val="28"/>
          <w:lang w:bidi="en-US"/>
        </w:rPr>
        <w:t>1</w:t>
      </w:r>
      <w:r w:rsidR="00B51FBE">
        <w:rPr>
          <w:rFonts w:cs="Times New Roman"/>
          <w:color w:val="auto"/>
          <w:szCs w:val="28"/>
          <w:lang w:bidi="en-US"/>
        </w:rPr>
        <w:t>6</w:t>
      </w:r>
      <w:r w:rsidR="004F7DC4" w:rsidRPr="004C284E">
        <w:rPr>
          <w:rFonts w:cs="Times New Roman"/>
          <w:color w:val="auto"/>
          <w:szCs w:val="28"/>
          <w:lang w:bidi="en-US"/>
        </w:rPr>
        <w:t>]</w:t>
      </w:r>
      <w:r w:rsidR="00B51FBE">
        <w:rPr>
          <w:rFonts w:cs="Times New Roman"/>
          <w:color w:val="auto"/>
          <w:szCs w:val="28"/>
          <w:lang w:bidi="en-US"/>
        </w:rPr>
        <w:t xml:space="preserve">, </w:t>
      </w:r>
      <w:r w:rsidR="00B51FBE" w:rsidRPr="00B51FBE">
        <w:rPr>
          <w:rFonts w:cs="Times New Roman"/>
          <w:color w:val="auto"/>
          <w:szCs w:val="28"/>
          <w:lang w:bidi="en-US"/>
        </w:rPr>
        <w:t>[</w:t>
      </w:r>
      <w:r w:rsidR="00B51FBE">
        <w:rPr>
          <w:rFonts w:cs="Times New Roman"/>
          <w:color w:val="auto"/>
          <w:szCs w:val="28"/>
          <w:lang w:bidi="en-US"/>
        </w:rPr>
        <w:t>60</w:t>
      </w:r>
      <w:r w:rsidR="00B51FBE" w:rsidRPr="00B51FBE">
        <w:rPr>
          <w:rFonts w:cs="Times New Roman"/>
          <w:color w:val="auto"/>
          <w:szCs w:val="28"/>
          <w:lang w:bidi="en-US"/>
        </w:rPr>
        <w:t>]</w:t>
      </w:r>
      <w:r w:rsidR="00FC218D">
        <w:rPr>
          <w:rFonts w:cs="Times New Roman"/>
          <w:color w:val="auto"/>
          <w:szCs w:val="28"/>
          <w:lang w:bidi="en-US"/>
        </w:rPr>
        <w:t xml:space="preserve">, </w:t>
      </w:r>
      <w:r w:rsidR="00FC218D" w:rsidRPr="00FC218D">
        <w:rPr>
          <w:rFonts w:cs="Times New Roman"/>
          <w:color w:val="auto"/>
          <w:szCs w:val="28"/>
        </w:rPr>
        <w:t>[</w:t>
      </w:r>
      <w:r w:rsidR="00FC218D">
        <w:rPr>
          <w:rFonts w:cs="Times New Roman"/>
          <w:color w:val="auto"/>
          <w:szCs w:val="28"/>
        </w:rPr>
        <w:t>55, с. 47-56</w:t>
      </w:r>
      <w:r w:rsidR="00FC218D" w:rsidRPr="00FC218D">
        <w:rPr>
          <w:rFonts w:cs="Times New Roman"/>
          <w:color w:val="auto"/>
          <w:szCs w:val="28"/>
        </w:rPr>
        <w:t>]</w:t>
      </w:r>
      <w:r w:rsidR="009A024A">
        <w:rPr>
          <w:rFonts w:cs="Times New Roman"/>
          <w:color w:val="auto"/>
          <w:szCs w:val="28"/>
        </w:rPr>
        <w:t>.</w:t>
      </w:r>
    </w:p>
    <w:p w14:paraId="47EE6CC2" w14:textId="33ED8399" w:rsidR="00DD3AE5" w:rsidRPr="00E46A00" w:rsidRDefault="00E55508" w:rsidP="00E46A00">
      <w:pPr>
        <w:spacing w:after="0" w:line="240" w:lineRule="auto"/>
        <w:jc w:val="both"/>
        <w:rPr>
          <w:rFonts w:ascii="Times New Roman" w:hAnsi="Times New Roman" w:cs="Times New Roman"/>
          <w:sz w:val="28"/>
          <w:szCs w:val="28"/>
        </w:rPr>
      </w:pPr>
      <w:r>
        <w:rPr>
          <w:rFonts w:cs="Times New Roman"/>
          <w:szCs w:val="28"/>
        </w:rPr>
        <w:tab/>
      </w:r>
      <w:r w:rsidR="005D3BB9" w:rsidRPr="005D3BB9">
        <w:rPr>
          <w:rFonts w:ascii="Times New Roman" w:hAnsi="Times New Roman" w:cs="Times New Roman"/>
          <w:sz w:val="28"/>
          <w:szCs w:val="28"/>
        </w:rPr>
        <w:t xml:space="preserve">Величина абсолютного давления пара в конденсаторе в значительной степени определяется расходом пара, расходом охлаждающей воды </w:t>
      </w:r>
      <w:r w:rsidR="005D3BB9">
        <w:rPr>
          <w:rFonts w:ascii="Times New Roman" w:hAnsi="Times New Roman" w:cs="Times New Roman"/>
          <w:sz w:val="28"/>
          <w:szCs w:val="28"/>
        </w:rPr>
        <w:t>и температурой охлаждающей воды</w:t>
      </w:r>
      <w:r w:rsidR="00DD3AE5" w:rsidRPr="00E46A00">
        <w:rPr>
          <w:rFonts w:ascii="Times New Roman" w:hAnsi="Times New Roman" w:cs="Times New Roman"/>
          <w:sz w:val="28"/>
          <w:szCs w:val="28"/>
        </w:rPr>
        <w:t xml:space="preserve">, т.е. </w:t>
      </w:r>
      <w:r w:rsidR="00DD3AE5" w:rsidRPr="00E46A00">
        <w:rPr>
          <w:rFonts w:ascii="Times New Roman" w:hAnsi="Times New Roman" w:cs="Times New Roman"/>
          <w:i/>
          <w:sz w:val="28"/>
          <w:szCs w:val="28"/>
        </w:rPr>
        <w:t>Р</w:t>
      </w:r>
      <w:r w:rsidR="00DD3AE5" w:rsidRPr="00E46A00">
        <w:rPr>
          <w:rFonts w:ascii="Times New Roman" w:hAnsi="Times New Roman" w:cs="Times New Roman"/>
          <w:i/>
          <w:sz w:val="28"/>
          <w:szCs w:val="28"/>
          <w:vertAlign w:val="subscript"/>
        </w:rPr>
        <w:t>к</w:t>
      </w:r>
      <w:r w:rsidR="00DD3AE5" w:rsidRPr="00E46A00">
        <w:rPr>
          <w:rFonts w:ascii="Times New Roman" w:hAnsi="Times New Roman" w:cs="Times New Roman"/>
          <w:i/>
          <w:sz w:val="28"/>
          <w:szCs w:val="28"/>
        </w:rPr>
        <w:t xml:space="preserve"> = </w:t>
      </w:r>
      <w:r w:rsidR="00DD3AE5" w:rsidRPr="00E46A00">
        <w:rPr>
          <w:rFonts w:ascii="Times New Roman" w:hAnsi="Times New Roman" w:cs="Times New Roman"/>
          <w:i/>
          <w:sz w:val="28"/>
          <w:szCs w:val="28"/>
          <w:lang w:val="en-US"/>
        </w:rPr>
        <w:t>f</w:t>
      </w:r>
      <w:r w:rsidR="00DD3AE5" w:rsidRPr="00E46A00">
        <w:rPr>
          <w:rFonts w:ascii="Times New Roman" w:hAnsi="Times New Roman" w:cs="Times New Roman"/>
          <w:i/>
          <w:sz w:val="28"/>
          <w:szCs w:val="28"/>
        </w:rPr>
        <w:t>(</w:t>
      </w:r>
      <w:r w:rsidR="00DD3AE5" w:rsidRPr="00E46A00">
        <w:rPr>
          <w:rFonts w:ascii="Times New Roman" w:hAnsi="Times New Roman" w:cs="Times New Roman"/>
          <w:i/>
          <w:sz w:val="28"/>
          <w:szCs w:val="28"/>
          <w:lang w:val="en-US"/>
        </w:rPr>
        <w:t>D</w:t>
      </w:r>
      <w:r w:rsidR="00DD3AE5" w:rsidRPr="00E46A00">
        <w:rPr>
          <w:rFonts w:ascii="Times New Roman" w:hAnsi="Times New Roman" w:cs="Times New Roman"/>
          <w:i/>
          <w:sz w:val="28"/>
          <w:szCs w:val="28"/>
          <w:vertAlign w:val="subscript"/>
        </w:rPr>
        <w:t>к</w:t>
      </w:r>
      <w:r w:rsidR="00DD3AE5" w:rsidRPr="00E46A00">
        <w:rPr>
          <w:rFonts w:ascii="Times New Roman" w:hAnsi="Times New Roman" w:cs="Times New Roman"/>
          <w:i/>
          <w:sz w:val="28"/>
          <w:szCs w:val="28"/>
        </w:rPr>
        <w:t xml:space="preserve">, </w:t>
      </w:r>
      <w:r w:rsidR="00DD3AE5" w:rsidRPr="00E46A00">
        <w:rPr>
          <w:rFonts w:ascii="Times New Roman" w:hAnsi="Times New Roman" w:cs="Times New Roman"/>
          <w:i/>
          <w:sz w:val="28"/>
          <w:szCs w:val="28"/>
          <w:lang w:val="en-US"/>
        </w:rPr>
        <w:t>t</w:t>
      </w:r>
      <w:r w:rsidR="00DD3AE5" w:rsidRPr="00E46A00">
        <w:rPr>
          <w:rFonts w:ascii="Times New Roman" w:hAnsi="Times New Roman" w:cs="Times New Roman"/>
          <w:i/>
          <w:sz w:val="28"/>
          <w:szCs w:val="28"/>
          <w:vertAlign w:val="subscript"/>
        </w:rPr>
        <w:t>цв1</w:t>
      </w:r>
      <w:r w:rsidR="00DD3AE5" w:rsidRPr="00E46A00">
        <w:rPr>
          <w:rFonts w:ascii="Times New Roman" w:hAnsi="Times New Roman" w:cs="Times New Roman"/>
          <w:i/>
          <w:sz w:val="28"/>
          <w:szCs w:val="28"/>
        </w:rPr>
        <w:t xml:space="preserve">, </w:t>
      </w:r>
      <w:r w:rsidR="00DD3AE5" w:rsidRPr="00E46A00">
        <w:rPr>
          <w:rFonts w:ascii="Times New Roman" w:hAnsi="Times New Roman" w:cs="Times New Roman"/>
          <w:i/>
          <w:sz w:val="28"/>
          <w:szCs w:val="28"/>
          <w:lang w:val="en-US"/>
        </w:rPr>
        <w:t>G</w:t>
      </w:r>
      <w:r w:rsidR="00DD3AE5" w:rsidRPr="00E46A00">
        <w:rPr>
          <w:rFonts w:ascii="Times New Roman" w:hAnsi="Times New Roman" w:cs="Times New Roman"/>
          <w:i/>
          <w:sz w:val="28"/>
          <w:szCs w:val="28"/>
          <w:vertAlign w:val="subscript"/>
        </w:rPr>
        <w:t>цв</w:t>
      </w:r>
      <w:r w:rsidR="00DD3AE5" w:rsidRPr="00E46A00">
        <w:rPr>
          <w:rFonts w:ascii="Times New Roman" w:hAnsi="Times New Roman" w:cs="Times New Roman"/>
          <w:i/>
          <w:sz w:val="28"/>
          <w:szCs w:val="28"/>
        </w:rPr>
        <w:t>)</w:t>
      </w:r>
      <w:r w:rsidR="00DD3AE5" w:rsidRPr="00E46A00">
        <w:rPr>
          <w:rFonts w:ascii="Times New Roman" w:hAnsi="Times New Roman" w:cs="Times New Roman"/>
          <w:sz w:val="28"/>
          <w:szCs w:val="28"/>
        </w:rPr>
        <w:t>.</w:t>
      </w:r>
    </w:p>
    <w:p w14:paraId="20CF1C7B" w14:textId="77777777" w:rsidR="00DD3AE5" w:rsidRPr="004C284E" w:rsidRDefault="00DD3AE5" w:rsidP="00DC1065">
      <w:pPr>
        <w:pStyle w:val="TS"/>
        <w:rPr>
          <w:rFonts w:cs="Times New Roman"/>
          <w:color w:val="auto"/>
          <w:szCs w:val="28"/>
        </w:rPr>
      </w:pPr>
      <w:r w:rsidRPr="004C284E">
        <w:rPr>
          <w:rFonts w:cs="Times New Roman"/>
          <w:color w:val="auto"/>
          <w:szCs w:val="28"/>
        </w:rPr>
        <w:t xml:space="preserve">В основной пучок поступает циркуляционная охлаждающая вода с </w:t>
      </w:r>
      <w:r w:rsidR="009564B9">
        <w:rPr>
          <w:rFonts w:cs="Times New Roman"/>
          <w:color w:val="auto"/>
          <w:szCs w:val="28"/>
        </w:rPr>
        <w:t xml:space="preserve">входной </w:t>
      </w:r>
      <w:r w:rsidR="009564B9" w:rsidRPr="004C284E">
        <w:rPr>
          <w:rFonts w:cs="Times New Roman"/>
          <w:i/>
          <w:color w:val="auto"/>
          <w:szCs w:val="28"/>
          <w:lang w:val="en-US"/>
        </w:rPr>
        <w:t>t</w:t>
      </w:r>
      <w:r w:rsidR="009564B9" w:rsidRPr="004C284E">
        <w:rPr>
          <w:rFonts w:cs="Times New Roman"/>
          <w:i/>
          <w:color w:val="auto"/>
          <w:szCs w:val="28"/>
          <w:vertAlign w:val="subscript"/>
        </w:rPr>
        <w:t>1в</w:t>
      </w:r>
      <w:r w:rsidR="009564B9" w:rsidRPr="004C284E">
        <w:rPr>
          <w:rFonts w:cs="Times New Roman"/>
          <w:color w:val="auto"/>
          <w:szCs w:val="28"/>
        </w:rPr>
        <w:t xml:space="preserve"> </w:t>
      </w:r>
      <w:r w:rsidR="009564B9">
        <w:rPr>
          <w:rFonts w:cs="Times New Roman"/>
          <w:color w:val="auto"/>
          <w:szCs w:val="28"/>
        </w:rPr>
        <w:t xml:space="preserve">и выходной </w:t>
      </w:r>
      <w:r w:rsidR="009564B9" w:rsidRPr="004C284E">
        <w:rPr>
          <w:rFonts w:cs="Times New Roman"/>
          <w:i/>
          <w:color w:val="auto"/>
          <w:szCs w:val="28"/>
          <w:lang w:val="en-US"/>
        </w:rPr>
        <w:t>t</w:t>
      </w:r>
      <w:r w:rsidR="009564B9" w:rsidRPr="004C284E">
        <w:rPr>
          <w:rFonts w:cs="Times New Roman"/>
          <w:i/>
          <w:color w:val="auto"/>
          <w:szCs w:val="28"/>
          <w:vertAlign w:val="subscript"/>
        </w:rPr>
        <w:t>2в</w:t>
      </w:r>
      <w:r w:rsidR="009564B9" w:rsidRPr="004C284E">
        <w:rPr>
          <w:rFonts w:cs="Times New Roman"/>
          <w:color w:val="auto"/>
          <w:szCs w:val="28"/>
        </w:rPr>
        <w:t xml:space="preserve"> </w:t>
      </w:r>
      <w:r w:rsidRPr="004C284E">
        <w:rPr>
          <w:rFonts w:cs="Times New Roman"/>
          <w:color w:val="auto"/>
          <w:szCs w:val="28"/>
        </w:rPr>
        <w:t xml:space="preserve">температурами. Во встроенный пучок конденсатора поступает сырая вода с температурами на входе и выходе соответственно </w:t>
      </w:r>
      <w:r w:rsidRPr="004C284E">
        <w:rPr>
          <w:rFonts w:cs="Times New Roman"/>
          <w:i/>
          <w:color w:val="auto"/>
          <w:szCs w:val="28"/>
          <w:lang w:val="en-US"/>
        </w:rPr>
        <w:t>t</w:t>
      </w:r>
      <w:r w:rsidRPr="004C284E">
        <w:rPr>
          <w:rFonts w:cs="Times New Roman"/>
          <w:i/>
          <w:color w:val="auto"/>
          <w:szCs w:val="28"/>
          <w:vertAlign w:val="subscript"/>
        </w:rPr>
        <w:t>св1</w:t>
      </w:r>
      <w:r w:rsidRPr="004C284E">
        <w:rPr>
          <w:rFonts w:cs="Times New Roman"/>
          <w:color w:val="auto"/>
          <w:szCs w:val="28"/>
        </w:rPr>
        <w:t xml:space="preserve"> и </w:t>
      </w:r>
      <w:r w:rsidRPr="004C284E">
        <w:rPr>
          <w:rFonts w:cs="Times New Roman"/>
          <w:i/>
          <w:color w:val="auto"/>
          <w:szCs w:val="28"/>
          <w:lang w:val="en-US"/>
        </w:rPr>
        <w:t>t</w:t>
      </w:r>
      <w:r w:rsidRPr="004C284E">
        <w:rPr>
          <w:rFonts w:cs="Times New Roman"/>
          <w:i/>
          <w:color w:val="auto"/>
          <w:szCs w:val="28"/>
          <w:vertAlign w:val="subscript"/>
        </w:rPr>
        <w:t>св2</w:t>
      </w:r>
      <w:r w:rsidRPr="004C284E">
        <w:rPr>
          <w:rFonts w:cs="Times New Roman"/>
          <w:color w:val="auto"/>
          <w:szCs w:val="28"/>
        </w:rPr>
        <w:t>.</w:t>
      </w:r>
    </w:p>
    <w:p w14:paraId="44845188" w14:textId="09E4528D" w:rsidR="00DD3AE5" w:rsidRPr="004C284E" w:rsidRDefault="005D3BB9" w:rsidP="00AB4AF7">
      <w:pPr>
        <w:pStyle w:val="TS"/>
        <w:rPr>
          <w:rFonts w:cs="Times New Roman"/>
          <w:color w:val="auto"/>
          <w:szCs w:val="28"/>
        </w:rPr>
      </w:pPr>
      <w:r>
        <w:rPr>
          <w:rFonts w:cs="Times New Roman"/>
          <w:color w:val="auto"/>
          <w:szCs w:val="28"/>
        </w:rPr>
        <w:t>В ходе эксперимента в</w:t>
      </w:r>
      <w:r w:rsidRPr="005D3BB9">
        <w:rPr>
          <w:rFonts w:cs="Times New Roman"/>
          <w:color w:val="auto"/>
          <w:szCs w:val="28"/>
        </w:rPr>
        <w:t xml:space="preserve"> [67] было установлено, что абсолютные давления пара в основных и встроенных пучках конденсатора равны друг другу. Следовательно, мы можем сделать следующие выводы</w:t>
      </w:r>
      <w:r w:rsidR="00FC218D" w:rsidRPr="001A5BE6">
        <w:rPr>
          <w:rFonts w:cs="Times New Roman"/>
          <w:color w:val="auto"/>
          <w:szCs w:val="28"/>
        </w:rPr>
        <w:t xml:space="preserve"> [55, с. 47-56]</w:t>
      </w:r>
      <w:r w:rsidR="00DD3AE5" w:rsidRPr="001A5BE6">
        <w:rPr>
          <w:rFonts w:cs="Times New Roman"/>
          <w:color w:val="auto"/>
          <w:szCs w:val="28"/>
        </w:rPr>
        <w:t>:</w:t>
      </w:r>
      <w:r w:rsidR="00DD3AE5" w:rsidRPr="004C284E">
        <w:rPr>
          <w:rFonts w:cs="Times New Roman"/>
          <w:color w:val="auto"/>
          <w:szCs w:val="28"/>
        </w:rPr>
        <w:t xml:space="preserve"> </w:t>
      </w:r>
    </w:p>
    <w:p w14:paraId="2338A6C0" w14:textId="77777777" w:rsidR="009A2806" w:rsidRPr="004C284E" w:rsidRDefault="009A2806" w:rsidP="00AB4AF7">
      <w:pPr>
        <w:pStyle w:val="TS"/>
        <w:rPr>
          <w:rFonts w:cs="Times New Roman"/>
          <w:color w:val="auto"/>
          <w:szCs w:val="28"/>
        </w:rPr>
      </w:pPr>
    </w:p>
    <w:p w14:paraId="4F61CD25" w14:textId="7A86DD9A" w:rsidR="00C91FF5" w:rsidRPr="004C284E" w:rsidRDefault="008228F8" w:rsidP="00C149FD">
      <w:pPr>
        <w:pStyle w:val="TS"/>
        <w:ind w:firstLine="0"/>
        <w:rPr>
          <w:color w:val="auto"/>
        </w:rPr>
      </w:pPr>
      <w:r>
        <w:rPr>
          <w:color w:val="auto"/>
        </w:rPr>
        <w:t xml:space="preserve">             </w:t>
      </w:r>
      <w:r w:rsidR="00C366D8">
        <w:rPr>
          <w:color w:val="auto"/>
        </w:rPr>
        <w:t xml:space="preserve">             </w:t>
      </w:r>
      <w:r w:rsidR="00265F19" w:rsidRPr="004C284E">
        <w:rPr>
          <w:color w:val="auto"/>
          <w:position w:val="-30"/>
        </w:rPr>
        <w:object w:dxaOrig="6100" w:dyaOrig="700" w14:anchorId="65D5C3E3">
          <v:shape id="_x0000_i1045" type="#_x0000_t75" style="width:302.25pt;height:36.75pt" o:ole="">
            <v:imagedata r:id="rId61" o:title=""/>
          </v:shape>
          <o:OLEObject Type="Embed" ProgID="Equation.3" ShapeID="_x0000_i1045" DrawAspect="Content" ObjectID="_1762200565" r:id="rId62"/>
        </w:object>
      </w:r>
      <w:r>
        <w:rPr>
          <w:color w:val="auto"/>
        </w:rPr>
        <w:t xml:space="preserve">    </w:t>
      </w:r>
      <w:r w:rsidR="00C366D8">
        <w:rPr>
          <w:color w:val="auto"/>
        </w:rPr>
        <w:t xml:space="preserve">         </w:t>
      </w:r>
      <w:r>
        <w:rPr>
          <w:color w:val="auto"/>
        </w:rPr>
        <w:t xml:space="preserve">     </w:t>
      </w:r>
      <w:r w:rsidR="00C91FF5" w:rsidRPr="004C284E">
        <w:rPr>
          <w:color w:val="auto"/>
        </w:rPr>
        <w:t>(</w:t>
      </w:r>
      <w:r w:rsidR="00680B50">
        <w:rPr>
          <w:color w:val="auto"/>
        </w:rPr>
        <w:t>17</w:t>
      </w:r>
      <w:r w:rsidR="00C91FF5" w:rsidRPr="004C284E">
        <w:rPr>
          <w:color w:val="auto"/>
        </w:rPr>
        <w:t>)</w:t>
      </w:r>
    </w:p>
    <w:p w14:paraId="7607E386" w14:textId="595154BE" w:rsidR="00C91FF5" w:rsidRPr="004C284E" w:rsidRDefault="008228F8" w:rsidP="00C149FD">
      <w:pPr>
        <w:pStyle w:val="TS"/>
        <w:ind w:firstLine="0"/>
        <w:rPr>
          <w:color w:val="auto"/>
        </w:rPr>
      </w:pPr>
      <w:r>
        <w:rPr>
          <w:color w:val="auto"/>
        </w:rPr>
        <w:t xml:space="preserve">           </w:t>
      </w:r>
      <w:r w:rsidR="00C366D8">
        <w:rPr>
          <w:color w:val="auto"/>
        </w:rPr>
        <w:t xml:space="preserve">            </w:t>
      </w:r>
      <w:r>
        <w:rPr>
          <w:color w:val="auto"/>
        </w:rPr>
        <w:t xml:space="preserve">  </w:t>
      </w:r>
      <w:r w:rsidR="001A2D62" w:rsidRPr="004C284E">
        <w:rPr>
          <w:color w:val="auto"/>
          <w:position w:val="-30"/>
        </w:rPr>
        <w:object w:dxaOrig="5580" w:dyaOrig="700" w14:anchorId="54C8BC32">
          <v:shape id="_x0000_i1046" type="#_x0000_t75" style="width:280.5pt;height:36.75pt" o:ole="">
            <v:imagedata r:id="rId63" o:title=""/>
          </v:shape>
          <o:OLEObject Type="Embed" ProgID="Equation.3" ShapeID="_x0000_i1046" DrawAspect="Content" ObjectID="_1762200566" r:id="rId64"/>
        </w:object>
      </w:r>
      <w:r>
        <w:rPr>
          <w:color w:val="auto"/>
        </w:rPr>
        <w:t xml:space="preserve">    </w:t>
      </w:r>
      <w:r w:rsidR="00C366D8">
        <w:rPr>
          <w:color w:val="auto"/>
        </w:rPr>
        <w:t xml:space="preserve">             </w:t>
      </w:r>
      <w:r>
        <w:rPr>
          <w:color w:val="auto"/>
        </w:rPr>
        <w:t xml:space="preserve">       </w:t>
      </w:r>
      <w:r w:rsidR="00C91FF5" w:rsidRPr="004C284E">
        <w:rPr>
          <w:color w:val="auto"/>
        </w:rPr>
        <w:t xml:space="preserve"> (</w:t>
      </w:r>
      <w:r w:rsidR="00680B50">
        <w:rPr>
          <w:color w:val="auto"/>
        </w:rPr>
        <w:t>18</w:t>
      </w:r>
      <w:r w:rsidR="00C91FF5" w:rsidRPr="004C284E">
        <w:rPr>
          <w:color w:val="auto"/>
        </w:rPr>
        <w:t>)</w:t>
      </w:r>
    </w:p>
    <w:p w14:paraId="27B078C7" w14:textId="0FF864A9" w:rsidR="00C91FF5" w:rsidRPr="004C284E" w:rsidRDefault="008228F8" w:rsidP="00C149FD">
      <w:pPr>
        <w:pStyle w:val="TS"/>
        <w:ind w:firstLine="0"/>
        <w:rPr>
          <w:color w:val="auto"/>
        </w:rPr>
      </w:pPr>
      <w:r>
        <w:rPr>
          <w:color w:val="auto"/>
        </w:rPr>
        <w:t xml:space="preserve">        </w:t>
      </w:r>
      <w:r w:rsidR="00C366D8">
        <w:rPr>
          <w:color w:val="auto"/>
        </w:rPr>
        <w:t xml:space="preserve">         </w:t>
      </w:r>
      <w:r w:rsidR="009A2806" w:rsidRPr="004C284E">
        <w:rPr>
          <w:color w:val="auto"/>
        </w:rPr>
        <w:t xml:space="preserve"> </w:t>
      </w:r>
      <w:r w:rsidR="008E52E9" w:rsidRPr="004C284E">
        <w:rPr>
          <w:color w:val="auto"/>
          <w:position w:val="-64"/>
        </w:rPr>
        <w:object w:dxaOrig="6840" w:dyaOrig="1400" w14:anchorId="33E8B71C">
          <v:shape id="_x0000_i1047" type="#_x0000_t75" style="width:338.25pt;height:1in" o:ole="">
            <v:imagedata r:id="rId65" o:title=""/>
          </v:shape>
          <o:OLEObject Type="Embed" ProgID="Equation.3" ShapeID="_x0000_i1047" DrawAspect="Content" ObjectID="_1762200567" r:id="rId66"/>
        </w:object>
      </w:r>
      <w:r>
        <w:rPr>
          <w:color w:val="auto"/>
        </w:rPr>
        <w:t xml:space="preserve">      </w:t>
      </w:r>
      <w:r w:rsidR="00C366D8">
        <w:rPr>
          <w:color w:val="auto"/>
        </w:rPr>
        <w:t xml:space="preserve">       </w:t>
      </w:r>
      <w:r>
        <w:rPr>
          <w:color w:val="auto"/>
        </w:rPr>
        <w:t xml:space="preserve">  </w:t>
      </w:r>
      <w:r w:rsidR="00C91FF5" w:rsidRPr="004C284E">
        <w:rPr>
          <w:color w:val="auto"/>
        </w:rPr>
        <w:t>(</w:t>
      </w:r>
      <w:r w:rsidR="00680B50">
        <w:rPr>
          <w:color w:val="auto"/>
        </w:rPr>
        <w:t>19</w:t>
      </w:r>
      <w:r w:rsidR="00C91FF5" w:rsidRPr="004C284E">
        <w:rPr>
          <w:color w:val="auto"/>
        </w:rPr>
        <w:t>)</w:t>
      </w:r>
    </w:p>
    <w:p w14:paraId="38162FC1" w14:textId="24A02FFB" w:rsidR="00C91FF5" w:rsidRPr="004C284E" w:rsidRDefault="008228F8" w:rsidP="00C149FD">
      <w:pPr>
        <w:pStyle w:val="TS"/>
        <w:ind w:firstLine="0"/>
        <w:rPr>
          <w:color w:val="auto"/>
        </w:rPr>
      </w:pPr>
      <w:r>
        <w:rPr>
          <w:color w:val="auto"/>
        </w:rPr>
        <w:lastRenderedPageBreak/>
        <w:t xml:space="preserve">       </w:t>
      </w:r>
      <w:r w:rsidR="00C366D8">
        <w:rPr>
          <w:color w:val="auto"/>
        </w:rPr>
        <w:t xml:space="preserve">      </w:t>
      </w:r>
      <w:r>
        <w:rPr>
          <w:color w:val="auto"/>
        </w:rPr>
        <w:t xml:space="preserve">   </w:t>
      </w:r>
      <w:r w:rsidR="001A2D62" w:rsidRPr="004C284E">
        <w:rPr>
          <w:color w:val="auto"/>
          <w:position w:val="-62"/>
        </w:rPr>
        <w:object w:dxaOrig="7060" w:dyaOrig="999" w14:anchorId="01C58B10">
          <v:shape id="_x0000_i1048" type="#_x0000_t75" style="width:352.5pt;height:50.25pt" o:ole="">
            <v:imagedata r:id="rId67" o:title=""/>
          </v:shape>
          <o:OLEObject Type="Embed" ProgID="Equation.3" ShapeID="_x0000_i1048" DrawAspect="Content" ObjectID="_1762200568" r:id="rId68"/>
        </w:object>
      </w:r>
      <w:r>
        <w:rPr>
          <w:color w:val="auto"/>
        </w:rPr>
        <w:t xml:space="preserve">     </w:t>
      </w:r>
      <w:r w:rsidR="00C366D8">
        <w:rPr>
          <w:color w:val="auto"/>
        </w:rPr>
        <w:t xml:space="preserve">         </w:t>
      </w:r>
      <w:r w:rsidR="0094024E">
        <w:rPr>
          <w:color w:val="auto"/>
        </w:rPr>
        <w:t>(</w:t>
      </w:r>
      <w:r w:rsidR="00C91FF5" w:rsidRPr="004C284E">
        <w:rPr>
          <w:color w:val="auto"/>
        </w:rPr>
        <w:t>2</w:t>
      </w:r>
      <w:r w:rsidR="00680B50">
        <w:rPr>
          <w:color w:val="auto"/>
        </w:rPr>
        <w:t>0</w:t>
      </w:r>
      <w:r w:rsidR="00C91FF5" w:rsidRPr="004C284E">
        <w:rPr>
          <w:color w:val="auto"/>
        </w:rPr>
        <w:t>)</w:t>
      </w:r>
    </w:p>
    <w:p w14:paraId="4632C133" w14:textId="0A2117EE" w:rsidR="00C91FF5" w:rsidRPr="004C284E" w:rsidRDefault="008228F8" w:rsidP="009A2806">
      <w:pPr>
        <w:pStyle w:val="TS"/>
        <w:rPr>
          <w:color w:val="auto"/>
        </w:rPr>
      </w:pPr>
      <w:r>
        <w:rPr>
          <w:color w:val="auto"/>
        </w:rPr>
        <w:t xml:space="preserve">             </w:t>
      </w:r>
      <w:r w:rsidR="00C366D8">
        <w:rPr>
          <w:color w:val="auto"/>
        </w:rPr>
        <w:t xml:space="preserve">        </w:t>
      </w:r>
      <w:r w:rsidR="008E52E9" w:rsidRPr="008E52E9">
        <w:rPr>
          <w:color w:val="auto"/>
          <w:position w:val="-62"/>
        </w:rPr>
        <w:object w:dxaOrig="4620" w:dyaOrig="1359" w14:anchorId="127488C8">
          <v:shape id="_x0000_i1049" type="#_x0000_t75" style="width:229.5pt;height:64.5pt" o:ole="">
            <v:imagedata r:id="rId69" o:title=""/>
          </v:shape>
          <o:OLEObject Type="Embed" ProgID="Equation.3" ShapeID="_x0000_i1049" DrawAspect="Content" ObjectID="_1762200569" r:id="rId70"/>
        </w:object>
      </w:r>
      <w:r>
        <w:rPr>
          <w:color w:val="auto"/>
        </w:rPr>
        <w:t xml:space="preserve">            </w:t>
      </w:r>
      <w:r w:rsidR="00C366D8">
        <w:rPr>
          <w:color w:val="auto"/>
        </w:rPr>
        <w:t xml:space="preserve">                   </w:t>
      </w:r>
      <w:r>
        <w:rPr>
          <w:color w:val="auto"/>
        </w:rPr>
        <w:t xml:space="preserve">  </w:t>
      </w:r>
      <w:r w:rsidR="00C91FF5" w:rsidRPr="004C284E">
        <w:rPr>
          <w:color w:val="auto"/>
        </w:rPr>
        <w:t xml:space="preserve"> (2</w:t>
      </w:r>
      <w:r w:rsidR="00680B50">
        <w:rPr>
          <w:color w:val="auto"/>
        </w:rPr>
        <w:t>1</w:t>
      </w:r>
      <w:r w:rsidR="00C91FF5" w:rsidRPr="004C284E">
        <w:rPr>
          <w:color w:val="auto"/>
        </w:rPr>
        <w:t>)</w:t>
      </w:r>
    </w:p>
    <w:p w14:paraId="242AA350" w14:textId="37B13C64" w:rsidR="00C91FF5" w:rsidRPr="004C284E" w:rsidRDefault="008228F8" w:rsidP="00C149FD">
      <w:pPr>
        <w:pStyle w:val="TS"/>
        <w:ind w:firstLine="0"/>
        <w:rPr>
          <w:color w:val="auto"/>
        </w:rPr>
      </w:pPr>
      <w:r>
        <w:rPr>
          <w:color w:val="auto"/>
        </w:rPr>
        <w:t xml:space="preserve">                </w:t>
      </w:r>
      <w:r w:rsidR="00C149FD">
        <w:rPr>
          <w:color w:val="auto"/>
        </w:rPr>
        <w:t xml:space="preserve"> </w:t>
      </w:r>
      <w:r w:rsidR="00C366D8">
        <w:rPr>
          <w:color w:val="auto"/>
        </w:rPr>
        <w:t xml:space="preserve">            </w:t>
      </w:r>
      <w:r w:rsidR="008E52E9" w:rsidRPr="008E52E9">
        <w:rPr>
          <w:color w:val="auto"/>
          <w:position w:val="-62"/>
        </w:rPr>
        <w:object w:dxaOrig="4620" w:dyaOrig="1359" w14:anchorId="1BB01B54">
          <v:shape id="_x0000_i1050" type="#_x0000_t75" style="width:229.5pt;height:64.5pt" o:ole="">
            <v:imagedata r:id="rId71" o:title=""/>
          </v:shape>
          <o:OLEObject Type="Embed" ProgID="Equation.3" ShapeID="_x0000_i1050" DrawAspect="Content" ObjectID="_1762200570" r:id="rId72"/>
        </w:object>
      </w:r>
      <w:r>
        <w:rPr>
          <w:color w:val="auto"/>
        </w:rPr>
        <w:t xml:space="preserve">              </w:t>
      </w:r>
      <w:r w:rsidR="00C366D8">
        <w:rPr>
          <w:color w:val="auto"/>
        </w:rPr>
        <w:t xml:space="preserve">                    </w:t>
      </w:r>
      <w:r>
        <w:rPr>
          <w:color w:val="auto"/>
        </w:rPr>
        <w:t xml:space="preserve">  </w:t>
      </w:r>
      <w:r w:rsidR="00C91FF5" w:rsidRPr="004C284E">
        <w:rPr>
          <w:color w:val="auto"/>
        </w:rPr>
        <w:t>(2</w:t>
      </w:r>
      <w:r w:rsidR="00680B50">
        <w:rPr>
          <w:color w:val="auto"/>
        </w:rPr>
        <w:t>2</w:t>
      </w:r>
      <w:r w:rsidR="00C91FF5" w:rsidRPr="004C284E">
        <w:rPr>
          <w:color w:val="auto"/>
        </w:rPr>
        <w:t>)</w:t>
      </w:r>
    </w:p>
    <w:p w14:paraId="12C7E91D" w14:textId="6BA7B177" w:rsidR="006F0973" w:rsidRPr="004C284E" w:rsidRDefault="008228F8" w:rsidP="00C149FD">
      <w:pPr>
        <w:pStyle w:val="TS"/>
        <w:ind w:firstLine="0"/>
        <w:rPr>
          <w:rFonts w:cs="Times New Roman"/>
          <w:color w:val="auto"/>
          <w:szCs w:val="28"/>
        </w:rPr>
      </w:pPr>
      <w:r>
        <w:rPr>
          <w:rFonts w:cs="Times New Roman"/>
          <w:color w:val="auto"/>
          <w:szCs w:val="28"/>
        </w:rPr>
        <w:t xml:space="preserve">      </w:t>
      </w:r>
      <w:r w:rsidR="009A2806" w:rsidRPr="004C284E">
        <w:rPr>
          <w:rFonts w:cs="Times New Roman"/>
          <w:color w:val="auto"/>
          <w:szCs w:val="28"/>
        </w:rPr>
        <w:t xml:space="preserve"> </w:t>
      </w:r>
      <w:r w:rsidR="00C366D8">
        <w:rPr>
          <w:rFonts w:cs="Times New Roman"/>
          <w:color w:val="auto"/>
          <w:szCs w:val="28"/>
        </w:rPr>
        <w:t xml:space="preserve">      </w:t>
      </w:r>
      <w:r w:rsidR="008E52E9" w:rsidRPr="008E52E9">
        <w:rPr>
          <w:rFonts w:cs="Times New Roman"/>
          <w:color w:val="auto"/>
          <w:position w:val="-62"/>
          <w:szCs w:val="28"/>
        </w:rPr>
        <w:object w:dxaOrig="7740" w:dyaOrig="1359" w14:anchorId="4E15389C">
          <v:shape id="_x0000_i1051" type="#_x0000_t75" style="width:381.75pt;height:1in" o:ole="">
            <v:imagedata r:id="rId73" o:title=""/>
          </v:shape>
          <o:OLEObject Type="Embed" ProgID="Equation.3" ShapeID="_x0000_i1051" DrawAspect="Content" ObjectID="_1762200571" r:id="rId74"/>
        </w:object>
      </w:r>
      <w:r>
        <w:rPr>
          <w:rFonts w:cs="Times New Roman"/>
          <w:color w:val="auto"/>
          <w:szCs w:val="28"/>
        </w:rPr>
        <w:t xml:space="preserve">   </w:t>
      </w:r>
      <w:r w:rsidR="00C366D8">
        <w:rPr>
          <w:rFonts w:cs="Times New Roman"/>
          <w:color w:val="auto"/>
          <w:szCs w:val="28"/>
        </w:rPr>
        <w:t xml:space="preserve">    </w:t>
      </w:r>
      <w:r>
        <w:rPr>
          <w:rFonts w:cs="Times New Roman"/>
          <w:color w:val="auto"/>
          <w:szCs w:val="28"/>
        </w:rPr>
        <w:t xml:space="preserve"> </w:t>
      </w:r>
      <w:r w:rsidR="00C91FF5" w:rsidRPr="004C284E">
        <w:rPr>
          <w:rFonts w:cs="Times New Roman"/>
          <w:color w:val="auto"/>
          <w:szCs w:val="28"/>
        </w:rPr>
        <w:t>(2</w:t>
      </w:r>
      <w:r w:rsidR="00680B50">
        <w:rPr>
          <w:rFonts w:cs="Times New Roman"/>
          <w:color w:val="auto"/>
          <w:szCs w:val="28"/>
        </w:rPr>
        <w:t>3</w:t>
      </w:r>
      <w:r w:rsidR="00C91FF5" w:rsidRPr="004C284E">
        <w:rPr>
          <w:rFonts w:cs="Times New Roman"/>
          <w:color w:val="auto"/>
          <w:szCs w:val="28"/>
        </w:rPr>
        <w:t>)</w:t>
      </w:r>
    </w:p>
    <w:p w14:paraId="1A46C817" w14:textId="77777777" w:rsidR="00C91FF5" w:rsidRPr="004C284E" w:rsidRDefault="00C91FF5" w:rsidP="00C91FF5"/>
    <w:p w14:paraId="2876E9EE" w14:textId="77777777" w:rsidR="00DD3AE5" w:rsidRPr="004C284E" w:rsidRDefault="00DD3AE5" w:rsidP="00DC1065">
      <w:pPr>
        <w:pStyle w:val="TS"/>
        <w:rPr>
          <w:rFonts w:cs="Times New Roman"/>
          <w:color w:val="auto"/>
          <w:szCs w:val="28"/>
        </w:rPr>
      </w:pPr>
      <w:r w:rsidRPr="004C284E">
        <w:rPr>
          <w:rFonts w:cs="Times New Roman"/>
          <w:color w:val="auto"/>
          <w:szCs w:val="28"/>
        </w:rPr>
        <w:t xml:space="preserve">где </w:t>
      </w:r>
      <w:r w:rsidRPr="004C284E">
        <w:rPr>
          <w:rFonts w:cs="Times New Roman"/>
          <w:i/>
          <w:color w:val="auto"/>
          <w:szCs w:val="28"/>
          <w:lang w:val="en-US"/>
        </w:rPr>
        <w:t>t</w:t>
      </w:r>
      <w:r w:rsidRPr="004C284E">
        <w:rPr>
          <w:rFonts w:cs="Times New Roman"/>
          <w:i/>
          <w:color w:val="auto"/>
          <w:szCs w:val="28"/>
          <w:vertAlign w:val="subscript"/>
        </w:rPr>
        <w:t>нО</w:t>
      </w:r>
      <w:r w:rsidR="008E52E9">
        <w:rPr>
          <w:rFonts w:cs="Times New Roman"/>
          <w:i/>
          <w:color w:val="auto"/>
          <w:szCs w:val="28"/>
          <w:vertAlign w:val="subscript"/>
        </w:rPr>
        <w:t>П</w:t>
      </w:r>
      <w:r w:rsidRPr="004C284E">
        <w:rPr>
          <w:rFonts w:cs="Times New Roman"/>
          <w:color w:val="auto"/>
          <w:szCs w:val="28"/>
        </w:rPr>
        <w:t xml:space="preserve"> – температура насыщения в основном пучке конденсатора, </w:t>
      </w:r>
      <w:r w:rsidR="00C5333B" w:rsidRPr="009E3C84">
        <w:rPr>
          <w:rFonts w:cs="Times New Roman"/>
          <w:color w:val="auto"/>
          <w:szCs w:val="28"/>
        </w:rPr>
        <w:t>°</w:t>
      </w:r>
      <w:r w:rsidRPr="004C284E">
        <w:rPr>
          <w:rFonts w:cs="Times New Roman"/>
          <w:color w:val="auto"/>
          <w:szCs w:val="28"/>
        </w:rPr>
        <w:t>С;</w:t>
      </w:r>
    </w:p>
    <w:p w14:paraId="74F9258D" w14:textId="77777777" w:rsidR="00DD3AE5" w:rsidRPr="004C284E" w:rsidRDefault="008228F8" w:rsidP="00DC10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66D8">
        <w:rPr>
          <w:rFonts w:ascii="Times New Roman" w:hAnsi="Times New Roman" w:cs="Times New Roman"/>
          <w:sz w:val="28"/>
          <w:szCs w:val="28"/>
        </w:rPr>
        <w:t xml:space="preserve">        </w:t>
      </w:r>
      <w:r>
        <w:rPr>
          <w:rFonts w:ascii="Times New Roman" w:hAnsi="Times New Roman" w:cs="Times New Roman"/>
          <w:sz w:val="28"/>
          <w:szCs w:val="28"/>
        </w:rPr>
        <w:t xml:space="preserve">  </w:t>
      </w:r>
      <w:r w:rsidR="00DD3AE5" w:rsidRPr="004C284E">
        <w:rPr>
          <w:rFonts w:ascii="Times New Roman" w:hAnsi="Times New Roman" w:cs="Times New Roman"/>
          <w:i/>
          <w:sz w:val="28"/>
          <w:szCs w:val="28"/>
          <w:lang w:val="en-US"/>
        </w:rPr>
        <w:t>t</w:t>
      </w:r>
      <w:r w:rsidR="00DD3AE5" w:rsidRPr="004C284E">
        <w:rPr>
          <w:rFonts w:ascii="Times New Roman" w:hAnsi="Times New Roman" w:cs="Times New Roman"/>
          <w:i/>
          <w:sz w:val="28"/>
          <w:szCs w:val="28"/>
          <w:vertAlign w:val="subscript"/>
        </w:rPr>
        <w:t>нВ</w:t>
      </w:r>
      <w:r w:rsidR="008E52E9">
        <w:rPr>
          <w:rFonts w:ascii="Times New Roman" w:hAnsi="Times New Roman" w:cs="Times New Roman"/>
          <w:i/>
          <w:sz w:val="28"/>
          <w:szCs w:val="28"/>
          <w:vertAlign w:val="subscript"/>
        </w:rPr>
        <w:t>П</w:t>
      </w:r>
      <w:r w:rsidR="00DD3AE5" w:rsidRPr="004C284E">
        <w:rPr>
          <w:rFonts w:ascii="Times New Roman" w:hAnsi="Times New Roman" w:cs="Times New Roman"/>
          <w:sz w:val="28"/>
          <w:szCs w:val="28"/>
        </w:rPr>
        <w:t xml:space="preserve"> – температура насыщения во встроенном пучке конденсатора, </w:t>
      </w:r>
      <w:r w:rsidR="00C5333B" w:rsidRPr="009E3C84">
        <w:rPr>
          <w:rFonts w:ascii="Times New Roman" w:hAnsi="Times New Roman" w:cs="Times New Roman"/>
          <w:sz w:val="28"/>
          <w:szCs w:val="28"/>
        </w:rPr>
        <w:t>°</w:t>
      </w:r>
      <w:r w:rsidR="00DD3AE5" w:rsidRPr="004C284E">
        <w:rPr>
          <w:rFonts w:ascii="Times New Roman" w:hAnsi="Times New Roman" w:cs="Times New Roman"/>
          <w:sz w:val="28"/>
          <w:szCs w:val="28"/>
        </w:rPr>
        <w:t>С;</w:t>
      </w:r>
    </w:p>
    <w:p w14:paraId="1522871D" w14:textId="77777777" w:rsidR="00DD3AE5" w:rsidRPr="004C284E" w:rsidRDefault="008228F8" w:rsidP="00DC1065">
      <w:pPr>
        <w:tabs>
          <w:tab w:val="left" w:pos="851"/>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66D8">
        <w:rPr>
          <w:rFonts w:ascii="Times New Roman" w:hAnsi="Times New Roman" w:cs="Times New Roman"/>
          <w:sz w:val="28"/>
          <w:szCs w:val="28"/>
        </w:rPr>
        <w:t xml:space="preserve">       </w:t>
      </w:r>
      <w:r w:rsidR="00F56B9C">
        <w:rPr>
          <w:rFonts w:ascii="Times New Roman" w:hAnsi="Times New Roman" w:cs="Times New Roman"/>
          <w:sz w:val="28"/>
          <w:szCs w:val="28"/>
        </w:rPr>
        <w:t xml:space="preserve"> </w:t>
      </w:r>
      <w:r w:rsidR="00DD3AE5" w:rsidRPr="004C284E">
        <w:rPr>
          <w:rFonts w:ascii="Times New Roman" w:hAnsi="Times New Roman" w:cs="Times New Roman"/>
          <w:i/>
          <w:sz w:val="28"/>
          <w:szCs w:val="28"/>
          <w:lang w:val="en-US"/>
        </w:rPr>
        <w:t>k</w:t>
      </w:r>
      <w:r w:rsidR="00DD3AE5" w:rsidRPr="004C284E">
        <w:rPr>
          <w:rFonts w:ascii="Times New Roman" w:hAnsi="Times New Roman" w:cs="Times New Roman"/>
          <w:i/>
          <w:sz w:val="28"/>
          <w:szCs w:val="28"/>
          <w:vertAlign w:val="subscript"/>
        </w:rPr>
        <w:t>О</w:t>
      </w:r>
      <w:r w:rsidR="008E52E9">
        <w:rPr>
          <w:rFonts w:ascii="Times New Roman" w:hAnsi="Times New Roman" w:cs="Times New Roman"/>
          <w:i/>
          <w:sz w:val="28"/>
          <w:szCs w:val="28"/>
          <w:vertAlign w:val="subscript"/>
        </w:rPr>
        <w:t>П</w:t>
      </w:r>
      <w:r w:rsidR="00DD3AE5" w:rsidRPr="004C284E">
        <w:rPr>
          <w:rFonts w:ascii="Times New Roman" w:hAnsi="Times New Roman" w:cs="Times New Roman"/>
          <w:sz w:val="28"/>
          <w:szCs w:val="28"/>
        </w:rPr>
        <w:t xml:space="preserve"> – коэффициент теплопередачи в основном пучке конденсатора, Вт/м</w:t>
      </w:r>
      <w:r w:rsidR="00DD3AE5" w:rsidRPr="004C284E">
        <w:rPr>
          <w:rFonts w:ascii="Times New Roman" w:hAnsi="Times New Roman" w:cs="Times New Roman"/>
          <w:sz w:val="28"/>
          <w:szCs w:val="28"/>
          <w:vertAlign w:val="superscript"/>
        </w:rPr>
        <w:t>2</w:t>
      </w:r>
      <w:r w:rsidR="00DD3AE5" w:rsidRPr="004C284E">
        <w:rPr>
          <w:rFonts w:ascii="Times New Roman" w:hAnsi="Times New Roman" w:cs="Times New Roman"/>
          <w:sz w:val="28"/>
          <w:szCs w:val="28"/>
        </w:rPr>
        <w:t>К;</w:t>
      </w:r>
    </w:p>
    <w:p w14:paraId="68A624CC" w14:textId="77777777" w:rsidR="00DD3AE5" w:rsidRPr="00F56B9C" w:rsidRDefault="008228F8" w:rsidP="00DC1065">
      <w:pPr>
        <w:tabs>
          <w:tab w:val="left" w:pos="851"/>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66D8">
        <w:rPr>
          <w:rFonts w:ascii="Times New Roman" w:hAnsi="Times New Roman" w:cs="Times New Roman"/>
          <w:sz w:val="28"/>
          <w:szCs w:val="28"/>
        </w:rPr>
        <w:t xml:space="preserve">      </w:t>
      </w:r>
      <w:r w:rsidR="00F56B9C">
        <w:rPr>
          <w:rFonts w:ascii="Times New Roman" w:hAnsi="Times New Roman" w:cs="Times New Roman"/>
          <w:sz w:val="28"/>
          <w:szCs w:val="28"/>
        </w:rPr>
        <w:t xml:space="preserve"> </w:t>
      </w:r>
      <w:r w:rsidR="00DD3AE5" w:rsidRPr="004C284E">
        <w:rPr>
          <w:rFonts w:ascii="Times New Roman" w:hAnsi="Times New Roman" w:cs="Times New Roman"/>
          <w:i/>
          <w:sz w:val="28"/>
          <w:szCs w:val="28"/>
          <w:lang w:val="en-US"/>
        </w:rPr>
        <w:t>k</w:t>
      </w:r>
      <w:r w:rsidR="00DD3AE5" w:rsidRPr="004C284E">
        <w:rPr>
          <w:rFonts w:ascii="Times New Roman" w:hAnsi="Times New Roman" w:cs="Times New Roman"/>
          <w:i/>
          <w:sz w:val="28"/>
          <w:szCs w:val="28"/>
          <w:vertAlign w:val="subscript"/>
        </w:rPr>
        <w:t>В</w:t>
      </w:r>
      <w:r w:rsidR="008E52E9">
        <w:rPr>
          <w:rFonts w:ascii="Times New Roman" w:hAnsi="Times New Roman" w:cs="Times New Roman"/>
          <w:i/>
          <w:sz w:val="28"/>
          <w:szCs w:val="28"/>
          <w:vertAlign w:val="subscript"/>
        </w:rPr>
        <w:t>П</w:t>
      </w:r>
      <w:r w:rsidR="00DD3AE5" w:rsidRPr="004C284E">
        <w:rPr>
          <w:rFonts w:ascii="Times New Roman" w:hAnsi="Times New Roman" w:cs="Times New Roman"/>
          <w:sz w:val="28"/>
          <w:szCs w:val="28"/>
        </w:rPr>
        <w:t xml:space="preserve"> – коэффициент теплопередачи во встроенном пучке конденсатора, </w:t>
      </w:r>
      <w:r w:rsidR="00DD3AE5" w:rsidRPr="00F56B9C">
        <w:rPr>
          <w:rFonts w:ascii="Times New Roman" w:hAnsi="Times New Roman" w:cs="Times New Roman"/>
          <w:sz w:val="28"/>
          <w:szCs w:val="28"/>
        </w:rPr>
        <w:t>Вт/м</w:t>
      </w:r>
      <w:r w:rsidR="00DD3AE5" w:rsidRPr="00F56B9C">
        <w:rPr>
          <w:rFonts w:ascii="Times New Roman" w:hAnsi="Times New Roman" w:cs="Times New Roman"/>
          <w:sz w:val="28"/>
          <w:szCs w:val="28"/>
          <w:vertAlign w:val="superscript"/>
        </w:rPr>
        <w:t>2</w:t>
      </w:r>
      <w:r w:rsidR="00DD3AE5" w:rsidRPr="00F56B9C">
        <w:rPr>
          <w:rFonts w:ascii="Times New Roman" w:hAnsi="Times New Roman" w:cs="Times New Roman"/>
          <w:sz w:val="28"/>
          <w:szCs w:val="28"/>
        </w:rPr>
        <w:t>К;</w:t>
      </w:r>
    </w:p>
    <w:p w14:paraId="48DE87F7" w14:textId="77777777" w:rsidR="00E46A00" w:rsidRPr="00F56B9C" w:rsidRDefault="008228F8" w:rsidP="00E46A00">
      <w:pPr>
        <w:tabs>
          <w:tab w:val="left" w:pos="851"/>
          <w:tab w:val="left" w:pos="993"/>
        </w:tabs>
        <w:spacing w:after="0" w:line="240" w:lineRule="auto"/>
        <w:jc w:val="both"/>
        <w:rPr>
          <w:rFonts w:ascii="Times New Roman" w:hAnsi="Times New Roman" w:cs="Times New Roman"/>
          <w:sz w:val="28"/>
          <w:szCs w:val="28"/>
        </w:rPr>
      </w:pPr>
      <w:r w:rsidRPr="00F56B9C">
        <w:rPr>
          <w:rFonts w:ascii="Times New Roman" w:hAnsi="Times New Roman" w:cs="Times New Roman"/>
          <w:i/>
          <w:sz w:val="28"/>
          <w:szCs w:val="28"/>
        </w:rPr>
        <w:t xml:space="preserve">       </w:t>
      </w:r>
      <w:r w:rsidR="00551025" w:rsidRPr="00F56B9C">
        <w:rPr>
          <w:rFonts w:ascii="Times New Roman" w:hAnsi="Times New Roman" w:cs="Times New Roman"/>
          <w:i/>
          <w:sz w:val="28"/>
          <w:szCs w:val="28"/>
        </w:rPr>
        <w:t xml:space="preserve"> </w:t>
      </w:r>
      <w:r w:rsidR="00C366D8" w:rsidRPr="00F56B9C">
        <w:rPr>
          <w:rFonts w:ascii="Times New Roman" w:hAnsi="Times New Roman" w:cs="Times New Roman"/>
          <w:i/>
          <w:sz w:val="28"/>
          <w:szCs w:val="28"/>
        </w:rPr>
        <w:t xml:space="preserve">     </w:t>
      </w:r>
      <w:r w:rsidR="00A01C81" w:rsidRPr="00F56B9C">
        <w:rPr>
          <w:rFonts w:ascii="Times New Roman" w:hAnsi="Times New Roman" w:cs="Times New Roman"/>
          <w:i/>
          <w:sz w:val="28"/>
          <w:szCs w:val="28"/>
        </w:rPr>
        <w:t xml:space="preserve"> </w:t>
      </w:r>
      <w:r w:rsidR="00F56B9C" w:rsidRPr="00F56B9C">
        <w:rPr>
          <w:rFonts w:ascii="Times New Roman" w:hAnsi="Times New Roman" w:cs="Times New Roman"/>
          <w:i/>
          <w:vanish/>
          <w:color w:val="FFFFFF" w:themeColor="background1"/>
          <w:sz w:val="28"/>
          <w:szCs w:val="28"/>
        </w:rPr>
        <w:t>температура</w:t>
      </w:r>
      <w:r w:rsidR="00E46A00" w:rsidRPr="00F56B9C">
        <w:rPr>
          <w:rFonts w:ascii="Times New Roman" w:hAnsi="Times New Roman" w:cs="Times New Roman"/>
          <w:i/>
          <w:sz w:val="28"/>
          <w:szCs w:val="28"/>
          <w:lang w:val="en-US"/>
        </w:rPr>
        <w:t>D</w:t>
      </w:r>
      <w:r w:rsidR="00E46A00" w:rsidRPr="00F56B9C">
        <w:rPr>
          <w:rFonts w:ascii="Times New Roman" w:hAnsi="Times New Roman" w:cs="Times New Roman"/>
          <w:i/>
          <w:sz w:val="28"/>
          <w:szCs w:val="28"/>
          <w:vertAlign w:val="subscript"/>
        </w:rPr>
        <w:t>кОП</w:t>
      </w:r>
      <w:r w:rsidR="00E46A00" w:rsidRPr="00F56B9C">
        <w:rPr>
          <w:rFonts w:ascii="Times New Roman" w:hAnsi="Times New Roman" w:cs="Times New Roman"/>
          <w:sz w:val="28"/>
          <w:szCs w:val="28"/>
        </w:rPr>
        <w:t xml:space="preserve"> – </w:t>
      </w:r>
      <w:r w:rsidR="00F56B9C" w:rsidRPr="00F56B9C">
        <w:rPr>
          <w:rFonts w:ascii="Times New Roman" w:hAnsi="Times New Roman" w:cs="Times New Roman"/>
          <w:vanish/>
          <w:color w:val="FFFFFF" w:themeColor="background1"/>
          <w:sz w:val="28"/>
          <w:szCs w:val="28"/>
        </w:rPr>
        <w:t>приведены</w:t>
      </w:r>
      <w:r w:rsidR="00E46A00" w:rsidRPr="00F56B9C">
        <w:rPr>
          <w:rFonts w:ascii="Times New Roman" w:hAnsi="Times New Roman" w:cs="Times New Roman"/>
          <w:sz w:val="28"/>
          <w:szCs w:val="28"/>
        </w:rPr>
        <w:t xml:space="preserve">расход </w:t>
      </w:r>
      <w:r w:rsidR="00F56B9C" w:rsidRPr="00F56B9C">
        <w:rPr>
          <w:rFonts w:ascii="Times New Roman" w:hAnsi="Times New Roman" w:cs="Times New Roman"/>
          <w:vanish/>
          <w:color w:val="FFFFFF" w:themeColor="background1"/>
          <w:sz w:val="28"/>
          <w:szCs w:val="28"/>
        </w:rPr>
        <w:t>встроенном</w:t>
      </w:r>
      <w:r w:rsidR="00E46A00" w:rsidRPr="00F56B9C">
        <w:rPr>
          <w:rFonts w:ascii="Times New Roman" w:hAnsi="Times New Roman" w:cs="Times New Roman"/>
          <w:sz w:val="28"/>
          <w:szCs w:val="28"/>
        </w:rPr>
        <w:t xml:space="preserve">пара в </w:t>
      </w:r>
      <w:r w:rsidR="00F56B9C" w:rsidRPr="00F56B9C">
        <w:rPr>
          <w:rFonts w:ascii="Times New Roman" w:hAnsi="Times New Roman" w:cs="Times New Roman"/>
          <w:vanish/>
          <w:color w:val="FFFFFF" w:themeColor="background1"/>
          <w:sz w:val="28"/>
          <w:szCs w:val="28"/>
        </w:rPr>
        <w:t>пучке</w:t>
      </w:r>
      <w:r w:rsidR="00E46A00" w:rsidRPr="00F56B9C">
        <w:rPr>
          <w:rFonts w:ascii="Times New Roman" w:hAnsi="Times New Roman" w:cs="Times New Roman"/>
          <w:sz w:val="28"/>
          <w:szCs w:val="28"/>
        </w:rPr>
        <w:t xml:space="preserve">основной </w:t>
      </w:r>
      <w:r w:rsidR="00F56B9C" w:rsidRPr="00F56B9C">
        <w:rPr>
          <w:rFonts w:ascii="Times New Roman" w:hAnsi="Times New Roman" w:cs="Times New Roman"/>
          <w:vanish/>
          <w:color w:val="FFFFFF" w:themeColor="background1"/>
          <w:sz w:val="28"/>
          <w:szCs w:val="28"/>
        </w:rPr>
        <w:t>результаты</w:t>
      </w:r>
      <w:r w:rsidR="00E46A00" w:rsidRPr="00F56B9C">
        <w:rPr>
          <w:rFonts w:ascii="Times New Roman" w:hAnsi="Times New Roman" w:cs="Times New Roman"/>
          <w:sz w:val="28"/>
          <w:szCs w:val="28"/>
        </w:rPr>
        <w:t xml:space="preserve">пучок, </w:t>
      </w:r>
      <w:r w:rsidR="00F56B9C" w:rsidRPr="00F56B9C">
        <w:rPr>
          <w:rFonts w:ascii="Times New Roman" w:hAnsi="Times New Roman" w:cs="Times New Roman"/>
          <w:vanish/>
          <w:color w:val="FFFFFF" w:themeColor="background1"/>
          <w:sz w:val="28"/>
          <w:szCs w:val="28"/>
        </w:rPr>
        <w:t>чистоты</w:t>
      </w:r>
      <w:r w:rsidR="00E46A00" w:rsidRPr="00F56B9C">
        <w:rPr>
          <w:rFonts w:ascii="Times New Roman" w:hAnsi="Times New Roman" w:cs="Times New Roman"/>
          <w:sz w:val="28"/>
          <w:szCs w:val="28"/>
        </w:rPr>
        <w:t>кг/с;</w:t>
      </w:r>
    </w:p>
    <w:p w14:paraId="1C12F11D" w14:textId="77777777" w:rsidR="00E46A00" w:rsidRPr="00F56B9C" w:rsidRDefault="00E46A00" w:rsidP="00E46A00">
      <w:pPr>
        <w:tabs>
          <w:tab w:val="left" w:pos="851"/>
          <w:tab w:val="left" w:pos="993"/>
        </w:tabs>
        <w:spacing w:after="0" w:line="240" w:lineRule="auto"/>
        <w:jc w:val="both"/>
        <w:rPr>
          <w:rFonts w:ascii="Times New Roman" w:hAnsi="Times New Roman" w:cs="Times New Roman"/>
          <w:sz w:val="28"/>
          <w:szCs w:val="28"/>
        </w:rPr>
      </w:pPr>
      <w:r w:rsidRPr="00F56B9C">
        <w:rPr>
          <w:rFonts w:ascii="Times New Roman" w:hAnsi="Times New Roman" w:cs="Times New Roman"/>
          <w:i/>
          <w:sz w:val="28"/>
          <w:szCs w:val="28"/>
        </w:rPr>
        <w:t xml:space="preserve">              </w:t>
      </w:r>
      <w:r w:rsidR="00F56B9C" w:rsidRPr="00F56B9C">
        <w:rPr>
          <w:rFonts w:ascii="Times New Roman" w:hAnsi="Times New Roman" w:cs="Times New Roman"/>
          <w:i/>
          <w:vanish/>
          <w:color w:val="FFFFFF" w:themeColor="background1"/>
          <w:sz w:val="28"/>
          <w:szCs w:val="28"/>
        </w:rPr>
        <w:t>расходов</w:t>
      </w:r>
      <w:r w:rsidRPr="00F56B9C">
        <w:rPr>
          <w:rFonts w:ascii="Times New Roman" w:hAnsi="Times New Roman" w:cs="Times New Roman"/>
          <w:i/>
          <w:sz w:val="28"/>
          <w:szCs w:val="28"/>
          <w:lang w:val="en-US"/>
        </w:rPr>
        <w:t>D</w:t>
      </w:r>
      <w:r w:rsidRPr="00F56B9C">
        <w:rPr>
          <w:rFonts w:ascii="Times New Roman" w:hAnsi="Times New Roman" w:cs="Times New Roman"/>
          <w:i/>
          <w:sz w:val="28"/>
          <w:szCs w:val="28"/>
          <w:vertAlign w:val="subscript"/>
        </w:rPr>
        <w:t>кВП</w:t>
      </w:r>
      <w:r w:rsidRPr="00F56B9C">
        <w:rPr>
          <w:rFonts w:ascii="Times New Roman" w:hAnsi="Times New Roman" w:cs="Times New Roman"/>
          <w:i/>
          <w:sz w:val="28"/>
          <w:szCs w:val="28"/>
        </w:rPr>
        <w:t xml:space="preserve"> </w:t>
      </w:r>
      <w:r w:rsidRPr="00F56B9C">
        <w:rPr>
          <w:rFonts w:ascii="Times New Roman" w:hAnsi="Times New Roman" w:cs="Times New Roman"/>
          <w:sz w:val="28"/>
          <w:szCs w:val="28"/>
        </w:rPr>
        <w:t xml:space="preserve">– </w:t>
      </w:r>
      <w:r w:rsidR="00F56B9C" w:rsidRPr="00F56B9C">
        <w:rPr>
          <w:rFonts w:ascii="Times New Roman" w:hAnsi="Times New Roman" w:cs="Times New Roman"/>
          <w:vanish/>
          <w:color w:val="FFFFFF" w:themeColor="background1"/>
          <w:sz w:val="28"/>
          <w:szCs w:val="28"/>
        </w:rPr>
        <w:t>можно</w:t>
      </w:r>
      <w:r w:rsidRPr="00F56B9C">
        <w:rPr>
          <w:rFonts w:ascii="Times New Roman" w:hAnsi="Times New Roman" w:cs="Times New Roman"/>
          <w:sz w:val="28"/>
          <w:szCs w:val="28"/>
        </w:rPr>
        <w:t xml:space="preserve">расход </w:t>
      </w:r>
      <w:r w:rsidR="00F56B9C" w:rsidRPr="00F56B9C">
        <w:rPr>
          <w:rFonts w:ascii="Times New Roman" w:hAnsi="Times New Roman" w:cs="Times New Roman"/>
          <w:vanish/>
          <w:color w:val="FFFFFF" w:themeColor="background1"/>
          <w:sz w:val="28"/>
          <w:szCs w:val="28"/>
        </w:rPr>
        <w:t>статья</w:t>
      </w:r>
      <w:r w:rsidRPr="00F56B9C">
        <w:rPr>
          <w:rFonts w:ascii="Times New Roman" w:hAnsi="Times New Roman" w:cs="Times New Roman"/>
          <w:sz w:val="28"/>
          <w:szCs w:val="28"/>
        </w:rPr>
        <w:t xml:space="preserve">пара во </w:t>
      </w:r>
      <w:r w:rsidR="00F56B9C" w:rsidRPr="00F56B9C">
        <w:rPr>
          <w:rFonts w:ascii="Times New Roman" w:hAnsi="Times New Roman" w:cs="Times New Roman"/>
          <w:vanish/>
          <w:color w:val="FFFFFF" w:themeColor="background1"/>
          <w:sz w:val="28"/>
          <w:szCs w:val="28"/>
        </w:rPr>
        <w:t>окружение</w:t>
      </w:r>
      <w:r w:rsidRPr="00F56B9C">
        <w:rPr>
          <w:rFonts w:ascii="Times New Roman" w:hAnsi="Times New Roman" w:cs="Times New Roman"/>
          <w:sz w:val="28"/>
          <w:szCs w:val="28"/>
        </w:rPr>
        <w:t xml:space="preserve">встроенный </w:t>
      </w:r>
      <w:r w:rsidR="00F56B9C" w:rsidRPr="00F56B9C">
        <w:rPr>
          <w:rFonts w:ascii="Times New Roman" w:hAnsi="Times New Roman" w:cs="Times New Roman"/>
          <w:vanish/>
          <w:color w:val="FFFFFF" w:themeColor="background1"/>
          <w:sz w:val="28"/>
          <w:szCs w:val="28"/>
        </w:rPr>
        <w:t>нормативного</w:t>
      </w:r>
      <w:r w:rsidRPr="00F56B9C">
        <w:rPr>
          <w:rFonts w:ascii="Times New Roman" w:hAnsi="Times New Roman" w:cs="Times New Roman"/>
          <w:sz w:val="28"/>
          <w:szCs w:val="28"/>
        </w:rPr>
        <w:t xml:space="preserve">пучок, </w:t>
      </w:r>
      <w:r w:rsidR="00F56B9C" w:rsidRPr="00F56B9C">
        <w:rPr>
          <w:rFonts w:ascii="Times New Roman" w:hAnsi="Times New Roman" w:cs="Times New Roman"/>
          <w:vanish/>
          <w:color w:val="FFFFFF" w:themeColor="background1"/>
          <w:sz w:val="28"/>
          <w:szCs w:val="28"/>
        </w:rPr>
        <w:t>давления</w:t>
      </w:r>
      <w:r w:rsidRPr="00F56B9C">
        <w:rPr>
          <w:rFonts w:ascii="Times New Roman" w:hAnsi="Times New Roman" w:cs="Times New Roman"/>
          <w:sz w:val="28"/>
          <w:szCs w:val="28"/>
        </w:rPr>
        <w:t>кг/с;</w:t>
      </w:r>
    </w:p>
    <w:p w14:paraId="1DB8ABF8" w14:textId="0655E6D1" w:rsidR="00E46A00" w:rsidRPr="00F56B9C" w:rsidRDefault="00E46A00" w:rsidP="00E46A00">
      <w:pPr>
        <w:tabs>
          <w:tab w:val="left" w:pos="851"/>
          <w:tab w:val="left" w:pos="993"/>
        </w:tabs>
        <w:spacing w:after="0" w:line="240" w:lineRule="auto"/>
        <w:jc w:val="both"/>
        <w:rPr>
          <w:rFonts w:ascii="Times New Roman" w:hAnsi="Times New Roman" w:cs="Times New Roman"/>
          <w:sz w:val="28"/>
          <w:szCs w:val="28"/>
        </w:rPr>
      </w:pPr>
      <w:r w:rsidRPr="00F56B9C">
        <w:rPr>
          <w:rFonts w:ascii="Times New Roman" w:hAnsi="Times New Roman" w:cs="Times New Roman"/>
          <w:sz w:val="28"/>
          <w:szCs w:val="28"/>
        </w:rPr>
        <w:t xml:space="preserve">             </w:t>
      </w:r>
      <w:r w:rsidRPr="00F56B9C">
        <w:rPr>
          <w:rFonts w:ascii="Times New Roman" w:hAnsi="Times New Roman" w:cs="Times New Roman"/>
          <w:vanish/>
          <w:color w:val="FFFFFF" w:themeColor="background1"/>
          <w:sz w:val="28"/>
          <w:szCs w:val="28"/>
        </w:rPr>
        <w:t xml:space="preserve"> </w:t>
      </w:r>
      <w:r w:rsidR="00F56B9C" w:rsidRPr="00F56B9C">
        <w:rPr>
          <w:rFonts w:ascii="Times New Roman" w:hAnsi="Times New Roman" w:cs="Times New Roman"/>
          <w:vanish/>
          <w:color w:val="FFFFFF" w:themeColor="background1"/>
          <w:sz w:val="28"/>
          <w:szCs w:val="28"/>
        </w:rPr>
        <w:t>алгоритм</w:t>
      </w:r>
      <w:r w:rsidRPr="00F56B9C">
        <w:rPr>
          <w:rFonts w:ascii="Times New Roman" w:hAnsi="Times New Roman" w:cs="Times New Roman"/>
          <w:i/>
          <w:sz w:val="28"/>
          <w:szCs w:val="28"/>
          <w:lang w:val="en-US"/>
        </w:rPr>
        <w:t>G</w:t>
      </w:r>
      <w:r w:rsidRPr="00F56B9C">
        <w:rPr>
          <w:rFonts w:ascii="Times New Roman" w:hAnsi="Times New Roman" w:cs="Times New Roman"/>
          <w:i/>
          <w:sz w:val="28"/>
          <w:szCs w:val="28"/>
          <w:vertAlign w:val="subscript"/>
        </w:rPr>
        <w:t>вОП</w:t>
      </w:r>
      <w:r w:rsidRPr="00F56B9C">
        <w:rPr>
          <w:rFonts w:ascii="Times New Roman" w:hAnsi="Times New Roman" w:cs="Times New Roman"/>
          <w:i/>
          <w:sz w:val="28"/>
          <w:szCs w:val="28"/>
        </w:rPr>
        <w:t xml:space="preserve"> </w:t>
      </w:r>
      <w:r w:rsidRPr="00F56B9C">
        <w:rPr>
          <w:rFonts w:ascii="Times New Roman" w:hAnsi="Times New Roman" w:cs="Times New Roman"/>
          <w:sz w:val="28"/>
          <w:szCs w:val="28"/>
        </w:rPr>
        <w:t xml:space="preserve">– </w:t>
      </w:r>
      <w:r w:rsidR="00D47D84" w:rsidRPr="00D47D84">
        <w:rPr>
          <w:rFonts w:ascii="Times New Roman" w:hAnsi="Times New Roman" w:cs="Times New Roman"/>
          <w:vanish/>
          <w:color w:val="FFFFFF" w:themeColor="background1"/>
          <w:sz w:val="28"/>
          <w:szCs w:val="28"/>
        </w:rPr>
        <w:t>расчета</w:t>
      </w:r>
      <w:r w:rsidRPr="00F56B9C">
        <w:rPr>
          <w:rFonts w:ascii="Times New Roman" w:hAnsi="Times New Roman" w:cs="Times New Roman"/>
          <w:sz w:val="28"/>
          <w:szCs w:val="28"/>
        </w:rPr>
        <w:t>рас</w:t>
      </w:r>
      <w:r w:rsidR="005D3BB9" w:rsidRPr="005D3BB9">
        <w:rPr>
          <w:rFonts w:ascii="Times New Roman" w:hAnsi="Times New Roman" w:cs="Times New Roman"/>
          <w:vanish/>
          <w:sz w:val="28"/>
          <w:szCs w:val="28"/>
        </w:rPr>
        <w:t>454</w:t>
      </w:r>
      <w:r w:rsidRPr="00F56B9C">
        <w:rPr>
          <w:rFonts w:ascii="Times New Roman" w:hAnsi="Times New Roman" w:cs="Times New Roman"/>
          <w:sz w:val="28"/>
          <w:szCs w:val="28"/>
        </w:rPr>
        <w:t xml:space="preserve">ход </w:t>
      </w:r>
      <w:r w:rsidR="00D47D84" w:rsidRPr="00D47D84">
        <w:rPr>
          <w:rFonts w:ascii="Times New Roman" w:hAnsi="Times New Roman" w:cs="Times New Roman"/>
          <w:vanish/>
          <w:color w:val="FFFFFF" w:themeColor="background1"/>
          <w:sz w:val="28"/>
          <w:szCs w:val="28"/>
        </w:rPr>
        <w:t>уравнений</w:t>
      </w:r>
      <w:r w:rsidRPr="00F56B9C">
        <w:rPr>
          <w:rFonts w:ascii="Times New Roman" w:hAnsi="Times New Roman" w:cs="Times New Roman"/>
          <w:sz w:val="28"/>
          <w:szCs w:val="28"/>
        </w:rPr>
        <w:t>охл</w:t>
      </w:r>
      <w:r w:rsidR="005D3BB9" w:rsidRPr="005D3BB9">
        <w:rPr>
          <w:rFonts w:ascii="Times New Roman" w:hAnsi="Times New Roman" w:cs="Times New Roman"/>
          <w:vanish/>
          <w:sz w:val="28"/>
          <w:szCs w:val="28"/>
        </w:rPr>
        <w:t>666</w:t>
      </w:r>
      <w:r w:rsidRPr="00F56B9C">
        <w:rPr>
          <w:rFonts w:ascii="Times New Roman" w:hAnsi="Times New Roman" w:cs="Times New Roman"/>
          <w:sz w:val="28"/>
          <w:szCs w:val="28"/>
        </w:rPr>
        <w:t xml:space="preserve">аждающей </w:t>
      </w:r>
      <w:r w:rsidR="00D47D84" w:rsidRPr="00D47D84">
        <w:rPr>
          <w:rFonts w:ascii="Times New Roman" w:hAnsi="Times New Roman" w:cs="Times New Roman"/>
          <w:vanish/>
          <w:color w:val="FFFFFF" w:themeColor="background1"/>
          <w:sz w:val="28"/>
          <w:szCs w:val="28"/>
        </w:rPr>
        <w:t>пополам</w:t>
      </w:r>
      <w:r w:rsidRPr="00F56B9C">
        <w:rPr>
          <w:rFonts w:ascii="Times New Roman" w:hAnsi="Times New Roman" w:cs="Times New Roman"/>
          <w:sz w:val="28"/>
          <w:szCs w:val="28"/>
        </w:rPr>
        <w:t>во</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ды в </w:t>
      </w:r>
      <w:r w:rsidR="00D47D84" w:rsidRPr="00D47D84">
        <w:rPr>
          <w:rFonts w:ascii="Times New Roman" w:hAnsi="Times New Roman" w:cs="Times New Roman"/>
          <w:vanish/>
          <w:color w:val="FFFFFF" w:themeColor="background1"/>
          <w:sz w:val="28"/>
          <w:szCs w:val="28"/>
        </w:rPr>
        <w:t>отрезка</w:t>
      </w:r>
      <w:r w:rsidRPr="00F56B9C">
        <w:rPr>
          <w:rFonts w:ascii="Times New Roman" w:hAnsi="Times New Roman" w:cs="Times New Roman"/>
          <w:sz w:val="28"/>
          <w:szCs w:val="28"/>
        </w:rPr>
        <w:t>основн</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ом </w:t>
      </w:r>
      <w:r w:rsidR="00D47D84" w:rsidRPr="00D47D84">
        <w:rPr>
          <w:rFonts w:ascii="Times New Roman" w:hAnsi="Times New Roman" w:cs="Times New Roman"/>
          <w:vanish/>
          <w:color w:val="FFFFFF" w:themeColor="background1"/>
          <w:sz w:val="28"/>
          <w:szCs w:val="28"/>
        </w:rPr>
        <w:t>насыщения</w:t>
      </w:r>
      <w:r w:rsidRPr="00F56B9C">
        <w:rPr>
          <w:rFonts w:ascii="Times New Roman" w:hAnsi="Times New Roman" w:cs="Times New Roman"/>
          <w:sz w:val="28"/>
          <w:szCs w:val="28"/>
        </w:rPr>
        <w:t>пучк</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е </w:t>
      </w:r>
      <w:r w:rsidR="00D47D84" w:rsidRPr="00D47D84">
        <w:rPr>
          <w:rFonts w:ascii="Times New Roman" w:hAnsi="Times New Roman" w:cs="Times New Roman"/>
          <w:vanish/>
          <w:color w:val="FFFFFF" w:themeColor="background1"/>
          <w:sz w:val="28"/>
          <w:szCs w:val="28"/>
        </w:rPr>
        <w:t>деления</w:t>
      </w:r>
      <w:r w:rsidRPr="00F56B9C">
        <w:rPr>
          <w:rFonts w:ascii="Times New Roman" w:hAnsi="Times New Roman" w:cs="Times New Roman"/>
          <w:sz w:val="28"/>
          <w:szCs w:val="28"/>
        </w:rPr>
        <w:t>конде</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нсатора, </w:t>
      </w:r>
      <w:r w:rsidR="00D47D84" w:rsidRPr="00D47D84">
        <w:rPr>
          <w:rFonts w:ascii="Times New Roman" w:hAnsi="Times New Roman" w:cs="Times New Roman"/>
          <w:vanish/>
          <w:color w:val="FFFFFF" w:themeColor="background1"/>
          <w:sz w:val="28"/>
          <w:szCs w:val="28"/>
        </w:rPr>
        <w:t>давление</w:t>
      </w:r>
      <w:r w:rsidRPr="00F56B9C">
        <w:rPr>
          <w:rFonts w:ascii="Times New Roman" w:hAnsi="Times New Roman" w:cs="Times New Roman"/>
          <w:sz w:val="28"/>
          <w:szCs w:val="28"/>
        </w:rPr>
        <w:t>к</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г/с;</w:t>
      </w:r>
    </w:p>
    <w:p w14:paraId="50AA190B" w14:textId="007D4675" w:rsidR="00E46A00" w:rsidRPr="00F56B9C" w:rsidRDefault="00E46A00" w:rsidP="00E46A00">
      <w:pPr>
        <w:tabs>
          <w:tab w:val="left" w:pos="851"/>
          <w:tab w:val="left" w:pos="993"/>
        </w:tabs>
        <w:spacing w:after="0" w:line="240" w:lineRule="auto"/>
        <w:jc w:val="both"/>
        <w:rPr>
          <w:rFonts w:ascii="Times New Roman" w:hAnsi="Times New Roman" w:cs="Times New Roman"/>
          <w:sz w:val="28"/>
          <w:szCs w:val="28"/>
        </w:rPr>
      </w:pPr>
      <w:r w:rsidRPr="00F56B9C">
        <w:rPr>
          <w:rFonts w:ascii="Times New Roman" w:hAnsi="Times New Roman" w:cs="Times New Roman"/>
          <w:sz w:val="28"/>
          <w:szCs w:val="28"/>
        </w:rPr>
        <w:t xml:space="preserve">             </w:t>
      </w:r>
      <w:r w:rsidR="00D47D84" w:rsidRPr="00D47D84">
        <w:rPr>
          <w:rFonts w:ascii="Times New Roman" w:hAnsi="Times New Roman" w:cs="Times New Roman"/>
          <w:vanish/>
          <w:color w:val="FFFFFF" w:themeColor="background1"/>
          <w:sz w:val="28"/>
          <w:szCs w:val="28"/>
        </w:rPr>
        <w:t>блок</w:t>
      </w:r>
      <w:r w:rsidRPr="00F56B9C">
        <w:rPr>
          <w:rFonts w:ascii="Times New Roman" w:hAnsi="Times New Roman" w:cs="Times New Roman"/>
          <w:i/>
          <w:sz w:val="28"/>
          <w:szCs w:val="28"/>
          <w:lang w:val="en-US"/>
        </w:rPr>
        <w:t>G</w:t>
      </w:r>
      <w:r w:rsidRPr="00F56B9C">
        <w:rPr>
          <w:rFonts w:ascii="Times New Roman" w:hAnsi="Times New Roman" w:cs="Times New Roman"/>
          <w:i/>
          <w:sz w:val="28"/>
          <w:szCs w:val="28"/>
          <w:vertAlign w:val="subscript"/>
        </w:rPr>
        <w:t>вВП</w:t>
      </w:r>
      <w:r w:rsidRPr="00F56B9C">
        <w:rPr>
          <w:rFonts w:ascii="Times New Roman" w:hAnsi="Times New Roman" w:cs="Times New Roman"/>
          <w:sz w:val="28"/>
          <w:szCs w:val="28"/>
        </w:rPr>
        <w:t xml:space="preserve"> – </w:t>
      </w:r>
      <w:r w:rsidR="00D47D84" w:rsidRPr="00D47D84">
        <w:rPr>
          <w:rFonts w:ascii="Times New Roman" w:hAnsi="Times New Roman" w:cs="Times New Roman"/>
          <w:vanish/>
          <w:color w:val="FFFFFF" w:themeColor="background1"/>
          <w:sz w:val="28"/>
          <w:szCs w:val="28"/>
        </w:rPr>
        <w:t>схема</w:t>
      </w:r>
      <w:r w:rsidRPr="00F56B9C">
        <w:rPr>
          <w:rFonts w:ascii="Times New Roman" w:hAnsi="Times New Roman" w:cs="Times New Roman"/>
          <w:sz w:val="28"/>
          <w:szCs w:val="28"/>
        </w:rPr>
        <w:t>расх</w:t>
      </w:r>
      <w:r w:rsidR="005D3BB9" w:rsidRPr="005D3BB9">
        <w:rPr>
          <w:rFonts w:ascii="Times New Roman" w:hAnsi="Times New Roman" w:cs="Times New Roman"/>
          <w:vanish/>
          <w:sz w:val="28"/>
          <w:szCs w:val="28"/>
        </w:rPr>
        <w:t>666</w:t>
      </w:r>
      <w:r w:rsidRPr="00F56B9C">
        <w:rPr>
          <w:rFonts w:ascii="Times New Roman" w:hAnsi="Times New Roman" w:cs="Times New Roman"/>
          <w:sz w:val="28"/>
          <w:szCs w:val="28"/>
        </w:rPr>
        <w:t xml:space="preserve">од </w:t>
      </w:r>
      <w:r w:rsidR="00D47D84" w:rsidRPr="00D47D84">
        <w:rPr>
          <w:rFonts w:ascii="Times New Roman" w:hAnsi="Times New Roman" w:cs="Times New Roman"/>
          <w:vanish/>
          <w:color w:val="FFFFFF" w:themeColor="background1"/>
          <w:sz w:val="28"/>
          <w:szCs w:val="28"/>
        </w:rPr>
        <w:t>пучков</w:t>
      </w:r>
      <w:r w:rsidRPr="00F56B9C">
        <w:rPr>
          <w:rFonts w:ascii="Times New Roman" w:hAnsi="Times New Roman" w:cs="Times New Roman"/>
          <w:sz w:val="28"/>
          <w:szCs w:val="28"/>
        </w:rPr>
        <w:t>ох</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лаждающей </w:t>
      </w:r>
      <w:r w:rsidR="00D47D84" w:rsidRPr="00D47D84">
        <w:rPr>
          <w:rFonts w:ascii="Times New Roman" w:hAnsi="Times New Roman" w:cs="Times New Roman"/>
          <w:vanish/>
          <w:color w:val="FFFFFF" w:themeColor="background1"/>
          <w:sz w:val="28"/>
          <w:szCs w:val="28"/>
        </w:rPr>
        <w:t>рисунке</w:t>
      </w:r>
      <w:r w:rsidRPr="00F56B9C">
        <w:rPr>
          <w:rFonts w:ascii="Times New Roman" w:hAnsi="Times New Roman" w:cs="Times New Roman"/>
          <w:sz w:val="28"/>
          <w:szCs w:val="28"/>
        </w:rPr>
        <w:t>во</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ды во </w:t>
      </w:r>
      <w:r w:rsidR="00D47D84" w:rsidRPr="00D47D84">
        <w:rPr>
          <w:rFonts w:ascii="Times New Roman" w:hAnsi="Times New Roman" w:cs="Times New Roman"/>
          <w:vanish/>
          <w:color w:val="FFFFFF" w:themeColor="background1"/>
          <w:sz w:val="28"/>
          <w:szCs w:val="28"/>
        </w:rPr>
        <w:t>алгоритма</w:t>
      </w:r>
      <w:r w:rsidRPr="00F56B9C">
        <w:rPr>
          <w:rFonts w:ascii="Times New Roman" w:hAnsi="Times New Roman" w:cs="Times New Roman"/>
          <w:sz w:val="28"/>
          <w:szCs w:val="28"/>
        </w:rPr>
        <w:t>встроен</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ном </w:t>
      </w:r>
      <w:r w:rsidR="00D47D84" w:rsidRPr="00D47D84">
        <w:rPr>
          <w:rFonts w:ascii="Times New Roman" w:hAnsi="Times New Roman" w:cs="Times New Roman"/>
          <w:vanish/>
          <w:color w:val="FFFFFF" w:themeColor="background1"/>
          <w:sz w:val="28"/>
          <w:szCs w:val="28"/>
        </w:rPr>
        <w:t>насыщения</w:t>
      </w:r>
      <w:r w:rsidRPr="00F56B9C">
        <w:rPr>
          <w:rFonts w:ascii="Times New Roman" w:hAnsi="Times New Roman" w:cs="Times New Roman"/>
          <w:sz w:val="28"/>
          <w:szCs w:val="28"/>
        </w:rPr>
        <w:t>пуч</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ке </w:t>
      </w:r>
      <w:r w:rsidR="00D47D84" w:rsidRPr="00D47D84">
        <w:rPr>
          <w:rFonts w:ascii="Times New Roman" w:hAnsi="Times New Roman" w:cs="Times New Roman"/>
          <w:vanish/>
          <w:color w:val="FFFFFF" w:themeColor="background1"/>
          <w:sz w:val="28"/>
          <w:szCs w:val="28"/>
        </w:rPr>
        <w:t>алгоритм</w:t>
      </w:r>
      <w:r w:rsidRPr="00F56B9C">
        <w:rPr>
          <w:rFonts w:ascii="Times New Roman" w:hAnsi="Times New Roman" w:cs="Times New Roman"/>
          <w:sz w:val="28"/>
          <w:szCs w:val="28"/>
        </w:rPr>
        <w:t>конд</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енсатора, </w:t>
      </w:r>
      <w:r w:rsidR="00D47D84" w:rsidRPr="00D47D84">
        <w:rPr>
          <w:rFonts w:ascii="Times New Roman" w:hAnsi="Times New Roman" w:cs="Times New Roman"/>
          <w:vanish/>
          <w:color w:val="FFFFFF" w:themeColor="background1"/>
          <w:sz w:val="28"/>
          <w:szCs w:val="28"/>
        </w:rPr>
        <w:t>вода</w:t>
      </w:r>
      <w:r w:rsidRPr="00F56B9C">
        <w:rPr>
          <w:rFonts w:ascii="Times New Roman" w:hAnsi="Times New Roman" w:cs="Times New Roman"/>
          <w:sz w:val="28"/>
          <w:szCs w:val="28"/>
        </w:rPr>
        <w:t>кг/с</w:t>
      </w:r>
      <w:r w:rsidR="00D47D84">
        <w:rPr>
          <w:rFonts w:ascii="Times New Roman" w:hAnsi="Times New Roman" w:cs="Times New Roman"/>
          <w:sz w:val="28"/>
          <w:szCs w:val="28"/>
        </w:rPr>
        <w:t>;</w:t>
      </w:r>
    </w:p>
    <w:p w14:paraId="288F8D92" w14:textId="24F11910" w:rsidR="00E46A00" w:rsidRPr="00F56B9C" w:rsidRDefault="00E46A00" w:rsidP="00E46A00">
      <w:pPr>
        <w:tabs>
          <w:tab w:val="left" w:pos="851"/>
          <w:tab w:val="left" w:pos="993"/>
        </w:tabs>
        <w:spacing w:after="0" w:line="240" w:lineRule="auto"/>
        <w:jc w:val="both"/>
        <w:rPr>
          <w:rFonts w:ascii="Times New Roman" w:hAnsi="Times New Roman" w:cs="Times New Roman"/>
          <w:sz w:val="28"/>
          <w:szCs w:val="28"/>
        </w:rPr>
      </w:pPr>
      <w:r w:rsidRPr="00F56B9C">
        <w:rPr>
          <w:rFonts w:ascii="Times New Roman" w:hAnsi="Times New Roman" w:cs="Times New Roman"/>
          <w:sz w:val="28"/>
          <w:szCs w:val="28"/>
        </w:rPr>
        <w:t xml:space="preserve">            </w:t>
      </w:r>
      <w:r w:rsidR="00D47D84" w:rsidRPr="00D47D84">
        <w:rPr>
          <w:rFonts w:ascii="Times New Roman" w:hAnsi="Times New Roman" w:cs="Times New Roman"/>
          <w:vanish/>
          <w:color w:val="FFFFFF" w:themeColor="background1"/>
          <w:sz w:val="28"/>
          <w:szCs w:val="28"/>
        </w:rPr>
        <w:t>вокруг</w:t>
      </w:r>
      <w:r w:rsidRPr="00F56B9C">
        <w:rPr>
          <w:rFonts w:ascii="Times New Roman" w:hAnsi="Times New Roman" w:cs="Times New Roman"/>
          <w:sz w:val="28"/>
          <w:szCs w:val="28"/>
        </w:rPr>
        <w:t>(h</w:t>
      </w:r>
      <w:r w:rsidRPr="00F56B9C">
        <w:rPr>
          <w:rFonts w:ascii="Times New Roman" w:hAnsi="Times New Roman" w:cs="Times New Roman"/>
          <w:sz w:val="28"/>
          <w:szCs w:val="28"/>
          <w:vertAlign w:val="subscript"/>
        </w:rPr>
        <w:t xml:space="preserve">п </w:t>
      </w:r>
      <w:r w:rsidRPr="00F56B9C">
        <w:rPr>
          <w:rFonts w:ascii="Times New Roman" w:hAnsi="Times New Roman" w:cs="Times New Roman"/>
          <w:sz w:val="28"/>
          <w:szCs w:val="28"/>
        </w:rPr>
        <w:t>- h</w:t>
      </w:r>
      <w:r w:rsidRPr="00F56B9C">
        <w:rPr>
          <w:rFonts w:ascii="Times New Roman" w:hAnsi="Times New Roman" w:cs="Times New Roman"/>
          <w:sz w:val="28"/>
          <w:szCs w:val="28"/>
          <w:vertAlign w:val="subscript"/>
        </w:rPr>
        <w:t>к</w:t>
      </w:r>
      <w:r w:rsidRPr="00F56B9C">
        <w:rPr>
          <w:rFonts w:ascii="Times New Roman" w:hAnsi="Times New Roman" w:cs="Times New Roman"/>
          <w:sz w:val="28"/>
          <w:szCs w:val="28"/>
        </w:rPr>
        <w:t xml:space="preserve">) – </w:t>
      </w:r>
      <w:r w:rsidR="00D47D84" w:rsidRPr="00D47D84">
        <w:rPr>
          <w:rFonts w:ascii="Times New Roman" w:hAnsi="Times New Roman" w:cs="Times New Roman"/>
          <w:vanish/>
          <w:color w:val="FFFFFF" w:themeColor="background1"/>
          <w:sz w:val="28"/>
          <w:szCs w:val="28"/>
        </w:rPr>
        <w:t>охлаждения</w:t>
      </w:r>
      <w:r w:rsidRPr="00F56B9C">
        <w:rPr>
          <w:rFonts w:ascii="Times New Roman" w:hAnsi="Times New Roman" w:cs="Times New Roman"/>
          <w:sz w:val="28"/>
          <w:szCs w:val="28"/>
        </w:rPr>
        <w:t>разно</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сть </w:t>
      </w:r>
      <w:r w:rsidR="00D47D84" w:rsidRPr="00D47D84">
        <w:rPr>
          <w:rFonts w:ascii="Times New Roman" w:hAnsi="Times New Roman" w:cs="Times New Roman"/>
          <w:vanish/>
          <w:color w:val="FFFFFF" w:themeColor="background1"/>
          <w:sz w:val="28"/>
          <w:szCs w:val="28"/>
        </w:rPr>
        <w:t>предел</w:t>
      </w:r>
      <w:r w:rsidRPr="00F56B9C">
        <w:rPr>
          <w:rFonts w:ascii="Times New Roman" w:hAnsi="Times New Roman" w:cs="Times New Roman"/>
          <w:sz w:val="28"/>
          <w:szCs w:val="28"/>
        </w:rPr>
        <w:t>теплосо</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держание </w:t>
      </w:r>
      <w:r w:rsidR="00D47D84" w:rsidRPr="00D47D84">
        <w:rPr>
          <w:rFonts w:ascii="Times New Roman" w:hAnsi="Times New Roman" w:cs="Times New Roman"/>
          <w:vanish/>
          <w:color w:val="FFFFFF" w:themeColor="background1"/>
          <w:sz w:val="28"/>
          <w:szCs w:val="28"/>
        </w:rPr>
        <w:t>пучок</w:t>
      </w:r>
      <w:r w:rsidRPr="00F56B9C">
        <w:rPr>
          <w:rFonts w:ascii="Times New Roman" w:hAnsi="Times New Roman" w:cs="Times New Roman"/>
          <w:sz w:val="28"/>
          <w:szCs w:val="28"/>
        </w:rPr>
        <w:t>пар</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а и </w:t>
      </w:r>
      <w:r w:rsidR="00D47D84" w:rsidRPr="00D47D84">
        <w:rPr>
          <w:rFonts w:ascii="Times New Roman" w:hAnsi="Times New Roman" w:cs="Times New Roman"/>
          <w:vanish/>
          <w:color w:val="FFFFFF" w:themeColor="background1"/>
          <w:sz w:val="28"/>
          <w:szCs w:val="28"/>
        </w:rPr>
        <w:t>определения</w:t>
      </w:r>
      <w:r w:rsidRPr="00F56B9C">
        <w:rPr>
          <w:rFonts w:ascii="Times New Roman" w:hAnsi="Times New Roman" w:cs="Times New Roman"/>
          <w:sz w:val="28"/>
          <w:szCs w:val="28"/>
        </w:rPr>
        <w:t>конден</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 xml:space="preserve">сата, </w:t>
      </w:r>
      <w:r w:rsidR="00D47D84" w:rsidRPr="00D47D84">
        <w:rPr>
          <w:rFonts w:ascii="Times New Roman" w:hAnsi="Times New Roman" w:cs="Times New Roman"/>
          <w:vanish/>
          <w:color w:val="FFFFFF" w:themeColor="background1"/>
          <w:sz w:val="28"/>
          <w:szCs w:val="28"/>
        </w:rPr>
        <w:t>пара</w:t>
      </w:r>
      <w:r w:rsidRPr="00F56B9C">
        <w:rPr>
          <w:rFonts w:ascii="Times New Roman" w:hAnsi="Times New Roman" w:cs="Times New Roman"/>
          <w:sz w:val="28"/>
          <w:szCs w:val="28"/>
        </w:rPr>
        <w:t>кД</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ж/</w:t>
      </w:r>
      <w:r w:rsidR="00D47D84" w:rsidRPr="00D47D84">
        <w:rPr>
          <w:rFonts w:ascii="Times New Roman" w:hAnsi="Times New Roman" w:cs="Times New Roman"/>
          <w:vanish/>
          <w:color w:val="FFFFFF" w:themeColor="background1"/>
          <w:sz w:val="28"/>
          <w:szCs w:val="28"/>
        </w:rPr>
        <w:t>туда</w:t>
      </w:r>
      <w:r w:rsidRPr="00F56B9C">
        <w:rPr>
          <w:rFonts w:ascii="Times New Roman" w:hAnsi="Times New Roman" w:cs="Times New Roman"/>
          <w:sz w:val="28"/>
          <w:szCs w:val="28"/>
        </w:rPr>
        <w:t>к</w:t>
      </w:r>
      <w:r w:rsidR="005D3BB9" w:rsidRPr="005D3BB9">
        <w:rPr>
          <w:rFonts w:ascii="Times New Roman" w:hAnsi="Times New Roman" w:cs="Times New Roman"/>
          <w:vanish/>
          <w:sz w:val="28"/>
          <w:szCs w:val="28"/>
        </w:rPr>
        <w:t>66</w:t>
      </w:r>
      <w:r w:rsidRPr="00F56B9C">
        <w:rPr>
          <w:rFonts w:ascii="Times New Roman" w:hAnsi="Times New Roman" w:cs="Times New Roman"/>
          <w:sz w:val="28"/>
          <w:szCs w:val="28"/>
        </w:rPr>
        <w:t>г;</w:t>
      </w:r>
    </w:p>
    <w:p w14:paraId="2636D3F6" w14:textId="77777777" w:rsidR="00E46A00" w:rsidRPr="00F56B9C" w:rsidRDefault="00E46A00" w:rsidP="00E46A00">
      <w:pPr>
        <w:pStyle w:val="TS"/>
        <w:rPr>
          <w:rFonts w:cs="Times New Roman"/>
          <w:color w:val="auto"/>
          <w:szCs w:val="28"/>
        </w:rPr>
      </w:pPr>
      <w:r w:rsidRPr="00F56B9C">
        <w:rPr>
          <w:rFonts w:cs="Times New Roman"/>
          <w:color w:val="auto"/>
          <w:szCs w:val="28"/>
        </w:rPr>
        <w:t xml:space="preserve">  </w:t>
      </w:r>
      <w:r w:rsidRPr="00F56B9C">
        <w:rPr>
          <w:rFonts w:cs="Times New Roman"/>
          <w:color w:val="auto"/>
          <w:position w:val="-30"/>
          <w:szCs w:val="28"/>
        </w:rPr>
        <w:object w:dxaOrig="1180" w:dyaOrig="700" w14:anchorId="1F29A35F">
          <v:shape id="_x0000_i1052" type="#_x0000_t75" style="width:64.5pt;height:36.75pt" o:ole="">
            <v:imagedata r:id="rId75" o:title=""/>
          </v:shape>
          <o:OLEObject Type="Embed" ProgID="Equation.3" ShapeID="_x0000_i1052" DrawAspect="Content" ObjectID="_1762200572" r:id="rId76"/>
        </w:object>
      </w:r>
      <w:r w:rsidRPr="00F56B9C">
        <w:rPr>
          <w:rFonts w:cs="Times New Roman"/>
          <w:color w:val="auto"/>
          <w:szCs w:val="28"/>
        </w:rPr>
        <w:t xml:space="preserve"> - поправка на сухость пара в основной пучок;</w:t>
      </w:r>
    </w:p>
    <w:p w14:paraId="206E4781" w14:textId="77777777" w:rsidR="00E46A00" w:rsidRPr="004C284E" w:rsidRDefault="00E46A00" w:rsidP="00E46A00">
      <w:pPr>
        <w:pStyle w:val="TS"/>
        <w:rPr>
          <w:rFonts w:cs="Times New Roman"/>
          <w:color w:val="auto"/>
          <w:szCs w:val="28"/>
        </w:rPr>
      </w:pPr>
      <w:r w:rsidRPr="00F56B9C">
        <w:rPr>
          <w:rFonts w:cs="Times New Roman"/>
          <w:color w:val="auto"/>
          <w:szCs w:val="28"/>
        </w:rPr>
        <w:t xml:space="preserve">  </w:t>
      </w:r>
      <w:r w:rsidRPr="00F56B9C">
        <w:rPr>
          <w:rFonts w:cs="Times New Roman"/>
          <w:color w:val="auto"/>
          <w:position w:val="-30"/>
          <w:szCs w:val="28"/>
        </w:rPr>
        <w:object w:dxaOrig="1160" w:dyaOrig="680" w14:anchorId="1B6D402A">
          <v:shape id="_x0000_i1053" type="#_x0000_t75" style="width:64.5pt;height:36.75pt" o:ole="">
            <v:imagedata r:id="rId77" o:title=""/>
          </v:shape>
          <o:OLEObject Type="Embed" ProgID="Equation.3" ShapeID="_x0000_i1053" DrawAspect="Content" ObjectID="_1762200573" r:id="rId78"/>
        </w:object>
      </w:r>
      <w:r w:rsidRPr="00F56B9C">
        <w:rPr>
          <w:rFonts w:cs="Times New Roman"/>
          <w:color w:val="auto"/>
          <w:szCs w:val="28"/>
        </w:rPr>
        <w:t>- поправка на сухость пара во строенный пучок.</w:t>
      </w:r>
      <w:r w:rsidRPr="004C284E">
        <w:rPr>
          <w:rFonts w:cs="Times New Roman"/>
          <w:color w:val="auto"/>
          <w:szCs w:val="28"/>
        </w:rPr>
        <w:t xml:space="preserve"> </w:t>
      </w:r>
    </w:p>
    <w:p w14:paraId="41B9F01D" w14:textId="77777777" w:rsidR="00E46A00" w:rsidRDefault="00E46A00" w:rsidP="00DC1065">
      <w:pPr>
        <w:pStyle w:val="TS"/>
        <w:rPr>
          <w:rFonts w:cs="Times New Roman"/>
          <w:color w:val="auto"/>
          <w:szCs w:val="28"/>
        </w:rPr>
      </w:pPr>
    </w:p>
    <w:p w14:paraId="18952351" w14:textId="6AD01EE2" w:rsidR="005D3BB9" w:rsidRDefault="00C72FB4" w:rsidP="00DC1065">
      <w:pPr>
        <w:pStyle w:val="TS"/>
        <w:rPr>
          <w:rFonts w:cs="Times New Roman"/>
          <w:color w:val="auto"/>
          <w:szCs w:val="28"/>
        </w:rPr>
      </w:pPr>
      <w:r w:rsidRPr="004C284E">
        <w:rPr>
          <w:rFonts w:cs="Times New Roman"/>
          <w:color w:val="auto"/>
          <w:szCs w:val="28"/>
        </w:rPr>
        <w:t>Таким образом, получено уравнение (</w:t>
      </w:r>
      <w:r w:rsidR="00175D76" w:rsidRPr="004C284E">
        <w:rPr>
          <w:rFonts w:cs="Times New Roman"/>
          <w:color w:val="auto"/>
          <w:szCs w:val="28"/>
        </w:rPr>
        <w:t>2</w:t>
      </w:r>
      <w:r w:rsidR="00680B50">
        <w:rPr>
          <w:rFonts w:cs="Times New Roman"/>
          <w:color w:val="auto"/>
          <w:szCs w:val="28"/>
        </w:rPr>
        <w:t>3</w:t>
      </w:r>
      <w:r w:rsidRPr="004C284E">
        <w:rPr>
          <w:rFonts w:cs="Times New Roman"/>
          <w:color w:val="auto"/>
          <w:szCs w:val="28"/>
        </w:rPr>
        <w:t xml:space="preserve">), при помощи которого </w:t>
      </w:r>
      <w:r w:rsidR="009D68AC" w:rsidRPr="004C284E">
        <w:rPr>
          <w:rFonts w:cs="Times New Roman"/>
          <w:color w:val="auto"/>
          <w:szCs w:val="28"/>
        </w:rPr>
        <w:t xml:space="preserve">можно провести </w:t>
      </w:r>
      <w:r w:rsidR="009040D1">
        <w:rPr>
          <w:rFonts w:cs="Times New Roman"/>
          <w:color w:val="auto"/>
          <w:szCs w:val="28"/>
        </w:rPr>
        <w:t xml:space="preserve">совместный </w:t>
      </w:r>
      <w:r w:rsidR="009D68AC" w:rsidRPr="004C284E">
        <w:rPr>
          <w:rFonts w:cs="Times New Roman"/>
          <w:color w:val="auto"/>
          <w:szCs w:val="28"/>
        </w:rPr>
        <w:t>расчет основного и встроенного пучк</w:t>
      </w:r>
      <w:r w:rsidR="009564B9">
        <w:rPr>
          <w:rFonts w:cs="Times New Roman"/>
          <w:color w:val="auto"/>
          <w:szCs w:val="28"/>
        </w:rPr>
        <w:t>ов</w:t>
      </w:r>
      <w:r w:rsidR="009D68AC" w:rsidRPr="004C284E">
        <w:rPr>
          <w:rFonts w:cs="Times New Roman"/>
          <w:color w:val="auto"/>
          <w:szCs w:val="28"/>
        </w:rPr>
        <w:t xml:space="preserve"> конденсатора. </w:t>
      </w:r>
    </w:p>
    <w:p w14:paraId="2B414D8E" w14:textId="69C2F33A" w:rsidR="005D3BB9" w:rsidRDefault="005D3BB9" w:rsidP="00DC1065">
      <w:pPr>
        <w:pStyle w:val="TS"/>
        <w:rPr>
          <w:rFonts w:cs="Times New Roman"/>
          <w:color w:val="auto"/>
          <w:szCs w:val="28"/>
        </w:rPr>
      </w:pPr>
      <w:r w:rsidRPr="005D3BB9">
        <w:rPr>
          <w:rFonts w:cs="Times New Roman"/>
          <w:color w:val="auto"/>
          <w:szCs w:val="28"/>
        </w:rPr>
        <w:t xml:space="preserve">Также возможно определить значения </w:t>
      </w:r>
      <w:r>
        <w:rPr>
          <w:rFonts w:cs="Times New Roman"/>
          <w:color w:val="auto"/>
          <w:szCs w:val="28"/>
        </w:rPr>
        <w:t>расходов</w:t>
      </w:r>
      <w:r w:rsidRPr="005D3BB9">
        <w:rPr>
          <w:rFonts w:cs="Times New Roman"/>
          <w:color w:val="auto"/>
          <w:szCs w:val="28"/>
        </w:rPr>
        <w:t xml:space="preserve"> пар</w:t>
      </w:r>
      <w:r>
        <w:rPr>
          <w:rFonts w:cs="Times New Roman"/>
          <w:color w:val="auto"/>
          <w:szCs w:val="28"/>
        </w:rPr>
        <w:t>а</w:t>
      </w:r>
      <w:r w:rsidRPr="005D3BB9">
        <w:rPr>
          <w:rFonts w:cs="Times New Roman"/>
          <w:color w:val="auto"/>
          <w:szCs w:val="28"/>
        </w:rPr>
        <w:t xml:space="preserve"> и охлаждающ</w:t>
      </w:r>
      <w:r>
        <w:rPr>
          <w:rFonts w:cs="Times New Roman"/>
          <w:color w:val="auto"/>
          <w:szCs w:val="28"/>
        </w:rPr>
        <w:t>ей</w:t>
      </w:r>
      <w:r w:rsidRPr="005D3BB9">
        <w:rPr>
          <w:rFonts w:cs="Times New Roman"/>
          <w:color w:val="auto"/>
          <w:szCs w:val="28"/>
        </w:rPr>
        <w:t xml:space="preserve"> вод</w:t>
      </w:r>
      <w:r>
        <w:rPr>
          <w:rFonts w:cs="Times New Roman"/>
          <w:color w:val="auto"/>
          <w:szCs w:val="28"/>
        </w:rPr>
        <w:t>ы</w:t>
      </w:r>
      <w:r w:rsidRPr="005D3BB9">
        <w:rPr>
          <w:rFonts w:cs="Times New Roman"/>
          <w:color w:val="auto"/>
          <w:szCs w:val="28"/>
        </w:rPr>
        <w:t>, которые используются для основного и встроенного пучков конденсатора, а также значения коэффициента чистоты и других параметров [55, стр. 47-56].</w:t>
      </w:r>
    </w:p>
    <w:p w14:paraId="6C4A8D32" w14:textId="77777777" w:rsidR="009564B9" w:rsidRDefault="009564B9" w:rsidP="00DC1065">
      <w:pPr>
        <w:pStyle w:val="TS"/>
        <w:rPr>
          <w:rFonts w:cs="Times New Roman"/>
          <w:color w:val="auto"/>
          <w:szCs w:val="28"/>
        </w:rPr>
      </w:pPr>
    </w:p>
    <w:p w14:paraId="76F9F57F" w14:textId="77777777" w:rsidR="005D3BB9" w:rsidRDefault="005D3BB9" w:rsidP="00DC1065">
      <w:pPr>
        <w:pStyle w:val="TS"/>
        <w:rPr>
          <w:rFonts w:cs="Times New Roman"/>
          <w:color w:val="auto"/>
          <w:szCs w:val="28"/>
        </w:rPr>
      </w:pPr>
    </w:p>
    <w:p w14:paraId="6E4C0BE2" w14:textId="77777777" w:rsidR="005D3BB9" w:rsidRPr="004C284E" w:rsidRDefault="005D3BB9" w:rsidP="00DC1065">
      <w:pPr>
        <w:pStyle w:val="TS"/>
        <w:rPr>
          <w:rFonts w:cs="Times New Roman"/>
          <w:color w:val="auto"/>
          <w:szCs w:val="28"/>
        </w:rPr>
      </w:pPr>
    </w:p>
    <w:p w14:paraId="0317A22A" w14:textId="77777777" w:rsidR="00DD3AE5" w:rsidRPr="004C284E" w:rsidRDefault="00DD3AE5" w:rsidP="00195C69">
      <w:pPr>
        <w:pStyle w:val="3"/>
        <w:rPr>
          <w:rFonts w:cs="Times New Roman"/>
          <w:color w:val="auto"/>
          <w:szCs w:val="28"/>
        </w:rPr>
      </w:pPr>
      <w:bookmarkStart w:id="20" w:name="_Toc150981711"/>
      <w:r w:rsidRPr="004C284E">
        <w:rPr>
          <w:rFonts w:cs="Times New Roman"/>
          <w:color w:val="auto"/>
          <w:szCs w:val="28"/>
        </w:rPr>
        <w:lastRenderedPageBreak/>
        <w:t>2.3.</w:t>
      </w:r>
      <w:r w:rsidR="003C092F" w:rsidRPr="004C284E">
        <w:rPr>
          <w:rFonts w:cs="Times New Roman"/>
          <w:color w:val="auto"/>
          <w:szCs w:val="28"/>
        </w:rPr>
        <w:t>4</w:t>
      </w:r>
      <w:r w:rsidRPr="004C284E">
        <w:rPr>
          <w:rFonts w:cs="Times New Roman"/>
          <w:color w:val="auto"/>
          <w:szCs w:val="28"/>
        </w:rPr>
        <w:t xml:space="preserve"> Алгоритм </w:t>
      </w:r>
      <w:r w:rsidR="0010046E" w:rsidRPr="004C284E">
        <w:rPr>
          <w:rFonts w:cs="Times New Roman"/>
          <w:color w:val="auto"/>
          <w:szCs w:val="28"/>
        </w:rPr>
        <w:t>реализации модели</w:t>
      </w:r>
      <w:bookmarkEnd w:id="20"/>
    </w:p>
    <w:p w14:paraId="3CB4E76C" w14:textId="77777777" w:rsidR="007477C8" w:rsidRPr="004C284E" w:rsidRDefault="007477C8" w:rsidP="00DC1065">
      <w:pPr>
        <w:pStyle w:val="a4"/>
        <w:rPr>
          <w:rFonts w:ascii="Times New Roman" w:hAnsi="Times New Roman" w:cs="Times New Roman"/>
          <w:sz w:val="28"/>
          <w:szCs w:val="28"/>
        </w:rPr>
      </w:pPr>
    </w:p>
    <w:p w14:paraId="031EDCA1" w14:textId="2DC231AA" w:rsidR="00DD3AE5" w:rsidRPr="004C284E" w:rsidRDefault="00DD3AE5" w:rsidP="00DC1065">
      <w:pPr>
        <w:pStyle w:val="TS"/>
        <w:rPr>
          <w:rFonts w:cs="Times New Roman"/>
          <w:color w:val="auto"/>
          <w:szCs w:val="28"/>
        </w:rPr>
      </w:pPr>
      <w:r w:rsidRPr="001A5BE6">
        <w:rPr>
          <w:rFonts w:cs="Times New Roman"/>
          <w:color w:val="auto"/>
          <w:szCs w:val="28"/>
        </w:rPr>
        <w:t>Расчет уравнений (</w:t>
      </w:r>
      <w:r w:rsidR="00175D76" w:rsidRPr="001A5BE6">
        <w:rPr>
          <w:rFonts w:cs="Times New Roman"/>
          <w:color w:val="auto"/>
          <w:szCs w:val="28"/>
        </w:rPr>
        <w:t>2</w:t>
      </w:r>
      <w:r w:rsidR="00680B50">
        <w:rPr>
          <w:rFonts w:cs="Times New Roman"/>
          <w:color w:val="auto"/>
          <w:szCs w:val="28"/>
        </w:rPr>
        <w:t>1</w:t>
      </w:r>
      <w:r w:rsidRPr="001A5BE6">
        <w:rPr>
          <w:rFonts w:cs="Times New Roman"/>
          <w:color w:val="auto"/>
          <w:szCs w:val="28"/>
        </w:rPr>
        <w:t>) и (</w:t>
      </w:r>
      <w:r w:rsidR="00175D76" w:rsidRPr="001A5BE6">
        <w:rPr>
          <w:rFonts w:cs="Times New Roman"/>
          <w:color w:val="auto"/>
          <w:szCs w:val="28"/>
        </w:rPr>
        <w:t>2</w:t>
      </w:r>
      <w:r w:rsidR="00680B50">
        <w:rPr>
          <w:rFonts w:cs="Times New Roman"/>
          <w:color w:val="auto"/>
          <w:szCs w:val="28"/>
        </w:rPr>
        <w:t>2</w:t>
      </w:r>
      <w:r w:rsidRPr="001A5BE6">
        <w:rPr>
          <w:rFonts w:cs="Times New Roman"/>
          <w:color w:val="auto"/>
          <w:szCs w:val="28"/>
        </w:rPr>
        <w:t>) проводи</w:t>
      </w:r>
      <w:r w:rsidR="005D3BB9">
        <w:rPr>
          <w:rFonts w:cs="Times New Roman"/>
          <w:color w:val="auto"/>
          <w:szCs w:val="28"/>
        </w:rPr>
        <w:t>тся</w:t>
      </w:r>
      <w:r w:rsidRPr="001A5BE6">
        <w:rPr>
          <w:rFonts w:cs="Times New Roman"/>
          <w:color w:val="auto"/>
          <w:szCs w:val="28"/>
        </w:rPr>
        <w:t xml:space="preserve"> </w:t>
      </w:r>
      <w:r w:rsidR="00DD255F" w:rsidRPr="00DD255F">
        <w:rPr>
          <w:rFonts w:cs="Times New Roman"/>
          <w:vanish/>
          <w:color w:val="FFFFFF" w:themeColor="background1"/>
          <w:szCs w:val="28"/>
        </w:rPr>
        <w:t>доказано</w:t>
      </w:r>
      <w:r w:rsidRPr="001A5BE6">
        <w:rPr>
          <w:rFonts w:cs="Times New Roman"/>
          <w:color w:val="auto"/>
          <w:szCs w:val="28"/>
        </w:rPr>
        <w:t xml:space="preserve">методом </w:t>
      </w:r>
      <w:r w:rsidR="00DD255F" w:rsidRPr="00DD255F">
        <w:rPr>
          <w:rFonts w:cs="Times New Roman"/>
          <w:vanish/>
          <w:color w:val="FFFFFF" w:themeColor="background1"/>
          <w:szCs w:val="28"/>
        </w:rPr>
        <w:t>найдено</w:t>
      </w:r>
      <w:r w:rsidRPr="001A5BE6">
        <w:rPr>
          <w:rFonts w:cs="Times New Roman"/>
          <w:color w:val="auto"/>
          <w:szCs w:val="28"/>
        </w:rPr>
        <w:t xml:space="preserve">деления </w:t>
      </w:r>
      <w:r w:rsidR="00DD255F" w:rsidRPr="00DD255F">
        <w:rPr>
          <w:rFonts w:cs="Times New Roman"/>
          <w:vanish/>
          <w:color w:val="FFFFFF" w:themeColor="background1"/>
          <w:szCs w:val="28"/>
        </w:rPr>
        <w:t>определено</w:t>
      </w:r>
      <w:r w:rsidRPr="001A5BE6">
        <w:rPr>
          <w:rFonts w:cs="Times New Roman"/>
          <w:color w:val="auto"/>
          <w:szCs w:val="28"/>
        </w:rPr>
        <w:t xml:space="preserve">отрезка </w:t>
      </w:r>
      <w:r w:rsidR="00DD255F" w:rsidRPr="00DD255F">
        <w:rPr>
          <w:rFonts w:cs="Times New Roman"/>
          <w:vanish/>
          <w:color w:val="FFFFFF" w:themeColor="background1"/>
          <w:szCs w:val="28"/>
        </w:rPr>
        <w:t>методике</w:t>
      </w:r>
      <w:r w:rsidRPr="001A5BE6">
        <w:rPr>
          <w:rFonts w:cs="Times New Roman"/>
          <w:color w:val="auto"/>
          <w:szCs w:val="28"/>
        </w:rPr>
        <w:t xml:space="preserve">пополам </w:t>
      </w:r>
      <w:r w:rsidR="00DD255F" w:rsidRPr="00DD255F">
        <w:rPr>
          <w:rFonts w:cs="Times New Roman"/>
          <w:vanish/>
          <w:color w:val="FFFFFF" w:themeColor="background1"/>
          <w:szCs w:val="28"/>
        </w:rPr>
        <w:t>температуре</w:t>
      </w:r>
      <w:r w:rsidRPr="001A5BE6">
        <w:rPr>
          <w:rFonts w:cs="Times New Roman"/>
          <w:color w:val="auto"/>
          <w:szCs w:val="28"/>
        </w:rPr>
        <w:t xml:space="preserve">до </w:t>
      </w:r>
      <w:r w:rsidR="00DD255F" w:rsidRPr="00DD255F">
        <w:rPr>
          <w:rFonts w:cs="Times New Roman"/>
          <w:vanish/>
          <w:color w:val="FFFFFF" w:themeColor="background1"/>
          <w:szCs w:val="28"/>
        </w:rPr>
        <w:t>будут</w:t>
      </w:r>
      <w:r w:rsidRPr="001A5BE6">
        <w:rPr>
          <w:rFonts w:cs="Times New Roman"/>
          <w:color w:val="auto"/>
          <w:szCs w:val="28"/>
        </w:rPr>
        <w:t xml:space="preserve">тех </w:t>
      </w:r>
      <w:r w:rsidR="00DD255F" w:rsidRPr="00DD255F">
        <w:rPr>
          <w:rFonts w:cs="Times New Roman"/>
          <w:vanish/>
          <w:color w:val="FFFFFF" w:themeColor="background1"/>
          <w:szCs w:val="28"/>
        </w:rPr>
        <w:t>кг</w:t>
      </w:r>
      <w:r w:rsidRPr="001A5BE6">
        <w:rPr>
          <w:rFonts w:cs="Times New Roman"/>
          <w:color w:val="auto"/>
          <w:szCs w:val="28"/>
        </w:rPr>
        <w:t xml:space="preserve">пор, </w:t>
      </w:r>
      <w:r w:rsidR="00DD255F" w:rsidRPr="00DD255F">
        <w:rPr>
          <w:rFonts w:cs="Times New Roman"/>
          <w:vanish/>
          <w:color w:val="FFFFFF" w:themeColor="background1"/>
          <w:szCs w:val="28"/>
        </w:rPr>
        <w:t>алгоритм</w:t>
      </w:r>
      <w:r w:rsidRPr="001A5BE6">
        <w:rPr>
          <w:rFonts w:cs="Times New Roman"/>
          <w:color w:val="auto"/>
          <w:szCs w:val="28"/>
        </w:rPr>
        <w:t xml:space="preserve">пока </w:t>
      </w:r>
      <w:r w:rsidR="00DD255F" w:rsidRPr="00DD255F">
        <w:rPr>
          <w:rFonts w:cs="Times New Roman"/>
          <w:vanish/>
          <w:color w:val="FFFFFF" w:themeColor="background1"/>
          <w:szCs w:val="28"/>
        </w:rPr>
        <w:t>Шемпелев</w:t>
      </w:r>
      <w:r w:rsidRPr="001A5BE6">
        <w:rPr>
          <w:rFonts w:cs="Times New Roman"/>
          <w:color w:val="auto"/>
          <w:szCs w:val="28"/>
        </w:rPr>
        <w:t xml:space="preserve">значения </w:t>
      </w:r>
      <w:r w:rsidR="00DD255F" w:rsidRPr="00DD255F">
        <w:rPr>
          <w:rFonts w:cs="Times New Roman"/>
          <w:vanish/>
          <w:color w:val="FFFFFF" w:themeColor="background1"/>
          <w:szCs w:val="28"/>
        </w:rPr>
        <w:t>Аронсон</w:t>
      </w:r>
      <w:r w:rsidR="00A159FB" w:rsidRPr="001A5BE6">
        <w:rPr>
          <w:rFonts w:cs="Times New Roman"/>
          <w:color w:val="auto"/>
          <w:szCs w:val="28"/>
        </w:rPr>
        <w:t xml:space="preserve">температур </w:t>
      </w:r>
      <w:r w:rsidR="00DD255F" w:rsidRPr="00DD255F">
        <w:rPr>
          <w:rFonts w:cs="Times New Roman"/>
          <w:vanish/>
          <w:color w:val="FFFFFF" w:themeColor="background1"/>
          <w:szCs w:val="28"/>
        </w:rPr>
        <w:t>Мурманский</w:t>
      </w:r>
      <w:r w:rsidR="00A159FB" w:rsidRPr="001A5BE6">
        <w:rPr>
          <w:rFonts w:cs="Times New Roman"/>
          <w:color w:val="auto"/>
          <w:szCs w:val="28"/>
        </w:rPr>
        <w:t>насыщения</w:t>
      </w:r>
      <w:r w:rsidRPr="001A5BE6">
        <w:rPr>
          <w:rFonts w:cs="Times New Roman"/>
          <w:color w:val="auto"/>
          <w:szCs w:val="28"/>
        </w:rPr>
        <w:t xml:space="preserve"> в </w:t>
      </w:r>
      <w:r w:rsidR="00DD255F" w:rsidRPr="00DD255F">
        <w:rPr>
          <w:rFonts w:cs="Times New Roman"/>
          <w:vanish/>
          <w:color w:val="FFFFFF" w:themeColor="background1"/>
          <w:szCs w:val="28"/>
        </w:rPr>
        <w:t>Казахстан</w:t>
      </w:r>
      <w:r w:rsidRPr="001A5BE6">
        <w:rPr>
          <w:rFonts w:cs="Times New Roman"/>
          <w:color w:val="auto"/>
          <w:szCs w:val="28"/>
        </w:rPr>
        <w:t xml:space="preserve">конденсаторе </w:t>
      </w:r>
      <w:r w:rsidR="00DD255F" w:rsidRPr="00DD255F">
        <w:rPr>
          <w:rFonts w:cs="Times New Roman"/>
          <w:vanish/>
          <w:color w:val="FFFFFF" w:themeColor="background1"/>
          <w:szCs w:val="28"/>
        </w:rPr>
        <w:t>науки</w:t>
      </w:r>
      <w:r w:rsidR="00A159FB" w:rsidRPr="001A5BE6">
        <w:rPr>
          <w:rFonts w:cs="Times New Roman"/>
          <w:i/>
          <w:color w:val="auto"/>
          <w:szCs w:val="28"/>
          <w:lang w:val="en-US"/>
        </w:rPr>
        <w:t>t</w:t>
      </w:r>
      <w:r w:rsidR="00A159FB" w:rsidRPr="001A5BE6">
        <w:rPr>
          <w:rFonts w:cs="Times New Roman"/>
          <w:i/>
          <w:color w:val="auto"/>
          <w:szCs w:val="28"/>
          <w:vertAlign w:val="subscript"/>
        </w:rPr>
        <w:t>н</w:t>
      </w:r>
      <w:r w:rsidRPr="001A5BE6">
        <w:rPr>
          <w:rFonts w:cs="Times New Roman"/>
          <w:color w:val="auto"/>
          <w:szCs w:val="28"/>
        </w:rPr>
        <w:t xml:space="preserve"> </w:t>
      </w:r>
      <w:r w:rsidR="00DD255F" w:rsidRPr="00DD255F">
        <w:rPr>
          <w:rFonts w:cs="Times New Roman"/>
          <w:vanish/>
          <w:color w:val="FFFFFF" w:themeColor="background1"/>
          <w:szCs w:val="28"/>
        </w:rPr>
        <w:t>программа</w:t>
      </w:r>
      <w:r w:rsidRPr="001A5BE6">
        <w:rPr>
          <w:rFonts w:cs="Times New Roman"/>
          <w:color w:val="auto"/>
          <w:szCs w:val="28"/>
        </w:rPr>
        <w:t xml:space="preserve">основного и </w:t>
      </w:r>
      <w:r w:rsidR="00DD255F" w:rsidRPr="00DD255F">
        <w:rPr>
          <w:rFonts w:cs="Times New Roman"/>
          <w:vanish/>
          <w:color w:val="FFFFFF" w:themeColor="background1"/>
          <w:szCs w:val="28"/>
        </w:rPr>
        <w:t>фрагмент</w:t>
      </w:r>
      <w:r w:rsidRPr="001A5BE6">
        <w:rPr>
          <w:rFonts w:cs="Times New Roman"/>
          <w:color w:val="auto"/>
          <w:szCs w:val="28"/>
        </w:rPr>
        <w:t xml:space="preserve">встроенного </w:t>
      </w:r>
      <w:r w:rsidR="00DD255F" w:rsidRPr="00DD255F">
        <w:rPr>
          <w:rFonts w:cs="Times New Roman"/>
          <w:vanish/>
          <w:color w:val="FFFFFF" w:themeColor="background1"/>
          <w:szCs w:val="28"/>
        </w:rPr>
        <w:t>представлена</w:t>
      </w:r>
      <w:r w:rsidRPr="001A5BE6">
        <w:rPr>
          <w:rFonts w:cs="Times New Roman"/>
          <w:color w:val="auto"/>
          <w:szCs w:val="28"/>
        </w:rPr>
        <w:t xml:space="preserve">пучков </w:t>
      </w:r>
      <w:r w:rsidR="00DD255F" w:rsidRPr="00DD255F">
        <w:rPr>
          <w:rFonts w:cs="Times New Roman"/>
          <w:vanish/>
          <w:color w:val="FFFFFF" w:themeColor="background1"/>
          <w:szCs w:val="28"/>
        </w:rPr>
        <w:t>окно</w:t>
      </w:r>
      <w:r w:rsidRPr="001A5BE6">
        <w:rPr>
          <w:rFonts w:cs="Times New Roman"/>
          <w:color w:val="auto"/>
          <w:szCs w:val="28"/>
        </w:rPr>
        <w:t xml:space="preserve">не </w:t>
      </w:r>
      <w:r w:rsidR="00DD255F" w:rsidRPr="00DD255F">
        <w:rPr>
          <w:rFonts w:cs="Times New Roman"/>
          <w:vanish/>
          <w:color w:val="FFFFFF" w:themeColor="background1"/>
          <w:szCs w:val="28"/>
        </w:rPr>
        <w:t>анализ</w:t>
      </w:r>
      <w:r w:rsidRPr="001A5BE6">
        <w:rPr>
          <w:rFonts w:cs="Times New Roman"/>
          <w:color w:val="auto"/>
          <w:szCs w:val="28"/>
        </w:rPr>
        <w:t xml:space="preserve">будут </w:t>
      </w:r>
      <w:r w:rsidR="00DD255F" w:rsidRPr="00DD255F">
        <w:rPr>
          <w:rFonts w:cs="Times New Roman"/>
          <w:vanish/>
          <w:color w:val="FFFFFF" w:themeColor="background1"/>
          <w:szCs w:val="28"/>
        </w:rPr>
        <w:t>обзор</w:t>
      </w:r>
      <w:r w:rsidRPr="001A5BE6">
        <w:rPr>
          <w:rFonts w:cs="Times New Roman"/>
          <w:color w:val="auto"/>
          <w:szCs w:val="28"/>
        </w:rPr>
        <w:t xml:space="preserve">равны </w:t>
      </w:r>
      <w:r w:rsidR="00DD255F" w:rsidRPr="00DD255F">
        <w:rPr>
          <w:rFonts w:cs="Times New Roman"/>
          <w:vanish/>
          <w:color w:val="FFFFFF" w:themeColor="background1"/>
          <w:szCs w:val="28"/>
        </w:rPr>
        <w:t>литература</w:t>
      </w:r>
      <w:r w:rsidRPr="001A5BE6">
        <w:rPr>
          <w:rFonts w:cs="Times New Roman"/>
          <w:color w:val="auto"/>
          <w:szCs w:val="28"/>
        </w:rPr>
        <w:t xml:space="preserve">между </w:t>
      </w:r>
      <w:r w:rsidR="00DD255F" w:rsidRPr="00DD255F">
        <w:rPr>
          <w:rFonts w:cs="Times New Roman"/>
          <w:vanish/>
          <w:color w:val="FFFFFF" w:themeColor="background1"/>
          <w:szCs w:val="28"/>
        </w:rPr>
        <w:t>источники</w:t>
      </w:r>
      <w:r w:rsidRPr="001A5BE6">
        <w:rPr>
          <w:rFonts w:cs="Times New Roman"/>
          <w:color w:val="auto"/>
          <w:szCs w:val="28"/>
        </w:rPr>
        <w:t>собой (</w:t>
      </w:r>
      <w:r w:rsidR="00175D76" w:rsidRPr="001A5BE6">
        <w:rPr>
          <w:rFonts w:cs="Times New Roman"/>
          <w:color w:val="auto"/>
          <w:szCs w:val="28"/>
        </w:rPr>
        <w:t>2</w:t>
      </w:r>
      <w:r w:rsidR="00680B50">
        <w:rPr>
          <w:rFonts w:cs="Times New Roman"/>
          <w:color w:val="auto"/>
          <w:szCs w:val="28"/>
        </w:rPr>
        <w:t>3</w:t>
      </w:r>
      <w:r w:rsidRPr="001A5BE6">
        <w:rPr>
          <w:rFonts w:cs="Times New Roman"/>
          <w:color w:val="auto"/>
          <w:szCs w:val="28"/>
        </w:rPr>
        <w:t>)</w:t>
      </w:r>
      <w:r w:rsidR="00FC218D" w:rsidRPr="001A5BE6">
        <w:rPr>
          <w:rFonts w:cs="Times New Roman"/>
          <w:color w:val="auto"/>
          <w:szCs w:val="28"/>
        </w:rPr>
        <w:t xml:space="preserve"> [55, с. 47-56]</w:t>
      </w:r>
      <w:r w:rsidRPr="001A5BE6">
        <w:rPr>
          <w:rFonts w:cs="Times New Roman"/>
          <w:color w:val="auto"/>
          <w:szCs w:val="28"/>
        </w:rPr>
        <w:t>.</w:t>
      </w:r>
      <w:r w:rsidR="0046487B" w:rsidRPr="001A5BE6">
        <w:rPr>
          <w:rFonts w:cs="Times New Roman"/>
          <w:color w:val="auto"/>
          <w:szCs w:val="28"/>
        </w:rPr>
        <w:t xml:space="preserve"> </w:t>
      </w:r>
      <w:r w:rsidR="00A159FB" w:rsidRPr="001A5BE6">
        <w:rPr>
          <w:rFonts w:cs="Times New Roman"/>
          <w:color w:val="auto"/>
          <w:szCs w:val="28"/>
        </w:rPr>
        <w:t xml:space="preserve">По температуре насыщения находим давление пара в конденсаторе </w:t>
      </w:r>
      <w:r w:rsidR="00A159FB" w:rsidRPr="001A5BE6">
        <w:rPr>
          <w:rFonts w:cs="Times New Roman"/>
          <w:i/>
          <w:color w:val="auto"/>
          <w:szCs w:val="28"/>
        </w:rPr>
        <w:t>р</w:t>
      </w:r>
      <w:r w:rsidR="00A159FB" w:rsidRPr="001A5BE6">
        <w:rPr>
          <w:rFonts w:cs="Times New Roman"/>
          <w:i/>
          <w:color w:val="auto"/>
          <w:szCs w:val="28"/>
          <w:vertAlign w:val="subscript"/>
        </w:rPr>
        <w:t>к</w:t>
      </w:r>
      <w:r w:rsidR="00A159FB" w:rsidRPr="001A5BE6">
        <w:rPr>
          <w:rFonts w:cs="Times New Roman"/>
          <w:i/>
          <w:color w:val="auto"/>
          <w:szCs w:val="28"/>
          <w:vertAlign w:val="superscript"/>
        </w:rPr>
        <w:t>н</w:t>
      </w:r>
      <w:r w:rsidR="00A159FB" w:rsidRPr="001A5BE6">
        <w:rPr>
          <w:rFonts w:cs="Times New Roman"/>
          <w:color w:val="auto"/>
          <w:szCs w:val="28"/>
        </w:rPr>
        <w:t xml:space="preserve">. </w:t>
      </w:r>
      <w:r w:rsidR="0046487B" w:rsidRPr="001A5BE6">
        <w:rPr>
          <w:rFonts w:cs="Times New Roman"/>
          <w:color w:val="auto"/>
          <w:szCs w:val="28"/>
        </w:rPr>
        <w:t xml:space="preserve">На рисунке </w:t>
      </w:r>
      <w:r w:rsidR="006A65BD" w:rsidRPr="001A5BE6">
        <w:rPr>
          <w:rFonts w:cs="Times New Roman"/>
          <w:color w:val="auto"/>
          <w:szCs w:val="28"/>
        </w:rPr>
        <w:t>1</w:t>
      </w:r>
      <w:r w:rsidR="00CE169C" w:rsidRPr="001A5BE6">
        <w:rPr>
          <w:rFonts w:cs="Times New Roman"/>
          <w:color w:val="auto"/>
          <w:szCs w:val="28"/>
        </w:rPr>
        <w:t>0</w:t>
      </w:r>
      <w:r w:rsidR="0046487B" w:rsidRPr="001A5BE6">
        <w:rPr>
          <w:rFonts w:cs="Times New Roman"/>
          <w:color w:val="auto"/>
          <w:szCs w:val="28"/>
        </w:rPr>
        <w:t xml:space="preserve"> представлена блок-схема алгоритма расчета.</w:t>
      </w:r>
    </w:p>
    <w:p w14:paraId="5202AE0E" w14:textId="0DF80F71" w:rsidR="001D29CE" w:rsidRPr="004C284E" w:rsidRDefault="00DD3AE5" w:rsidP="00DC1065">
      <w:pPr>
        <w:pStyle w:val="TS"/>
        <w:rPr>
          <w:rFonts w:cs="Times New Roman"/>
          <w:color w:val="auto"/>
          <w:szCs w:val="28"/>
        </w:rPr>
      </w:pPr>
      <w:r w:rsidRPr="004C284E">
        <w:rPr>
          <w:rFonts w:cs="Times New Roman"/>
          <w:color w:val="auto"/>
          <w:szCs w:val="28"/>
        </w:rPr>
        <w:t>В первом приближении задаемся значения</w:t>
      </w:r>
      <w:r w:rsidR="009A0937" w:rsidRPr="004C284E">
        <w:rPr>
          <w:rFonts w:cs="Times New Roman"/>
          <w:color w:val="auto"/>
          <w:szCs w:val="28"/>
        </w:rPr>
        <w:t>ми</w:t>
      </w:r>
      <w:r w:rsidRPr="004C284E">
        <w:rPr>
          <w:rFonts w:cs="Times New Roman"/>
          <w:color w:val="auto"/>
          <w:szCs w:val="28"/>
        </w:rPr>
        <w:t xml:space="preserve"> </w:t>
      </w:r>
      <w:r w:rsidRPr="004C284E">
        <w:rPr>
          <w:rFonts w:cs="Times New Roman"/>
          <w:i/>
          <w:color w:val="auto"/>
          <w:szCs w:val="28"/>
          <w:lang w:val="en-US"/>
        </w:rPr>
        <w:t>D</w:t>
      </w:r>
      <w:r w:rsidRPr="004C284E">
        <w:rPr>
          <w:rFonts w:cs="Times New Roman"/>
          <w:i/>
          <w:color w:val="auto"/>
          <w:szCs w:val="28"/>
          <w:vertAlign w:val="subscript"/>
        </w:rPr>
        <w:t>(кО</w:t>
      </w:r>
      <w:r w:rsidR="008E52E9">
        <w:rPr>
          <w:rFonts w:cs="Times New Roman"/>
          <w:i/>
          <w:color w:val="auto"/>
          <w:szCs w:val="28"/>
          <w:vertAlign w:val="subscript"/>
        </w:rPr>
        <w:t>П</w:t>
      </w:r>
      <w:r w:rsidRPr="004C284E">
        <w:rPr>
          <w:rFonts w:cs="Times New Roman"/>
          <w:i/>
          <w:color w:val="auto"/>
          <w:szCs w:val="28"/>
          <w:vertAlign w:val="subscript"/>
        </w:rPr>
        <w:t>)</w:t>
      </w:r>
      <w:r w:rsidRPr="004C284E">
        <w:rPr>
          <w:rFonts w:cs="Times New Roman"/>
          <w:i/>
          <w:color w:val="auto"/>
          <w:szCs w:val="28"/>
          <w:vertAlign w:val="subscript"/>
          <w:lang w:val="en-US"/>
        </w:rPr>
        <w:t>n</w:t>
      </w:r>
      <w:r w:rsidRPr="004C284E">
        <w:rPr>
          <w:rFonts w:cs="Times New Roman"/>
          <w:color w:val="auto"/>
          <w:szCs w:val="28"/>
        </w:rPr>
        <w:t xml:space="preserve"> и </w:t>
      </w:r>
      <w:r w:rsidRPr="004C284E">
        <w:rPr>
          <w:rFonts w:cs="Times New Roman"/>
          <w:i/>
          <w:color w:val="auto"/>
          <w:szCs w:val="28"/>
          <w:lang w:val="en-US"/>
        </w:rPr>
        <w:t>D</w:t>
      </w:r>
      <w:r w:rsidR="008E52E9">
        <w:rPr>
          <w:rFonts w:cs="Times New Roman"/>
          <w:i/>
          <w:color w:val="auto"/>
          <w:szCs w:val="28"/>
          <w:vertAlign w:val="subscript"/>
        </w:rPr>
        <w:t>(кВП</w:t>
      </w:r>
      <w:r w:rsidRPr="004C284E">
        <w:rPr>
          <w:rFonts w:cs="Times New Roman"/>
          <w:i/>
          <w:color w:val="auto"/>
          <w:szCs w:val="28"/>
          <w:vertAlign w:val="subscript"/>
        </w:rPr>
        <w:t>)</w:t>
      </w:r>
      <w:r w:rsidRPr="004C284E">
        <w:rPr>
          <w:rFonts w:cs="Times New Roman"/>
          <w:i/>
          <w:color w:val="auto"/>
          <w:szCs w:val="28"/>
          <w:vertAlign w:val="subscript"/>
          <w:lang w:val="en-US"/>
        </w:rPr>
        <w:t>n</w:t>
      </w:r>
      <w:r w:rsidRPr="004C284E">
        <w:rPr>
          <w:rFonts w:cs="Times New Roman"/>
          <w:color w:val="auto"/>
          <w:szCs w:val="28"/>
        </w:rPr>
        <w:t xml:space="preserve"> для каждого режима</w:t>
      </w:r>
      <w:r w:rsidR="0014373B" w:rsidRPr="004C284E">
        <w:rPr>
          <w:rFonts w:cs="Times New Roman"/>
          <w:color w:val="auto"/>
          <w:szCs w:val="28"/>
        </w:rPr>
        <w:t xml:space="preserve">, </w:t>
      </w:r>
      <w:r w:rsidRPr="004C284E">
        <w:rPr>
          <w:rFonts w:cs="Times New Roman"/>
          <w:color w:val="auto"/>
          <w:szCs w:val="28"/>
        </w:rPr>
        <w:t xml:space="preserve">получаем значения </w:t>
      </w:r>
      <w:r w:rsidRPr="004C284E">
        <w:rPr>
          <w:rFonts w:cs="Times New Roman"/>
          <w:i/>
          <w:color w:val="auto"/>
          <w:szCs w:val="28"/>
          <w:lang w:val="en-US"/>
        </w:rPr>
        <w:t>t</w:t>
      </w:r>
      <w:r w:rsidR="008E52E9">
        <w:rPr>
          <w:rFonts w:cs="Times New Roman"/>
          <w:i/>
          <w:color w:val="auto"/>
          <w:szCs w:val="28"/>
          <w:vertAlign w:val="subscript"/>
        </w:rPr>
        <w:t>нОП</w:t>
      </w:r>
      <w:r w:rsidRPr="004C284E">
        <w:rPr>
          <w:rFonts w:cs="Times New Roman"/>
          <w:color w:val="auto"/>
          <w:szCs w:val="28"/>
        </w:rPr>
        <w:t xml:space="preserve"> и </w:t>
      </w:r>
      <w:r w:rsidRPr="004C284E">
        <w:rPr>
          <w:rFonts w:cs="Times New Roman"/>
          <w:i/>
          <w:color w:val="auto"/>
          <w:szCs w:val="28"/>
          <w:lang w:val="en-US"/>
        </w:rPr>
        <w:t>t</w:t>
      </w:r>
      <w:r w:rsidR="008E52E9">
        <w:rPr>
          <w:rFonts w:cs="Times New Roman"/>
          <w:i/>
          <w:color w:val="auto"/>
          <w:szCs w:val="28"/>
          <w:vertAlign w:val="subscript"/>
        </w:rPr>
        <w:t>нВП</w:t>
      </w:r>
      <w:r w:rsidRPr="004C284E">
        <w:rPr>
          <w:rFonts w:cs="Times New Roman"/>
          <w:color w:val="auto"/>
          <w:szCs w:val="28"/>
        </w:rPr>
        <w:t xml:space="preserve">. Далее находим значения </w:t>
      </w:r>
      <w:r w:rsidRPr="004C284E">
        <w:rPr>
          <w:rFonts w:cs="Times New Roman"/>
          <w:i/>
          <w:color w:val="auto"/>
          <w:szCs w:val="28"/>
          <w:lang w:val="en-US"/>
        </w:rPr>
        <w:t>t</w:t>
      </w:r>
      <w:r w:rsidRPr="004C284E">
        <w:rPr>
          <w:rFonts w:cs="Times New Roman"/>
          <w:i/>
          <w:color w:val="auto"/>
          <w:szCs w:val="28"/>
          <w:vertAlign w:val="subscript"/>
        </w:rPr>
        <w:t>нО</w:t>
      </w:r>
      <w:r w:rsidR="008E52E9">
        <w:rPr>
          <w:rFonts w:cs="Times New Roman"/>
          <w:i/>
          <w:color w:val="auto"/>
          <w:szCs w:val="28"/>
          <w:vertAlign w:val="subscript"/>
        </w:rPr>
        <w:t>П</w:t>
      </w:r>
      <w:r w:rsidRPr="004C284E">
        <w:rPr>
          <w:rFonts w:cs="Times New Roman"/>
          <w:color w:val="auto"/>
          <w:szCs w:val="28"/>
        </w:rPr>
        <w:t xml:space="preserve"> и </w:t>
      </w:r>
      <w:r w:rsidRPr="004C284E">
        <w:rPr>
          <w:rFonts w:cs="Times New Roman"/>
          <w:i/>
          <w:color w:val="auto"/>
          <w:szCs w:val="28"/>
          <w:lang w:val="en-US"/>
        </w:rPr>
        <w:t>t</w:t>
      </w:r>
      <w:r w:rsidR="008E52E9">
        <w:rPr>
          <w:rFonts w:cs="Times New Roman"/>
          <w:i/>
          <w:color w:val="auto"/>
          <w:szCs w:val="28"/>
          <w:vertAlign w:val="subscript"/>
        </w:rPr>
        <w:t>нВП</w:t>
      </w:r>
      <w:r w:rsidRPr="004C284E">
        <w:rPr>
          <w:rFonts w:cs="Times New Roman"/>
          <w:color w:val="auto"/>
          <w:szCs w:val="28"/>
        </w:rPr>
        <w:t xml:space="preserve"> при </w:t>
      </w:r>
      <w:r w:rsidRPr="004C284E">
        <w:rPr>
          <w:rFonts w:cs="Times New Roman"/>
          <w:i/>
          <w:color w:val="auto"/>
          <w:szCs w:val="28"/>
          <w:lang w:val="en-US"/>
        </w:rPr>
        <w:t>D</w:t>
      </w:r>
      <w:r w:rsidRPr="004C284E">
        <w:rPr>
          <w:rFonts w:cs="Times New Roman"/>
          <w:i/>
          <w:color w:val="auto"/>
          <w:szCs w:val="28"/>
          <w:vertAlign w:val="subscript"/>
        </w:rPr>
        <w:t>(кО</w:t>
      </w:r>
      <w:r w:rsidR="008E52E9">
        <w:rPr>
          <w:rFonts w:cs="Times New Roman"/>
          <w:i/>
          <w:color w:val="auto"/>
          <w:szCs w:val="28"/>
          <w:vertAlign w:val="subscript"/>
        </w:rPr>
        <w:t>П</w:t>
      </w:r>
      <w:r w:rsidRPr="004C284E">
        <w:rPr>
          <w:rFonts w:cs="Times New Roman"/>
          <w:i/>
          <w:color w:val="auto"/>
          <w:szCs w:val="28"/>
          <w:vertAlign w:val="subscript"/>
        </w:rPr>
        <w:t>)(</w:t>
      </w:r>
      <w:r w:rsidRPr="004C284E">
        <w:rPr>
          <w:rFonts w:cs="Times New Roman"/>
          <w:i/>
          <w:color w:val="auto"/>
          <w:szCs w:val="28"/>
          <w:vertAlign w:val="subscript"/>
          <w:lang w:val="en-US"/>
        </w:rPr>
        <w:t>n</w:t>
      </w:r>
      <w:r w:rsidRPr="004C284E">
        <w:rPr>
          <w:rFonts w:cs="Times New Roman"/>
          <w:i/>
          <w:color w:val="auto"/>
          <w:szCs w:val="28"/>
          <w:vertAlign w:val="subscript"/>
        </w:rPr>
        <w:t>+1)</w:t>
      </w:r>
      <w:r w:rsidRPr="004C284E">
        <w:rPr>
          <w:rFonts w:cs="Times New Roman"/>
          <w:color w:val="auto"/>
          <w:szCs w:val="28"/>
        </w:rPr>
        <w:t xml:space="preserve"> и </w:t>
      </w:r>
      <w:r w:rsidRPr="004C284E">
        <w:rPr>
          <w:rFonts w:cs="Times New Roman"/>
          <w:i/>
          <w:color w:val="auto"/>
          <w:szCs w:val="28"/>
          <w:lang w:val="en-US"/>
        </w:rPr>
        <w:t>D</w:t>
      </w:r>
      <w:r w:rsidRPr="004C284E">
        <w:rPr>
          <w:rFonts w:cs="Times New Roman"/>
          <w:i/>
          <w:color w:val="auto"/>
          <w:szCs w:val="28"/>
          <w:vertAlign w:val="subscript"/>
        </w:rPr>
        <w:t>(кВ</w:t>
      </w:r>
      <w:r w:rsidR="008E52E9">
        <w:rPr>
          <w:rFonts w:cs="Times New Roman"/>
          <w:i/>
          <w:color w:val="auto"/>
          <w:szCs w:val="28"/>
          <w:vertAlign w:val="subscript"/>
        </w:rPr>
        <w:t>П</w:t>
      </w:r>
      <w:r w:rsidRPr="004C284E">
        <w:rPr>
          <w:rFonts w:cs="Times New Roman"/>
          <w:i/>
          <w:color w:val="auto"/>
          <w:szCs w:val="28"/>
          <w:vertAlign w:val="subscript"/>
        </w:rPr>
        <w:t>)(</w:t>
      </w:r>
      <w:r w:rsidRPr="004C284E">
        <w:rPr>
          <w:rFonts w:cs="Times New Roman"/>
          <w:i/>
          <w:color w:val="auto"/>
          <w:szCs w:val="28"/>
          <w:vertAlign w:val="subscript"/>
          <w:lang w:val="en-US"/>
        </w:rPr>
        <w:t>n</w:t>
      </w:r>
      <w:r w:rsidRPr="004C284E">
        <w:rPr>
          <w:rFonts w:cs="Times New Roman"/>
          <w:i/>
          <w:color w:val="auto"/>
          <w:szCs w:val="28"/>
          <w:vertAlign w:val="subscript"/>
        </w:rPr>
        <w:t>+1)</w:t>
      </w:r>
      <w:r w:rsidRPr="004C284E">
        <w:rPr>
          <w:rFonts w:cs="Times New Roman"/>
          <w:color w:val="auto"/>
          <w:szCs w:val="28"/>
        </w:rPr>
        <w:t xml:space="preserve">. Находим среднее значение </w:t>
      </w:r>
      <w:r w:rsidRPr="004C284E">
        <w:rPr>
          <w:rFonts w:cs="Times New Roman"/>
          <w:i/>
          <w:color w:val="auto"/>
          <w:szCs w:val="28"/>
          <w:lang w:val="en-US"/>
        </w:rPr>
        <w:t>D</w:t>
      </w:r>
      <w:r w:rsidR="008E52E9">
        <w:rPr>
          <w:rFonts w:cs="Times New Roman"/>
          <w:i/>
          <w:color w:val="auto"/>
          <w:szCs w:val="28"/>
          <w:vertAlign w:val="subscript"/>
        </w:rPr>
        <w:t>(кОП</w:t>
      </w:r>
      <w:r w:rsidRPr="004C284E">
        <w:rPr>
          <w:rFonts w:cs="Times New Roman"/>
          <w:i/>
          <w:color w:val="auto"/>
          <w:szCs w:val="28"/>
          <w:vertAlign w:val="subscript"/>
        </w:rPr>
        <w:t>)ср</w:t>
      </w:r>
      <w:r w:rsidRPr="004C284E">
        <w:rPr>
          <w:rFonts w:cs="Times New Roman"/>
          <w:color w:val="auto"/>
          <w:szCs w:val="28"/>
        </w:rPr>
        <w:t xml:space="preserve"> и </w:t>
      </w:r>
      <w:r w:rsidRPr="004C284E">
        <w:rPr>
          <w:rFonts w:cs="Times New Roman"/>
          <w:i/>
          <w:color w:val="auto"/>
          <w:szCs w:val="28"/>
          <w:lang w:val="en-US"/>
        </w:rPr>
        <w:t>D</w:t>
      </w:r>
      <w:r w:rsidRPr="004C284E">
        <w:rPr>
          <w:rFonts w:cs="Times New Roman"/>
          <w:i/>
          <w:color w:val="auto"/>
          <w:szCs w:val="28"/>
          <w:vertAlign w:val="subscript"/>
        </w:rPr>
        <w:t>(кВ</w:t>
      </w:r>
      <w:r w:rsidR="008E52E9">
        <w:rPr>
          <w:rFonts w:cs="Times New Roman"/>
          <w:i/>
          <w:color w:val="auto"/>
          <w:szCs w:val="28"/>
          <w:vertAlign w:val="subscript"/>
        </w:rPr>
        <w:t>П</w:t>
      </w:r>
      <w:r w:rsidRPr="004C284E">
        <w:rPr>
          <w:rFonts w:cs="Times New Roman"/>
          <w:i/>
          <w:color w:val="auto"/>
          <w:szCs w:val="28"/>
          <w:vertAlign w:val="subscript"/>
        </w:rPr>
        <w:t>)ср</w:t>
      </w:r>
      <w:r w:rsidRPr="004C284E">
        <w:rPr>
          <w:rFonts w:cs="Times New Roman"/>
          <w:color w:val="auto"/>
          <w:szCs w:val="28"/>
        </w:rPr>
        <w:t xml:space="preserve"> и получаем значения </w:t>
      </w:r>
      <w:r w:rsidRPr="004C284E">
        <w:rPr>
          <w:rFonts w:cs="Times New Roman"/>
          <w:i/>
          <w:color w:val="auto"/>
          <w:szCs w:val="28"/>
          <w:lang w:val="en-US"/>
        </w:rPr>
        <w:t>t</w:t>
      </w:r>
      <w:r w:rsidRPr="004C284E">
        <w:rPr>
          <w:rFonts w:cs="Times New Roman"/>
          <w:i/>
          <w:color w:val="auto"/>
          <w:szCs w:val="28"/>
          <w:vertAlign w:val="subscript"/>
        </w:rPr>
        <w:t>нО</w:t>
      </w:r>
      <w:r w:rsidR="008E52E9">
        <w:rPr>
          <w:rFonts w:cs="Times New Roman"/>
          <w:i/>
          <w:color w:val="auto"/>
          <w:szCs w:val="28"/>
          <w:vertAlign w:val="subscript"/>
        </w:rPr>
        <w:t xml:space="preserve">П </w:t>
      </w:r>
      <w:r w:rsidRPr="004C284E">
        <w:rPr>
          <w:rFonts w:cs="Times New Roman"/>
          <w:color w:val="auto"/>
          <w:szCs w:val="28"/>
        </w:rPr>
        <w:t xml:space="preserve">и </w:t>
      </w:r>
      <w:r w:rsidRPr="004C284E">
        <w:rPr>
          <w:rFonts w:cs="Times New Roman"/>
          <w:i/>
          <w:color w:val="auto"/>
          <w:szCs w:val="28"/>
          <w:lang w:val="en-US"/>
        </w:rPr>
        <w:t>t</w:t>
      </w:r>
      <w:r w:rsidRPr="004C284E">
        <w:rPr>
          <w:rFonts w:cs="Times New Roman"/>
          <w:i/>
          <w:color w:val="auto"/>
          <w:szCs w:val="28"/>
          <w:vertAlign w:val="subscript"/>
        </w:rPr>
        <w:t>нВ</w:t>
      </w:r>
      <w:r w:rsidR="008E52E9">
        <w:rPr>
          <w:rFonts w:cs="Times New Roman"/>
          <w:i/>
          <w:color w:val="auto"/>
          <w:szCs w:val="28"/>
          <w:vertAlign w:val="subscript"/>
        </w:rPr>
        <w:t>П</w:t>
      </w:r>
      <w:r w:rsidRPr="004C284E">
        <w:rPr>
          <w:rFonts w:cs="Times New Roman"/>
          <w:color w:val="auto"/>
          <w:szCs w:val="28"/>
        </w:rPr>
        <w:t>. Расчет ведется до</w:t>
      </w:r>
      <w:r w:rsidR="009A0937" w:rsidRPr="004C284E">
        <w:rPr>
          <w:rFonts w:cs="Times New Roman"/>
          <w:color w:val="auto"/>
          <w:szCs w:val="28"/>
        </w:rPr>
        <w:t xml:space="preserve"> тех пор, пока</w:t>
      </w:r>
      <w:r w:rsidRPr="004C284E">
        <w:rPr>
          <w:rFonts w:cs="Times New Roman"/>
          <w:color w:val="auto"/>
          <w:szCs w:val="28"/>
        </w:rPr>
        <w:t xml:space="preserve"> </w:t>
      </w:r>
      <w:r w:rsidRPr="004C284E">
        <w:rPr>
          <w:rFonts w:cs="Times New Roman"/>
          <w:i/>
          <w:color w:val="auto"/>
          <w:szCs w:val="28"/>
          <w:lang w:val="en-US"/>
        </w:rPr>
        <w:t>t</w:t>
      </w:r>
      <w:r w:rsidR="008E52E9">
        <w:rPr>
          <w:rFonts w:cs="Times New Roman"/>
          <w:i/>
          <w:color w:val="auto"/>
          <w:szCs w:val="28"/>
          <w:vertAlign w:val="subscript"/>
        </w:rPr>
        <w:t>нОП</w:t>
      </w:r>
      <w:r w:rsidRPr="004C284E">
        <w:rPr>
          <w:rFonts w:cs="Times New Roman"/>
          <w:i/>
          <w:color w:val="auto"/>
          <w:szCs w:val="28"/>
        </w:rPr>
        <w:t xml:space="preserve"> = </w:t>
      </w:r>
      <w:r w:rsidRPr="004C284E">
        <w:rPr>
          <w:rFonts w:cs="Times New Roman"/>
          <w:i/>
          <w:color w:val="auto"/>
          <w:szCs w:val="28"/>
          <w:lang w:val="en-US"/>
        </w:rPr>
        <w:t>t</w:t>
      </w:r>
      <w:r w:rsidRPr="004C284E">
        <w:rPr>
          <w:rFonts w:cs="Times New Roman"/>
          <w:i/>
          <w:color w:val="auto"/>
          <w:szCs w:val="28"/>
          <w:vertAlign w:val="subscript"/>
        </w:rPr>
        <w:t>нВ</w:t>
      </w:r>
      <w:r w:rsidR="008E52E9">
        <w:rPr>
          <w:rFonts w:cs="Times New Roman"/>
          <w:i/>
          <w:color w:val="auto"/>
          <w:szCs w:val="28"/>
          <w:vertAlign w:val="subscript"/>
        </w:rPr>
        <w:t>П</w:t>
      </w:r>
      <w:r w:rsidRPr="004C284E">
        <w:rPr>
          <w:rFonts w:cs="Times New Roman"/>
          <w:color w:val="auto"/>
          <w:szCs w:val="28"/>
        </w:rPr>
        <w:t xml:space="preserve">. По полученным значениям </w:t>
      </w:r>
      <w:r w:rsidRPr="004C284E">
        <w:rPr>
          <w:rFonts w:cs="Times New Roman"/>
          <w:i/>
          <w:color w:val="auto"/>
          <w:szCs w:val="28"/>
          <w:lang w:val="en-US"/>
        </w:rPr>
        <w:t>t</w:t>
      </w:r>
      <w:r w:rsidR="008E52E9">
        <w:rPr>
          <w:rFonts w:cs="Times New Roman"/>
          <w:i/>
          <w:color w:val="auto"/>
          <w:szCs w:val="28"/>
          <w:vertAlign w:val="subscript"/>
        </w:rPr>
        <w:t>нОП</w:t>
      </w:r>
      <w:r w:rsidRPr="004C284E">
        <w:rPr>
          <w:rFonts w:cs="Times New Roman"/>
          <w:color w:val="auto"/>
          <w:szCs w:val="28"/>
        </w:rPr>
        <w:t xml:space="preserve">, </w:t>
      </w:r>
      <w:r w:rsidRPr="004C284E">
        <w:rPr>
          <w:rFonts w:cs="Times New Roman"/>
          <w:i/>
          <w:color w:val="auto"/>
          <w:szCs w:val="28"/>
          <w:lang w:val="en-US"/>
        </w:rPr>
        <w:t>t</w:t>
      </w:r>
      <w:r w:rsidR="008E52E9">
        <w:rPr>
          <w:rFonts w:cs="Times New Roman"/>
          <w:i/>
          <w:color w:val="auto"/>
          <w:szCs w:val="28"/>
          <w:vertAlign w:val="subscript"/>
        </w:rPr>
        <w:t>нВП</w:t>
      </w:r>
      <w:r w:rsidRPr="004C284E">
        <w:rPr>
          <w:rFonts w:cs="Times New Roman"/>
          <w:color w:val="auto"/>
          <w:szCs w:val="28"/>
        </w:rPr>
        <w:t>, используя справочники</w:t>
      </w:r>
      <w:r w:rsidR="000B3F92" w:rsidRPr="004C284E">
        <w:rPr>
          <w:rFonts w:cs="Times New Roman"/>
          <w:color w:val="auto"/>
          <w:szCs w:val="28"/>
        </w:rPr>
        <w:t xml:space="preserve"> [</w:t>
      </w:r>
      <w:r w:rsidR="00E41B1E">
        <w:rPr>
          <w:rFonts w:cs="Times New Roman"/>
          <w:color w:val="auto"/>
          <w:szCs w:val="28"/>
        </w:rPr>
        <w:t>6</w:t>
      </w:r>
      <w:r w:rsidR="00FA60B2">
        <w:rPr>
          <w:rFonts w:cs="Times New Roman"/>
          <w:color w:val="auto"/>
          <w:szCs w:val="28"/>
        </w:rPr>
        <w:t>8</w:t>
      </w:r>
      <w:r w:rsidR="000B3F92" w:rsidRPr="004C284E">
        <w:rPr>
          <w:rFonts w:cs="Times New Roman"/>
          <w:color w:val="auto"/>
          <w:szCs w:val="28"/>
        </w:rPr>
        <w:t>]</w:t>
      </w:r>
      <w:r w:rsidRPr="004C284E">
        <w:rPr>
          <w:rFonts w:cs="Times New Roman"/>
          <w:color w:val="auto"/>
          <w:szCs w:val="28"/>
        </w:rPr>
        <w:t>, находим значения</w:t>
      </w:r>
      <w:r w:rsidRPr="004C284E">
        <w:rPr>
          <w:rFonts w:cs="Times New Roman"/>
          <w:i/>
          <w:color w:val="auto"/>
          <w:szCs w:val="28"/>
        </w:rPr>
        <w:t xml:space="preserve"> р</w:t>
      </w:r>
      <w:r w:rsidRPr="004C284E">
        <w:rPr>
          <w:rFonts w:cs="Times New Roman"/>
          <w:i/>
          <w:color w:val="auto"/>
          <w:szCs w:val="28"/>
          <w:vertAlign w:val="subscript"/>
        </w:rPr>
        <w:t>кО</w:t>
      </w:r>
      <w:r w:rsidR="008E52E9">
        <w:rPr>
          <w:rFonts w:cs="Times New Roman"/>
          <w:i/>
          <w:color w:val="auto"/>
          <w:szCs w:val="28"/>
          <w:vertAlign w:val="subscript"/>
        </w:rPr>
        <w:t>П</w:t>
      </w:r>
      <w:r w:rsidRPr="004C284E">
        <w:rPr>
          <w:rFonts w:cs="Times New Roman"/>
          <w:color w:val="auto"/>
          <w:szCs w:val="28"/>
        </w:rPr>
        <w:t xml:space="preserve"> и </w:t>
      </w:r>
      <w:r w:rsidRPr="004C284E">
        <w:rPr>
          <w:rFonts w:cs="Times New Roman"/>
          <w:i/>
          <w:color w:val="auto"/>
          <w:szCs w:val="28"/>
        </w:rPr>
        <w:t>р</w:t>
      </w:r>
      <w:r w:rsidRPr="004C284E">
        <w:rPr>
          <w:rFonts w:cs="Times New Roman"/>
          <w:i/>
          <w:color w:val="auto"/>
          <w:szCs w:val="28"/>
          <w:vertAlign w:val="subscript"/>
        </w:rPr>
        <w:t>кВ</w:t>
      </w:r>
      <w:r w:rsidR="008E52E9">
        <w:rPr>
          <w:rFonts w:cs="Times New Roman"/>
          <w:i/>
          <w:color w:val="auto"/>
          <w:szCs w:val="28"/>
          <w:vertAlign w:val="subscript"/>
        </w:rPr>
        <w:t>П</w:t>
      </w:r>
      <w:r w:rsidRPr="004C284E">
        <w:rPr>
          <w:rFonts w:cs="Times New Roman"/>
          <w:color w:val="auto"/>
          <w:szCs w:val="28"/>
        </w:rPr>
        <w:t xml:space="preserve">. </w:t>
      </w:r>
    </w:p>
    <w:p w14:paraId="4BDC3750" w14:textId="77777777" w:rsidR="001D29CE" w:rsidRPr="004C284E" w:rsidRDefault="001D29CE" w:rsidP="00DC1065">
      <w:pPr>
        <w:spacing w:after="0" w:line="240" w:lineRule="auto"/>
        <w:ind w:firstLine="567"/>
        <w:jc w:val="both"/>
        <w:rPr>
          <w:rFonts w:ascii="Times New Roman" w:hAnsi="Times New Roman" w:cs="Times New Roman"/>
          <w:sz w:val="28"/>
          <w:szCs w:val="28"/>
        </w:rPr>
      </w:pPr>
    </w:p>
    <w:p w14:paraId="5A42DBF1" w14:textId="77777777" w:rsidR="00C06019" w:rsidRPr="004C284E" w:rsidRDefault="00C13A1C" w:rsidP="00DC1065">
      <w:pPr>
        <w:pStyle w:val="af1"/>
        <w:rPr>
          <w:szCs w:val="28"/>
        </w:rPr>
      </w:pPr>
      <w:r>
        <w:rPr>
          <w:noProof/>
          <w:szCs w:val="28"/>
          <w:lang w:val="ru-RU" w:eastAsia="ru-RU"/>
        </w:rPr>
        <w:drawing>
          <wp:inline distT="0" distB="0" distL="0" distR="0" wp14:anchorId="49435E21" wp14:editId="387EEDC8">
            <wp:extent cx="3201238" cy="540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01238" cy="5400000"/>
                    </a:xfrm>
                    <a:prstGeom prst="rect">
                      <a:avLst/>
                    </a:prstGeom>
                    <a:noFill/>
                    <a:ln>
                      <a:noFill/>
                    </a:ln>
                  </pic:spPr>
                </pic:pic>
              </a:graphicData>
            </a:graphic>
          </wp:inline>
        </w:drawing>
      </w:r>
    </w:p>
    <w:p w14:paraId="51FC8B42" w14:textId="77777777" w:rsidR="00175D76" w:rsidRPr="004C284E" w:rsidRDefault="00175D76" w:rsidP="00DC1065">
      <w:pPr>
        <w:pStyle w:val="af1"/>
        <w:rPr>
          <w:szCs w:val="28"/>
          <w:lang w:val="ru-RU"/>
        </w:rPr>
      </w:pPr>
    </w:p>
    <w:p w14:paraId="60775398" w14:textId="77777777" w:rsidR="00C06019" w:rsidRPr="004C284E" w:rsidRDefault="00C06019" w:rsidP="00DC1065">
      <w:pPr>
        <w:pStyle w:val="af1"/>
        <w:rPr>
          <w:szCs w:val="28"/>
          <w:lang w:val="ru-RU"/>
        </w:rPr>
      </w:pPr>
      <w:r w:rsidRPr="004C284E">
        <w:rPr>
          <w:szCs w:val="28"/>
          <w:lang w:val="ru-RU"/>
        </w:rPr>
        <w:t xml:space="preserve">Рисунок </w:t>
      </w:r>
      <w:r w:rsidR="006A65BD" w:rsidRPr="004C284E">
        <w:rPr>
          <w:szCs w:val="28"/>
          <w:lang w:val="ru-RU"/>
        </w:rPr>
        <w:t>1</w:t>
      </w:r>
      <w:r w:rsidR="00CE169C">
        <w:rPr>
          <w:szCs w:val="28"/>
          <w:lang w:val="ru-RU"/>
        </w:rPr>
        <w:t>0</w:t>
      </w:r>
      <w:r w:rsidRPr="004C284E">
        <w:rPr>
          <w:szCs w:val="28"/>
          <w:lang w:val="ru-RU"/>
        </w:rPr>
        <w:t xml:space="preserve"> – Алгоритм расчета конденсатора</w:t>
      </w:r>
      <w:r w:rsidR="009040D1">
        <w:rPr>
          <w:szCs w:val="28"/>
          <w:lang w:val="ru-RU"/>
        </w:rPr>
        <w:t xml:space="preserve"> с ОП и ВП</w:t>
      </w:r>
    </w:p>
    <w:p w14:paraId="5CCEC848" w14:textId="77777777" w:rsidR="00C149FD" w:rsidRDefault="00C149FD" w:rsidP="00DC1065">
      <w:pPr>
        <w:pStyle w:val="TS"/>
        <w:rPr>
          <w:rFonts w:cs="Times New Roman"/>
          <w:color w:val="auto"/>
          <w:szCs w:val="28"/>
        </w:rPr>
      </w:pPr>
    </w:p>
    <w:p w14:paraId="03E658BD" w14:textId="77777777" w:rsidR="009A0937" w:rsidRPr="004C284E" w:rsidRDefault="009A0937" w:rsidP="00DC1065">
      <w:pPr>
        <w:pStyle w:val="TS"/>
        <w:rPr>
          <w:rFonts w:cs="Times New Roman"/>
          <w:color w:val="auto"/>
          <w:szCs w:val="28"/>
        </w:rPr>
      </w:pPr>
      <w:r w:rsidRPr="004C284E">
        <w:rPr>
          <w:rFonts w:cs="Times New Roman"/>
          <w:color w:val="auto"/>
          <w:szCs w:val="28"/>
        </w:rPr>
        <w:t xml:space="preserve">В таблице </w:t>
      </w:r>
      <w:r w:rsidR="008751FB" w:rsidRPr="004C284E">
        <w:rPr>
          <w:rFonts w:cs="Times New Roman"/>
          <w:color w:val="auto"/>
          <w:szCs w:val="28"/>
        </w:rPr>
        <w:t>4</w:t>
      </w:r>
      <w:r w:rsidR="001D29CE" w:rsidRPr="004C284E">
        <w:rPr>
          <w:rFonts w:cs="Times New Roman"/>
          <w:color w:val="auto"/>
          <w:szCs w:val="28"/>
        </w:rPr>
        <w:t xml:space="preserve"> приведены результаты </w:t>
      </w:r>
      <w:r w:rsidR="006F6EBE" w:rsidRPr="006F6EBE">
        <w:rPr>
          <w:rFonts w:cs="Times New Roman"/>
          <w:vanish/>
          <w:color w:val="FFFFFF" w:themeColor="background1"/>
          <w:szCs w:val="28"/>
        </w:rPr>
        <w:t>обзор</w:t>
      </w:r>
      <w:r w:rsidR="001D29CE" w:rsidRPr="004C284E">
        <w:rPr>
          <w:rFonts w:cs="Times New Roman"/>
          <w:color w:val="auto"/>
          <w:szCs w:val="28"/>
        </w:rPr>
        <w:t xml:space="preserve">расчета </w:t>
      </w:r>
      <w:r w:rsidR="006F6EBE" w:rsidRPr="006F6EBE">
        <w:rPr>
          <w:rFonts w:cs="Times New Roman"/>
          <w:vanish/>
          <w:color w:val="FFFFFF" w:themeColor="background1"/>
          <w:szCs w:val="28"/>
        </w:rPr>
        <w:t>анализом</w:t>
      </w:r>
      <w:r w:rsidR="001D29CE" w:rsidRPr="004C284E">
        <w:rPr>
          <w:rFonts w:cs="Times New Roman"/>
          <w:color w:val="auto"/>
          <w:szCs w:val="28"/>
        </w:rPr>
        <w:t xml:space="preserve">конденсатора </w:t>
      </w:r>
      <w:r w:rsidR="006F6EBE" w:rsidRPr="006F6EBE">
        <w:rPr>
          <w:rFonts w:cs="Times New Roman"/>
          <w:vanish/>
          <w:color w:val="FFFFFF" w:themeColor="background1"/>
          <w:szCs w:val="28"/>
        </w:rPr>
        <w:t>определено</w:t>
      </w:r>
      <w:r w:rsidR="001D29CE" w:rsidRPr="004C284E">
        <w:rPr>
          <w:rFonts w:cs="Times New Roman"/>
          <w:color w:val="auto"/>
          <w:szCs w:val="28"/>
        </w:rPr>
        <w:t xml:space="preserve">КГ2-6200 </w:t>
      </w:r>
      <w:r w:rsidR="006F6EBE" w:rsidRPr="006F6EBE">
        <w:rPr>
          <w:rFonts w:cs="Times New Roman"/>
          <w:vanish/>
          <w:color w:val="FFFFFF" w:themeColor="background1"/>
          <w:szCs w:val="28"/>
        </w:rPr>
        <w:t>между</w:t>
      </w:r>
      <w:r w:rsidR="001D29CE" w:rsidRPr="004C284E">
        <w:rPr>
          <w:rFonts w:cs="Times New Roman"/>
          <w:color w:val="auto"/>
          <w:szCs w:val="28"/>
        </w:rPr>
        <w:t xml:space="preserve">по </w:t>
      </w:r>
      <w:r w:rsidR="006F6EBE" w:rsidRPr="006F6EBE">
        <w:rPr>
          <w:rFonts w:cs="Times New Roman"/>
          <w:vanish/>
          <w:color w:val="FFFFFF" w:themeColor="background1"/>
          <w:szCs w:val="28"/>
        </w:rPr>
        <w:t>используя</w:t>
      </w:r>
      <w:r w:rsidR="001D29CE" w:rsidRPr="004C284E">
        <w:rPr>
          <w:rFonts w:cs="Times New Roman"/>
          <w:color w:val="auto"/>
          <w:szCs w:val="28"/>
        </w:rPr>
        <w:t xml:space="preserve">данной </w:t>
      </w:r>
      <w:r w:rsidR="006F6EBE" w:rsidRPr="006F6EBE">
        <w:rPr>
          <w:rFonts w:cs="Times New Roman"/>
          <w:vanish/>
          <w:color w:val="FFFFFF" w:themeColor="background1"/>
          <w:szCs w:val="28"/>
        </w:rPr>
        <w:t>установлено</w:t>
      </w:r>
      <w:r w:rsidR="001D29CE" w:rsidRPr="004C284E">
        <w:rPr>
          <w:rFonts w:cs="Times New Roman"/>
          <w:color w:val="auto"/>
          <w:szCs w:val="28"/>
        </w:rPr>
        <w:t xml:space="preserve">методике. </w:t>
      </w:r>
    </w:p>
    <w:p w14:paraId="54C4CC80" w14:textId="77777777" w:rsidR="00682FCF" w:rsidRPr="004C284E" w:rsidRDefault="00682FCF" w:rsidP="008661D1">
      <w:pPr>
        <w:pStyle w:val="TS"/>
        <w:ind w:firstLine="0"/>
        <w:rPr>
          <w:rFonts w:cs="Times New Roman"/>
          <w:color w:val="auto"/>
          <w:szCs w:val="28"/>
        </w:rPr>
      </w:pPr>
      <w:r w:rsidRPr="004C284E">
        <w:rPr>
          <w:rFonts w:cs="Times New Roman"/>
          <w:color w:val="auto"/>
          <w:szCs w:val="28"/>
        </w:rPr>
        <w:lastRenderedPageBreak/>
        <w:t xml:space="preserve">Таблица </w:t>
      </w:r>
      <w:r w:rsidR="008751FB" w:rsidRPr="004C284E">
        <w:rPr>
          <w:rFonts w:cs="Times New Roman"/>
          <w:color w:val="auto"/>
          <w:szCs w:val="28"/>
        </w:rPr>
        <w:t>4</w:t>
      </w:r>
      <w:r w:rsidRPr="004C284E">
        <w:rPr>
          <w:rFonts w:cs="Times New Roman"/>
          <w:color w:val="auto"/>
          <w:szCs w:val="28"/>
        </w:rPr>
        <w:t xml:space="preserve"> – Результаты определения нормативного давления пара в конденсаторе</w:t>
      </w:r>
    </w:p>
    <w:p w14:paraId="1CE6320E" w14:textId="77777777" w:rsidR="00F04C62" w:rsidRPr="004C284E" w:rsidRDefault="00F04C62" w:rsidP="008661D1">
      <w:pPr>
        <w:pStyle w:val="TS"/>
        <w:ind w:firstLine="0"/>
        <w:rPr>
          <w:rFonts w:cs="Times New Roman"/>
          <w:color w:val="auto"/>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992"/>
        <w:gridCol w:w="992"/>
        <w:gridCol w:w="993"/>
        <w:gridCol w:w="992"/>
        <w:gridCol w:w="992"/>
        <w:gridCol w:w="992"/>
      </w:tblGrid>
      <w:tr w:rsidR="00781525" w:rsidRPr="004C284E" w14:paraId="457A365C" w14:textId="77777777" w:rsidTr="00FA60B2">
        <w:trPr>
          <w:trHeight w:val="241"/>
        </w:trPr>
        <w:tc>
          <w:tcPr>
            <w:tcW w:w="2518" w:type="dxa"/>
            <w:noWrap/>
            <w:hideMark/>
          </w:tcPr>
          <w:p w14:paraId="461AF79C" w14:textId="77777777" w:rsidR="00781525" w:rsidRPr="004C284E" w:rsidRDefault="00781525" w:rsidP="00C5333B">
            <w:pPr>
              <w:pStyle w:val="6"/>
              <w:rPr>
                <w:rFonts w:eastAsia="Times New Roman" w:cs="Times New Roman"/>
                <w:szCs w:val="24"/>
                <w:lang w:eastAsia="ru-RU"/>
              </w:rPr>
            </w:pPr>
            <w:r w:rsidRPr="004C284E">
              <w:rPr>
                <w:rFonts w:eastAsia="Times New Roman" w:cs="Times New Roman"/>
                <w:i/>
                <w:szCs w:val="24"/>
                <w:lang w:eastAsia="ru-RU"/>
              </w:rPr>
              <w:t>D</w:t>
            </w:r>
            <w:r w:rsidRPr="004C284E">
              <w:rPr>
                <w:rFonts w:eastAsia="Times New Roman" w:cs="Times New Roman"/>
                <w:i/>
                <w:szCs w:val="24"/>
                <w:vertAlign w:val="subscript"/>
                <w:lang w:eastAsia="ru-RU"/>
              </w:rPr>
              <w:t>к</w:t>
            </w:r>
            <w:r w:rsidRPr="004C284E">
              <w:rPr>
                <w:rFonts w:eastAsia="Times New Roman" w:cs="Times New Roman"/>
                <w:szCs w:val="24"/>
                <w:lang w:eastAsia="ru-RU"/>
              </w:rPr>
              <w:t>, т/ч</w:t>
            </w:r>
          </w:p>
        </w:tc>
        <w:tc>
          <w:tcPr>
            <w:tcW w:w="1276" w:type="dxa"/>
          </w:tcPr>
          <w:p w14:paraId="139A022D"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169,90</w:t>
            </w:r>
          </w:p>
        </w:tc>
        <w:tc>
          <w:tcPr>
            <w:tcW w:w="992" w:type="dxa"/>
          </w:tcPr>
          <w:p w14:paraId="16523E69"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176,50</w:t>
            </w:r>
          </w:p>
        </w:tc>
        <w:tc>
          <w:tcPr>
            <w:tcW w:w="992" w:type="dxa"/>
          </w:tcPr>
          <w:p w14:paraId="6C30EF40"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213,10</w:t>
            </w:r>
          </w:p>
        </w:tc>
        <w:tc>
          <w:tcPr>
            <w:tcW w:w="993" w:type="dxa"/>
          </w:tcPr>
          <w:p w14:paraId="2C57516E"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226,00</w:t>
            </w:r>
          </w:p>
        </w:tc>
        <w:tc>
          <w:tcPr>
            <w:tcW w:w="992" w:type="dxa"/>
          </w:tcPr>
          <w:p w14:paraId="2CDBA115"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238,00</w:t>
            </w:r>
          </w:p>
        </w:tc>
        <w:tc>
          <w:tcPr>
            <w:tcW w:w="992" w:type="dxa"/>
          </w:tcPr>
          <w:p w14:paraId="00BF7E58"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241,50</w:t>
            </w:r>
          </w:p>
        </w:tc>
        <w:tc>
          <w:tcPr>
            <w:tcW w:w="992" w:type="dxa"/>
          </w:tcPr>
          <w:p w14:paraId="4D5EB608"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261,20</w:t>
            </w:r>
          </w:p>
        </w:tc>
      </w:tr>
      <w:tr w:rsidR="00781525" w:rsidRPr="004C284E" w14:paraId="19B0C3C2" w14:textId="77777777" w:rsidTr="00FA60B2">
        <w:trPr>
          <w:trHeight w:val="241"/>
        </w:trPr>
        <w:tc>
          <w:tcPr>
            <w:tcW w:w="2518" w:type="dxa"/>
            <w:noWrap/>
          </w:tcPr>
          <w:p w14:paraId="7C844A79" w14:textId="77777777" w:rsidR="00781525" w:rsidRPr="004C284E" w:rsidRDefault="00781525" w:rsidP="00C5333B">
            <w:pPr>
              <w:pStyle w:val="6"/>
              <w:rPr>
                <w:rFonts w:eastAsia="Times New Roman" w:cs="Times New Roman"/>
                <w:szCs w:val="24"/>
                <w:lang w:eastAsia="ru-RU"/>
              </w:rPr>
            </w:pPr>
            <w:r w:rsidRPr="004C284E">
              <w:rPr>
                <w:rFonts w:eastAsia="Times New Roman" w:cs="Times New Roman"/>
                <w:i/>
                <w:szCs w:val="24"/>
                <w:lang w:eastAsia="ru-RU"/>
              </w:rPr>
              <w:t>D</w:t>
            </w:r>
            <w:r w:rsidRPr="004C284E">
              <w:rPr>
                <w:rFonts w:eastAsia="Times New Roman" w:cs="Times New Roman"/>
                <w:i/>
                <w:szCs w:val="24"/>
                <w:vertAlign w:val="subscript"/>
                <w:lang w:eastAsia="ru-RU"/>
              </w:rPr>
              <w:t>к</w:t>
            </w:r>
            <w:r w:rsidRPr="004C284E">
              <w:rPr>
                <w:rFonts w:eastAsia="Times New Roman" w:cs="Times New Roman"/>
                <w:szCs w:val="24"/>
                <w:lang w:eastAsia="ru-RU"/>
              </w:rPr>
              <w:t>, кг/с</w:t>
            </w:r>
          </w:p>
        </w:tc>
        <w:tc>
          <w:tcPr>
            <w:tcW w:w="1276" w:type="dxa"/>
          </w:tcPr>
          <w:p w14:paraId="7A2A091A"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47,20</w:t>
            </w:r>
          </w:p>
        </w:tc>
        <w:tc>
          <w:tcPr>
            <w:tcW w:w="992" w:type="dxa"/>
          </w:tcPr>
          <w:p w14:paraId="39AC221B"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49,03</w:t>
            </w:r>
          </w:p>
        </w:tc>
        <w:tc>
          <w:tcPr>
            <w:tcW w:w="992" w:type="dxa"/>
          </w:tcPr>
          <w:p w14:paraId="1BA542CC"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59,20</w:t>
            </w:r>
          </w:p>
        </w:tc>
        <w:tc>
          <w:tcPr>
            <w:tcW w:w="993" w:type="dxa"/>
          </w:tcPr>
          <w:p w14:paraId="2E004F8C"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62,78</w:t>
            </w:r>
          </w:p>
        </w:tc>
        <w:tc>
          <w:tcPr>
            <w:tcW w:w="992" w:type="dxa"/>
          </w:tcPr>
          <w:p w14:paraId="5CF8739E"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66,12</w:t>
            </w:r>
          </w:p>
        </w:tc>
        <w:tc>
          <w:tcPr>
            <w:tcW w:w="992" w:type="dxa"/>
          </w:tcPr>
          <w:p w14:paraId="4278525C"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67,09</w:t>
            </w:r>
          </w:p>
        </w:tc>
        <w:tc>
          <w:tcPr>
            <w:tcW w:w="992" w:type="dxa"/>
          </w:tcPr>
          <w:p w14:paraId="1CFC64B9"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72,56</w:t>
            </w:r>
          </w:p>
        </w:tc>
      </w:tr>
      <w:tr w:rsidR="00781525" w:rsidRPr="004C284E" w14:paraId="0859E567" w14:textId="77777777" w:rsidTr="00FA60B2">
        <w:trPr>
          <w:trHeight w:val="133"/>
        </w:trPr>
        <w:tc>
          <w:tcPr>
            <w:tcW w:w="2518" w:type="dxa"/>
            <w:noWrap/>
            <w:hideMark/>
          </w:tcPr>
          <w:p w14:paraId="2D52A5F2" w14:textId="77777777" w:rsidR="00781525" w:rsidRPr="004C284E" w:rsidRDefault="00781525" w:rsidP="00C5333B">
            <w:pPr>
              <w:pStyle w:val="6"/>
              <w:rPr>
                <w:rFonts w:eastAsia="Times New Roman" w:cs="Times New Roman"/>
                <w:szCs w:val="24"/>
                <w:vertAlign w:val="subscript"/>
                <w:lang w:eastAsia="ru-RU"/>
              </w:rPr>
            </w:pPr>
            <w:r w:rsidRPr="004C284E">
              <w:rPr>
                <w:rFonts w:eastAsia="Times New Roman" w:cs="Times New Roman"/>
                <w:i/>
                <w:szCs w:val="24"/>
                <w:lang w:eastAsia="ru-RU"/>
              </w:rPr>
              <w:t>D</w:t>
            </w:r>
            <w:r w:rsidR="00C13A1C">
              <w:rPr>
                <w:rFonts w:eastAsia="Times New Roman" w:cs="Times New Roman"/>
                <w:i/>
                <w:szCs w:val="24"/>
                <w:vertAlign w:val="subscript"/>
                <w:lang w:eastAsia="ru-RU"/>
              </w:rPr>
              <w:t>кОП</w:t>
            </w:r>
            <w:r w:rsidRPr="004C284E">
              <w:rPr>
                <w:rFonts w:eastAsia="Times New Roman" w:cs="Times New Roman"/>
                <w:szCs w:val="24"/>
                <w:lang w:eastAsia="ru-RU"/>
              </w:rPr>
              <w:t>, кг/с</w:t>
            </w:r>
          </w:p>
        </w:tc>
        <w:tc>
          <w:tcPr>
            <w:tcW w:w="1276" w:type="dxa"/>
          </w:tcPr>
          <w:p w14:paraId="56B4FECB" w14:textId="77777777" w:rsidR="00781525" w:rsidRPr="004C284E" w:rsidRDefault="00BD1231" w:rsidP="00DC1065">
            <w:pPr>
              <w:pStyle w:val="6"/>
              <w:jc w:val="center"/>
              <w:rPr>
                <w:rFonts w:eastAsia="Times New Roman" w:cs="Times New Roman"/>
                <w:szCs w:val="24"/>
                <w:lang w:eastAsia="ru-RU"/>
              </w:rPr>
            </w:pPr>
            <w:r w:rsidRPr="004C284E">
              <w:rPr>
                <w:rFonts w:eastAsia="Times New Roman" w:cs="Times New Roman"/>
                <w:szCs w:val="24"/>
                <w:lang w:eastAsia="ru-RU"/>
              </w:rPr>
              <w:t>40,79</w:t>
            </w:r>
          </w:p>
        </w:tc>
        <w:tc>
          <w:tcPr>
            <w:tcW w:w="992" w:type="dxa"/>
          </w:tcPr>
          <w:p w14:paraId="789F8F54" w14:textId="77777777" w:rsidR="00781525" w:rsidRPr="004C284E" w:rsidRDefault="008D443D" w:rsidP="00DC1065">
            <w:pPr>
              <w:pStyle w:val="6"/>
              <w:jc w:val="center"/>
              <w:rPr>
                <w:rFonts w:eastAsia="Times New Roman" w:cs="Times New Roman"/>
                <w:szCs w:val="24"/>
                <w:lang w:eastAsia="ru-RU"/>
              </w:rPr>
            </w:pPr>
            <w:r w:rsidRPr="004C284E">
              <w:rPr>
                <w:rFonts w:eastAsia="Times New Roman" w:cs="Times New Roman"/>
                <w:szCs w:val="24"/>
                <w:lang w:eastAsia="ru-RU"/>
              </w:rPr>
              <w:t>41,66</w:t>
            </w:r>
          </w:p>
        </w:tc>
        <w:tc>
          <w:tcPr>
            <w:tcW w:w="992" w:type="dxa"/>
          </w:tcPr>
          <w:p w14:paraId="1C4A84B3"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51,04</w:t>
            </w:r>
          </w:p>
        </w:tc>
        <w:tc>
          <w:tcPr>
            <w:tcW w:w="993" w:type="dxa"/>
          </w:tcPr>
          <w:p w14:paraId="71D1922D" w14:textId="77777777" w:rsidR="00781525" w:rsidRPr="004C284E" w:rsidRDefault="002B7426" w:rsidP="00DC1065">
            <w:pPr>
              <w:pStyle w:val="6"/>
              <w:jc w:val="center"/>
              <w:rPr>
                <w:rFonts w:eastAsia="Times New Roman" w:cs="Times New Roman"/>
                <w:szCs w:val="24"/>
                <w:lang w:eastAsia="ru-RU"/>
              </w:rPr>
            </w:pPr>
            <w:r w:rsidRPr="004C284E">
              <w:rPr>
                <w:rFonts w:eastAsia="Times New Roman" w:cs="Times New Roman"/>
                <w:szCs w:val="24"/>
                <w:lang w:eastAsia="ru-RU"/>
              </w:rPr>
              <w:t>46,79</w:t>
            </w:r>
          </w:p>
        </w:tc>
        <w:tc>
          <w:tcPr>
            <w:tcW w:w="992" w:type="dxa"/>
          </w:tcPr>
          <w:p w14:paraId="0FE1CFAC"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50,35</w:t>
            </w:r>
          </w:p>
        </w:tc>
        <w:tc>
          <w:tcPr>
            <w:tcW w:w="992" w:type="dxa"/>
          </w:tcPr>
          <w:p w14:paraId="64E8AEC2"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58,55</w:t>
            </w:r>
          </w:p>
        </w:tc>
        <w:tc>
          <w:tcPr>
            <w:tcW w:w="992" w:type="dxa"/>
          </w:tcPr>
          <w:p w14:paraId="4D8527EF"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64,91</w:t>
            </w:r>
          </w:p>
        </w:tc>
      </w:tr>
      <w:tr w:rsidR="00781525" w:rsidRPr="004C284E" w14:paraId="3B65CC6D" w14:textId="77777777" w:rsidTr="00FA60B2">
        <w:trPr>
          <w:trHeight w:val="180"/>
        </w:trPr>
        <w:tc>
          <w:tcPr>
            <w:tcW w:w="2518" w:type="dxa"/>
            <w:noWrap/>
            <w:hideMark/>
          </w:tcPr>
          <w:p w14:paraId="7BC25145" w14:textId="77777777" w:rsidR="00781525" w:rsidRPr="004C284E" w:rsidRDefault="00781525" w:rsidP="00C5333B">
            <w:pPr>
              <w:pStyle w:val="6"/>
              <w:rPr>
                <w:rFonts w:eastAsia="Times New Roman" w:cs="Times New Roman"/>
                <w:szCs w:val="24"/>
                <w:lang w:eastAsia="ru-RU"/>
              </w:rPr>
            </w:pPr>
            <w:r w:rsidRPr="004C284E">
              <w:rPr>
                <w:rFonts w:eastAsia="Times New Roman" w:cs="Times New Roman"/>
                <w:i/>
                <w:szCs w:val="24"/>
                <w:lang w:eastAsia="ru-RU"/>
              </w:rPr>
              <w:t>D</w:t>
            </w:r>
            <w:r w:rsidR="00C13A1C">
              <w:rPr>
                <w:rFonts w:eastAsia="Times New Roman" w:cs="Times New Roman"/>
                <w:i/>
                <w:szCs w:val="24"/>
                <w:vertAlign w:val="subscript"/>
                <w:lang w:eastAsia="ru-RU"/>
              </w:rPr>
              <w:t>кВП</w:t>
            </w:r>
            <w:r w:rsidRPr="004C284E">
              <w:rPr>
                <w:rFonts w:eastAsia="Times New Roman" w:cs="Times New Roman"/>
                <w:szCs w:val="24"/>
                <w:lang w:eastAsia="ru-RU"/>
              </w:rPr>
              <w:t>, кг/с</w:t>
            </w:r>
          </w:p>
        </w:tc>
        <w:tc>
          <w:tcPr>
            <w:tcW w:w="1276" w:type="dxa"/>
          </w:tcPr>
          <w:p w14:paraId="68B4AE63" w14:textId="77777777" w:rsidR="00781525" w:rsidRPr="004C284E" w:rsidRDefault="00BD1231" w:rsidP="00DC1065">
            <w:pPr>
              <w:pStyle w:val="6"/>
              <w:jc w:val="center"/>
              <w:rPr>
                <w:rFonts w:eastAsia="Times New Roman" w:cs="Times New Roman"/>
                <w:szCs w:val="24"/>
                <w:lang w:eastAsia="ru-RU"/>
              </w:rPr>
            </w:pPr>
            <w:r w:rsidRPr="004C284E">
              <w:rPr>
                <w:rFonts w:eastAsia="Times New Roman" w:cs="Times New Roman"/>
                <w:szCs w:val="24"/>
                <w:lang w:eastAsia="ru-RU"/>
              </w:rPr>
              <w:t>6,41</w:t>
            </w:r>
          </w:p>
        </w:tc>
        <w:tc>
          <w:tcPr>
            <w:tcW w:w="992" w:type="dxa"/>
          </w:tcPr>
          <w:p w14:paraId="76930293" w14:textId="77777777" w:rsidR="00781525" w:rsidRPr="004C284E" w:rsidRDefault="008D443D" w:rsidP="00DC1065">
            <w:pPr>
              <w:pStyle w:val="6"/>
              <w:jc w:val="center"/>
              <w:rPr>
                <w:rFonts w:eastAsia="Times New Roman" w:cs="Times New Roman"/>
                <w:szCs w:val="24"/>
                <w:lang w:eastAsia="ru-RU"/>
              </w:rPr>
            </w:pPr>
            <w:r w:rsidRPr="004C284E">
              <w:rPr>
                <w:rFonts w:eastAsia="Times New Roman" w:cs="Times New Roman"/>
                <w:szCs w:val="24"/>
                <w:lang w:eastAsia="ru-RU"/>
              </w:rPr>
              <w:t>7,37</w:t>
            </w:r>
          </w:p>
        </w:tc>
        <w:tc>
          <w:tcPr>
            <w:tcW w:w="992" w:type="dxa"/>
          </w:tcPr>
          <w:p w14:paraId="00D6AFDA"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8,16</w:t>
            </w:r>
          </w:p>
        </w:tc>
        <w:tc>
          <w:tcPr>
            <w:tcW w:w="993" w:type="dxa"/>
          </w:tcPr>
          <w:p w14:paraId="4724E7C8" w14:textId="77777777" w:rsidR="00781525" w:rsidRPr="004C284E" w:rsidRDefault="002B7426" w:rsidP="00DC1065">
            <w:pPr>
              <w:pStyle w:val="6"/>
              <w:jc w:val="center"/>
              <w:rPr>
                <w:rFonts w:eastAsia="Times New Roman" w:cs="Times New Roman"/>
                <w:szCs w:val="24"/>
                <w:lang w:eastAsia="ru-RU"/>
              </w:rPr>
            </w:pPr>
            <w:r w:rsidRPr="004C284E">
              <w:rPr>
                <w:rFonts w:eastAsia="Times New Roman" w:cs="Times New Roman"/>
                <w:szCs w:val="24"/>
                <w:lang w:eastAsia="ru-RU"/>
              </w:rPr>
              <w:t>15,98</w:t>
            </w:r>
          </w:p>
        </w:tc>
        <w:tc>
          <w:tcPr>
            <w:tcW w:w="992" w:type="dxa"/>
          </w:tcPr>
          <w:p w14:paraId="6DDCB63A"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15,76</w:t>
            </w:r>
          </w:p>
        </w:tc>
        <w:tc>
          <w:tcPr>
            <w:tcW w:w="992" w:type="dxa"/>
          </w:tcPr>
          <w:p w14:paraId="4747BAD1"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8,53</w:t>
            </w:r>
          </w:p>
        </w:tc>
        <w:tc>
          <w:tcPr>
            <w:tcW w:w="992" w:type="dxa"/>
          </w:tcPr>
          <w:p w14:paraId="25D6C58F"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7,65</w:t>
            </w:r>
          </w:p>
        </w:tc>
      </w:tr>
      <w:tr w:rsidR="00781525" w:rsidRPr="004C284E" w14:paraId="6D1734BC" w14:textId="77777777" w:rsidTr="00FA60B2">
        <w:trPr>
          <w:trHeight w:val="214"/>
        </w:trPr>
        <w:tc>
          <w:tcPr>
            <w:tcW w:w="2518" w:type="dxa"/>
            <w:noWrap/>
            <w:hideMark/>
          </w:tcPr>
          <w:p w14:paraId="4B604465"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t</w:t>
            </w:r>
            <w:r w:rsidRPr="004C284E">
              <w:rPr>
                <w:rFonts w:eastAsia="Times New Roman" w:cs="Times New Roman"/>
                <w:i/>
                <w:szCs w:val="24"/>
                <w:vertAlign w:val="subscript"/>
                <w:lang w:eastAsia="ru-RU"/>
              </w:rPr>
              <w:t>н</w:t>
            </w:r>
            <w:r w:rsidRPr="004C284E">
              <w:rPr>
                <w:rFonts w:eastAsia="Times New Roman" w:cs="Times New Roman"/>
                <w:szCs w:val="24"/>
                <w:vertAlign w:val="subscript"/>
                <w:lang w:eastAsia="ru-RU"/>
              </w:rPr>
              <w:t xml:space="preserve"> </w:t>
            </w:r>
            <w:r w:rsidRPr="004C284E">
              <w:rPr>
                <w:rFonts w:eastAsia="Times New Roman" w:cs="Times New Roman"/>
                <w:szCs w:val="24"/>
                <w:lang w:eastAsia="ru-RU"/>
              </w:rPr>
              <w:t>О</w:t>
            </w:r>
            <w:r w:rsidR="00C13A1C">
              <w:rPr>
                <w:rFonts w:eastAsia="Times New Roman" w:cs="Times New Roman"/>
                <w:szCs w:val="24"/>
                <w:lang w:eastAsia="ru-RU"/>
              </w:rPr>
              <w:t>П</w:t>
            </w:r>
            <w:r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Pr="004C284E">
              <w:rPr>
                <w:rFonts w:eastAsia="Times New Roman" w:cs="Times New Roman"/>
                <w:szCs w:val="24"/>
                <w:lang w:eastAsia="ru-RU"/>
              </w:rPr>
              <w:t>С</w:t>
            </w:r>
          </w:p>
        </w:tc>
        <w:tc>
          <w:tcPr>
            <w:tcW w:w="1276" w:type="dxa"/>
          </w:tcPr>
          <w:p w14:paraId="472CA584"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38,22</w:t>
            </w:r>
          </w:p>
        </w:tc>
        <w:tc>
          <w:tcPr>
            <w:tcW w:w="992" w:type="dxa"/>
          </w:tcPr>
          <w:p w14:paraId="16D69618"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39,</w:t>
            </w:r>
            <w:r w:rsidR="008D443D" w:rsidRPr="004C284E">
              <w:rPr>
                <w:rFonts w:eastAsia="Times New Roman" w:cs="Times New Roman"/>
                <w:szCs w:val="24"/>
                <w:lang w:eastAsia="ru-RU"/>
              </w:rPr>
              <w:t>5</w:t>
            </w:r>
          </w:p>
        </w:tc>
        <w:tc>
          <w:tcPr>
            <w:tcW w:w="992" w:type="dxa"/>
          </w:tcPr>
          <w:p w14:paraId="4148C1BA"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w:t>
            </w:r>
            <w:r w:rsidR="00FB48F8" w:rsidRPr="004C284E">
              <w:rPr>
                <w:rFonts w:eastAsia="Times New Roman" w:cs="Times New Roman"/>
                <w:szCs w:val="24"/>
                <w:lang w:eastAsia="ru-RU"/>
              </w:rPr>
              <w:t>4,36</w:t>
            </w:r>
          </w:p>
        </w:tc>
        <w:tc>
          <w:tcPr>
            <w:tcW w:w="993" w:type="dxa"/>
          </w:tcPr>
          <w:p w14:paraId="1F3CE074"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38,</w:t>
            </w:r>
            <w:r w:rsidR="002B7426" w:rsidRPr="004C284E">
              <w:rPr>
                <w:rFonts w:eastAsia="Times New Roman" w:cs="Times New Roman"/>
                <w:szCs w:val="24"/>
                <w:lang w:eastAsia="ru-RU"/>
              </w:rPr>
              <w:t>19</w:t>
            </w:r>
          </w:p>
        </w:tc>
        <w:tc>
          <w:tcPr>
            <w:tcW w:w="992" w:type="dxa"/>
          </w:tcPr>
          <w:p w14:paraId="7D7B7A7C"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37,88</w:t>
            </w:r>
          </w:p>
        </w:tc>
        <w:tc>
          <w:tcPr>
            <w:tcW w:w="992" w:type="dxa"/>
          </w:tcPr>
          <w:p w14:paraId="0516D7AB"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36,75</w:t>
            </w:r>
          </w:p>
        </w:tc>
        <w:tc>
          <w:tcPr>
            <w:tcW w:w="992" w:type="dxa"/>
          </w:tcPr>
          <w:p w14:paraId="585C6EE5"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36,9</w:t>
            </w:r>
          </w:p>
        </w:tc>
      </w:tr>
      <w:tr w:rsidR="00781525" w:rsidRPr="004C284E" w14:paraId="493CF38A" w14:textId="77777777" w:rsidTr="00FA60B2">
        <w:trPr>
          <w:trHeight w:val="106"/>
        </w:trPr>
        <w:tc>
          <w:tcPr>
            <w:tcW w:w="2518" w:type="dxa"/>
            <w:noWrap/>
          </w:tcPr>
          <w:p w14:paraId="2E4EFF91"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val="en-US" w:eastAsia="ru-RU"/>
              </w:rPr>
              <w:t>d</w:t>
            </w:r>
            <w:r w:rsidRPr="004C284E">
              <w:rPr>
                <w:rFonts w:eastAsia="Times New Roman" w:cs="Times New Roman"/>
                <w:i/>
                <w:szCs w:val="24"/>
                <w:vertAlign w:val="subscript"/>
                <w:lang w:eastAsia="ru-RU"/>
              </w:rPr>
              <w:t>к</w:t>
            </w:r>
            <w:r w:rsidRPr="004C284E">
              <w:rPr>
                <w:rFonts w:eastAsia="Times New Roman" w:cs="Times New Roman"/>
                <w:i/>
                <w:szCs w:val="24"/>
                <w:vertAlign w:val="superscript"/>
                <w:lang w:eastAsia="ru-RU"/>
              </w:rPr>
              <w:t>ном</w:t>
            </w:r>
            <w:r w:rsidRPr="004C284E">
              <w:rPr>
                <w:rFonts w:eastAsia="Times New Roman" w:cs="Times New Roman"/>
                <w:szCs w:val="24"/>
                <w:lang w:eastAsia="ru-RU"/>
              </w:rPr>
              <w:t xml:space="preserve"> О</w:t>
            </w:r>
            <w:r w:rsidR="00C13A1C">
              <w:rPr>
                <w:rFonts w:eastAsia="Times New Roman" w:cs="Times New Roman"/>
                <w:szCs w:val="24"/>
                <w:lang w:eastAsia="ru-RU"/>
              </w:rPr>
              <w:t>П</w:t>
            </w:r>
            <w:r w:rsidR="00C5333B" w:rsidRPr="004C284E">
              <w:rPr>
                <w:rFonts w:eastAsia="Times New Roman" w:cs="Times New Roman"/>
                <w:szCs w:val="24"/>
                <w:lang w:eastAsia="ru-RU"/>
              </w:rPr>
              <w:t>, кг/(м</w:t>
            </w:r>
            <w:r w:rsidR="00C5333B" w:rsidRPr="004C284E">
              <w:rPr>
                <w:rFonts w:eastAsia="Times New Roman" w:cs="Times New Roman"/>
                <w:szCs w:val="24"/>
                <w:vertAlign w:val="superscript"/>
                <w:lang w:eastAsia="ru-RU"/>
              </w:rPr>
              <w:t>2</w:t>
            </w:r>
            <w:r w:rsidR="00C13A1C">
              <w:rPr>
                <w:rFonts w:eastAsia="Times New Roman" w:cs="Times New Roman"/>
                <w:szCs w:val="24"/>
                <w:lang w:eastAsia="ru-RU"/>
              </w:rPr>
              <w:t>·</w:t>
            </w:r>
            <w:r w:rsidR="00C5333B" w:rsidRPr="004C284E">
              <w:rPr>
                <w:rFonts w:eastAsia="Times New Roman" w:cs="Times New Roman"/>
                <w:szCs w:val="24"/>
                <w:lang w:eastAsia="ru-RU"/>
              </w:rPr>
              <w:t>ч)</w:t>
            </w:r>
          </w:p>
        </w:tc>
        <w:tc>
          <w:tcPr>
            <w:tcW w:w="1276" w:type="dxa"/>
          </w:tcPr>
          <w:p w14:paraId="27AF2D7A"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28,02</w:t>
            </w:r>
          </w:p>
        </w:tc>
        <w:tc>
          <w:tcPr>
            <w:tcW w:w="992" w:type="dxa"/>
          </w:tcPr>
          <w:p w14:paraId="067065F5"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28,</w:t>
            </w:r>
            <w:r w:rsidR="008D443D" w:rsidRPr="004C284E">
              <w:rPr>
                <w:rFonts w:eastAsia="Times New Roman" w:cs="Times New Roman"/>
                <w:szCs w:val="24"/>
                <w:lang w:eastAsia="ru-RU"/>
              </w:rPr>
              <w:t>62</w:t>
            </w:r>
          </w:p>
        </w:tc>
        <w:tc>
          <w:tcPr>
            <w:tcW w:w="992" w:type="dxa"/>
          </w:tcPr>
          <w:p w14:paraId="21042A2B"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35,06</w:t>
            </w:r>
          </w:p>
        </w:tc>
        <w:tc>
          <w:tcPr>
            <w:tcW w:w="993" w:type="dxa"/>
          </w:tcPr>
          <w:p w14:paraId="37D27602" w14:textId="77777777" w:rsidR="00781525" w:rsidRPr="004C284E" w:rsidRDefault="002B7426" w:rsidP="00DC1065">
            <w:pPr>
              <w:pStyle w:val="6"/>
              <w:jc w:val="center"/>
              <w:rPr>
                <w:rFonts w:eastAsia="Times New Roman" w:cs="Times New Roman"/>
                <w:szCs w:val="24"/>
                <w:lang w:eastAsia="ru-RU"/>
              </w:rPr>
            </w:pPr>
            <w:r w:rsidRPr="004C284E">
              <w:rPr>
                <w:rFonts w:eastAsia="Times New Roman" w:cs="Times New Roman"/>
                <w:szCs w:val="24"/>
                <w:lang w:eastAsia="ru-RU"/>
              </w:rPr>
              <w:t>32,15</w:t>
            </w:r>
          </w:p>
        </w:tc>
        <w:tc>
          <w:tcPr>
            <w:tcW w:w="992" w:type="dxa"/>
          </w:tcPr>
          <w:p w14:paraId="20060205"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34,59</w:t>
            </w:r>
          </w:p>
        </w:tc>
        <w:tc>
          <w:tcPr>
            <w:tcW w:w="992" w:type="dxa"/>
          </w:tcPr>
          <w:p w14:paraId="218844BF"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40,22</w:t>
            </w:r>
          </w:p>
        </w:tc>
        <w:tc>
          <w:tcPr>
            <w:tcW w:w="992" w:type="dxa"/>
          </w:tcPr>
          <w:p w14:paraId="03C21F71"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44,60</w:t>
            </w:r>
          </w:p>
        </w:tc>
      </w:tr>
      <w:tr w:rsidR="00781525" w:rsidRPr="004C284E" w14:paraId="5BBDEC7F" w14:textId="77777777" w:rsidTr="00FA60B2">
        <w:trPr>
          <w:trHeight w:val="109"/>
        </w:trPr>
        <w:tc>
          <w:tcPr>
            <w:tcW w:w="2518" w:type="dxa"/>
            <w:noWrap/>
            <w:hideMark/>
          </w:tcPr>
          <w:p w14:paraId="4257C588"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val="en-US" w:eastAsia="ru-RU"/>
              </w:rPr>
              <w:t>d</w:t>
            </w:r>
            <w:r w:rsidRPr="004C284E">
              <w:rPr>
                <w:rFonts w:eastAsia="Times New Roman" w:cs="Times New Roman"/>
                <w:i/>
                <w:szCs w:val="24"/>
                <w:vertAlign w:val="subscript"/>
                <w:lang w:eastAsia="ru-RU"/>
              </w:rPr>
              <w:t>к</w:t>
            </w:r>
            <w:r w:rsidRPr="004C284E">
              <w:rPr>
                <w:rFonts w:eastAsia="Times New Roman" w:cs="Times New Roman"/>
                <w:i/>
                <w:szCs w:val="24"/>
                <w:vertAlign w:val="superscript"/>
                <w:lang w:eastAsia="ru-RU"/>
              </w:rPr>
              <w:t>ном</w:t>
            </w:r>
            <w:r w:rsidRPr="004C284E">
              <w:rPr>
                <w:rFonts w:eastAsia="Times New Roman" w:cs="Times New Roman"/>
                <w:szCs w:val="24"/>
                <w:lang w:eastAsia="ru-RU"/>
              </w:rPr>
              <w:t xml:space="preserve"> В</w:t>
            </w:r>
            <w:r w:rsidR="00C13A1C">
              <w:rPr>
                <w:rFonts w:eastAsia="Times New Roman" w:cs="Times New Roman"/>
                <w:szCs w:val="24"/>
                <w:lang w:eastAsia="ru-RU"/>
              </w:rPr>
              <w:t>П</w:t>
            </w:r>
            <w:r w:rsidR="00C5333B" w:rsidRPr="004C284E">
              <w:rPr>
                <w:rFonts w:eastAsia="Times New Roman" w:cs="Times New Roman"/>
                <w:szCs w:val="24"/>
                <w:lang w:eastAsia="ru-RU"/>
              </w:rPr>
              <w:t>, кг/(м</w:t>
            </w:r>
            <w:r w:rsidR="00C5333B" w:rsidRPr="004C284E">
              <w:rPr>
                <w:rFonts w:eastAsia="Times New Roman" w:cs="Times New Roman"/>
                <w:szCs w:val="24"/>
                <w:vertAlign w:val="superscript"/>
                <w:lang w:eastAsia="ru-RU"/>
              </w:rPr>
              <w:t>2</w:t>
            </w:r>
            <w:r w:rsidR="00C13A1C">
              <w:rPr>
                <w:rFonts w:eastAsia="Times New Roman" w:cs="Times New Roman"/>
                <w:szCs w:val="24"/>
                <w:lang w:eastAsia="ru-RU"/>
              </w:rPr>
              <w:t>·</w:t>
            </w:r>
            <w:r w:rsidR="00C5333B" w:rsidRPr="004C284E">
              <w:rPr>
                <w:rFonts w:eastAsia="Times New Roman" w:cs="Times New Roman"/>
                <w:szCs w:val="24"/>
                <w:lang w:eastAsia="ru-RU"/>
              </w:rPr>
              <w:t>ч)</w:t>
            </w:r>
          </w:p>
        </w:tc>
        <w:tc>
          <w:tcPr>
            <w:tcW w:w="1276" w:type="dxa"/>
          </w:tcPr>
          <w:p w14:paraId="3C41C86D"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24,54</w:t>
            </w:r>
          </w:p>
        </w:tc>
        <w:tc>
          <w:tcPr>
            <w:tcW w:w="992" w:type="dxa"/>
          </w:tcPr>
          <w:p w14:paraId="42B2C528" w14:textId="77777777" w:rsidR="00781525" w:rsidRPr="004C284E" w:rsidRDefault="008D443D" w:rsidP="00DC1065">
            <w:pPr>
              <w:pStyle w:val="6"/>
              <w:jc w:val="center"/>
              <w:rPr>
                <w:rFonts w:eastAsia="Times New Roman" w:cs="Times New Roman"/>
                <w:szCs w:val="24"/>
                <w:lang w:eastAsia="ru-RU"/>
              </w:rPr>
            </w:pPr>
            <w:r w:rsidRPr="004C284E">
              <w:rPr>
                <w:rFonts w:eastAsia="Times New Roman" w:cs="Times New Roman"/>
                <w:szCs w:val="24"/>
                <w:lang w:eastAsia="ru-RU"/>
              </w:rPr>
              <w:t>28</w:t>
            </w:r>
            <w:r w:rsidR="00781525" w:rsidRPr="004C284E">
              <w:rPr>
                <w:rFonts w:eastAsia="Times New Roman" w:cs="Times New Roman"/>
                <w:szCs w:val="24"/>
                <w:lang w:eastAsia="ru-RU"/>
              </w:rPr>
              <w:t>,</w:t>
            </w:r>
            <w:r w:rsidRPr="004C284E">
              <w:rPr>
                <w:rFonts w:eastAsia="Times New Roman" w:cs="Times New Roman"/>
                <w:szCs w:val="24"/>
                <w:lang w:eastAsia="ru-RU"/>
              </w:rPr>
              <w:t>22</w:t>
            </w:r>
          </w:p>
        </w:tc>
        <w:tc>
          <w:tcPr>
            <w:tcW w:w="992" w:type="dxa"/>
          </w:tcPr>
          <w:p w14:paraId="5F4254EA"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31,24</w:t>
            </w:r>
          </w:p>
        </w:tc>
        <w:tc>
          <w:tcPr>
            <w:tcW w:w="993" w:type="dxa"/>
          </w:tcPr>
          <w:p w14:paraId="0EC0767E" w14:textId="77777777" w:rsidR="00781525" w:rsidRPr="004C284E" w:rsidRDefault="002B7426" w:rsidP="00DC1065">
            <w:pPr>
              <w:pStyle w:val="6"/>
              <w:jc w:val="center"/>
              <w:rPr>
                <w:rFonts w:eastAsia="Times New Roman" w:cs="Times New Roman"/>
                <w:szCs w:val="24"/>
                <w:lang w:eastAsia="ru-RU"/>
              </w:rPr>
            </w:pPr>
            <w:r w:rsidRPr="004C284E">
              <w:rPr>
                <w:rFonts w:eastAsia="Times New Roman" w:cs="Times New Roman"/>
                <w:szCs w:val="24"/>
                <w:lang w:eastAsia="ru-RU"/>
              </w:rPr>
              <w:t>61,20</w:t>
            </w:r>
          </w:p>
        </w:tc>
        <w:tc>
          <w:tcPr>
            <w:tcW w:w="992" w:type="dxa"/>
          </w:tcPr>
          <w:p w14:paraId="088E7F51"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60,36</w:t>
            </w:r>
          </w:p>
        </w:tc>
        <w:tc>
          <w:tcPr>
            <w:tcW w:w="992" w:type="dxa"/>
          </w:tcPr>
          <w:p w14:paraId="5DB6FB19"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32,68</w:t>
            </w:r>
          </w:p>
        </w:tc>
        <w:tc>
          <w:tcPr>
            <w:tcW w:w="992" w:type="dxa"/>
          </w:tcPr>
          <w:p w14:paraId="4FCBE285"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29,28</w:t>
            </w:r>
          </w:p>
        </w:tc>
      </w:tr>
      <w:tr w:rsidR="00781525" w:rsidRPr="004C284E" w14:paraId="3CA1E009" w14:textId="77777777" w:rsidTr="00FA60B2">
        <w:trPr>
          <w:trHeight w:val="242"/>
        </w:trPr>
        <w:tc>
          <w:tcPr>
            <w:tcW w:w="2518" w:type="dxa"/>
            <w:noWrap/>
            <w:hideMark/>
          </w:tcPr>
          <w:p w14:paraId="03AFBB32"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р</w:t>
            </w:r>
            <w:r w:rsidRPr="004C284E">
              <w:rPr>
                <w:rFonts w:eastAsia="Times New Roman" w:cs="Times New Roman"/>
                <w:i/>
                <w:szCs w:val="24"/>
                <w:vertAlign w:val="subscript"/>
                <w:lang w:eastAsia="ru-RU"/>
              </w:rPr>
              <w:t xml:space="preserve">к </w:t>
            </w:r>
            <w:r w:rsidRPr="004C284E">
              <w:rPr>
                <w:rFonts w:eastAsia="Times New Roman" w:cs="Times New Roman"/>
                <w:szCs w:val="24"/>
                <w:lang w:eastAsia="ru-RU"/>
              </w:rPr>
              <w:t>О</w:t>
            </w:r>
            <w:r w:rsidR="00C13A1C">
              <w:rPr>
                <w:rFonts w:eastAsia="Times New Roman" w:cs="Times New Roman"/>
                <w:szCs w:val="24"/>
                <w:lang w:eastAsia="ru-RU"/>
              </w:rPr>
              <w:t>П</w:t>
            </w:r>
            <w:r w:rsidRPr="004C284E">
              <w:rPr>
                <w:rFonts w:eastAsia="Times New Roman" w:cs="Times New Roman"/>
                <w:szCs w:val="24"/>
                <w:lang w:eastAsia="ru-RU"/>
              </w:rPr>
              <w:t>, кПа</w:t>
            </w:r>
          </w:p>
        </w:tc>
        <w:tc>
          <w:tcPr>
            <w:tcW w:w="1276" w:type="dxa"/>
          </w:tcPr>
          <w:p w14:paraId="07AD225E"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6,713</w:t>
            </w:r>
          </w:p>
        </w:tc>
        <w:tc>
          <w:tcPr>
            <w:tcW w:w="992" w:type="dxa"/>
          </w:tcPr>
          <w:p w14:paraId="180C2247"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7,</w:t>
            </w:r>
            <w:r w:rsidR="008D443D" w:rsidRPr="004C284E">
              <w:rPr>
                <w:rFonts w:eastAsia="Times New Roman" w:cs="Times New Roman"/>
                <w:szCs w:val="24"/>
                <w:lang w:eastAsia="ru-RU"/>
              </w:rPr>
              <w:t>192</w:t>
            </w:r>
          </w:p>
        </w:tc>
        <w:tc>
          <w:tcPr>
            <w:tcW w:w="992" w:type="dxa"/>
          </w:tcPr>
          <w:p w14:paraId="248BC520"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5,433</w:t>
            </w:r>
          </w:p>
        </w:tc>
        <w:tc>
          <w:tcPr>
            <w:tcW w:w="993" w:type="dxa"/>
          </w:tcPr>
          <w:p w14:paraId="21163378"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6,7</w:t>
            </w:r>
            <w:r w:rsidR="002B7426" w:rsidRPr="004C284E">
              <w:rPr>
                <w:rFonts w:eastAsia="Times New Roman" w:cs="Times New Roman"/>
                <w:szCs w:val="24"/>
                <w:lang w:eastAsia="ru-RU"/>
              </w:rPr>
              <w:t>04</w:t>
            </w:r>
          </w:p>
        </w:tc>
        <w:tc>
          <w:tcPr>
            <w:tcW w:w="992" w:type="dxa"/>
          </w:tcPr>
          <w:p w14:paraId="6BC14A13"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6,591</w:t>
            </w:r>
          </w:p>
        </w:tc>
        <w:tc>
          <w:tcPr>
            <w:tcW w:w="992" w:type="dxa"/>
          </w:tcPr>
          <w:p w14:paraId="71439FAE"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6,199</w:t>
            </w:r>
          </w:p>
        </w:tc>
        <w:tc>
          <w:tcPr>
            <w:tcW w:w="992" w:type="dxa"/>
          </w:tcPr>
          <w:p w14:paraId="4A51BBE3"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6,248</w:t>
            </w:r>
          </w:p>
        </w:tc>
      </w:tr>
      <w:tr w:rsidR="00781525" w:rsidRPr="004C284E" w14:paraId="0A85929E" w14:textId="77777777" w:rsidTr="00FA60B2">
        <w:trPr>
          <w:trHeight w:val="245"/>
        </w:trPr>
        <w:tc>
          <w:tcPr>
            <w:tcW w:w="2518" w:type="dxa"/>
            <w:noWrap/>
            <w:hideMark/>
          </w:tcPr>
          <w:p w14:paraId="291C9AAE"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t</w:t>
            </w:r>
            <w:r w:rsidRPr="004C284E">
              <w:rPr>
                <w:rFonts w:eastAsia="Times New Roman" w:cs="Times New Roman"/>
                <w:i/>
                <w:szCs w:val="24"/>
                <w:vertAlign w:val="subscript"/>
                <w:lang w:eastAsia="ru-RU"/>
              </w:rPr>
              <w:t>1в</w:t>
            </w:r>
            <w:r w:rsidRPr="004C284E">
              <w:rPr>
                <w:rFonts w:eastAsia="Times New Roman" w:cs="Times New Roman"/>
                <w:szCs w:val="24"/>
                <w:lang w:eastAsia="ru-RU"/>
              </w:rPr>
              <w:t xml:space="preserve"> О</w:t>
            </w:r>
            <w:r w:rsidR="00C13A1C">
              <w:rPr>
                <w:rFonts w:eastAsia="Times New Roman" w:cs="Times New Roman"/>
                <w:szCs w:val="24"/>
                <w:lang w:eastAsia="ru-RU"/>
              </w:rPr>
              <w:t>П</w:t>
            </w:r>
            <w:r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Pr="004C284E">
              <w:rPr>
                <w:rFonts w:eastAsia="Times New Roman" w:cs="Times New Roman"/>
                <w:szCs w:val="24"/>
                <w:lang w:eastAsia="ru-RU"/>
              </w:rPr>
              <w:t>С</w:t>
            </w:r>
          </w:p>
        </w:tc>
        <w:tc>
          <w:tcPr>
            <w:tcW w:w="1276" w:type="dxa"/>
          </w:tcPr>
          <w:p w14:paraId="4966BDC8"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24,40</w:t>
            </w:r>
          </w:p>
        </w:tc>
        <w:tc>
          <w:tcPr>
            <w:tcW w:w="992" w:type="dxa"/>
          </w:tcPr>
          <w:p w14:paraId="058B80D2"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26,40</w:t>
            </w:r>
          </w:p>
        </w:tc>
        <w:tc>
          <w:tcPr>
            <w:tcW w:w="992" w:type="dxa"/>
          </w:tcPr>
          <w:p w14:paraId="53D99FA0"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23,30</w:t>
            </w:r>
          </w:p>
        </w:tc>
        <w:tc>
          <w:tcPr>
            <w:tcW w:w="993" w:type="dxa"/>
          </w:tcPr>
          <w:p w14:paraId="5ECDA4D3"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27,10</w:t>
            </w:r>
          </w:p>
        </w:tc>
        <w:tc>
          <w:tcPr>
            <w:tcW w:w="992" w:type="dxa"/>
          </w:tcPr>
          <w:p w14:paraId="12391B7B"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25,90</w:t>
            </w:r>
          </w:p>
        </w:tc>
        <w:tc>
          <w:tcPr>
            <w:tcW w:w="992" w:type="dxa"/>
          </w:tcPr>
          <w:p w14:paraId="33DFF595"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24,50</w:t>
            </w:r>
          </w:p>
        </w:tc>
        <w:tc>
          <w:tcPr>
            <w:tcW w:w="992" w:type="dxa"/>
          </w:tcPr>
          <w:p w14:paraId="31DD1BF0"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23,30</w:t>
            </w:r>
          </w:p>
        </w:tc>
      </w:tr>
      <w:tr w:rsidR="00781525" w:rsidRPr="004C284E" w14:paraId="0A4186DF" w14:textId="77777777" w:rsidTr="00FA60B2">
        <w:trPr>
          <w:trHeight w:val="294"/>
        </w:trPr>
        <w:tc>
          <w:tcPr>
            <w:tcW w:w="2518" w:type="dxa"/>
            <w:noWrap/>
            <w:hideMark/>
          </w:tcPr>
          <w:p w14:paraId="4156755D"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t</w:t>
            </w:r>
            <w:r w:rsidRPr="004C284E">
              <w:rPr>
                <w:rFonts w:eastAsia="Times New Roman" w:cs="Times New Roman"/>
                <w:i/>
                <w:szCs w:val="24"/>
                <w:vertAlign w:val="subscript"/>
                <w:lang w:eastAsia="ru-RU"/>
              </w:rPr>
              <w:t>2в</w:t>
            </w:r>
            <w:r w:rsidRPr="004C284E">
              <w:rPr>
                <w:rFonts w:eastAsia="Times New Roman" w:cs="Times New Roman"/>
                <w:szCs w:val="24"/>
                <w:lang w:eastAsia="ru-RU"/>
              </w:rPr>
              <w:t xml:space="preserve"> О</w:t>
            </w:r>
            <w:r w:rsidR="00C13A1C">
              <w:rPr>
                <w:rFonts w:eastAsia="Times New Roman" w:cs="Times New Roman"/>
                <w:szCs w:val="24"/>
                <w:lang w:eastAsia="ru-RU"/>
              </w:rPr>
              <w:t>П</w:t>
            </w:r>
            <w:r w:rsidRPr="004C284E">
              <w:rPr>
                <w:rFonts w:eastAsia="Times New Roman" w:cs="Times New Roman"/>
                <w:szCs w:val="24"/>
                <w:lang w:eastAsia="ru-RU"/>
              </w:rPr>
              <w:t>,</w:t>
            </w:r>
            <w:r w:rsidRPr="009E3C84">
              <w:rPr>
                <w:rFonts w:eastAsia="Times New Roman" w:cs="Times New Roman"/>
                <w:szCs w:val="24"/>
                <w:lang w:eastAsia="ru-RU"/>
              </w:rPr>
              <w:t xml:space="preserve"> </w:t>
            </w:r>
            <w:r w:rsidR="00C5333B" w:rsidRPr="009E3C84">
              <w:rPr>
                <w:rFonts w:eastAsia="Times New Roman" w:cs="Times New Roman"/>
                <w:szCs w:val="24"/>
                <w:lang w:eastAsia="ru-RU"/>
              </w:rPr>
              <w:t>°</w:t>
            </w:r>
            <w:r w:rsidRPr="004C284E">
              <w:rPr>
                <w:rFonts w:eastAsia="Times New Roman" w:cs="Times New Roman"/>
                <w:szCs w:val="24"/>
                <w:lang w:eastAsia="ru-RU"/>
              </w:rPr>
              <w:t>С</w:t>
            </w:r>
          </w:p>
        </w:tc>
        <w:tc>
          <w:tcPr>
            <w:tcW w:w="1276" w:type="dxa"/>
          </w:tcPr>
          <w:p w14:paraId="2CE152F1"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33,</w:t>
            </w:r>
            <w:r w:rsidR="00E23AE4" w:rsidRPr="004C284E">
              <w:rPr>
                <w:rFonts w:eastAsia="Times New Roman" w:cs="Times New Roman"/>
                <w:szCs w:val="24"/>
                <w:lang w:eastAsia="ru-RU"/>
              </w:rPr>
              <w:t>66</w:t>
            </w:r>
          </w:p>
        </w:tc>
        <w:tc>
          <w:tcPr>
            <w:tcW w:w="992" w:type="dxa"/>
          </w:tcPr>
          <w:p w14:paraId="5B37BF71"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35,</w:t>
            </w:r>
            <w:r w:rsidR="008D443D" w:rsidRPr="004C284E">
              <w:rPr>
                <w:rFonts w:eastAsia="Times New Roman" w:cs="Times New Roman"/>
                <w:szCs w:val="24"/>
                <w:lang w:eastAsia="ru-RU"/>
              </w:rPr>
              <w:t>84</w:t>
            </w:r>
          </w:p>
        </w:tc>
        <w:tc>
          <w:tcPr>
            <w:tcW w:w="992" w:type="dxa"/>
          </w:tcPr>
          <w:p w14:paraId="04B82E5E"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29,</w:t>
            </w:r>
            <w:r w:rsidR="00FB48F8" w:rsidRPr="004C284E">
              <w:rPr>
                <w:rFonts w:eastAsia="Times New Roman" w:cs="Times New Roman"/>
                <w:szCs w:val="24"/>
                <w:lang w:eastAsia="ru-RU"/>
              </w:rPr>
              <w:t>83</w:t>
            </w:r>
          </w:p>
        </w:tc>
        <w:tc>
          <w:tcPr>
            <w:tcW w:w="993" w:type="dxa"/>
          </w:tcPr>
          <w:p w14:paraId="28D7773C" w14:textId="77777777" w:rsidR="00781525" w:rsidRPr="004C284E" w:rsidRDefault="00645134" w:rsidP="00DC1065">
            <w:pPr>
              <w:pStyle w:val="6"/>
              <w:jc w:val="center"/>
              <w:rPr>
                <w:rFonts w:eastAsia="Times New Roman" w:cs="Times New Roman"/>
                <w:szCs w:val="24"/>
                <w:lang w:eastAsia="ru-RU"/>
              </w:rPr>
            </w:pPr>
            <w:r w:rsidRPr="004C284E">
              <w:rPr>
                <w:rFonts w:eastAsia="Times New Roman" w:cs="Times New Roman"/>
                <w:szCs w:val="24"/>
                <w:lang w:eastAsia="ru-RU"/>
              </w:rPr>
              <w:t>34,14</w:t>
            </w:r>
          </w:p>
        </w:tc>
        <w:tc>
          <w:tcPr>
            <w:tcW w:w="992" w:type="dxa"/>
          </w:tcPr>
          <w:p w14:paraId="6D05FD47"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35,18</w:t>
            </w:r>
          </w:p>
        </w:tc>
        <w:tc>
          <w:tcPr>
            <w:tcW w:w="992" w:type="dxa"/>
          </w:tcPr>
          <w:p w14:paraId="19D28DBF"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33,17</w:t>
            </w:r>
          </w:p>
        </w:tc>
        <w:tc>
          <w:tcPr>
            <w:tcW w:w="992" w:type="dxa"/>
          </w:tcPr>
          <w:p w14:paraId="3D94A317"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33,</w:t>
            </w:r>
            <w:r w:rsidR="00D13A25" w:rsidRPr="004C284E">
              <w:rPr>
                <w:rFonts w:eastAsia="Times New Roman" w:cs="Times New Roman"/>
                <w:szCs w:val="24"/>
                <w:lang w:eastAsia="ru-RU"/>
              </w:rPr>
              <w:t>50</w:t>
            </w:r>
          </w:p>
        </w:tc>
      </w:tr>
      <w:tr w:rsidR="00781525" w:rsidRPr="004C284E" w14:paraId="1DBC1742" w14:textId="77777777" w:rsidTr="00FA60B2">
        <w:trPr>
          <w:trHeight w:val="152"/>
        </w:trPr>
        <w:tc>
          <w:tcPr>
            <w:tcW w:w="2518" w:type="dxa"/>
            <w:noWrap/>
            <w:hideMark/>
          </w:tcPr>
          <w:p w14:paraId="0EDFC081"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к</w:t>
            </w:r>
            <w:r w:rsidRPr="004C284E">
              <w:rPr>
                <w:rFonts w:eastAsia="Times New Roman" w:cs="Times New Roman"/>
                <w:i/>
                <w:szCs w:val="24"/>
                <w:vertAlign w:val="subscript"/>
                <w:lang w:eastAsia="ru-RU"/>
              </w:rPr>
              <w:t>О</w:t>
            </w:r>
            <w:r w:rsidR="00C13A1C">
              <w:rPr>
                <w:rFonts w:eastAsia="Times New Roman" w:cs="Times New Roman"/>
                <w:i/>
                <w:szCs w:val="24"/>
                <w:vertAlign w:val="subscript"/>
                <w:lang w:eastAsia="ru-RU"/>
              </w:rPr>
              <w:t>П</w:t>
            </w:r>
            <w:r w:rsidRPr="004C284E">
              <w:rPr>
                <w:rFonts w:eastAsia="Times New Roman" w:cs="Times New Roman"/>
                <w:szCs w:val="24"/>
                <w:lang w:eastAsia="ru-RU"/>
              </w:rPr>
              <w:t>, Вт/(м</w:t>
            </w:r>
            <w:r w:rsidRPr="004C284E">
              <w:rPr>
                <w:rFonts w:eastAsia="Times New Roman" w:cs="Times New Roman"/>
                <w:szCs w:val="24"/>
                <w:vertAlign w:val="superscript"/>
                <w:lang w:eastAsia="ru-RU"/>
              </w:rPr>
              <w:t>2</w:t>
            </w:r>
            <w:r w:rsidR="00C13A1C">
              <w:rPr>
                <w:rFonts w:eastAsia="Times New Roman" w:cs="Times New Roman"/>
                <w:szCs w:val="24"/>
                <w:lang w:eastAsia="ru-RU"/>
              </w:rPr>
              <w:t>·</w:t>
            </w:r>
            <w:r w:rsidRPr="004C284E">
              <w:rPr>
                <w:rFonts w:eastAsia="Times New Roman" w:cs="Times New Roman"/>
                <w:szCs w:val="24"/>
                <w:lang w:eastAsia="ru-RU"/>
              </w:rPr>
              <w:t>К)</w:t>
            </w:r>
          </w:p>
        </w:tc>
        <w:tc>
          <w:tcPr>
            <w:tcW w:w="1276" w:type="dxa"/>
          </w:tcPr>
          <w:p w14:paraId="38E8BDC6"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2 147</w:t>
            </w:r>
          </w:p>
        </w:tc>
        <w:tc>
          <w:tcPr>
            <w:tcW w:w="992" w:type="dxa"/>
          </w:tcPr>
          <w:p w14:paraId="53C53583" w14:textId="77777777" w:rsidR="00781525" w:rsidRPr="004C284E" w:rsidRDefault="008D443D" w:rsidP="00DC1065">
            <w:pPr>
              <w:pStyle w:val="6"/>
              <w:jc w:val="center"/>
              <w:rPr>
                <w:rFonts w:eastAsia="Times New Roman" w:cs="Times New Roman"/>
                <w:szCs w:val="24"/>
                <w:lang w:eastAsia="ru-RU"/>
              </w:rPr>
            </w:pPr>
            <w:r w:rsidRPr="004C284E">
              <w:rPr>
                <w:rFonts w:eastAsia="Times New Roman" w:cs="Times New Roman"/>
                <w:szCs w:val="24"/>
                <w:lang w:eastAsia="ru-RU"/>
              </w:rPr>
              <w:t>2 474</w:t>
            </w:r>
          </w:p>
        </w:tc>
        <w:tc>
          <w:tcPr>
            <w:tcW w:w="992" w:type="dxa"/>
          </w:tcPr>
          <w:p w14:paraId="4FA2C199"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3 069</w:t>
            </w:r>
          </w:p>
        </w:tc>
        <w:tc>
          <w:tcPr>
            <w:tcW w:w="993" w:type="dxa"/>
          </w:tcPr>
          <w:p w14:paraId="31E9F0B6" w14:textId="77777777" w:rsidR="00781525" w:rsidRPr="004C284E" w:rsidRDefault="00645134" w:rsidP="00DC1065">
            <w:pPr>
              <w:pStyle w:val="6"/>
              <w:jc w:val="center"/>
              <w:rPr>
                <w:rFonts w:eastAsia="Times New Roman" w:cs="Times New Roman"/>
                <w:szCs w:val="24"/>
                <w:lang w:eastAsia="ru-RU"/>
              </w:rPr>
            </w:pPr>
            <w:r w:rsidRPr="004C284E">
              <w:rPr>
                <w:rFonts w:eastAsia="Times New Roman" w:cs="Times New Roman"/>
                <w:szCs w:val="24"/>
                <w:lang w:eastAsia="ru-RU"/>
              </w:rPr>
              <w:t>2 941</w:t>
            </w:r>
          </w:p>
        </w:tc>
        <w:tc>
          <w:tcPr>
            <w:tcW w:w="992" w:type="dxa"/>
          </w:tcPr>
          <w:p w14:paraId="76C43FB2"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3 560</w:t>
            </w:r>
          </w:p>
        </w:tc>
        <w:tc>
          <w:tcPr>
            <w:tcW w:w="992" w:type="dxa"/>
          </w:tcPr>
          <w:p w14:paraId="61CC77BD"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3 651</w:t>
            </w:r>
          </w:p>
        </w:tc>
        <w:tc>
          <w:tcPr>
            <w:tcW w:w="992" w:type="dxa"/>
          </w:tcPr>
          <w:p w14:paraId="7C1A7309"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3 880</w:t>
            </w:r>
          </w:p>
        </w:tc>
      </w:tr>
      <w:tr w:rsidR="00781525" w:rsidRPr="004C284E" w14:paraId="5C99C948" w14:textId="77777777" w:rsidTr="00FA60B2">
        <w:trPr>
          <w:trHeight w:val="219"/>
        </w:trPr>
        <w:tc>
          <w:tcPr>
            <w:tcW w:w="2518" w:type="dxa"/>
            <w:noWrap/>
            <w:hideMark/>
          </w:tcPr>
          <w:p w14:paraId="53D50389"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δt</w:t>
            </w:r>
            <w:r w:rsidRPr="004C284E">
              <w:rPr>
                <w:rFonts w:eastAsia="Times New Roman" w:cs="Times New Roman"/>
                <w:szCs w:val="24"/>
                <w:lang w:eastAsia="ru-RU"/>
              </w:rPr>
              <w:t xml:space="preserve"> О</w:t>
            </w:r>
            <w:r w:rsidR="00C13A1C">
              <w:rPr>
                <w:rFonts w:eastAsia="Times New Roman" w:cs="Times New Roman"/>
                <w:szCs w:val="24"/>
                <w:lang w:eastAsia="ru-RU"/>
              </w:rPr>
              <w:t>П</w:t>
            </w:r>
            <w:r w:rsidR="00C5333B"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00C5333B" w:rsidRPr="004C284E">
              <w:rPr>
                <w:rFonts w:eastAsia="Times New Roman" w:cs="Times New Roman"/>
                <w:szCs w:val="24"/>
                <w:lang w:eastAsia="ru-RU"/>
              </w:rPr>
              <w:t>С</w:t>
            </w:r>
          </w:p>
        </w:tc>
        <w:tc>
          <w:tcPr>
            <w:tcW w:w="1276" w:type="dxa"/>
          </w:tcPr>
          <w:p w14:paraId="2DF58054"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4,</w:t>
            </w:r>
            <w:r w:rsidR="00E23AE4" w:rsidRPr="004C284E">
              <w:rPr>
                <w:rFonts w:eastAsia="Times New Roman" w:cs="Times New Roman"/>
                <w:szCs w:val="24"/>
                <w:lang w:eastAsia="ru-RU"/>
              </w:rPr>
              <w:t>56</w:t>
            </w:r>
          </w:p>
        </w:tc>
        <w:tc>
          <w:tcPr>
            <w:tcW w:w="992" w:type="dxa"/>
          </w:tcPr>
          <w:p w14:paraId="3E48DD06" w14:textId="77777777" w:rsidR="00781525" w:rsidRPr="004C284E" w:rsidRDefault="008D443D" w:rsidP="00DC1065">
            <w:pPr>
              <w:pStyle w:val="6"/>
              <w:jc w:val="center"/>
              <w:rPr>
                <w:rFonts w:eastAsia="Times New Roman" w:cs="Times New Roman"/>
                <w:szCs w:val="24"/>
                <w:lang w:eastAsia="ru-RU"/>
              </w:rPr>
            </w:pPr>
            <w:r w:rsidRPr="004C284E">
              <w:rPr>
                <w:rFonts w:eastAsia="Times New Roman" w:cs="Times New Roman"/>
                <w:szCs w:val="24"/>
                <w:lang w:eastAsia="ru-RU"/>
              </w:rPr>
              <w:t>3,66</w:t>
            </w:r>
          </w:p>
        </w:tc>
        <w:tc>
          <w:tcPr>
            <w:tcW w:w="992" w:type="dxa"/>
          </w:tcPr>
          <w:p w14:paraId="0C54061A"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4,53</w:t>
            </w:r>
          </w:p>
        </w:tc>
        <w:tc>
          <w:tcPr>
            <w:tcW w:w="993" w:type="dxa"/>
          </w:tcPr>
          <w:p w14:paraId="0E7ABB89"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4,</w:t>
            </w:r>
            <w:r w:rsidR="00645134" w:rsidRPr="004C284E">
              <w:rPr>
                <w:rFonts w:eastAsia="Times New Roman" w:cs="Times New Roman"/>
                <w:szCs w:val="24"/>
                <w:lang w:eastAsia="ru-RU"/>
              </w:rPr>
              <w:t>06</w:t>
            </w:r>
          </w:p>
        </w:tc>
        <w:tc>
          <w:tcPr>
            <w:tcW w:w="992" w:type="dxa"/>
          </w:tcPr>
          <w:p w14:paraId="15793111"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2,69</w:t>
            </w:r>
          </w:p>
        </w:tc>
        <w:tc>
          <w:tcPr>
            <w:tcW w:w="992" w:type="dxa"/>
          </w:tcPr>
          <w:p w14:paraId="655C18CA"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3,58</w:t>
            </w:r>
          </w:p>
        </w:tc>
        <w:tc>
          <w:tcPr>
            <w:tcW w:w="992" w:type="dxa"/>
          </w:tcPr>
          <w:p w14:paraId="192FDF64"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3,40</w:t>
            </w:r>
          </w:p>
        </w:tc>
      </w:tr>
      <w:tr w:rsidR="00781525" w:rsidRPr="004C284E" w14:paraId="544291E2" w14:textId="77777777" w:rsidTr="00FA60B2">
        <w:trPr>
          <w:trHeight w:val="224"/>
        </w:trPr>
        <w:tc>
          <w:tcPr>
            <w:tcW w:w="2518" w:type="dxa"/>
            <w:noWrap/>
            <w:hideMark/>
          </w:tcPr>
          <w:p w14:paraId="12CBB3B7"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t</w:t>
            </w:r>
            <w:r w:rsidRPr="004C284E">
              <w:rPr>
                <w:rFonts w:eastAsia="Times New Roman" w:cs="Times New Roman"/>
                <w:i/>
                <w:szCs w:val="24"/>
                <w:vertAlign w:val="subscript"/>
                <w:lang w:eastAsia="ru-RU"/>
              </w:rPr>
              <w:t>н</w:t>
            </w:r>
            <w:r w:rsidRPr="004C284E">
              <w:rPr>
                <w:rFonts w:eastAsia="Times New Roman" w:cs="Times New Roman"/>
                <w:szCs w:val="24"/>
                <w:lang w:eastAsia="ru-RU"/>
              </w:rPr>
              <w:t xml:space="preserve"> В</w:t>
            </w:r>
            <w:r w:rsidR="00C13A1C">
              <w:rPr>
                <w:rFonts w:eastAsia="Times New Roman" w:cs="Times New Roman"/>
                <w:szCs w:val="24"/>
                <w:lang w:eastAsia="ru-RU"/>
              </w:rPr>
              <w:t>П</w:t>
            </w:r>
            <w:r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Pr="004C284E">
              <w:rPr>
                <w:rFonts w:eastAsia="Times New Roman" w:cs="Times New Roman"/>
                <w:szCs w:val="24"/>
                <w:lang w:eastAsia="ru-RU"/>
              </w:rPr>
              <w:t>С</w:t>
            </w:r>
          </w:p>
        </w:tc>
        <w:tc>
          <w:tcPr>
            <w:tcW w:w="1276" w:type="dxa"/>
          </w:tcPr>
          <w:p w14:paraId="2BBA1DD1"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38,2</w:t>
            </w:r>
            <w:r w:rsidR="00FB48F8" w:rsidRPr="004C284E">
              <w:rPr>
                <w:rFonts w:eastAsia="Times New Roman" w:cs="Times New Roman"/>
                <w:szCs w:val="24"/>
                <w:lang w:eastAsia="ru-RU"/>
              </w:rPr>
              <w:t>2</w:t>
            </w:r>
          </w:p>
        </w:tc>
        <w:tc>
          <w:tcPr>
            <w:tcW w:w="992" w:type="dxa"/>
          </w:tcPr>
          <w:p w14:paraId="1E16A675"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39,</w:t>
            </w:r>
            <w:r w:rsidR="008D443D" w:rsidRPr="004C284E">
              <w:rPr>
                <w:rFonts w:eastAsia="Times New Roman" w:cs="Times New Roman"/>
                <w:szCs w:val="24"/>
                <w:lang w:eastAsia="ru-RU"/>
              </w:rPr>
              <w:t>5</w:t>
            </w:r>
          </w:p>
        </w:tc>
        <w:tc>
          <w:tcPr>
            <w:tcW w:w="992" w:type="dxa"/>
          </w:tcPr>
          <w:p w14:paraId="65FC8D93"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34,36</w:t>
            </w:r>
          </w:p>
        </w:tc>
        <w:tc>
          <w:tcPr>
            <w:tcW w:w="993" w:type="dxa"/>
          </w:tcPr>
          <w:p w14:paraId="24D02DA6"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38,</w:t>
            </w:r>
            <w:r w:rsidR="00645134" w:rsidRPr="004C284E">
              <w:rPr>
                <w:rFonts w:eastAsia="Times New Roman" w:cs="Times New Roman"/>
                <w:szCs w:val="24"/>
                <w:lang w:eastAsia="ru-RU"/>
              </w:rPr>
              <w:t>19</w:t>
            </w:r>
          </w:p>
        </w:tc>
        <w:tc>
          <w:tcPr>
            <w:tcW w:w="992" w:type="dxa"/>
          </w:tcPr>
          <w:p w14:paraId="61740CB3"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37,88</w:t>
            </w:r>
          </w:p>
        </w:tc>
        <w:tc>
          <w:tcPr>
            <w:tcW w:w="992" w:type="dxa"/>
          </w:tcPr>
          <w:p w14:paraId="3C180F3C"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36,75</w:t>
            </w:r>
          </w:p>
        </w:tc>
        <w:tc>
          <w:tcPr>
            <w:tcW w:w="992" w:type="dxa"/>
          </w:tcPr>
          <w:p w14:paraId="020D5355"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36,90</w:t>
            </w:r>
          </w:p>
        </w:tc>
      </w:tr>
      <w:tr w:rsidR="00781525" w:rsidRPr="004C284E" w14:paraId="6EC86069" w14:textId="77777777" w:rsidTr="00FA60B2">
        <w:trPr>
          <w:trHeight w:val="272"/>
        </w:trPr>
        <w:tc>
          <w:tcPr>
            <w:tcW w:w="2518" w:type="dxa"/>
            <w:noWrap/>
            <w:hideMark/>
          </w:tcPr>
          <w:p w14:paraId="18E3792D"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р</w:t>
            </w:r>
            <w:r w:rsidRPr="004C284E">
              <w:rPr>
                <w:rFonts w:eastAsia="Times New Roman" w:cs="Times New Roman"/>
                <w:i/>
                <w:szCs w:val="24"/>
                <w:vertAlign w:val="subscript"/>
                <w:lang w:eastAsia="ru-RU"/>
              </w:rPr>
              <w:t>к</w:t>
            </w:r>
            <w:r w:rsidRPr="004C284E">
              <w:rPr>
                <w:rFonts w:eastAsia="Times New Roman" w:cs="Times New Roman"/>
                <w:i/>
                <w:szCs w:val="24"/>
                <w:lang w:eastAsia="ru-RU"/>
              </w:rPr>
              <w:t xml:space="preserve"> </w:t>
            </w:r>
            <w:r w:rsidRPr="004C284E">
              <w:rPr>
                <w:rFonts w:eastAsia="Times New Roman" w:cs="Times New Roman"/>
                <w:szCs w:val="24"/>
                <w:lang w:eastAsia="ru-RU"/>
              </w:rPr>
              <w:t>В</w:t>
            </w:r>
            <w:r w:rsidR="00C13A1C">
              <w:rPr>
                <w:rFonts w:eastAsia="Times New Roman" w:cs="Times New Roman"/>
                <w:szCs w:val="24"/>
                <w:lang w:eastAsia="ru-RU"/>
              </w:rPr>
              <w:t>П</w:t>
            </w:r>
            <w:r w:rsidRPr="004C284E">
              <w:rPr>
                <w:rFonts w:eastAsia="Times New Roman" w:cs="Times New Roman"/>
                <w:szCs w:val="24"/>
                <w:lang w:eastAsia="ru-RU"/>
              </w:rPr>
              <w:t>, кПа</w:t>
            </w:r>
          </w:p>
        </w:tc>
        <w:tc>
          <w:tcPr>
            <w:tcW w:w="1276" w:type="dxa"/>
          </w:tcPr>
          <w:p w14:paraId="69AC774E"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6,</w:t>
            </w:r>
            <w:r w:rsidR="00E23AE4" w:rsidRPr="004C284E">
              <w:rPr>
                <w:rFonts w:eastAsia="Times New Roman" w:cs="Times New Roman"/>
                <w:szCs w:val="24"/>
                <w:lang w:eastAsia="ru-RU"/>
              </w:rPr>
              <w:t>712</w:t>
            </w:r>
          </w:p>
        </w:tc>
        <w:tc>
          <w:tcPr>
            <w:tcW w:w="992" w:type="dxa"/>
          </w:tcPr>
          <w:p w14:paraId="1869E1E0"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7,</w:t>
            </w:r>
            <w:r w:rsidR="008D443D" w:rsidRPr="004C284E">
              <w:rPr>
                <w:rFonts w:eastAsia="Times New Roman" w:cs="Times New Roman"/>
                <w:szCs w:val="24"/>
                <w:lang w:eastAsia="ru-RU"/>
              </w:rPr>
              <w:t>192</w:t>
            </w:r>
          </w:p>
        </w:tc>
        <w:tc>
          <w:tcPr>
            <w:tcW w:w="992" w:type="dxa"/>
          </w:tcPr>
          <w:p w14:paraId="310B0F7D"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5,433</w:t>
            </w:r>
          </w:p>
        </w:tc>
        <w:tc>
          <w:tcPr>
            <w:tcW w:w="993" w:type="dxa"/>
          </w:tcPr>
          <w:p w14:paraId="105E0255"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6,7</w:t>
            </w:r>
            <w:r w:rsidR="00645134" w:rsidRPr="004C284E">
              <w:rPr>
                <w:rFonts w:eastAsia="Times New Roman" w:cs="Times New Roman"/>
                <w:szCs w:val="24"/>
                <w:lang w:eastAsia="ru-RU"/>
              </w:rPr>
              <w:t>04</w:t>
            </w:r>
          </w:p>
        </w:tc>
        <w:tc>
          <w:tcPr>
            <w:tcW w:w="992" w:type="dxa"/>
          </w:tcPr>
          <w:p w14:paraId="018C3B25"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6,591</w:t>
            </w:r>
          </w:p>
        </w:tc>
        <w:tc>
          <w:tcPr>
            <w:tcW w:w="992" w:type="dxa"/>
          </w:tcPr>
          <w:p w14:paraId="7BC599C2"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6,199</w:t>
            </w:r>
          </w:p>
        </w:tc>
        <w:tc>
          <w:tcPr>
            <w:tcW w:w="992" w:type="dxa"/>
          </w:tcPr>
          <w:p w14:paraId="66A8A4D5"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6,248</w:t>
            </w:r>
          </w:p>
        </w:tc>
      </w:tr>
      <w:tr w:rsidR="00781525" w:rsidRPr="004C284E" w14:paraId="0182E3D3" w14:textId="77777777" w:rsidTr="00FA60B2">
        <w:trPr>
          <w:trHeight w:val="232"/>
        </w:trPr>
        <w:tc>
          <w:tcPr>
            <w:tcW w:w="2518" w:type="dxa"/>
            <w:noWrap/>
            <w:hideMark/>
          </w:tcPr>
          <w:p w14:paraId="18277E9A"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t</w:t>
            </w:r>
            <w:r w:rsidRPr="004C284E">
              <w:rPr>
                <w:rFonts w:eastAsia="Times New Roman" w:cs="Times New Roman"/>
                <w:i/>
                <w:szCs w:val="24"/>
                <w:vertAlign w:val="subscript"/>
                <w:lang w:eastAsia="ru-RU"/>
              </w:rPr>
              <w:t>с</w:t>
            </w:r>
            <w:r w:rsidR="001A2D62">
              <w:rPr>
                <w:rFonts w:eastAsia="Times New Roman" w:cs="Times New Roman"/>
                <w:i/>
                <w:szCs w:val="24"/>
                <w:vertAlign w:val="subscript"/>
                <w:lang w:eastAsia="ru-RU"/>
              </w:rPr>
              <w:t>в</w:t>
            </w:r>
            <w:r w:rsidRPr="004C284E">
              <w:rPr>
                <w:rFonts w:eastAsia="Times New Roman" w:cs="Times New Roman"/>
                <w:i/>
                <w:szCs w:val="24"/>
                <w:vertAlign w:val="subscript"/>
                <w:lang w:eastAsia="ru-RU"/>
              </w:rPr>
              <w:t>1</w:t>
            </w:r>
            <w:r w:rsidRPr="004C284E">
              <w:rPr>
                <w:rFonts w:eastAsia="Times New Roman" w:cs="Times New Roman"/>
                <w:szCs w:val="24"/>
                <w:lang w:eastAsia="ru-RU"/>
              </w:rPr>
              <w:t xml:space="preserve"> В</w:t>
            </w:r>
            <w:r w:rsidR="00C13A1C">
              <w:rPr>
                <w:rFonts w:eastAsia="Times New Roman" w:cs="Times New Roman"/>
                <w:szCs w:val="24"/>
                <w:lang w:eastAsia="ru-RU"/>
              </w:rPr>
              <w:t>П</w:t>
            </w:r>
            <w:r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Pr="004C284E">
              <w:rPr>
                <w:rFonts w:eastAsia="Times New Roman" w:cs="Times New Roman"/>
                <w:szCs w:val="24"/>
                <w:lang w:eastAsia="ru-RU"/>
              </w:rPr>
              <w:t>С</w:t>
            </w:r>
          </w:p>
        </w:tc>
        <w:tc>
          <w:tcPr>
            <w:tcW w:w="1276" w:type="dxa"/>
          </w:tcPr>
          <w:p w14:paraId="3E30A77F"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10,00</w:t>
            </w:r>
          </w:p>
        </w:tc>
        <w:tc>
          <w:tcPr>
            <w:tcW w:w="992" w:type="dxa"/>
          </w:tcPr>
          <w:p w14:paraId="6B968CE6"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12,00</w:t>
            </w:r>
          </w:p>
        </w:tc>
        <w:tc>
          <w:tcPr>
            <w:tcW w:w="992" w:type="dxa"/>
          </w:tcPr>
          <w:p w14:paraId="09A844A0"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12,00</w:t>
            </w:r>
          </w:p>
        </w:tc>
        <w:tc>
          <w:tcPr>
            <w:tcW w:w="993" w:type="dxa"/>
          </w:tcPr>
          <w:p w14:paraId="175D655A"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10,80</w:t>
            </w:r>
          </w:p>
        </w:tc>
        <w:tc>
          <w:tcPr>
            <w:tcW w:w="992" w:type="dxa"/>
          </w:tcPr>
          <w:p w14:paraId="7505DC26"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12,00</w:t>
            </w:r>
          </w:p>
        </w:tc>
        <w:tc>
          <w:tcPr>
            <w:tcW w:w="992" w:type="dxa"/>
          </w:tcPr>
          <w:p w14:paraId="7CDB8F51"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12,30</w:t>
            </w:r>
          </w:p>
        </w:tc>
        <w:tc>
          <w:tcPr>
            <w:tcW w:w="992" w:type="dxa"/>
          </w:tcPr>
          <w:p w14:paraId="0E161DD3"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12,00</w:t>
            </w:r>
          </w:p>
        </w:tc>
      </w:tr>
      <w:tr w:rsidR="00781525" w:rsidRPr="004C284E" w14:paraId="21A0A958" w14:textId="77777777" w:rsidTr="00FA60B2">
        <w:trPr>
          <w:trHeight w:val="79"/>
        </w:trPr>
        <w:tc>
          <w:tcPr>
            <w:tcW w:w="2518" w:type="dxa"/>
            <w:noWrap/>
            <w:hideMark/>
          </w:tcPr>
          <w:p w14:paraId="156AC3A9"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t</w:t>
            </w:r>
            <w:r w:rsidRPr="004C284E">
              <w:rPr>
                <w:rFonts w:eastAsia="Times New Roman" w:cs="Times New Roman"/>
                <w:i/>
                <w:szCs w:val="24"/>
                <w:vertAlign w:val="subscript"/>
                <w:lang w:eastAsia="ru-RU"/>
              </w:rPr>
              <w:t>с</w:t>
            </w:r>
            <w:r w:rsidR="001A2D62">
              <w:rPr>
                <w:rFonts w:eastAsia="Times New Roman" w:cs="Times New Roman"/>
                <w:i/>
                <w:szCs w:val="24"/>
                <w:vertAlign w:val="subscript"/>
                <w:lang w:eastAsia="ru-RU"/>
              </w:rPr>
              <w:t>в</w:t>
            </w:r>
            <w:r w:rsidRPr="004C284E">
              <w:rPr>
                <w:rFonts w:eastAsia="Times New Roman" w:cs="Times New Roman"/>
                <w:i/>
                <w:szCs w:val="24"/>
                <w:vertAlign w:val="subscript"/>
                <w:lang w:eastAsia="ru-RU"/>
              </w:rPr>
              <w:t>2</w:t>
            </w:r>
            <w:r w:rsidRPr="004C284E">
              <w:rPr>
                <w:rFonts w:eastAsia="Times New Roman" w:cs="Times New Roman"/>
                <w:szCs w:val="24"/>
                <w:lang w:eastAsia="ru-RU"/>
              </w:rPr>
              <w:t xml:space="preserve"> В</w:t>
            </w:r>
            <w:r w:rsidR="00C13A1C">
              <w:rPr>
                <w:rFonts w:eastAsia="Times New Roman" w:cs="Times New Roman"/>
                <w:szCs w:val="24"/>
                <w:lang w:eastAsia="ru-RU"/>
              </w:rPr>
              <w:t>П</w:t>
            </w:r>
            <w:r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Pr="004C284E">
              <w:rPr>
                <w:rFonts w:eastAsia="Times New Roman" w:cs="Times New Roman"/>
                <w:szCs w:val="24"/>
                <w:lang w:eastAsia="ru-RU"/>
              </w:rPr>
              <w:t>С</w:t>
            </w:r>
          </w:p>
        </w:tc>
        <w:tc>
          <w:tcPr>
            <w:tcW w:w="1276" w:type="dxa"/>
          </w:tcPr>
          <w:p w14:paraId="3BE0F21A"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34,99</w:t>
            </w:r>
          </w:p>
        </w:tc>
        <w:tc>
          <w:tcPr>
            <w:tcW w:w="992" w:type="dxa"/>
          </w:tcPr>
          <w:p w14:paraId="3FB4AE44"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35,71</w:t>
            </w:r>
          </w:p>
        </w:tc>
        <w:tc>
          <w:tcPr>
            <w:tcW w:w="992" w:type="dxa"/>
          </w:tcPr>
          <w:p w14:paraId="118E4E8F"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29,82</w:t>
            </w:r>
          </w:p>
        </w:tc>
        <w:tc>
          <w:tcPr>
            <w:tcW w:w="993" w:type="dxa"/>
          </w:tcPr>
          <w:p w14:paraId="1B686DFD" w14:textId="77777777" w:rsidR="00781525" w:rsidRPr="004C284E" w:rsidRDefault="00645134" w:rsidP="00DC1065">
            <w:pPr>
              <w:pStyle w:val="6"/>
              <w:jc w:val="center"/>
              <w:rPr>
                <w:rFonts w:eastAsia="Times New Roman" w:cs="Times New Roman"/>
                <w:szCs w:val="24"/>
                <w:lang w:eastAsia="ru-RU"/>
              </w:rPr>
            </w:pPr>
            <w:r w:rsidRPr="004C284E">
              <w:rPr>
                <w:rFonts w:eastAsia="Times New Roman" w:cs="Times New Roman"/>
                <w:szCs w:val="24"/>
                <w:lang w:eastAsia="ru-RU"/>
              </w:rPr>
              <w:t>29,49</w:t>
            </w:r>
          </w:p>
        </w:tc>
        <w:tc>
          <w:tcPr>
            <w:tcW w:w="992" w:type="dxa"/>
          </w:tcPr>
          <w:p w14:paraId="10503291"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28,512</w:t>
            </w:r>
          </w:p>
        </w:tc>
        <w:tc>
          <w:tcPr>
            <w:tcW w:w="992" w:type="dxa"/>
          </w:tcPr>
          <w:p w14:paraId="6FB0AC3B"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32,09</w:t>
            </w:r>
          </w:p>
        </w:tc>
        <w:tc>
          <w:tcPr>
            <w:tcW w:w="992" w:type="dxa"/>
          </w:tcPr>
          <w:p w14:paraId="67CC3F2E"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32,79</w:t>
            </w:r>
          </w:p>
        </w:tc>
      </w:tr>
      <w:tr w:rsidR="00781525" w:rsidRPr="004C284E" w14:paraId="78D969DB" w14:textId="77777777" w:rsidTr="00FA60B2">
        <w:trPr>
          <w:trHeight w:val="212"/>
        </w:trPr>
        <w:tc>
          <w:tcPr>
            <w:tcW w:w="2518" w:type="dxa"/>
            <w:noWrap/>
            <w:hideMark/>
          </w:tcPr>
          <w:p w14:paraId="2B8D6272"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δt</w:t>
            </w:r>
            <w:r w:rsidRPr="004C284E">
              <w:rPr>
                <w:rFonts w:eastAsia="Times New Roman" w:cs="Times New Roman"/>
                <w:szCs w:val="24"/>
                <w:lang w:eastAsia="ru-RU"/>
              </w:rPr>
              <w:t xml:space="preserve"> В</w:t>
            </w:r>
            <w:r w:rsidR="00C13A1C">
              <w:rPr>
                <w:rFonts w:eastAsia="Times New Roman" w:cs="Times New Roman"/>
                <w:szCs w:val="24"/>
                <w:lang w:eastAsia="ru-RU"/>
              </w:rPr>
              <w:t>П</w:t>
            </w:r>
            <w:r w:rsidR="00C5333B"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00C5333B" w:rsidRPr="004C284E">
              <w:rPr>
                <w:rFonts w:eastAsia="Times New Roman" w:cs="Times New Roman"/>
                <w:szCs w:val="24"/>
                <w:lang w:eastAsia="ru-RU"/>
              </w:rPr>
              <w:t>С</w:t>
            </w:r>
          </w:p>
        </w:tc>
        <w:tc>
          <w:tcPr>
            <w:tcW w:w="1276" w:type="dxa"/>
          </w:tcPr>
          <w:p w14:paraId="6A068235"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3,22</w:t>
            </w:r>
          </w:p>
        </w:tc>
        <w:tc>
          <w:tcPr>
            <w:tcW w:w="992" w:type="dxa"/>
          </w:tcPr>
          <w:p w14:paraId="16BE2072" w14:textId="77777777" w:rsidR="00781525" w:rsidRPr="004C284E" w:rsidRDefault="008D443D" w:rsidP="00DC1065">
            <w:pPr>
              <w:pStyle w:val="6"/>
              <w:jc w:val="center"/>
              <w:rPr>
                <w:rFonts w:eastAsia="Times New Roman" w:cs="Times New Roman"/>
                <w:szCs w:val="24"/>
                <w:lang w:eastAsia="ru-RU"/>
              </w:rPr>
            </w:pPr>
            <w:r w:rsidRPr="004C284E">
              <w:rPr>
                <w:rFonts w:eastAsia="Times New Roman" w:cs="Times New Roman"/>
                <w:szCs w:val="24"/>
                <w:lang w:eastAsia="ru-RU"/>
              </w:rPr>
              <w:t>3,79</w:t>
            </w:r>
          </w:p>
        </w:tc>
        <w:tc>
          <w:tcPr>
            <w:tcW w:w="992" w:type="dxa"/>
          </w:tcPr>
          <w:p w14:paraId="16EF6C31"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4,54</w:t>
            </w:r>
          </w:p>
        </w:tc>
        <w:tc>
          <w:tcPr>
            <w:tcW w:w="993" w:type="dxa"/>
          </w:tcPr>
          <w:p w14:paraId="7A163ECE" w14:textId="77777777" w:rsidR="00781525" w:rsidRPr="004C284E" w:rsidRDefault="00645134" w:rsidP="00DC1065">
            <w:pPr>
              <w:pStyle w:val="6"/>
              <w:jc w:val="center"/>
              <w:rPr>
                <w:rFonts w:eastAsia="Times New Roman" w:cs="Times New Roman"/>
                <w:szCs w:val="24"/>
                <w:lang w:eastAsia="ru-RU"/>
              </w:rPr>
            </w:pPr>
            <w:r w:rsidRPr="004C284E">
              <w:rPr>
                <w:rFonts w:eastAsia="Times New Roman" w:cs="Times New Roman"/>
                <w:szCs w:val="24"/>
                <w:lang w:eastAsia="ru-RU"/>
              </w:rPr>
              <w:t>8,71</w:t>
            </w:r>
          </w:p>
        </w:tc>
        <w:tc>
          <w:tcPr>
            <w:tcW w:w="992" w:type="dxa"/>
          </w:tcPr>
          <w:p w14:paraId="42746F14"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2,96</w:t>
            </w:r>
          </w:p>
        </w:tc>
        <w:tc>
          <w:tcPr>
            <w:tcW w:w="992" w:type="dxa"/>
          </w:tcPr>
          <w:p w14:paraId="07D6310E"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4,66</w:t>
            </w:r>
          </w:p>
        </w:tc>
        <w:tc>
          <w:tcPr>
            <w:tcW w:w="992" w:type="dxa"/>
          </w:tcPr>
          <w:p w14:paraId="3F2490F2"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4,11</w:t>
            </w:r>
          </w:p>
        </w:tc>
      </w:tr>
      <w:tr w:rsidR="00781525" w:rsidRPr="004C284E" w14:paraId="1099F2E4" w14:textId="77777777" w:rsidTr="00FA60B2">
        <w:trPr>
          <w:trHeight w:val="309"/>
        </w:trPr>
        <w:tc>
          <w:tcPr>
            <w:tcW w:w="2518" w:type="dxa"/>
            <w:noWrap/>
            <w:hideMark/>
          </w:tcPr>
          <w:p w14:paraId="47BEDD83"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к</w:t>
            </w:r>
            <w:r w:rsidRPr="004C284E">
              <w:rPr>
                <w:rFonts w:eastAsia="Times New Roman" w:cs="Times New Roman"/>
                <w:i/>
                <w:szCs w:val="24"/>
                <w:vertAlign w:val="subscript"/>
                <w:lang w:eastAsia="ru-RU"/>
              </w:rPr>
              <w:t>В</w:t>
            </w:r>
            <w:r w:rsidR="00C13A1C">
              <w:rPr>
                <w:rFonts w:eastAsia="Times New Roman" w:cs="Times New Roman"/>
                <w:i/>
                <w:szCs w:val="24"/>
                <w:vertAlign w:val="subscript"/>
                <w:lang w:eastAsia="ru-RU"/>
              </w:rPr>
              <w:t>П</w:t>
            </w:r>
            <w:r w:rsidRPr="004C284E">
              <w:rPr>
                <w:rFonts w:eastAsia="Times New Roman" w:cs="Times New Roman"/>
                <w:szCs w:val="24"/>
                <w:lang w:eastAsia="ru-RU"/>
              </w:rPr>
              <w:t>, Вт/(м</w:t>
            </w:r>
            <w:r w:rsidRPr="004C284E">
              <w:rPr>
                <w:rFonts w:eastAsia="Times New Roman" w:cs="Times New Roman"/>
                <w:szCs w:val="24"/>
                <w:vertAlign w:val="superscript"/>
                <w:lang w:eastAsia="ru-RU"/>
              </w:rPr>
              <w:t>2</w:t>
            </w:r>
            <w:r w:rsidR="00C13A1C">
              <w:rPr>
                <w:rFonts w:eastAsia="Times New Roman" w:cs="Times New Roman"/>
                <w:szCs w:val="24"/>
                <w:lang w:eastAsia="ru-RU"/>
              </w:rPr>
              <w:t>·</w:t>
            </w:r>
            <w:r w:rsidRPr="004C284E">
              <w:rPr>
                <w:rFonts w:eastAsia="Times New Roman" w:cs="Times New Roman"/>
                <w:szCs w:val="24"/>
                <w:lang w:eastAsia="ru-RU"/>
              </w:rPr>
              <w:t>К)</w:t>
            </w:r>
          </w:p>
        </w:tc>
        <w:tc>
          <w:tcPr>
            <w:tcW w:w="1276" w:type="dxa"/>
          </w:tcPr>
          <w:p w14:paraId="0044B440" w14:textId="77777777" w:rsidR="00781525" w:rsidRPr="004C284E" w:rsidRDefault="00E23AE4" w:rsidP="00DC1065">
            <w:pPr>
              <w:pStyle w:val="6"/>
              <w:jc w:val="center"/>
              <w:rPr>
                <w:rFonts w:eastAsia="Times New Roman" w:cs="Times New Roman"/>
                <w:szCs w:val="24"/>
                <w:lang w:eastAsia="ru-RU"/>
              </w:rPr>
            </w:pPr>
            <w:r w:rsidRPr="004C284E">
              <w:rPr>
                <w:rFonts w:eastAsia="Times New Roman" w:cs="Times New Roman"/>
                <w:szCs w:val="24"/>
                <w:lang w:eastAsia="ru-RU"/>
              </w:rPr>
              <w:t>1</w:t>
            </w:r>
            <w:r w:rsidR="00FB48F8" w:rsidRPr="004C284E">
              <w:rPr>
                <w:rFonts w:eastAsia="Times New Roman" w:cs="Times New Roman"/>
                <w:szCs w:val="24"/>
                <w:lang w:eastAsia="ru-RU"/>
              </w:rPr>
              <w:t xml:space="preserve"> </w:t>
            </w:r>
            <w:r w:rsidRPr="004C284E">
              <w:rPr>
                <w:rFonts w:eastAsia="Times New Roman" w:cs="Times New Roman"/>
                <w:szCs w:val="24"/>
                <w:lang w:eastAsia="ru-RU"/>
              </w:rPr>
              <w:t>36</w:t>
            </w:r>
            <w:r w:rsidR="00FB48F8" w:rsidRPr="004C284E">
              <w:rPr>
                <w:rFonts w:eastAsia="Times New Roman" w:cs="Times New Roman"/>
                <w:szCs w:val="24"/>
                <w:lang w:eastAsia="ru-RU"/>
              </w:rPr>
              <w:t>4</w:t>
            </w:r>
          </w:p>
        </w:tc>
        <w:tc>
          <w:tcPr>
            <w:tcW w:w="992" w:type="dxa"/>
          </w:tcPr>
          <w:p w14:paraId="66C39D91" w14:textId="77777777" w:rsidR="00781525" w:rsidRPr="004C284E" w:rsidRDefault="008D443D" w:rsidP="00DC1065">
            <w:pPr>
              <w:pStyle w:val="6"/>
              <w:jc w:val="center"/>
              <w:rPr>
                <w:rFonts w:eastAsia="Times New Roman" w:cs="Times New Roman"/>
                <w:szCs w:val="24"/>
                <w:lang w:eastAsia="ru-RU"/>
              </w:rPr>
            </w:pPr>
            <w:r w:rsidRPr="004C284E">
              <w:rPr>
                <w:rFonts w:eastAsia="Times New Roman" w:cs="Times New Roman"/>
                <w:szCs w:val="24"/>
                <w:lang w:eastAsia="ru-RU"/>
              </w:rPr>
              <w:t>1 509</w:t>
            </w:r>
          </w:p>
        </w:tc>
        <w:tc>
          <w:tcPr>
            <w:tcW w:w="992" w:type="dxa"/>
          </w:tcPr>
          <w:p w14:paraId="7980A4DB" w14:textId="77777777" w:rsidR="00781525" w:rsidRPr="004C284E" w:rsidRDefault="00FB48F8" w:rsidP="00DC1065">
            <w:pPr>
              <w:pStyle w:val="6"/>
              <w:jc w:val="center"/>
              <w:rPr>
                <w:rFonts w:eastAsia="Times New Roman" w:cs="Times New Roman"/>
                <w:szCs w:val="24"/>
                <w:lang w:eastAsia="ru-RU"/>
              </w:rPr>
            </w:pPr>
            <w:r w:rsidRPr="004C284E">
              <w:rPr>
                <w:rFonts w:eastAsia="Times New Roman" w:cs="Times New Roman"/>
                <w:szCs w:val="24"/>
                <w:lang w:eastAsia="ru-RU"/>
              </w:rPr>
              <w:t>1 789</w:t>
            </w:r>
          </w:p>
        </w:tc>
        <w:tc>
          <w:tcPr>
            <w:tcW w:w="993" w:type="dxa"/>
          </w:tcPr>
          <w:p w14:paraId="57416456" w14:textId="77777777" w:rsidR="00781525" w:rsidRPr="004C284E" w:rsidRDefault="00645134" w:rsidP="00DC1065">
            <w:pPr>
              <w:pStyle w:val="6"/>
              <w:jc w:val="center"/>
              <w:rPr>
                <w:rFonts w:eastAsia="Times New Roman" w:cs="Times New Roman"/>
                <w:szCs w:val="24"/>
                <w:lang w:eastAsia="ru-RU"/>
              </w:rPr>
            </w:pPr>
            <w:r w:rsidRPr="004C284E">
              <w:rPr>
                <w:rFonts w:eastAsia="Times New Roman" w:cs="Times New Roman"/>
                <w:szCs w:val="24"/>
                <w:lang w:eastAsia="ru-RU"/>
              </w:rPr>
              <w:t>2 403</w:t>
            </w:r>
          </w:p>
        </w:tc>
        <w:tc>
          <w:tcPr>
            <w:tcW w:w="992" w:type="dxa"/>
          </w:tcPr>
          <w:p w14:paraId="02B31DF9"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2 813</w:t>
            </w:r>
          </w:p>
        </w:tc>
        <w:tc>
          <w:tcPr>
            <w:tcW w:w="992" w:type="dxa"/>
          </w:tcPr>
          <w:p w14:paraId="2C918E0F"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1 752</w:t>
            </w:r>
          </w:p>
        </w:tc>
        <w:tc>
          <w:tcPr>
            <w:tcW w:w="992" w:type="dxa"/>
          </w:tcPr>
          <w:p w14:paraId="67039C8E" w14:textId="77777777" w:rsidR="00781525" w:rsidRPr="004C284E" w:rsidRDefault="00D13A25" w:rsidP="00DC1065">
            <w:pPr>
              <w:pStyle w:val="6"/>
              <w:jc w:val="center"/>
              <w:rPr>
                <w:rFonts w:eastAsia="Times New Roman" w:cs="Times New Roman"/>
                <w:szCs w:val="24"/>
                <w:lang w:eastAsia="ru-RU"/>
              </w:rPr>
            </w:pPr>
            <w:r w:rsidRPr="004C284E">
              <w:rPr>
                <w:rFonts w:eastAsia="Times New Roman" w:cs="Times New Roman"/>
                <w:szCs w:val="24"/>
                <w:lang w:eastAsia="ru-RU"/>
              </w:rPr>
              <w:t>1 624</w:t>
            </w:r>
          </w:p>
        </w:tc>
      </w:tr>
      <w:tr w:rsidR="00781525" w:rsidRPr="004C284E" w14:paraId="49FF78C2" w14:textId="77777777" w:rsidTr="00FA60B2">
        <w:trPr>
          <w:trHeight w:val="209"/>
        </w:trPr>
        <w:tc>
          <w:tcPr>
            <w:tcW w:w="2518" w:type="dxa"/>
            <w:noWrap/>
            <w:hideMark/>
          </w:tcPr>
          <w:p w14:paraId="7D07DF9A"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G</w:t>
            </w:r>
            <w:r w:rsidRPr="004C284E">
              <w:rPr>
                <w:rFonts w:eastAsia="Times New Roman" w:cs="Times New Roman"/>
                <w:i/>
                <w:szCs w:val="24"/>
                <w:vertAlign w:val="subscript"/>
                <w:lang w:eastAsia="ru-RU"/>
              </w:rPr>
              <w:t>в</w:t>
            </w:r>
            <w:r w:rsidRPr="004C284E">
              <w:rPr>
                <w:rFonts w:eastAsia="Times New Roman" w:cs="Times New Roman"/>
                <w:szCs w:val="24"/>
                <w:lang w:eastAsia="ru-RU"/>
              </w:rPr>
              <w:t xml:space="preserve"> О</w:t>
            </w:r>
            <w:r w:rsidR="00C13A1C">
              <w:rPr>
                <w:rFonts w:eastAsia="Times New Roman" w:cs="Times New Roman"/>
                <w:szCs w:val="24"/>
                <w:lang w:eastAsia="ru-RU"/>
              </w:rPr>
              <w:t>П</w:t>
            </w:r>
            <w:r w:rsidRPr="004C284E">
              <w:rPr>
                <w:rFonts w:eastAsia="Times New Roman" w:cs="Times New Roman"/>
                <w:szCs w:val="24"/>
                <w:lang w:eastAsia="ru-RU"/>
              </w:rPr>
              <w:t>, кг/с</w:t>
            </w:r>
          </w:p>
        </w:tc>
        <w:tc>
          <w:tcPr>
            <w:tcW w:w="1276" w:type="dxa"/>
          </w:tcPr>
          <w:p w14:paraId="321A21CA"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2 4</w:t>
            </w:r>
            <w:r w:rsidR="00E23AE4" w:rsidRPr="004C284E">
              <w:rPr>
                <w:rFonts w:eastAsia="Times New Roman" w:cs="Times New Roman"/>
                <w:szCs w:val="24"/>
                <w:lang w:eastAsia="ru-RU"/>
              </w:rPr>
              <w:t>29</w:t>
            </w:r>
          </w:p>
        </w:tc>
        <w:tc>
          <w:tcPr>
            <w:tcW w:w="992" w:type="dxa"/>
          </w:tcPr>
          <w:p w14:paraId="2F8F0C30"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2 433</w:t>
            </w:r>
          </w:p>
        </w:tc>
        <w:tc>
          <w:tcPr>
            <w:tcW w:w="992" w:type="dxa"/>
          </w:tcPr>
          <w:p w14:paraId="1DD3640F"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4 31</w:t>
            </w:r>
            <w:r w:rsidR="00B4372D" w:rsidRPr="004C284E">
              <w:rPr>
                <w:rFonts w:eastAsia="Times New Roman" w:cs="Times New Roman"/>
                <w:szCs w:val="24"/>
                <w:lang w:eastAsia="ru-RU"/>
              </w:rPr>
              <w:t>2</w:t>
            </w:r>
          </w:p>
        </w:tc>
        <w:tc>
          <w:tcPr>
            <w:tcW w:w="993" w:type="dxa"/>
          </w:tcPr>
          <w:p w14:paraId="51B24606"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3 668</w:t>
            </w:r>
          </w:p>
        </w:tc>
        <w:tc>
          <w:tcPr>
            <w:tcW w:w="992" w:type="dxa"/>
          </w:tcPr>
          <w:p w14:paraId="3F354552"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2 991</w:t>
            </w:r>
          </w:p>
        </w:tc>
        <w:tc>
          <w:tcPr>
            <w:tcW w:w="992" w:type="dxa"/>
          </w:tcPr>
          <w:p w14:paraId="79B13F44"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3 725</w:t>
            </w:r>
          </w:p>
        </w:tc>
        <w:tc>
          <w:tcPr>
            <w:tcW w:w="992" w:type="dxa"/>
          </w:tcPr>
          <w:p w14:paraId="1FD503CC"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3 509</w:t>
            </w:r>
          </w:p>
        </w:tc>
      </w:tr>
      <w:tr w:rsidR="00781525" w:rsidRPr="004C284E" w14:paraId="747B143E" w14:textId="77777777" w:rsidTr="00FA60B2">
        <w:trPr>
          <w:trHeight w:val="214"/>
        </w:trPr>
        <w:tc>
          <w:tcPr>
            <w:tcW w:w="2518" w:type="dxa"/>
            <w:noWrap/>
            <w:hideMark/>
          </w:tcPr>
          <w:p w14:paraId="68C88789" w14:textId="77777777" w:rsidR="00781525" w:rsidRPr="004C284E" w:rsidRDefault="00781525" w:rsidP="00C13A1C">
            <w:pPr>
              <w:pStyle w:val="6"/>
              <w:rPr>
                <w:rFonts w:eastAsia="Times New Roman" w:cs="Times New Roman"/>
                <w:szCs w:val="24"/>
                <w:lang w:eastAsia="ru-RU"/>
              </w:rPr>
            </w:pPr>
            <w:r w:rsidRPr="004C284E">
              <w:rPr>
                <w:rFonts w:eastAsia="Times New Roman" w:cs="Times New Roman"/>
                <w:i/>
                <w:szCs w:val="24"/>
                <w:lang w:eastAsia="ru-RU"/>
              </w:rPr>
              <w:t>G</w:t>
            </w:r>
            <w:r w:rsidRPr="004C284E">
              <w:rPr>
                <w:rFonts w:eastAsia="Times New Roman" w:cs="Times New Roman"/>
                <w:i/>
                <w:szCs w:val="24"/>
                <w:vertAlign w:val="subscript"/>
                <w:lang w:eastAsia="ru-RU"/>
              </w:rPr>
              <w:t>в</w:t>
            </w:r>
            <w:r w:rsidRPr="004C284E">
              <w:rPr>
                <w:rFonts w:eastAsia="Times New Roman" w:cs="Times New Roman"/>
                <w:szCs w:val="24"/>
                <w:lang w:eastAsia="ru-RU"/>
              </w:rPr>
              <w:t xml:space="preserve"> В</w:t>
            </w:r>
            <w:r w:rsidR="00C13A1C">
              <w:rPr>
                <w:rFonts w:eastAsia="Times New Roman" w:cs="Times New Roman"/>
                <w:szCs w:val="24"/>
                <w:lang w:eastAsia="ru-RU"/>
              </w:rPr>
              <w:t>П</w:t>
            </w:r>
            <w:r w:rsidRPr="004C284E">
              <w:rPr>
                <w:rFonts w:eastAsia="Times New Roman" w:cs="Times New Roman"/>
                <w:szCs w:val="24"/>
                <w:lang w:eastAsia="ru-RU"/>
              </w:rPr>
              <w:t>, кг/с</w:t>
            </w:r>
          </w:p>
        </w:tc>
        <w:tc>
          <w:tcPr>
            <w:tcW w:w="1276" w:type="dxa"/>
          </w:tcPr>
          <w:p w14:paraId="70048389"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141</w:t>
            </w:r>
          </w:p>
        </w:tc>
        <w:tc>
          <w:tcPr>
            <w:tcW w:w="992" w:type="dxa"/>
          </w:tcPr>
          <w:p w14:paraId="783706C4"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171</w:t>
            </w:r>
          </w:p>
        </w:tc>
        <w:tc>
          <w:tcPr>
            <w:tcW w:w="992" w:type="dxa"/>
          </w:tcPr>
          <w:p w14:paraId="720B91E6"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253</w:t>
            </w:r>
          </w:p>
        </w:tc>
        <w:tc>
          <w:tcPr>
            <w:tcW w:w="993" w:type="dxa"/>
          </w:tcPr>
          <w:p w14:paraId="40E918C5"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471</w:t>
            </w:r>
          </w:p>
        </w:tc>
        <w:tc>
          <w:tcPr>
            <w:tcW w:w="992" w:type="dxa"/>
          </w:tcPr>
          <w:p w14:paraId="49680CEA"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526</w:t>
            </w:r>
          </w:p>
        </w:tc>
        <w:tc>
          <w:tcPr>
            <w:tcW w:w="992" w:type="dxa"/>
          </w:tcPr>
          <w:p w14:paraId="37C4548F"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238</w:t>
            </w:r>
          </w:p>
        </w:tc>
        <w:tc>
          <w:tcPr>
            <w:tcW w:w="992" w:type="dxa"/>
          </w:tcPr>
          <w:p w14:paraId="01ECCCD7"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203</w:t>
            </w:r>
          </w:p>
        </w:tc>
      </w:tr>
      <w:tr w:rsidR="00781525" w:rsidRPr="004C284E" w14:paraId="7ABEDC2A" w14:textId="77777777" w:rsidTr="00FA60B2">
        <w:trPr>
          <w:trHeight w:val="315"/>
        </w:trPr>
        <w:tc>
          <w:tcPr>
            <w:tcW w:w="2518" w:type="dxa"/>
            <w:noWrap/>
          </w:tcPr>
          <w:p w14:paraId="30C47AF3" w14:textId="77777777" w:rsidR="00781525" w:rsidRPr="004C284E" w:rsidRDefault="00781525" w:rsidP="00C5333B">
            <w:pPr>
              <w:pStyle w:val="6"/>
              <w:rPr>
                <w:rFonts w:eastAsia="Times New Roman" w:cs="Times New Roman"/>
                <w:szCs w:val="24"/>
                <w:lang w:eastAsia="ru-RU"/>
              </w:rPr>
            </w:pPr>
            <w:r w:rsidRPr="004C284E">
              <w:rPr>
                <w:rFonts w:eastAsia="Times New Roman" w:cs="Times New Roman"/>
                <w:i/>
                <w:szCs w:val="24"/>
                <w:lang w:eastAsia="ru-RU"/>
              </w:rPr>
              <w:t>G</w:t>
            </w:r>
            <w:r w:rsidRPr="004C284E">
              <w:rPr>
                <w:rFonts w:eastAsia="Times New Roman" w:cs="Times New Roman"/>
                <w:i/>
                <w:szCs w:val="24"/>
                <w:vertAlign w:val="subscript"/>
                <w:lang w:eastAsia="ru-RU"/>
              </w:rPr>
              <w:t>в</w:t>
            </w:r>
            <w:r w:rsidRPr="004C284E">
              <w:rPr>
                <w:rFonts w:eastAsia="Times New Roman" w:cs="Times New Roman"/>
                <w:szCs w:val="24"/>
                <w:lang w:eastAsia="ru-RU"/>
              </w:rPr>
              <w:t>, т/ч</w:t>
            </w:r>
          </w:p>
        </w:tc>
        <w:tc>
          <w:tcPr>
            <w:tcW w:w="1276" w:type="dxa"/>
          </w:tcPr>
          <w:p w14:paraId="7CAD8062"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9 255</w:t>
            </w:r>
          </w:p>
        </w:tc>
        <w:tc>
          <w:tcPr>
            <w:tcW w:w="992" w:type="dxa"/>
          </w:tcPr>
          <w:p w14:paraId="27233414"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9 376</w:t>
            </w:r>
          </w:p>
        </w:tc>
        <w:tc>
          <w:tcPr>
            <w:tcW w:w="992" w:type="dxa"/>
          </w:tcPr>
          <w:p w14:paraId="0C919C24"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16 433</w:t>
            </w:r>
          </w:p>
        </w:tc>
        <w:tc>
          <w:tcPr>
            <w:tcW w:w="993" w:type="dxa"/>
          </w:tcPr>
          <w:p w14:paraId="491FBF62"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 xml:space="preserve">14 </w:t>
            </w:r>
            <w:r w:rsidR="00645134" w:rsidRPr="004C284E">
              <w:rPr>
                <w:rFonts w:eastAsia="Times New Roman" w:cs="Times New Roman"/>
                <w:szCs w:val="24"/>
                <w:lang w:eastAsia="ru-RU"/>
              </w:rPr>
              <w:t>900</w:t>
            </w:r>
          </w:p>
        </w:tc>
        <w:tc>
          <w:tcPr>
            <w:tcW w:w="992" w:type="dxa"/>
          </w:tcPr>
          <w:p w14:paraId="61FDF62E"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12 661</w:t>
            </w:r>
          </w:p>
        </w:tc>
        <w:tc>
          <w:tcPr>
            <w:tcW w:w="992" w:type="dxa"/>
          </w:tcPr>
          <w:p w14:paraId="66DA2BE9" w14:textId="77777777" w:rsidR="00781525" w:rsidRPr="004C284E" w:rsidRDefault="00D5111E" w:rsidP="00DC1065">
            <w:pPr>
              <w:pStyle w:val="6"/>
              <w:jc w:val="center"/>
              <w:rPr>
                <w:rFonts w:eastAsia="Times New Roman" w:cs="Times New Roman"/>
                <w:szCs w:val="24"/>
                <w:lang w:eastAsia="ru-RU"/>
              </w:rPr>
            </w:pPr>
            <w:r w:rsidRPr="004C284E">
              <w:rPr>
                <w:rFonts w:eastAsia="Times New Roman" w:cs="Times New Roman"/>
                <w:szCs w:val="24"/>
                <w:lang w:eastAsia="ru-RU"/>
              </w:rPr>
              <w:t>14 267</w:t>
            </w:r>
          </w:p>
        </w:tc>
        <w:tc>
          <w:tcPr>
            <w:tcW w:w="992" w:type="dxa"/>
          </w:tcPr>
          <w:p w14:paraId="5AD36462"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13 36</w:t>
            </w:r>
            <w:r w:rsidR="00D13A25" w:rsidRPr="004C284E">
              <w:rPr>
                <w:rFonts w:eastAsia="Times New Roman" w:cs="Times New Roman"/>
                <w:szCs w:val="24"/>
                <w:lang w:eastAsia="ru-RU"/>
              </w:rPr>
              <w:t>2</w:t>
            </w:r>
          </w:p>
        </w:tc>
      </w:tr>
      <w:tr w:rsidR="00781525" w:rsidRPr="004C284E" w14:paraId="227E7D10" w14:textId="77777777" w:rsidTr="00FA60B2">
        <w:trPr>
          <w:trHeight w:val="214"/>
        </w:trPr>
        <w:tc>
          <w:tcPr>
            <w:tcW w:w="2518" w:type="dxa"/>
            <w:noWrap/>
          </w:tcPr>
          <w:p w14:paraId="07112BED" w14:textId="77777777" w:rsidR="00781525" w:rsidRPr="004C284E" w:rsidRDefault="00781525" w:rsidP="00C5333B">
            <w:pPr>
              <w:pStyle w:val="6"/>
              <w:rPr>
                <w:rFonts w:eastAsia="Times New Roman" w:cs="Times New Roman"/>
                <w:szCs w:val="24"/>
                <w:lang w:eastAsia="ru-RU"/>
              </w:rPr>
            </w:pPr>
            <w:r w:rsidRPr="004C284E">
              <w:rPr>
                <w:rFonts w:eastAsia="Times New Roman" w:cs="Times New Roman"/>
                <w:i/>
                <w:szCs w:val="24"/>
                <w:lang w:eastAsia="ru-RU"/>
              </w:rPr>
              <w:t>G</w:t>
            </w:r>
            <w:r w:rsidRPr="004C284E">
              <w:rPr>
                <w:rFonts w:eastAsia="Times New Roman" w:cs="Times New Roman"/>
                <w:i/>
                <w:szCs w:val="24"/>
                <w:vertAlign w:val="subscript"/>
                <w:lang w:eastAsia="ru-RU"/>
              </w:rPr>
              <w:t>в</w:t>
            </w:r>
            <w:r w:rsidRPr="004C284E">
              <w:rPr>
                <w:rFonts w:eastAsia="Times New Roman" w:cs="Times New Roman"/>
                <w:szCs w:val="24"/>
                <w:lang w:eastAsia="ru-RU"/>
              </w:rPr>
              <w:t>, кг/с</w:t>
            </w:r>
          </w:p>
        </w:tc>
        <w:tc>
          <w:tcPr>
            <w:tcW w:w="1276" w:type="dxa"/>
          </w:tcPr>
          <w:p w14:paraId="38CECF88"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2 571</w:t>
            </w:r>
          </w:p>
        </w:tc>
        <w:tc>
          <w:tcPr>
            <w:tcW w:w="992" w:type="dxa"/>
          </w:tcPr>
          <w:p w14:paraId="70FC633A"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2 604</w:t>
            </w:r>
          </w:p>
        </w:tc>
        <w:tc>
          <w:tcPr>
            <w:tcW w:w="992" w:type="dxa"/>
          </w:tcPr>
          <w:p w14:paraId="1D77AB92"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4 566</w:t>
            </w:r>
          </w:p>
        </w:tc>
        <w:tc>
          <w:tcPr>
            <w:tcW w:w="993" w:type="dxa"/>
          </w:tcPr>
          <w:p w14:paraId="12FDD17D"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4 139</w:t>
            </w:r>
          </w:p>
        </w:tc>
        <w:tc>
          <w:tcPr>
            <w:tcW w:w="992" w:type="dxa"/>
          </w:tcPr>
          <w:p w14:paraId="2E5A6CE5" w14:textId="77777777" w:rsidR="00781525" w:rsidRPr="004C284E" w:rsidRDefault="003F1DF6" w:rsidP="00DC1065">
            <w:pPr>
              <w:pStyle w:val="6"/>
              <w:jc w:val="center"/>
              <w:rPr>
                <w:rFonts w:eastAsia="Times New Roman" w:cs="Times New Roman"/>
                <w:szCs w:val="24"/>
                <w:lang w:eastAsia="ru-RU"/>
              </w:rPr>
            </w:pPr>
            <w:r w:rsidRPr="004C284E">
              <w:rPr>
                <w:rFonts w:eastAsia="Times New Roman" w:cs="Times New Roman"/>
                <w:szCs w:val="24"/>
                <w:lang w:eastAsia="ru-RU"/>
              </w:rPr>
              <w:t>3 517</w:t>
            </w:r>
          </w:p>
        </w:tc>
        <w:tc>
          <w:tcPr>
            <w:tcW w:w="992" w:type="dxa"/>
          </w:tcPr>
          <w:p w14:paraId="5E1067C7"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3 963</w:t>
            </w:r>
          </w:p>
        </w:tc>
        <w:tc>
          <w:tcPr>
            <w:tcW w:w="992" w:type="dxa"/>
          </w:tcPr>
          <w:p w14:paraId="366A2E49" w14:textId="77777777" w:rsidR="00781525" w:rsidRPr="004C284E" w:rsidRDefault="00781525" w:rsidP="00DC1065">
            <w:pPr>
              <w:pStyle w:val="6"/>
              <w:jc w:val="center"/>
              <w:rPr>
                <w:rFonts w:eastAsia="Times New Roman" w:cs="Times New Roman"/>
                <w:szCs w:val="24"/>
                <w:lang w:eastAsia="ru-RU"/>
              </w:rPr>
            </w:pPr>
            <w:r w:rsidRPr="004C284E">
              <w:rPr>
                <w:rFonts w:eastAsia="Times New Roman" w:cs="Times New Roman"/>
                <w:szCs w:val="24"/>
                <w:lang w:eastAsia="ru-RU"/>
              </w:rPr>
              <w:t>3 712</w:t>
            </w:r>
          </w:p>
        </w:tc>
      </w:tr>
    </w:tbl>
    <w:p w14:paraId="6990A0C8" w14:textId="77777777" w:rsidR="00B82C7F" w:rsidRPr="004C284E" w:rsidRDefault="00B82C7F" w:rsidP="00DC1065">
      <w:pPr>
        <w:pStyle w:val="TS"/>
        <w:rPr>
          <w:rFonts w:cs="Times New Roman"/>
          <w:color w:val="auto"/>
          <w:szCs w:val="28"/>
        </w:rPr>
      </w:pPr>
    </w:p>
    <w:p w14:paraId="6C750DEB" w14:textId="77777777" w:rsidR="009D68AC" w:rsidRPr="004C284E" w:rsidRDefault="009D68AC" w:rsidP="00DC1065">
      <w:pPr>
        <w:pStyle w:val="TS"/>
        <w:rPr>
          <w:rFonts w:cs="Times New Roman"/>
          <w:color w:val="auto"/>
          <w:szCs w:val="28"/>
        </w:rPr>
      </w:pPr>
      <w:r w:rsidRPr="004C284E">
        <w:rPr>
          <w:rFonts w:cs="Times New Roman"/>
          <w:color w:val="auto"/>
          <w:szCs w:val="28"/>
        </w:rPr>
        <w:t>Таким образом, используя математическую модель</w:t>
      </w:r>
      <w:r w:rsidR="00643481" w:rsidRPr="004C284E">
        <w:rPr>
          <w:rFonts w:cs="Times New Roman"/>
          <w:color w:val="auto"/>
          <w:szCs w:val="28"/>
        </w:rPr>
        <w:t>,</w:t>
      </w:r>
      <w:r w:rsidRPr="004C284E">
        <w:rPr>
          <w:rFonts w:cs="Times New Roman"/>
          <w:color w:val="auto"/>
          <w:szCs w:val="28"/>
        </w:rPr>
        <w:t xml:space="preserve"> проведен расчет </w:t>
      </w:r>
      <w:r w:rsidR="00643481" w:rsidRPr="004C284E">
        <w:rPr>
          <w:rFonts w:cs="Times New Roman"/>
          <w:color w:val="auto"/>
          <w:szCs w:val="28"/>
        </w:rPr>
        <w:t xml:space="preserve">работы конденсатора </w:t>
      </w:r>
      <w:r w:rsidR="009040D1">
        <w:rPr>
          <w:rFonts w:cs="Times New Roman"/>
          <w:color w:val="auto"/>
          <w:szCs w:val="28"/>
        </w:rPr>
        <w:t xml:space="preserve">с ОП и ВП </w:t>
      </w:r>
      <w:r w:rsidR="00643481" w:rsidRPr="004C284E">
        <w:rPr>
          <w:rFonts w:cs="Times New Roman"/>
          <w:color w:val="auto"/>
          <w:szCs w:val="28"/>
        </w:rPr>
        <w:t>на</w:t>
      </w:r>
      <w:r w:rsidRPr="004C284E">
        <w:rPr>
          <w:rFonts w:cs="Times New Roman"/>
          <w:color w:val="auto"/>
          <w:szCs w:val="28"/>
        </w:rPr>
        <w:t xml:space="preserve"> различны</w:t>
      </w:r>
      <w:r w:rsidR="00643481" w:rsidRPr="004C284E">
        <w:rPr>
          <w:rFonts w:cs="Times New Roman"/>
          <w:color w:val="auto"/>
          <w:szCs w:val="28"/>
        </w:rPr>
        <w:t>х</w:t>
      </w:r>
      <w:r w:rsidRPr="004C284E">
        <w:rPr>
          <w:rFonts w:cs="Times New Roman"/>
          <w:color w:val="auto"/>
          <w:szCs w:val="28"/>
        </w:rPr>
        <w:t xml:space="preserve"> режима</w:t>
      </w:r>
      <w:r w:rsidR="00643481" w:rsidRPr="004C284E">
        <w:rPr>
          <w:rFonts w:cs="Times New Roman"/>
          <w:color w:val="auto"/>
          <w:szCs w:val="28"/>
        </w:rPr>
        <w:t>х</w:t>
      </w:r>
      <w:r w:rsidRPr="004C284E">
        <w:rPr>
          <w:rFonts w:cs="Times New Roman"/>
          <w:color w:val="auto"/>
          <w:szCs w:val="28"/>
        </w:rPr>
        <w:t xml:space="preserve">. </w:t>
      </w:r>
    </w:p>
    <w:p w14:paraId="61A3D479" w14:textId="77777777" w:rsidR="00762BD5" w:rsidRDefault="00762BD5" w:rsidP="00DC1065">
      <w:pPr>
        <w:pStyle w:val="TS"/>
        <w:rPr>
          <w:rFonts w:cs="Times New Roman"/>
          <w:color w:val="auto"/>
          <w:szCs w:val="28"/>
        </w:rPr>
      </w:pPr>
    </w:p>
    <w:p w14:paraId="651B1992" w14:textId="77777777" w:rsidR="009040D1" w:rsidRPr="004C284E" w:rsidRDefault="009040D1" w:rsidP="009040D1">
      <w:pPr>
        <w:pStyle w:val="3"/>
        <w:rPr>
          <w:rFonts w:cs="Times New Roman"/>
          <w:color w:val="auto"/>
          <w:szCs w:val="28"/>
        </w:rPr>
      </w:pPr>
      <w:bookmarkStart w:id="21" w:name="_Toc150981712"/>
      <w:r w:rsidRPr="004C284E">
        <w:rPr>
          <w:rFonts w:cs="Times New Roman"/>
          <w:color w:val="auto"/>
          <w:szCs w:val="28"/>
        </w:rPr>
        <w:t>2.3.</w:t>
      </w:r>
      <w:r>
        <w:rPr>
          <w:rFonts w:cs="Times New Roman"/>
          <w:color w:val="auto"/>
          <w:szCs w:val="28"/>
        </w:rPr>
        <w:t>5</w:t>
      </w:r>
      <w:r w:rsidRPr="004C284E">
        <w:rPr>
          <w:rFonts w:cs="Times New Roman"/>
          <w:color w:val="auto"/>
          <w:szCs w:val="28"/>
        </w:rPr>
        <w:t xml:space="preserve"> Программная реализация математической модели</w:t>
      </w:r>
      <w:bookmarkEnd w:id="21"/>
    </w:p>
    <w:p w14:paraId="5BB0DA4B" w14:textId="77777777" w:rsidR="009040D1" w:rsidRPr="004C284E" w:rsidRDefault="009040D1" w:rsidP="009040D1">
      <w:pPr>
        <w:pStyle w:val="a4"/>
        <w:rPr>
          <w:rFonts w:ascii="Times New Roman" w:hAnsi="Times New Roman" w:cs="Times New Roman"/>
          <w:sz w:val="28"/>
          <w:szCs w:val="28"/>
        </w:rPr>
      </w:pPr>
    </w:p>
    <w:p w14:paraId="2AB34A6F" w14:textId="77777777" w:rsidR="009040D1" w:rsidRPr="004C284E" w:rsidRDefault="009040D1" w:rsidP="009040D1">
      <w:pPr>
        <w:pStyle w:val="TS"/>
        <w:rPr>
          <w:rFonts w:cs="Times New Roman"/>
          <w:color w:val="auto"/>
          <w:szCs w:val="28"/>
        </w:rPr>
      </w:pPr>
      <w:r w:rsidRPr="004C284E">
        <w:rPr>
          <w:rFonts w:cs="Times New Roman"/>
          <w:color w:val="auto"/>
          <w:szCs w:val="28"/>
        </w:rPr>
        <w:t xml:space="preserve">Математическая модель реализована в табличном редакторе </w:t>
      </w:r>
      <w:r w:rsidRPr="004C284E">
        <w:rPr>
          <w:rFonts w:cs="Times New Roman"/>
          <w:i/>
          <w:color w:val="auto"/>
          <w:szCs w:val="28"/>
          <w:lang w:val="en-US"/>
        </w:rPr>
        <w:t>Microsoft</w:t>
      </w:r>
      <w:r w:rsidRPr="004C284E">
        <w:rPr>
          <w:rFonts w:cs="Times New Roman"/>
          <w:i/>
          <w:color w:val="auto"/>
          <w:szCs w:val="28"/>
        </w:rPr>
        <w:t xml:space="preserve"> </w:t>
      </w:r>
      <w:r w:rsidRPr="004C284E">
        <w:rPr>
          <w:rFonts w:cs="Times New Roman"/>
          <w:i/>
          <w:color w:val="auto"/>
          <w:szCs w:val="28"/>
          <w:lang w:val="en-US"/>
        </w:rPr>
        <w:t>Excel</w:t>
      </w:r>
      <w:r w:rsidRPr="004C284E">
        <w:rPr>
          <w:rFonts w:cs="Times New Roman"/>
          <w:color w:val="auto"/>
          <w:szCs w:val="28"/>
        </w:rPr>
        <w:t>. На рисунке 1</w:t>
      </w:r>
      <w:r w:rsidR="00CE169C">
        <w:rPr>
          <w:rFonts w:cs="Times New Roman"/>
          <w:color w:val="auto"/>
          <w:szCs w:val="28"/>
        </w:rPr>
        <w:t>1</w:t>
      </w:r>
      <w:r w:rsidRPr="004C284E">
        <w:rPr>
          <w:rFonts w:cs="Times New Roman"/>
          <w:color w:val="auto"/>
          <w:szCs w:val="28"/>
        </w:rPr>
        <w:t xml:space="preserve"> представлен фрагмент </w:t>
      </w:r>
      <w:r>
        <w:rPr>
          <w:rFonts w:cs="Times New Roman"/>
          <w:color w:val="auto"/>
          <w:szCs w:val="28"/>
        </w:rPr>
        <w:t xml:space="preserve">созданного </w:t>
      </w:r>
      <w:r w:rsidRPr="004C284E">
        <w:rPr>
          <w:rFonts w:cs="Times New Roman"/>
          <w:color w:val="auto"/>
          <w:szCs w:val="28"/>
        </w:rPr>
        <w:t xml:space="preserve">программного продукта. </w:t>
      </w:r>
    </w:p>
    <w:p w14:paraId="3B3B6056" w14:textId="77777777" w:rsidR="009040D1" w:rsidRPr="004C284E" w:rsidRDefault="009040D1" w:rsidP="009040D1">
      <w:pPr>
        <w:pStyle w:val="TS"/>
        <w:rPr>
          <w:rFonts w:cs="Times New Roman"/>
          <w:color w:val="auto"/>
          <w:szCs w:val="28"/>
        </w:rPr>
      </w:pPr>
    </w:p>
    <w:p w14:paraId="6FEB9F2D" w14:textId="77777777" w:rsidR="009040D1" w:rsidRPr="004C284E" w:rsidRDefault="009040D1" w:rsidP="009040D1">
      <w:pPr>
        <w:pStyle w:val="af1"/>
        <w:rPr>
          <w:szCs w:val="28"/>
        </w:rPr>
      </w:pPr>
      <w:r w:rsidRPr="004C284E">
        <w:rPr>
          <w:noProof/>
          <w:szCs w:val="28"/>
          <w:lang w:val="ru-RU" w:eastAsia="ru-RU"/>
        </w:rPr>
        <w:lastRenderedPageBreak/>
        <w:drawing>
          <wp:inline distT="0" distB="0" distL="0" distR="0" wp14:anchorId="7874EAAB" wp14:editId="385B9A3B">
            <wp:extent cx="5934075" cy="52863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4075" cy="5286375"/>
                    </a:xfrm>
                    <a:prstGeom prst="rect">
                      <a:avLst/>
                    </a:prstGeom>
                    <a:noFill/>
                    <a:ln>
                      <a:noFill/>
                    </a:ln>
                  </pic:spPr>
                </pic:pic>
              </a:graphicData>
            </a:graphic>
          </wp:inline>
        </w:drawing>
      </w:r>
    </w:p>
    <w:p w14:paraId="3D467CAE" w14:textId="77777777" w:rsidR="009040D1" w:rsidRPr="004C284E" w:rsidRDefault="009040D1" w:rsidP="009040D1">
      <w:pPr>
        <w:pStyle w:val="af1"/>
        <w:rPr>
          <w:szCs w:val="28"/>
        </w:rPr>
      </w:pPr>
    </w:p>
    <w:p w14:paraId="5429F873" w14:textId="77777777" w:rsidR="009040D1" w:rsidRPr="009040D1" w:rsidRDefault="009040D1" w:rsidP="009040D1">
      <w:pPr>
        <w:pStyle w:val="af1"/>
        <w:rPr>
          <w:szCs w:val="28"/>
          <w:lang w:val="ru-RU"/>
        </w:rPr>
      </w:pPr>
      <w:r w:rsidRPr="00C366D8">
        <w:rPr>
          <w:szCs w:val="28"/>
          <w:lang w:val="ru-RU"/>
        </w:rPr>
        <w:t>Рисунок 1</w:t>
      </w:r>
      <w:r w:rsidR="00CE169C">
        <w:rPr>
          <w:szCs w:val="28"/>
          <w:lang w:val="ru-RU"/>
        </w:rPr>
        <w:t>1</w:t>
      </w:r>
      <w:r w:rsidRPr="00C366D8">
        <w:rPr>
          <w:szCs w:val="28"/>
          <w:lang w:val="ru-RU"/>
        </w:rPr>
        <w:t xml:space="preserve"> – Окно </w:t>
      </w:r>
      <w:r w:rsidRPr="00C366D8">
        <w:rPr>
          <w:szCs w:val="28"/>
        </w:rPr>
        <w:t>MS</w:t>
      </w:r>
      <w:r w:rsidRPr="00C366D8">
        <w:rPr>
          <w:szCs w:val="28"/>
          <w:lang w:val="ru-RU"/>
        </w:rPr>
        <w:t xml:space="preserve"> </w:t>
      </w:r>
      <w:r w:rsidRPr="00C366D8">
        <w:rPr>
          <w:szCs w:val="28"/>
        </w:rPr>
        <w:t>Excel</w:t>
      </w:r>
      <w:r w:rsidRPr="00C366D8">
        <w:rPr>
          <w:szCs w:val="28"/>
          <w:lang w:val="ru-RU"/>
        </w:rPr>
        <w:t xml:space="preserve"> программы расчета конденсатора с ОП и ВП</w:t>
      </w:r>
    </w:p>
    <w:p w14:paraId="692D3A6D" w14:textId="77777777" w:rsidR="009040D1" w:rsidRPr="004C284E" w:rsidRDefault="009040D1" w:rsidP="009040D1">
      <w:pPr>
        <w:pStyle w:val="TS"/>
        <w:rPr>
          <w:rFonts w:cs="Times New Roman"/>
          <w:color w:val="auto"/>
          <w:szCs w:val="28"/>
        </w:rPr>
      </w:pPr>
    </w:p>
    <w:p w14:paraId="072761F6" w14:textId="77777777" w:rsidR="009040D1" w:rsidRPr="004C284E" w:rsidRDefault="009040D1" w:rsidP="009040D1">
      <w:pPr>
        <w:pStyle w:val="TS"/>
        <w:rPr>
          <w:rFonts w:cs="Times New Roman"/>
          <w:color w:val="auto"/>
          <w:szCs w:val="28"/>
        </w:rPr>
      </w:pPr>
      <w:r w:rsidRPr="004C284E">
        <w:rPr>
          <w:rFonts w:cs="Times New Roman"/>
          <w:color w:val="auto"/>
          <w:szCs w:val="28"/>
        </w:rPr>
        <w:t xml:space="preserve">Выбор остановился на </w:t>
      </w:r>
      <w:r w:rsidRPr="004C284E">
        <w:rPr>
          <w:rFonts w:cs="Times New Roman"/>
          <w:i/>
          <w:color w:val="auto"/>
          <w:szCs w:val="28"/>
          <w:lang w:val="en-US"/>
        </w:rPr>
        <w:t>MS</w:t>
      </w:r>
      <w:r w:rsidRPr="004C284E">
        <w:rPr>
          <w:rFonts w:cs="Times New Roman"/>
          <w:i/>
          <w:color w:val="auto"/>
          <w:szCs w:val="28"/>
        </w:rPr>
        <w:t xml:space="preserve"> </w:t>
      </w:r>
      <w:r w:rsidRPr="004C284E">
        <w:rPr>
          <w:rFonts w:cs="Times New Roman"/>
          <w:i/>
          <w:color w:val="auto"/>
          <w:szCs w:val="28"/>
          <w:lang w:val="en-US"/>
        </w:rPr>
        <w:t>Excel</w:t>
      </w:r>
      <w:r w:rsidRPr="004C284E">
        <w:rPr>
          <w:rFonts w:cs="Times New Roman"/>
          <w:color w:val="auto"/>
          <w:szCs w:val="28"/>
        </w:rPr>
        <w:t>, потому что, во-первых, рекомендован сотрудниками АлЭС ТЭЦ-2, а во-вторых, является доступным и простым в использовании.</w:t>
      </w:r>
    </w:p>
    <w:p w14:paraId="0CE5BF3C" w14:textId="77777777" w:rsidR="009040D1" w:rsidRPr="004C284E" w:rsidRDefault="009040D1" w:rsidP="009040D1">
      <w:pPr>
        <w:pStyle w:val="TS"/>
        <w:rPr>
          <w:color w:val="auto"/>
        </w:rPr>
      </w:pPr>
      <w:r w:rsidRPr="004C284E">
        <w:rPr>
          <w:color w:val="auto"/>
        </w:rPr>
        <w:t xml:space="preserve">Программное обеспечение включает следующие вкладки и подмодули: </w:t>
      </w:r>
    </w:p>
    <w:p w14:paraId="64E6225B" w14:textId="77777777" w:rsidR="009040D1" w:rsidRPr="004C284E" w:rsidRDefault="009040D1" w:rsidP="009040D1">
      <w:pPr>
        <w:pStyle w:val="TS"/>
        <w:rPr>
          <w:color w:val="auto"/>
        </w:rPr>
      </w:pPr>
      <w:r w:rsidRPr="004C284E">
        <w:rPr>
          <w:color w:val="auto"/>
        </w:rPr>
        <w:t>- обработка экспериментальных данных, полученных со станции;</w:t>
      </w:r>
    </w:p>
    <w:p w14:paraId="6BC0FAC9" w14:textId="77777777" w:rsidR="009040D1" w:rsidRPr="004C284E" w:rsidRDefault="009040D1" w:rsidP="009040D1">
      <w:pPr>
        <w:pStyle w:val="TS"/>
        <w:rPr>
          <w:color w:val="auto"/>
        </w:rPr>
      </w:pPr>
      <w:r w:rsidRPr="004C284E">
        <w:rPr>
          <w:color w:val="auto"/>
        </w:rPr>
        <w:t>- исходные данные, куда вводятся данные по конденсатору (температура охлаждающей и сырой воды, расход пара в ОП и ВП конденсатора, расход охлаждающей воды, площадь, длина и количество трубок и т.д.);</w:t>
      </w:r>
    </w:p>
    <w:p w14:paraId="6561E947" w14:textId="77777777" w:rsidR="009040D1" w:rsidRPr="004C284E" w:rsidRDefault="009040D1" w:rsidP="009040D1">
      <w:pPr>
        <w:pStyle w:val="TS"/>
        <w:rPr>
          <w:rFonts w:cs="Times New Roman"/>
          <w:color w:val="auto"/>
          <w:szCs w:val="28"/>
        </w:rPr>
      </w:pPr>
      <w:r w:rsidRPr="004C284E">
        <w:rPr>
          <w:rFonts w:cs="Times New Roman"/>
          <w:color w:val="auto"/>
          <w:szCs w:val="28"/>
        </w:rPr>
        <w:t>- несколько вкладок с расчетом конденсатора методом деления отрезка пополам;</w:t>
      </w:r>
    </w:p>
    <w:p w14:paraId="783F3729" w14:textId="77777777" w:rsidR="009040D1" w:rsidRPr="004C284E" w:rsidRDefault="009040D1" w:rsidP="009040D1">
      <w:pPr>
        <w:pStyle w:val="TS"/>
        <w:rPr>
          <w:color w:val="auto"/>
        </w:rPr>
      </w:pPr>
      <w:r w:rsidRPr="004C284E">
        <w:rPr>
          <w:color w:val="auto"/>
        </w:rPr>
        <w:t>- вкладка со сводной таблицей значений, полученных в результате расчета для различных режимов работы конденсатора;</w:t>
      </w:r>
    </w:p>
    <w:p w14:paraId="2C340F17" w14:textId="77777777" w:rsidR="009040D1" w:rsidRPr="004C284E" w:rsidRDefault="009040D1" w:rsidP="009040D1">
      <w:pPr>
        <w:pStyle w:val="TS"/>
        <w:rPr>
          <w:rFonts w:cs="Times New Roman"/>
          <w:i/>
          <w:color w:val="auto"/>
          <w:szCs w:val="28"/>
        </w:rPr>
      </w:pPr>
      <w:r w:rsidRPr="004C284E">
        <w:rPr>
          <w:color w:val="auto"/>
        </w:rPr>
        <w:t xml:space="preserve">- подмодуль для расчета фактического коэффициента чистоты </w:t>
      </w:r>
      <w:r w:rsidR="0038470E">
        <w:rPr>
          <w:rFonts w:cs="Times New Roman"/>
          <w:color w:val="auto"/>
          <w:szCs w:val="28"/>
        </w:rPr>
        <w:t xml:space="preserve">для </w:t>
      </w:r>
      <w:r w:rsidRPr="004C284E">
        <w:rPr>
          <w:rFonts w:cs="Times New Roman"/>
          <w:color w:val="auto"/>
          <w:szCs w:val="28"/>
        </w:rPr>
        <w:t>раз</w:t>
      </w:r>
      <w:r w:rsidR="0038470E">
        <w:rPr>
          <w:rFonts w:cs="Times New Roman"/>
          <w:color w:val="auto"/>
          <w:szCs w:val="28"/>
        </w:rPr>
        <w:t>личных</w:t>
      </w:r>
      <w:r w:rsidRPr="004C284E">
        <w:rPr>
          <w:rFonts w:cs="Times New Roman"/>
          <w:color w:val="auto"/>
          <w:szCs w:val="28"/>
        </w:rPr>
        <w:t xml:space="preserve"> расход</w:t>
      </w:r>
      <w:r w:rsidR="0038470E">
        <w:rPr>
          <w:rFonts w:cs="Times New Roman"/>
          <w:color w:val="auto"/>
          <w:szCs w:val="28"/>
        </w:rPr>
        <w:t>о</w:t>
      </w:r>
      <w:r w:rsidR="004479CB">
        <w:rPr>
          <w:rFonts w:cs="Times New Roman"/>
          <w:color w:val="auto"/>
          <w:szCs w:val="28"/>
        </w:rPr>
        <w:t>в</w:t>
      </w:r>
      <w:r w:rsidRPr="004C284E">
        <w:rPr>
          <w:rFonts w:cs="Times New Roman"/>
          <w:color w:val="auto"/>
          <w:szCs w:val="28"/>
        </w:rPr>
        <w:t xml:space="preserve"> пара в конденсатор и при </w:t>
      </w:r>
      <w:r w:rsidRPr="004C284E">
        <w:rPr>
          <w:rFonts w:cs="Times New Roman"/>
          <w:i/>
          <w:color w:val="auto"/>
          <w:szCs w:val="28"/>
        </w:rPr>
        <w:t>t</w:t>
      </w:r>
      <w:r w:rsidRPr="004C284E">
        <w:rPr>
          <w:rFonts w:cs="Times New Roman"/>
          <w:i/>
          <w:color w:val="auto"/>
          <w:szCs w:val="28"/>
          <w:vertAlign w:val="subscript"/>
        </w:rPr>
        <w:t xml:space="preserve">1в </w:t>
      </w:r>
      <w:r w:rsidR="00B722A8">
        <w:rPr>
          <w:rFonts w:cs="Times New Roman"/>
          <w:i/>
          <w:color w:val="auto"/>
          <w:szCs w:val="28"/>
        </w:rPr>
        <w:t>= const.</w:t>
      </w:r>
    </w:p>
    <w:p w14:paraId="6E6F6A6B" w14:textId="77777777" w:rsidR="001E39BF" w:rsidRDefault="001E39BF" w:rsidP="009040D1">
      <w:pPr>
        <w:pStyle w:val="TS"/>
        <w:rPr>
          <w:rFonts w:cs="Times New Roman"/>
          <w:color w:val="auto"/>
          <w:szCs w:val="28"/>
        </w:rPr>
      </w:pPr>
      <w:r w:rsidRPr="001E39BF">
        <w:rPr>
          <w:rFonts w:cs="Times New Roman"/>
          <w:color w:val="auto"/>
          <w:szCs w:val="28"/>
        </w:rPr>
        <w:lastRenderedPageBreak/>
        <w:t>Математическая модель подходит для расчета всех видов паровых турбин, использующих конденсаторы.</w:t>
      </w:r>
    </w:p>
    <w:p w14:paraId="2DAB5053" w14:textId="435282E8" w:rsidR="009040D1" w:rsidRPr="004C284E" w:rsidRDefault="009040D1" w:rsidP="009040D1">
      <w:pPr>
        <w:pStyle w:val="TS"/>
        <w:rPr>
          <w:rFonts w:cs="Times New Roman"/>
          <w:color w:val="auto"/>
          <w:szCs w:val="28"/>
        </w:rPr>
      </w:pPr>
      <w:r w:rsidRPr="004C284E">
        <w:rPr>
          <w:rFonts w:cs="Times New Roman"/>
          <w:color w:val="auto"/>
          <w:szCs w:val="28"/>
        </w:rPr>
        <w:t>Программа позволяет проводить расчеты как действующих конденсаторов паровых турбин, так и проектируемых, получить новые нормативные характеристики, строить зависимости и т.д.</w:t>
      </w:r>
    </w:p>
    <w:p w14:paraId="20354610" w14:textId="77777777" w:rsidR="009040D1" w:rsidRPr="004C284E" w:rsidRDefault="009040D1" w:rsidP="009040D1">
      <w:pPr>
        <w:pStyle w:val="af6"/>
        <w:rPr>
          <w:rFonts w:cs="Times New Roman"/>
          <w:color w:val="auto"/>
          <w:szCs w:val="28"/>
        </w:rPr>
      </w:pPr>
    </w:p>
    <w:p w14:paraId="36CD9959" w14:textId="77777777" w:rsidR="009D68AC" w:rsidRPr="004C284E" w:rsidRDefault="009D68AC" w:rsidP="00195C69">
      <w:pPr>
        <w:pStyle w:val="3"/>
        <w:rPr>
          <w:rFonts w:cs="Times New Roman"/>
          <w:color w:val="auto"/>
          <w:szCs w:val="28"/>
        </w:rPr>
      </w:pPr>
      <w:bookmarkStart w:id="22" w:name="_Toc150981713"/>
      <w:r w:rsidRPr="004C284E">
        <w:rPr>
          <w:rFonts w:cs="Times New Roman"/>
          <w:color w:val="auto"/>
          <w:szCs w:val="28"/>
        </w:rPr>
        <w:t>2.3.</w:t>
      </w:r>
      <w:r w:rsidR="009040D1">
        <w:rPr>
          <w:rFonts w:cs="Times New Roman"/>
          <w:color w:val="auto"/>
          <w:szCs w:val="28"/>
        </w:rPr>
        <w:t>6</w:t>
      </w:r>
      <w:r w:rsidR="00C149FD">
        <w:rPr>
          <w:rFonts w:cs="Times New Roman"/>
          <w:color w:val="auto"/>
          <w:szCs w:val="28"/>
        </w:rPr>
        <w:t xml:space="preserve"> Верификация нормативных характеристик конденсатора</w:t>
      </w:r>
      <w:bookmarkEnd w:id="22"/>
      <w:r w:rsidRPr="004C284E">
        <w:rPr>
          <w:rFonts w:cs="Times New Roman"/>
          <w:color w:val="auto"/>
          <w:szCs w:val="28"/>
        </w:rPr>
        <w:t xml:space="preserve"> </w:t>
      </w:r>
    </w:p>
    <w:p w14:paraId="0880B464" w14:textId="77777777" w:rsidR="007477C8" w:rsidRPr="004C284E" w:rsidRDefault="007477C8" w:rsidP="00DC1065">
      <w:pPr>
        <w:pStyle w:val="a4"/>
        <w:rPr>
          <w:rFonts w:ascii="Times New Roman" w:hAnsi="Times New Roman" w:cs="Times New Roman"/>
          <w:sz w:val="28"/>
          <w:szCs w:val="28"/>
        </w:rPr>
      </w:pPr>
    </w:p>
    <w:p w14:paraId="178E5A47" w14:textId="77777777" w:rsidR="001E39BF" w:rsidRDefault="001E39BF" w:rsidP="00B7764E">
      <w:pPr>
        <w:pStyle w:val="TS"/>
        <w:rPr>
          <w:rFonts w:cs="Times New Roman"/>
          <w:color w:val="auto"/>
          <w:szCs w:val="28"/>
        </w:rPr>
      </w:pPr>
      <w:r w:rsidRPr="001E39BF">
        <w:rPr>
          <w:rFonts w:cs="Times New Roman"/>
          <w:color w:val="auto"/>
          <w:szCs w:val="28"/>
        </w:rPr>
        <w:t>Для каждого режима на рисунке 12 показано сравнение нормативных и расчетных значений давлений пара в конденсаторе.</w:t>
      </w:r>
    </w:p>
    <w:p w14:paraId="0EB830EA" w14:textId="39039A4D" w:rsidR="00B7764E" w:rsidRDefault="007E2855" w:rsidP="00B7764E">
      <w:pPr>
        <w:pStyle w:val="TS"/>
        <w:rPr>
          <w:rFonts w:cs="Times New Roman"/>
          <w:color w:val="auto"/>
          <w:szCs w:val="28"/>
        </w:rPr>
      </w:pPr>
      <w:r w:rsidRPr="007E2855">
        <w:rPr>
          <w:rFonts w:cs="Times New Roman"/>
          <w:vanish/>
          <w:color w:val="FFFFFF" w:themeColor="background1"/>
          <w:szCs w:val="28"/>
        </w:rPr>
        <w:t>составляет</w:t>
      </w:r>
      <w:r w:rsidR="001E54C1" w:rsidRPr="001E54C1">
        <w:t xml:space="preserve"> </w:t>
      </w:r>
      <w:r w:rsidR="001E54C1" w:rsidRPr="001E54C1">
        <w:rPr>
          <w:rFonts w:cs="Times New Roman"/>
          <w:color w:val="auto"/>
          <w:szCs w:val="28"/>
        </w:rPr>
        <w:t>Расчетные и нормативные давления конденсатора были сравнены для каждого режима в проведенном исследовании (см. рисунок 14).</w:t>
      </w:r>
      <w:r w:rsidR="00C149FD" w:rsidRPr="00B7764E">
        <w:rPr>
          <w:rFonts w:cs="Times New Roman"/>
          <w:color w:val="auto"/>
          <w:szCs w:val="28"/>
        </w:rPr>
        <w:t xml:space="preserve"> </w:t>
      </w:r>
      <w:r w:rsidRPr="007E2855">
        <w:rPr>
          <w:rFonts w:cs="Times New Roman"/>
          <w:vanish/>
          <w:color w:val="FFFFFF" w:themeColor="background1"/>
          <w:szCs w:val="28"/>
        </w:rPr>
        <w:t>присосов</w:t>
      </w:r>
      <w:r w:rsidR="00B7764E" w:rsidRPr="00B7764E">
        <w:rPr>
          <w:rFonts w:cs="Times New Roman"/>
          <w:color w:val="auto"/>
          <w:szCs w:val="28"/>
        </w:rPr>
        <w:t xml:space="preserve">Расчетные </w:t>
      </w:r>
      <w:r w:rsidRPr="007E2855">
        <w:rPr>
          <w:rFonts w:cs="Times New Roman"/>
          <w:vanish/>
          <w:color w:val="FFFFFF" w:themeColor="background1"/>
          <w:szCs w:val="28"/>
        </w:rPr>
        <w:t>модель</w:t>
      </w:r>
      <w:r w:rsidR="00B7764E" w:rsidRPr="00B7764E">
        <w:rPr>
          <w:rFonts w:cs="Times New Roman"/>
          <w:color w:val="auto"/>
          <w:szCs w:val="28"/>
        </w:rPr>
        <w:t xml:space="preserve">значения </w:t>
      </w:r>
      <w:r w:rsidRPr="007E2855">
        <w:rPr>
          <w:rFonts w:cs="Times New Roman"/>
          <w:vanish/>
          <w:color w:val="FFFFFF" w:themeColor="background1"/>
          <w:szCs w:val="28"/>
        </w:rPr>
        <w:t>станция</w:t>
      </w:r>
      <w:r w:rsidR="00B7764E" w:rsidRPr="00B7764E">
        <w:rPr>
          <w:rFonts w:cs="Times New Roman"/>
          <w:color w:val="auto"/>
          <w:szCs w:val="28"/>
        </w:rPr>
        <w:t xml:space="preserve">давления </w:t>
      </w:r>
      <w:r w:rsidRPr="007E2855">
        <w:rPr>
          <w:rFonts w:cs="Times New Roman"/>
          <w:vanish/>
          <w:color w:val="FFFFFF" w:themeColor="background1"/>
          <w:szCs w:val="28"/>
        </w:rPr>
        <w:t>заводы</w:t>
      </w:r>
      <w:r w:rsidR="00B7764E" w:rsidRPr="00B7764E">
        <w:rPr>
          <w:rFonts w:cs="Times New Roman"/>
          <w:color w:val="auto"/>
          <w:szCs w:val="28"/>
        </w:rPr>
        <w:t xml:space="preserve">были </w:t>
      </w:r>
      <w:r w:rsidRPr="007E2855">
        <w:rPr>
          <w:rFonts w:cs="Times New Roman"/>
          <w:vanish/>
          <w:color w:val="FFFFFF" w:themeColor="background1"/>
          <w:szCs w:val="28"/>
        </w:rPr>
        <w:t>область</w:t>
      </w:r>
      <w:r w:rsidR="00B7764E" w:rsidRPr="00B7764E">
        <w:rPr>
          <w:rFonts w:cs="Times New Roman"/>
          <w:color w:val="auto"/>
          <w:szCs w:val="28"/>
        </w:rPr>
        <w:t xml:space="preserve">получены с </w:t>
      </w:r>
      <w:r w:rsidRPr="007E2855">
        <w:rPr>
          <w:rFonts w:cs="Times New Roman"/>
          <w:vanish/>
          <w:color w:val="FFFFFF" w:themeColor="background1"/>
          <w:szCs w:val="28"/>
        </w:rPr>
        <w:t>анализа</w:t>
      </w:r>
      <w:r w:rsidR="00B7764E" w:rsidRPr="00B7764E">
        <w:rPr>
          <w:rFonts w:cs="Times New Roman"/>
          <w:color w:val="auto"/>
          <w:szCs w:val="28"/>
        </w:rPr>
        <w:t xml:space="preserve">использованием </w:t>
      </w:r>
      <w:r w:rsidRPr="007E2855">
        <w:rPr>
          <w:rFonts w:cs="Times New Roman"/>
          <w:vanish/>
          <w:color w:val="FFFFFF" w:themeColor="background1"/>
          <w:szCs w:val="28"/>
        </w:rPr>
        <w:t>загрязнения</w:t>
      </w:r>
      <w:r w:rsidR="00B7764E" w:rsidRPr="00B7764E">
        <w:rPr>
          <w:rFonts w:cs="Times New Roman"/>
          <w:color w:val="auto"/>
          <w:szCs w:val="28"/>
        </w:rPr>
        <w:t xml:space="preserve">математической </w:t>
      </w:r>
      <w:r w:rsidRPr="007E2855">
        <w:rPr>
          <w:rFonts w:cs="Times New Roman"/>
          <w:vanish/>
          <w:color w:val="FFFFFF" w:themeColor="background1"/>
          <w:szCs w:val="28"/>
        </w:rPr>
        <w:t>насыщения</w:t>
      </w:r>
      <w:r w:rsidR="00B7764E" w:rsidRPr="00B7764E">
        <w:rPr>
          <w:rFonts w:cs="Times New Roman"/>
          <w:color w:val="auto"/>
          <w:szCs w:val="28"/>
        </w:rPr>
        <w:t xml:space="preserve">модели, </w:t>
      </w:r>
      <w:r w:rsidRPr="007E2855">
        <w:rPr>
          <w:rFonts w:cs="Times New Roman"/>
          <w:vanish/>
          <w:color w:val="FFFFFF" w:themeColor="background1"/>
          <w:szCs w:val="28"/>
        </w:rPr>
        <w:t>турбин</w:t>
      </w:r>
      <w:r w:rsidR="00B7764E" w:rsidRPr="00B7764E">
        <w:rPr>
          <w:rFonts w:cs="Times New Roman"/>
          <w:color w:val="auto"/>
          <w:szCs w:val="28"/>
        </w:rPr>
        <w:t xml:space="preserve">разработанной в </w:t>
      </w:r>
      <w:r w:rsidRPr="007E2855">
        <w:rPr>
          <w:rFonts w:cs="Times New Roman"/>
          <w:vanish/>
          <w:color w:val="FFFFFF" w:themeColor="background1"/>
          <w:szCs w:val="28"/>
        </w:rPr>
        <w:t>паровых</w:t>
      </w:r>
      <w:r w:rsidR="00B7764E" w:rsidRPr="00B7764E">
        <w:rPr>
          <w:rFonts w:cs="Times New Roman"/>
          <w:color w:val="auto"/>
          <w:szCs w:val="28"/>
        </w:rPr>
        <w:t>разделе 2.3.3 [55, стр. 47-56].</w:t>
      </w:r>
    </w:p>
    <w:p w14:paraId="4B39480A" w14:textId="77777777" w:rsidR="00B7764E" w:rsidRDefault="00B7764E" w:rsidP="00DC1065">
      <w:pPr>
        <w:pStyle w:val="TS"/>
        <w:rPr>
          <w:rFonts w:cs="Times New Roman"/>
          <w:color w:val="auto"/>
          <w:szCs w:val="28"/>
        </w:rPr>
      </w:pPr>
    </w:p>
    <w:p w14:paraId="6F8D88F6" w14:textId="2D4564F5" w:rsidR="00C149FD" w:rsidRPr="004C284E" w:rsidRDefault="008B3AF3" w:rsidP="00C149FD">
      <w:pPr>
        <w:pStyle w:val="af1"/>
        <w:rPr>
          <w:szCs w:val="28"/>
        </w:rPr>
      </w:pPr>
      <w:r w:rsidRPr="004C284E">
        <w:rPr>
          <w:noProof/>
          <w:szCs w:val="28"/>
          <w:lang w:val="ru-RU" w:eastAsia="ru-RU"/>
        </w:rPr>
        <w:drawing>
          <wp:inline distT="0" distB="0" distL="0" distR="0" wp14:anchorId="5A3ED136" wp14:editId="046F75E0">
            <wp:extent cx="6017895" cy="3681350"/>
            <wp:effectExtent l="0" t="0" r="0" b="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3CC43B3" w14:textId="77777777" w:rsidR="00C149FD" w:rsidRPr="004C284E" w:rsidRDefault="00C149FD" w:rsidP="00C149FD">
      <w:pPr>
        <w:pStyle w:val="af1"/>
        <w:rPr>
          <w:szCs w:val="28"/>
        </w:rPr>
      </w:pPr>
      <w:r w:rsidRPr="00BA5F07">
        <w:rPr>
          <w:noProof/>
          <w:sz w:val="30"/>
          <w:szCs w:val="30"/>
          <w:lang w:val="ru-RU" w:eastAsia="ru-RU"/>
        </w:rPr>
        <w:drawing>
          <wp:inline distT="0" distB="0" distL="0" distR="0" wp14:anchorId="3F45D337" wp14:editId="74C4ADE2">
            <wp:extent cx="946150" cy="469900"/>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6150" cy="469900"/>
                    </a:xfrm>
                    <a:prstGeom prst="rect">
                      <a:avLst/>
                    </a:prstGeom>
                    <a:noFill/>
                    <a:ln>
                      <a:noFill/>
                    </a:ln>
                  </pic:spPr>
                </pic:pic>
              </a:graphicData>
            </a:graphic>
          </wp:inline>
        </w:drawing>
      </w:r>
    </w:p>
    <w:p w14:paraId="6E4DE717" w14:textId="77777777" w:rsidR="00C149FD" w:rsidRPr="004C284E" w:rsidRDefault="00C149FD" w:rsidP="00C149FD">
      <w:pPr>
        <w:pStyle w:val="af1"/>
        <w:rPr>
          <w:szCs w:val="28"/>
          <w:lang w:val="ru-RU"/>
        </w:rPr>
      </w:pPr>
    </w:p>
    <w:p w14:paraId="3DA75EFB" w14:textId="2AC3CF01" w:rsidR="00C149FD" w:rsidRPr="004C284E" w:rsidRDefault="00C149FD" w:rsidP="00C149FD">
      <w:pPr>
        <w:pStyle w:val="af1"/>
        <w:rPr>
          <w:szCs w:val="28"/>
          <w:lang w:val="ru-RU"/>
        </w:rPr>
      </w:pPr>
      <w:r w:rsidRPr="004C284E">
        <w:rPr>
          <w:szCs w:val="28"/>
          <w:lang w:val="ru-RU"/>
        </w:rPr>
        <w:t>Рисунок 1</w:t>
      </w:r>
      <w:r w:rsidR="00CE169C">
        <w:rPr>
          <w:szCs w:val="28"/>
          <w:lang w:val="ru-RU"/>
        </w:rPr>
        <w:t>2</w:t>
      </w:r>
      <w:r w:rsidRPr="004C284E">
        <w:rPr>
          <w:szCs w:val="28"/>
          <w:lang w:val="ru-RU"/>
        </w:rPr>
        <w:t xml:space="preserve"> – Сравн</w:t>
      </w:r>
      <w:r w:rsidR="001E39BF" w:rsidRPr="001E39BF">
        <w:rPr>
          <w:vanish/>
          <w:szCs w:val="28"/>
          <w:lang w:val="ru-RU"/>
        </w:rPr>
        <w:t>44</w:t>
      </w:r>
      <w:r w:rsidRPr="004C284E">
        <w:rPr>
          <w:szCs w:val="28"/>
          <w:lang w:val="ru-RU"/>
        </w:rPr>
        <w:t>ение расчетн</w:t>
      </w:r>
      <w:r w:rsidR="001E39BF" w:rsidRPr="001E39BF">
        <w:rPr>
          <w:vanish/>
          <w:szCs w:val="28"/>
          <w:lang w:val="ru-RU"/>
        </w:rPr>
        <w:t>44</w:t>
      </w:r>
      <w:r w:rsidRPr="004C284E">
        <w:rPr>
          <w:szCs w:val="28"/>
          <w:lang w:val="ru-RU"/>
        </w:rPr>
        <w:t>ых и нормат</w:t>
      </w:r>
      <w:r w:rsidR="001E39BF" w:rsidRPr="001E39BF">
        <w:rPr>
          <w:vanish/>
          <w:szCs w:val="28"/>
          <w:lang w:val="ru-RU"/>
        </w:rPr>
        <w:t>44</w:t>
      </w:r>
      <w:r w:rsidRPr="004C284E">
        <w:rPr>
          <w:szCs w:val="28"/>
          <w:lang w:val="ru-RU"/>
        </w:rPr>
        <w:t>ивных знач</w:t>
      </w:r>
      <w:r w:rsidR="001E39BF" w:rsidRPr="001E39BF">
        <w:rPr>
          <w:vanish/>
          <w:szCs w:val="28"/>
          <w:lang w:val="ru-RU"/>
        </w:rPr>
        <w:t>44</w:t>
      </w:r>
      <w:r w:rsidRPr="004C284E">
        <w:rPr>
          <w:szCs w:val="28"/>
          <w:lang w:val="ru-RU"/>
        </w:rPr>
        <w:t>ений давл</w:t>
      </w:r>
      <w:r w:rsidR="001E39BF" w:rsidRPr="001E39BF">
        <w:rPr>
          <w:vanish/>
          <w:szCs w:val="28"/>
          <w:lang w:val="ru-RU"/>
        </w:rPr>
        <w:t>44</w:t>
      </w:r>
      <w:r w:rsidRPr="004C284E">
        <w:rPr>
          <w:szCs w:val="28"/>
          <w:lang w:val="ru-RU"/>
        </w:rPr>
        <w:t>ений в конд</w:t>
      </w:r>
      <w:r w:rsidR="001E39BF" w:rsidRPr="001E39BF">
        <w:rPr>
          <w:vanish/>
          <w:szCs w:val="28"/>
          <w:lang w:val="ru-RU"/>
        </w:rPr>
        <w:t>44</w:t>
      </w:r>
      <w:r w:rsidRPr="004C284E">
        <w:rPr>
          <w:szCs w:val="28"/>
          <w:lang w:val="ru-RU"/>
        </w:rPr>
        <w:t>енсаторе</w:t>
      </w:r>
    </w:p>
    <w:p w14:paraId="58F3A650" w14:textId="77777777" w:rsidR="00C149FD" w:rsidRDefault="00C149FD" w:rsidP="00DC1065">
      <w:pPr>
        <w:pStyle w:val="TS"/>
        <w:rPr>
          <w:rFonts w:cs="Times New Roman"/>
          <w:color w:val="auto"/>
          <w:szCs w:val="28"/>
        </w:rPr>
      </w:pPr>
    </w:p>
    <w:p w14:paraId="164030D1" w14:textId="77777777" w:rsidR="00C149FD" w:rsidRDefault="00C149FD" w:rsidP="00DC1065">
      <w:pPr>
        <w:pStyle w:val="TS"/>
        <w:rPr>
          <w:rFonts w:cs="Times New Roman"/>
          <w:color w:val="auto"/>
          <w:szCs w:val="28"/>
        </w:rPr>
      </w:pPr>
      <w:r w:rsidRPr="004C284E">
        <w:rPr>
          <w:rFonts w:cs="Times New Roman"/>
          <w:color w:val="auto"/>
          <w:szCs w:val="28"/>
        </w:rPr>
        <w:t>Между расчетными и нормативными значениями разницы нет, что подтверждает адекватность модели.</w:t>
      </w:r>
    </w:p>
    <w:p w14:paraId="379D8F07" w14:textId="77777777" w:rsidR="00B722A8" w:rsidRDefault="00B722A8" w:rsidP="00DC1065">
      <w:pPr>
        <w:pStyle w:val="TS"/>
        <w:rPr>
          <w:rFonts w:cs="Times New Roman"/>
          <w:color w:val="auto"/>
          <w:szCs w:val="28"/>
        </w:rPr>
      </w:pPr>
    </w:p>
    <w:p w14:paraId="27958386" w14:textId="77777777" w:rsidR="001E39BF" w:rsidRDefault="001E39BF" w:rsidP="00DC1065">
      <w:pPr>
        <w:pStyle w:val="TS"/>
        <w:rPr>
          <w:rFonts w:cs="Times New Roman"/>
          <w:color w:val="auto"/>
          <w:szCs w:val="28"/>
        </w:rPr>
      </w:pPr>
    </w:p>
    <w:p w14:paraId="3284D5DD" w14:textId="77777777" w:rsidR="00C149FD" w:rsidRDefault="00C149FD" w:rsidP="00C149FD">
      <w:pPr>
        <w:pStyle w:val="3"/>
        <w:rPr>
          <w:rFonts w:cs="Times New Roman"/>
          <w:color w:val="auto"/>
          <w:szCs w:val="28"/>
        </w:rPr>
      </w:pPr>
      <w:bookmarkStart w:id="23" w:name="_Toc150981714"/>
      <w:r w:rsidRPr="004C284E">
        <w:rPr>
          <w:rFonts w:cs="Times New Roman"/>
          <w:color w:val="auto"/>
          <w:szCs w:val="28"/>
        </w:rPr>
        <w:lastRenderedPageBreak/>
        <w:t>2.3.</w:t>
      </w:r>
      <w:r>
        <w:rPr>
          <w:rFonts w:cs="Times New Roman"/>
          <w:color w:val="auto"/>
          <w:szCs w:val="28"/>
        </w:rPr>
        <w:t>7 Результаты вычислительного эксперимента</w:t>
      </w:r>
      <w:bookmarkEnd w:id="23"/>
    </w:p>
    <w:p w14:paraId="2D0D3C5A" w14:textId="77777777" w:rsidR="00C149FD" w:rsidRDefault="00C149FD" w:rsidP="00DC1065">
      <w:pPr>
        <w:pStyle w:val="TS"/>
        <w:rPr>
          <w:rFonts w:cs="Times New Roman"/>
          <w:color w:val="auto"/>
          <w:szCs w:val="28"/>
        </w:rPr>
      </w:pPr>
    </w:p>
    <w:p w14:paraId="6FD123F5" w14:textId="77777777" w:rsidR="00E63F68" w:rsidRDefault="00E63F68" w:rsidP="00DC1065">
      <w:pPr>
        <w:pStyle w:val="TS"/>
        <w:rPr>
          <w:rFonts w:cs="Times New Roman"/>
          <w:color w:val="auto"/>
          <w:szCs w:val="28"/>
        </w:rPr>
      </w:pPr>
      <w:r>
        <w:rPr>
          <w:rFonts w:cs="Times New Roman"/>
          <w:color w:val="auto"/>
          <w:szCs w:val="28"/>
        </w:rPr>
        <w:t>Используя результаты промышленного эксперимента можно проводить сравнительные анализы. На рисунках 1</w:t>
      </w:r>
      <w:r w:rsidR="00CE169C">
        <w:rPr>
          <w:rFonts w:cs="Times New Roman"/>
          <w:color w:val="auto"/>
          <w:szCs w:val="28"/>
        </w:rPr>
        <w:t>3</w:t>
      </w:r>
      <w:r>
        <w:rPr>
          <w:rFonts w:cs="Times New Roman"/>
          <w:color w:val="auto"/>
          <w:szCs w:val="28"/>
        </w:rPr>
        <w:t xml:space="preserve"> и 1</w:t>
      </w:r>
      <w:r w:rsidR="00CE169C">
        <w:rPr>
          <w:rFonts w:cs="Times New Roman"/>
          <w:color w:val="auto"/>
          <w:szCs w:val="28"/>
        </w:rPr>
        <w:t>4</w:t>
      </w:r>
      <w:r>
        <w:rPr>
          <w:rFonts w:cs="Times New Roman"/>
          <w:color w:val="auto"/>
          <w:szCs w:val="28"/>
        </w:rPr>
        <w:t xml:space="preserve"> представлены гистограммы нормативных и фактических, </w:t>
      </w:r>
      <w:r w:rsidR="008B00BC" w:rsidRPr="008B00BC">
        <w:rPr>
          <w:rFonts w:cs="Times New Roman"/>
          <w:vanish/>
          <w:color w:val="FFFFFF" w:themeColor="background1"/>
          <w:szCs w:val="28"/>
        </w:rPr>
        <w:t>алгоритм</w:t>
      </w:r>
      <w:r>
        <w:rPr>
          <w:rFonts w:cs="Times New Roman"/>
          <w:color w:val="auto"/>
          <w:szCs w:val="28"/>
        </w:rPr>
        <w:t xml:space="preserve">расчетных и </w:t>
      </w:r>
      <w:r w:rsidR="008B00BC" w:rsidRPr="008B00BC">
        <w:rPr>
          <w:rFonts w:cs="Times New Roman"/>
          <w:vanish/>
          <w:color w:val="FFFFFF" w:themeColor="background1"/>
          <w:szCs w:val="28"/>
        </w:rPr>
        <w:t>анализ</w:t>
      </w:r>
      <w:r>
        <w:rPr>
          <w:rFonts w:cs="Times New Roman"/>
          <w:color w:val="auto"/>
          <w:szCs w:val="28"/>
        </w:rPr>
        <w:t xml:space="preserve">фактических </w:t>
      </w:r>
      <w:r w:rsidR="008B00BC" w:rsidRPr="008B00BC">
        <w:rPr>
          <w:rFonts w:cs="Times New Roman"/>
          <w:vanish/>
          <w:color w:val="FFFFFF" w:themeColor="background1"/>
          <w:szCs w:val="28"/>
        </w:rPr>
        <w:t>недогрева</w:t>
      </w:r>
      <w:r>
        <w:rPr>
          <w:rFonts w:cs="Times New Roman"/>
          <w:color w:val="auto"/>
          <w:szCs w:val="28"/>
        </w:rPr>
        <w:t xml:space="preserve">давлений </w:t>
      </w:r>
      <w:r w:rsidR="008B00BC" w:rsidRPr="008B00BC">
        <w:rPr>
          <w:rFonts w:cs="Times New Roman"/>
          <w:vanish/>
          <w:color w:val="FFFFFF" w:themeColor="background1"/>
          <w:szCs w:val="28"/>
        </w:rPr>
        <w:t>диаграмма</w:t>
      </w:r>
      <w:r>
        <w:rPr>
          <w:rFonts w:cs="Times New Roman"/>
          <w:color w:val="auto"/>
          <w:szCs w:val="28"/>
        </w:rPr>
        <w:t xml:space="preserve">пара в </w:t>
      </w:r>
      <w:r w:rsidR="008B00BC" w:rsidRPr="008B00BC">
        <w:rPr>
          <w:rFonts w:cs="Times New Roman"/>
          <w:vanish/>
          <w:color w:val="FFFFFF" w:themeColor="background1"/>
          <w:szCs w:val="28"/>
        </w:rPr>
        <w:t>программа</w:t>
      </w:r>
      <w:r>
        <w:rPr>
          <w:rFonts w:cs="Times New Roman"/>
          <w:color w:val="auto"/>
          <w:szCs w:val="28"/>
        </w:rPr>
        <w:t xml:space="preserve">конденсаторе </w:t>
      </w:r>
      <w:r w:rsidR="006C44C5">
        <w:rPr>
          <w:rFonts w:cs="Times New Roman"/>
          <w:color w:val="auto"/>
          <w:szCs w:val="28"/>
        </w:rPr>
        <w:t xml:space="preserve">в </w:t>
      </w:r>
      <w:r w:rsidR="008B00BC" w:rsidRPr="008B00BC">
        <w:rPr>
          <w:rFonts w:cs="Times New Roman"/>
          <w:vanish/>
          <w:color w:val="FFFFFF" w:themeColor="background1"/>
          <w:szCs w:val="28"/>
        </w:rPr>
        <w:t>насыщения</w:t>
      </w:r>
      <w:r w:rsidR="006C44C5">
        <w:rPr>
          <w:rFonts w:cs="Times New Roman"/>
          <w:color w:val="auto"/>
          <w:szCs w:val="28"/>
        </w:rPr>
        <w:t xml:space="preserve">зависимости от </w:t>
      </w:r>
      <w:r w:rsidR="008B00BC" w:rsidRPr="008B00BC">
        <w:rPr>
          <w:rFonts w:cs="Times New Roman"/>
          <w:vanish/>
          <w:color w:val="FFFFFF" w:themeColor="background1"/>
          <w:szCs w:val="28"/>
        </w:rPr>
        <w:t>программу</w:t>
      </w:r>
      <w:r>
        <w:rPr>
          <w:rFonts w:cs="Times New Roman"/>
          <w:color w:val="auto"/>
          <w:szCs w:val="28"/>
        </w:rPr>
        <w:t>реж</w:t>
      </w:r>
      <w:r w:rsidR="003A24B5">
        <w:rPr>
          <w:rFonts w:cs="Times New Roman"/>
          <w:color w:val="auto"/>
          <w:szCs w:val="28"/>
        </w:rPr>
        <w:t>има</w:t>
      </w:r>
      <w:r w:rsidRPr="00B722A8">
        <w:rPr>
          <w:rFonts w:cs="Times New Roman"/>
          <w:color w:val="auto"/>
          <w:szCs w:val="28"/>
        </w:rPr>
        <w:t>.</w:t>
      </w:r>
    </w:p>
    <w:p w14:paraId="73257133" w14:textId="02EC485E" w:rsidR="001E39BF" w:rsidRDefault="001E39BF" w:rsidP="00C07759">
      <w:pPr>
        <w:pStyle w:val="TS"/>
        <w:rPr>
          <w:rFonts w:cs="Times New Roman"/>
          <w:color w:val="auto"/>
          <w:szCs w:val="28"/>
        </w:rPr>
      </w:pPr>
      <w:r>
        <w:rPr>
          <w:rFonts w:cs="Times New Roman"/>
          <w:color w:val="auto"/>
          <w:szCs w:val="28"/>
        </w:rPr>
        <w:t>Видна</w:t>
      </w:r>
      <w:r w:rsidRPr="001E39BF">
        <w:rPr>
          <w:rFonts w:cs="Times New Roman"/>
          <w:color w:val="auto"/>
          <w:szCs w:val="28"/>
        </w:rPr>
        <w:t xml:space="preserve"> разниц</w:t>
      </w:r>
      <w:r>
        <w:rPr>
          <w:rFonts w:cs="Times New Roman"/>
          <w:color w:val="auto"/>
          <w:szCs w:val="28"/>
        </w:rPr>
        <w:t>а</w:t>
      </w:r>
      <w:r w:rsidRPr="001E39BF">
        <w:rPr>
          <w:rFonts w:cs="Times New Roman"/>
          <w:color w:val="auto"/>
          <w:szCs w:val="28"/>
        </w:rPr>
        <w:t xml:space="preserve"> между фактическими и расчетными значениями давления пара в конденсаторе, а также между фактическими и нормативными значениями, которые изменяются от 0,06 до 6,7 кПа.</w:t>
      </w:r>
    </w:p>
    <w:p w14:paraId="27F8AB71" w14:textId="7E74B506" w:rsidR="00C07759" w:rsidRPr="004C284E" w:rsidRDefault="00C07759" w:rsidP="00C07759">
      <w:pPr>
        <w:pStyle w:val="TS"/>
        <w:rPr>
          <w:rFonts w:cs="Times New Roman"/>
          <w:color w:val="auto"/>
          <w:szCs w:val="28"/>
        </w:rPr>
      </w:pPr>
      <w:r w:rsidRPr="004C284E">
        <w:rPr>
          <w:rFonts w:cs="Times New Roman"/>
          <w:color w:val="auto"/>
          <w:szCs w:val="28"/>
        </w:rPr>
        <w:t xml:space="preserve">Из этого сопоставления получаем, что разработанная методика может использоваться для экстраполяции нормативных характеристик конденсатора в область расходов пара больше </w:t>
      </w:r>
      <w:r w:rsidRPr="004C284E">
        <w:rPr>
          <w:rFonts w:cs="Times New Roman"/>
          <w:i/>
          <w:color w:val="auto"/>
          <w:szCs w:val="28"/>
          <w:lang w:val="en-US"/>
        </w:rPr>
        <w:t>D</w:t>
      </w:r>
      <w:r w:rsidRPr="004C284E">
        <w:rPr>
          <w:rFonts w:cs="Times New Roman"/>
          <w:i/>
          <w:color w:val="auto"/>
          <w:szCs w:val="28"/>
          <w:vertAlign w:val="subscript"/>
        </w:rPr>
        <w:t>к</w:t>
      </w:r>
      <w:r w:rsidRPr="004C284E">
        <w:rPr>
          <w:rFonts w:cs="Times New Roman"/>
          <w:color w:val="auto"/>
          <w:szCs w:val="28"/>
        </w:rPr>
        <w:t xml:space="preserve"> &gt; 77,78 кг/с (280 т/ч). </w:t>
      </w:r>
    </w:p>
    <w:p w14:paraId="09D5C401" w14:textId="3D7565EE" w:rsidR="00C07759" w:rsidRPr="004C284E" w:rsidRDefault="00C07759" w:rsidP="00C07759">
      <w:pPr>
        <w:pStyle w:val="TS"/>
        <w:rPr>
          <w:rFonts w:cs="Times New Roman"/>
          <w:color w:val="auto"/>
          <w:szCs w:val="28"/>
        </w:rPr>
      </w:pPr>
      <w:r w:rsidRPr="004C284E">
        <w:rPr>
          <w:rFonts w:cs="Times New Roman"/>
          <w:color w:val="auto"/>
          <w:szCs w:val="28"/>
        </w:rPr>
        <w:t>Причинами отклонения фактических значений давления от нормативного и расчетного могут быть наличие возду</w:t>
      </w:r>
      <w:r w:rsidR="0014373B" w:rsidRPr="004C284E">
        <w:rPr>
          <w:rFonts w:cs="Times New Roman"/>
          <w:color w:val="auto"/>
          <w:szCs w:val="28"/>
        </w:rPr>
        <w:t xml:space="preserve">ха в конденсаторе и загрязнения поверхности теплообмена </w:t>
      </w:r>
      <w:r w:rsidRPr="004C284E">
        <w:rPr>
          <w:rFonts w:cs="Times New Roman"/>
          <w:color w:val="auto"/>
          <w:szCs w:val="28"/>
        </w:rPr>
        <w:t xml:space="preserve">конденсатора. Это требует дополнительного анализа, проведения диагностики. </w:t>
      </w:r>
      <w:r w:rsidR="001E39BF">
        <w:rPr>
          <w:rFonts w:cs="Times New Roman"/>
          <w:color w:val="auto"/>
          <w:szCs w:val="28"/>
        </w:rPr>
        <w:t>Д</w:t>
      </w:r>
      <w:r w:rsidR="001E39BF" w:rsidRPr="001E39BF">
        <w:rPr>
          <w:rFonts w:cs="Times New Roman"/>
          <w:color w:val="auto"/>
          <w:szCs w:val="28"/>
        </w:rPr>
        <w:t>обавлен модуль в программе, который позволяет оценить влияние на давление пара в конденсаторе присосов воздуха и загрязнений конденсатора [2], [7].</w:t>
      </w:r>
    </w:p>
    <w:p w14:paraId="1C56D144" w14:textId="2CDDC3BB" w:rsidR="00FD3691" w:rsidRDefault="001E39BF" w:rsidP="000D0B1B">
      <w:pPr>
        <w:spacing w:after="0" w:line="240" w:lineRule="auto"/>
        <w:ind w:firstLine="708"/>
        <w:jc w:val="both"/>
        <w:rPr>
          <w:rFonts w:ascii="Times New Roman" w:eastAsia="Times New Roman" w:hAnsi="Times New Roman" w:cs="Times New Roman"/>
          <w:sz w:val="28"/>
          <w:szCs w:val="28"/>
        </w:rPr>
      </w:pPr>
      <w:r w:rsidRPr="001E39BF">
        <w:rPr>
          <w:rFonts w:ascii="Times New Roman" w:eastAsia="Times New Roman" w:hAnsi="Times New Roman" w:cs="Times New Roman"/>
          <w:sz w:val="28"/>
          <w:szCs w:val="28"/>
        </w:rPr>
        <w:t>Также можно вычислить значения, при которых охлаждающая вода недостаточно нагревается до точки насыщения.</w:t>
      </w:r>
    </w:p>
    <w:p w14:paraId="52AAA1A4" w14:textId="77777777" w:rsidR="001E39BF" w:rsidRPr="004C284E" w:rsidRDefault="001E39BF" w:rsidP="00DC1065">
      <w:pPr>
        <w:spacing w:after="0" w:line="240" w:lineRule="auto"/>
        <w:jc w:val="center"/>
        <w:rPr>
          <w:rFonts w:ascii="Times New Roman" w:hAnsi="Times New Roman" w:cs="Times New Roman"/>
          <w:sz w:val="28"/>
          <w:szCs w:val="28"/>
        </w:rPr>
      </w:pPr>
    </w:p>
    <w:p w14:paraId="49A6D1EE" w14:textId="7EED633E" w:rsidR="00F722A5" w:rsidRPr="004C284E" w:rsidRDefault="008B3AF3" w:rsidP="00DC1065">
      <w:pPr>
        <w:pStyle w:val="af1"/>
        <w:rPr>
          <w:szCs w:val="28"/>
        </w:rPr>
      </w:pPr>
      <w:r w:rsidRPr="004C284E">
        <w:rPr>
          <w:noProof/>
          <w:szCs w:val="28"/>
          <w:lang w:val="ru-RU" w:eastAsia="ru-RU"/>
        </w:rPr>
        <w:drawing>
          <wp:inline distT="0" distB="0" distL="0" distR="0" wp14:anchorId="740532E3" wp14:editId="400D7D4D">
            <wp:extent cx="5946940" cy="3597910"/>
            <wp:effectExtent l="0" t="0" r="0" b="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FD06218" w14:textId="77777777" w:rsidR="00DE0392" w:rsidRPr="004C284E" w:rsidRDefault="00DE0392" w:rsidP="00DC1065">
      <w:pPr>
        <w:pStyle w:val="af1"/>
        <w:rPr>
          <w:szCs w:val="28"/>
        </w:rPr>
      </w:pPr>
      <w:r w:rsidRPr="004C284E">
        <w:rPr>
          <w:noProof/>
          <w:szCs w:val="28"/>
          <w:lang w:val="ru-RU" w:eastAsia="ru-RU"/>
        </w:rPr>
        <w:drawing>
          <wp:inline distT="0" distB="0" distL="0" distR="0" wp14:anchorId="08D037E1" wp14:editId="36FC74C0">
            <wp:extent cx="946150" cy="43815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6150" cy="438150"/>
                    </a:xfrm>
                    <a:prstGeom prst="rect">
                      <a:avLst/>
                    </a:prstGeom>
                    <a:noFill/>
                    <a:ln>
                      <a:noFill/>
                    </a:ln>
                  </pic:spPr>
                </pic:pic>
              </a:graphicData>
            </a:graphic>
          </wp:inline>
        </w:drawing>
      </w:r>
    </w:p>
    <w:p w14:paraId="184FE2E7" w14:textId="77777777" w:rsidR="00F04C62" w:rsidRPr="004C284E" w:rsidRDefault="00F04C62" w:rsidP="00DC1065">
      <w:pPr>
        <w:pStyle w:val="af1"/>
        <w:rPr>
          <w:szCs w:val="28"/>
          <w:lang w:val="ru-RU"/>
        </w:rPr>
      </w:pPr>
    </w:p>
    <w:p w14:paraId="4BC06387" w14:textId="3845422B" w:rsidR="00BA5F07" w:rsidRPr="00BA5F07" w:rsidRDefault="00BA5F07" w:rsidP="00BA5F07">
      <w:pPr>
        <w:pStyle w:val="af1"/>
        <w:rPr>
          <w:szCs w:val="28"/>
          <w:lang w:val="ru-RU"/>
        </w:rPr>
      </w:pPr>
      <w:r w:rsidRPr="00BA5F07">
        <w:rPr>
          <w:szCs w:val="28"/>
          <w:lang w:val="ru-RU"/>
        </w:rPr>
        <w:t>Рисунок 1</w:t>
      </w:r>
      <w:r w:rsidR="0016782C">
        <w:rPr>
          <w:szCs w:val="28"/>
          <w:lang w:val="ru-RU"/>
        </w:rPr>
        <w:t>3</w:t>
      </w:r>
      <w:r w:rsidRPr="00BA5F07">
        <w:rPr>
          <w:szCs w:val="28"/>
          <w:lang w:val="ru-RU"/>
        </w:rPr>
        <w:t xml:space="preserve"> – </w:t>
      </w:r>
      <w:r w:rsidRPr="00BA5F07">
        <w:rPr>
          <w:vanish/>
          <w:color w:val="FFFFFF" w:themeColor="background1"/>
          <w:szCs w:val="28"/>
          <w:lang w:val="ru-RU"/>
        </w:rPr>
        <w:t>вода</w:t>
      </w:r>
      <w:r w:rsidR="0016782C" w:rsidRPr="0016782C">
        <w:rPr>
          <w:szCs w:val="28"/>
          <w:lang w:val="ru-RU"/>
        </w:rPr>
        <w:t xml:space="preserve"> </w:t>
      </w:r>
      <w:r w:rsidR="0016782C" w:rsidRPr="0016782C">
        <w:rPr>
          <w:vanish/>
          <w:color w:val="FFFFFF" w:themeColor="background1"/>
          <w:szCs w:val="28"/>
          <w:lang w:val="ru-RU"/>
        </w:rPr>
        <w:t>вокруг</w:t>
      </w:r>
      <w:r w:rsidR="0016782C" w:rsidRPr="004C284E">
        <w:rPr>
          <w:szCs w:val="28"/>
          <w:lang w:val="ru-RU"/>
        </w:rPr>
        <w:t>Сравн</w:t>
      </w:r>
      <w:r w:rsidR="001E39BF" w:rsidRPr="001E39BF">
        <w:rPr>
          <w:vanish/>
          <w:szCs w:val="28"/>
          <w:lang w:val="ru-RU"/>
        </w:rPr>
        <w:t>55</w:t>
      </w:r>
      <w:r w:rsidR="0016782C" w:rsidRPr="004C284E">
        <w:rPr>
          <w:szCs w:val="28"/>
          <w:lang w:val="ru-RU"/>
        </w:rPr>
        <w:t xml:space="preserve">ение </w:t>
      </w:r>
      <w:r w:rsidR="0016782C" w:rsidRPr="0016782C">
        <w:rPr>
          <w:vanish/>
          <w:color w:val="FFFFFF" w:themeColor="background1"/>
          <w:szCs w:val="28"/>
          <w:lang w:val="ru-RU"/>
        </w:rPr>
        <w:t>приближено</w:t>
      </w:r>
      <w:r w:rsidR="0016782C" w:rsidRPr="004C284E">
        <w:rPr>
          <w:szCs w:val="28"/>
          <w:lang w:val="ru-RU"/>
        </w:rPr>
        <w:t>норматив</w:t>
      </w:r>
      <w:r w:rsidR="001E39BF" w:rsidRPr="001E39BF">
        <w:rPr>
          <w:vanish/>
          <w:szCs w:val="28"/>
          <w:lang w:val="ru-RU"/>
        </w:rPr>
        <w:t>55</w:t>
      </w:r>
      <w:r w:rsidR="0016782C" w:rsidRPr="004C284E">
        <w:rPr>
          <w:szCs w:val="28"/>
          <w:lang w:val="ru-RU"/>
        </w:rPr>
        <w:t xml:space="preserve">ных и </w:t>
      </w:r>
      <w:r w:rsidR="0016782C" w:rsidRPr="0016782C">
        <w:rPr>
          <w:vanish/>
          <w:color w:val="FFFFFF" w:themeColor="background1"/>
          <w:szCs w:val="28"/>
          <w:lang w:val="ru-RU"/>
        </w:rPr>
        <w:t>модели</w:t>
      </w:r>
      <w:r w:rsidR="0016782C" w:rsidRPr="004C284E">
        <w:rPr>
          <w:szCs w:val="28"/>
          <w:lang w:val="ru-RU"/>
        </w:rPr>
        <w:t>фактич</w:t>
      </w:r>
      <w:r w:rsidR="001E39BF" w:rsidRPr="001E39BF">
        <w:rPr>
          <w:vanish/>
          <w:szCs w:val="28"/>
          <w:lang w:val="ru-RU"/>
        </w:rPr>
        <w:t>55</w:t>
      </w:r>
      <w:r w:rsidR="0016782C" w:rsidRPr="004C284E">
        <w:rPr>
          <w:szCs w:val="28"/>
          <w:lang w:val="ru-RU"/>
        </w:rPr>
        <w:t xml:space="preserve">еских </w:t>
      </w:r>
      <w:r w:rsidR="0016782C" w:rsidRPr="0016782C">
        <w:rPr>
          <w:vanish/>
          <w:color w:val="FFFFFF" w:themeColor="background1"/>
          <w:szCs w:val="28"/>
          <w:lang w:val="ru-RU"/>
        </w:rPr>
        <w:t>вода</w:t>
      </w:r>
      <w:r w:rsidR="0016782C" w:rsidRPr="004C284E">
        <w:rPr>
          <w:szCs w:val="28"/>
          <w:lang w:val="ru-RU"/>
        </w:rPr>
        <w:t>знач</w:t>
      </w:r>
      <w:r w:rsidR="001E39BF" w:rsidRPr="001E39BF">
        <w:rPr>
          <w:vanish/>
          <w:szCs w:val="28"/>
          <w:lang w:val="ru-RU"/>
        </w:rPr>
        <w:t>55</w:t>
      </w:r>
      <w:r w:rsidR="0016782C" w:rsidRPr="004C284E">
        <w:rPr>
          <w:szCs w:val="28"/>
          <w:lang w:val="ru-RU"/>
        </w:rPr>
        <w:t xml:space="preserve">ений </w:t>
      </w:r>
      <w:r w:rsidR="0016782C" w:rsidRPr="0016782C">
        <w:rPr>
          <w:vanish/>
          <w:color w:val="FFFFFF" w:themeColor="background1"/>
          <w:szCs w:val="28"/>
          <w:lang w:val="ru-RU"/>
        </w:rPr>
        <w:t>расходом</w:t>
      </w:r>
      <w:r w:rsidR="0016782C" w:rsidRPr="004C284E">
        <w:rPr>
          <w:szCs w:val="28"/>
          <w:lang w:val="ru-RU"/>
        </w:rPr>
        <w:t>давле</w:t>
      </w:r>
      <w:r w:rsidR="001E39BF" w:rsidRPr="001E39BF">
        <w:rPr>
          <w:vanish/>
          <w:szCs w:val="28"/>
          <w:lang w:val="ru-RU"/>
        </w:rPr>
        <w:t>55</w:t>
      </w:r>
      <w:r w:rsidR="0016782C" w:rsidRPr="004C284E">
        <w:rPr>
          <w:szCs w:val="28"/>
          <w:lang w:val="ru-RU"/>
        </w:rPr>
        <w:t xml:space="preserve">ний в </w:t>
      </w:r>
      <w:r w:rsidR="0016782C" w:rsidRPr="0016782C">
        <w:rPr>
          <w:vanish/>
          <w:color w:val="FFFFFF" w:themeColor="background1"/>
          <w:szCs w:val="28"/>
          <w:lang w:val="ru-RU"/>
        </w:rPr>
        <w:t>эксперимента</w:t>
      </w:r>
      <w:r w:rsidR="0016782C" w:rsidRPr="004C284E">
        <w:rPr>
          <w:szCs w:val="28"/>
          <w:lang w:val="ru-RU"/>
        </w:rPr>
        <w:t>конденс</w:t>
      </w:r>
      <w:r w:rsidR="001E39BF" w:rsidRPr="001E39BF">
        <w:rPr>
          <w:vanish/>
          <w:szCs w:val="28"/>
          <w:lang w:val="ru-RU"/>
        </w:rPr>
        <w:t>55</w:t>
      </w:r>
      <w:r w:rsidR="0016782C" w:rsidRPr="004C284E">
        <w:rPr>
          <w:szCs w:val="28"/>
          <w:lang w:val="ru-RU"/>
        </w:rPr>
        <w:t>аторе</w:t>
      </w:r>
    </w:p>
    <w:p w14:paraId="2EB700F2" w14:textId="608CC95D" w:rsidR="00F722A5" w:rsidRPr="009D564F" w:rsidRDefault="00F722A5" w:rsidP="00DC1065">
      <w:pPr>
        <w:pStyle w:val="af1"/>
        <w:rPr>
          <w:szCs w:val="28"/>
          <w:lang w:val="ru-RU"/>
        </w:rPr>
      </w:pPr>
    </w:p>
    <w:p w14:paraId="3DAC01A8" w14:textId="5947CE52" w:rsidR="00DE0392" w:rsidRPr="004C284E" w:rsidRDefault="008B3AF3" w:rsidP="00DC1065">
      <w:pPr>
        <w:pStyle w:val="af1"/>
        <w:rPr>
          <w:szCs w:val="28"/>
        </w:rPr>
      </w:pPr>
      <w:r w:rsidRPr="004C284E">
        <w:rPr>
          <w:noProof/>
          <w:szCs w:val="28"/>
          <w:lang w:val="ru-RU" w:eastAsia="ru-RU"/>
        </w:rPr>
        <w:lastRenderedPageBreak/>
        <w:drawing>
          <wp:inline distT="0" distB="0" distL="0" distR="0" wp14:anchorId="32C30146" wp14:editId="0DC01EB9">
            <wp:extent cx="5839460" cy="3871356"/>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DE0392" w:rsidRPr="004C284E">
        <w:rPr>
          <w:noProof/>
          <w:szCs w:val="28"/>
          <w:lang w:val="ru-RU" w:eastAsia="ru-RU"/>
        </w:rPr>
        <w:drawing>
          <wp:inline distT="0" distB="0" distL="0" distR="0" wp14:anchorId="6C1FFA02" wp14:editId="21C71830">
            <wp:extent cx="895350" cy="4889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95350" cy="488950"/>
                    </a:xfrm>
                    <a:prstGeom prst="rect">
                      <a:avLst/>
                    </a:prstGeom>
                    <a:noFill/>
                    <a:ln>
                      <a:noFill/>
                    </a:ln>
                  </pic:spPr>
                </pic:pic>
              </a:graphicData>
            </a:graphic>
          </wp:inline>
        </w:drawing>
      </w:r>
    </w:p>
    <w:p w14:paraId="0AC85749" w14:textId="77777777" w:rsidR="00C809E7" w:rsidRDefault="00C809E7" w:rsidP="00DC1065">
      <w:pPr>
        <w:pStyle w:val="af1"/>
        <w:rPr>
          <w:szCs w:val="28"/>
          <w:lang w:val="ru-RU"/>
        </w:rPr>
      </w:pPr>
    </w:p>
    <w:p w14:paraId="42C94969" w14:textId="1741530B" w:rsidR="00F04C62" w:rsidRPr="004C284E" w:rsidRDefault="0016782C" w:rsidP="00DC1065">
      <w:pPr>
        <w:pStyle w:val="af1"/>
        <w:rPr>
          <w:szCs w:val="28"/>
          <w:lang w:val="ru-RU"/>
        </w:rPr>
      </w:pPr>
      <w:r>
        <w:rPr>
          <w:szCs w:val="28"/>
          <w:lang w:val="ru-RU"/>
        </w:rPr>
        <w:t xml:space="preserve">Рисунок 14 – </w:t>
      </w:r>
      <w:r w:rsidR="00C809E7" w:rsidRPr="00C809E7">
        <w:rPr>
          <w:vanish/>
          <w:color w:val="FFFFFF" w:themeColor="background1"/>
          <w:szCs w:val="28"/>
          <w:lang w:val="ru-RU"/>
        </w:rPr>
        <w:t>характеристики</w:t>
      </w:r>
      <w:r w:rsidRPr="004C284E">
        <w:rPr>
          <w:szCs w:val="28"/>
          <w:lang w:val="ru-RU"/>
        </w:rPr>
        <w:t>Сравне</w:t>
      </w:r>
      <w:r w:rsidR="001E39BF" w:rsidRPr="001E39BF">
        <w:rPr>
          <w:vanish/>
          <w:szCs w:val="28"/>
          <w:lang w:val="ru-RU"/>
        </w:rPr>
        <w:t>33</w:t>
      </w:r>
      <w:r w:rsidRPr="004C284E">
        <w:rPr>
          <w:szCs w:val="28"/>
          <w:lang w:val="ru-RU"/>
        </w:rPr>
        <w:t xml:space="preserve">ние </w:t>
      </w:r>
      <w:r w:rsidR="00C809E7" w:rsidRPr="00C809E7">
        <w:rPr>
          <w:vanish/>
          <w:color w:val="FFFFFF" w:themeColor="background1"/>
          <w:szCs w:val="28"/>
          <w:lang w:val="ru-RU"/>
        </w:rPr>
        <w:t>фактическими</w:t>
      </w:r>
      <w:r w:rsidRPr="004C284E">
        <w:rPr>
          <w:szCs w:val="28"/>
          <w:lang w:val="ru-RU"/>
        </w:rPr>
        <w:t>расчет</w:t>
      </w:r>
      <w:r w:rsidR="001E39BF" w:rsidRPr="001E39BF">
        <w:rPr>
          <w:vanish/>
          <w:szCs w:val="28"/>
          <w:lang w:val="ru-RU"/>
        </w:rPr>
        <w:t>33</w:t>
      </w:r>
      <w:r w:rsidRPr="004C284E">
        <w:rPr>
          <w:szCs w:val="28"/>
          <w:lang w:val="ru-RU"/>
        </w:rPr>
        <w:t xml:space="preserve">ных и </w:t>
      </w:r>
      <w:r w:rsidR="00C809E7" w:rsidRPr="00C809E7">
        <w:rPr>
          <w:vanish/>
          <w:color w:val="FFFFFF" w:themeColor="background1"/>
          <w:szCs w:val="28"/>
          <w:lang w:val="ru-RU"/>
        </w:rPr>
        <w:t>конденсаторами</w:t>
      </w:r>
      <w:r w:rsidRPr="004C284E">
        <w:rPr>
          <w:szCs w:val="28"/>
          <w:lang w:val="ru-RU"/>
        </w:rPr>
        <w:t>факти</w:t>
      </w:r>
      <w:r w:rsidR="001E39BF" w:rsidRPr="001E39BF">
        <w:rPr>
          <w:vanish/>
          <w:szCs w:val="28"/>
          <w:lang w:val="ru-RU"/>
        </w:rPr>
        <w:t>33</w:t>
      </w:r>
      <w:r w:rsidRPr="004C284E">
        <w:rPr>
          <w:szCs w:val="28"/>
          <w:lang w:val="ru-RU"/>
        </w:rPr>
        <w:t xml:space="preserve">ческих </w:t>
      </w:r>
      <w:r w:rsidR="00C809E7" w:rsidRPr="00C809E7">
        <w:rPr>
          <w:vanish/>
          <w:color w:val="FFFFFF" w:themeColor="background1"/>
          <w:szCs w:val="28"/>
          <w:lang w:val="ru-RU"/>
        </w:rPr>
        <w:t>основное</w:t>
      </w:r>
      <w:r w:rsidRPr="004C284E">
        <w:rPr>
          <w:szCs w:val="28"/>
          <w:lang w:val="ru-RU"/>
        </w:rPr>
        <w:t>значен</w:t>
      </w:r>
      <w:r w:rsidR="001E39BF" w:rsidRPr="001E39BF">
        <w:rPr>
          <w:vanish/>
          <w:szCs w:val="28"/>
          <w:lang w:val="ru-RU"/>
        </w:rPr>
        <w:t>33</w:t>
      </w:r>
      <w:r w:rsidRPr="004C284E">
        <w:rPr>
          <w:szCs w:val="28"/>
          <w:lang w:val="ru-RU"/>
        </w:rPr>
        <w:t xml:space="preserve">ий </w:t>
      </w:r>
      <w:r w:rsidR="00C809E7" w:rsidRPr="00C809E7">
        <w:rPr>
          <w:vanish/>
          <w:color w:val="FFFFFF" w:themeColor="background1"/>
          <w:szCs w:val="28"/>
          <w:lang w:val="ru-RU"/>
        </w:rPr>
        <w:t>предлагаемой</w:t>
      </w:r>
      <w:r w:rsidRPr="004C284E">
        <w:rPr>
          <w:szCs w:val="28"/>
          <w:lang w:val="ru-RU"/>
        </w:rPr>
        <w:t>дав</w:t>
      </w:r>
      <w:r w:rsidR="001E39BF" w:rsidRPr="001E39BF">
        <w:rPr>
          <w:vanish/>
          <w:szCs w:val="28"/>
          <w:lang w:val="ru-RU"/>
        </w:rPr>
        <w:t>33</w:t>
      </w:r>
      <w:r w:rsidRPr="004C284E">
        <w:rPr>
          <w:szCs w:val="28"/>
          <w:lang w:val="ru-RU"/>
        </w:rPr>
        <w:t xml:space="preserve">лений в </w:t>
      </w:r>
      <w:r w:rsidR="00C809E7" w:rsidRPr="00C809E7">
        <w:rPr>
          <w:vanish/>
          <w:color w:val="FFFFFF" w:themeColor="background1"/>
          <w:szCs w:val="28"/>
          <w:lang w:val="ru-RU"/>
        </w:rPr>
        <w:t>одинаковых</w:t>
      </w:r>
      <w:r w:rsidRPr="004C284E">
        <w:rPr>
          <w:szCs w:val="28"/>
          <w:lang w:val="ru-RU"/>
        </w:rPr>
        <w:t>кон</w:t>
      </w:r>
      <w:r w:rsidR="001E39BF" w:rsidRPr="001E39BF">
        <w:rPr>
          <w:vanish/>
          <w:szCs w:val="28"/>
          <w:lang w:val="ru-RU"/>
        </w:rPr>
        <w:t>33</w:t>
      </w:r>
      <w:r w:rsidRPr="004C284E">
        <w:rPr>
          <w:szCs w:val="28"/>
          <w:lang w:val="ru-RU"/>
        </w:rPr>
        <w:t>денсаторе</w:t>
      </w:r>
    </w:p>
    <w:p w14:paraId="3F121C55" w14:textId="77777777" w:rsidR="00CE169C" w:rsidRPr="004C284E" w:rsidRDefault="00CE169C" w:rsidP="00DC1065">
      <w:pPr>
        <w:pStyle w:val="TS"/>
        <w:rPr>
          <w:rFonts w:cs="Times New Roman"/>
          <w:color w:val="auto"/>
          <w:szCs w:val="28"/>
        </w:rPr>
      </w:pPr>
    </w:p>
    <w:p w14:paraId="34D5C4E4" w14:textId="193D0C49" w:rsidR="00FD3691" w:rsidRPr="004C284E" w:rsidRDefault="00C809E7" w:rsidP="00DC1065">
      <w:pPr>
        <w:pStyle w:val="TS"/>
        <w:rPr>
          <w:rFonts w:eastAsia="Times New Roman" w:cs="Times New Roman"/>
          <w:color w:val="auto"/>
          <w:szCs w:val="28"/>
        </w:rPr>
      </w:pPr>
      <w:r w:rsidRPr="00C809E7">
        <w:rPr>
          <w:rFonts w:eastAsia="Times New Roman" w:cs="Times New Roman"/>
          <w:vanish/>
          <w:color w:val="FFFFFF" w:themeColor="background1"/>
          <w:szCs w:val="28"/>
        </w:rPr>
        <w:t>воспользоваться</w:t>
      </w:r>
      <w:r w:rsidR="00BC143E" w:rsidRPr="004C284E">
        <w:rPr>
          <w:rFonts w:eastAsia="Times New Roman" w:cs="Times New Roman"/>
          <w:color w:val="auto"/>
          <w:szCs w:val="28"/>
        </w:rPr>
        <w:t>Норм</w:t>
      </w:r>
      <w:r w:rsidR="001E39BF" w:rsidRPr="001E39BF">
        <w:rPr>
          <w:rFonts w:eastAsia="Times New Roman" w:cs="Times New Roman"/>
          <w:vanish/>
          <w:color w:val="auto"/>
          <w:szCs w:val="28"/>
        </w:rPr>
        <w:t>88</w:t>
      </w:r>
      <w:r w:rsidR="00BC143E" w:rsidRPr="004C284E">
        <w:rPr>
          <w:rFonts w:eastAsia="Times New Roman" w:cs="Times New Roman"/>
          <w:color w:val="auto"/>
          <w:szCs w:val="28"/>
        </w:rPr>
        <w:t xml:space="preserve">ативные </w:t>
      </w:r>
      <w:r w:rsidRPr="00C809E7">
        <w:rPr>
          <w:rFonts w:eastAsia="Times New Roman" w:cs="Times New Roman"/>
          <w:vanish/>
          <w:color w:val="FFFFFF" w:themeColor="background1"/>
          <w:szCs w:val="28"/>
        </w:rPr>
        <w:t>больше</w:t>
      </w:r>
      <w:r w:rsidR="00BC143E" w:rsidRPr="004C284E">
        <w:rPr>
          <w:rFonts w:eastAsia="Times New Roman" w:cs="Times New Roman"/>
          <w:color w:val="auto"/>
          <w:szCs w:val="28"/>
        </w:rPr>
        <w:t>харак</w:t>
      </w:r>
      <w:r w:rsidR="001E39BF" w:rsidRPr="001E39BF">
        <w:rPr>
          <w:rFonts w:eastAsia="Times New Roman" w:cs="Times New Roman"/>
          <w:vanish/>
          <w:color w:val="auto"/>
          <w:szCs w:val="28"/>
        </w:rPr>
        <w:t>88</w:t>
      </w:r>
      <w:r w:rsidR="00BC143E" w:rsidRPr="004C284E">
        <w:rPr>
          <w:rFonts w:eastAsia="Times New Roman" w:cs="Times New Roman"/>
          <w:color w:val="auto"/>
          <w:szCs w:val="28"/>
        </w:rPr>
        <w:t xml:space="preserve">теристики </w:t>
      </w:r>
      <w:r w:rsidRPr="00C809E7">
        <w:rPr>
          <w:rFonts w:eastAsia="Times New Roman" w:cs="Times New Roman"/>
          <w:vanish/>
          <w:color w:val="FFFFFF" w:themeColor="background1"/>
          <w:szCs w:val="28"/>
        </w:rPr>
        <w:t>водопроводной</w:t>
      </w:r>
      <w:r w:rsidR="00BC143E" w:rsidRPr="004C284E">
        <w:rPr>
          <w:rFonts w:eastAsia="Times New Roman" w:cs="Times New Roman"/>
          <w:color w:val="auto"/>
          <w:szCs w:val="28"/>
        </w:rPr>
        <w:t>конде</w:t>
      </w:r>
      <w:r w:rsidR="001E39BF" w:rsidRPr="001E39BF">
        <w:rPr>
          <w:rFonts w:eastAsia="Times New Roman" w:cs="Times New Roman"/>
          <w:vanish/>
          <w:color w:val="auto"/>
          <w:szCs w:val="28"/>
        </w:rPr>
        <w:t>88</w:t>
      </w:r>
      <w:r w:rsidR="00BC143E" w:rsidRPr="004C284E">
        <w:rPr>
          <w:rFonts w:eastAsia="Times New Roman" w:cs="Times New Roman"/>
          <w:color w:val="auto"/>
          <w:szCs w:val="28"/>
        </w:rPr>
        <w:t xml:space="preserve">нсатора </w:t>
      </w:r>
      <w:r w:rsidRPr="00C809E7">
        <w:rPr>
          <w:rFonts w:eastAsia="Times New Roman" w:cs="Times New Roman"/>
          <w:vanish/>
          <w:color w:val="FFFFFF" w:themeColor="background1"/>
          <w:szCs w:val="28"/>
        </w:rPr>
        <w:t>персоналу</w:t>
      </w:r>
      <w:r w:rsidR="00BC143E" w:rsidRPr="004C284E">
        <w:rPr>
          <w:rFonts w:eastAsia="Times New Roman" w:cs="Times New Roman"/>
          <w:color w:val="auto"/>
          <w:szCs w:val="28"/>
        </w:rPr>
        <w:t>турб</w:t>
      </w:r>
      <w:r w:rsidR="001E39BF" w:rsidRPr="001E39BF">
        <w:rPr>
          <w:rFonts w:eastAsia="Times New Roman" w:cs="Times New Roman"/>
          <w:vanish/>
          <w:color w:val="auto"/>
          <w:szCs w:val="28"/>
        </w:rPr>
        <w:t>88</w:t>
      </w:r>
      <w:r w:rsidR="00BC143E" w:rsidRPr="004C284E">
        <w:rPr>
          <w:rFonts w:eastAsia="Times New Roman" w:cs="Times New Roman"/>
          <w:color w:val="auto"/>
          <w:szCs w:val="28"/>
        </w:rPr>
        <w:t xml:space="preserve">ины </w:t>
      </w:r>
      <w:r w:rsidRPr="00C809E7">
        <w:rPr>
          <w:rFonts w:eastAsia="Times New Roman" w:cs="Times New Roman"/>
          <w:vanish/>
          <w:color w:val="FFFFFF" w:themeColor="background1"/>
          <w:szCs w:val="28"/>
        </w:rPr>
        <w:t>добиться</w:t>
      </w:r>
      <w:r w:rsidR="00BC143E" w:rsidRPr="004C284E">
        <w:rPr>
          <w:rFonts w:eastAsia="Times New Roman" w:cs="Times New Roman"/>
          <w:color w:val="auto"/>
          <w:szCs w:val="28"/>
        </w:rPr>
        <w:t>Т-1</w:t>
      </w:r>
      <w:r w:rsidR="001E39BF" w:rsidRPr="001E39BF">
        <w:rPr>
          <w:rFonts w:eastAsia="Times New Roman" w:cs="Times New Roman"/>
          <w:vanish/>
          <w:color w:val="auto"/>
          <w:szCs w:val="28"/>
        </w:rPr>
        <w:t>пп</w:t>
      </w:r>
      <w:r w:rsidR="00BC143E" w:rsidRPr="004C284E">
        <w:rPr>
          <w:rFonts w:eastAsia="Times New Roman" w:cs="Times New Roman"/>
          <w:color w:val="auto"/>
          <w:szCs w:val="28"/>
        </w:rPr>
        <w:t>10/1</w:t>
      </w:r>
      <w:r w:rsidR="001E39BF" w:rsidRPr="001E39BF">
        <w:rPr>
          <w:rFonts w:eastAsia="Times New Roman" w:cs="Times New Roman"/>
          <w:vanish/>
          <w:color w:val="auto"/>
          <w:szCs w:val="28"/>
        </w:rPr>
        <w:t>пп</w:t>
      </w:r>
      <w:r w:rsidR="00BC143E" w:rsidRPr="004C284E">
        <w:rPr>
          <w:rFonts w:eastAsia="Times New Roman" w:cs="Times New Roman"/>
          <w:color w:val="auto"/>
          <w:szCs w:val="28"/>
        </w:rPr>
        <w:t>20-1</w:t>
      </w:r>
      <w:r w:rsidR="001E39BF" w:rsidRPr="001E39BF">
        <w:rPr>
          <w:rFonts w:eastAsia="Times New Roman" w:cs="Times New Roman"/>
          <w:vanish/>
          <w:color w:val="auto"/>
          <w:szCs w:val="28"/>
        </w:rPr>
        <w:t>пп</w:t>
      </w:r>
      <w:r w:rsidR="00BC143E" w:rsidRPr="004C284E">
        <w:rPr>
          <w:rFonts w:eastAsia="Times New Roman" w:cs="Times New Roman"/>
          <w:color w:val="auto"/>
          <w:szCs w:val="28"/>
        </w:rPr>
        <w:t>30-5 У</w:t>
      </w:r>
      <w:r w:rsidR="001E39BF" w:rsidRPr="001E39BF">
        <w:rPr>
          <w:rFonts w:eastAsia="Times New Roman" w:cs="Times New Roman"/>
          <w:vanish/>
          <w:color w:val="auto"/>
          <w:szCs w:val="28"/>
        </w:rPr>
        <w:t>88</w:t>
      </w:r>
      <w:r w:rsidR="00BC143E" w:rsidRPr="004C284E">
        <w:rPr>
          <w:rFonts w:eastAsia="Times New Roman" w:cs="Times New Roman"/>
          <w:color w:val="auto"/>
          <w:szCs w:val="28"/>
        </w:rPr>
        <w:t xml:space="preserve">ТЗ получены для одинаковых температур воды на входе в ОП и ВП, а также двухходового включения ВП по охлаждающей воде. В этом случае удельные паровые нагрузки в ОП и ВП конденсатора одинаковы. Удельная паровая нагрузка рассчитывается как отношение расхода пара к поверхности теплообмена. </w:t>
      </w:r>
      <w:r w:rsidR="00E63F68">
        <w:rPr>
          <w:rFonts w:eastAsia="Times New Roman" w:cs="Times New Roman"/>
          <w:color w:val="auto"/>
          <w:szCs w:val="28"/>
        </w:rPr>
        <w:t>К</w:t>
      </w:r>
      <w:r w:rsidR="00BC143E" w:rsidRPr="004C284E">
        <w:rPr>
          <w:rFonts w:eastAsia="Times New Roman" w:cs="Times New Roman"/>
          <w:color w:val="auto"/>
          <w:szCs w:val="28"/>
        </w:rPr>
        <w:t xml:space="preserve">огда в основные пучки подается циркуляционная вода, а во встроенные пучки – сырая (подпиточная теплосети) вода, </w:t>
      </w:r>
      <w:r w:rsidR="00E63F68">
        <w:rPr>
          <w:rFonts w:eastAsia="Times New Roman" w:cs="Times New Roman"/>
          <w:color w:val="auto"/>
          <w:szCs w:val="28"/>
        </w:rPr>
        <w:t xml:space="preserve">видим различие между </w:t>
      </w:r>
      <w:r w:rsidR="00BC143E" w:rsidRPr="004C284E">
        <w:rPr>
          <w:rFonts w:eastAsia="Times New Roman" w:cs="Times New Roman"/>
          <w:color w:val="auto"/>
          <w:szCs w:val="28"/>
        </w:rPr>
        <w:t>удельны</w:t>
      </w:r>
      <w:r w:rsidR="00E63F68">
        <w:rPr>
          <w:rFonts w:eastAsia="Times New Roman" w:cs="Times New Roman"/>
          <w:color w:val="auto"/>
          <w:szCs w:val="28"/>
        </w:rPr>
        <w:t>ми</w:t>
      </w:r>
      <w:r w:rsidR="00BC143E" w:rsidRPr="004C284E">
        <w:rPr>
          <w:rFonts w:eastAsia="Times New Roman" w:cs="Times New Roman"/>
          <w:color w:val="auto"/>
          <w:szCs w:val="28"/>
        </w:rPr>
        <w:t xml:space="preserve"> паровы</w:t>
      </w:r>
      <w:r w:rsidR="00E63F68">
        <w:rPr>
          <w:rFonts w:eastAsia="Times New Roman" w:cs="Times New Roman"/>
          <w:color w:val="auto"/>
          <w:szCs w:val="28"/>
        </w:rPr>
        <w:t>ми</w:t>
      </w:r>
      <w:r w:rsidR="00BC143E" w:rsidRPr="004C284E">
        <w:rPr>
          <w:rFonts w:eastAsia="Times New Roman" w:cs="Times New Roman"/>
          <w:color w:val="auto"/>
          <w:szCs w:val="28"/>
        </w:rPr>
        <w:t xml:space="preserve"> нагруз</w:t>
      </w:r>
      <w:r w:rsidR="00E63F68">
        <w:rPr>
          <w:rFonts w:eastAsia="Times New Roman" w:cs="Times New Roman"/>
          <w:color w:val="auto"/>
          <w:szCs w:val="28"/>
        </w:rPr>
        <w:t>ками</w:t>
      </w:r>
      <w:r w:rsidR="00BC143E" w:rsidRPr="004C284E">
        <w:rPr>
          <w:rFonts w:eastAsia="Times New Roman" w:cs="Times New Roman"/>
          <w:color w:val="auto"/>
          <w:szCs w:val="28"/>
        </w:rPr>
        <w:t xml:space="preserve"> в ОП и ВП. Разработанная методика позволяет определ</w:t>
      </w:r>
      <w:r w:rsidR="00471674" w:rsidRPr="004C284E">
        <w:rPr>
          <w:rFonts w:eastAsia="Times New Roman" w:cs="Times New Roman"/>
          <w:color w:val="auto"/>
          <w:szCs w:val="28"/>
        </w:rPr>
        <w:t>и</w:t>
      </w:r>
      <w:r w:rsidR="00BC143E" w:rsidRPr="004C284E">
        <w:rPr>
          <w:rFonts w:eastAsia="Times New Roman" w:cs="Times New Roman"/>
          <w:color w:val="auto"/>
          <w:szCs w:val="28"/>
        </w:rPr>
        <w:t xml:space="preserve">ть в этих условиях давление пара в конденсаторе. </w:t>
      </w:r>
    </w:p>
    <w:p w14:paraId="07EF3AC5" w14:textId="77777777" w:rsidR="00F722A5" w:rsidRPr="004C284E" w:rsidRDefault="00F722A5" w:rsidP="00DC1065">
      <w:pPr>
        <w:pStyle w:val="TS"/>
        <w:rPr>
          <w:rFonts w:cs="Times New Roman"/>
          <w:color w:val="auto"/>
          <w:szCs w:val="28"/>
        </w:rPr>
      </w:pPr>
      <w:r w:rsidRPr="004C284E">
        <w:rPr>
          <w:rFonts w:cs="Times New Roman"/>
          <w:color w:val="auto"/>
          <w:szCs w:val="28"/>
        </w:rPr>
        <w:t>На рисунке 1</w:t>
      </w:r>
      <w:r w:rsidR="00CE169C">
        <w:rPr>
          <w:rFonts w:cs="Times New Roman"/>
          <w:color w:val="auto"/>
          <w:szCs w:val="28"/>
        </w:rPr>
        <w:t>5</w:t>
      </w:r>
      <w:r w:rsidRPr="004C284E">
        <w:rPr>
          <w:rFonts w:cs="Times New Roman"/>
          <w:color w:val="auto"/>
          <w:szCs w:val="28"/>
        </w:rPr>
        <w:t xml:space="preserve"> представлено сравнение значений удельных паровых нагрузок</w:t>
      </w:r>
      <w:r w:rsidR="009040D1">
        <w:rPr>
          <w:rFonts w:cs="Times New Roman"/>
          <w:color w:val="auto"/>
          <w:szCs w:val="28"/>
        </w:rPr>
        <w:t xml:space="preserve"> основного и встроенного пучков, полученных в предлагаемой модели.</w:t>
      </w:r>
    </w:p>
    <w:p w14:paraId="7FAE462B" w14:textId="77777777" w:rsidR="00F722A5" w:rsidRPr="004C284E" w:rsidRDefault="00F722A5" w:rsidP="00DC1065">
      <w:pPr>
        <w:spacing w:after="0" w:line="240" w:lineRule="auto"/>
        <w:jc w:val="both"/>
        <w:rPr>
          <w:rFonts w:ascii="Times New Roman" w:hAnsi="Times New Roman" w:cs="Times New Roman"/>
          <w:sz w:val="28"/>
          <w:szCs w:val="28"/>
        </w:rPr>
      </w:pPr>
    </w:p>
    <w:p w14:paraId="5BC6DF13" w14:textId="451A399B" w:rsidR="006B7C43" w:rsidRPr="004C284E" w:rsidRDefault="008B3AF3" w:rsidP="00DC1065">
      <w:pPr>
        <w:pStyle w:val="af1"/>
        <w:rPr>
          <w:szCs w:val="28"/>
        </w:rPr>
      </w:pPr>
      <w:r w:rsidRPr="004C284E">
        <w:rPr>
          <w:noProof/>
          <w:szCs w:val="28"/>
          <w:lang w:val="ru-RU" w:eastAsia="ru-RU"/>
        </w:rPr>
        <w:lastRenderedPageBreak/>
        <w:drawing>
          <wp:inline distT="0" distB="0" distL="0" distR="0" wp14:anchorId="1A20BBAA" wp14:editId="09CBF9BB">
            <wp:extent cx="5839460" cy="3455719"/>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768B4B0" w14:textId="77777777" w:rsidR="006B7C43" w:rsidRPr="004C284E" w:rsidRDefault="006B7C43" w:rsidP="00DC1065">
      <w:pPr>
        <w:pStyle w:val="af1"/>
        <w:rPr>
          <w:szCs w:val="28"/>
        </w:rPr>
      </w:pPr>
      <w:r w:rsidRPr="004C284E">
        <w:rPr>
          <w:noProof/>
          <w:szCs w:val="28"/>
          <w:lang w:val="ru-RU" w:eastAsia="ru-RU"/>
        </w:rPr>
        <w:drawing>
          <wp:inline distT="0" distB="0" distL="0" distR="0" wp14:anchorId="7AD6FDE3" wp14:editId="24D6E9FF">
            <wp:extent cx="704850" cy="5461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546100"/>
                    </a:xfrm>
                    <a:prstGeom prst="rect">
                      <a:avLst/>
                    </a:prstGeom>
                    <a:noFill/>
                    <a:ln>
                      <a:noFill/>
                    </a:ln>
                  </pic:spPr>
                </pic:pic>
              </a:graphicData>
            </a:graphic>
          </wp:inline>
        </w:drawing>
      </w:r>
    </w:p>
    <w:p w14:paraId="06E8CD82" w14:textId="77777777" w:rsidR="00C809E7" w:rsidRDefault="00C809E7" w:rsidP="00DC1065">
      <w:pPr>
        <w:pStyle w:val="af1"/>
        <w:rPr>
          <w:szCs w:val="28"/>
          <w:lang w:val="ru-RU"/>
        </w:rPr>
      </w:pPr>
    </w:p>
    <w:p w14:paraId="2C20BA96" w14:textId="2CA5E457" w:rsidR="00F722A5" w:rsidRPr="004C284E" w:rsidRDefault="00C809E7" w:rsidP="00DC1065">
      <w:pPr>
        <w:pStyle w:val="af1"/>
        <w:rPr>
          <w:szCs w:val="28"/>
          <w:lang w:val="ru-RU"/>
        </w:rPr>
      </w:pPr>
      <w:r>
        <w:rPr>
          <w:szCs w:val="28"/>
          <w:lang w:val="ru-RU"/>
        </w:rPr>
        <w:t xml:space="preserve">Рисунок 15 – </w:t>
      </w:r>
      <w:r w:rsidRPr="00C809E7">
        <w:rPr>
          <w:vanish/>
          <w:color w:val="FFFFFF" w:themeColor="background1"/>
          <w:szCs w:val="28"/>
          <w:lang w:val="ru-RU"/>
        </w:rPr>
        <w:t>выше</w:t>
      </w:r>
      <w:r w:rsidRPr="004C284E">
        <w:rPr>
          <w:szCs w:val="28"/>
          <w:lang w:val="ru-RU"/>
        </w:rPr>
        <w:t>Сравн</w:t>
      </w:r>
      <w:r w:rsidR="001E39BF" w:rsidRPr="001E39BF">
        <w:rPr>
          <w:vanish/>
          <w:szCs w:val="28"/>
          <w:lang w:val="ru-RU"/>
        </w:rPr>
        <w:t>99</w:t>
      </w:r>
      <w:r w:rsidRPr="004C284E">
        <w:rPr>
          <w:szCs w:val="28"/>
          <w:lang w:val="ru-RU"/>
        </w:rPr>
        <w:t xml:space="preserve">ение </w:t>
      </w:r>
      <w:r w:rsidRPr="00C809E7">
        <w:rPr>
          <w:vanish/>
          <w:color w:val="FFFFFF" w:themeColor="background1"/>
          <w:szCs w:val="28"/>
          <w:lang w:val="ru-RU"/>
        </w:rPr>
        <w:t>встроенного</w:t>
      </w:r>
      <w:r w:rsidRPr="004C284E">
        <w:rPr>
          <w:szCs w:val="28"/>
          <w:lang w:val="ru-RU"/>
        </w:rPr>
        <w:t>удел</w:t>
      </w:r>
      <w:r w:rsidR="001E39BF" w:rsidRPr="001E39BF">
        <w:rPr>
          <w:vanish/>
          <w:szCs w:val="28"/>
          <w:lang w:val="ru-RU"/>
        </w:rPr>
        <w:t>99</w:t>
      </w:r>
      <w:r w:rsidRPr="004C284E">
        <w:rPr>
          <w:szCs w:val="28"/>
          <w:lang w:val="ru-RU"/>
        </w:rPr>
        <w:t xml:space="preserve">ьных </w:t>
      </w:r>
      <w:r w:rsidRPr="00C809E7">
        <w:rPr>
          <w:vanish/>
          <w:color w:val="FFFFFF" w:themeColor="background1"/>
          <w:szCs w:val="28"/>
          <w:lang w:val="ru-RU"/>
        </w:rPr>
        <w:t>основного</w:t>
      </w:r>
      <w:r w:rsidRPr="004C284E">
        <w:rPr>
          <w:szCs w:val="28"/>
          <w:lang w:val="ru-RU"/>
        </w:rPr>
        <w:t>пар</w:t>
      </w:r>
      <w:r w:rsidR="001E39BF" w:rsidRPr="001E39BF">
        <w:rPr>
          <w:vanish/>
          <w:szCs w:val="28"/>
          <w:lang w:val="ru-RU"/>
        </w:rPr>
        <w:t>99</w:t>
      </w:r>
      <w:r w:rsidRPr="004C284E">
        <w:rPr>
          <w:szCs w:val="28"/>
          <w:lang w:val="ru-RU"/>
        </w:rPr>
        <w:t xml:space="preserve">овых </w:t>
      </w:r>
      <w:r w:rsidRPr="00C809E7">
        <w:rPr>
          <w:vanish/>
          <w:color w:val="FFFFFF" w:themeColor="background1"/>
          <w:szCs w:val="28"/>
          <w:lang w:val="ru-RU"/>
        </w:rPr>
        <w:t>пучка</w:t>
      </w:r>
      <w:r w:rsidRPr="004C284E">
        <w:rPr>
          <w:szCs w:val="28"/>
          <w:lang w:val="ru-RU"/>
        </w:rPr>
        <w:t>нагруз</w:t>
      </w:r>
      <w:r w:rsidR="001E39BF" w:rsidRPr="001E39BF">
        <w:rPr>
          <w:vanish/>
          <w:szCs w:val="28"/>
          <w:lang w:val="ru-RU"/>
        </w:rPr>
        <w:t>99</w:t>
      </w:r>
      <w:r w:rsidRPr="004C284E">
        <w:rPr>
          <w:szCs w:val="28"/>
          <w:lang w:val="ru-RU"/>
        </w:rPr>
        <w:t xml:space="preserve">ок </w:t>
      </w:r>
      <w:r w:rsidRPr="00C809E7">
        <w:rPr>
          <w:vanish/>
          <w:color w:val="FFFFFF" w:themeColor="background1"/>
          <w:szCs w:val="28"/>
          <w:lang w:val="ru-RU"/>
        </w:rPr>
        <w:t>позволит</w:t>
      </w:r>
      <w:r w:rsidRPr="004C284E">
        <w:rPr>
          <w:szCs w:val="28"/>
          <w:lang w:val="ru-RU"/>
        </w:rPr>
        <w:t>основн</w:t>
      </w:r>
      <w:r w:rsidR="001E39BF" w:rsidRPr="001E39BF">
        <w:rPr>
          <w:vanish/>
          <w:szCs w:val="28"/>
          <w:lang w:val="ru-RU"/>
        </w:rPr>
        <w:t>99</w:t>
      </w:r>
      <w:r w:rsidRPr="004C284E">
        <w:rPr>
          <w:szCs w:val="28"/>
          <w:lang w:val="ru-RU"/>
        </w:rPr>
        <w:t xml:space="preserve">ого и </w:t>
      </w:r>
      <w:r w:rsidRPr="00C809E7">
        <w:rPr>
          <w:vanish/>
          <w:color w:val="FFFFFF" w:themeColor="background1"/>
          <w:szCs w:val="28"/>
          <w:lang w:val="ru-RU"/>
        </w:rPr>
        <w:t>подогрев</w:t>
      </w:r>
      <w:r w:rsidRPr="004C284E">
        <w:rPr>
          <w:szCs w:val="28"/>
          <w:lang w:val="ru-RU"/>
        </w:rPr>
        <w:t>встроенн</w:t>
      </w:r>
      <w:r w:rsidR="001E39BF" w:rsidRPr="001E39BF">
        <w:rPr>
          <w:vanish/>
          <w:szCs w:val="28"/>
          <w:lang w:val="ru-RU"/>
        </w:rPr>
        <w:t>99</w:t>
      </w:r>
      <w:r w:rsidRPr="004C284E">
        <w:rPr>
          <w:szCs w:val="28"/>
          <w:lang w:val="ru-RU"/>
        </w:rPr>
        <w:t xml:space="preserve">ого </w:t>
      </w:r>
      <w:r w:rsidRPr="00C809E7">
        <w:rPr>
          <w:vanish/>
          <w:color w:val="FFFFFF" w:themeColor="background1"/>
          <w:szCs w:val="28"/>
          <w:lang w:val="ru-RU"/>
        </w:rPr>
        <w:t>теплообмена</w:t>
      </w:r>
      <w:r w:rsidRPr="004C284E">
        <w:rPr>
          <w:szCs w:val="28"/>
          <w:lang w:val="ru-RU"/>
        </w:rPr>
        <w:t>пу</w:t>
      </w:r>
      <w:r w:rsidR="001E39BF" w:rsidRPr="001E39BF">
        <w:rPr>
          <w:vanish/>
          <w:szCs w:val="28"/>
          <w:lang w:val="ru-RU"/>
        </w:rPr>
        <w:t>99</w:t>
      </w:r>
      <w:r w:rsidRPr="004C284E">
        <w:rPr>
          <w:szCs w:val="28"/>
          <w:lang w:val="ru-RU"/>
        </w:rPr>
        <w:t>чков</w:t>
      </w:r>
    </w:p>
    <w:p w14:paraId="7EA2D578" w14:textId="77777777" w:rsidR="00CE169C" w:rsidRDefault="00CE169C" w:rsidP="00E63F68">
      <w:pPr>
        <w:pStyle w:val="TS"/>
        <w:rPr>
          <w:rFonts w:cs="Times New Roman"/>
          <w:color w:val="auto"/>
          <w:szCs w:val="28"/>
        </w:rPr>
      </w:pPr>
    </w:p>
    <w:p w14:paraId="47E459A6" w14:textId="2ACAB82C" w:rsidR="00E63F68" w:rsidRPr="00825115" w:rsidRDefault="001E39BF" w:rsidP="00E63F68">
      <w:pPr>
        <w:pStyle w:val="TS"/>
        <w:rPr>
          <w:rFonts w:cs="Times New Roman"/>
          <w:color w:val="auto"/>
          <w:szCs w:val="28"/>
        </w:rPr>
      </w:pPr>
      <w:r w:rsidRPr="001E39BF">
        <w:rPr>
          <w:rFonts w:cs="Times New Roman"/>
          <w:color w:val="auto"/>
          <w:szCs w:val="28"/>
        </w:rPr>
        <w:t>Встроенный пучок конденсатора предназначен преимущественно для теплообмена и нагрева водопроводной воды, которая затем используется для дополнительного п</w:t>
      </w:r>
      <w:r>
        <w:rPr>
          <w:rFonts w:cs="Times New Roman"/>
          <w:color w:val="auto"/>
          <w:szCs w:val="28"/>
        </w:rPr>
        <w:t>одпитывания водоснабжающей сети</w:t>
      </w:r>
      <w:r w:rsidR="00E63F68" w:rsidRPr="00825115">
        <w:rPr>
          <w:rFonts w:cs="Times New Roman"/>
          <w:color w:val="auto"/>
          <w:szCs w:val="28"/>
        </w:rPr>
        <w:t xml:space="preserve">. </w:t>
      </w:r>
      <w:r w:rsidR="007F06CA" w:rsidRPr="007F06CA">
        <w:rPr>
          <w:rFonts w:cs="Times New Roman"/>
          <w:vanish/>
          <w:color w:val="FFFFFF" w:themeColor="background1"/>
          <w:szCs w:val="28"/>
        </w:rPr>
        <w:t>коэффициентом</w:t>
      </w:r>
      <w:r w:rsidR="00E63F68" w:rsidRPr="00825115">
        <w:rPr>
          <w:rFonts w:cs="Times New Roman"/>
          <w:color w:val="auto"/>
          <w:szCs w:val="28"/>
        </w:rPr>
        <w:t xml:space="preserve">Отсюда </w:t>
      </w:r>
      <w:r w:rsidR="007F06CA" w:rsidRPr="007F06CA">
        <w:rPr>
          <w:rFonts w:cs="Times New Roman"/>
          <w:vanish/>
          <w:color w:val="FFFFFF" w:themeColor="background1"/>
          <w:szCs w:val="28"/>
        </w:rPr>
        <w:t>учитывая</w:t>
      </w:r>
      <w:r w:rsidR="00E63F68" w:rsidRPr="00825115">
        <w:rPr>
          <w:rFonts w:cs="Times New Roman"/>
          <w:color w:val="auto"/>
          <w:szCs w:val="28"/>
        </w:rPr>
        <w:t xml:space="preserve">следует, </w:t>
      </w:r>
      <w:r w:rsidR="007F06CA" w:rsidRPr="007F06CA">
        <w:rPr>
          <w:rFonts w:cs="Times New Roman"/>
          <w:vanish/>
          <w:color w:val="FFFFFF" w:themeColor="background1"/>
          <w:szCs w:val="28"/>
        </w:rPr>
        <w:t>пара</w:t>
      </w:r>
      <w:r w:rsidR="00E63F68" w:rsidRPr="00825115">
        <w:rPr>
          <w:rFonts w:cs="Times New Roman"/>
          <w:color w:val="auto"/>
          <w:szCs w:val="28"/>
        </w:rPr>
        <w:t xml:space="preserve">что </w:t>
      </w:r>
      <w:r w:rsidR="007F06CA" w:rsidRPr="007F06CA">
        <w:rPr>
          <w:rFonts w:cs="Times New Roman"/>
          <w:vanish/>
          <w:color w:val="FFFFFF" w:themeColor="background1"/>
          <w:szCs w:val="28"/>
        </w:rPr>
        <w:t>нагрузок</w:t>
      </w:r>
      <w:r w:rsidR="00E63F68" w:rsidRPr="00825115">
        <w:rPr>
          <w:rFonts w:cs="Times New Roman"/>
          <w:color w:val="auto"/>
          <w:szCs w:val="28"/>
        </w:rPr>
        <w:t xml:space="preserve">чем </w:t>
      </w:r>
      <w:r w:rsidR="007F06CA" w:rsidRPr="007F06CA">
        <w:rPr>
          <w:rFonts w:cs="Times New Roman"/>
          <w:vanish/>
          <w:color w:val="FFFFFF" w:themeColor="background1"/>
          <w:szCs w:val="28"/>
        </w:rPr>
        <w:t>средний</w:t>
      </w:r>
      <w:r w:rsidR="00E63F68" w:rsidRPr="00825115">
        <w:rPr>
          <w:rFonts w:cs="Times New Roman"/>
          <w:color w:val="auto"/>
          <w:szCs w:val="28"/>
        </w:rPr>
        <w:t xml:space="preserve">больше </w:t>
      </w:r>
      <w:r w:rsidR="007F06CA" w:rsidRPr="007F06CA">
        <w:rPr>
          <w:rFonts w:cs="Times New Roman"/>
          <w:vanish/>
          <w:color w:val="FFFFFF" w:themeColor="background1"/>
          <w:szCs w:val="28"/>
        </w:rPr>
        <w:t>процесса</w:t>
      </w:r>
      <w:r w:rsidR="00E63F68" w:rsidRPr="00825115">
        <w:rPr>
          <w:rFonts w:cs="Times New Roman"/>
          <w:color w:val="auto"/>
          <w:szCs w:val="28"/>
        </w:rPr>
        <w:t xml:space="preserve">пара </w:t>
      </w:r>
      <w:r w:rsidR="007F06CA" w:rsidRPr="007F06CA">
        <w:rPr>
          <w:rFonts w:cs="Times New Roman"/>
          <w:vanish/>
          <w:color w:val="FFFFFF" w:themeColor="background1"/>
          <w:szCs w:val="28"/>
        </w:rPr>
        <w:t>выше</w:t>
      </w:r>
      <w:r w:rsidR="00E63F68" w:rsidRPr="00825115">
        <w:rPr>
          <w:rFonts w:cs="Times New Roman"/>
          <w:color w:val="auto"/>
          <w:szCs w:val="28"/>
        </w:rPr>
        <w:t xml:space="preserve">будет </w:t>
      </w:r>
      <w:r w:rsidR="007F06CA" w:rsidRPr="007F06CA">
        <w:rPr>
          <w:rFonts w:cs="Times New Roman"/>
          <w:vanish/>
          <w:color w:val="FFFFFF" w:themeColor="background1"/>
          <w:szCs w:val="28"/>
        </w:rPr>
        <w:t>значения</w:t>
      </w:r>
      <w:r w:rsidR="00E63F68" w:rsidRPr="00825115">
        <w:rPr>
          <w:rFonts w:cs="Times New Roman"/>
          <w:color w:val="auto"/>
          <w:szCs w:val="28"/>
        </w:rPr>
        <w:t xml:space="preserve">конденсироваться во </w:t>
      </w:r>
      <w:r w:rsidR="007F06CA" w:rsidRPr="007F06CA">
        <w:rPr>
          <w:rFonts w:cs="Times New Roman"/>
          <w:vanish/>
          <w:color w:val="FFFFFF" w:themeColor="background1"/>
          <w:szCs w:val="28"/>
        </w:rPr>
        <w:t>позволяет</w:t>
      </w:r>
      <w:r w:rsidR="00E63F68" w:rsidRPr="00825115">
        <w:rPr>
          <w:rFonts w:cs="Times New Roman"/>
          <w:color w:val="auto"/>
          <w:szCs w:val="28"/>
        </w:rPr>
        <w:t xml:space="preserve">встроенном </w:t>
      </w:r>
      <w:r w:rsidR="007F06CA" w:rsidRPr="007F06CA">
        <w:rPr>
          <w:rFonts w:cs="Times New Roman"/>
          <w:vanish/>
          <w:color w:val="FFFFFF" w:themeColor="background1"/>
          <w:szCs w:val="28"/>
        </w:rPr>
        <w:t>расхода</w:t>
      </w:r>
      <w:r w:rsidR="00E63F68" w:rsidRPr="00825115">
        <w:rPr>
          <w:rFonts w:cs="Times New Roman"/>
          <w:color w:val="auto"/>
          <w:szCs w:val="28"/>
        </w:rPr>
        <w:t xml:space="preserve">пучке, </w:t>
      </w:r>
      <w:r w:rsidR="007F06CA" w:rsidRPr="007F06CA">
        <w:rPr>
          <w:rFonts w:cs="Times New Roman"/>
          <w:vanish/>
          <w:color w:val="FFFFFF" w:themeColor="background1"/>
          <w:szCs w:val="28"/>
        </w:rPr>
        <w:t>характеризует</w:t>
      </w:r>
      <w:r w:rsidR="00E63F68" w:rsidRPr="00825115">
        <w:rPr>
          <w:rFonts w:cs="Times New Roman"/>
          <w:color w:val="auto"/>
          <w:szCs w:val="28"/>
        </w:rPr>
        <w:t xml:space="preserve">тем </w:t>
      </w:r>
      <w:r w:rsidR="007F06CA" w:rsidRPr="007F06CA">
        <w:rPr>
          <w:rFonts w:cs="Times New Roman"/>
          <w:vanish/>
          <w:color w:val="FFFFFF" w:themeColor="background1"/>
          <w:szCs w:val="28"/>
        </w:rPr>
        <w:t>определить</w:t>
      </w:r>
      <w:r w:rsidR="00E63F68" w:rsidRPr="00825115">
        <w:rPr>
          <w:rFonts w:cs="Times New Roman"/>
          <w:color w:val="auto"/>
          <w:szCs w:val="28"/>
        </w:rPr>
        <w:t xml:space="preserve">самым </w:t>
      </w:r>
      <w:r w:rsidR="007F06CA" w:rsidRPr="007F06CA">
        <w:rPr>
          <w:rFonts w:cs="Times New Roman"/>
          <w:vanish/>
          <w:color w:val="FFFFFF" w:themeColor="background1"/>
          <w:szCs w:val="28"/>
        </w:rPr>
        <w:t>рисунка</w:t>
      </w:r>
      <w:r w:rsidR="00E63F68" w:rsidRPr="00825115">
        <w:rPr>
          <w:rFonts w:cs="Times New Roman"/>
          <w:color w:val="auto"/>
          <w:szCs w:val="28"/>
        </w:rPr>
        <w:t xml:space="preserve">повышается </w:t>
      </w:r>
      <w:r w:rsidR="007F06CA" w:rsidRPr="007F06CA">
        <w:rPr>
          <w:rFonts w:cs="Times New Roman"/>
          <w:vanish/>
          <w:color w:val="FFFFFF" w:themeColor="background1"/>
          <w:szCs w:val="28"/>
        </w:rPr>
        <w:t>режимах</w:t>
      </w:r>
      <w:r w:rsidR="00E63F68" w:rsidRPr="00825115">
        <w:rPr>
          <w:rFonts w:cs="Times New Roman"/>
          <w:color w:val="auto"/>
          <w:szCs w:val="28"/>
        </w:rPr>
        <w:t xml:space="preserve">теплофикационная </w:t>
      </w:r>
      <w:r w:rsidR="007F06CA" w:rsidRPr="007F06CA">
        <w:rPr>
          <w:rFonts w:cs="Times New Roman"/>
          <w:vanish/>
          <w:color w:val="FFFFFF" w:themeColor="background1"/>
          <w:szCs w:val="28"/>
        </w:rPr>
        <w:t>функция</w:t>
      </w:r>
      <w:r w:rsidR="00E63F68" w:rsidRPr="00825115">
        <w:rPr>
          <w:rFonts w:cs="Times New Roman"/>
          <w:color w:val="auto"/>
          <w:szCs w:val="28"/>
        </w:rPr>
        <w:t xml:space="preserve">выработка </w:t>
      </w:r>
      <w:r w:rsidR="00825115" w:rsidRPr="00825115">
        <w:rPr>
          <w:rFonts w:cs="Times New Roman"/>
          <w:color w:val="auto"/>
          <w:szCs w:val="28"/>
        </w:rPr>
        <w:t>[55, с. 47-56].</w:t>
      </w:r>
    </w:p>
    <w:p w14:paraId="1E50154A" w14:textId="06104ED3" w:rsidR="00F722A5" w:rsidRPr="004C284E" w:rsidRDefault="00EE6911" w:rsidP="00DC1065">
      <w:pPr>
        <w:pStyle w:val="TS"/>
        <w:rPr>
          <w:rFonts w:cs="Times New Roman"/>
          <w:color w:val="auto"/>
          <w:szCs w:val="28"/>
        </w:rPr>
      </w:pPr>
      <w:r w:rsidRPr="00825115">
        <w:rPr>
          <w:rFonts w:cs="Times New Roman"/>
          <w:color w:val="auto"/>
          <w:szCs w:val="28"/>
        </w:rPr>
        <w:t>Из рисунка 1</w:t>
      </w:r>
      <w:r w:rsidR="00CE169C" w:rsidRPr="00825115">
        <w:rPr>
          <w:rFonts w:cs="Times New Roman"/>
          <w:color w:val="auto"/>
          <w:szCs w:val="28"/>
        </w:rPr>
        <w:t>5</w:t>
      </w:r>
      <w:r w:rsidRPr="00825115">
        <w:rPr>
          <w:rFonts w:cs="Times New Roman"/>
          <w:color w:val="auto"/>
          <w:szCs w:val="28"/>
        </w:rPr>
        <w:t xml:space="preserve"> </w:t>
      </w:r>
      <w:r w:rsidR="00C308D8">
        <w:rPr>
          <w:rFonts w:cs="Times New Roman"/>
          <w:color w:val="auto"/>
          <w:szCs w:val="28"/>
        </w:rPr>
        <w:t>получено</w:t>
      </w:r>
      <w:r w:rsidRPr="00825115">
        <w:rPr>
          <w:rFonts w:cs="Times New Roman"/>
          <w:color w:val="auto"/>
          <w:szCs w:val="28"/>
        </w:rPr>
        <w:t>, что в</w:t>
      </w:r>
      <w:r w:rsidR="00F722A5" w:rsidRPr="00825115">
        <w:rPr>
          <w:rFonts w:cs="Times New Roman"/>
          <w:color w:val="auto"/>
          <w:szCs w:val="28"/>
        </w:rPr>
        <w:t xml:space="preserve"> </w:t>
      </w:r>
      <w:r w:rsidR="00183F51" w:rsidRPr="00183F51">
        <w:rPr>
          <w:rFonts w:cs="Times New Roman"/>
          <w:vanish/>
          <w:color w:val="FFFFFF" w:themeColor="background1"/>
          <w:szCs w:val="28"/>
        </w:rPr>
        <w:t>полным</w:t>
      </w:r>
      <w:r w:rsidR="00F722A5" w:rsidRPr="00825115">
        <w:rPr>
          <w:rFonts w:cs="Times New Roman"/>
          <w:color w:val="auto"/>
          <w:szCs w:val="28"/>
        </w:rPr>
        <w:t xml:space="preserve">режимах </w:t>
      </w:r>
      <w:r w:rsidR="00183F51" w:rsidRPr="00183F51">
        <w:rPr>
          <w:rFonts w:cs="Times New Roman"/>
          <w:vanish/>
          <w:color w:val="FFFFFF" w:themeColor="background1"/>
          <w:szCs w:val="28"/>
        </w:rPr>
        <w:t>относительно</w:t>
      </w:r>
      <w:r w:rsidR="00F722A5" w:rsidRPr="00825115">
        <w:rPr>
          <w:rFonts w:cs="Times New Roman"/>
          <w:color w:val="auto"/>
          <w:szCs w:val="28"/>
        </w:rPr>
        <w:t xml:space="preserve">при </w:t>
      </w:r>
      <w:r w:rsidR="00183F51" w:rsidRPr="00183F51">
        <w:rPr>
          <w:rFonts w:cs="Times New Roman"/>
          <w:vanish/>
          <w:color w:val="FFFFFF" w:themeColor="background1"/>
          <w:szCs w:val="28"/>
        </w:rPr>
        <w:t>построения</w:t>
      </w:r>
      <w:r w:rsidR="00F722A5" w:rsidRPr="00825115">
        <w:rPr>
          <w:rFonts w:cs="Times New Roman"/>
          <w:color w:val="auto"/>
          <w:szCs w:val="28"/>
        </w:rPr>
        <w:t xml:space="preserve">расходах </w:t>
      </w:r>
      <w:r w:rsidR="00183F51" w:rsidRPr="00183F51">
        <w:rPr>
          <w:rFonts w:cs="Times New Roman"/>
          <w:vanish/>
          <w:color w:val="FFFFFF" w:themeColor="background1"/>
          <w:szCs w:val="28"/>
        </w:rPr>
        <w:t>чистоты</w:t>
      </w:r>
      <w:r w:rsidR="00F722A5" w:rsidRPr="00825115">
        <w:rPr>
          <w:rFonts w:cs="Times New Roman"/>
          <w:color w:val="auto"/>
          <w:szCs w:val="28"/>
        </w:rPr>
        <w:t xml:space="preserve">пара </w:t>
      </w:r>
      <w:r w:rsidR="00183F51" w:rsidRPr="00183F51">
        <w:rPr>
          <w:rFonts w:cs="Times New Roman"/>
          <w:vanish/>
          <w:color w:val="FFFFFF" w:themeColor="background1"/>
          <w:szCs w:val="28"/>
        </w:rPr>
        <w:t>вокруг</w:t>
      </w:r>
      <w:r w:rsidR="00F722A5" w:rsidRPr="00825115">
        <w:rPr>
          <w:rFonts w:cs="Times New Roman"/>
          <w:color w:val="auto"/>
          <w:szCs w:val="28"/>
        </w:rPr>
        <w:t xml:space="preserve">62,78 </w:t>
      </w:r>
      <w:r w:rsidR="00183F51" w:rsidRPr="00183F51">
        <w:rPr>
          <w:rFonts w:cs="Times New Roman"/>
          <w:vanish/>
          <w:color w:val="FFFFFF" w:themeColor="background1"/>
          <w:szCs w:val="28"/>
        </w:rPr>
        <w:t>паровыми</w:t>
      </w:r>
      <w:r w:rsidR="00F722A5" w:rsidRPr="00825115">
        <w:rPr>
          <w:rFonts w:cs="Times New Roman"/>
          <w:color w:val="auto"/>
          <w:szCs w:val="28"/>
        </w:rPr>
        <w:t>кг/с</w:t>
      </w:r>
      <w:r w:rsidR="00A871F9" w:rsidRPr="00825115">
        <w:rPr>
          <w:rFonts w:cs="Times New Roman"/>
          <w:color w:val="auto"/>
          <w:szCs w:val="28"/>
        </w:rPr>
        <w:t xml:space="preserve"> и</w:t>
      </w:r>
      <w:r w:rsidR="00F722A5" w:rsidRPr="00825115">
        <w:rPr>
          <w:rFonts w:cs="Times New Roman"/>
          <w:color w:val="auto"/>
          <w:szCs w:val="28"/>
        </w:rPr>
        <w:t xml:space="preserve"> </w:t>
      </w:r>
      <w:r w:rsidR="00183F51" w:rsidRPr="00183F51">
        <w:rPr>
          <w:rFonts w:cs="Times New Roman"/>
          <w:vanish/>
          <w:color w:val="FFFFFF" w:themeColor="background1"/>
          <w:szCs w:val="28"/>
        </w:rPr>
        <w:t>водяными</w:t>
      </w:r>
      <w:r w:rsidR="00F722A5" w:rsidRPr="00825115">
        <w:rPr>
          <w:rFonts w:cs="Times New Roman"/>
          <w:color w:val="auto"/>
          <w:szCs w:val="28"/>
        </w:rPr>
        <w:t xml:space="preserve">66,12 </w:t>
      </w:r>
      <w:r w:rsidR="00183F51" w:rsidRPr="00183F51">
        <w:rPr>
          <w:rFonts w:cs="Times New Roman"/>
          <w:vanish/>
          <w:color w:val="FFFFFF" w:themeColor="background1"/>
          <w:szCs w:val="28"/>
        </w:rPr>
        <w:t>значения</w:t>
      </w:r>
      <w:r w:rsidR="00F722A5" w:rsidRPr="00825115">
        <w:rPr>
          <w:rFonts w:cs="Times New Roman"/>
          <w:color w:val="auto"/>
          <w:szCs w:val="28"/>
        </w:rPr>
        <w:t xml:space="preserve">кг/с </w:t>
      </w:r>
      <w:r w:rsidR="00183F51" w:rsidRPr="00183F51">
        <w:rPr>
          <w:rFonts w:cs="Times New Roman"/>
          <w:vanish/>
          <w:color w:val="FFFFFF" w:themeColor="background1"/>
          <w:szCs w:val="28"/>
        </w:rPr>
        <w:t>нагрузками</w:t>
      </w:r>
      <w:r w:rsidR="00F722A5" w:rsidRPr="00825115">
        <w:rPr>
          <w:rFonts w:cs="Times New Roman"/>
          <w:color w:val="auto"/>
          <w:szCs w:val="28"/>
        </w:rPr>
        <w:t xml:space="preserve">удельная </w:t>
      </w:r>
      <w:r w:rsidR="00183F51" w:rsidRPr="00183F51">
        <w:rPr>
          <w:rFonts w:cs="Times New Roman"/>
          <w:vanish/>
          <w:color w:val="FFFFFF" w:themeColor="background1"/>
          <w:szCs w:val="28"/>
        </w:rPr>
        <w:t>охлаждающей</w:t>
      </w:r>
      <w:r w:rsidR="00F722A5" w:rsidRPr="00825115">
        <w:rPr>
          <w:rFonts w:cs="Times New Roman"/>
          <w:color w:val="auto"/>
          <w:szCs w:val="28"/>
        </w:rPr>
        <w:t xml:space="preserve">паровая </w:t>
      </w:r>
      <w:r w:rsidR="00183F51" w:rsidRPr="00183F51">
        <w:rPr>
          <w:rFonts w:cs="Times New Roman"/>
          <w:vanish/>
          <w:color w:val="FFFFFF" w:themeColor="background1"/>
          <w:szCs w:val="28"/>
        </w:rPr>
        <w:t>ВТИ</w:t>
      </w:r>
      <w:r w:rsidR="00F722A5" w:rsidRPr="00825115">
        <w:rPr>
          <w:rFonts w:cs="Times New Roman"/>
          <w:color w:val="auto"/>
          <w:szCs w:val="28"/>
        </w:rPr>
        <w:t xml:space="preserve">нагрузка </w:t>
      </w:r>
      <w:r w:rsidR="00183F51" w:rsidRPr="00183F51">
        <w:rPr>
          <w:rFonts w:cs="Times New Roman"/>
          <w:vanish/>
          <w:color w:val="FFFFFF" w:themeColor="background1"/>
          <w:szCs w:val="28"/>
        </w:rPr>
        <w:t>полученные</w:t>
      </w:r>
      <w:r w:rsidR="00F722A5" w:rsidRPr="00825115">
        <w:rPr>
          <w:rFonts w:cs="Times New Roman"/>
          <w:color w:val="auto"/>
          <w:szCs w:val="28"/>
        </w:rPr>
        <w:t>увеличивается</w:t>
      </w:r>
      <w:r w:rsidR="00E63F68" w:rsidRPr="00825115">
        <w:rPr>
          <w:rFonts w:cs="Times New Roman"/>
          <w:color w:val="auto"/>
          <w:szCs w:val="28"/>
        </w:rPr>
        <w:t xml:space="preserve">, </w:t>
      </w:r>
      <w:r w:rsidR="00183F51" w:rsidRPr="00183F51">
        <w:rPr>
          <w:rFonts w:cs="Times New Roman"/>
          <w:vanish/>
          <w:color w:val="FFFFFF" w:themeColor="background1"/>
          <w:szCs w:val="28"/>
        </w:rPr>
        <w:t>различных</w:t>
      </w:r>
      <w:r w:rsidR="00E63F68" w:rsidRPr="00825115">
        <w:rPr>
          <w:rFonts w:cs="Times New Roman"/>
          <w:color w:val="auto"/>
          <w:szCs w:val="28"/>
        </w:rPr>
        <w:t xml:space="preserve">что </w:t>
      </w:r>
      <w:r w:rsidR="00183F51" w:rsidRPr="00183F51">
        <w:rPr>
          <w:rFonts w:cs="Times New Roman"/>
          <w:vanish/>
          <w:color w:val="FFFFFF" w:themeColor="background1"/>
          <w:szCs w:val="28"/>
        </w:rPr>
        <w:t>значения</w:t>
      </w:r>
      <w:r w:rsidR="00F722A5" w:rsidRPr="00825115">
        <w:rPr>
          <w:rFonts w:cs="Times New Roman"/>
          <w:color w:val="auto"/>
          <w:szCs w:val="28"/>
        </w:rPr>
        <w:t>означает</w:t>
      </w:r>
      <w:r w:rsidR="00E63F68" w:rsidRPr="00825115">
        <w:rPr>
          <w:rFonts w:cs="Times New Roman"/>
          <w:color w:val="auto"/>
          <w:szCs w:val="28"/>
        </w:rPr>
        <w:t>:</w:t>
      </w:r>
      <w:r w:rsidR="00F722A5" w:rsidRPr="00825115">
        <w:rPr>
          <w:rFonts w:cs="Times New Roman"/>
          <w:color w:val="auto"/>
          <w:szCs w:val="28"/>
        </w:rPr>
        <w:t xml:space="preserve"> </w:t>
      </w:r>
      <w:r w:rsidR="00183F51" w:rsidRPr="00183F51">
        <w:rPr>
          <w:rFonts w:cs="Times New Roman"/>
          <w:vanish/>
          <w:color w:val="FFFFFF" w:themeColor="background1"/>
          <w:szCs w:val="28"/>
        </w:rPr>
        <w:t>изменение</w:t>
      </w:r>
      <w:r w:rsidR="00F722A5" w:rsidRPr="00825115">
        <w:rPr>
          <w:rFonts w:cs="Times New Roman"/>
          <w:color w:val="auto"/>
          <w:szCs w:val="28"/>
        </w:rPr>
        <w:t xml:space="preserve">встроенный </w:t>
      </w:r>
      <w:r w:rsidR="00183F51" w:rsidRPr="00183F51">
        <w:rPr>
          <w:rFonts w:cs="Times New Roman"/>
          <w:vanish/>
          <w:color w:val="FFFFFF" w:themeColor="background1"/>
          <w:szCs w:val="28"/>
        </w:rPr>
        <w:t>влияния</w:t>
      </w:r>
      <w:r w:rsidR="00F722A5" w:rsidRPr="00825115">
        <w:rPr>
          <w:rFonts w:cs="Times New Roman"/>
          <w:color w:val="auto"/>
          <w:szCs w:val="28"/>
        </w:rPr>
        <w:t xml:space="preserve">пучок </w:t>
      </w:r>
      <w:r w:rsidR="00183F51" w:rsidRPr="00183F51">
        <w:rPr>
          <w:rFonts w:cs="Times New Roman"/>
          <w:vanish/>
          <w:color w:val="FFFFFF" w:themeColor="background1"/>
          <w:szCs w:val="28"/>
        </w:rPr>
        <w:t>провести</w:t>
      </w:r>
      <w:r w:rsidR="00F722A5" w:rsidRPr="00825115">
        <w:rPr>
          <w:rFonts w:cs="Times New Roman"/>
          <w:color w:val="auto"/>
          <w:szCs w:val="28"/>
        </w:rPr>
        <w:t xml:space="preserve">выполняет </w:t>
      </w:r>
      <w:r w:rsidR="00183F51" w:rsidRPr="00183F51">
        <w:rPr>
          <w:rFonts w:cs="Times New Roman"/>
          <w:vanish/>
          <w:color w:val="FFFFFF" w:themeColor="background1"/>
          <w:szCs w:val="28"/>
        </w:rPr>
        <w:t>больше</w:t>
      </w:r>
      <w:r w:rsidR="00F722A5" w:rsidRPr="00825115">
        <w:rPr>
          <w:rFonts w:cs="Times New Roman"/>
          <w:color w:val="auto"/>
          <w:szCs w:val="28"/>
        </w:rPr>
        <w:t xml:space="preserve">свою </w:t>
      </w:r>
      <w:r w:rsidR="00183F51" w:rsidRPr="00183F51">
        <w:rPr>
          <w:rFonts w:cs="Times New Roman"/>
          <w:vanish/>
          <w:color w:val="FFFFFF" w:themeColor="background1"/>
          <w:szCs w:val="28"/>
        </w:rPr>
        <w:t>модель</w:t>
      </w:r>
      <w:r w:rsidR="00F722A5" w:rsidRPr="00825115">
        <w:rPr>
          <w:rFonts w:cs="Times New Roman"/>
          <w:color w:val="auto"/>
          <w:szCs w:val="28"/>
        </w:rPr>
        <w:t>функцию</w:t>
      </w:r>
      <w:r w:rsidR="00FC218D" w:rsidRPr="00825115">
        <w:rPr>
          <w:rFonts w:cs="Times New Roman"/>
          <w:color w:val="auto"/>
          <w:szCs w:val="28"/>
        </w:rPr>
        <w:t xml:space="preserve"> </w:t>
      </w:r>
      <w:r w:rsidR="00183F51" w:rsidRPr="00183F51">
        <w:rPr>
          <w:rFonts w:cs="Times New Roman"/>
          <w:vanish/>
          <w:color w:val="FFFFFF" w:themeColor="background1"/>
          <w:szCs w:val="28"/>
        </w:rPr>
        <w:t>сравнение</w:t>
      </w:r>
      <w:r w:rsidR="00825115" w:rsidRPr="00825115">
        <w:rPr>
          <w:rFonts w:cs="Times New Roman"/>
          <w:color w:val="auto"/>
          <w:szCs w:val="28"/>
        </w:rPr>
        <w:t xml:space="preserve">достаточно </w:t>
      </w:r>
      <w:r w:rsidR="00183F51" w:rsidRPr="00183F51">
        <w:rPr>
          <w:rFonts w:cs="Times New Roman"/>
          <w:vanish/>
          <w:color w:val="FFFFFF" w:themeColor="background1"/>
          <w:szCs w:val="28"/>
        </w:rPr>
        <w:t>поверхности</w:t>
      </w:r>
      <w:r w:rsidR="00825115" w:rsidRPr="00825115">
        <w:rPr>
          <w:rFonts w:cs="Times New Roman"/>
          <w:color w:val="auto"/>
          <w:szCs w:val="28"/>
        </w:rPr>
        <w:t>хорошо</w:t>
      </w:r>
      <w:r w:rsidR="00F722A5" w:rsidRPr="00825115">
        <w:rPr>
          <w:rFonts w:cs="Times New Roman"/>
          <w:color w:val="auto"/>
          <w:szCs w:val="28"/>
        </w:rPr>
        <w:t>.</w:t>
      </w:r>
    </w:p>
    <w:p w14:paraId="014D8583" w14:textId="77777777" w:rsidR="00EE6911" w:rsidRPr="004C284E" w:rsidRDefault="00EE6911" w:rsidP="00DC1065">
      <w:pPr>
        <w:pStyle w:val="TS"/>
        <w:rPr>
          <w:rFonts w:cs="Times New Roman"/>
          <w:color w:val="auto"/>
          <w:szCs w:val="28"/>
        </w:rPr>
      </w:pPr>
      <w:r w:rsidRPr="004C284E">
        <w:rPr>
          <w:rFonts w:cs="Times New Roman"/>
          <w:color w:val="auto"/>
          <w:szCs w:val="28"/>
        </w:rPr>
        <w:t xml:space="preserve">Используя математическую модель, можно </w:t>
      </w:r>
      <w:r w:rsidR="00F545BF" w:rsidRPr="004C284E">
        <w:rPr>
          <w:rFonts w:cs="Times New Roman"/>
          <w:color w:val="auto"/>
          <w:szCs w:val="28"/>
        </w:rPr>
        <w:t xml:space="preserve">рекомендовать персоналу ТЭЦ </w:t>
      </w:r>
      <w:r w:rsidR="009040D1">
        <w:rPr>
          <w:rFonts w:cs="Times New Roman"/>
          <w:color w:val="auto"/>
          <w:szCs w:val="28"/>
        </w:rPr>
        <w:t xml:space="preserve">выбирать </w:t>
      </w:r>
      <w:r w:rsidR="00F545BF" w:rsidRPr="004C284E">
        <w:rPr>
          <w:rFonts w:cs="Times New Roman"/>
          <w:color w:val="auto"/>
          <w:szCs w:val="28"/>
        </w:rPr>
        <w:t xml:space="preserve">режимы с более полным использованием теплоты пара во встроенных пучках конденсатора, повышая </w:t>
      </w:r>
      <w:r w:rsidRPr="004C284E">
        <w:rPr>
          <w:rFonts w:cs="Times New Roman"/>
          <w:color w:val="auto"/>
          <w:szCs w:val="28"/>
        </w:rPr>
        <w:t xml:space="preserve">тем самым теплофикационную выработку станции. </w:t>
      </w:r>
    </w:p>
    <w:p w14:paraId="1607ACF6" w14:textId="77777777" w:rsidR="00F20CEE" w:rsidRPr="004C284E" w:rsidRDefault="00E60F29" w:rsidP="00E60F29">
      <w:pPr>
        <w:pStyle w:val="a4"/>
        <w:jc w:val="both"/>
        <w:rPr>
          <w:rFonts w:cs="Times New Roman"/>
          <w:szCs w:val="28"/>
        </w:rPr>
      </w:pPr>
      <w:r w:rsidRPr="004C284E">
        <w:rPr>
          <w:rFonts w:ascii="Times New Roman" w:hAnsi="Times New Roman" w:cs="Times New Roman"/>
          <w:sz w:val="28"/>
          <w:szCs w:val="28"/>
        </w:rPr>
        <w:tab/>
        <w:t xml:space="preserve">Основой расчета характеристик служит разработанная математическая модель, базирующаяся на методике ВТИ. Для </w:t>
      </w:r>
      <w:r w:rsidR="00AC245D" w:rsidRPr="004C284E">
        <w:rPr>
          <w:rFonts w:ascii="Times New Roman" w:hAnsi="Times New Roman" w:cs="Times New Roman"/>
          <w:sz w:val="28"/>
          <w:szCs w:val="28"/>
        </w:rPr>
        <w:t>верификации</w:t>
      </w:r>
      <w:r w:rsidRPr="004C284E">
        <w:rPr>
          <w:rFonts w:ascii="Times New Roman" w:hAnsi="Times New Roman" w:cs="Times New Roman"/>
          <w:sz w:val="28"/>
          <w:szCs w:val="28"/>
        </w:rPr>
        <w:t xml:space="preserve"> расчетных характеристик можно воспользоваться коэффициентом чистоты. Анализируя влияние параметров технологического процесса на коэффициент чистоты с последующей его корректировкой можно добиться согласования расчетных и экспериментальных данных, что позволит рассчитать нормативные характеристики конденсатора на расходы пара выше </w:t>
      </w:r>
      <w:r w:rsidR="00DE0839" w:rsidRPr="004C284E">
        <w:rPr>
          <w:rFonts w:ascii="Times New Roman" w:hAnsi="Times New Roman" w:cs="Times New Roman"/>
          <w:sz w:val="28"/>
          <w:szCs w:val="28"/>
        </w:rPr>
        <w:t>77,78 кг/с (</w:t>
      </w:r>
      <w:r w:rsidRPr="004C284E">
        <w:rPr>
          <w:rFonts w:ascii="Times New Roman" w:hAnsi="Times New Roman" w:cs="Times New Roman"/>
          <w:sz w:val="28"/>
          <w:szCs w:val="28"/>
        </w:rPr>
        <w:t>280 т/ч</w:t>
      </w:r>
      <w:r w:rsidR="00DE0839" w:rsidRPr="004C284E">
        <w:rPr>
          <w:rFonts w:ascii="Times New Roman" w:hAnsi="Times New Roman" w:cs="Times New Roman"/>
          <w:sz w:val="28"/>
          <w:szCs w:val="28"/>
        </w:rPr>
        <w:t>)</w:t>
      </w:r>
      <w:r w:rsidRPr="004C284E">
        <w:rPr>
          <w:rFonts w:ascii="Times New Roman" w:hAnsi="Times New Roman" w:cs="Times New Roman"/>
          <w:sz w:val="28"/>
          <w:szCs w:val="28"/>
        </w:rPr>
        <w:t xml:space="preserve">. </w:t>
      </w:r>
    </w:p>
    <w:p w14:paraId="3F831FF3" w14:textId="77777777" w:rsidR="00F20CEE" w:rsidRPr="004C284E" w:rsidRDefault="003C092F" w:rsidP="00DC1065">
      <w:pPr>
        <w:pStyle w:val="TS"/>
        <w:rPr>
          <w:rFonts w:cs="Times New Roman"/>
          <w:color w:val="auto"/>
          <w:szCs w:val="28"/>
        </w:rPr>
      </w:pPr>
      <w:r w:rsidRPr="004C284E">
        <w:rPr>
          <w:rFonts w:cs="Times New Roman"/>
          <w:color w:val="auto"/>
          <w:szCs w:val="28"/>
        </w:rPr>
        <w:t xml:space="preserve">Коэффициент чистоты </w:t>
      </w:r>
      <w:r w:rsidRPr="004C284E">
        <w:rPr>
          <w:color w:val="auto"/>
        </w:rPr>
        <w:t>характеризует чистоту поверхности охлаждения конденсатора.</w:t>
      </w:r>
    </w:p>
    <w:p w14:paraId="246D96AA" w14:textId="77777777" w:rsidR="0039084E" w:rsidRPr="004C284E" w:rsidRDefault="001B0416" w:rsidP="00DC1065">
      <w:pPr>
        <w:pStyle w:val="TS"/>
        <w:rPr>
          <w:rFonts w:cs="Times New Roman"/>
          <w:color w:val="auto"/>
          <w:szCs w:val="28"/>
        </w:rPr>
      </w:pPr>
      <w:r w:rsidRPr="004C284E">
        <w:rPr>
          <w:rFonts w:cs="Times New Roman"/>
          <w:color w:val="auto"/>
          <w:szCs w:val="28"/>
        </w:rPr>
        <w:lastRenderedPageBreak/>
        <w:t xml:space="preserve">Для построения новой нормативной характеристики до значения расхода пара 100 кг/с необходимо </w:t>
      </w:r>
      <w:r w:rsidR="001D1B1A" w:rsidRPr="004C284E">
        <w:rPr>
          <w:rFonts w:cs="Times New Roman"/>
          <w:color w:val="auto"/>
          <w:szCs w:val="28"/>
        </w:rPr>
        <w:t>определить значение коэффициента чистоты с учетом фактического состояния конденсатора, учитывая, что турбина уже отработала больше 40 лет.</w:t>
      </w:r>
    </w:p>
    <w:p w14:paraId="1B39D0C6" w14:textId="77777777" w:rsidR="00AA00CD" w:rsidRPr="004C284E" w:rsidRDefault="0087632F" w:rsidP="00DC1065">
      <w:pPr>
        <w:pStyle w:val="TS"/>
        <w:rPr>
          <w:rFonts w:cs="Times New Roman"/>
          <w:color w:val="auto"/>
          <w:szCs w:val="28"/>
        </w:rPr>
      </w:pPr>
      <w:r w:rsidRPr="004C284E">
        <w:rPr>
          <w:rFonts w:cs="Times New Roman"/>
          <w:color w:val="auto"/>
          <w:szCs w:val="28"/>
        </w:rPr>
        <w:t xml:space="preserve">Для этого </w:t>
      </w:r>
      <w:r w:rsidR="00AA00CD" w:rsidRPr="004C284E">
        <w:rPr>
          <w:rFonts w:cs="Times New Roman"/>
          <w:color w:val="auto"/>
          <w:szCs w:val="28"/>
        </w:rPr>
        <w:t>необходимо выяснить</w:t>
      </w:r>
      <w:r w:rsidR="00F20CEE" w:rsidRPr="004C284E">
        <w:rPr>
          <w:rFonts w:cs="Times New Roman"/>
          <w:color w:val="auto"/>
          <w:szCs w:val="28"/>
        </w:rPr>
        <w:t>,</w:t>
      </w:r>
      <w:r w:rsidR="00AA00CD" w:rsidRPr="004C284E">
        <w:rPr>
          <w:rFonts w:cs="Times New Roman"/>
          <w:color w:val="auto"/>
          <w:szCs w:val="28"/>
        </w:rPr>
        <w:t xml:space="preserve"> от каких параметров зависит коэффициент чистоты. </w:t>
      </w:r>
    </w:p>
    <w:p w14:paraId="140B0DAE" w14:textId="77777777" w:rsidR="001D1B1A" w:rsidRPr="004C284E" w:rsidRDefault="001D1B1A" w:rsidP="00DC1065">
      <w:pPr>
        <w:pStyle w:val="TS"/>
        <w:rPr>
          <w:rFonts w:cs="Times New Roman"/>
          <w:color w:val="auto"/>
          <w:szCs w:val="28"/>
        </w:rPr>
      </w:pPr>
      <w:r w:rsidRPr="004C284E">
        <w:rPr>
          <w:rFonts w:cs="Times New Roman"/>
          <w:color w:val="auto"/>
          <w:szCs w:val="28"/>
        </w:rPr>
        <w:t>Используя экспериментальные данные, полученные с ТЭЦ, проведе</w:t>
      </w:r>
      <w:r w:rsidR="00F20CEE" w:rsidRPr="004C284E">
        <w:rPr>
          <w:rFonts w:cs="Times New Roman"/>
          <w:color w:val="auto"/>
          <w:szCs w:val="28"/>
        </w:rPr>
        <w:t>на</w:t>
      </w:r>
      <w:r w:rsidRPr="004C284E">
        <w:rPr>
          <w:rFonts w:cs="Times New Roman"/>
          <w:color w:val="auto"/>
          <w:szCs w:val="28"/>
        </w:rPr>
        <w:t xml:space="preserve"> оценк</w:t>
      </w:r>
      <w:r w:rsidR="00F20CEE" w:rsidRPr="004C284E">
        <w:rPr>
          <w:rFonts w:cs="Times New Roman"/>
          <w:color w:val="auto"/>
          <w:szCs w:val="28"/>
        </w:rPr>
        <w:t>а</w:t>
      </w:r>
      <w:r w:rsidRPr="004C284E">
        <w:rPr>
          <w:rFonts w:cs="Times New Roman"/>
          <w:color w:val="auto"/>
          <w:szCs w:val="28"/>
        </w:rPr>
        <w:t xml:space="preserve"> влияния различных параметров на изменение коэффициента чистоты. </w:t>
      </w:r>
    </w:p>
    <w:p w14:paraId="07188636" w14:textId="77777777" w:rsidR="002E5BD3" w:rsidRDefault="002E5BD3" w:rsidP="00DC1065">
      <w:pPr>
        <w:pStyle w:val="TS"/>
        <w:rPr>
          <w:rFonts w:cs="Times New Roman"/>
          <w:color w:val="auto"/>
          <w:szCs w:val="28"/>
        </w:rPr>
      </w:pPr>
      <w:r>
        <w:rPr>
          <w:rFonts w:cs="Times New Roman"/>
          <w:color w:val="auto"/>
          <w:szCs w:val="28"/>
        </w:rPr>
        <w:t xml:space="preserve">На математической модели также можно провести расчет для различного </w:t>
      </w:r>
      <w:r w:rsidRPr="004C284E">
        <w:rPr>
          <w:rFonts w:cs="Times New Roman"/>
          <w:color w:val="auto"/>
          <w:szCs w:val="28"/>
        </w:rPr>
        <w:t xml:space="preserve">диапазона </w:t>
      </w:r>
      <w:r w:rsidR="00211335" w:rsidRPr="00211335">
        <w:rPr>
          <w:rFonts w:cs="Times New Roman"/>
          <w:vanish/>
          <w:color w:val="FFFFFF" w:themeColor="background1"/>
          <w:szCs w:val="28"/>
        </w:rPr>
        <w:t>зависимость</w:t>
      </w:r>
      <w:r w:rsidRPr="004C284E">
        <w:rPr>
          <w:rFonts w:cs="Times New Roman"/>
          <w:color w:val="auto"/>
          <w:szCs w:val="28"/>
        </w:rPr>
        <w:t xml:space="preserve">температур </w:t>
      </w:r>
      <w:r w:rsidR="00211335" w:rsidRPr="00211335">
        <w:rPr>
          <w:rFonts w:cs="Times New Roman"/>
          <w:vanish/>
          <w:color w:val="FFFFFF" w:themeColor="background1"/>
          <w:szCs w:val="28"/>
        </w:rPr>
        <w:t>чистоты</w:t>
      </w:r>
      <w:r w:rsidRPr="004C284E">
        <w:rPr>
          <w:rFonts w:cs="Times New Roman"/>
          <w:color w:val="auto"/>
          <w:szCs w:val="28"/>
        </w:rPr>
        <w:t xml:space="preserve">охлаждающей </w:t>
      </w:r>
      <w:r w:rsidR="00211335" w:rsidRPr="00211335">
        <w:rPr>
          <w:rFonts w:cs="Times New Roman"/>
          <w:vanish/>
          <w:color w:val="FFFFFF" w:themeColor="background1"/>
          <w:szCs w:val="28"/>
        </w:rPr>
        <w:t>отработала</w:t>
      </w:r>
      <w:r w:rsidRPr="004C284E">
        <w:rPr>
          <w:rFonts w:cs="Times New Roman"/>
          <w:color w:val="auto"/>
          <w:szCs w:val="28"/>
        </w:rPr>
        <w:t xml:space="preserve">воды </w:t>
      </w:r>
      <w:r w:rsidR="00211335" w:rsidRPr="00211335">
        <w:rPr>
          <w:rFonts w:cs="Times New Roman"/>
          <w:vanish/>
          <w:color w:val="FFFFFF" w:themeColor="background1"/>
          <w:szCs w:val="28"/>
        </w:rPr>
        <w:t>уже</w:t>
      </w:r>
      <w:r w:rsidRPr="004C284E">
        <w:rPr>
          <w:rFonts w:cs="Times New Roman"/>
          <w:i/>
          <w:color w:val="auto"/>
          <w:szCs w:val="28"/>
          <w:lang w:val="en-US"/>
        </w:rPr>
        <w:t>t</w:t>
      </w:r>
      <w:r w:rsidRPr="004C284E">
        <w:rPr>
          <w:rFonts w:cs="Times New Roman"/>
          <w:i/>
          <w:color w:val="auto"/>
          <w:szCs w:val="28"/>
          <w:vertAlign w:val="subscript"/>
        </w:rPr>
        <w:t>1в</w:t>
      </w:r>
      <w:r w:rsidRPr="004C284E">
        <w:rPr>
          <w:rFonts w:cs="Times New Roman"/>
          <w:color w:val="auto"/>
          <w:szCs w:val="28"/>
        </w:rPr>
        <w:t xml:space="preserve"> </w:t>
      </w:r>
      <w:r w:rsidR="00211335" w:rsidRPr="00211335">
        <w:rPr>
          <w:rFonts w:cs="Times New Roman"/>
          <w:vanish/>
          <w:color w:val="FFFFFF" w:themeColor="background1"/>
          <w:szCs w:val="28"/>
        </w:rPr>
        <w:t>для</w:t>
      </w:r>
      <w:r w:rsidRPr="004C284E">
        <w:rPr>
          <w:rFonts w:cs="Times New Roman"/>
          <w:color w:val="auto"/>
          <w:szCs w:val="28"/>
        </w:rPr>
        <w:t xml:space="preserve">при </w:t>
      </w:r>
      <w:r w:rsidR="00211335" w:rsidRPr="00211335">
        <w:rPr>
          <w:rFonts w:cs="Times New Roman"/>
          <w:vanish/>
          <w:color w:val="FFFFFF" w:themeColor="background1"/>
          <w:szCs w:val="28"/>
        </w:rPr>
        <w:t>получено</w:t>
      </w:r>
      <w:r w:rsidR="006C44C5">
        <w:rPr>
          <w:rFonts w:cs="Times New Roman"/>
          <w:color w:val="auto"/>
          <w:szCs w:val="28"/>
        </w:rPr>
        <w:t>неизменном</w:t>
      </w:r>
      <w:r w:rsidRPr="004C284E">
        <w:rPr>
          <w:rFonts w:cs="Times New Roman"/>
          <w:color w:val="auto"/>
          <w:szCs w:val="28"/>
        </w:rPr>
        <w:t xml:space="preserve"> </w:t>
      </w:r>
      <w:r w:rsidR="00211335" w:rsidRPr="00211335">
        <w:rPr>
          <w:rFonts w:cs="Times New Roman"/>
          <w:vanish/>
          <w:color w:val="FFFFFF" w:themeColor="background1"/>
          <w:szCs w:val="28"/>
        </w:rPr>
        <w:t>средний</w:t>
      </w:r>
      <w:r w:rsidRPr="004C284E">
        <w:rPr>
          <w:rFonts w:cs="Times New Roman"/>
          <w:color w:val="auto"/>
          <w:szCs w:val="28"/>
        </w:rPr>
        <w:t xml:space="preserve">расходе </w:t>
      </w:r>
      <w:r w:rsidR="00211335" w:rsidRPr="00211335">
        <w:rPr>
          <w:rFonts w:cs="Times New Roman"/>
          <w:vanish/>
          <w:color w:val="FFFFFF" w:themeColor="background1"/>
          <w:szCs w:val="28"/>
        </w:rPr>
        <w:t>входе</w:t>
      </w:r>
      <w:r w:rsidRPr="004C284E">
        <w:rPr>
          <w:rFonts w:cs="Times New Roman"/>
          <w:color w:val="auto"/>
          <w:szCs w:val="28"/>
        </w:rPr>
        <w:t xml:space="preserve">пара в </w:t>
      </w:r>
      <w:r w:rsidR="00211335" w:rsidRPr="00211335">
        <w:rPr>
          <w:rFonts w:cs="Times New Roman"/>
          <w:vanish/>
          <w:color w:val="FFFFFF" w:themeColor="background1"/>
          <w:szCs w:val="28"/>
        </w:rPr>
        <w:t>зависит</w:t>
      </w:r>
      <w:r w:rsidRPr="004C284E">
        <w:rPr>
          <w:rFonts w:cs="Times New Roman"/>
          <w:color w:val="auto"/>
          <w:szCs w:val="28"/>
        </w:rPr>
        <w:t xml:space="preserve">конденсатор </w:t>
      </w:r>
      <w:r w:rsidR="00211335" w:rsidRPr="00211335">
        <w:rPr>
          <w:rFonts w:cs="Times New Roman"/>
          <w:vanish/>
          <w:color w:val="FFFFFF" w:themeColor="background1"/>
          <w:szCs w:val="28"/>
        </w:rPr>
        <w:t>лет</w:t>
      </w:r>
      <w:r w:rsidRPr="004C284E">
        <w:rPr>
          <w:rFonts w:cs="Times New Roman"/>
          <w:i/>
          <w:color w:val="auto"/>
          <w:szCs w:val="28"/>
          <w:lang w:val="en-US"/>
        </w:rPr>
        <w:t>D</w:t>
      </w:r>
      <w:r w:rsidRPr="004C284E">
        <w:rPr>
          <w:rFonts w:cs="Times New Roman"/>
          <w:i/>
          <w:color w:val="auto"/>
          <w:szCs w:val="28"/>
          <w:vertAlign w:val="subscript"/>
        </w:rPr>
        <w:t>к</w:t>
      </w:r>
      <w:r w:rsidRPr="004C284E">
        <w:rPr>
          <w:rFonts w:cs="Times New Roman"/>
          <w:i/>
          <w:color w:val="auto"/>
          <w:szCs w:val="28"/>
        </w:rPr>
        <w:t xml:space="preserve"> = </w:t>
      </w:r>
      <w:r w:rsidR="00211335" w:rsidRPr="00211335">
        <w:rPr>
          <w:rFonts w:cs="Times New Roman"/>
          <w:i/>
          <w:vanish/>
          <w:color w:val="FFFFFF" w:themeColor="background1"/>
          <w:szCs w:val="28"/>
        </w:rPr>
        <w:t>снижении</w:t>
      </w:r>
      <w:r w:rsidRPr="004C284E">
        <w:rPr>
          <w:rFonts w:cs="Times New Roman"/>
          <w:i/>
          <w:color w:val="auto"/>
          <w:szCs w:val="28"/>
          <w:lang w:val="en-US"/>
        </w:rPr>
        <w:t>const</w:t>
      </w:r>
      <w:r w:rsidRPr="004C284E">
        <w:rPr>
          <w:rFonts w:cs="Times New Roman"/>
          <w:i/>
          <w:color w:val="auto"/>
          <w:szCs w:val="28"/>
        </w:rPr>
        <w:t xml:space="preserve"> </w:t>
      </w:r>
      <w:r w:rsidRPr="004C284E">
        <w:rPr>
          <w:rFonts w:cs="Times New Roman"/>
          <w:color w:val="auto"/>
          <w:szCs w:val="28"/>
        </w:rPr>
        <w:t>(рисунок 1</w:t>
      </w:r>
      <w:r w:rsidR="00CE169C">
        <w:rPr>
          <w:rFonts w:cs="Times New Roman"/>
          <w:color w:val="auto"/>
          <w:szCs w:val="28"/>
        </w:rPr>
        <w:t>6</w:t>
      </w:r>
      <w:r w:rsidRPr="004C284E">
        <w:rPr>
          <w:rFonts w:cs="Times New Roman"/>
          <w:color w:val="auto"/>
          <w:szCs w:val="28"/>
        </w:rPr>
        <w:t>).</w:t>
      </w:r>
    </w:p>
    <w:p w14:paraId="52E1695B" w14:textId="77777777" w:rsidR="001B0416" w:rsidRPr="004C284E" w:rsidRDefault="001B0416" w:rsidP="00DC1065">
      <w:pPr>
        <w:spacing w:after="0" w:line="240" w:lineRule="auto"/>
        <w:ind w:firstLine="567"/>
        <w:jc w:val="both"/>
        <w:rPr>
          <w:rFonts w:ascii="Times New Roman" w:hAnsi="Times New Roman" w:cs="Times New Roman"/>
          <w:sz w:val="28"/>
          <w:szCs w:val="28"/>
        </w:rPr>
      </w:pPr>
    </w:p>
    <w:p w14:paraId="2C93BA8D" w14:textId="4E37405E" w:rsidR="001B0416" w:rsidRPr="004C284E" w:rsidRDefault="008B3AF3" w:rsidP="00DC1065">
      <w:pPr>
        <w:pStyle w:val="af1"/>
        <w:rPr>
          <w:szCs w:val="28"/>
        </w:rPr>
      </w:pPr>
      <w:r w:rsidRPr="004C284E">
        <w:rPr>
          <w:noProof/>
          <w:szCs w:val="28"/>
          <w:lang w:val="ru-RU" w:eastAsia="ru-RU"/>
        </w:rPr>
        <w:drawing>
          <wp:inline distT="0" distB="0" distL="0" distR="0" wp14:anchorId="38AD3323" wp14:editId="6564C185">
            <wp:extent cx="5940425" cy="3313215"/>
            <wp:effectExtent l="0" t="0" r="0"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A687BAE" w14:textId="77777777" w:rsidR="00211335" w:rsidRDefault="00211335" w:rsidP="00DC1065">
      <w:pPr>
        <w:pStyle w:val="af1"/>
        <w:rPr>
          <w:szCs w:val="28"/>
          <w:lang w:val="ru-RU"/>
        </w:rPr>
      </w:pPr>
    </w:p>
    <w:p w14:paraId="555D8E7D" w14:textId="77777777" w:rsidR="001B0416" w:rsidRPr="00211335" w:rsidRDefault="00211335" w:rsidP="00DC1065">
      <w:pPr>
        <w:pStyle w:val="af1"/>
        <w:rPr>
          <w:szCs w:val="28"/>
          <w:lang w:val="ru-RU"/>
        </w:rPr>
      </w:pPr>
      <w:r>
        <w:rPr>
          <w:szCs w:val="28"/>
          <w:lang w:val="ru-RU"/>
        </w:rPr>
        <w:t xml:space="preserve">Рисунок 16 – </w:t>
      </w:r>
      <w:r w:rsidRPr="004C284E">
        <w:rPr>
          <w:szCs w:val="28"/>
          <w:lang w:val="ru-RU"/>
        </w:rPr>
        <w:t xml:space="preserve">Зависимость коэффициент чистоты </w:t>
      </w:r>
      <w:r w:rsidRPr="004C284E">
        <w:rPr>
          <w:i/>
          <w:szCs w:val="28"/>
          <w:lang w:val="ru-RU"/>
        </w:rPr>
        <w:t>а</w:t>
      </w:r>
      <w:r w:rsidRPr="004C284E">
        <w:rPr>
          <w:szCs w:val="28"/>
          <w:lang w:val="ru-RU"/>
        </w:rPr>
        <w:t xml:space="preserve"> от температуры охлаждающей воды </w:t>
      </w:r>
      <w:r w:rsidRPr="004C284E">
        <w:rPr>
          <w:i/>
          <w:szCs w:val="28"/>
        </w:rPr>
        <w:t>t</w:t>
      </w:r>
      <w:r w:rsidRPr="004C284E">
        <w:rPr>
          <w:i/>
          <w:szCs w:val="28"/>
          <w:vertAlign w:val="subscript"/>
          <w:lang w:val="ru-RU"/>
        </w:rPr>
        <w:t>1в</w:t>
      </w:r>
    </w:p>
    <w:p w14:paraId="013027CE" w14:textId="77777777" w:rsidR="00211335" w:rsidRDefault="00211335" w:rsidP="00DC1065">
      <w:pPr>
        <w:pStyle w:val="af1"/>
        <w:rPr>
          <w:szCs w:val="28"/>
          <w:lang w:val="ru-RU"/>
        </w:rPr>
      </w:pPr>
    </w:p>
    <w:p w14:paraId="4A443203" w14:textId="77777777" w:rsidR="00C308D8" w:rsidRDefault="00C308D8" w:rsidP="00DC1065">
      <w:pPr>
        <w:pStyle w:val="TS"/>
        <w:rPr>
          <w:rFonts w:cs="Times New Roman"/>
          <w:color w:val="auto"/>
          <w:szCs w:val="28"/>
        </w:rPr>
      </w:pPr>
      <w:r w:rsidRPr="00C308D8">
        <w:rPr>
          <w:rFonts w:cs="Times New Roman"/>
          <w:color w:val="auto"/>
          <w:szCs w:val="28"/>
        </w:rPr>
        <w:t>Из рисунка 16 можно сделать вывод, что коэффициент чистоты не зависит от температуры охлаждающей воды на входе в конденсатор.</w:t>
      </w:r>
    </w:p>
    <w:p w14:paraId="08ADBB28" w14:textId="353F7CED" w:rsidR="00EE6911" w:rsidRDefault="00E05D92" w:rsidP="00DC1065">
      <w:pPr>
        <w:pStyle w:val="TS"/>
        <w:rPr>
          <w:rFonts w:cs="Times New Roman"/>
          <w:color w:val="auto"/>
          <w:szCs w:val="28"/>
        </w:rPr>
      </w:pPr>
      <w:r w:rsidRPr="004C284E">
        <w:rPr>
          <w:rFonts w:cs="Times New Roman"/>
          <w:color w:val="auto"/>
          <w:szCs w:val="28"/>
        </w:rPr>
        <w:t xml:space="preserve">Теперь установим зависимость коэффициента чистоты от расхода пара </w:t>
      </w:r>
      <w:r w:rsidR="002B15BE" w:rsidRPr="004C284E">
        <w:rPr>
          <w:rFonts w:cs="Times New Roman"/>
          <w:i/>
          <w:color w:val="auto"/>
          <w:szCs w:val="28"/>
          <w:lang w:val="en-US"/>
        </w:rPr>
        <w:t>D</w:t>
      </w:r>
      <w:r w:rsidR="002B15BE" w:rsidRPr="004C284E">
        <w:rPr>
          <w:rFonts w:cs="Times New Roman"/>
          <w:i/>
          <w:color w:val="auto"/>
          <w:szCs w:val="28"/>
          <w:vertAlign w:val="subscript"/>
        </w:rPr>
        <w:t>к</w:t>
      </w:r>
      <w:r w:rsidR="002B15BE" w:rsidRPr="004C284E">
        <w:rPr>
          <w:rFonts w:cs="Times New Roman"/>
          <w:color w:val="auto"/>
          <w:szCs w:val="28"/>
        </w:rPr>
        <w:t xml:space="preserve"> </w:t>
      </w:r>
      <w:r w:rsidR="00441ACF" w:rsidRPr="00441ACF">
        <w:rPr>
          <w:rFonts w:cs="Times New Roman"/>
          <w:vanish/>
          <w:color w:val="FFFFFF" w:themeColor="background1"/>
          <w:szCs w:val="28"/>
        </w:rPr>
        <w:t>давлений</w:t>
      </w:r>
      <w:r w:rsidRPr="004C284E">
        <w:rPr>
          <w:rFonts w:cs="Times New Roman"/>
          <w:color w:val="auto"/>
          <w:szCs w:val="28"/>
        </w:rPr>
        <w:t xml:space="preserve">при </w:t>
      </w:r>
      <w:r w:rsidR="00441ACF" w:rsidRPr="00441ACF">
        <w:rPr>
          <w:rFonts w:cs="Times New Roman"/>
          <w:vanish/>
          <w:color w:val="FFFFFF" w:themeColor="background1"/>
          <w:szCs w:val="28"/>
        </w:rPr>
        <w:t>позволяет</w:t>
      </w:r>
      <w:r w:rsidR="006C44C5">
        <w:rPr>
          <w:rFonts w:cs="Times New Roman"/>
          <w:color w:val="auto"/>
          <w:szCs w:val="28"/>
        </w:rPr>
        <w:t>неизменной</w:t>
      </w:r>
      <w:r w:rsidRPr="004C284E">
        <w:rPr>
          <w:rFonts w:cs="Times New Roman"/>
          <w:color w:val="auto"/>
          <w:szCs w:val="28"/>
        </w:rPr>
        <w:t xml:space="preserve"> </w:t>
      </w:r>
      <w:r w:rsidR="00441ACF" w:rsidRPr="00441ACF">
        <w:rPr>
          <w:rFonts w:cs="Times New Roman"/>
          <w:vanish/>
          <w:color w:val="FFFFFF" w:themeColor="background1"/>
          <w:szCs w:val="28"/>
        </w:rPr>
        <w:t>главе</w:t>
      </w:r>
      <w:r w:rsidRPr="004C284E">
        <w:rPr>
          <w:rFonts w:cs="Times New Roman"/>
          <w:color w:val="auto"/>
          <w:szCs w:val="28"/>
        </w:rPr>
        <w:t xml:space="preserve">температуре </w:t>
      </w:r>
      <w:r w:rsidR="00441ACF" w:rsidRPr="00441ACF">
        <w:rPr>
          <w:rFonts w:cs="Times New Roman"/>
          <w:vanish/>
          <w:color w:val="FFFFFF" w:themeColor="background1"/>
          <w:szCs w:val="28"/>
        </w:rPr>
        <w:t>гистограмма</w:t>
      </w:r>
      <w:r w:rsidRPr="004C284E">
        <w:rPr>
          <w:rFonts w:cs="Times New Roman"/>
          <w:color w:val="auto"/>
          <w:szCs w:val="28"/>
        </w:rPr>
        <w:t xml:space="preserve">охлаждающей </w:t>
      </w:r>
      <w:r w:rsidR="00441ACF" w:rsidRPr="00441ACF">
        <w:rPr>
          <w:rFonts w:cs="Times New Roman"/>
          <w:vanish/>
          <w:color w:val="FFFFFF" w:themeColor="background1"/>
          <w:szCs w:val="28"/>
        </w:rPr>
        <w:t>ВТИ</w:t>
      </w:r>
      <w:r w:rsidRPr="004C284E">
        <w:rPr>
          <w:rFonts w:cs="Times New Roman"/>
          <w:color w:val="auto"/>
          <w:szCs w:val="28"/>
        </w:rPr>
        <w:t>воды</w:t>
      </w:r>
      <w:r w:rsidR="002B15BE" w:rsidRPr="004C284E">
        <w:rPr>
          <w:rFonts w:cs="Times New Roman"/>
          <w:color w:val="auto"/>
          <w:szCs w:val="28"/>
        </w:rPr>
        <w:t xml:space="preserve"> </w:t>
      </w:r>
      <w:r w:rsidR="00441ACF" w:rsidRPr="00441ACF">
        <w:rPr>
          <w:rFonts w:cs="Times New Roman"/>
          <w:vanish/>
          <w:color w:val="FFFFFF" w:themeColor="background1"/>
          <w:szCs w:val="28"/>
        </w:rPr>
        <w:t>определять</w:t>
      </w:r>
      <w:r w:rsidR="002B15BE" w:rsidRPr="004C284E">
        <w:rPr>
          <w:rFonts w:cs="Times New Roman"/>
          <w:i/>
          <w:color w:val="auto"/>
          <w:szCs w:val="28"/>
          <w:lang w:val="en-US"/>
        </w:rPr>
        <w:t>t</w:t>
      </w:r>
      <w:r w:rsidR="002B15BE" w:rsidRPr="004C284E">
        <w:rPr>
          <w:rFonts w:cs="Times New Roman"/>
          <w:i/>
          <w:color w:val="auto"/>
          <w:szCs w:val="28"/>
          <w:vertAlign w:val="subscript"/>
        </w:rPr>
        <w:t>1в</w:t>
      </w:r>
      <w:r w:rsidR="002B15BE" w:rsidRPr="004C284E">
        <w:rPr>
          <w:rFonts w:cs="Times New Roman"/>
          <w:i/>
          <w:color w:val="auto"/>
          <w:szCs w:val="28"/>
        </w:rPr>
        <w:t xml:space="preserve"> = </w:t>
      </w:r>
      <w:r w:rsidR="00441ACF" w:rsidRPr="00441ACF">
        <w:rPr>
          <w:rFonts w:cs="Times New Roman"/>
          <w:i/>
          <w:vanish/>
          <w:color w:val="FFFFFF" w:themeColor="background1"/>
          <w:szCs w:val="28"/>
        </w:rPr>
        <w:t>расчетные</w:t>
      </w:r>
      <w:r w:rsidR="002B15BE" w:rsidRPr="004C284E">
        <w:rPr>
          <w:rFonts w:cs="Times New Roman"/>
          <w:i/>
          <w:color w:val="auto"/>
          <w:szCs w:val="28"/>
          <w:lang w:val="en-US"/>
        </w:rPr>
        <w:t>const</w:t>
      </w:r>
      <w:r w:rsidRPr="004C284E">
        <w:rPr>
          <w:rFonts w:cs="Times New Roman"/>
          <w:color w:val="auto"/>
          <w:szCs w:val="28"/>
        </w:rPr>
        <w:t xml:space="preserve">. </w:t>
      </w:r>
      <w:r w:rsidR="00441ACF" w:rsidRPr="00441ACF">
        <w:rPr>
          <w:rFonts w:cs="Times New Roman"/>
          <w:vanish/>
          <w:color w:val="FFFFFF" w:themeColor="background1"/>
          <w:szCs w:val="28"/>
        </w:rPr>
        <w:t>станция</w:t>
      </w:r>
      <w:r w:rsidRPr="004C284E">
        <w:rPr>
          <w:rFonts w:cs="Times New Roman"/>
          <w:color w:val="auto"/>
          <w:szCs w:val="28"/>
        </w:rPr>
        <w:t xml:space="preserve">Результаты </w:t>
      </w:r>
      <w:r w:rsidR="00441ACF" w:rsidRPr="00441ACF">
        <w:rPr>
          <w:rFonts w:cs="Times New Roman"/>
          <w:vanish/>
          <w:color w:val="FFFFFF" w:themeColor="background1"/>
          <w:szCs w:val="28"/>
        </w:rPr>
        <w:t>заводы</w:t>
      </w:r>
      <w:r w:rsidRPr="004C284E">
        <w:rPr>
          <w:rFonts w:cs="Times New Roman"/>
          <w:color w:val="auto"/>
          <w:szCs w:val="28"/>
        </w:rPr>
        <w:t xml:space="preserve">расчетов </w:t>
      </w:r>
      <w:r w:rsidR="00441ACF" w:rsidRPr="00441ACF">
        <w:rPr>
          <w:rFonts w:cs="Times New Roman"/>
          <w:vanish/>
          <w:color w:val="FFFFFF" w:themeColor="background1"/>
          <w:szCs w:val="28"/>
        </w:rPr>
        <w:t>статьи</w:t>
      </w:r>
      <w:r w:rsidRPr="004C284E">
        <w:rPr>
          <w:rFonts w:cs="Times New Roman"/>
          <w:color w:val="auto"/>
          <w:szCs w:val="28"/>
        </w:rPr>
        <w:t xml:space="preserve">представлены в </w:t>
      </w:r>
      <w:r w:rsidR="00441ACF" w:rsidRPr="00441ACF">
        <w:rPr>
          <w:rFonts w:cs="Times New Roman"/>
          <w:vanish/>
          <w:color w:val="FFFFFF" w:themeColor="background1"/>
          <w:szCs w:val="28"/>
        </w:rPr>
        <w:t>метро</w:t>
      </w:r>
      <w:r w:rsidRPr="004C284E">
        <w:rPr>
          <w:rFonts w:cs="Times New Roman"/>
          <w:color w:val="auto"/>
          <w:szCs w:val="28"/>
        </w:rPr>
        <w:t xml:space="preserve">таблице </w:t>
      </w:r>
      <w:r w:rsidR="008751FB" w:rsidRPr="004C284E">
        <w:rPr>
          <w:rFonts w:cs="Times New Roman"/>
          <w:color w:val="auto"/>
          <w:szCs w:val="28"/>
        </w:rPr>
        <w:t>5</w:t>
      </w:r>
      <w:r w:rsidRPr="004C284E">
        <w:rPr>
          <w:rFonts w:cs="Times New Roman"/>
          <w:color w:val="auto"/>
          <w:szCs w:val="28"/>
        </w:rPr>
        <w:t xml:space="preserve">. </w:t>
      </w:r>
    </w:p>
    <w:p w14:paraId="035E77F1" w14:textId="77777777" w:rsidR="008B3AF3" w:rsidRDefault="008B3AF3" w:rsidP="00DC1065">
      <w:pPr>
        <w:pStyle w:val="TS"/>
        <w:rPr>
          <w:rFonts w:cs="Times New Roman"/>
          <w:color w:val="auto"/>
          <w:szCs w:val="28"/>
        </w:rPr>
      </w:pPr>
    </w:p>
    <w:p w14:paraId="52E0E71F" w14:textId="3E0C0A92" w:rsidR="00441ACF" w:rsidRPr="004C284E" w:rsidRDefault="00441ACF" w:rsidP="00441ACF">
      <w:pPr>
        <w:pStyle w:val="TS"/>
        <w:ind w:firstLine="0"/>
        <w:rPr>
          <w:rFonts w:cs="Times New Roman"/>
          <w:i/>
          <w:color w:val="auto"/>
          <w:szCs w:val="28"/>
        </w:rPr>
      </w:pPr>
      <w:r w:rsidRPr="004C284E">
        <w:rPr>
          <w:rFonts w:cs="Times New Roman"/>
          <w:color w:val="auto"/>
          <w:szCs w:val="28"/>
        </w:rPr>
        <w:t xml:space="preserve">Таблица 5 – </w:t>
      </w:r>
      <w:r w:rsidRPr="00441ACF">
        <w:rPr>
          <w:rFonts w:cs="Times New Roman"/>
          <w:vanish/>
          <w:color w:val="FFFFFF" w:themeColor="background1"/>
          <w:szCs w:val="28"/>
        </w:rPr>
        <w:t>виккенс</w:t>
      </w:r>
      <w:r w:rsidRPr="004C284E">
        <w:rPr>
          <w:rFonts w:cs="Times New Roman"/>
          <w:color w:val="auto"/>
          <w:szCs w:val="28"/>
        </w:rPr>
        <w:t xml:space="preserve">Значения </w:t>
      </w:r>
      <w:r w:rsidRPr="00441ACF">
        <w:rPr>
          <w:rFonts w:cs="Times New Roman"/>
          <w:vanish/>
          <w:color w:val="FFFFFF" w:themeColor="background1"/>
          <w:szCs w:val="28"/>
        </w:rPr>
        <w:t>ИТО</w:t>
      </w:r>
      <w:r w:rsidRPr="004C284E">
        <w:rPr>
          <w:rFonts w:cs="Times New Roman"/>
          <w:color w:val="auto"/>
          <w:szCs w:val="28"/>
        </w:rPr>
        <w:t xml:space="preserve">коэффициента </w:t>
      </w:r>
      <w:r w:rsidRPr="00441ACF">
        <w:rPr>
          <w:rFonts w:cs="Times New Roman"/>
          <w:vanish/>
          <w:color w:val="FFFFFF" w:themeColor="background1"/>
          <w:szCs w:val="28"/>
        </w:rPr>
        <w:t>США</w:t>
      </w:r>
      <w:r w:rsidRPr="004C284E">
        <w:rPr>
          <w:rFonts w:cs="Times New Roman"/>
          <w:color w:val="auto"/>
          <w:szCs w:val="28"/>
        </w:rPr>
        <w:t xml:space="preserve">чистоты </w:t>
      </w:r>
      <w:r w:rsidRPr="00441ACF">
        <w:rPr>
          <w:rFonts w:cs="Times New Roman"/>
          <w:vanish/>
          <w:color w:val="FFFFFF" w:themeColor="background1"/>
          <w:szCs w:val="28"/>
        </w:rPr>
        <w:t>на</w:t>
      </w:r>
      <w:r w:rsidRPr="004C284E">
        <w:rPr>
          <w:rFonts w:cs="Times New Roman"/>
          <w:color w:val="auto"/>
          <w:szCs w:val="28"/>
        </w:rPr>
        <w:t xml:space="preserve">при </w:t>
      </w:r>
      <w:r w:rsidRPr="00441ACF">
        <w:rPr>
          <w:rFonts w:cs="Times New Roman"/>
          <w:vanish/>
          <w:color w:val="FFFFFF" w:themeColor="background1"/>
          <w:szCs w:val="28"/>
        </w:rPr>
        <w:t>программная</w:t>
      </w:r>
      <w:r w:rsidRPr="004C284E">
        <w:rPr>
          <w:rFonts w:cs="Times New Roman"/>
          <w:color w:val="auto"/>
          <w:szCs w:val="28"/>
        </w:rPr>
        <w:t>разн</w:t>
      </w:r>
      <w:r w:rsidR="00C308D8" w:rsidRPr="00C308D8">
        <w:rPr>
          <w:rFonts w:cs="Times New Roman"/>
          <w:vanish/>
          <w:color w:val="auto"/>
          <w:szCs w:val="28"/>
        </w:rPr>
        <w:t>55</w:t>
      </w:r>
      <w:r w:rsidRPr="004C284E">
        <w:rPr>
          <w:rFonts w:cs="Times New Roman"/>
          <w:color w:val="auto"/>
          <w:szCs w:val="28"/>
        </w:rPr>
        <w:t xml:space="preserve">ых </w:t>
      </w:r>
      <w:r w:rsidRPr="00441ACF">
        <w:rPr>
          <w:rFonts w:cs="Times New Roman"/>
          <w:vanish/>
          <w:color w:val="FFFFFF" w:themeColor="background1"/>
          <w:szCs w:val="28"/>
        </w:rPr>
        <w:t>температура</w:t>
      </w:r>
      <w:r w:rsidRPr="004C284E">
        <w:rPr>
          <w:rFonts w:cs="Times New Roman"/>
          <w:color w:val="auto"/>
          <w:szCs w:val="28"/>
        </w:rPr>
        <w:t>расх</w:t>
      </w:r>
      <w:r w:rsidR="00C308D8" w:rsidRPr="00C308D8">
        <w:rPr>
          <w:rFonts w:cs="Times New Roman"/>
          <w:vanish/>
          <w:color w:val="auto"/>
          <w:szCs w:val="28"/>
        </w:rPr>
        <w:t>55</w:t>
      </w:r>
      <w:r w:rsidRPr="004C284E">
        <w:rPr>
          <w:rFonts w:cs="Times New Roman"/>
          <w:color w:val="auto"/>
          <w:szCs w:val="28"/>
        </w:rPr>
        <w:t xml:space="preserve">одах </w:t>
      </w:r>
      <w:r w:rsidRPr="00441ACF">
        <w:rPr>
          <w:rFonts w:cs="Times New Roman"/>
          <w:vanish/>
          <w:color w:val="FFFFFF" w:themeColor="background1"/>
          <w:szCs w:val="28"/>
        </w:rPr>
        <w:t>выводы</w:t>
      </w:r>
      <w:r w:rsidRPr="004C284E">
        <w:rPr>
          <w:rFonts w:cs="Times New Roman"/>
          <w:color w:val="auto"/>
          <w:szCs w:val="28"/>
        </w:rPr>
        <w:t>па</w:t>
      </w:r>
      <w:r w:rsidR="00C308D8" w:rsidRPr="00C308D8">
        <w:rPr>
          <w:rFonts w:cs="Times New Roman"/>
          <w:vanish/>
          <w:color w:val="auto"/>
          <w:szCs w:val="28"/>
        </w:rPr>
        <w:t>55</w:t>
      </w:r>
      <w:r w:rsidRPr="004C284E">
        <w:rPr>
          <w:rFonts w:cs="Times New Roman"/>
          <w:color w:val="auto"/>
          <w:szCs w:val="28"/>
        </w:rPr>
        <w:t xml:space="preserve">ра в </w:t>
      </w:r>
      <w:r w:rsidRPr="00441ACF">
        <w:rPr>
          <w:rFonts w:cs="Times New Roman"/>
          <w:vanish/>
          <w:color w:val="FFFFFF" w:themeColor="background1"/>
          <w:szCs w:val="28"/>
        </w:rPr>
        <w:t>расчетов</w:t>
      </w:r>
      <w:r w:rsidRPr="004C284E">
        <w:rPr>
          <w:rFonts w:cs="Times New Roman"/>
          <w:color w:val="auto"/>
          <w:szCs w:val="28"/>
        </w:rPr>
        <w:t>конден</w:t>
      </w:r>
      <w:r w:rsidR="00C308D8" w:rsidRPr="00C308D8">
        <w:rPr>
          <w:rFonts w:cs="Times New Roman"/>
          <w:vanish/>
          <w:color w:val="auto"/>
          <w:szCs w:val="28"/>
        </w:rPr>
        <w:t>55</w:t>
      </w:r>
      <w:r w:rsidRPr="004C284E">
        <w:rPr>
          <w:rFonts w:cs="Times New Roman"/>
          <w:color w:val="auto"/>
          <w:szCs w:val="28"/>
        </w:rPr>
        <w:t xml:space="preserve">сатор и </w:t>
      </w:r>
      <w:r w:rsidRPr="00441ACF">
        <w:rPr>
          <w:rFonts w:cs="Times New Roman"/>
          <w:vanish/>
          <w:color w:val="FFFFFF" w:themeColor="background1"/>
          <w:szCs w:val="28"/>
        </w:rPr>
        <w:t>воды</w:t>
      </w:r>
      <w:r w:rsidRPr="004C284E">
        <w:rPr>
          <w:rFonts w:cs="Times New Roman"/>
          <w:color w:val="auto"/>
          <w:szCs w:val="28"/>
        </w:rPr>
        <w:t xml:space="preserve">при </w:t>
      </w:r>
      <w:r w:rsidRPr="00441ACF">
        <w:rPr>
          <w:rFonts w:cs="Times New Roman"/>
          <w:vanish/>
          <w:color w:val="FFFFFF" w:themeColor="background1"/>
          <w:szCs w:val="28"/>
        </w:rPr>
        <w:t>анализ</w:t>
      </w:r>
      <w:r w:rsidRPr="004C284E">
        <w:rPr>
          <w:rFonts w:cs="Times New Roman"/>
          <w:i/>
          <w:color w:val="auto"/>
          <w:szCs w:val="28"/>
        </w:rPr>
        <w:t>t</w:t>
      </w:r>
      <w:r w:rsidRPr="004C284E">
        <w:rPr>
          <w:rFonts w:cs="Times New Roman"/>
          <w:i/>
          <w:color w:val="auto"/>
          <w:szCs w:val="28"/>
          <w:vertAlign w:val="subscript"/>
        </w:rPr>
        <w:t xml:space="preserve">1в </w:t>
      </w:r>
      <w:r w:rsidRPr="004C284E">
        <w:rPr>
          <w:rFonts w:cs="Times New Roman"/>
          <w:i/>
          <w:color w:val="auto"/>
          <w:szCs w:val="28"/>
        </w:rPr>
        <w:t xml:space="preserve">= </w:t>
      </w:r>
      <w:r w:rsidRPr="00441ACF">
        <w:rPr>
          <w:rFonts w:cs="Times New Roman"/>
          <w:i/>
          <w:vanish/>
          <w:color w:val="FFFFFF" w:themeColor="background1"/>
          <w:szCs w:val="28"/>
        </w:rPr>
        <w:t>глава</w:t>
      </w:r>
      <w:r w:rsidRPr="004C284E">
        <w:rPr>
          <w:rFonts w:cs="Times New Roman"/>
          <w:i/>
          <w:color w:val="auto"/>
          <w:szCs w:val="28"/>
        </w:rPr>
        <w:t>const</w:t>
      </w:r>
    </w:p>
    <w:p w14:paraId="190F77C7" w14:textId="77777777" w:rsidR="00441ACF" w:rsidRPr="004C284E" w:rsidRDefault="00441ACF" w:rsidP="00DC1065">
      <w:pPr>
        <w:spacing w:after="0" w:line="240" w:lineRule="auto"/>
        <w:jc w:val="both"/>
        <w:rPr>
          <w:rFonts w:ascii="Times New Roman" w:hAnsi="Times New Roman" w:cs="Times New Roman"/>
          <w:sz w:val="28"/>
          <w:szCs w:val="28"/>
        </w:rPr>
      </w:pPr>
    </w:p>
    <w:tbl>
      <w:tblPr>
        <w:tblW w:w="8642" w:type="dxa"/>
        <w:tblInd w:w="113" w:type="dxa"/>
        <w:tblLook w:val="04A0" w:firstRow="1" w:lastRow="0" w:firstColumn="1" w:lastColumn="0" w:noHBand="0" w:noVBand="1"/>
      </w:tblPr>
      <w:tblGrid>
        <w:gridCol w:w="1555"/>
        <w:gridCol w:w="1417"/>
        <w:gridCol w:w="1559"/>
        <w:gridCol w:w="1418"/>
        <w:gridCol w:w="1417"/>
        <w:gridCol w:w="1276"/>
      </w:tblGrid>
      <w:tr w:rsidR="00BA0BCE" w:rsidRPr="004C284E" w14:paraId="6C90962B" w14:textId="77777777" w:rsidTr="0015449B">
        <w:trPr>
          <w:trHeight w:val="37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2D17B" w14:textId="77777777" w:rsidR="00BA0BCE" w:rsidRPr="004C284E" w:rsidRDefault="00BA0BCE" w:rsidP="00C5333B">
            <w:pPr>
              <w:pStyle w:val="6"/>
              <w:jc w:val="center"/>
              <w:rPr>
                <w:rFonts w:eastAsia="Times New Roman" w:cs="Times New Roman"/>
                <w:szCs w:val="24"/>
                <w:lang w:eastAsia="ru-RU"/>
              </w:rPr>
            </w:pPr>
            <w:r w:rsidRPr="004C284E">
              <w:rPr>
                <w:rFonts w:eastAsia="Times New Roman" w:cs="Times New Roman"/>
                <w:i/>
                <w:szCs w:val="24"/>
                <w:lang w:eastAsia="ru-RU"/>
              </w:rPr>
              <w:t>t</w:t>
            </w:r>
            <w:r w:rsidRPr="004C284E">
              <w:rPr>
                <w:rFonts w:eastAsia="Times New Roman" w:cs="Times New Roman"/>
                <w:i/>
                <w:szCs w:val="24"/>
                <w:vertAlign w:val="subscript"/>
                <w:lang w:eastAsia="ru-RU"/>
              </w:rPr>
              <w:t>1в</w:t>
            </w:r>
            <w:r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Pr="004C284E">
              <w:rPr>
                <w:rFonts w:eastAsia="Times New Roman" w:cs="Times New Roman"/>
                <w:szCs w:val="24"/>
                <w:lang w:eastAsia="ru-RU"/>
              </w:rPr>
              <w:t>С</w:t>
            </w:r>
          </w:p>
        </w:tc>
        <w:tc>
          <w:tcPr>
            <w:tcW w:w="708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CDB1A66"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23,3</w:t>
            </w:r>
          </w:p>
        </w:tc>
      </w:tr>
      <w:tr w:rsidR="00ED21D9" w:rsidRPr="004C284E" w14:paraId="2958555A" w14:textId="77777777" w:rsidTr="0015449B">
        <w:trPr>
          <w:trHeight w:val="37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1DDD02C"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i/>
                <w:szCs w:val="24"/>
                <w:lang w:eastAsia="ru-RU"/>
              </w:rPr>
              <w:t>D</w:t>
            </w:r>
            <w:r w:rsidRPr="004C284E">
              <w:rPr>
                <w:rFonts w:eastAsia="Times New Roman" w:cs="Times New Roman"/>
                <w:i/>
                <w:szCs w:val="24"/>
                <w:vertAlign w:val="subscript"/>
                <w:lang w:eastAsia="ru-RU"/>
              </w:rPr>
              <w:t>к</w:t>
            </w:r>
            <w:r w:rsidRPr="004C284E">
              <w:rPr>
                <w:rFonts w:eastAsia="Times New Roman" w:cs="Times New Roman"/>
                <w:szCs w:val="24"/>
                <w:lang w:eastAsia="ru-RU"/>
              </w:rPr>
              <w:t>, кг/с</w:t>
            </w:r>
          </w:p>
        </w:tc>
        <w:tc>
          <w:tcPr>
            <w:tcW w:w="1417" w:type="dxa"/>
            <w:tcBorders>
              <w:top w:val="nil"/>
              <w:left w:val="nil"/>
              <w:bottom w:val="single" w:sz="4" w:space="0" w:color="auto"/>
              <w:right w:val="single" w:sz="4" w:space="0" w:color="auto"/>
            </w:tcBorders>
            <w:shd w:val="clear" w:color="auto" w:fill="auto"/>
            <w:noWrap/>
            <w:vAlign w:val="center"/>
            <w:hideMark/>
          </w:tcPr>
          <w:p w14:paraId="3587CA14"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47,19</w:t>
            </w:r>
          </w:p>
        </w:tc>
        <w:tc>
          <w:tcPr>
            <w:tcW w:w="1559" w:type="dxa"/>
            <w:tcBorders>
              <w:top w:val="nil"/>
              <w:left w:val="nil"/>
              <w:bottom w:val="single" w:sz="4" w:space="0" w:color="auto"/>
              <w:right w:val="single" w:sz="4" w:space="0" w:color="auto"/>
            </w:tcBorders>
            <w:shd w:val="clear" w:color="auto" w:fill="auto"/>
            <w:noWrap/>
            <w:vAlign w:val="center"/>
            <w:hideMark/>
          </w:tcPr>
          <w:p w14:paraId="35602D8C"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59,19</w:t>
            </w:r>
          </w:p>
        </w:tc>
        <w:tc>
          <w:tcPr>
            <w:tcW w:w="1418" w:type="dxa"/>
            <w:tcBorders>
              <w:top w:val="nil"/>
              <w:left w:val="nil"/>
              <w:bottom w:val="single" w:sz="4" w:space="0" w:color="auto"/>
              <w:right w:val="single" w:sz="4" w:space="0" w:color="auto"/>
            </w:tcBorders>
            <w:shd w:val="clear" w:color="auto" w:fill="auto"/>
            <w:noWrap/>
            <w:vAlign w:val="center"/>
            <w:hideMark/>
          </w:tcPr>
          <w:p w14:paraId="45C01AE4"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62,78</w:t>
            </w:r>
          </w:p>
        </w:tc>
        <w:tc>
          <w:tcPr>
            <w:tcW w:w="1417" w:type="dxa"/>
            <w:tcBorders>
              <w:top w:val="nil"/>
              <w:left w:val="nil"/>
              <w:bottom w:val="single" w:sz="4" w:space="0" w:color="auto"/>
              <w:right w:val="single" w:sz="4" w:space="0" w:color="auto"/>
            </w:tcBorders>
            <w:shd w:val="clear" w:color="auto" w:fill="auto"/>
            <w:noWrap/>
            <w:vAlign w:val="center"/>
            <w:hideMark/>
          </w:tcPr>
          <w:p w14:paraId="75D47E28"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68,07</w:t>
            </w:r>
          </w:p>
        </w:tc>
        <w:tc>
          <w:tcPr>
            <w:tcW w:w="1276" w:type="dxa"/>
            <w:tcBorders>
              <w:top w:val="nil"/>
              <w:left w:val="nil"/>
              <w:bottom w:val="single" w:sz="4" w:space="0" w:color="auto"/>
              <w:right w:val="single" w:sz="4" w:space="0" w:color="auto"/>
            </w:tcBorders>
            <w:shd w:val="clear" w:color="auto" w:fill="auto"/>
            <w:noWrap/>
            <w:vAlign w:val="center"/>
            <w:hideMark/>
          </w:tcPr>
          <w:p w14:paraId="73F8C2DC"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72,56</w:t>
            </w:r>
          </w:p>
        </w:tc>
      </w:tr>
      <w:tr w:rsidR="00ED21D9" w:rsidRPr="004C284E" w14:paraId="204717EB" w14:textId="77777777" w:rsidTr="0015449B">
        <w:trPr>
          <w:trHeight w:val="37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CCF3909" w14:textId="77777777" w:rsidR="00BA0BCE" w:rsidRPr="004C284E" w:rsidRDefault="00BA0BCE" w:rsidP="00DC1065">
            <w:pPr>
              <w:pStyle w:val="6"/>
              <w:jc w:val="center"/>
              <w:rPr>
                <w:rFonts w:eastAsia="Times New Roman" w:cs="Times New Roman"/>
                <w:i/>
                <w:szCs w:val="24"/>
                <w:lang w:eastAsia="ru-RU"/>
              </w:rPr>
            </w:pPr>
            <w:r w:rsidRPr="004C284E">
              <w:rPr>
                <w:rFonts w:eastAsia="Times New Roman" w:cs="Times New Roman"/>
                <w:i/>
                <w:szCs w:val="24"/>
                <w:lang w:eastAsia="ru-RU"/>
              </w:rPr>
              <w:t>α</w:t>
            </w:r>
          </w:p>
        </w:tc>
        <w:tc>
          <w:tcPr>
            <w:tcW w:w="1417" w:type="dxa"/>
            <w:tcBorders>
              <w:top w:val="nil"/>
              <w:left w:val="nil"/>
              <w:bottom w:val="single" w:sz="4" w:space="0" w:color="auto"/>
              <w:right w:val="single" w:sz="4" w:space="0" w:color="auto"/>
            </w:tcBorders>
            <w:shd w:val="clear" w:color="auto" w:fill="auto"/>
            <w:noWrap/>
            <w:vAlign w:val="center"/>
            <w:hideMark/>
          </w:tcPr>
          <w:p w14:paraId="74CBD1DA" w14:textId="11CCDE81" w:rsidR="00BA0BCE" w:rsidRPr="004C284E" w:rsidRDefault="00BA0BCE" w:rsidP="00704876">
            <w:pPr>
              <w:pStyle w:val="6"/>
              <w:jc w:val="center"/>
              <w:rPr>
                <w:rFonts w:eastAsia="Times New Roman" w:cs="Times New Roman"/>
                <w:szCs w:val="24"/>
                <w:lang w:eastAsia="ru-RU"/>
              </w:rPr>
            </w:pPr>
            <w:r w:rsidRPr="004C284E">
              <w:rPr>
                <w:rFonts w:eastAsia="Times New Roman" w:cs="Times New Roman"/>
                <w:szCs w:val="24"/>
                <w:lang w:eastAsia="ru-RU"/>
              </w:rPr>
              <w:t>0,5</w:t>
            </w:r>
            <w:r w:rsidR="00704876">
              <w:rPr>
                <w:rFonts w:eastAsia="Times New Roman" w:cs="Times New Roman"/>
                <w:szCs w:val="24"/>
                <w:lang w:eastAsia="ru-RU"/>
              </w:rPr>
              <w:t>8</w:t>
            </w:r>
          </w:p>
        </w:tc>
        <w:tc>
          <w:tcPr>
            <w:tcW w:w="1559" w:type="dxa"/>
            <w:tcBorders>
              <w:top w:val="nil"/>
              <w:left w:val="nil"/>
              <w:bottom w:val="single" w:sz="4" w:space="0" w:color="auto"/>
              <w:right w:val="single" w:sz="4" w:space="0" w:color="auto"/>
            </w:tcBorders>
            <w:shd w:val="clear" w:color="auto" w:fill="auto"/>
            <w:noWrap/>
            <w:vAlign w:val="center"/>
            <w:hideMark/>
          </w:tcPr>
          <w:p w14:paraId="4A3E9241" w14:textId="11CCDB5E" w:rsidR="00BA0BCE" w:rsidRPr="004C284E" w:rsidRDefault="00BA0BCE" w:rsidP="00704876">
            <w:pPr>
              <w:pStyle w:val="6"/>
              <w:jc w:val="center"/>
              <w:rPr>
                <w:rFonts w:eastAsia="Times New Roman" w:cs="Times New Roman"/>
                <w:szCs w:val="24"/>
                <w:lang w:eastAsia="ru-RU"/>
              </w:rPr>
            </w:pPr>
            <w:r w:rsidRPr="004C284E">
              <w:rPr>
                <w:rFonts w:eastAsia="Times New Roman" w:cs="Times New Roman"/>
                <w:szCs w:val="24"/>
                <w:lang w:eastAsia="ru-RU"/>
              </w:rPr>
              <w:t>0,6</w:t>
            </w:r>
            <w:r w:rsidR="00704876">
              <w:rPr>
                <w:rFonts w:eastAsia="Times New Roman" w:cs="Times New Roman"/>
                <w:szCs w:val="24"/>
                <w:lang w:eastAsia="ru-RU"/>
              </w:rPr>
              <w:t>9</w:t>
            </w:r>
          </w:p>
        </w:tc>
        <w:tc>
          <w:tcPr>
            <w:tcW w:w="1418" w:type="dxa"/>
            <w:tcBorders>
              <w:top w:val="nil"/>
              <w:left w:val="nil"/>
              <w:bottom w:val="single" w:sz="4" w:space="0" w:color="auto"/>
              <w:right w:val="single" w:sz="4" w:space="0" w:color="auto"/>
            </w:tcBorders>
            <w:shd w:val="clear" w:color="auto" w:fill="auto"/>
            <w:noWrap/>
            <w:vAlign w:val="center"/>
            <w:hideMark/>
          </w:tcPr>
          <w:p w14:paraId="5D7D9D68"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0,71</w:t>
            </w:r>
          </w:p>
        </w:tc>
        <w:tc>
          <w:tcPr>
            <w:tcW w:w="1417" w:type="dxa"/>
            <w:tcBorders>
              <w:top w:val="nil"/>
              <w:left w:val="nil"/>
              <w:bottom w:val="single" w:sz="4" w:space="0" w:color="auto"/>
              <w:right w:val="single" w:sz="4" w:space="0" w:color="auto"/>
            </w:tcBorders>
            <w:shd w:val="clear" w:color="auto" w:fill="auto"/>
            <w:noWrap/>
            <w:vAlign w:val="center"/>
            <w:hideMark/>
          </w:tcPr>
          <w:p w14:paraId="370C77CC" w14:textId="7B0866B5" w:rsidR="00BA0BCE" w:rsidRPr="004C284E" w:rsidRDefault="00BA0BCE" w:rsidP="00704876">
            <w:pPr>
              <w:pStyle w:val="6"/>
              <w:jc w:val="center"/>
              <w:rPr>
                <w:rFonts w:eastAsia="Times New Roman" w:cs="Times New Roman"/>
                <w:szCs w:val="24"/>
                <w:lang w:eastAsia="ru-RU"/>
              </w:rPr>
            </w:pPr>
            <w:r w:rsidRPr="004C284E">
              <w:rPr>
                <w:rFonts w:eastAsia="Times New Roman" w:cs="Times New Roman"/>
                <w:szCs w:val="24"/>
                <w:lang w:eastAsia="ru-RU"/>
              </w:rPr>
              <w:t>0,87</w:t>
            </w:r>
          </w:p>
        </w:tc>
        <w:tc>
          <w:tcPr>
            <w:tcW w:w="1276" w:type="dxa"/>
            <w:tcBorders>
              <w:top w:val="nil"/>
              <w:left w:val="nil"/>
              <w:bottom w:val="single" w:sz="4" w:space="0" w:color="auto"/>
              <w:right w:val="single" w:sz="4" w:space="0" w:color="auto"/>
            </w:tcBorders>
            <w:shd w:val="clear" w:color="auto" w:fill="auto"/>
            <w:noWrap/>
            <w:vAlign w:val="center"/>
            <w:hideMark/>
          </w:tcPr>
          <w:p w14:paraId="745C9EDA" w14:textId="53E60618" w:rsidR="00BA0BCE" w:rsidRPr="004C284E" w:rsidRDefault="00BA0BCE" w:rsidP="00704876">
            <w:pPr>
              <w:pStyle w:val="6"/>
              <w:jc w:val="center"/>
              <w:rPr>
                <w:rFonts w:eastAsia="Times New Roman" w:cs="Times New Roman"/>
                <w:szCs w:val="24"/>
                <w:lang w:eastAsia="ru-RU"/>
              </w:rPr>
            </w:pPr>
            <w:r w:rsidRPr="004C284E">
              <w:rPr>
                <w:rFonts w:eastAsia="Times New Roman" w:cs="Times New Roman"/>
                <w:szCs w:val="24"/>
                <w:lang w:eastAsia="ru-RU"/>
              </w:rPr>
              <w:t>0,9</w:t>
            </w:r>
            <w:r w:rsidR="00704876">
              <w:rPr>
                <w:rFonts w:eastAsia="Times New Roman" w:cs="Times New Roman"/>
                <w:szCs w:val="24"/>
                <w:lang w:eastAsia="ru-RU"/>
              </w:rPr>
              <w:t>8</w:t>
            </w:r>
          </w:p>
        </w:tc>
      </w:tr>
    </w:tbl>
    <w:p w14:paraId="04F0932B" w14:textId="4F207187" w:rsidR="008B3AF3" w:rsidRDefault="008B3AF3" w:rsidP="008B3AF3">
      <w:pPr>
        <w:spacing w:after="0" w:line="240" w:lineRule="auto"/>
        <w:jc w:val="both"/>
        <w:rPr>
          <w:rFonts w:ascii="Times New Roman" w:hAnsi="Times New Roman" w:cs="Times New Roman"/>
          <w:sz w:val="28"/>
          <w:szCs w:val="28"/>
        </w:rPr>
      </w:pPr>
      <w:r w:rsidRPr="008B3AF3">
        <w:rPr>
          <w:rFonts w:ascii="Times New Roman" w:hAnsi="Times New Roman" w:cs="Times New Roman"/>
          <w:sz w:val="28"/>
          <w:szCs w:val="28"/>
        </w:rPr>
        <w:lastRenderedPageBreak/>
        <w:t>Продолжение таблицы 5</w:t>
      </w:r>
    </w:p>
    <w:p w14:paraId="038B8D0B" w14:textId="77777777" w:rsidR="008B3AF3" w:rsidRPr="008B3AF3" w:rsidRDefault="008B3AF3" w:rsidP="008B3AF3">
      <w:pPr>
        <w:spacing w:after="0" w:line="240" w:lineRule="auto"/>
        <w:jc w:val="both"/>
        <w:rPr>
          <w:rFonts w:ascii="Times New Roman" w:hAnsi="Times New Roman" w:cs="Times New Roman"/>
          <w:sz w:val="28"/>
          <w:szCs w:val="28"/>
        </w:rPr>
      </w:pPr>
    </w:p>
    <w:tbl>
      <w:tblPr>
        <w:tblW w:w="8642" w:type="dxa"/>
        <w:tblInd w:w="113" w:type="dxa"/>
        <w:tblLook w:val="04A0" w:firstRow="1" w:lastRow="0" w:firstColumn="1" w:lastColumn="0" w:noHBand="0" w:noVBand="1"/>
      </w:tblPr>
      <w:tblGrid>
        <w:gridCol w:w="1555"/>
        <w:gridCol w:w="1417"/>
        <w:gridCol w:w="1559"/>
        <w:gridCol w:w="1418"/>
        <w:gridCol w:w="1417"/>
        <w:gridCol w:w="1276"/>
      </w:tblGrid>
      <w:tr w:rsidR="00BA0BCE" w:rsidRPr="004C284E" w14:paraId="17B65804" w14:textId="77777777" w:rsidTr="0015449B">
        <w:trPr>
          <w:trHeight w:val="37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D5CA0" w14:textId="77777777" w:rsidR="00BA0BCE" w:rsidRPr="004C284E" w:rsidRDefault="00BA0BCE" w:rsidP="00C5333B">
            <w:pPr>
              <w:pStyle w:val="6"/>
              <w:jc w:val="center"/>
              <w:rPr>
                <w:rFonts w:eastAsia="Times New Roman" w:cs="Times New Roman"/>
                <w:szCs w:val="24"/>
                <w:lang w:eastAsia="ru-RU"/>
              </w:rPr>
            </w:pPr>
            <w:r w:rsidRPr="004C284E">
              <w:rPr>
                <w:rFonts w:eastAsia="Times New Roman" w:cs="Times New Roman"/>
                <w:i/>
                <w:szCs w:val="24"/>
                <w:lang w:eastAsia="ru-RU"/>
              </w:rPr>
              <w:t>t</w:t>
            </w:r>
            <w:r w:rsidRPr="004C284E">
              <w:rPr>
                <w:rFonts w:eastAsia="Times New Roman" w:cs="Times New Roman"/>
                <w:i/>
                <w:szCs w:val="24"/>
                <w:vertAlign w:val="subscript"/>
                <w:lang w:eastAsia="ru-RU"/>
              </w:rPr>
              <w:t>1в</w:t>
            </w:r>
            <w:r w:rsidRPr="004C284E">
              <w:rPr>
                <w:rFonts w:eastAsia="Times New Roman" w:cs="Times New Roman"/>
                <w:szCs w:val="24"/>
                <w:lang w:eastAsia="ru-RU"/>
              </w:rPr>
              <w:t xml:space="preserve">, </w:t>
            </w:r>
            <w:r w:rsidR="00C5333B" w:rsidRPr="009E3C84">
              <w:rPr>
                <w:rFonts w:eastAsia="Times New Roman" w:cs="Times New Roman"/>
                <w:szCs w:val="24"/>
                <w:lang w:eastAsia="ru-RU"/>
              </w:rPr>
              <w:t>°</w:t>
            </w:r>
            <w:r w:rsidRPr="004C284E">
              <w:rPr>
                <w:rFonts w:eastAsia="Times New Roman" w:cs="Times New Roman"/>
                <w:szCs w:val="24"/>
                <w:lang w:eastAsia="ru-RU"/>
              </w:rPr>
              <w:t>С</w:t>
            </w:r>
          </w:p>
        </w:tc>
        <w:tc>
          <w:tcPr>
            <w:tcW w:w="708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8874031"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26,4</w:t>
            </w:r>
          </w:p>
        </w:tc>
      </w:tr>
      <w:tr w:rsidR="00ED21D9" w:rsidRPr="004C284E" w14:paraId="6808183B" w14:textId="77777777" w:rsidTr="0015449B">
        <w:trPr>
          <w:trHeight w:val="37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5B5E7B"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i/>
                <w:szCs w:val="24"/>
                <w:lang w:eastAsia="ru-RU"/>
              </w:rPr>
              <w:t>D</w:t>
            </w:r>
            <w:r w:rsidRPr="004C284E">
              <w:rPr>
                <w:rFonts w:eastAsia="Times New Roman" w:cs="Times New Roman"/>
                <w:i/>
                <w:szCs w:val="24"/>
                <w:vertAlign w:val="subscript"/>
                <w:lang w:eastAsia="ru-RU"/>
              </w:rPr>
              <w:t>к</w:t>
            </w:r>
            <w:r w:rsidRPr="004C284E">
              <w:rPr>
                <w:rFonts w:eastAsia="Times New Roman" w:cs="Times New Roman"/>
                <w:szCs w:val="24"/>
                <w:lang w:eastAsia="ru-RU"/>
              </w:rPr>
              <w:t>, кг/с</w:t>
            </w:r>
          </w:p>
        </w:tc>
        <w:tc>
          <w:tcPr>
            <w:tcW w:w="1417" w:type="dxa"/>
            <w:tcBorders>
              <w:top w:val="nil"/>
              <w:left w:val="nil"/>
              <w:bottom w:val="single" w:sz="4" w:space="0" w:color="auto"/>
              <w:right w:val="single" w:sz="4" w:space="0" w:color="auto"/>
            </w:tcBorders>
            <w:shd w:val="clear" w:color="auto" w:fill="auto"/>
            <w:noWrap/>
            <w:vAlign w:val="center"/>
            <w:hideMark/>
          </w:tcPr>
          <w:p w14:paraId="51446408"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47,19</w:t>
            </w:r>
          </w:p>
        </w:tc>
        <w:tc>
          <w:tcPr>
            <w:tcW w:w="1559" w:type="dxa"/>
            <w:tcBorders>
              <w:top w:val="nil"/>
              <w:left w:val="nil"/>
              <w:bottom w:val="single" w:sz="4" w:space="0" w:color="auto"/>
              <w:right w:val="single" w:sz="4" w:space="0" w:color="auto"/>
            </w:tcBorders>
            <w:shd w:val="clear" w:color="auto" w:fill="auto"/>
            <w:noWrap/>
            <w:vAlign w:val="center"/>
            <w:hideMark/>
          </w:tcPr>
          <w:p w14:paraId="47BE6E75"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59,19</w:t>
            </w:r>
          </w:p>
        </w:tc>
        <w:tc>
          <w:tcPr>
            <w:tcW w:w="1418" w:type="dxa"/>
            <w:tcBorders>
              <w:top w:val="nil"/>
              <w:left w:val="nil"/>
              <w:bottom w:val="single" w:sz="4" w:space="0" w:color="auto"/>
              <w:right w:val="single" w:sz="4" w:space="0" w:color="auto"/>
            </w:tcBorders>
            <w:shd w:val="clear" w:color="auto" w:fill="auto"/>
            <w:noWrap/>
            <w:vAlign w:val="center"/>
            <w:hideMark/>
          </w:tcPr>
          <w:p w14:paraId="6FA05964"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62,78</w:t>
            </w:r>
          </w:p>
        </w:tc>
        <w:tc>
          <w:tcPr>
            <w:tcW w:w="1417" w:type="dxa"/>
            <w:tcBorders>
              <w:top w:val="nil"/>
              <w:left w:val="nil"/>
              <w:bottom w:val="single" w:sz="4" w:space="0" w:color="auto"/>
              <w:right w:val="single" w:sz="4" w:space="0" w:color="auto"/>
            </w:tcBorders>
            <w:shd w:val="clear" w:color="auto" w:fill="auto"/>
            <w:noWrap/>
            <w:vAlign w:val="center"/>
            <w:hideMark/>
          </w:tcPr>
          <w:p w14:paraId="759237D4"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68,07</w:t>
            </w:r>
          </w:p>
        </w:tc>
        <w:tc>
          <w:tcPr>
            <w:tcW w:w="1276" w:type="dxa"/>
            <w:tcBorders>
              <w:top w:val="nil"/>
              <w:left w:val="nil"/>
              <w:bottom w:val="single" w:sz="4" w:space="0" w:color="auto"/>
              <w:right w:val="single" w:sz="4" w:space="0" w:color="auto"/>
            </w:tcBorders>
            <w:shd w:val="clear" w:color="auto" w:fill="auto"/>
            <w:noWrap/>
            <w:vAlign w:val="center"/>
            <w:hideMark/>
          </w:tcPr>
          <w:p w14:paraId="0574AC71" w14:textId="77777777" w:rsidR="00BA0BCE" w:rsidRPr="004C284E" w:rsidRDefault="00BA0BCE" w:rsidP="00DC1065">
            <w:pPr>
              <w:pStyle w:val="6"/>
              <w:jc w:val="center"/>
              <w:rPr>
                <w:rFonts w:eastAsia="Times New Roman" w:cs="Times New Roman"/>
                <w:szCs w:val="24"/>
                <w:lang w:eastAsia="ru-RU"/>
              </w:rPr>
            </w:pPr>
            <w:r w:rsidRPr="004C284E">
              <w:rPr>
                <w:rFonts w:eastAsia="Times New Roman" w:cs="Times New Roman"/>
                <w:szCs w:val="24"/>
                <w:lang w:eastAsia="ru-RU"/>
              </w:rPr>
              <w:t>72,56</w:t>
            </w:r>
          </w:p>
        </w:tc>
      </w:tr>
      <w:tr w:rsidR="00ED21D9" w:rsidRPr="004C284E" w14:paraId="256199F1" w14:textId="77777777" w:rsidTr="0015449B">
        <w:trPr>
          <w:trHeight w:val="37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9967D95" w14:textId="77777777" w:rsidR="00BA0BCE" w:rsidRPr="004C284E" w:rsidRDefault="00BA0BCE" w:rsidP="00DC1065">
            <w:pPr>
              <w:pStyle w:val="6"/>
              <w:jc w:val="center"/>
              <w:rPr>
                <w:rFonts w:eastAsia="Times New Roman" w:cs="Times New Roman"/>
                <w:i/>
                <w:szCs w:val="24"/>
                <w:lang w:eastAsia="ru-RU"/>
              </w:rPr>
            </w:pPr>
            <w:r w:rsidRPr="004C284E">
              <w:rPr>
                <w:rFonts w:eastAsia="Times New Roman" w:cs="Times New Roman"/>
                <w:i/>
                <w:szCs w:val="24"/>
                <w:lang w:eastAsia="ru-RU"/>
              </w:rPr>
              <w:t>α</w:t>
            </w:r>
          </w:p>
        </w:tc>
        <w:tc>
          <w:tcPr>
            <w:tcW w:w="1417" w:type="dxa"/>
            <w:tcBorders>
              <w:top w:val="nil"/>
              <w:left w:val="nil"/>
              <w:bottom w:val="single" w:sz="4" w:space="0" w:color="auto"/>
              <w:right w:val="single" w:sz="4" w:space="0" w:color="auto"/>
            </w:tcBorders>
            <w:shd w:val="clear" w:color="auto" w:fill="auto"/>
            <w:noWrap/>
            <w:vAlign w:val="center"/>
            <w:hideMark/>
          </w:tcPr>
          <w:p w14:paraId="3D5C710E" w14:textId="0C78067B" w:rsidR="00BA0BCE" w:rsidRPr="004C284E" w:rsidRDefault="00704876" w:rsidP="00DC1065">
            <w:pPr>
              <w:pStyle w:val="6"/>
              <w:jc w:val="center"/>
              <w:rPr>
                <w:rFonts w:eastAsia="Times New Roman" w:cs="Times New Roman"/>
                <w:szCs w:val="24"/>
                <w:lang w:eastAsia="ru-RU"/>
              </w:rPr>
            </w:pPr>
            <w:r>
              <w:rPr>
                <w:rFonts w:eastAsia="Times New Roman" w:cs="Times New Roman"/>
                <w:szCs w:val="24"/>
                <w:lang w:eastAsia="ru-RU"/>
              </w:rPr>
              <w:t>0,57</w:t>
            </w:r>
          </w:p>
        </w:tc>
        <w:tc>
          <w:tcPr>
            <w:tcW w:w="1559" w:type="dxa"/>
            <w:tcBorders>
              <w:top w:val="nil"/>
              <w:left w:val="nil"/>
              <w:bottom w:val="single" w:sz="4" w:space="0" w:color="auto"/>
              <w:right w:val="single" w:sz="4" w:space="0" w:color="auto"/>
            </w:tcBorders>
            <w:shd w:val="clear" w:color="auto" w:fill="auto"/>
            <w:noWrap/>
            <w:vAlign w:val="center"/>
            <w:hideMark/>
          </w:tcPr>
          <w:p w14:paraId="1E69FB35" w14:textId="73447BA5" w:rsidR="00BA0BCE" w:rsidRPr="004C284E" w:rsidRDefault="00704876" w:rsidP="00DC1065">
            <w:pPr>
              <w:pStyle w:val="6"/>
              <w:jc w:val="center"/>
              <w:rPr>
                <w:rFonts w:eastAsia="Times New Roman" w:cs="Times New Roman"/>
                <w:szCs w:val="24"/>
                <w:lang w:eastAsia="ru-RU"/>
              </w:rPr>
            </w:pPr>
            <w:r>
              <w:rPr>
                <w:rFonts w:eastAsia="Times New Roman" w:cs="Times New Roman"/>
                <w:szCs w:val="24"/>
                <w:lang w:eastAsia="ru-RU"/>
              </w:rPr>
              <w:t>0,69</w:t>
            </w:r>
          </w:p>
        </w:tc>
        <w:tc>
          <w:tcPr>
            <w:tcW w:w="1418" w:type="dxa"/>
            <w:tcBorders>
              <w:top w:val="nil"/>
              <w:left w:val="nil"/>
              <w:bottom w:val="single" w:sz="4" w:space="0" w:color="auto"/>
              <w:right w:val="single" w:sz="4" w:space="0" w:color="auto"/>
            </w:tcBorders>
            <w:shd w:val="clear" w:color="auto" w:fill="auto"/>
            <w:noWrap/>
            <w:vAlign w:val="center"/>
            <w:hideMark/>
          </w:tcPr>
          <w:p w14:paraId="62D6E0EA" w14:textId="6316A34B" w:rsidR="00BA0BCE" w:rsidRPr="004C284E" w:rsidRDefault="00704876" w:rsidP="00DC1065">
            <w:pPr>
              <w:pStyle w:val="6"/>
              <w:jc w:val="center"/>
              <w:rPr>
                <w:rFonts w:eastAsia="Times New Roman" w:cs="Times New Roman"/>
                <w:szCs w:val="24"/>
                <w:lang w:eastAsia="ru-RU"/>
              </w:rPr>
            </w:pPr>
            <w:r>
              <w:rPr>
                <w:rFonts w:eastAsia="Times New Roman" w:cs="Times New Roman"/>
                <w:szCs w:val="24"/>
                <w:lang w:eastAsia="ru-RU"/>
              </w:rPr>
              <w:t>0,69</w:t>
            </w:r>
          </w:p>
        </w:tc>
        <w:tc>
          <w:tcPr>
            <w:tcW w:w="1417" w:type="dxa"/>
            <w:tcBorders>
              <w:top w:val="nil"/>
              <w:left w:val="nil"/>
              <w:bottom w:val="single" w:sz="4" w:space="0" w:color="auto"/>
              <w:right w:val="single" w:sz="4" w:space="0" w:color="auto"/>
            </w:tcBorders>
            <w:shd w:val="clear" w:color="auto" w:fill="auto"/>
            <w:noWrap/>
            <w:vAlign w:val="center"/>
            <w:hideMark/>
          </w:tcPr>
          <w:p w14:paraId="687F67D8" w14:textId="0B234774" w:rsidR="00BA0BCE" w:rsidRPr="004C284E" w:rsidRDefault="00704876" w:rsidP="00DC1065">
            <w:pPr>
              <w:pStyle w:val="6"/>
              <w:jc w:val="center"/>
              <w:rPr>
                <w:rFonts w:eastAsia="Times New Roman" w:cs="Times New Roman"/>
                <w:szCs w:val="24"/>
                <w:lang w:eastAsia="ru-RU"/>
              </w:rPr>
            </w:pPr>
            <w:r>
              <w:rPr>
                <w:rFonts w:eastAsia="Times New Roman" w:cs="Times New Roman"/>
                <w:szCs w:val="24"/>
                <w:lang w:eastAsia="ru-RU"/>
              </w:rPr>
              <w:t>0,87</w:t>
            </w:r>
          </w:p>
        </w:tc>
        <w:tc>
          <w:tcPr>
            <w:tcW w:w="1276" w:type="dxa"/>
            <w:tcBorders>
              <w:top w:val="nil"/>
              <w:left w:val="nil"/>
              <w:bottom w:val="single" w:sz="4" w:space="0" w:color="auto"/>
              <w:right w:val="single" w:sz="4" w:space="0" w:color="auto"/>
            </w:tcBorders>
            <w:shd w:val="clear" w:color="auto" w:fill="auto"/>
            <w:noWrap/>
            <w:vAlign w:val="center"/>
            <w:hideMark/>
          </w:tcPr>
          <w:p w14:paraId="7ABFA674" w14:textId="2F875C7C" w:rsidR="00BA0BCE" w:rsidRPr="004C284E" w:rsidRDefault="00704876" w:rsidP="00DC1065">
            <w:pPr>
              <w:pStyle w:val="6"/>
              <w:jc w:val="center"/>
              <w:rPr>
                <w:rFonts w:eastAsia="Times New Roman" w:cs="Times New Roman"/>
                <w:szCs w:val="24"/>
                <w:lang w:eastAsia="ru-RU"/>
              </w:rPr>
            </w:pPr>
            <w:r>
              <w:rPr>
                <w:rFonts w:eastAsia="Times New Roman" w:cs="Times New Roman"/>
                <w:szCs w:val="24"/>
                <w:lang w:eastAsia="ru-RU"/>
              </w:rPr>
              <w:t>0,99</w:t>
            </w:r>
          </w:p>
        </w:tc>
      </w:tr>
    </w:tbl>
    <w:p w14:paraId="2C5B7850" w14:textId="77777777" w:rsidR="00762BD5" w:rsidRPr="004C284E" w:rsidRDefault="00762BD5" w:rsidP="00DC1065">
      <w:pPr>
        <w:pStyle w:val="TS"/>
        <w:rPr>
          <w:rFonts w:cs="Times New Roman"/>
          <w:color w:val="auto"/>
          <w:szCs w:val="28"/>
        </w:rPr>
      </w:pPr>
    </w:p>
    <w:p w14:paraId="4C234CA9" w14:textId="77777777" w:rsidR="00BA0BCE" w:rsidRPr="004C284E" w:rsidRDefault="00030979" w:rsidP="00DC1065">
      <w:pPr>
        <w:pStyle w:val="TS"/>
        <w:rPr>
          <w:rFonts w:cs="Times New Roman"/>
          <w:color w:val="auto"/>
          <w:szCs w:val="28"/>
        </w:rPr>
      </w:pPr>
      <w:r w:rsidRPr="004C284E">
        <w:rPr>
          <w:rFonts w:cs="Times New Roman"/>
          <w:color w:val="auto"/>
          <w:szCs w:val="28"/>
        </w:rPr>
        <w:t xml:space="preserve">Из таблицы </w:t>
      </w:r>
      <w:r w:rsidR="0014373B" w:rsidRPr="004C284E">
        <w:rPr>
          <w:rFonts w:cs="Times New Roman"/>
          <w:color w:val="auto"/>
          <w:szCs w:val="28"/>
        </w:rPr>
        <w:t>5</w:t>
      </w:r>
      <w:r w:rsidRPr="004C284E">
        <w:rPr>
          <w:rFonts w:cs="Times New Roman"/>
          <w:color w:val="auto"/>
          <w:szCs w:val="28"/>
        </w:rPr>
        <w:t xml:space="preserve"> видно, что </w:t>
      </w:r>
      <w:r w:rsidR="00E05D92" w:rsidRPr="004C284E">
        <w:rPr>
          <w:rFonts w:cs="Times New Roman"/>
          <w:color w:val="auto"/>
          <w:szCs w:val="28"/>
        </w:rPr>
        <w:t>коэффициент чистоты зависит от расхода пара в конденсатор (</w:t>
      </w:r>
      <w:r w:rsidR="00E05D92" w:rsidRPr="004C284E">
        <w:rPr>
          <w:rFonts w:cs="Times New Roman"/>
          <w:i/>
          <w:color w:val="auto"/>
          <w:szCs w:val="28"/>
        </w:rPr>
        <w:t>D</w:t>
      </w:r>
      <w:r w:rsidR="00E05D92" w:rsidRPr="004C284E">
        <w:rPr>
          <w:rFonts w:cs="Times New Roman"/>
          <w:i/>
          <w:color w:val="auto"/>
          <w:szCs w:val="28"/>
          <w:vertAlign w:val="subscript"/>
        </w:rPr>
        <w:t>к</w:t>
      </w:r>
      <w:r w:rsidR="00E05D92" w:rsidRPr="004C284E">
        <w:rPr>
          <w:rFonts w:cs="Times New Roman"/>
          <w:color w:val="auto"/>
          <w:szCs w:val="28"/>
        </w:rPr>
        <w:t>). П</w:t>
      </w:r>
      <w:r w:rsidRPr="004C284E">
        <w:rPr>
          <w:rFonts w:cs="Times New Roman"/>
          <w:color w:val="auto"/>
          <w:szCs w:val="28"/>
        </w:rPr>
        <w:t>ри расходах пара</w:t>
      </w:r>
      <w:r w:rsidR="00E05D92" w:rsidRPr="004C284E">
        <w:rPr>
          <w:rFonts w:cs="Times New Roman"/>
          <w:color w:val="auto"/>
          <w:szCs w:val="28"/>
        </w:rPr>
        <w:t xml:space="preserve"> в конденсатор</w:t>
      </w:r>
      <w:r w:rsidRPr="004C284E">
        <w:rPr>
          <w:rFonts w:cs="Times New Roman"/>
          <w:color w:val="auto"/>
          <w:szCs w:val="28"/>
        </w:rPr>
        <w:t xml:space="preserve"> </w:t>
      </w:r>
      <w:r w:rsidRPr="004C284E">
        <w:rPr>
          <w:rFonts w:cs="Times New Roman"/>
          <w:i/>
          <w:color w:val="auto"/>
          <w:szCs w:val="28"/>
          <w:lang w:val="en-US"/>
        </w:rPr>
        <w:t>D</w:t>
      </w:r>
      <w:r w:rsidRPr="004C284E">
        <w:rPr>
          <w:rFonts w:cs="Times New Roman"/>
          <w:i/>
          <w:color w:val="auto"/>
          <w:szCs w:val="28"/>
          <w:vertAlign w:val="subscript"/>
        </w:rPr>
        <w:t>к</w:t>
      </w:r>
      <w:r w:rsidRPr="004C284E">
        <w:rPr>
          <w:rFonts w:cs="Times New Roman"/>
          <w:color w:val="auto"/>
          <w:szCs w:val="28"/>
        </w:rPr>
        <w:t xml:space="preserve">&gt;72,22 кг/с коэффициент чистоты </w:t>
      </w:r>
      <w:r w:rsidRPr="004C284E">
        <w:rPr>
          <w:rFonts w:cs="Times New Roman"/>
          <w:i/>
          <w:color w:val="auto"/>
          <w:szCs w:val="28"/>
        </w:rPr>
        <w:t>а</w:t>
      </w:r>
      <w:r w:rsidRPr="004C284E">
        <w:rPr>
          <w:rFonts w:cs="Times New Roman"/>
          <w:color w:val="auto"/>
          <w:szCs w:val="28"/>
        </w:rPr>
        <w:t xml:space="preserve"> = 1.</w:t>
      </w:r>
      <w:r w:rsidR="00F756E5" w:rsidRPr="004C284E">
        <w:rPr>
          <w:rFonts w:cs="Times New Roman"/>
          <w:color w:val="auto"/>
          <w:szCs w:val="28"/>
        </w:rPr>
        <w:t xml:space="preserve"> </w:t>
      </w:r>
    </w:p>
    <w:p w14:paraId="0140C0B2" w14:textId="77777777" w:rsidR="00BA0BCE" w:rsidRPr="004C284E" w:rsidRDefault="005525A2" w:rsidP="00DC1065">
      <w:pPr>
        <w:pStyle w:val="TS"/>
        <w:rPr>
          <w:rFonts w:cs="Times New Roman"/>
          <w:color w:val="auto"/>
          <w:szCs w:val="28"/>
        </w:rPr>
      </w:pPr>
      <w:r w:rsidRPr="004C284E">
        <w:rPr>
          <w:rFonts w:cs="Times New Roman"/>
          <w:color w:val="auto"/>
          <w:szCs w:val="28"/>
        </w:rPr>
        <w:t>Для каждого из рассчитанных режимов</w:t>
      </w:r>
      <w:r w:rsidR="009040D1">
        <w:rPr>
          <w:rFonts w:cs="Times New Roman"/>
          <w:color w:val="auto"/>
          <w:szCs w:val="28"/>
        </w:rPr>
        <w:t xml:space="preserve"> работы</w:t>
      </w:r>
      <w:r w:rsidRPr="004C284E">
        <w:rPr>
          <w:rFonts w:cs="Times New Roman"/>
          <w:color w:val="auto"/>
          <w:szCs w:val="28"/>
        </w:rPr>
        <w:t xml:space="preserve"> </w:t>
      </w:r>
      <w:r w:rsidR="007E7749" w:rsidRPr="004C284E">
        <w:rPr>
          <w:rFonts w:cs="Times New Roman"/>
          <w:color w:val="auto"/>
          <w:szCs w:val="28"/>
        </w:rPr>
        <w:t xml:space="preserve">конденсатора </w:t>
      </w:r>
      <w:r w:rsidRPr="004C284E">
        <w:rPr>
          <w:rFonts w:cs="Times New Roman"/>
          <w:color w:val="auto"/>
          <w:szCs w:val="28"/>
        </w:rPr>
        <w:t>определ</w:t>
      </w:r>
      <w:r w:rsidR="00F20CEE" w:rsidRPr="004C284E">
        <w:rPr>
          <w:rFonts w:cs="Times New Roman"/>
          <w:color w:val="auto"/>
          <w:szCs w:val="28"/>
        </w:rPr>
        <w:t>ен</w:t>
      </w:r>
      <w:r w:rsidRPr="004C284E">
        <w:rPr>
          <w:rFonts w:cs="Times New Roman"/>
          <w:color w:val="auto"/>
          <w:szCs w:val="28"/>
        </w:rPr>
        <w:t xml:space="preserve"> средний коэффициент чистоты при различных температурах воды на входе. Для полученного массива средних значений </w:t>
      </w:r>
      <w:r w:rsidRPr="004C284E">
        <w:rPr>
          <w:rFonts w:cs="Times New Roman"/>
          <w:i/>
          <w:color w:val="auto"/>
          <w:szCs w:val="28"/>
          <w:lang w:val="en-US"/>
        </w:rPr>
        <w:t>D</w:t>
      </w:r>
      <w:r w:rsidRPr="004C284E">
        <w:rPr>
          <w:rFonts w:cs="Times New Roman"/>
          <w:i/>
          <w:color w:val="auto"/>
          <w:szCs w:val="28"/>
          <w:vertAlign w:val="subscript"/>
        </w:rPr>
        <w:t>к</w:t>
      </w:r>
      <w:r w:rsidRPr="004C284E">
        <w:rPr>
          <w:rFonts w:cs="Times New Roman"/>
          <w:color w:val="auto"/>
          <w:szCs w:val="28"/>
        </w:rPr>
        <w:t xml:space="preserve"> постро</w:t>
      </w:r>
      <w:r w:rsidR="00F20CEE" w:rsidRPr="004C284E">
        <w:rPr>
          <w:rFonts w:cs="Times New Roman"/>
          <w:color w:val="auto"/>
          <w:szCs w:val="28"/>
        </w:rPr>
        <w:t>ена</w:t>
      </w:r>
      <w:r w:rsidRPr="004C284E">
        <w:rPr>
          <w:rFonts w:cs="Times New Roman"/>
          <w:color w:val="auto"/>
          <w:szCs w:val="28"/>
        </w:rPr>
        <w:t xml:space="preserve"> функци</w:t>
      </w:r>
      <w:r w:rsidR="00F20CEE" w:rsidRPr="004C284E">
        <w:rPr>
          <w:rFonts w:cs="Times New Roman"/>
          <w:color w:val="auto"/>
          <w:szCs w:val="28"/>
        </w:rPr>
        <w:t>я</w:t>
      </w:r>
      <w:r w:rsidRPr="004C284E">
        <w:rPr>
          <w:rFonts w:cs="Times New Roman"/>
          <w:color w:val="auto"/>
          <w:szCs w:val="28"/>
        </w:rPr>
        <w:t xml:space="preserve"> </w:t>
      </w:r>
      <w:r w:rsidR="005738A7" w:rsidRPr="004C284E">
        <w:rPr>
          <w:rFonts w:cs="Times New Roman"/>
          <w:color w:val="auto"/>
          <w:szCs w:val="28"/>
        </w:rPr>
        <w:t xml:space="preserve">зависимости коэффициента чистоты </w:t>
      </w:r>
      <w:r w:rsidR="005738A7" w:rsidRPr="004C284E">
        <w:rPr>
          <w:rFonts w:cs="Times New Roman"/>
          <w:i/>
          <w:color w:val="auto"/>
          <w:szCs w:val="28"/>
        </w:rPr>
        <w:t>а</w:t>
      </w:r>
      <w:r w:rsidR="005738A7" w:rsidRPr="004C284E">
        <w:rPr>
          <w:rFonts w:cs="Times New Roman"/>
          <w:color w:val="auto"/>
          <w:szCs w:val="28"/>
        </w:rPr>
        <w:t xml:space="preserve"> от расхода пара в конденсатор </w:t>
      </w:r>
      <w:r w:rsidR="005738A7" w:rsidRPr="004C284E">
        <w:rPr>
          <w:rFonts w:cs="Times New Roman"/>
          <w:i/>
          <w:color w:val="auto"/>
          <w:szCs w:val="28"/>
          <w:lang w:val="en-US"/>
        </w:rPr>
        <w:t>D</w:t>
      </w:r>
      <w:r w:rsidR="005738A7" w:rsidRPr="004C284E">
        <w:rPr>
          <w:rFonts w:cs="Times New Roman"/>
          <w:i/>
          <w:color w:val="auto"/>
          <w:szCs w:val="28"/>
          <w:vertAlign w:val="subscript"/>
        </w:rPr>
        <w:t>к</w:t>
      </w:r>
      <w:r w:rsidR="005738A7" w:rsidRPr="004C284E">
        <w:rPr>
          <w:rFonts w:cs="Times New Roman"/>
          <w:color w:val="auto"/>
          <w:szCs w:val="28"/>
        </w:rPr>
        <w:t xml:space="preserve"> </w:t>
      </w:r>
      <w:r w:rsidRPr="004C284E">
        <w:rPr>
          <w:rFonts w:cs="Times New Roman"/>
          <w:i/>
          <w:color w:val="auto"/>
          <w:szCs w:val="28"/>
        </w:rPr>
        <w:t>а</w:t>
      </w:r>
      <w:r w:rsidR="005738A7" w:rsidRPr="004C284E">
        <w:rPr>
          <w:rFonts w:cs="Times New Roman"/>
          <w:i/>
          <w:color w:val="auto"/>
          <w:szCs w:val="28"/>
        </w:rPr>
        <w:t xml:space="preserve"> </w:t>
      </w:r>
      <w:r w:rsidRPr="004C284E">
        <w:rPr>
          <w:rFonts w:cs="Times New Roman"/>
          <w:i/>
          <w:color w:val="auto"/>
          <w:szCs w:val="28"/>
        </w:rPr>
        <w:t>=</w:t>
      </w:r>
      <w:r w:rsidR="005738A7" w:rsidRPr="004C284E">
        <w:rPr>
          <w:rFonts w:cs="Times New Roman"/>
          <w:i/>
          <w:color w:val="auto"/>
          <w:szCs w:val="28"/>
        </w:rPr>
        <w:t xml:space="preserve"> </w:t>
      </w:r>
      <w:r w:rsidRPr="004C284E">
        <w:rPr>
          <w:rFonts w:cs="Times New Roman"/>
          <w:i/>
          <w:color w:val="auto"/>
          <w:szCs w:val="28"/>
          <w:lang w:val="en-US"/>
        </w:rPr>
        <w:t>f</w:t>
      </w:r>
      <w:r w:rsidRPr="004C284E">
        <w:rPr>
          <w:rFonts w:cs="Times New Roman"/>
          <w:i/>
          <w:color w:val="auto"/>
          <w:szCs w:val="28"/>
        </w:rPr>
        <w:t>(</w:t>
      </w:r>
      <w:r w:rsidRPr="004C284E">
        <w:rPr>
          <w:rFonts w:cs="Times New Roman"/>
          <w:i/>
          <w:color w:val="auto"/>
          <w:szCs w:val="28"/>
          <w:lang w:val="en-US"/>
        </w:rPr>
        <w:t>D</w:t>
      </w:r>
      <w:r w:rsidRPr="004C284E">
        <w:rPr>
          <w:rFonts w:cs="Times New Roman"/>
          <w:i/>
          <w:color w:val="auto"/>
          <w:szCs w:val="28"/>
          <w:vertAlign w:val="subscript"/>
        </w:rPr>
        <w:t>к</w:t>
      </w:r>
      <w:r w:rsidRPr="004C284E">
        <w:rPr>
          <w:rFonts w:cs="Times New Roman"/>
          <w:i/>
          <w:color w:val="auto"/>
          <w:szCs w:val="28"/>
        </w:rPr>
        <w:t>)</w:t>
      </w:r>
      <w:r w:rsidRPr="004C284E">
        <w:rPr>
          <w:rFonts w:cs="Times New Roman"/>
          <w:color w:val="auto"/>
          <w:szCs w:val="28"/>
        </w:rPr>
        <w:t xml:space="preserve"> (рисунок 1</w:t>
      </w:r>
      <w:r w:rsidR="00CE169C">
        <w:rPr>
          <w:rFonts w:cs="Times New Roman"/>
          <w:color w:val="auto"/>
          <w:szCs w:val="28"/>
        </w:rPr>
        <w:t>7</w:t>
      </w:r>
      <w:r w:rsidRPr="004C284E">
        <w:rPr>
          <w:rFonts w:cs="Times New Roman"/>
          <w:color w:val="auto"/>
          <w:szCs w:val="28"/>
        </w:rPr>
        <w:t xml:space="preserve">). </w:t>
      </w:r>
    </w:p>
    <w:p w14:paraId="2C2D2337" w14:textId="77777777" w:rsidR="007477C8" w:rsidRPr="004C284E" w:rsidRDefault="007477C8" w:rsidP="00DC1065">
      <w:pPr>
        <w:pStyle w:val="TS"/>
        <w:rPr>
          <w:rFonts w:cs="Times New Roman"/>
          <w:color w:val="auto"/>
          <w:szCs w:val="28"/>
        </w:rPr>
      </w:pPr>
    </w:p>
    <w:p w14:paraId="5AACB173" w14:textId="34004B6F" w:rsidR="003525F6" w:rsidRPr="004C284E" w:rsidRDefault="008B3AF3" w:rsidP="00DC1065">
      <w:pPr>
        <w:pStyle w:val="af1"/>
        <w:rPr>
          <w:szCs w:val="28"/>
        </w:rPr>
      </w:pPr>
      <w:r w:rsidRPr="004C284E">
        <w:rPr>
          <w:noProof/>
          <w:szCs w:val="28"/>
          <w:lang w:val="ru-RU" w:eastAsia="ru-RU"/>
        </w:rPr>
        <w:drawing>
          <wp:inline distT="0" distB="0" distL="0" distR="0" wp14:anchorId="0A5AA43D" wp14:editId="033D6553">
            <wp:extent cx="6055995" cy="3004457"/>
            <wp:effectExtent l="0" t="0" r="0" b="0"/>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E205E29" w14:textId="77777777" w:rsidR="003525F6" w:rsidRDefault="003525F6" w:rsidP="00DC1065">
      <w:pPr>
        <w:pStyle w:val="af1"/>
        <w:rPr>
          <w:szCs w:val="28"/>
        </w:rPr>
      </w:pPr>
    </w:p>
    <w:p w14:paraId="2AC910BB" w14:textId="77777777" w:rsidR="00136B3E" w:rsidRPr="00136B3E" w:rsidRDefault="00136B3E" w:rsidP="00136B3E">
      <w:pPr>
        <w:pStyle w:val="af1"/>
        <w:rPr>
          <w:szCs w:val="28"/>
          <w:lang w:val="ru-RU"/>
        </w:rPr>
      </w:pPr>
      <w:r>
        <w:rPr>
          <w:szCs w:val="28"/>
          <w:lang w:val="ru-RU"/>
        </w:rPr>
        <w:t>Рисунок 17</w:t>
      </w:r>
      <w:r w:rsidRPr="00136B3E">
        <w:rPr>
          <w:szCs w:val="28"/>
          <w:lang w:val="ru-RU"/>
        </w:rPr>
        <w:t xml:space="preserve"> –</w:t>
      </w:r>
      <w:r>
        <w:rPr>
          <w:szCs w:val="28"/>
          <w:lang w:val="ru-RU"/>
        </w:rPr>
        <w:t xml:space="preserve"> </w:t>
      </w:r>
      <w:r w:rsidRPr="00136B3E">
        <w:rPr>
          <w:vanish/>
          <w:color w:val="FFFFFF" w:themeColor="background1"/>
          <w:szCs w:val="28"/>
          <w:lang w:val="ru-RU"/>
        </w:rPr>
        <w:t>расход</w:t>
      </w:r>
      <w:r w:rsidRPr="004C284E">
        <w:rPr>
          <w:szCs w:val="28"/>
          <w:lang w:val="ru-RU"/>
        </w:rPr>
        <w:t xml:space="preserve">Зависимость </w:t>
      </w:r>
      <w:r w:rsidRPr="00136B3E">
        <w:rPr>
          <w:vanish/>
          <w:color w:val="FFFFFF" w:themeColor="background1"/>
          <w:szCs w:val="28"/>
          <w:lang w:val="ru-RU"/>
        </w:rPr>
        <w:t>пара</w:t>
      </w:r>
      <w:r w:rsidRPr="004C284E">
        <w:rPr>
          <w:szCs w:val="28"/>
          <w:lang w:val="ru-RU"/>
        </w:rPr>
        <w:t xml:space="preserve">коэффициента </w:t>
      </w:r>
      <w:r w:rsidRPr="00136B3E">
        <w:rPr>
          <w:vanish/>
          <w:color w:val="FFFFFF" w:themeColor="background1"/>
          <w:szCs w:val="28"/>
          <w:lang w:val="ru-RU"/>
        </w:rPr>
        <w:t>анализ</w:t>
      </w:r>
      <w:r w:rsidRPr="004C284E">
        <w:rPr>
          <w:szCs w:val="28"/>
          <w:lang w:val="ru-RU"/>
        </w:rPr>
        <w:t xml:space="preserve">чистоты </w:t>
      </w:r>
      <w:r w:rsidRPr="004C284E">
        <w:rPr>
          <w:i/>
          <w:szCs w:val="28"/>
          <w:lang w:val="ru-RU"/>
        </w:rPr>
        <w:t>а</w:t>
      </w:r>
      <w:r w:rsidRPr="004C284E">
        <w:rPr>
          <w:szCs w:val="28"/>
          <w:lang w:val="ru-RU"/>
        </w:rPr>
        <w:t xml:space="preserve"> от </w:t>
      </w:r>
      <w:r w:rsidRPr="00136B3E">
        <w:rPr>
          <w:vanish/>
          <w:color w:val="FFFFFF" w:themeColor="background1"/>
          <w:szCs w:val="28"/>
          <w:lang w:val="ru-RU"/>
        </w:rPr>
        <w:t>турбины</w:t>
      </w:r>
      <w:r w:rsidRPr="004C284E">
        <w:rPr>
          <w:szCs w:val="28"/>
          <w:lang w:val="ru-RU"/>
        </w:rPr>
        <w:t xml:space="preserve">расхода </w:t>
      </w:r>
      <w:r w:rsidRPr="00136B3E">
        <w:rPr>
          <w:vanish/>
          <w:color w:val="FFFFFF" w:themeColor="background1"/>
          <w:szCs w:val="28"/>
          <w:lang w:val="ru-RU"/>
        </w:rPr>
        <w:t>связано</w:t>
      </w:r>
      <w:r w:rsidRPr="004C284E">
        <w:rPr>
          <w:szCs w:val="28"/>
          <w:lang w:val="ru-RU"/>
        </w:rPr>
        <w:t xml:space="preserve">пара в </w:t>
      </w:r>
      <w:r w:rsidRPr="00136B3E">
        <w:rPr>
          <w:vanish/>
          <w:color w:val="FFFFFF" w:themeColor="background1"/>
          <w:szCs w:val="28"/>
          <w:lang w:val="ru-RU"/>
        </w:rPr>
        <w:t>имеющего</w:t>
      </w:r>
      <w:r w:rsidRPr="004C284E">
        <w:rPr>
          <w:szCs w:val="28"/>
          <w:lang w:val="ru-RU"/>
        </w:rPr>
        <w:t xml:space="preserve">конденсатор </w:t>
      </w:r>
      <w:r w:rsidRPr="004C284E">
        <w:rPr>
          <w:i/>
          <w:szCs w:val="28"/>
        </w:rPr>
        <w:t>D</w:t>
      </w:r>
      <w:r w:rsidRPr="004C284E">
        <w:rPr>
          <w:i/>
          <w:szCs w:val="28"/>
          <w:vertAlign w:val="subscript"/>
          <w:lang w:val="ru-RU"/>
        </w:rPr>
        <w:t>к</w:t>
      </w:r>
    </w:p>
    <w:p w14:paraId="7E93947F" w14:textId="77777777" w:rsidR="005F677F" w:rsidRDefault="005F677F" w:rsidP="00DC1065">
      <w:pPr>
        <w:pStyle w:val="TS"/>
        <w:rPr>
          <w:rFonts w:cs="Times New Roman"/>
          <w:color w:val="auto"/>
          <w:szCs w:val="28"/>
        </w:rPr>
      </w:pPr>
    </w:p>
    <w:p w14:paraId="7EB4BFAC" w14:textId="77777777" w:rsidR="003525F6" w:rsidRPr="004C284E" w:rsidRDefault="00145690" w:rsidP="00DC1065">
      <w:pPr>
        <w:pStyle w:val="TS"/>
        <w:rPr>
          <w:rFonts w:cs="Times New Roman"/>
          <w:color w:val="auto"/>
          <w:szCs w:val="28"/>
        </w:rPr>
      </w:pPr>
      <w:r w:rsidRPr="004C284E">
        <w:rPr>
          <w:rFonts w:cs="Times New Roman"/>
          <w:color w:val="auto"/>
          <w:szCs w:val="28"/>
        </w:rPr>
        <w:t>Из рисунка 1</w:t>
      </w:r>
      <w:r w:rsidR="00CE169C">
        <w:rPr>
          <w:rFonts w:cs="Times New Roman"/>
          <w:color w:val="auto"/>
          <w:szCs w:val="28"/>
        </w:rPr>
        <w:t>7</w:t>
      </w:r>
      <w:r w:rsidRPr="004C284E">
        <w:rPr>
          <w:rFonts w:cs="Times New Roman"/>
          <w:color w:val="auto"/>
          <w:szCs w:val="28"/>
        </w:rPr>
        <w:t xml:space="preserve"> получено, что </w:t>
      </w:r>
      <w:r w:rsidR="004479CB">
        <w:rPr>
          <w:rFonts w:cs="Times New Roman"/>
          <w:color w:val="auto"/>
          <w:szCs w:val="28"/>
        </w:rPr>
        <w:t xml:space="preserve">при </w:t>
      </w:r>
      <w:r w:rsidR="002362AF" w:rsidRPr="004C284E">
        <w:rPr>
          <w:rFonts w:cs="Times New Roman"/>
          <w:color w:val="auto"/>
          <w:position w:val="-10"/>
          <w:szCs w:val="28"/>
        </w:rPr>
        <w:object w:dxaOrig="2540" w:dyaOrig="340" w14:anchorId="75CB5081">
          <v:shape id="_x0000_i1054" type="#_x0000_t75" style="width:129.75pt;height:14.25pt" o:ole="">
            <v:imagedata r:id="rId91" o:title=""/>
          </v:shape>
          <o:OLEObject Type="Embed" ProgID="Equation.3" ShapeID="_x0000_i1054" DrawAspect="Content" ObjectID="_1762200574" r:id="rId92"/>
        </w:object>
      </w:r>
      <w:r w:rsidR="00377C7E">
        <w:rPr>
          <w:rFonts w:cs="Times New Roman"/>
          <w:color w:val="auto"/>
          <w:szCs w:val="28"/>
        </w:rPr>
        <w:t xml:space="preserve"> </w:t>
      </w:r>
      <w:r w:rsidR="006A41F6" w:rsidRPr="004C284E">
        <w:rPr>
          <w:rFonts w:cs="Times New Roman"/>
          <w:color w:val="auto"/>
          <w:szCs w:val="28"/>
        </w:rPr>
        <w:t xml:space="preserve">при </w:t>
      </w:r>
      <w:r w:rsidR="002362AF" w:rsidRPr="004C284E">
        <w:rPr>
          <w:rFonts w:cs="Times New Roman"/>
          <w:color w:val="auto"/>
          <w:position w:val="-10"/>
          <w:szCs w:val="28"/>
        </w:rPr>
        <w:object w:dxaOrig="3320" w:dyaOrig="340" w14:anchorId="13DC5616">
          <v:shape id="_x0000_i1055" type="#_x0000_t75" style="width:165.75pt;height:14.25pt" o:ole="">
            <v:imagedata r:id="rId93" o:title=""/>
          </v:shape>
          <o:OLEObject Type="Embed" ProgID="Equation.3" ShapeID="_x0000_i1055" DrawAspect="Content" ObjectID="_1762200575" r:id="rId94"/>
        </w:object>
      </w:r>
    </w:p>
    <w:p w14:paraId="772A2D48" w14:textId="77777777" w:rsidR="006C2F26" w:rsidRPr="004C284E" w:rsidRDefault="002362AF" w:rsidP="00DC1065">
      <w:pPr>
        <w:pStyle w:val="TS"/>
        <w:rPr>
          <w:rFonts w:cs="Times New Roman"/>
          <w:color w:val="auto"/>
          <w:szCs w:val="28"/>
        </w:rPr>
      </w:pPr>
      <w:r w:rsidRPr="004C284E">
        <w:rPr>
          <w:rFonts w:cs="Times New Roman"/>
          <w:color w:val="auto"/>
          <w:szCs w:val="28"/>
        </w:rPr>
        <w:t>Анализ показал также, что в</w:t>
      </w:r>
      <w:r w:rsidR="006C2F26" w:rsidRPr="004C284E">
        <w:rPr>
          <w:rFonts w:cs="Times New Roman"/>
          <w:color w:val="auto"/>
          <w:szCs w:val="28"/>
        </w:rPr>
        <w:t xml:space="preserve">лияние </w:t>
      </w:r>
      <w:r w:rsidRPr="004C284E">
        <w:rPr>
          <w:rFonts w:cs="Times New Roman"/>
          <w:color w:val="auto"/>
          <w:szCs w:val="28"/>
        </w:rPr>
        <w:t xml:space="preserve">встроенного </w:t>
      </w:r>
      <w:r w:rsidR="006C2F26" w:rsidRPr="004C284E">
        <w:rPr>
          <w:rFonts w:cs="Times New Roman"/>
          <w:color w:val="auto"/>
          <w:szCs w:val="28"/>
        </w:rPr>
        <w:t xml:space="preserve">пучка труб конденсатора </w:t>
      </w:r>
      <w:r w:rsidR="00A2259E" w:rsidRPr="004C284E">
        <w:rPr>
          <w:rFonts w:cs="Times New Roman"/>
          <w:color w:val="auto"/>
          <w:szCs w:val="28"/>
        </w:rPr>
        <w:t xml:space="preserve">на коэффициент чистоты </w:t>
      </w:r>
      <w:r w:rsidR="006C2F26" w:rsidRPr="004C284E">
        <w:rPr>
          <w:rFonts w:cs="Times New Roman"/>
          <w:color w:val="auto"/>
          <w:szCs w:val="28"/>
        </w:rPr>
        <w:t>сильнее</w:t>
      </w:r>
      <w:r w:rsidR="00F20CEE" w:rsidRPr="004C284E">
        <w:rPr>
          <w:rFonts w:cs="Times New Roman"/>
          <w:color w:val="auto"/>
          <w:szCs w:val="28"/>
        </w:rPr>
        <w:t>,</w:t>
      </w:r>
      <w:r w:rsidR="006C2F26" w:rsidRPr="004C284E">
        <w:rPr>
          <w:rFonts w:cs="Times New Roman"/>
          <w:color w:val="auto"/>
          <w:szCs w:val="28"/>
        </w:rPr>
        <w:t xml:space="preserve"> при меньших расход</w:t>
      </w:r>
      <w:r w:rsidR="00F20CEE" w:rsidRPr="004C284E">
        <w:rPr>
          <w:rFonts w:cs="Times New Roman"/>
          <w:color w:val="auto"/>
          <w:szCs w:val="28"/>
        </w:rPr>
        <w:t>ах</w:t>
      </w:r>
      <w:r w:rsidR="006C2F26" w:rsidRPr="004C284E">
        <w:rPr>
          <w:rFonts w:cs="Times New Roman"/>
          <w:color w:val="auto"/>
          <w:szCs w:val="28"/>
        </w:rPr>
        <w:t xml:space="preserve"> пара.</w:t>
      </w:r>
    </w:p>
    <w:p w14:paraId="2818107A" w14:textId="77777777" w:rsidR="003301E9" w:rsidRDefault="003301E9" w:rsidP="00DC1065">
      <w:pPr>
        <w:pStyle w:val="TS"/>
        <w:rPr>
          <w:rFonts w:cs="Times New Roman"/>
          <w:color w:val="auto"/>
          <w:szCs w:val="28"/>
        </w:rPr>
      </w:pPr>
      <w:r w:rsidRPr="004C284E">
        <w:rPr>
          <w:rFonts w:cs="Times New Roman"/>
          <w:color w:val="auto"/>
          <w:szCs w:val="28"/>
        </w:rPr>
        <w:t xml:space="preserve">Уменьшение коэффициента чистоты при снижении расхода пара связано с влиянием повышенных присосов воздуха. </w:t>
      </w:r>
    </w:p>
    <w:p w14:paraId="3E3CF2C2" w14:textId="77777777" w:rsidR="00377C7E" w:rsidRDefault="00377C7E" w:rsidP="00DC1065">
      <w:pPr>
        <w:spacing w:after="0" w:line="240" w:lineRule="auto"/>
        <w:ind w:firstLine="708"/>
        <w:jc w:val="both"/>
        <w:rPr>
          <w:rFonts w:ascii="Times New Roman" w:hAnsi="Times New Roman" w:cs="Times New Roman"/>
          <w:sz w:val="28"/>
          <w:szCs w:val="28"/>
        </w:rPr>
      </w:pPr>
    </w:p>
    <w:p w14:paraId="72799E78" w14:textId="77777777" w:rsidR="005A5F11" w:rsidRDefault="005A5F11" w:rsidP="00DC1065">
      <w:pPr>
        <w:spacing w:after="0" w:line="240" w:lineRule="auto"/>
        <w:ind w:firstLine="708"/>
        <w:jc w:val="both"/>
        <w:rPr>
          <w:rFonts w:ascii="Times New Roman" w:hAnsi="Times New Roman" w:cs="Times New Roman"/>
          <w:sz w:val="28"/>
          <w:szCs w:val="28"/>
        </w:rPr>
      </w:pPr>
    </w:p>
    <w:p w14:paraId="3EC15ECD" w14:textId="77777777" w:rsidR="005A5F11" w:rsidRPr="004C284E" w:rsidRDefault="005A5F11" w:rsidP="00DC1065">
      <w:pPr>
        <w:spacing w:after="0" w:line="240" w:lineRule="auto"/>
        <w:ind w:firstLine="708"/>
        <w:jc w:val="both"/>
        <w:rPr>
          <w:rFonts w:ascii="Times New Roman" w:hAnsi="Times New Roman" w:cs="Times New Roman"/>
          <w:sz w:val="28"/>
          <w:szCs w:val="28"/>
        </w:rPr>
      </w:pPr>
    </w:p>
    <w:p w14:paraId="4339DF88" w14:textId="77777777" w:rsidR="004F5906" w:rsidRPr="004C284E" w:rsidRDefault="0093356B" w:rsidP="00195C69">
      <w:pPr>
        <w:pStyle w:val="3"/>
        <w:rPr>
          <w:rFonts w:cs="Times New Roman"/>
          <w:color w:val="auto"/>
          <w:szCs w:val="28"/>
        </w:rPr>
      </w:pPr>
      <w:bookmarkStart w:id="24" w:name="_Toc150981715"/>
      <w:r w:rsidRPr="004C284E">
        <w:rPr>
          <w:rFonts w:cs="Times New Roman"/>
          <w:color w:val="auto"/>
          <w:szCs w:val="28"/>
        </w:rPr>
        <w:lastRenderedPageBreak/>
        <w:t>2.4</w:t>
      </w:r>
      <w:r w:rsidR="004F5906" w:rsidRPr="004C284E">
        <w:rPr>
          <w:rFonts w:cs="Times New Roman"/>
          <w:color w:val="auto"/>
          <w:szCs w:val="28"/>
        </w:rPr>
        <w:t xml:space="preserve"> Выводы по второй главе</w:t>
      </w:r>
      <w:bookmarkEnd w:id="24"/>
    </w:p>
    <w:p w14:paraId="1E414331" w14:textId="77777777" w:rsidR="007477C8" w:rsidRPr="004C284E" w:rsidRDefault="007477C8" w:rsidP="00DC1065">
      <w:pPr>
        <w:pStyle w:val="a4"/>
        <w:rPr>
          <w:rFonts w:ascii="Times New Roman" w:hAnsi="Times New Roman" w:cs="Times New Roman"/>
          <w:sz w:val="28"/>
          <w:szCs w:val="28"/>
        </w:rPr>
      </w:pPr>
    </w:p>
    <w:p w14:paraId="48BB8006" w14:textId="77777777" w:rsidR="00320857" w:rsidRDefault="00320857" w:rsidP="00320857">
      <w:pPr>
        <w:pStyle w:val="TS"/>
        <w:rPr>
          <w:rFonts w:cs="Times New Roman"/>
          <w:color w:val="auto"/>
          <w:szCs w:val="28"/>
        </w:rPr>
      </w:pPr>
      <w:r w:rsidRPr="004C284E">
        <w:rPr>
          <w:rFonts w:cs="Times New Roman"/>
          <w:color w:val="auto"/>
          <w:szCs w:val="28"/>
        </w:rPr>
        <w:t xml:space="preserve">1. Выбраны методики расчета конденсатора: </w:t>
      </w:r>
      <w:r w:rsidR="004D6544" w:rsidRPr="004D6544">
        <w:rPr>
          <w:rFonts w:cs="Times New Roman"/>
          <w:vanish/>
          <w:color w:val="FFFFFF" w:themeColor="background1"/>
          <w:szCs w:val="28"/>
        </w:rPr>
        <w:t>поверхности</w:t>
      </w:r>
      <w:r w:rsidR="008E7DDD">
        <w:rPr>
          <w:rFonts w:cs="Times New Roman"/>
          <w:color w:val="auto"/>
          <w:szCs w:val="28"/>
        </w:rPr>
        <w:t xml:space="preserve">для </w:t>
      </w:r>
      <w:r w:rsidR="004D6544" w:rsidRPr="004D6544">
        <w:rPr>
          <w:rFonts w:cs="Times New Roman"/>
          <w:vanish/>
          <w:color w:val="FFFFFF" w:themeColor="background1"/>
          <w:szCs w:val="28"/>
        </w:rPr>
        <w:t>загрязнения</w:t>
      </w:r>
      <w:r w:rsidR="002E5BD3">
        <w:rPr>
          <w:rFonts w:cs="Times New Roman"/>
          <w:color w:val="auto"/>
          <w:szCs w:val="28"/>
        </w:rPr>
        <w:t>ос</w:t>
      </w:r>
      <w:r w:rsidR="004479CB">
        <w:rPr>
          <w:rFonts w:cs="Times New Roman"/>
          <w:color w:val="auto"/>
          <w:szCs w:val="28"/>
        </w:rPr>
        <w:t>новно</w:t>
      </w:r>
      <w:r w:rsidR="008E7DDD">
        <w:rPr>
          <w:rFonts w:cs="Times New Roman"/>
          <w:color w:val="auto"/>
          <w:szCs w:val="28"/>
        </w:rPr>
        <w:t>го</w:t>
      </w:r>
      <w:r w:rsidR="004479CB">
        <w:rPr>
          <w:rFonts w:cs="Times New Roman"/>
          <w:color w:val="auto"/>
          <w:szCs w:val="28"/>
        </w:rPr>
        <w:t xml:space="preserve"> </w:t>
      </w:r>
      <w:r w:rsidR="004D6544" w:rsidRPr="004D6544">
        <w:rPr>
          <w:rFonts w:cs="Times New Roman"/>
          <w:vanish/>
          <w:color w:val="FFFFFF" w:themeColor="background1"/>
          <w:szCs w:val="28"/>
        </w:rPr>
        <w:t>связано</w:t>
      </w:r>
      <w:r w:rsidR="004479CB">
        <w:rPr>
          <w:rFonts w:cs="Times New Roman"/>
          <w:color w:val="auto"/>
          <w:szCs w:val="28"/>
        </w:rPr>
        <w:t>пуч</w:t>
      </w:r>
      <w:r w:rsidR="008E7DDD">
        <w:rPr>
          <w:rFonts w:cs="Times New Roman"/>
          <w:color w:val="auto"/>
          <w:szCs w:val="28"/>
        </w:rPr>
        <w:t xml:space="preserve">ка </w:t>
      </w:r>
      <w:r w:rsidR="004D6544" w:rsidRPr="004D6544">
        <w:rPr>
          <w:rFonts w:cs="Times New Roman"/>
          <w:vanish/>
          <w:color w:val="FFFFFF" w:themeColor="background1"/>
          <w:szCs w:val="28"/>
        </w:rPr>
        <w:t>значения</w:t>
      </w:r>
      <w:r w:rsidR="008E7DDD">
        <w:rPr>
          <w:rFonts w:cs="Times New Roman"/>
          <w:color w:val="auto"/>
          <w:szCs w:val="28"/>
        </w:rPr>
        <w:t>труб</w:t>
      </w:r>
      <w:r w:rsidR="004479CB">
        <w:rPr>
          <w:rFonts w:cs="Times New Roman"/>
          <w:color w:val="auto"/>
          <w:szCs w:val="28"/>
        </w:rPr>
        <w:t xml:space="preserve"> </w:t>
      </w:r>
      <w:r w:rsidR="004D6544" w:rsidRPr="004D6544">
        <w:rPr>
          <w:rFonts w:cs="Times New Roman"/>
          <w:vanish/>
          <w:color w:val="FFFFFF" w:themeColor="background1"/>
          <w:szCs w:val="28"/>
        </w:rPr>
        <w:t>влиянием</w:t>
      </w:r>
      <w:r w:rsidR="008E7DDD">
        <w:rPr>
          <w:rFonts w:cs="Times New Roman"/>
          <w:color w:val="auto"/>
          <w:szCs w:val="28"/>
        </w:rPr>
        <w:t>используется</w:t>
      </w:r>
      <w:r w:rsidR="004479CB">
        <w:rPr>
          <w:rFonts w:cs="Times New Roman"/>
          <w:color w:val="auto"/>
          <w:szCs w:val="28"/>
        </w:rPr>
        <w:t xml:space="preserve"> </w:t>
      </w:r>
      <w:r w:rsidR="004D6544" w:rsidRPr="004D6544">
        <w:rPr>
          <w:rFonts w:cs="Times New Roman"/>
          <w:vanish/>
          <w:color w:val="FFFFFF" w:themeColor="background1"/>
          <w:szCs w:val="28"/>
        </w:rPr>
        <w:t>температурами</w:t>
      </w:r>
      <w:r w:rsidRPr="004C284E">
        <w:rPr>
          <w:rFonts w:cs="Times New Roman"/>
          <w:color w:val="auto"/>
          <w:szCs w:val="28"/>
        </w:rPr>
        <w:t>методик</w:t>
      </w:r>
      <w:r w:rsidR="008E7DDD">
        <w:rPr>
          <w:rFonts w:cs="Times New Roman"/>
          <w:color w:val="auto"/>
          <w:szCs w:val="28"/>
        </w:rPr>
        <w:t>а</w:t>
      </w:r>
      <w:r w:rsidRPr="004C284E">
        <w:rPr>
          <w:rFonts w:cs="Times New Roman"/>
          <w:color w:val="auto"/>
          <w:szCs w:val="28"/>
        </w:rPr>
        <w:t xml:space="preserve"> </w:t>
      </w:r>
      <w:r w:rsidR="004D6544" w:rsidRPr="004D6544">
        <w:rPr>
          <w:rFonts w:cs="Times New Roman"/>
          <w:vanish/>
          <w:color w:val="FFFFFF" w:themeColor="background1"/>
          <w:szCs w:val="28"/>
        </w:rPr>
        <w:t>проводить</w:t>
      </w:r>
      <w:r w:rsidRPr="004C284E">
        <w:rPr>
          <w:rFonts w:cs="Times New Roman"/>
          <w:color w:val="auto"/>
          <w:szCs w:val="28"/>
        </w:rPr>
        <w:t xml:space="preserve">ВТИ, </w:t>
      </w:r>
      <w:r w:rsidR="004D6544" w:rsidRPr="004D6544">
        <w:rPr>
          <w:rFonts w:cs="Times New Roman"/>
          <w:vanish/>
          <w:color w:val="FFFFFF" w:themeColor="background1"/>
          <w:szCs w:val="28"/>
        </w:rPr>
        <w:t>меньших</w:t>
      </w:r>
      <w:r w:rsidR="008E7DDD">
        <w:rPr>
          <w:rFonts w:cs="Times New Roman"/>
          <w:color w:val="auto"/>
          <w:szCs w:val="28"/>
        </w:rPr>
        <w:t xml:space="preserve">для </w:t>
      </w:r>
      <w:r w:rsidR="004D6544" w:rsidRPr="004D6544">
        <w:rPr>
          <w:rFonts w:cs="Times New Roman"/>
          <w:vanish/>
          <w:color w:val="FFFFFF" w:themeColor="background1"/>
          <w:szCs w:val="28"/>
        </w:rPr>
        <w:t>чистоты</w:t>
      </w:r>
      <w:r w:rsidRPr="004C284E">
        <w:rPr>
          <w:rFonts w:cs="Times New Roman"/>
          <w:color w:val="auto"/>
          <w:szCs w:val="28"/>
        </w:rPr>
        <w:t>встроенн</w:t>
      </w:r>
      <w:r w:rsidR="008E7DDD">
        <w:rPr>
          <w:rFonts w:cs="Times New Roman"/>
          <w:color w:val="auto"/>
          <w:szCs w:val="28"/>
        </w:rPr>
        <w:t>ого</w:t>
      </w:r>
      <w:r w:rsidR="002E5BD3">
        <w:rPr>
          <w:rFonts w:cs="Times New Roman"/>
          <w:color w:val="auto"/>
          <w:szCs w:val="28"/>
        </w:rPr>
        <w:t xml:space="preserve"> – </w:t>
      </w:r>
      <w:r w:rsidR="008E7DDD">
        <w:rPr>
          <w:rFonts w:cs="Times New Roman"/>
          <w:color w:val="auto"/>
          <w:szCs w:val="28"/>
        </w:rPr>
        <w:t>«</w:t>
      </w:r>
      <w:r w:rsidR="004D6544" w:rsidRPr="004D6544">
        <w:rPr>
          <w:rFonts w:cs="Times New Roman"/>
          <w:vanish/>
          <w:color w:val="FFFFFF" w:themeColor="background1"/>
          <w:szCs w:val="28"/>
        </w:rPr>
        <w:t>значения</w:t>
      </w:r>
      <w:r w:rsidRPr="004C284E">
        <w:rPr>
          <w:rFonts w:cs="Times New Roman"/>
          <w:color w:val="auto"/>
          <w:szCs w:val="28"/>
        </w:rPr>
        <w:t>Метро-</w:t>
      </w:r>
      <w:r w:rsidR="004D6544" w:rsidRPr="004D6544">
        <w:rPr>
          <w:rFonts w:cs="Times New Roman"/>
          <w:vanish/>
          <w:color w:val="FFFFFF" w:themeColor="background1"/>
          <w:szCs w:val="28"/>
        </w:rPr>
        <w:t>теперь</w:t>
      </w:r>
      <w:r w:rsidRPr="004C284E">
        <w:rPr>
          <w:rFonts w:cs="Times New Roman"/>
          <w:color w:val="auto"/>
          <w:szCs w:val="28"/>
        </w:rPr>
        <w:t xml:space="preserve">Виккерс». </w:t>
      </w:r>
    </w:p>
    <w:p w14:paraId="5C2B3C1F" w14:textId="1EC78CAB" w:rsidR="00320857" w:rsidRPr="004C284E" w:rsidRDefault="004D6544" w:rsidP="00320857">
      <w:pPr>
        <w:pStyle w:val="TS"/>
        <w:rPr>
          <w:rFonts w:cs="Times New Roman"/>
          <w:color w:val="auto"/>
          <w:szCs w:val="28"/>
        </w:rPr>
      </w:pPr>
      <w:r>
        <w:rPr>
          <w:rFonts w:cs="Times New Roman"/>
          <w:color w:val="auto"/>
          <w:szCs w:val="28"/>
        </w:rPr>
        <w:t xml:space="preserve">2. </w:t>
      </w:r>
      <w:r w:rsidRPr="004D6544">
        <w:rPr>
          <w:rFonts w:cs="Times New Roman"/>
          <w:vanish/>
          <w:color w:val="FFFFFF" w:themeColor="background1"/>
          <w:szCs w:val="28"/>
        </w:rPr>
        <w:t>эжектора</w:t>
      </w:r>
      <w:r w:rsidR="001E54C1" w:rsidRPr="001E54C1">
        <w:t xml:space="preserve"> </w:t>
      </w:r>
      <w:r w:rsidR="001E54C1" w:rsidRPr="001E54C1">
        <w:rPr>
          <w:rFonts w:cs="Times New Roman"/>
          <w:color w:val="auto"/>
          <w:szCs w:val="28"/>
        </w:rPr>
        <w:t>Создана математическая модель, которая позволяет выполнять расчеты для конденсатора паровой турбины, включая его основные и встроенные пучки труб.</w:t>
      </w:r>
    </w:p>
    <w:p w14:paraId="01AE5838" w14:textId="77777777" w:rsidR="00BA561E" w:rsidRPr="004C284E" w:rsidRDefault="00320857" w:rsidP="00BA561E">
      <w:pPr>
        <w:pStyle w:val="TS"/>
        <w:tabs>
          <w:tab w:val="left" w:pos="851"/>
          <w:tab w:val="left" w:pos="993"/>
        </w:tabs>
        <w:rPr>
          <w:rFonts w:cs="Times New Roman"/>
          <w:color w:val="auto"/>
          <w:szCs w:val="28"/>
        </w:rPr>
      </w:pPr>
      <w:r w:rsidRPr="004C284E">
        <w:rPr>
          <w:rFonts w:cs="Times New Roman"/>
          <w:color w:val="auto"/>
          <w:szCs w:val="28"/>
        </w:rPr>
        <w:t>3</w:t>
      </w:r>
      <w:r w:rsidR="00BA561E" w:rsidRPr="004C284E">
        <w:rPr>
          <w:rFonts w:cs="Times New Roman"/>
          <w:color w:val="auto"/>
          <w:szCs w:val="28"/>
        </w:rPr>
        <w:t>. Получена система уравнений для математического моделирования, позволяющего определять расчетные (нормативные) значения абсолют</w:t>
      </w:r>
      <w:r w:rsidR="008E7DDD">
        <w:rPr>
          <w:rFonts w:cs="Times New Roman"/>
          <w:color w:val="auto"/>
          <w:szCs w:val="28"/>
        </w:rPr>
        <w:t xml:space="preserve">ных давлений пара конденсатора, </w:t>
      </w:r>
      <w:r w:rsidR="008D2D1C" w:rsidRPr="008D2D1C">
        <w:rPr>
          <w:rFonts w:cs="Times New Roman"/>
          <w:vanish/>
          <w:color w:val="FFFFFF" w:themeColor="background1"/>
          <w:szCs w:val="28"/>
        </w:rPr>
        <w:t>пара</w:t>
      </w:r>
      <w:r w:rsidR="00BA561E" w:rsidRPr="008E7DDD">
        <w:rPr>
          <w:rFonts w:cs="Times New Roman"/>
          <w:color w:val="auto"/>
          <w:szCs w:val="28"/>
        </w:rPr>
        <w:t xml:space="preserve">расходов </w:t>
      </w:r>
      <w:r w:rsidR="008D2D1C" w:rsidRPr="008D2D1C">
        <w:rPr>
          <w:rFonts w:cs="Times New Roman"/>
          <w:vanish/>
          <w:color w:val="FFFFFF" w:themeColor="background1"/>
          <w:szCs w:val="28"/>
        </w:rPr>
        <w:t>глава</w:t>
      </w:r>
      <w:r w:rsidR="00BA561E" w:rsidRPr="008E7DDD">
        <w:rPr>
          <w:rFonts w:cs="Times New Roman"/>
          <w:color w:val="auto"/>
          <w:szCs w:val="28"/>
        </w:rPr>
        <w:t>пара</w:t>
      </w:r>
      <w:r w:rsidR="002E5BD3" w:rsidRPr="008E7DDD">
        <w:rPr>
          <w:rFonts w:cs="Times New Roman"/>
          <w:color w:val="auto"/>
          <w:szCs w:val="28"/>
        </w:rPr>
        <w:t xml:space="preserve"> и </w:t>
      </w:r>
      <w:r w:rsidR="008D2D1C" w:rsidRPr="008D2D1C">
        <w:rPr>
          <w:rFonts w:cs="Times New Roman"/>
          <w:vanish/>
          <w:color w:val="FFFFFF" w:themeColor="background1"/>
          <w:szCs w:val="28"/>
        </w:rPr>
        <w:t>котлов</w:t>
      </w:r>
      <w:r w:rsidR="00BA561E" w:rsidRPr="008E7DDD">
        <w:rPr>
          <w:rFonts w:cs="Times New Roman"/>
          <w:color w:val="auto"/>
          <w:szCs w:val="28"/>
        </w:rPr>
        <w:t xml:space="preserve">охлаждающей </w:t>
      </w:r>
      <w:r w:rsidR="008D2D1C" w:rsidRPr="008D2D1C">
        <w:rPr>
          <w:rFonts w:cs="Times New Roman"/>
          <w:vanish/>
          <w:color w:val="FFFFFF" w:themeColor="background1"/>
          <w:szCs w:val="28"/>
        </w:rPr>
        <w:t>дает</w:t>
      </w:r>
      <w:r w:rsidR="00BA561E" w:rsidRPr="008E7DDD">
        <w:rPr>
          <w:rFonts w:cs="Times New Roman"/>
          <w:color w:val="auto"/>
          <w:szCs w:val="28"/>
        </w:rPr>
        <w:t xml:space="preserve">воды </w:t>
      </w:r>
      <w:r w:rsidR="008E7DDD" w:rsidRPr="008E7DDD">
        <w:rPr>
          <w:rFonts w:cs="Times New Roman"/>
          <w:color w:val="auto"/>
          <w:szCs w:val="28"/>
        </w:rPr>
        <w:t>во</w:t>
      </w:r>
      <w:r w:rsidR="00BA561E" w:rsidRPr="008E7DDD">
        <w:rPr>
          <w:rFonts w:cs="Times New Roman"/>
          <w:color w:val="auto"/>
          <w:szCs w:val="28"/>
        </w:rPr>
        <w:t xml:space="preserve"> </w:t>
      </w:r>
      <w:r w:rsidR="008D2D1C" w:rsidRPr="008D2D1C">
        <w:rPr>
          <w:rFonts w:cs="Times New Roman"/>
          <w:vanish/>
          <w:color w:val="FFFFFF" w:themeColor="background1"/>
          <w:szCs w:val="28"/>
        </w:rPr>
        <w:t>адекватности</w:t>
      </w:r>
      <w:r w:rsidR="00BA561E" w:rsidRPr="008E7DDD">
        <w:rPr>
          <w:rFonts w:cs="Times New Roman"/>
          <w:color w:val="auto"/>
          <w:szCs w:val="28"/>
        </w:rPr>
        <w:t xml:space="preserve">встроенный и </w:t>
      </w:r>
      <w:r w:rsidR="008D2D1C" w:rsidRPr="008D2D1C">
        <w:rPr>
          <w:rFonts w:cs="Times New Roman"/>
          <w:vanish/>
          <w:color w:val="FFFFFF" w:themeColor="background1"/>
          <w:szCs w:val="28"/>
        </w:rPr>
        <w:t>проверка</w:t>
      </w:r>
      <w:r w:rsidR="00BA561E" w:rsidRPr="008E7DDD">
        <w:rPr>
          <w:rFonts w:cs="Times New Roman"/>
          <w:color w:val="auto"/>
          <w:szCs w:val="28"/>
        </w:rPr>
        <w:t xml:space="preserve">основной </w:t>
      </w:r>
      <w:r w:rsidR="008D2D1C" w:rsidRPr="008D2D1C">
        <w:rPr>
          <w:rFonts w:cs="Times New Roman"/>
          <w:vanish/>
          <w:color w:val="FFFFFF" w:themeColor="background1"/>
          <w:szCs w:val="28"/>
        </w:rPr>
        <w:t>модельных</w:t>
      </w:r>
      <w:r w:rsidR="00BA561E" w:rsidRPr="008E7DDD">
        <w:rPr>
          <w:rFonts w:cs="Times New Roman"/>
          <w:color w:val="auto"/>
          <w:szCs w:val="28"/>
        </w:rPr>
        <w:t xml:space="preserve">пучки </w:t>
      </w:r>
      <w:r w:rsidR="008D2D1C" w:rsidRPr="008D2D1C">
        <w:rPr>
          <w:rFonts w:cs="Times New Roman"/>
          <w:vanish/>
          <w:color w:val="FFFFFF" w:themeColor="background1"/>
          <w:szCs w:val="28"/>
        </w:rPr>
        <w:t>исследования</w:t>
      </w:r>
      <w:r w:rsidR="00BA561E" w:rsidRPr="008E7DDD">
        <w:rPr>
          <w:rFonts w:cs="Times New Roman"/>
          <w:color w:val="auto"/>
          <w:szCs w:val="28"/>
        </w:rPr>
        <w:t>труб,</w:t>
      </w:r>
      <w:r w:rsidR="00BA561E" w:rsidRPr="004C284E">
        <w:rPr>
          <w:rFonts w:cs="Times New Roman"/>
          <w:color w:val="auto"/>
          <w:szCs w:val="28"/>
        </w:rPr>
        <w:t xml:space="preserve"> </w:t>
      </w:r>
      <w:r w:rsidR="008D2D1C" w:rsidRPr="008D2D1C">
        <w:rPr>
          <w:rFonts w:cs="Times New Roman"/>
          <w:vanish/>
          <w:color w:val="FFFFFF" w:themeColor="background1"/>
          <w:szCs w:val="28"/>
        </w:rPr>
        <w:t>объектом</w:t>
      </w:r>
      <w:r w:rsidR="00BA561E" w:rsidRPr="004C284E">
        <w:rPr>
          <w:rFonts w:cs="Times New Roman"/>
          <w:color w:val="auto"/>
          <w:szCs w:val="28"/>
        </w:rPr>
        <w:t xml:space="preserve">кроме </w:t>
      </w:r>
      <w:r w:rsidR="008D2D1C" w:rsidRPr="008D2D1C">
        <w:rPr>
          <w:rFonts w:cs="Times New Roman"/>
          <w:vanish/>
          <w:color w:val="FFFFFF" w:themeColor="background1"/>
          <w:szCs w:val="28"/>
        </w:rPr>
        <w:t>задачи</w:t>
      </w:r>
      <w:r w:rsidR="00BA561E" w:rsidRPr="004C284E">
        <w:rPr>
          <w:rFonts w:cs="Times New Roman"/>
          <w:color w:val="auto"/>
          <w:szCs w:val="28"/>
        </w:rPr>
        <w:t xml:space="preserve">того, </w:t>
      </w:r>
      <w:r w:rsidR="008D2D1C" w:rsidRPr="008D2D1C">
        <w:rPr>
          <w:rFonts w:cs="Times New Roman"/>
          <w:vanish/>
          <w:color w:val="FFFFFF" w:themeColor="background1"/>
          <w:szCs w:val="28"/>
        </w:rPr>
        <w:t>отклонения</w:t>
      </w:r>
      <w:r w:rsidR="00BA561E" w:rsidRPr="004C284E">
        <w:rPr>
          <w:rFonts w:cs="Times New Roman"/>
          <w:color w:val="auto"/>
          <w:szCs w:val="28"/>
        </w:rPr>
        <w:t xml:space="preserve">значения </w:t>
      </w:r>
      <w:r w:rsidR="008D2D1C" w:rsidRPr="008D2D1C">
        <w:rPr>
          <w:rFonts w:cs="Times New Roman"/>
          <w:vanish/>
          <w:color w:val="FFFFFF" w:themeColor="background1"/>
          <w:szCs w:val="28"/>
        </w:rPr>
        <w:t>турбины</w:t>
      </w:r>
      <w:r w:rsidR="00BA561E" w:rsidRPr="004C284E">
        <w:rPr>
          <w:rFonts w:cs="Times New Roman"/>
          <w:color w:val="auto"/>
          <w:szCs w:val="28"/>
        </w:rPr>
        <w:t xml:space="preserve">коэффициента чистоты. Создана программа для расчета конденсатора со встроенными и основными пучками в табличном редакторе </w:t>
      </w:r>
      <w:r w:rsidR="00BA561E" w:rsidRPr="00103246">
        <w:rPr>
          <w:rFonts w:cs="Times New Roman"/>
          <w:i/>
          <w:color w:val="auto"/>
          <w:szCs w:val="28"/>
          <w:lang w:val="en-US"/>
        </w:rPr>
        <w:t>MS</w:t>
      </w:r>
      <w:r w:rsidR="00BA561E" w:rsidRPr="00103246">
        <w:rPr>
          <w:rFonts w:cs="Times New Roman"/>
          <w:i/>
          <w:color w:val="auto"/>
          <w:szCs w:val="28"/>
        </w:rPr>
        <w:t xml:space="preserve"> </w:t>
      </w:r>
      <w:r w:rsidR="00BA561E" w:rsidRPr="00103246">
        <w:rPr>
          <w:rFonts w:cs="Times New Roman"/>
          <w:i/>
          <w:color w:val="auto"/>
          <w:szCs w:val="28"/>
          <w:lang w:val="en-US"/>
        </w:rPr>
        <w:t>Excel</w:t>
      </w:r>
      <w:r w:rsidR="00BA561E" w:rsidRPr="004C284E">
        <w:rPr>
          <w:rFonts w:cs="Times New Roman"/>
          <w:color w:val="auto"/>
          <w:szCs w:val="28"/>
        </w:rPr>
        <w:t>.</w:t>
      </w:r>
    </w:p>
    <w:p w14:paraId="187AFF7D" w14:textId="62390CCD" w:rsidR="00A45ED0" w:rsidRPr="004C284E" w:rsidRDefault="00BA561E" w:rsidP="00DA1B31">
      <w:pPr>
        <w:pStyle w:val="TS"/>
        <w:rPr>
          <w:rFonts w:cs="Times New Roman"/>
          <w:color w:val="auto"/>
          <w:szCs w:val="28"/>
        </w:rPr>
      </w:pPr>
      <w:r w:rsidRPr="004C284E">
        <w:rPr>
          <w:rFonts w:cs="Times New Roman"/>
          <w:color w:val="auto"/>
          <w:szCs w:val="28"/>
        </w:rPr>
        <w:t>4</w:t>
      </w:r>
      <w:r w:rsidR="00B82C7F" w:rsidRPr="004C284E">
        <w:rPr>
          <w:rFonts w:cs="Times New Roman"/>
          <w:color w:val="auto"/>
          <w:szCs w:val="28"/>
        </w:rPr>
        <w:t xml:space="preserve">. </w:t>
      </w:r>
      <w:r w:rsidR="00A45ED0" w:rsidRPr="004C284E">
        <w:rPr>
          <w:rFonts w:cs="Times New Roman"/>
          <w:color w:val="auto"/>
          <w:szCs w:val="28"/>
        </w:rPr>
        <w:t>В результате апробации математической модели получ</w:t>
      </w:r>
      <w:r w:rsidR="009E1218" w:rsidRPr="004C284E">
        <w:rPr>
          <w:rFonts w:cs="Times New Roman"/>
          <w:color w:val="auto"/>
          <w:szCs w:val="28"/>
        </w:rPr>
        <w:t>ены</w:t>
      </w:r>
      <w:r w:rsidR="00A45ED0" w:rsidRPr="004C284E">
        <w:rPr>
          <w:rFonts w:cs="Times New Roman"/>
          <w:color w:val="auto"/>
          <w:szCs w:val="28"/>
        </w:rPr>
        <w:t xml:space="preserve"> большие отклонения расчетных (нормативных) и фактических значений давления па</w:t>
      </w:r>
      <w:r w:rsidR="00C308D8" w:rsidRPr="00C308D8">
        <w:rPr>
          <w:rFonts w:cs="Times New Roman"/>
          <w:vanish/>
          <w:color w:val="auto"/>
          <w:szCs w:val="28"/>
        </w:rPr>
        <w:t>88</w:t>
      </w:r>
      <w:r w:rsidR="00A45ED0" w:rsidRPr="004C284E">
        <w:rPr>
          <w:rFonts w:cs="Times New Roman"/>
          <w:color w:val="auto"/>
          <w:szCs w:val="28"/>
        </w:rPr>
        <w:t>ра в конден</w:t>
      </w:r>
      <w:r w:rsidR="00C308D8" w:rsidRPr="00C308D8">
        <w:rPr>
          <w:rFonts w:cs="Times New Roman"/>
          <w:vanish/>
          <w:color w:val="auto"/>
          <w:szCs w:val="28"/>
        </w:rPr>
        <w:t>88</w:t>
      </w:r>
      <w:r w:rsidR="00A45ED0" w:rsidRPr="004C284E">
        <w:rPr>
          <w:rFonts w:cs="Times New Roman"/>
          <w:color w:val="auto"/>
          <w:szCs w:val="28"/>
        </w:rPr>
        <w:t xml:space="preserve">саторе. </w:t>
      </w:r>
      <w:r w:rsidR="00C308D8" w:rsidRPr="00C308D8">
        <w:rPr>
          <w:rFonts w:cs="Times New Roman"/>
          <w:color w:val="auto"/>
          <w:szCs w:val="28"/>
        </w:rPr>
        <w:t>Причины отклонения могут быть связаны либо с увеличенным количество присосов воздуха, либо с наличием загрязнений на поверхности конденсатора, которая служит для теплообмена.</w:t>
      </w:r>
      <w:r w:rsidR="00C308D8">
        <w:rPr>
          <w:rFonts w:cs="Times New Roman"/>
          <w:color w:val="auto"/>
          <w:szCs w:val="28"/>
        </w:rPr>
        <w:t xml:space="preserve"> </w:t>
      </w:r>
      <w:r w:rsidR="00DA1B31">
        <w:rPr>
          <w:rFonts w:cs="Times New Roman"/>
          <w:color w:val="auto"/>
          <w:szCs w:val="28"/>
        </w:rPr>
        <w:t>Для выяснения причин отклонений нужно про</w:t>
      </w:r>
      <w:r w:rsidR="00C308D8">
        <w:rPr>
          <w:rFonts w:cs="Times New Roman"/>
          <w:color w:val="auto"/>
          <w:szCs w:val="28"/>
        </w:rPr>
        <w:t xml:space="preserve">вести диагностику конденсатора. </w:t>
      </w:r>
      <w:r w:rsidR="00C308D8" w:rsidRPr="00C308D8">
        <w:rPr>
          <w:rFonts w:cs="Times New Roman"/>
          <w:color w:val="auto"/>
          <w:szCs w:val="28"/>
        </w:rPr>
        <w:t>Для этого требуется создать модуль, который будет учитывать отдельное воздействие присосов воздуха и загрязнений на давление пара в конденсаторе.</w:t>
      </w:r>
      <w:r w:rsidR="0012002B">
        <w:rPr>
          <w:rFonts w:cs="Times New Roman"/>
          <w:color w:val="auto"/>
          <w:szCs w:val="28"/>
        </w:rPr>
        <w:t xml:space="preserve"> </w:t>
      </w:r>
      <w:r w:rsidR="0012002B" w:rsidRPr="0012002B">
        <w:rPr>
          <w:rFonts w:cs="Times New Roman"/>
          <w:vanish/>
          <w:color w:val="FFFFFF" w:themeColor="background1"/>
          <w:szCs w:val="28"/>
        </w:rPr>
        <w:t>приложение</w:t>
      </w:r>
      <w:r w:rsidR="0012002B">
        <w:rPr>
          <w:rFonts w:cs="Times New Roman"/>
          <w:color w:val="auto"/>
          <w:szCs w:val="28"/>
        </w:rPr>
        <w:t xml:space="preserve">Данная </w:t>
      </w:r>
      <w:r w:rsidR="0012002B" w:rsidRPr="0012002B">
        <w:rPr>
          <w:rFonts w:cs="Times New Roman"/>
          <w:vanish/>
          <w:color w:val="FFFFFF" w:themeColor="background1"/>
          <w:szCs w:val="28"/>
        </w:rPr>
        <w:t>результата</w:t>
      </w:r>
      <w:r w:rsidR="0012002B">
        <w:rPr>
          <w:rFonts w:cs="Times New Roman"/>
          <w:color w:val="auto"/>
          <w:szCs w:val="28"/>
        </w:rPr>
        <w:t xml:space="preserve">мметодика </w:t>
      </w:r>
      <w:r w:rsidR="0012002B" w:rsidRPr="0012002B">
        <w:rPr>
          <w:rFonts w:cs="Times New Roman"/>
          <w:vanish/>
          <w:color w:val="FFFFFF" w:themeColor="background1"/>
          <w:szCs w:val="28"/>
        </w:rPr>
        <w:t>обеспечение</w:t>
      </w:r>
      <w:r w:rsidR="0012002B">
        <w:rPr>
          <w:rFonts w:cs="Times New Roman"/>
          <w:color w:val="auto"/>
          <w:szCs w:val="28"/>
        </w:rPr>
        <w:t xml:space="preserve">основывается на </w:t>
      </w:r>
      <w:r w:rsidR="0012002B" w:rsidRPr="0012002B">
        <w:rPr>
          <w:rFonts w:cs="Times New Roman"/>
          <w:vanish/>
          <w:color w:val="FFFFFF" w:themeColor="background1"/>
          <w:szCs w:val="28"/>
        </w:rPr>
        <w:t>теплообмена</w:t>
      </w:r>
      <w:r w:rsidR="0012002B">
        <w:rPr>
          <w:rFonts w:cs="Times New Roman"/>
          <w:color w:val="auto"/>
          <w:szCs w:val="28"/>
        </w:rPr>
        <w:t xml:space="preserve">своместной </w:t>
      </w:r>
      <w:r w:rsidR="0012002B" w:rsidRPr="0012002B">
        <w:rPr>
          <w:rFonts w:cs="Times New Roman"/>
          <w:vanish/>
          <w:color w:val="FFFFFF" w:themeColor="background1"/>
          <w:szCs w:val="28"/>
        </w:rPr>
        <w:t>теплопередача</w:t>
      </w:r>
      <w:r w:rsidR="0012002B">
        <w:rPr>
          <w:rFonts w:cs="Times New Roman"/>
          <w:color w:val="auto"/>
          <w:szCs w:val="28"/>
        </w:rPr>
        <w:t xml:space="preserve">характеристике </w:t>
      </w:r>
      <w:r w:rsidR="0012002B" w:rsidRPr="0012002B">
        <w:rPr>
          <w:rFonts w:cs="Times New Roman"/>
          <w:vanish/>
          <w:color w:val="FFFFFF" w:themeColor="background1"/>
          <w:szCs w:val="28"/>
        </w:rPr>
        <w:t>теплообмен</w:t>
      </w:r>
      <w:r w:rsidR="0012002B">
        <w:rPr>
          <w:rFonts w:cs="Times New Roman"/>
          <w:color w:val="auto"/>
          <w:szCs w:val="28"/>
        </w:rPr>
        <w:t xml:space="preserve">конденсатора и </w:t>
      </w:r>
      <w:r w:rsidR="0012002B" w:rsidRPr="0012002B">
        <w:rPr>
          <w:rFonts w:cs="Times New Roman"/>
          <w:vanish/>
          <w:color w:val="FFFFFF" w:themeColor="background1"/>
          <w:szCs w:val="28"/>
        </w:rPr>
        <w:t>модели</w:t>
      </w:r>
      <w:r w:rsidR="0012002B">
        <w:rPr>
          <w:rFonts w:cs="Times New Roman"/>
          <w:color w:val="auto"/>
          <w:szCs w:val="28"/>
        </w:rPr>
        <w:t>эжектора</w:t>
      </w:r>
      <w:r w:rsidR="009E1218" w:rsidRPr="004C284E">
        <w:rPr>
          <w:rFonts w:cs="Times New Roman"/>
          <w:color w:val="auto"/>
          <w:szCs w:val="28"/>
        </w:rPr>
        <w:t>. Поэтому следующим этапом является раз</w:t>
      </w:r>
      <w:r w:rsidR="00C308D8" w:rsidRPr="00C308D8">
        <w:rPr>
          <w:rFonts w:cs="Times New Roman"/>
          <w:vanish/>
          <w:color w:val="auto"/>
          <w:szCs w:val="28"/>
        </w:rPr>
        <w:t>55</w:t>
      </w:r>
      <w:r w:rsidR="009E1218" w:rsidRPr="004C284E">
        <w:rPr>
          <w:rFonts w:cs="Times New Roman"/>
          <w:color w:val="auto"/>
          <w:szCs w:val="28"/>
        </w:rPr>
        <w:t>работка математ</w:t>
      </w:r>
      <w:r w:rsidR="00C308D8" w:rsidRPr="00C308D8">
        <w:rPr>
          <w:rFonts w:cs="Times New Roman"/>
          <w:vanish/>
          <w:color w:val="auto"/>
          <w:szCs w:val="28"/>
        </w:rPr>
        <w:t>55</w:t>
      </w:r>
      <w:r w:rsidR="009E1218" w:rsidRPr="004C284E">
        <w:rPr>
          <w:rFonts w:cs="Times New Roman"/>
          <w:color w:val="auto"/>
          <w:szCs w:val="28"/>
        </w:rPr>
        <w:t>ической</w:t>
      </w:r>
      <w:r w:rsidR="0012002B">
        <w:rPr>
          <w:rFonts w:cs="Times New Roman"/>
          <w:color w:val="auto"/>
          <w:szCs w:val="28"/>
        </w:rPr>
        <w:t xml:space="preserve"> </w:t>
      </w:r>
      <w:r w:rsidR="0012002B" w:rsidRPr="0012002B">
        <w:rPr>
          <w:rFonts w:cs="Times New Roman"/>
          <w:vanish/>
          <w:color w:val="FFFFFF" w:themeColor="background1"/>
          <w:szCs w:val="28"/>
        </w:rPr>
        <w:t>состояния</w:t>
      </w:r>
      <w:r w:rsidR="0012002B">
        <w:rPr>
          <w:rFonts w:cs="Times New Roman"/>
          <w:color w:val="auto"/>
          <w:szCs w:val="28"/>
        </w:rPr>
        <w:t>мо</w:t>
      </w:r>
      <w:r w:rsidR="00C308D8" w:rsidRPr="00C308D8">
        <w:rPr>
          <w:rFonts w:cs="Times New Roman"/>
          <w:vanish/>
          <w:color w:val="auto"/>
          <w:szCs w:val="28"/>
        </w:rPr>
        <w:t>55</w:t>
      </w:r>
      <w:r w:rsidR="0012002B">
        <w:rPr>
          <w:rFonts w:cs="Times New Roman"/>
          <w:color w:val="auto"/>
          <w:szCs w:val="28"/>
        </w:rPr>
        <w:t xml:space="preserve">дели </w:t>
      </w:r>
      <w:r w:rsidR="0012002B" w:rsidRPr="0012002B">
        <w:rPr>
          <w:rFonts w:cs="Times New Roman"/>
          <w:vanish/>
          <w:color w:val="FFFFFF" w:themeColor="background1"/>
          <w:szCs w:val="28"/>
        </w:rPr>
        <w:t>отметки</w:t>
      </w:r>
      <w:r w:rsidR="0012002B">
        <w:rPr>
          <w:rFonts w:cs="Times New Roman"/>
          <w:color w:val="auto"/>
          <w:szCs w:val="28"/>
        </w:rPr>
        <w:t>паростр</w:t>
      </w:r>
      <w:r w:rsidR="00C308D8" w:rsidRPr="00C308D8">
        <w:rPr>
          <w:rFonts w:cs="Times New Roman"/>
          <w:vanish/>
          <w:color w:val="auto"/>
          <w:szCs w:val="28"/>
        </w:rPr>
        <w:t>55</w:t>
      </w:r>
      <w:r w:rsidR="0012002B">
        <w:rPr>
          <w:rFonts w:cs="Times New Roman"/>
          <w:color w:val="auto"/>
          <w:szCs w:val="28"/>
        </w:rPr>
        <w:t xml:space="preserve">уйного </w:t>
      </w:r>
      <w:r w:rsidR="0012002B" w:rsidRPr="0012002B">
        <w:rPr>
          <w:rFonts w:cs="Times New Roman"/>
          <w:vanish/>
          <w:color w:val="FFFFFF" w:themeColor="background1"/>
          <w:szCs w:val="28"/>
        </w:rPr>
        <w:t>расхода</w:t>
      </w:r>
      <w:r w:rsidR="0012002B">
        <w:rPr>
          <w:rFonts w:cs="Times New Roman"/>
          <w:color w:val="auto"/>
          <w:szCs w:val="28"/>
        </w:rPr>
        <w:t>эжек</w:t>
      </w:r>
      <w:r w:rsidR="00C308D8" w:rsidRPr="00C308D8">
        <w:rPr>
          <w:rFonts w:cs="Times New Roman"/>
          <w:vanish/>
          <w:color w:val="auto"/>
          <w:szCs w:val="28"/>
        </w:rPr>
        <w:t>55</w:t>
      </w:r>
      <w:r w:rsidR="0012002B">
        <w:rPr>
          <w:rFonts w:cs="Times New Roman"/>
          <w:color w:val="auto"/>
          <w:szCs w:val="28"/>
        </w:rPr>
        <w:t>тора.</w:t>
      </w:r>
    </w:p>
    <w:p w14:paraId="41A81928" w14:textId="77777777" w:rsidR="00FC2ED2" w:rsidRPr="004C284E" w:rsidRDefault="00BF5FF5" w:rsidP="00DC1065">
      <w:pPr>
        <w:pStyle w:val="TS"/>
        <w:rPr>
          <w:rFonts w:cs="Times New Roman"/>
          <w:color w:val="auto"/>
          <w:szCs w:val="28"/>
        </w:rPr>
      </w:pPr>
      <w:r w:rsidRPr="00C149FD">
        <w:rPr>
          <w:rFonts w:cs="Times New Roman"/>
          <w:color w:val="auto"/>
          <w:szCs w:val="28"/>
        </w:rPr>
        <w:t>К</w:t>
      </w:r>
      <w:r w:rsidR="00FC2ED2" w:rsidRPr="00C149FD">
        <w:rPr>
          <w:rFonts w:cs="Times New Roman"/>
          <w:color w:val="auto"/>
          <w:szCs w:val="28"/>
        </w:rPr>
        <w:t xml:space="preserve">ак уже </w:t>
      </w:r>
      <w:r w:rsidRPr="00C149FD">
        <w:rPr>
          <w:rFonts w:cs="Times New Roman"/>
          <w:color w:val="auto"/>
          <w:szCs w:val="28"/>
        </w:rPr>
        <w:t>отмечалось</w:t>
      </w:r>
      <w:r w:rsidR="00FC2ED2" w:rsidRPr="00C149FD">
        <w:rPr>
          <w:rFonts w:cs="Times New Roman"/>
          <w:color w:val="auto"/>
          <w:szCs w:val="28"/>
        </w:rPr>
        <w:t xml:space="preserve">, нормативные характеристики на станции </w:t>
      </w:r>
      <w:r w:rsidR="0014373B" w:rsidRPr="00C149FD">
        <w:rPr>
          <w:rFonts w:cs="Times New Roman"/>
          <w:color w:val="auto"/>
          <w:szCs w:val="28"/>
        </w:rPr>
        <w:t>пересматриваются каждые 5 лет, а также построены до нормативного расхода пара (</w:t>
      </w:r>
      <w:r w:rsidR="00C149FD" w:rsidRPr="00C149FD">
        <w:rPr>
          <w:rFonts w:cs="Times New Roman"/>
          <w:color w:val="auto"/>
          <w:szCs w:val="28"/>
        </w:rPr>
        <w:t>77,78</w:t>
      </w:r>
      <w:r w:rsidR="0014373B" w:rsidRPr="00C149FD">
        <w:rPr>
          <w:rFonts w:cs="Times New Roman"/>
          <w:color w:val="auto"/>
          <w:szCs w:val="28"/>
        </w:rPr>
        <w:t xml:space="preserve"> </w:t>
      </w:r>
      <w:r w:rsidR="00C149FD" w:rsidRPr="00C149FD">
        <w:rPr>
          <w:rFonts w:cs="Times New Roman"/>
          <w:color w:val="auto"/>
          <w:szCs w:val="28"/>
        </w:rPr>
        <w:t>кг/с</w:t>
      </w:r>
      <w:r w:rsidR="0014373B" w:rsidRPr="00C149FD">
        <w:rPr>
          <w:rFonts w:cs="Times New Roman"/>
          <w:color w:val="auto"/>
          <w:szCs w:val="28"/>
        </w:rPr>
        <w:t>). Фактические расходы пара в конденсатор достигают 91 кг/с.</w:t>
      </w:r>
      <w:r w:rsidR="00FC2ED2" w:rsidRPr="00C149FD">
        <w:rPr>
          <w:rFonts w:cs="Times New Roman"/>
          <w:color w:val="auto"/>
          <w:szCs w:val="28"/>
        </w:rPr>
        <w:t xml:space="preserve"> Таким образом, </w:t>
      </w:r>
      <w:r w:rsidR="0014373B" w:rsidRPr="00C149FD">
        <w:rPr>
          <w:rFonts w:cs="Times New Roman"/>
          <w:color w:val="auto"/>
          <w:szCs w:val="28"/>
        </w:rPr>
        <w:t>математическая модель упрощает работу персоналу по обновлению характеристик конденсатора и дает возможность</w:t>
      </w:r>
      <w:r w:rsidR="00FC2ED2" w:rsidRPr="00C149FD">
        <w:rPr>
          <w:rFonts w:cs="Times New Roman"/>
          <w:color w:val="auto"/>
          <w:szCs w:val="28"/>
        </w:rPr>
        <w:t xml:space="preserve"> </w:t>
      </w:r>
      <w:r w:rsidR="0014373B" w:rsidRPr="00C149FD">
        <w:rPr>
          <w:rFonts w:cs="Times New Roman"/>
          <w:color w:val="auto"/>
          <w:szCs w:val="28"/>
        </w:rPr>
        <w:t>их расширить.</w:t>
      </w:r>
    </w:p>
    <w:p w14:paraId="68D9ED98" w14:textId="77777777" w:rsidR="00BA561E" w:rsidRPr="004C284E" w:rsidRDefault="00BA561E" w:rsidP="00AF3804">
      <w:pPr>
        <w:pStyle w:val="TS"/>
        <w:tabs>
          <w:tab w:val="left" w:pos="993"/>
        </w:tabs>
        <w:ind w:firstLine="652"/>
        <w:rPr>
          <w:rFonts w:cs="Times New Roman"/>
          <w:color w:val="auto"/>
          <w:szCs w:val="28"/>
        </w:rPr>
      </w:pPr>
      <w:r w:rsidRPr="004C284E">
        <w:rPr>
          <w:rFonts w:cs="Times New Roman"/>
          <w:color w:val="auto"/>
          <w:szCs w:val="28"/>
        </w:rPr>
        <w:t>5. По полученным результатам математического моделирования, предложены рекомендации персоналу АлЭС ТЭЦ-2:</w:t>
      </w:r>
      <w:r w:rsidR="00AF3804" w:rsidRPr="004C284E">
        <w:rPr>
          <w:rFonts w:cs="Times New Roman"/>
          <w:color w:val="auto"/>
          <w:szCs w:val="28"/>
        </w:rPr>
        <w:t xml:space="preserve"> </w:t>
      </w:r>
      <w:r w:rsidRPr="004C284E">
        <w:rPr>
          <w:rFonts w:cs="Times New Roman"/>
          <w:color w:val="auto"/>
          <w:szCs w:val="28"/>
        </w:rPr>
        <w:t>рассмотреть возможность построения новой</w:t>
      </w:r>
      <w:r w:rsidR="00DA1B31">
        <w:rPr>
          <w:rFonts w:cs="Times New Roman"/>
          <w:color w:val="auto"/>
          <w:szCs w:val="28"/>
        </w:rPr>
        <w:t xml:space="preserve"> расширенной</w:t>
      </w:r>
      <w:r w:rsidRPr="004C284E">
        <w:rPr>
          <w:rFonts w:cs="Times New Roman"/>
          <w:color w:val="auto"/>
          <w:szCs w:val="28"/>
        </w:rPr>
        <w:t xml:space="preserve"> нормативной характеристики;</w:t>
      </w:r>
      <w:r w:rsidR="00AF3804" w:rsidRPr="004C284E">
        <w:rPr>
          <w:rFonts w:cs="Times New Roman"/>
          <w:color w:val="auto"/>
          <w:szCs w:val="28"/>
        </w:rPr>
        <w:t xml:space="preserve"> </w:t>
      </w:r>
      <w:r w:rsidRPr="004C284E">
        <w:rPr>
          <w:rFonts w:cs="Times New Roman"/>
          <w:color w:val="auto"/>
          <w:szCs w:val="28"/>
        </w:rPr>
        <w:t xml:space="preserve">провести диагностику </w:t>
      </w:r>
      <w:r w:rsidR="005B0271" w:rsidRPr="004C284E">
        <w:rPr>
          <w:rFonts w:cs="Times New Roman"/>
          <w:color w:val="auto"/>
          <w:szCs w:val="28"/>
        </w:rPr>
        <w:t>состояния конденсатор</w:t>
      </w:r>
      <w:r w:rsidR="00DA1B31">
        <w:rPr>
          <w:rFonts w:cs="Times New Roman"/>
          <w:color w:val="auto"/>
          <w:szCs w:val="28"/>
        </w:rPr>
        <w:t>а</w:t>
      </w:r>
      <w:r w:rsidR="005B0271" w:rsidRPr="004C284E">
        <w:rPr>
          <w:rFonts w:cs="Times New Roman"/>
          <w:color w:val="auto"/>
          <w:szCs w:val="28"/>
        </w:rPr>
        <w:t>.</w:t>
      </w:r>
    </w:p>
    <w:p w14:paraId="0B7CC6CD" w14:textId="77777777" w:rsidR="008C047A" w:rsidRPr="004C284E" w:rsidRDefault="008C047A" w:rsidP="00DC1065">
      <w:pPr>
        <w:pStyle w:val="TS"/>
        <w:rPr>
          <w:rFonts w:cs="Times New Roman"/>
          <w:color w:val="auto"/>
          <w:szCs w:val="28"/>
        </w:rPr>
      </w:pPr>
      <w:r w:rsidRPr="004C284E">
        <w:rPr>
          <w:rFonts w:cs="Times New Roman"/>
          <w:color w:val="auto"/>
          <w:szCs w:val="28"/>
        </w:rPr>
        <w:t xml:space="preserve">Разработанная математическая модель </w:t>
      </w:r>
      <w:r w:rsidR="00BA561E" w:rsidRPr="004C284E">
        <w:rPr>
          <w:rFonts w:cs="Times New Roman"/>
          <w:color w:val="auto"/>
          <w:szCs w:val="28"/>
        </w:rPr>
        <w:t xml:space="preserve">и ее программное обеспечение </w:t>
      </w:r>
      <w:r w:rsidRPr="004C284E">
        <w:rPr>
          <w:rFonts w:cs="Times New Roman"/>
          <w:color w:val="auto"/>
          <w:szCs w:val="28"/>
        </w:rPr>
        <w:t xml:space="preserve">универсальна, может применяться для любых типов конденсаторов паровых турбин, проста в использовании и актуальна. </w:t>
      </w:r>
    </w:p>
    <w:p w14:paraId="4CE34D23" w14:textId="6B887290" w:rsidR="007E7749" w:rsidRPr="004C284E" w:rsidRDefault="00644F42" w:rsidP="007E7749">
      <w:pPr>
        <w:spacing w:after="0" w:line="240" w:lineRule="auto"/>
        <w:ind w:firstLine="708"/>
        <w:jc w:val="both"/>
        <w:rPr>
          <w:rFonts w:ascii="Times New Roman" w:hAnsi="Times New Roman" w:cs="Times New Roman"/>
          <w:sz w:val="28"/>
          <w:szCs w:val="28"/>
        </w:rPr>
      </w:pPr>
      <w:r w:rsidRPr="00644F42">
        <w:rPr>
          <w:rFonts w:ascii="Times New Roman" w:hAnsi="Times New Roman" w:cs="Times New Roman"/>
          <w:vanish/>
          <w:color w:val="FFFFFF" w:themeColor="background1"/>
          <w:sz w:val="28"/>
          <w:szCs w:val="28"/>
        </w:rPr>
        <w:t>проста</w:t>
      </w:r>
      <w:r w:rsidR="00DB3046" w:rsidRPr="00DB3046">
        <w:t xml:space="preserve"> </w:t>
      </w:r>
      <w:r w:rsidR="00DB3046" w:rsidRPr="00DB3046">
        <w:rPr>
          <w:rFonts w:ascii="Times New Roman" w:hAnsi="Times New Roman" w:cs="Times New Roman"/>
          <w:sz w:val="28"/>
          <w:szCs w:val="28"/>
        </w:rPr>
        <w:t>Математическая модель конденсатора может быть использована на действующих и проектируемых теплоэлектростанциях, при проектировании оборудования, при проведении энергоаудита станции, а также в учебных целях.</w:t>
      </w:r>
      <w:r w:rsidR="007E7749" w:rsidRPr="004C284E">
        <w:rPr>
          <w:rFonts w:ascii="Times New Roman" w:hAnsi="Times New Roman" w:cs="Times New Roman"/>
          <w:sz w:val="28"/>
          <w:szCs w:val="28"/>
        </w:rPr>
        <w:t xml:space="preserve"> Разрабо</w:t>
      </w:r>
      <w:r w:rsidR="00C308D8" w:rsidRPr="00C308D8">
        <w:rPr>
          <w:rFonts w:ascii="Times New Roman" w:hAnsi="Times New Roman" w:cs="Times New Roman"/>
          <w:vanish/>
          <w:sz w:val="28"/>
          <w:szCs w:val="28"/>
        </w:rPr>
        <w:t>33</w:t>
      </w:r>
      <w:r w:rsidR="007E7749" w:rsidRPr="004C284E">
        <w:rPr>
          <w:rFonts w:ascii="Times New Roman" w:hAnsi="Times New Roman" w:cs="Times New Roman"/>
          <w:sz w:val="28"/>
          <w:szCs w:val="28"/>
        </w:rPr>
        <w:t>таны методич</w:t>
      </w:r>
      <w:r w:rsidR="00C308D8" w:rsidRPr="00C308D8">
        <w:rPr>
          <w:rFonts w:ascii="Times New Roman" w:hAnsi="Times New Roman" w:cs="Times New Roman"/>
          <w:vanish/>
          <w:sz w:val="28"/>
          <w:szCs w:val="28"/>
        </w:rPr>
        <w:t>33</w:t>
      </w:r>
      <w:r w:rsidR="007E7749" w:rsidRPr="004C284E">
        <w:rPr>
          <w:rFonts w:ascii="Times New Roman" w:hAnsi="Times New Roman" w:cs="Times New Roman"/>
          <w:sz w:val="28"/>
          <w:szCs w:val="28"/>
        </w:rPr>
        <w:t>еские указа</w:t>
      </w:r>
      <w:r w:rsidR="00C308D8" w:rsidRPr="00C308D8">
        <w:rPr>
          <w:rFonts w:ascii="Times New Roman" w:hAnsi="Times New Roman" w:cs="Times New Roman"/>
          <w:vanish/>
          <w:sz w:val="28"/>
          <w:szCs w:val="28"/>
        </w:rPr>
        <w:t>22</w:t>
      </w:r>
      <w:r w:rsidR="007E7749" w:rsidRPr="004C284E">
        <w:rPr>
          <w:rFonts w:ascii="Times New Roman" w:hAnsi="Times New Roman" w:cs="Times New Roman"/>
          <w:sz w:val="28"/>
          <w:szCs w:val="28"/>
        </w:rPr>
        <w:t>ния по выпол</w:t>
      </w:r>
      <w:r w:rsidR="00C308D8" w:rsidRPr="00C308D8">
        <w:rPr>
          <w:rFonts w:ascii="Times New Roman" w:hAnsi="Times New Roman" w:cs="Times New Roman"/>
          <w:vanish/>
          <w:sz w:val="28"/>
          <w:szCs w:val="28"/>
        </w:rPr>
        <w:t>22</w:t>
      </w:r>
      <w:r w:rsidR="007E7749" w:rsidRPr="004C284E">
        <w:rPr>
          <w:rFonts w:ascii="Times New Roman" w:hAnsi="Times New Roman" w:cs="Times New Roman"/>
          <w:sz w:val="28"/>
          <w:szCs w:val="28"/>
        </w:rPr>
        <w:t>нению вирту</w:t>
      </w:r>
      <w:r w:rsidR="00C308D8" w:rsidRPr="00C308D8">
        <w:rPr>
          <w:rFonts w:ascii="Times New Roman" w:hAnsi="Times New Roman" w:cs="Times New Roman"/>
          <w:vanish/>
          <w:sz w:val="28"/>
          <w:szCs w:val="28"/>
        </w:rPr>
        <w:t>22</w:t>
      </w:r>
      <w:r w:rsidR="007E7749" w:rsidRPr="004C284E">
        <w:rPr>
          <w:rFonts w:ascii="Times New Roman" w:hAnsi="Times New Roman" w:cs="Times New Roman"/>
          <w:sz w:val="28"/>
          <w:szCs w:val="28"/>
        </w:rPr>
        <w:t>альных лаборат</w:t>
      </w:r>
      <w:r w:rsidR="00C308D8" w:rsidRPr="00C308D8">
        <w:rPr>
          <w:rFonts w:ascii="Times New Roman" w:hAnsi="Times New Roman" w:cs="Times New Roman"/>
          <w:vanish/>
          <w:sz w:val="28"/>
          <w:szCs w:val="28"/>
        </w:rPr>
        <w:t>22</w:t>
      </w:r>
      <w:r w:rsidR="007E7749" w:rsidRPr="004C284E">
        <w:rPr>
          <w:rFonts w:ascii="Times New Roman" w:hAnsi="Times New Roman" w:cs="Times New Roman"/>
          <w:sz w:val="28"/>
          <w:szCs w:val="28"/>
        </w:rPr>
        <w:t>орных ра</w:t>
      </w:r>
      <w:r w:rsidR="00C308D8" w:rsidRPr="00C308D8">
        <w:rPr>
          <w:rFonts w:ascii="Times New Roman" w:hAnsi="Times New Roman" w:cs="Times New Roman"/>
          <w:vanish/>
          <w:sz w:val="28"/>
          <w:szCs w:val="28"/>
        </w:rPr>
        <w:t>22</w:t>
      </w:r>
      <w:r w:rsidR="007E7749" w:rsidRPr="004C284E">
        <w:rPr>
          <w:rFonts w:ascii="Times New Roman" w:hAnsi="Times New Roman" w:cs="Times New Roman"/>
          <w:sz w:val="28"/>
          <w:szCs w:val="28"/>
        </w:rPr>
        <w:t xml:space="preserve">бот для подготовки студентов </w:t>
      </w:r>
      <w:r w:rsidRPr="00644F42">
        <w:rPr>
          <w:rFonts w:ascii="Times New Roman" w:hAnsi="Times New Roman" w:cs="Times New Roman"/>
          <w:vanish/>
          <w:color w:val="FFFFFF" w:themeColor="background1"/>
          <w:sz w:val="28"/>
          <w:szCs w:val="28"/>
        </w:rPr>
        <w:t>эжектора</w:t>
      </w:r>
      <w:r w:rsidR="007E7749" w:rsidRPr="004C284E">
        <w:rPr>
          <w:rFonts w:ascii="Times New Roman" w:hAnsi="Times New Roman" w:cs="Times New Roman"/>
          <w:sz w:val="28"/>
          <w:szCs w:val="28"/>
        </w:rPr>
        <w:t xml:space="preserve">направления </w:t>
      </w:r>
      <w:r w:rsidRPr="00644F42">
        <w:rPr>
          <w:rFonts w:ascii="Times New Roman" w:hAnsi="Times New Roman" w:cs="Times New Roman"/>
          <w:vanish/>
          <w:color w:val="FFFFFF" w:themeColor="background1"/>
          <w:sz w:val="28"/>
          <w:szCs w:val="28"/>
        </w:rPr>
        <w:t>целью</w:t>
      </w:r>
      <w:r w:rsidR="007E7749" w:rsidRPr="004C284E">
        <w:rPr>
          <w:rFonts w:ascii="Times New Roman" w:hAnsi="Times New Roman" w:cs="Times New Roman"/>
          <w:sz w:val="28"/>
          <w:szCs w:val="28"/>
        </w:rPr>
        <w:t>подготовки «</w:t>
      </w:r>
      <w:r w:rsidRPr="00644F42">
        <w:rPr>
          <w:rFonts w:ascii="Times New Roman" w:hAnsi="Times New Roman" w:cs="Times New Roman"/>
          <w:vanish/>
          <w:color w:val="FFFFFF" w:themeColor="background1"/>
          <w:sz w:val="28"/>
          <w:szCs w:val="28"/>
        </w:rPr>
        <w:t>патент</w:t>
      </w:r>
      <w:r w:rsidR="007E7749" w:rsidRPr="004C284E">
        <w:rPr>
          <w:rFonts w:ascii="Times New Roman" w:hAnsi="Times New Roman" w:cs="Times New Roman"/>
          <w:sz w:val="28"/>
          <w:szCs w:val="28"/>
        </w:rPr>
        <w:t xml:space="preserve">6B071 </w:t>
      </w:r>
      <w:r w:rsidRPr="00644F42">
        <w:rPr>
          <w:rFonts w:ascii="Times New Roman" w:hAnsi="Times New Roman" w:cs="Times New Roman"/>
          <w:vanish/>
          <w:color w:val="FFFFFF" w:themeColor="background1"/>
          <w:sz w:val="28"/>
          <w:szCs w:val="28"/>
        </w:rPr>
        <w:t>программа</w:t>
      </w:r>
      <w:r w:rsidR="007E7749" w:rsidRPr="004C284E">
        <w:rPr>
          <w:rFonts w:ascii="Times New Roman" w:hAnsi="Times New Roman" w:cs="Times New Roman"/>
          <w:sz w:val="28"/>
          <w:szCs w:val="28"/>
        </w:rPr>
        <w:t xml:space="preserve">Инженерия и </w:t>
      </w:r>
      <w:r w:rsidRPr="00644F42">
        <w:rPr>
          <w:rFonts w:ascii="Times New Roman" w:hAnsi="Times New Roman" w:cs="Times New Roman"/>
          <w:vanish/>
          <w:color w:val="FFFFFF" w:themeColor="background1"/>
          <w:sz w:val="28"/>
          <w:szCs w:val="28"/>
        </w:rPr>
        <w:t>проведения</w:t>
      </w:r>
      <w:r w:rsidR="007E7749" w:rsidRPr="004C284E">
        <w:rPr>
          <w:rFonts w:ascii="Times New Roman" w:hAnsi="Times New Roman" w:cs="Times New Roman"/>
          <w:sz w:val="28"/>
          <w:szCs w:val="28"/>
        </w:rPr>
        <w:t xml:space="preserve">инженерное </w:t>
      </w:r>
      <w:r w:rsidRPr="00644F42">
        <w:rPr>
          <w:rFonts w:ascii="Times New Roman" w:hAnsi="Times New Roman" w:cs="Times New Roman"/>
          <w:vanish/>
          <w:color w:val="FFFFFF" w:themeColor="background1"/>
          <w:sz w:val="28"/>
          <w:szCs w:val="28"/>
        </w:rPr>
        <w:t>пара</w:t>
      </w:r>
      <w:r w:rsidR="007E7749" w:rsidRPr="004C284E">
        <w:rPr>
          <w:rFonts w:ascii="Times New Roman" w:hAnsi="Times New Roman" w:cs="Times New Roman"/>
          <w:sz w:val="28"/>
          <w:szCs w:val="28"/>
        </w:rPr>
        <w:t>дело»</w:t>
      </w:r>
      <w:r w:rsidR="000B3F92" w:rsidRPr="004C284E">
        <w:rPr>
          <w:rFonts w:ascii="Times New Roman" w:hAnsi="Times New Roman" w:cs="Times New Roman"/>
          <w:sz w:val="28"/>
          <w:szCs w:val="28"/>
        </w:rPr>
        <w:t xml:space="preserve"> [</w:t>
      </w:r>
      <w:r w:rsidR="002A67A5">
        <w:rPr>
          <w:rFonts w:ascii="Times New Roman" w:hAnsi="Times New Roman" w:cs="Times New Roman"/>
          <w:sz w:val="28"/>
          <w:szCs w:val="28"/>
        </w:rPr>
        <w:t>6</w:t>
      </w:r>
      <w:r w:rsidR="00FA60B2">
        <w:rPr>
          <w:rFonts w:ascii="Times New Roman" w:hAnsi="Times New Roman" w:cs="Times New Roman"/>
          <w:sz w:val="28"/>
          <w:szCs w:val="28"/>
        </w:rPr>
        <w:t>9</w:t>
      </w:r>
      <w:r w:rsidR="000B3F92" w:rsidRPr="004C284E">
        <w:rPr>
          <w:rFonts w:ascii="Times New Roman" w:hAnsi="Times New Roman" w:cs="Times New Roman"/>
          <w:sz w:val="28"/>
          <w:szCs w:val="28"/>
        </w:rPr>
        <w:t>]</w:t>
      </w:r>
      <w:r w:rsidR="007E7749" w:rsidRPr="004C284E">
        <w:rPr>
          <w:rFonts w:ascii="Times New Roman" w:hAnsi="Times New Roman" w:cs="Times New Roman"/>
          <w:sz w:val="28"/>
          <w:szCs w:val="28"/>
        </w:rPr>
        <w:t>,</w:t>
      </w:r>
      <w:r w:rsidR="000B3F92" w:rsidRPr="004C284E">
        <w:rPr>
          <w:rFonts w:ascii="Times New Roman" w:hAnsi="Times New Roman" w:cs="Times New Roman"/>
          <w:sz w:val="28"/>
          <w:szCs w:val="28"/>
        </w:rPr>
        <w:t xml:space="preserve"> [</w:t>
      </w:r>
      <w:r w:rsidR="002A67A5">
        <w:rPr>
          <w:rFonts w:ascii="Times New Roman" w:hAnsi="Times New Roman" w:cs="Times New Roman"/>
          <w:sz w:val="28"/>
          <w:szCs w:val="28"/>
        </w:rPr>
        <w:t>7</w:t>
      </w:r>
      <w:r w:rsidR="00FA60B2">
        <w:rPr>
          <w:rFonts w:ascii="Times New Roman" w:hAnsi="Times New Roman" w:cs="Times New Roman"/>
          <w:sz w:val="28"/>
          <w:szCs w:val="28"/>
        </w:rPr>
        <w:t>0</w:t>
      </w:r>
      <w:r w:rsidR="000B3F92" w:rsidRPr="004C284E">
        <w:rPr>
          <w:rFonts w:ascii="Times New Roman" w:hAnsi="Times New Roman" w:cs="Times New Roman"/>
          <w:sz w:val="28"/>
          <w:szCs w:val="28"/>
        </w:rPr>
        <w:t>]</w:t>
      </w:r>
      <w:r w:rsidR="007E7749" w:rsidRPr="004C284E">
        <w:rPr>
          <w:rFonts w:ascii="Times New Roman" w:hAnsi="Times New Roman" w:cs="Times New Roman"/>
          <w:sz w:val="28"/>
          <w:szCs w:val="28"/>
        </w:rPr>
        <w:t xml:space="preserve">, </w:t>
      </w:r>
      <w:r w:rsidR="000B3F92" w:rsidRPr="004C284E">
        <w:rPr>
          <w:rFonts w:ascii="Times New Roman" w:hAnsi="Times New Roman" w:cs="Times New Roman"/>
          <w:sz w:val="28"/>
          <w:szCs w:val="28"/>
        </w:rPr>
        <w:t>[</w:t>
      </w:r>
      <w:r w:rsidR="002A67A5">
        <w:rPr>
          <w:rFonts w:ascii="Times New Roman" w:hAnsi="Times New Roman" w:cs="Times New Roman"/>
          <w:sz w:val="28"/>
          <w:szCs w:val="28"/>
        </w:rPr>
        <w:t>7</w:t>
      </w:r>
      <w:r w:rsidR="00FA60B2">
        <w:rPr>
          <w:rFonts w:ascii="Times New Roman" w:hAnsi="Times New Roman" w:cs="Times New Roman"/>
          <w:sz w:val="28"/>
          <w:szCs w:val="28"/>
        </w:rPr>
        <w:t>1</w:t>
      </w:r>
      <w:r w:rsidR="000B3F92" w:rsidRPr="004C284E">
        <w:rPr>
          <w:rFonts w:ascii="Times New Roman" w:hAnsi="Times New Roman" w:cs="Times New Roman"/>
          <w:sz w:val="28"/>
          <w:szCs w:val="28"/>
        </w:rPr>
        <w:t xml:space="preserve">]. </w:t>
      </w:r>
      <w:r w:rsidR="007E7749" w:rsidRPr="004C284E">
        <w:rPr>
          <w:rFonts w:ascii="Times New Roman" w:hAnsi="Times New Roman" w:cs="Times New Roman"/>
          <w:sz w:val="28"/>
          <w:szCs w:val="28"/>
        </w:rPr>
        <w:t>Име</w:t>
      </w:r>
      <w:r w:rsidR="000D0B1B">
        <w:rPr>
          <w:rFonts w:ascii="Times New Roman" w:hAnsi="Times New Roman" w:cs="Times New Roman"/>
          <w:sz w:val="28"/>
          <w:szCs w:val="28"/>
        </w:rPr>
        <w:t>ю</w:t>
      </w:r>
      <w:r w:rsidR="007E7749" w:rsidRPr="004C284E">
        <w:rPr>
          <w:rFonts w:ascii="Times New Roman" w:hAnsi="Times New Roman" w:cs="Times New Roman"/>
          <w:sz w:val="28"/>
          <w:szCs w:val="28"/>
        </w:rPr>
        <w:t>тся акт</w:t>
      </w:r>
      <w:r w:rsidR="000D0B1B">
        <w:rPr>
          <w:rFonts w:ascii="Times New Roman" w:hAnsi="Times New Roman" w:cs="Times New Roman"/>
          <w:sz w:val="28"/>
          <w:szCs w:val="28"/>
        </w:rPr>
        <w:t>ы</w:t>
      </w:r>
      <w:r w:rsidR="007E7749" w:rsidRPr="004C284E">
        <w:rPr>
          <w:rFonts w:ascii="Times New Roman" w:hAnsi="Times New Roman" w:cs="Times New Roman"/>
          <w:sz w:val="28"/>
          <w:szCs w:val="28"/>
        </w:rPr>
        <w:t xml:space="preserve"> внедрения в учебный процесс (Приложение </w:t>
      </w:r>
      <w:r w:rsidR="00AC2658" w:rsidRPr="004C284E">
        <w:rPr>
          <w:rFonts w:ascii="Times New Roman" w:hAnsi="Times New Roman" w:cs="Times New Roman"/>
          <w:sz w:val="28"/>
          <w:szCs w:val="28"/>
        </w:rPr>
        <w:t>Г</w:t>
      </w:r>
      <w:r w:rsidR="007E7749" w:rsidRPr="004C284E">
        <w:rPr>
          <w:rFonts w:ascii="Times New Roman" w:hAnsi="Times New Roman" w:cs="Times New Roman"/>
          <w:sz w:val="28"/>
          <w:szCs w:val="28"/>
        </w:rPr>
        <w:t>).</w:t>
      </w:r>
    </w:p>
    <w:p w14:paraId="47130710" w14:textId="77777777" w:rsidR="00802430" w:rsidRPr="004C284E" w:rsidRDefault="00802430" w:rsidP="009A2806">
      <w:pPr>
        <w:pStyle w:val="TS"/>
        <w:rPr>
          <w:color w:val="auto"/>
        </w:rPr>
      </w:pPr>
    </w:p>
    <w:p w14:paraId="50EEFE25" w14:textId="23E4D003" w:rsidR="00680C4F" w:rsidRPr="004C284E" w:rsidRDefault="00553673" w:rsidP="00EC6A3E">
      <w:pPr>
        <w:pStyle w:val="3"/>
        <w:ind w:left="0" w:firstLine="709"/>
        <w:rPr>
          <w:caps/>
          <w:color w:val="auto"/>
        </w:rPr>
      </w:pPr>
      <w:bookmarkStart w:id="25" w:name="_Toc150981716"/>
      <w:r w:rsidRPr="004C284E">
        <w:rPr>
          <w:caps/>
          <w:color w:val="auto"/>
        </w:rPr>
        <w:lastRenderedPageBreak/>
        <w:t>3</w:t>
      </w:r>
      <w:r w:rsidR="009B18B3" w:rsidRPr="004C284E">
        <w:rPr>
          <w:caps/>
          <w:color w:val="auto"/>
        </w:rPr>
        <w:t xml:space="preserve"> </w:t>
      </w:r>
      <w:r w:rsidR="00E407E4" w:rsidRPr="00E407E4">
        <w:rPr>
          <w:caps/>
          <w:vanish/>
          <w:color w:val="FFFFFF" w:themeColor="background1"/>
        </w:rPr>
        <w:t>посвящена</w:t>
      </w:r>
      <w:r w:rsidR="00680C4F" w:rsidRPr="004C284E">
        <w:rPr>
          <w:caps/>
          <w:color w:val="auto"/>
        </w:rPr>
        <w:t>математи</w:t>
      </w:r>
      <w:r w:rsidR="00DB3046" w:rsidRPr="00DB3046">
        <w:rPr>
          <w:caps/>
          <w:vanish/>
          <w:color w:val="auto"/>
        </w:rPr>
        <w:t>55</w:t>
      </w:r>
      <w:r w:rsidR="00680C4F" w:rsidRPr="004C284E">
        <w:rPr>
          <w:caps/>
          <w:color w:val="auto"/>
        </w:rPr>
        <w:t>ческ</w:t>
      </w:r>
      <w:r w:rsidR="008E7DDD">
        <w:rPr>
          <w:caps/>
          <w:color w:val="auto"/>
        </w:rPr>
        <w:t>ая</w:t>
      </w:r>
      <w:r w:rsidR="00680C4F" w:rsidRPr="004C284E">
        <w:rPr>
          <w:caps/>
          <w:color w:val="auto"/>
        </w:rPr>
        <w:t xml:space="preserve"> </w:t>
      </w:r>
      <w:r w:rsidR="00E407E4" w:rsidRPr="00E407E4">
        <w:rPr>
          <w:caps/>
          <w:vanish/>
          <w:color w:val="FFFFFF" w:themeColor="background1"/>
        </w:rPr>
        <w:t>патент</w:t>
      </w:r>
      <w:r w:rsidR="00680C4F" w:rsidRPr="004C284E">
        <w:rPr>
          <w:caps/>
          <w:color w:val="auto"/>
        </w:rPr>
        <w:t>мо</w:t>
      </w:r>
      <w:r w:rsidR="00DB3046" w:rsidRPr="00DB3046">
        <w:rPr>
          <w:caps/>
          <w:vanish/>
          <w:color w:val="auto"/>
        </w:rPr>
        <w:t>55</w:t>
      </w:r>
      <w:r w:rsidR="00680C4F" w:rsidRPr="004C284E">
        <w:rPr>
          <w:caps/>
          <w:color w:val="auto"/>
        </w:rPr>
        <w:t>дел</w:t>
      </w:r>
      <w:r w:rsidR="008E7DDD">
        <w:rPr>
          <w:caps/>
          <w:color w:val="auto"/>
        </w:rPr>
        <w:t>ь</w:t>
      </w:r>
      <w:r w:rsidR="00680C4F" w:rsidRPr="004C284E">
        <w:rPr>
          <w:caps/>
          <w:color w:val="auto"/>
        </w:rPr>
        <w:t xml:space="preserve"> </w:t>
      </w:r>
      <w:r w:rsidR="00E407E4" w:rsidRPr="00E407E4">
        <w:rPr>
          <w:caps/>
          <w:vanish/>
          <w:color w:val="FFFFFF" w:themeColor="background1"/>
        </w:rPr>
        <w:t>создана</w:t>
      </w:r>
      <w:r w:rsidR="009622A6" w:rsidRPr="004C284E">
        <w:rPr>
          <w:caps/>
          <w:color w:val="auto"/>
        </w:rPr>
        <w:t>парост</w:t>
      </w:r>
      <w:r w:rsidR="00DB3046" w:rsidRPr="00DB3046">
        <w:rPr>
          <w:caps/>
          <w:vanish/>
          <w:color w:val="auto"/>
        </w:rPr>
        <w:t>55</w:t>
      </w:r>
      <w:r w:rsidR="009622A6" w:rsidRPr="004C284E">
        <w:rPr>
          <w:caps/>
          <w:color w:val="auto"/>
        </w:rPr>
        <w:t xml:space="preserve">руйного </w:t>
      </w:r>
      <w:r w:rsidR="00E407E4" w:rsidRPr="00E407E4">
        <w:rPr>
          <w:caps/>
          <w:vanish/>
          <w:color w:val="FFFFFF" w:themeColor="background1"/>
        </w:rPr>
        <w:t>энергии</w:t>
      </w:r>
      <w:r w:rsidR="00680C4F" w:rsidRPr="004C284E">
        <w:rPr>
          <w:caps/>
          <w:color w:val="auto"/>
        </w:rPr>
        <w:t>эжек</w:t>
      </w:r>
      <w:r w:rsidR="00DB3046" w:rsidRPr="00DB3046">
        <w:rPr>
          <w:caps/>
          <w:vanish/>
          <w:color w:val="auto"/>
        </w:rPr>
        <w:t>55</w:t>
      </w:r>
      <w:r w:rsidR="00680C4F" w:rsidRPr="004C284E">
        <w:rPr>
          <w:caps/>
          <w:color w:val="auto"/>
        </w:rPr>
        <w:t>тора</w:t>
      </w:r>
      <w:r w:rsidR="004F5194" w:rsidRPr="004C284E">
        <w:rPr>
          <w:caps/>
          <w:color w:val="auto"/>
        </w:rPr>
        <w:t xml:space="preserve"> </w:t>
      </w:r>
      <w:r w:rsidR="00E407E4" w:rsidRPr="00E407E4">
        <w:rPr>
          <w:caps/>
          <w:vanish/>
          <w:color w:val="FFFFFF" w:themeColor="background1"/>
        </w:rPr>
        <w:t>глава</w:t>
      </w:r>
      <w:r w:rsidR="004F5194" w:rsidRPr="004C284E">
        <w:rPr>
          <w:caps/>
          <w:color w:val="auto"/>
        </w:rPr>
        <w:t>К</w:t>
      </w:r>
      <w:r w:rsidR="00DB3046" w:rsidRPr="00DB3046">
        <w:rPr>
          <w:caps/>
          <w:vanish/>
          <w:color w:val="auto"/>
        </w:rPr>
        <w:t>55</w:t>
      </w:r>
      <w:r w:rsidR="004F5194" w:rsidRPr="004C284E">
        <w:rPr>
          <w:caps/>
          <w:color w:val="auto"/>
        </w:rPr>
        <w:t>У</w:t>
      </w:r>
      <w:bookmarkEnd w:id="25"/>
    </w:p>
    <w:p w14:paraId="7B98ADF9" w14:textId="77777777" w:rsidR="00680C4F" w:rsidRPr="004C284E" w:rsidRDefault="00680C4F" w:rsidP="00DC1065">
      <w:pPr>
        <w:spacing w:after="0" w:line="240" w:lineRule="auto"/>
        <w:ind w:firstLine="567"/>
        <w:jc w:val="both"/>
        <w:rPr>
          <w:rFonts w:ascii="Times New Roman" w:hAnsi="Times New Roman" w:cs="Times New Roman"/>
          <w:caps/>
          <w:sz w:val="28"/>
          <w:szCs w:val="28"/>
        </w:rPr>
      </w:pPr>
    </w:p>
    <w:p w14:paraId="2B57362D" w14:textId="351D769B" w:rsidR="00C46DCD" w:rsidRPr="004C284E" w:rsidRDefault="00E407E4" w:rsidP="00DC1065">
      <w:pPr>
        <w:pStyle w:val="TS"/>
        <w:rPr>
          <w:rFonts w:cs="Times New Roman"/>
          <w:color w:val="auto"/>
          <w:szCs w:val="28"/>
        </w:rPr>
      </w:pPr>
      <w:r w:rsidRPr="00E407E4">
        <w:rPr>
          <w:rFonts w:cs="Times New Roman"/>
          <w:vanish/>
          <w:color w:val="FFFFFF" w:themeColor="background1"/>
          <w:szCs w:val="28"/>
        </w:rPr>
        <w:t>задачи</w:t>
      </w:r>
      <w:r>
        <w:rPr>
          <w:rFonts w:cs="Times New Roman"/>
          <w:color w:val="auto"/>
          <w:szCs w:val="28"/>
        </w:rPr>
        <w:t xml:space="preserve">Данная </w:t>
      </w:r>
      <w:r w:rsidRPr="00E407E4">
        <w:rPr>
          <w:rFonts w:cs="Times New Roman"/>
          <w:vanish/>
          <w:color w:val="FFFFFF" w:themeColor="background1"/>
          <w:szCs w:val="28"/>
        </w:rPr>
        <w:t>алэс</w:t>
      </w:r>
      <w:r>
        <w:rPr>
          <w:rFonts w:cs="Times New Roman"/>
          <w:color w:val="auto"/>
          <w:szCs w:val="28"/>
        </w:rPr>
        <w:t xml:space="preserve">глава </w:t>
      </w:r>
      <w:r w:rsidRPr="00E407E4">
        <w:rPr>
          <w:rFonts w:cs="Times New Roman"/>
          <w:vanish/>
          <w:color w:val="FFFFFF" w:themeColor="background1"/>
          <w:szCs w:val="28"/>
        </w:rPr>
        <w:t>заводах</w:t>
      </w:r>
      <w:r>
        <w:rPr>
          <w:rFonts w:cs="Times New Roman"/>
          <w:color w:val="auto"/>
          <w:szCs w:val="28"/>
        </w:rPr>
        <w:t xml:space="preserve">посвящена </w:t>
      </w:r>
      <w:r w:rsidRPr="00E407E4">
        <w:rPr>
          <w:rFonts w:cs="Times New Roman"/>
          <w:vanish/>
          <w:color w:val="FFFFFF" w:themeColor="background1"/>
          <w:szCs w:val="28"/>
        </w:rPr>
        <w:t>объектом</w:t>
      </w:r>
      <w:r>
        <w:rPr>
          <w:rFonts w:cs="Times New Roman"/>
          <w:color w:val="auto"/>
          <w:szCs w:val="28"/>
        </w:rPr>
        <w:t>разраб</w:t>
      </w:r>
      <w:r w:rsidR="00DB3046" w:rsidRPr="00DB3046">
        <w:rPr>
          <w:rFonts w:cs="Times New Roman"/>
          <w:vanish/>
          <w:color w:val="auto"/>
          <w:szCs w:val="28"/>
        </w:rPr>
        <w:t>11</w:t>
      </w:r>
      <w:r>
        <w:rPr>
          <w:rFonts w:cs="Times New Roman"/>
          <w:color w:val="auto"/>
          <w:szCs w:val="28"/>
        </w:rPr>
        <w:t xml:space="preserve">отке </w:t>
      </w:r>
      <w:r w:rsidRPr="00E407E4">
        <w:rPr>
          <w:rFonts w:cs="Times New Roman"/>
          <w:vanish/>
          <w:color w:val="FFFFFF" w:themeColor="background1"/>
          <w:szCs w:val="28"/>
        </w:rPr>
        <w:t>станции</w:t>
      </w:r>
      <w:r>
        <w:rPr>
          <w:rFonts w:cs="Times New Roman"/>
          <w:color w:val="auto"/>
          <w:szCs w:val="28"/>
        </w:rPr>
        <w:t>математ</w:t>
      </w:r>
      <w:r w:rsidR="00DB3046" w:rsidRPr="00DB3046">
        <w:rPr>
          <w:rFonts w:cs="Times New Roman"/>
          <w:vanish/>
          <w:color w:val="auto"/>
          <w:szCs w:val="28"/>
        </w:rPr>
        <w:t>11</w:t>
      </w:r>
      <w:r>
        <w:rPr>
          <w:rFonts w:cs="Times New Roman"/>
          <w:color w:val="auto"/>
          <w:szCs w:val="28"/>
        </w:rPr>
        <w:t xml:space="preserve">ической </w:t>
      </w:r>
      <w:r w:rsidRPr="00E407E4">
        <w:rPr>
          <w:rFonts w:cs="Times New Roman"/>
          <w:vanish/>
          <w:color w:val="FFFFFF" w:themeColor="background1"/>
          <w:szCs w:val="28"/>
        </w:rPr>
        <w:t>основными</w:t>
      </w:r>
      <w:r>
        <w:rPr>
          <w:rFonts w:cs="Times New Roman"/>
          <w:color w:val="auto"/>
          <w:szCs w:val="28"/>
        </w:rPr>
        <w:t>мо</w:t>
      </w:r>
      <w:r w:rsidR="00DB3046" w:rsidRPr="00DB3046">
        <w:rPr>
          <w:rFonts w:cs="Times New Roman"/>
          <w:vanish/>
          <w:color w:val="auto"/>
          <w:szCs w:val="28"/>
        </w:rPr>
        <w:t>11</w:t>
      </w:r>
      <w:r>
        <w:rPr>
          <w:rFonts w:cs="Times New Roman"/>
          <w:color w:val="auto"/>
          <w:szCs w:val="28"/>
        </w:rPr>
        <w:t xml:space="preserve">дели </w:t>
      </w:r>
      <w:r w:rsidRPr="00E407E4">
        <w:rPr>
          <w:rFonts w:cs="Times New Roman"/>
          <w:vanish/>
          <w:color w:val="FFFFFF" w:themeColor="background1"/>
          <w:szCs w:val="28"/>
        </w:rPr>
        <w:t>эжекторы</w:t>
      </w:r>
      <w:r w:rsidR="00C46DCD" w:rsidRPr="004C284E">
        <w:rPr>
          <w:rFonts w:cs="Times New Roman"/>
          <w:color w:val="auto"/>
          <w:szCs w:val="28"/>
        </w:rPr>
        <w:t>парост</w:t>
      </w:r>
      <w:r w:rsidR="00DB3046" w:rsidRPr="00DB3046">
        <w:rPr>
          <w:rFonts w:cs="Times New Roman"/>
          <w:vanish/>
          <w:color w:val="auto"/>
          <w:szCs w:val="28"/>
        </w:rPr>
        <w:t>11</w:t>
      </w:r>
      <w:r w:rsidR="00C46DCD" w:rsidRPr="004C284E">
        <w:rPr>
          <w:rFonts w:cs="Times New Roman"/>
          <w:color w:val="auto"/>
          <w:szCs w:val="28"/>
        </w:rPr>
        <w:t xml:space="preserve">руйного </w:t>
      </w:r>
      <w:r w:rsidRPr="00E407E4">
        <w:rPr>
          <w:rFonts w:cs="Times New Roman"/>
          <w:vanish/>
          <w:color w:val="FFFFFF" w:themeColor="background1"/>
          <w:szCs w:val="28"/>
        </w:rPr>
        <w:t>произведен</w:t>
      </w:r>
      <w:r w:rsidR="00C46DCD" w:rsidRPr="004C284E">
        <w:rPr>
          <w:rFonts w:cs="Times New Roman"/>
          <w:color w:val="auto"/>
          <w:szCs w:val="28"/>
        </w:rPr>
        <w:t>эж</w:t>
      </w:r>
      <w:r w:rsidR="00DB3046" w:rsidRPr="00DB3046">
        <w:rPr>
          <w:rFonts w:cs="Times New Roman"/>
          <w:vanish/>
          <w:color w:val="auto"/>
          <w:szCs w:val="28"/>
        </w:rPr>
        <w:t>11</w:t>
      </w:r>
      <w:r w:rsidR="00C46DCD" w:rsidRPr="004C284E">
        <w:rPr>
          <w:rFonts w:cs="Times New Roman"/>
          <w:color w:val="auto"/>
          <w:szCs w:val="28"/>
        </w:rPr>
        <w:t xml:space="preserve">ектора. Объектом исследования </w:t>
      </w:r>
      <w:r w:rsidR="00735D09">
        <w:rPr>
          <w:rFonts w:cs="Times New Roman"/>
          <w:color w:val="auto"/>
          <w:szCs w:val="28"/>
        </w:rPr>
        <w:t>остается</w:t>
      </w:r>
      <w:r w:rsidR="00C46DCD" w:rsidRPr="004C284E">
        <w:rPr>
          <w:rFonts w:cs="Times New Roman"/>
          <w:color w:val="auto"/>
          <w:szCs w:val="28"/>
        </w:rPr>
        <w:t xml:space="preserve"> конденсационная установка АлЭС ТЭЦ-2. На турбине </w:t>
      </w:r>
      <w:r w:rsidR="0030100D" w:rsidRPr="004C284E">
        <w:rPr>
          <w:rFonts w:cs="Times New Roman"/>
          <w:color w:val="auto"/>
          <w:szCs w:val="28"/>
        </w:rPr>
        <w:t xml:space="preserve">Т-110/120-130-5 установлены </w:t>
      </w:r>
      <w:r w:rsidR="00735D09">
        <w:rPr>
          <w:rFonts w:cs="Times New Roman"/>
          <w:color w:val="auto"/>
          <w:szCs w:val="28"/>
        </w:rPr>
        <w:t xml:space="preserve">два </w:t>
      </w:r>
      <w:r w:rsidR="0030100D" w:rsidRPr="004C284E">
        <w:rPr>
          <w:rFonts w:cs="Times New Roman"/>
          <w:color w:val="auto"/>
          <w:szCs w:val="28"/>
        </w:rPr>
        <w:t>трехступенчаты</w:t>
      </w:r>
      <w:r w:rsidR="00735D09">
        <w:rPr>
          <w:rFonts w:cs="Times New Roman"/>
          <w:color w:val="auto"/>
          <w:szCs w:val="28"/>
        </w:rPr>
        <w:t>х</w:t>
      </w:r>
      <w:r w:rsidR="0030100D" w:rsidRPr="004C284E">
        <w:rPr>
          <w:rFonts w:cs="Times New Roman"/>
          <w:color w:val="auto"/>
          <w:szCs w:val="28"/>
        </w:rPr>
        <w:t xml:space="preserve"> эжект</w:t>
      </w:r>
      <w:r w:rsidR="00DB3046" w:rsidRPr="00DB3046">
        <w:rPr>
          <w:rFonts w:cs="Times New Roman"/>
          <w:vanish/>
          <w:color w:val="auto"/>
          <w:szCs w:val="28"/>
        </w:rPr>
        <w:t>55</w:t>
      </w:r>
      <w:r w:rsidR="0030100D" w:rsidRPr="004C284E">
        <w:rPr>
          <w:rFonts w:cs="Times New Roman"/>
          <w:color w:val="auto"/>
          <w:szCs w:val="28"/>
        </w:rPr>
        <w:t>ор</w:t>
      </w:r>
      <w:r w:rsidR="00735D09">
        <w:rPr>
          <w:rFonts w:cs="Times New Roman"/>
          <w:color w:val="auto"/>
          <w:szCs w:val="28"/>
        </w:rPr>
        <w:t>а</w:t>
      </w:r>
      <w:r w:rsidR="0030100D" w:rsidRPr="004C284E">
        <w:rPr>
          <w:rFonts w:cs="Times New Roman"/>
          <w:color w:val="auto"/>
          <w:szCs w:val="28"/>
        </w:rPr>
        <w:t xml:space="preserve"> Э</w:t>
      </w:r>
      <w:r w:rsidR="00DB3046" w:rsidRPr="00DB3046">
        <w:rPr>
          <w:rFonts w:cs="Times New Roman"/>
          <w:vanish/>
          <w:color w:val="auto"/>
          <w:szCs w:val="28"/>
        </w:rPr>
        <w:t>55</w:t>
      </w:r>
      <w:r w:rsidR="0030100D" w:rsidRPr="004C284E">
        <w:rPr>
          <w:rFonts w:cs="Times New Roman"/>
          <w:color w:val="auto"/>
          <w:szCs w:val="28"/>
        </w:rPr>
        <w:t>П 3-2</w:t>
      </w:r>
      <w:r w:rsidR="00DB3046" w:rsidRPr="00DB3046">
        <w:rPr>
          <w:rFonts w:cs="Times New Roman"/>
          <w:vanish/>
          <w:color w:val="auto"/>
          <w:szCs w:val="28"/>
        </w:rPr>
        <w:t>пп</w:t>
      </w:r>
      <w:r w:rsidR="0030100D" w:rsidRPr="004C284E">
        <w:rPr>
          <w:rFonts w:cs="Times New Roman"/>
          <w:color w:val="auto"/>
          <w:szCs w:val="28"/>
        </w:rPr>
        <w:t>5</w:t>
      </w:r>
      <w:r w:rsidR="009B744E" w:rsidRPr="004C284E">
        <w:rPr>
          <w:rFonts w:cs="Times New Roman"/>
          <w:color w:val="auto"/>
          <w:szCs w:val="28"/>
        </w:rPr>
        <w:t>/</w:t>
      </w:r>
      <w:r w:rsidR="0030100D" w:rsidRPr="004C284E">
        <w:rPr>
          <w:rFonts w:cs="Times New Roman"/>
          <w:color w:val="auto"/>
          <w:szCs w:val="28"/>
        </w:rPr>
        <w:t>7</w:t>
      </w:r>
      <w:r w:rsidR="00DB3046" w:rsidRPr="00DB3046">
        <w:rPr>
          <w:rFonts w:cs="Times New Roman"/>
          <w:vanish/>
          <w:color w:val="auto"/>
          <w:szCs w:val="28"/>
        </w:rPr>
        <w:t>рр</w:t>
      </w:r>
      <w:r w:rsidR="0030100D" w:rsidRPr="004C284E">
        <w:rPr>
          <w:rFonts w:cs="Times New Roman"/>
          <w:color w:val="auto"/>
          <w:szCs w:val="28"/>
        </w:rPr>
        <w:t>5 и Э</w:t>
      </w:r>
      <w:r w:rsidR="00DB3046" w:rsidRPr="00DB3046">
        <w:rPr>
          <w:rFonts w:cs="Times New Roman"/>
          <w:vanish/>
          <w:color w:val="auto"/>
          <w:szCs w:val="28"/>
        </w:rPr>
        <w:t>55</w:t>
      </w:r>
      <w:r w:rsidR="0030100D" w:rsidRPr="004C284E">
        <w:rPr>
          <w:rFonts w:cs="Times New Roman"/>
          <w:color w:val="auto"/>
          <w:szCs w:val="28"/>
        </w:rPr>
        <w:t>П</w:t>
      </w:r>
      <w:r w:rsidR="00DB3046" w:rsidRPr="00DB3046">
        <w:rPr>
          <w:rFonts w:cs="Times New Roman"/>
          <w:vanish/>
          <w:color w:val="auto"/>
          <w:szCs w:val="28"/>
        </w:rPr>
        <w:t>55</w:t>
      </w:r>
      <w:r w:rsidR="0030100D" w:rsidRPr="004C284E">
        <w:rPr>
          <w:rFonts w:cs="Times New Roman"/>
          <w:color w:val="auto"/>
          <w:szCs w:val="28"/>
        </w:rPr>
        <w:t>О 3-2</w:t>
      </w:r>
      <w:r w:rsidR="00DB3046" w:rsidRPr="00DB3046">
        <w:rPr>
          <w:rFonts w:cs="Times New Roman"/>
          <w:vanish/>
          <w:color w:val="auto"/>
          <w:szCs w:val="28"/>
        </w:rPr>
        <w:t>пп</w:t>
      </w:r>
      <w:r w:rsidR="0030100D" w:rsidRPr="004C284E">
        <w:rPr>
          <w:rFonts w:cs="Times New Roman"/>
          <w:color w:val="auto"/>
          <w:szCs w:val="28"/>
        </w:rPr>
        <w:t>0</w:t>
      </w:r>
      <w:r w:rsidR="00DB3046" w:rsidRPr="00DB3046">
        <w:rPr>
          <w:rFonts w:cs="Times New Roman"/>
          <w:vanish/>
          <w:color w:val="auto"/>
          <w:szCs w:val="28"/>
        </w:rPr>
        <w:t>пп</w:t>
      </w:r>
      <w:r w:rsidR="0030100D" w:rsidRPr="004C284E">
        <w:rPr>
          <w:rFonts w:cs="Times New Roman"/>
          <w:color w:val="auto"/>
          <w:szCs w:val="28"/>
        </w:rPr>
        <w:t>0.</w:t>
      </w:r>
    </w:p>
    <w:p w14:paraId="4BC6149E" w14:textId="77777777" w:rsidR="0030100D" w:rsidRPr="0030319B" w:rsidRDefault="00BA561E" w:rsidP="00DC1065">
      <w:pPr>
        <w:pStyle w:val="TS"/>
        <w:rPr>
          <w:rFonts w:cs="Times New Roman"/>
          <w:color w:val="auto"/>
          <w:szCs w:val="28"/>
        </w:rPr>
      </w:pPr>
      <w:r w:rsidRPr="004C284E">
        <w:rPr>
          <w:rFonts w:cs="Times New Roman"/>
          <w:color w:val="auto"/>
          <w:szCs w:val="28"/>
        </w:rPr>
        <w:t>С</w:t>
      </w:r>
      <w:r w:rsidR="009B6FA1" w:rsidRPr="004C284E">
        <w:rPr>
          <w:rFonts w:cs="Times New Roman"/>
          <w:color w:val="auto"/>
          <w:szCs w:val="28"/>
        </w:rPr>
        <w:t xml:space="preserve">хема процесса математического моделирования включает те же этапы, что и в главе 2: постановка задачи; составление физической </w:t>
      </w:r>
      <w:r w:rsidR="003D7E8A" w:rsidRPr="004C284E">
        <w:rPr>
          <w:rFonts w:cs="Times New Roman"/>
          <w:color w:val="auto"/>
          <w:szCs w:val="28"/>
        </w:rPr>
        <w:t xml:space="preserve">и математической </w:t>
      </w:r>
      <w:r w:rsidR="009B6FA1" w:rsidRPr="004C284E">
        <w:rPr>
          <w:rFonts w:cs="Times New Roman"/>
          <w:color w:val="auto"/>
          <w:szCs w:val="28"/>
        </w:rPr>
        <w:t xml:space="preserve">модели процесса; алгоритмизация математической модели; </w:t>
      </w:r>
      <w:r w:rsidR="00D43965" w:rsidRPr="004C284E">
        <w:rPr>
          <w:rFonts w:cs="Times New Roman"/>
          <w:color w:val="auto"/>
          <w:szCs w:val="28"/>
        </w:rPr>
        <w:t>программная реализация;</w:t>
      </w:r>
      <w:r w:rsidR="00D43965">
        <w:rPr>
          <w:rFonts w:cs="Times New Roman"/>
          <w:color w:val="auto"/>
          <w:szCs w:val="28"/>
        </w:rPr>
        <w:t xml:space="preserve"> </w:t>
      </w:r>
      <w:r w:rsidR="009B6FA1" w:rsidRPr="004C284E">
        <w:rPr>
          <w:rFonts w:cs="Times New Roman"/>
          <w:color w:val="auto"/>
          <w:szCs w:val="28"/>
        </w:rPr>
        <w:t xml:space="preserve">проверка адекватности математической модели; </w:t>
      </w:r>
      <w:r w:rsidR="00735D09">
        <w:rPr>
          <w:rFonts w:cs="Times New Roman"/>
          <w:color w:val="auto"/>
          <w:szCs w:val="28"/>
        </w:rPr>
        <w:t xml:space="preserve">вычислительный </w:t>
      </w:r>
      <w:r w:rsidR="00735D09" w:rsidRPr="0030319B">
        <w:rPr>
          <w:rFonts w:cs="Times New Roman"/>
          <w:color w:val="auto"/>
          <w:szCs w:val="28"/>
        </w:rPr>
        <w:t xml:space="preserve">эксперимент; </w:t>
      </w:r>
      <w:r w:rsidR="009B6FA1" w:rsidRPr="0030319B">
        <w:rPr>
          <w:rFonts w:cs="Times New Roman"/>
          <w:color w:val="auto"/>
          <w:szCs w:val="28"/>
        </w:rPr>
        <w:t xml:space="preserve">анализ полученной информации. </w:t>
      </w:r>
    </w:p>
    <w:p w14:paraId="0911DB0D" w14:textId="77777777" w:rsidR="002C1EE6" w:rsidRPr="0030319B" w:rsidRDefault="00735D09" w:rsidP="00DC1065">
      <w:pPr>
        <w:pStyle w:val="TS"/>
        <w:rPr>
          <w:rFonts w:cs="Times New Roman"/>
          <w:color w:val="auto"/>
          <w:szCs w:val="28"/>
        </w:rPr>
      </w:pPr>
      <w:r w:rsidRPr="0030319B">
        <w:rPr>
          <w:rFonts w:cs="Times New Roman"/>
          <w:color w:val="auto"/>
          <w:szCs w:val="28"/>
        </w:rPr>
        <w:t>На основании модельных расчетов п</w:t>
      </w:r>
      <w:r w:rsidR="002C1EE6" w:rsidRPr="0030319B">
        <w:rPr>
          <w:rFonts w:cs="Times New Roman"/>
          <w:color w:val="auto"/>
          <w:szCs w:val="28"/>
        </w:rPr>
        <w:t xml:space="preserve">редложена замена трехступенчатого пароструйного эжектора на двухступенчатый, </w:t>
      </w:r>
      <w:r w:rsidR="00BA561E" w:rsidRPr="0030319B">
        <w:rPr>
          <w:rFonts w:cs="Times New Roman"/>
          <w:color w:val="auto"/>
          <w:szCs w:val="28"/>
        </w:rPr>
        <w:t xml:space="preserve">что приводит к снижению </w:t>
      </w:r>
      <w:r w:rsidR="002C1EE6" w:rsidRPr="0030319B">
        <w:rPr>
          <w:rFonts w:cs="Times New Roman"/>
          <w:color w:val="auto"/>
          <w:szCs w:val="28"/>
        </w:rPr>
        <w:t xml:space="preserve">на 30% расхода рабочего пара. Двухступенчатый эжектор дает экономию </w:t>
      </w:r>
      <w:r w:rsidR="00D43965" w:rsidRPr="0030319B">
        <w:rPr>
          <w:rFonts w:cs="Times New Roman"/>
          <w:color w:val="auto"/>
          <w:szCs w:val="28"/>
        </w:rPr>
        <w:t>тепловой энергии на собственные нужды.</w:t>
      </w:r>
    </w:p>
    <w:p w14:paraId="0D0D398C" w14:textId="77777777" w:rsidR="009B6FA1" w:rsidRPr="0030319B" w:rsidRDefault="009B6FA1" w:rsidP="00DC1065">
      <w:pPr>
        <w:pStyle w:val="TS"/>
        <w:rPr>
          <w:rFonts w:cs="Times New Roman"/>
          <w:color w:val="auto"/>
          <w:szCs w:val="28"/>
        </w:rPr>
      </w:pPr>
      <w:r w:rsidRPr="0030319B">
        <w:rPr>
          <w:rFonts w:cs="Times New Roman"/>
          <w:color w:val="auto"/>
          <w:szCs w:val="28"/>
        </w:rPr>
        <w:t xml:space="preserve">Результаты данных исследований опубликованы в журналах рекомендованных </w:t>
      </w:r>
      <w:r w:rsidR="00FB20A1" w:rsidRPr="0030319B">
        <w:rPr>
          <w:rFonts w:cs="Times New Roman"/>
          <w:szCs w:val="28"/>
        </w:rPr>
        <w:t>КОКСНВО</w:t>
      </w:r>
      <w:r w:rsidR="00B73268" w:rsidRPr="0030319B">
        <w:rPr>
          <w:rFonts w:cs="Times New Roman"/>
          <w:color w:val="auto"/>
          <w:szCs w:val="28"/>
        </w:rPr>
        <w:t xml:space="preserve"> [</w:t>
      </w:r>
      <w:r w:rsidR="002A67A5" w:rsidRPr="0030319B">
        <w:rPr>
          <w:rFonts w:cs="Times New Roman"/>
          <w:color w:val="auto"/>
          <w:szCs w:val="28"/>
        </w:rPr>
        <w:t>7</w:t>
      </w:r>
      <w:r w:rsidR="00FA60B2" w:rsidRPr="0030319B">
        <w:rPr>
          <w:rFonts w:cs="Times New Roman"/>
          <w:color w:val="auto"/>
          <w:szCs w:val="28"/>
        </w:rPr>
        <w:t>2</w:t>
      </w:r>
      <w:r w:rsidR="00B73268" w:rsidRPr="0030319B">
        <w:rPr>
          <w:rFonts w:cs="Times New Roman"/>
          <w:color w:val="auto"/>
          <w:szCs w:val="28"/>
        </w:rPr>
        <w:t>]</w:t>
      </w:r>
      <w:r w:rsidRPr="0030319B">
        <w:rPr>
          <w:rFonts w:cs="Times New Roman"/>
          <w:color w:val="auto"/>
          <w:szCs w:val="28"/>
        </w:rPr>
        <w:t>, на международных конференциях</w:t>
      </w:r>
      <w:r w:rsidR="00B73268" w:rsidRPr="0030319B">
        <w:rPr>
          <w:rFonts w:cs="Times New Roman"/>
          <w:color w:val="auto"/>
          <w:szCs w:val="28"/>
        </w:rPr>
        <w:t xml:space="preserve"> [</w:t>
      </w:r>
      <w:r w:rsidR="002A67A5" w:rsidRPr="0030319B">
        <w:rPr>
          <w:rFonts w:cs="Times New Roman"/>
          <w:color w:val="auto"/>
          <w:szCs w:val="28"/>
        </w:rPr>
        <w:t>7</w:t>
      </w:r>
      <w:r w:rsidR="00FA60B2" w:rsidRPr="0030319B">
        <w:rPr>
          <w:rFonts w:cs="Times New Roman"/>
          <w:color w:val="auto"/>
          <w:szCs w:val="28"/>
        </w:rPr>
        <w:t>3</w:t>
      </w:r>
      <w:r w:rsidR="00B73268" w:rsidRPr="0030319B">
        <w:rPr>
          <w:rFonts w:cs="Times New Roman"/>
          <w:color w:val="auto"/>
          <w:szCs w:val="28"/>
        </w:rPr>
        <w:t>]</w:t>
      </w:r>
      <w:r w:rsidR="003C2973" w:rsidRPr="0030319B">
        <w:rPr>
          <w:rFonts w:cs="Times New Roman"/>
          <w:color w:val="auto"/>
          <w:szCs w:val="28"/>
        </w:rPr>
        <w:t>,</w:t>
      </w:r>
      <w:r w:rsidR="00B73268" w:rsidRPr="0030319B">
        <w:rPr>
          <w:rFonts w:cs="Times New Roman"/>
          <w:color w:val="auto"/>
          <w:szCs w:val="28"/>
        </w:rPr>
        <w:t xml:space="preserve"> [</w:t>
      </w:r>
      <w:r w:rsidR="002A67A5" w:rsidRPr="0030319B">
        <w:rPr>
          <w:rFonts w:cs="Times New Roman"/>
          <w:color w:val="auto"/>
          <w:szCs w:val="28"/>
        </w:rPr>
        <w:t>7</w:t>
      </w:r>
      <w:r w:rsidR="00FA60B2" w:rsidRPr="0030319B">
        <w:rPr>
          <w:rFonts w:cs="Times New Roman"/>
          <w:color w:val="auto"/>
          <w:szCs w:val="28"/>
        </w:rPr>
        <w:t>4</w:t>
      </w:r>
      <w:r w:rsidR="00B73268" w:rsidRPr="0030319B">
        <w:rPr>
          <w:rFonts w:cs="Times New Roman"/>
          <w:color w:val="auto"/>
          <w:szCs w:val="28"/>
        </w:rPr>
        <w:t>]</w:t>
      </w:r>
      <w:r w:rsidR="007C3F8E" w:rsidRPr="0030319B">
        <w:rPr>
          <w:rFonts w:cs="Times New Roman"/>
          <w:color w:val="auto"/>
          <w:szCs w:val="28"/>
        </w:rPr>
        <w:t>, получен патент на полезную модель</w:t>
      </w:r>
      <w:r w:rsidR="00D43965" w:rsidRPr="0030319B">
        <w:rPr>
          <w:rFonts w:cs="Times New Roman"/>
          <w:color w:val="auto"/>
          <w:szCs w:val="28"/>
        </w:rPr>
        <w:t xml:space="preserve"> двухступенчатого эжектора</w:t>
      </w:r>
      <w:r w:rsidR="002529D9" w:rsidRPr="0030319B">
        <w:rPr>
          <w:rFonts w:cs="Times New Roman"/>
          <w:color w:val="auto"/>
          <w:szCs w:val="28"/>
        </w:rPr>
        <w:t xml:space="preserve"> (Приложение </w:t>
      </w:r>
      <w:r w:rsidR="00AC2658" w:rsidRPr="0030319B">
        <w:rPr>
          <w:rFonts w:cs="Times New Roman"/>
          <w:color w:val="auto"/>
          <w:szCs w:val="28"/>
        </w:rPr>
        <w:t>Д</w:t>
      </w:r>
      <w:r w:rsidR="002529D9" w:rsidRPr="0030319B">
        <w:rPr>
          <w:rFonts w:cs="Times New Roman"/>
          <w:color w:val="auto"/>
          <w:szCs w:val="28"/>
        </w:rPr>
        <w:t>)</w:t>
      </w:r>
      <w:r w:rsidR="00B73268" w:rsidRPr="0030319B">
        <w:rPr>
          <w:rFonts w:cs="Times New Roman"/>
          <w:color w:val="auto"/>
          <w:szCs w:val="28"/>
        </w:rPr>
        <w:t xml:space="preserve"> [</w:t>
      </w:r>
      <w:r w:rsidR="002A67A5" w:rsidRPr="0030319B">
        <w:rPr>
          <w:rFonts w:cs="Times New Roman"/>
          <w:color w:val="auto"/>
          <w:szCs w:val="28"/>
        </w:rPr>
        <w:t>7</w:t>
      </w:r>
      <w:r w:rsidR="00FA60B2" w:rsidRPr="0030319B">
        <w:rPr>
          <w:rFonts w:cs="Times New Roman"/>
          <w:color w:val="auto"/>
          <w:szCs w:val="28"/>
        </w:rPr>
        <w:t>5</w:t>
      </w:r>
      <w:r w:rsidR="00B73268" w:rsidRPr="0030319B">
        <w:rPr>
          <w:rFonts w:cs="Times New Roman"/>
          <w:color w:val="auto"/>
          <w:szCs w:val="28"/>
        </w:rPr>
        <w:t>]</w:t>
      </w:r>
      <w:r w:rsidR="007C3F8E" w:rsidRPr="0030319B">
        <w:rPr>
          <w:rFonts w:cs="Times New Roman"/>
          <w:color w:val="auto"/>
          <w:szCs w:val="28"/>
        </w:rPr>
        <w:t>.</w:t>
      </w:r>
    </w:p>
    <w:p w14:paraId="4F656FB3" w14:textId="77777777" w:rsidR="00FE6BB9" w:rsidRPr="0030319B" w:rsidRDefault="00FE6BB9" w:rsidP="00DC1065">
      <w:pPr>
        <w:spacing w:after="0" w:line="240" w:lineRule="auto"/>
        <w:ind w:firstLine="567"/>
        <w:jc w:val="both"/>
        <w:rPr>
          <w:rFonts w:ascii="Times New Roman" w:hAnsi="Times New Roman" w:cs="Times New Roman"/>
          <w:caps/>
          <w:sz w:val="28"/>
          <w:szCs w:val="28"/>
        </w:rPr>
      </w:pPr>
    </w:p>
    <w:p w14:paraId="017AF694" w14:textId="77777777" w:rsidR="00FE6BB9" w:rsidRPr="0030319B" w:rsidRDefault="00FE6BB9" w:rsidP="00195C69">
      <w:pPr>
        <w:pStyle w:val="3"/>
        <w:rPr>
          <w:rFonts w:cs="Times New Roman"/>
          <w:color w:val="auto"/>
          <w:szCs w:val="28"/>
        </w:rPr>
      </w:pPr>
      <w:bookmarkStart w:id="26" w:name="_Toc150981717"/>
      <w:r w:rsidRPr="0030319B">
        <w:rPr>
          <w:rFonts w:cs="Times New Roman"/>
          <w:color w:val="auto"/>
          <w:szCs w:val="28"/>
        </w:rPr>
        <w:t>3.1 Постановка задачи</w:t>
      </w:r>
      <w:bookmarkEnd w:id="26"/>
    </w:p>
    <w:p w14:paraId="6552495B" w14:textId="77777777" w:rsidR="00C66272" w:rsidRPr="0030319B" w:rsidRDefault="00C66272" w:rsidP="00C66272">
      <w:pPr>
        <w:pStyle w:val="TS"/>
        <w:rPr>
          <w:color w:val="auto"/>
        </w:rPr>
      </w:pPr>
    </w:p>
    <w:p w14:paraId="20D50DBD" w14:textId="7BF610D4" w:rsidR="00FE6BB9" w:rsidRPr="0030319B" w:rsidRDefault="00FE6BB9" w:rsidP="00DC1065">
      <w:pPr>
        <w:pStyle w:val="TS"/>
        <w:rPr>
          <w:rFonts w:cs="Times New Roman"/>
          <w:color w:val="auto"/>
          <w:szCs w:val="28"/>
        </w:rPr>
      </w:pPr>
      <w:r w:rsidRPr="0030319B">
        <w:rPr>
          <w:rFonts w:cs="Times New Roman"/>
          <w:color w:val="auto"/>
          <w:szCs w:val="28"/>
        </w:rPr>
        <w:t>Рассмотрены пароструйные трехступенчатые эжек</w:t>
      </w:r>
      <w:r w:rsidR="00DB3046" w:rsidRPr="00DB3046">
        <w:rPr>
          <w:rFonts w:cs="Times New Roman"/>
          <w:vanish/>
          <w:color w:val="auto"/>
          <w:szCs w:val="28"/>
        </w:rPr>
        <w:t>44</w:t>
      </w:r>
      <w:r w:rsidRPr="0030319B">
        <w:rPr>
          <w:rFonts w:cs="Times New Roman"/>
          <w:color w:val="auto"/>
          <w:szCs w:val="28"/>
        </w:rPr>
        <w:t>торы Э</w:t>
      </w:r>
      <w:r w:rsidR="00DB3046" w:rsidRPr="00DB3046">
        <w:rPr>
          <w:rFonts w:cs="Times New Roman"/>
          <w:vanish/>
          <w:color w:val="auto"/>
          <w:szCs w:val="28"/>
        </w:rPr>
        <w:t>44</w:t>
      </w:r>
      <w:r w:rsidRPr="0030319B">
        <w:rPr>
          <w:rFonts w:cs="Times New Roman"/>
          <w:color w:val="auto"/>
          <w:szCs w:val="28"/>
        </w:rPr>
        <w:t>П 3-2</w:t>
      </w:r>
      <w:r w:rsidR="00DB3046" w:rsidRPr="00DB3046">
        <w:rPr>
          <w:rFonts w:cs="Times New Roman"/>
          <w:vanish/>
          <w:color w:val="auto"/>
          <w:szCs w:val="28"/>
        </w:rPr>
        <w:t>пп</w:t>
      </w:r>
      <w:r w:rsidRPr="0030319B">
        <w:rPr>
          <w:rFonts w:cs="Times New Roman"/>
          <w:color w:val="auto"/>
          <w:szCs w:val="28"/>
        </w:rPr>
        <w:t>5</w:t>
      </w:r>
      <w:r w:rsidR="009B744E" w:rsidRPr="0030319B">
        <w:rPr>
          <w:rFonts w:cs="Times New Roman"/>
          <w:color w:val="auto"/>
          <w:szCs w:val="28"/>
        </w:rPr>
        <w:t>/</w:t>
      </w:r>
      <w:r w:rsidRPr="0030319B">
        <w:rPr>
          <w:rFonts w:cs="Times New Roman"/>
          <w:color w:val="auto"/>
          <w:szCs w:val="28"/>
        </w:rPr>
        <w:t>7</w:t>
      </w:r>
      <w:r w:rsidR="00DB3046" w:rsidRPr="00DB3046">
        <w:rPr>
          <w:rFonts w:cs="Times New Roman"/>
          <w:vanish/>
          <w:color w:val="auto"/>
          <w:szCs w:val="28"/>
        </w:rPr>
        <w:t>оо</w:t>
      </w:r>
      <w:r w:rsidRPr="0030319B">
        <w:rPr>
          <w:rFonts w:cs="Times New Roman"/>
          <w:color w:val="auto"/>
          <w:szCs w:val="28"/>
        </w:rPr>
        <w:t>5 и Э</w:t>
      </w:r>
      <w:r w:rsidR="00DB3046" w:rsidRPr="00DB3046">
        <w:rPr>
          <w:rFonts w:cs="Times New Roman"/>
          <w:vanish/>
          <w:color w:val="auto"/>
          <w:szCs w:val="28"/>
        </w:rPr>
        <w:t>44</w:t>
      </w:r>
      <w:r w:rsidRPr="0030319B">
        <w:rPr>
          <w:rFonts w:cs="Times New Roman"/>
          <w:color w:val="auto"/>
          <w:szCs w:val="28"/>
        </w:rPr>
        <w:t>П</w:t>
      </w:r>
      <w:r w:rsidR="00DB3046" w:rsidRPr="00DB3046">
        <w:rPr>
          <w:rFonts w:cs="Times New Roman"/>
          <w:vanish/>
          <w:color w:val="auto"/>
          <w:szCs w:val="28"/>
        </w:rPr>
        <w:t>66</w:t>
      </w:r>
      <w:r w:rsidRPr="0030319B">
        <w:rPr>
          <w:rFonts w:cs="Times New Roman"/>
          <w:color w:val="auto"/>
          <w:szCs w:val="28"/>
        </w:rPr>
        <w:t>О 3-2</w:t>
      </w:r>
      <w:r w:rsidR="00DB3046" w:rsidRPr="00DB3046">
        <w:rPr>
          <w:rFonts w:cs="Times New Roman"/>
          <w:vanish/>
          <w:color w:val="auto"/>
          <w:szCs w:val="28"/>
        </w:rPr>
        <w:t>ав</w:t>
      </w:r>
      <w:r w:rsidRPr="0030319B">
        <w:rPr>
          <w:rFonts w:cs="Times New Roman"/>
          <w:color w:val="auto"/>
          <w:szCs w:val="28"/>
        </w:rPr>
        <w:t>0</w:t>
      </w:r>
      <w:r w:rsidR="00DB3046" w:rsidRPr="00DB3046">
        <w:rPr>
          <w:rFonts w:cs="Times New Roman"/>
          <w:vanish/>
          <w:color w:val="auto"/>
          <w:szCs w:val="28"/>
        </w:rPr>
        <w:t>ап</w:t>
      </w:r>
      <w:r w:rsidRPr="0030319B">
        <w:rPr>
          <w:rFonts w:cs="Times New Roman"/>
          <w:color w:val="auto"/>
          <w:szCs w:val="28"/>
        </w:rPr>
        <w:t xml:space="preserve">0. </w:t>
      </w:r>
    </w:p>
    <w:p w14:paraId="287CDD42" w14:textId="48D04095" w:rsidR="00DB0CF2" w:rsidRPr="0030319B" w:rsidRDefault="00DB0CF2" w:rsidP="00DC1065">
      <w:pPr>
        <w:pStyle w:val="TS"/>
        <w:rPr>
          <w:rFonts w:cs="Times New Roman"/>
          <w:color w:val="auto"/>
          <w:szCs w:val="28"/>
        </w:rPr>
      </w:pPr>
      <w:r w:rsidRPr="0030319B">
        <w:rPr>
          <w:rFonts w:cs="Times New Roman"/>
          <w:color w:val="auto"/>
          <w:szCs w:val="28"/>
        </w:rPr>
        <w:t xml:space="preserve">Турбинный завод (УТЗ) на свои турбины устанавливал эжекторы ЭП-3-2 и ЭПО-3-200. </w:t>
      </w:r>
      <w:r w:rsidR="00D43965" w:rsidRPr="0030319B">
        <w:rPr>
          <w:rFonts w:cs="Times New Roman"/>
          <w:color w:val="auto"/>
          <w:szCs w:val="28"/>
        </w:rPr>
        <w:t>Установлено, чт</w:t>
      </w:r>
      <w:r w:rsidR="00DB3046" w:rsidRPr="00DB3046">
        <w:rPr>
          <w:rFonts w:cs="Times New Roman"/>
          <w:vanish/>
          <w:color w:val="auto"/>
          <w:szCs w:val="28"/>
        </w:rPr>
        <w:t>55</w:t>
      </w:r>
      <w:r w:rsidR="00D43965" w:rsidRPr="0030319B">
        <w:rPr>
          <w:rFonts w:cs="Times New Roman"/>
          <w:color w:val="auto"/>
          <w:szCs w:val="28"/>
        </w:rPr>
        <w:t xml:space="preserve">о </w:t>
      </w:r>
      <w:r w:rsidR="00E407E4" w:rsidRPr="00E407E4">
        <w:rPr>
          <w:rFonts w:cs="Times New Roman"/>
          <w:vanish/>
          <w:color w:val="FFFFFF" w:themeColor="background1"/>
          <w:szCs w:val="28"/>
        </w:rPr>
        <w:t>уровня</w:t>
      </w:r>
      <w:r w:rsidR="00D43965" w:rsidRPr="0030319B">
        <w:rPr>
          <w:rFonts w:cs="Times New Roman"/>
          <w:color w:val="auto"/>
          <w:szCs w:val="28"/>
        </w:rPr>
        <w:t>э</w:t>
      </w:r>
      <w:r w:rsidRPr="0030319B">
        <w:rPr>
          <w:rFonts w:cs="Times New Roman"/>
          <w:color w:val="auto"/>
          <w:szCs w:val="28"/>
        </w:rPr>
        <w:t>жек</w:t>
      </w:r>
      <w:r w:rsidR="00DB3046" w:rsidRPr="00DB3046">
        <w:rPr>
          <w:rFonts w:cs="Times New Roman"/>
          <w:vanish/>
          <w:color w:val="auto"/>
          <w:szCs w:val="28"/>
        </w:rPr>
        <w:t>55</w:t>
      </w:r>
      <w:r w:rsidRPr="0030319B">
        <w:rPr>
          <w:rFonts w:cs="Times New Roman"/>
          <w:color w:val="auto"/>
          <w:szCs w:val="28"/>
        </w:rPr>
        <w:t xml:space="preserve">тор </w:t>
      </w:r>
      <w:r w:rsidR="00E407E4" w:rsidRPr="00E407E4">
        <w:rPr>
          <w:rFonts w:cs="Times New Roman"/>
          <w:vanish/>
          <w:color w:val="FFFFFF" w:themeColor="background1"/>
          <w:szCs w:val="28"/>
        </w:rPr>
        <w:t>модуль</w:t>
      </w:r>
      <w:r w:rsidRPr="0030319B">
        <w:rPr>
          <w:rFonts w:cs="Times New Roman"/>
          <w:color w:val="auto"/>
          <w:szCs w:val="28"/>
        </w:rPr>
        <w:t>Э</w:t>
      </w:r>
      <w:r w:rsidR="00DB3046" w:rsidRPr="00DB3046">
        <w:rPr>
          <w:rFonts w:cs="Times New Roman"/>
          <w:vanish/>
          <w:color w:val="auto"/>
          <w:szCs w:val="28"/>
        </w:rPr>
        <w:t>55</w:t>
      </w:r>
      <w:r w:rsidRPr="0030319B">
        <w:rPr>
          <w:rFonts w:cs="Times New Roman"/>
          <w:color w:val="auto"/>
          <w:szCs w:val="28"/>
        </w:rPr>
        <w:t>П 3-2</w:t>
      </w:r>
      <w:r w:rsidR="00DB3046" w:rsidRPr="00DB3046">
        <w:rPr>
          <w:rFonts w:cs="Times New Roman"/>
          <w:vanish/>
          <w:color w:val="auto"/>
          <w:szCs w:val="28"/>
        </w:rPr>
        <w:t>в</w:t>
      </w:r>
      <w:r w:rsidRPr="0030319B">
        <w:rPr>
          <w:rFonts w:cs="Times New Roman"/>
          <w:color w:val="auto"/>
          <w:szCs w:val="28"/>
        </w:rPr>
        <w:t>5/</w:t>
      </w:r>
      <w:r w:rsidR="00DB3046" w:rsidRPr="00DB3046">
        <w:rPr>
          <w:rFonts w:cs="Times New Roman"/>
          <w:vanish/>
          <w:color w:val="auto"/>
          <w:szCs w:val="28"/>
        </w:rPr>
        <w:t>к</w:t>
      </w:r>
      <w:r w:rsidRPr="0030319B">
        <w:rPr>
          <w:rFonts w:cs="Times New Roman"/>
          <w:color w:val="auto"/>
          <w:szCs w:val="28"/>
        </w:rPr>
        <w:t>7</w:t>
      </w:r>
      <w:r w:rsidR="00DB3046" w:rsidRPr="00DB3046">
        <w:rPr>
          <w:rFonts w:cs="Times New Roman"/>
          <w:vanish/>
          <w:color w:val="auto"/>
          <w:szCs w:val="28"/>
        </w:rPr>
        <w:t>к</w:t>
      </w:r>
      <w:r w:rsidRPr="0030319B">
        <w:rPr>
          <w:rFonts w:cs="Times New Roman"/>
          <w:color w:val="auto"/>
          <w:szCs w:val="28"/>
        </w:rPr>
        <w:t xml:space="preserve">5 произведен ХТЗ. </w:t>
      </w:r>
    </w:p>
    <w:p w14:paraId="5940FF65" w14:textId="77777777" w:rsidR="000D35D5" w:rsidRPr="0030319B" w:rsidRDefault="000D35D5" w:rsidP="00DC1065">
      <w:pPr>
        <w:pStyle w:val="TS"/>
        <w:rPr>
          <w:rFonts w:cs="Times New Roman"/>
          <w:color w:val="auto"/>
          <w:szCs w:val="28"/>
        </w:rPr>
      </w:pPr>
      <w:r w:rsidRPr="0030319B">
        <w:rPr>
          <w:rFonts w:cs="Times New Roman"/>
          <w:color w:val="auto"/>
          <w:szCs w:val="28"/>
        </w:rPr>
        <w:t>В целях повышения уровня сейсмической безопасности АлЭС ТЭЦ-2</w:t>
      </w:r>
      <w:r w:rsidR="00C66272" w:rsidRPr="0030319B">
        <w:rPr>
          <w:rFonts w:cs="Times New Roman"/>
          <w:color w:val="auto"/>
          <w:szCs w:val="28"/>
        </w:rPr>
        <w:t xml:space="preserve"> была заглублена на 12 метров, поэтому б</w:t>
      </w:r>
      <w:r w:rsidR="0074591D" w:rsidRPr="0030319B">
        <w:rPr>
          <w:rFonts w:cs="Times New Roman"/>
          <w:color w:val="auto"/>
          <w:szCs w:val="28"/>
        </w:rPr>
        <w:t xml:space="preserve">арометрическое давление существенно ниже 100 кПа. </w:t>
      </w:r>
      <w:r w:rsidR="00D43965" w:rsidRPr="0030319B">
        <w:rPr>
          <w:rFonts w:cs="Times New Roman"/>
          <w:color w:val="auto"/>
          <w:szCs w:val="28"/>
        </w:rPr>
        <w:t xml:space="preserve">Барометрическое давление в районе расположения станции, как и в Алматы, летом около 91,3 кПа, зимой до 93 кПа. </w:t>
      </w:r>
      <w:r w:rsidR="0074591D" w:rsidRPr="0030319B">
        <w:rPr>
          <w:rFonts w:cs="Times New Roman"/>
          <w:color w:val="auto"/>
          <w:szCs w:val="28"/>
        </w:rPr>
        <w:t xml:space="preserve">Это позволяет предложить для установки на турбину новый эжектор, </w:t>
      </w:r>
      <w:r w:rsidR="00DA1B31" w:rsidRPr="0030319B">
        <w:rPr>
          <w:rFonts w:cs="Times New Roman"/>
          <w:color w:val="auto"/>
          <w:szCs w:val="28"/>
        </w:rPr>
        <w:t>который сжимает</w:t>
      </w:r>
      <w:r w:rsidR="0074591D" w:rsidRPr="0030319B">
        <w:rPr>
          <w:rFonts w:cs="Times New Roman"/>
          <w:color w:val="auto"/>
          <w:szCs w:val="28"/>
        </w:rPr>
        <w:t xml:space="preserve"> паровоздушную смесь </w:t>
      </w:r>
      <w:r w:rsidR="00DA1B31" w:rsidRPr="0030319B">
        <w:rPr>
          <w:rFonts w:cs="Times New Roman"/>
          <w:color w:val="auto"/>
          <w:szCs w:val="28"/>
        </w:rPr>
        <w:t xml:space="preserve">из конденсатора </w:t>
      </w:r>
      <w:r w:rsidR="0074591D" w:rsidRPr="0030319B">
        <w:rPr>
          <w:rFonts w:cs="Times New Roman"/>
          <w:color w:val="auto"/>
          <w:szCs w:val="28"/>
        </w:rPr>
        <w:t xml:space="preserve">до меньших значений давления и потребляющий, в связи с этим, меньше рабочего пара. </w:t>
      </w:r>
    </w:p>
    <w:p w14:paraId="2D92BE67" w14:textId="695B1620" w:rsidR="00C66272" w:rsidRPr="0030319B" w:rsidRDefault="00FE6BB9" w:rsidP="00DC1065">
      <w:pPr>
        <w:pStyle w:val="TS"/>
        <w:rPr>
          <w:rFonts w:cs="Times New Roman"/>
          <w:color w:val="auto"/>
          <w:szCs w:val="28"/>
        </w:rPr>
      </w:pPr>
      <w:r w:rsidRPr="0030319B">
        <w:rPr>
          <w:rFonts w:cs="Times New Roman"/>
          <w:color w:val="auto"/>
          <w:szCs w:val="28"/>
        </w:rPr>
        <w:t>Целью разработки математической модели эжектора является</w:t>
      </w:r>
      <w:r w:rsidR="00C66272" w:rsidRPr="0030319B">
        <w:rPr>
          <w:rFonts w:cs="Times New Roman"/>
          <w:color w:val="auto"/>
          <w:szCs w:val="28"/>
        </w:rPr>
        <w:t xml:space="preserve"> получение его характеристик, </w:t>
      </w:r>
      <w:r w:rsidR="00E407E4" w:rsidRPr="00E407E4">
        <w:rPr>
          <w:rFonts w:cs="Times New Roman"/>
          <w:vanish/>
          <w:color w:val="FFFFFF" w:themeColor="background1"/>
          <w:szCs w:val="28"/>
        </w:rPr>
        <w:t>учебных</w:t>
      </w:r>
      <w:r w:rsidR="00C66272" w:rsidRPr="0030319B">
        <w:rPr>
          <w:rFonts w:cs="Times New Roman"/>
          <w:color w:val="auto"/>
          <w:szCs w:val="28"/>
        </w:rPr>
        <w:t>кото</w:t>
      </w:r>
      <w:r w:rsidR="00DB3046" w:rsidRPr="00DB3046">
        <w:rPr>
          <w:rFonts w:cs="Times New Roman"/>
          <w:vanish/>
          <w:color w:val="auto"/>
          <w:szCs w:val="28"/>
        </w:rPr>
        <w:t>22</w:t>
      </w:r>
      <w:r w:rsidR="00C66272" w:rsidRPr="0030319B">
        <w:rPr>
          <w:rFonts w:cs="Times New Roman"/>
          <w:color w:val="auto"/>
          <w:szCs w:val="28"/>
        </w:rPr>
        <w:t xml:space="preserve">рые </w:t>
      </w:r>
      <w:r w:rsidR="00E407E4" w:rsidRPr="00E407E4">
        <w:rPr>
          <w:rFonts w:cs="Times New Roman"/>
          <w:vanish/>
          <w:color w:val="FFFFFF" w:themeColor="background1"/>
          <w:szCs w:val="28"/>
        </w:rPr>
        <w:t>причины</w:t>
      </w:r>
      <w:r w:rsidR="00C66272" w:rsidRPr="0030319B">
        <w:rPr>
          <w:rFonts w:cs="Times New Roman"/>
          <w:color w:val="auto"/>
          <w:szCs w:val="28"/>
        </w:rPr>
        <w:t>мо</w:t>
      </w:r>
      <w:r w:rsidR="00DB3046" w:rsidRPr="00DB3046">
        <w:rPr>
          <w:rFonts w:cs="Times New Roman"/>
          <w:vanish/>
          <w:color w:val="auto"/>
          <w:szCs w:val="28"/>
        </w:rPr>
        <w:t>22</w:t>
      </w:r>
      <w:r w:rsidR="00C66272" w:rsidRPr="0030319B">
        <w:rPr>
          <w:rFonts w:cs="Times New Roman"/>
          <w:color w:val="auto"/>
          <w:szCs w:val="28"/>
        </w:rPr>
        <w:t xml:space="preserve">гут </w:t>
      </w:r>
      <w:r w:rsidR="00E407E4" w:rsidRPr="00E407E4">
        <w:rPr>
          <w:rFonts w:cs="Times New Roman"/>
          <w:vanish/>
          <w:color w:val="FFFFFF" w:themeColor="background1"/>
          <w:szCs w:val="28"/>
        </w:rPr>
        <w:t>универсальна</w:t>
      </w:r>
      <w:r w:rsidR="00C66272" w:rsidRPr="0030319B">
        <w:rPr>
          <w:rFonts w:cs="Times New Roman"/>
          <w:color w:val="auto"/>
          <w:szCs w:val="28"/>
        </w:rPr>
        <w:t>бы</w:t>
      </w:r>
      <w:r w:rsidR="00DB3046" w:rsidRPr="00DB3046">
        <w:rPr>
          <w:rFonts w:cs="Times New Roman"/>
          <w:vanish/>
          <w:color w:val="auto"/>
          <w:szCs w:val="28"/>
        </w:rPr>
        <w:t>22</w:t>
      </w:r>
      <w:r w:rsidR="00C66272" w:rsidRPr="0030319B">
        <w:rPr>
          <w:rFonts w:cs="Times New Roman"/>
          <w:color w:val="auto"/>
          <w:szCs w:val="28"/>
        </w:rPr>
        <w:t xml:space="preserve">ть </w:t>
      </w:r>
      <w:r w:rsidR="00E407E4" w:rsidRPr="00E407E4">
        <w:rPr>
          <w:rFonts w:cs="Times New Roman"/>
          <w:vanish/>
          <w:color w:val="FFFFFF" w:themeColor="background1"/>
          <w:szCs w:val="28"/>
        </w:rPr>
        <w:t>дело</w:t>
      </w:r>
      <w:r w:rsidR="00C66272" w:rsidRPr="0030319B">
        <w:rPr>
          <w:rFonts w:cs="Times New Roman"/>
          <w:color w:val="auto"/>
          <w:szCs w:val="28"/>
        </w:rPr>
        <w:t>исполь</w:t>
      </w:r>
      <w:r w:rsidR="00DB3046" w:rsidRPr="00DB3046">
        <w:rPr>
          <w:rFonts w:cs="Times New Roman"/>
          <w:vanish/>
          <w:color w:val="auto"/>
          <w:szCs w:val="28"/>
        </w:rPr>
        <w:t>22</w:t>
      </w:r>
      <w:r w:rsidR="00C66272" w:rsidRPr="0030319B">
        <w:rPr>
          <w:rFonts w:cs="Times New Roman"/>
          <w:color w:val="auto"/>
          <w:szCs w:val="28"/>
        </w:rPr>
        <w:t xml:space="preserve">зованы </w:t>
      </w:r>
      <w:r w:rsidR="00E407E4" w:rsidRPr="00E407E4">
        <w:rPr>
          <w:rFonts w:cs="Times New Roman"/>
          <w:vanish/>
          <w:color w:val="FFFFFF" w:themeColor="background1"/>
          <w:szCs w:val="28"/>
        </w:rPr>
        <w:t>связи</w:t>
      </w:r>
      <w:r w:rsidR="00C66272" w:rsidRPr="0030319B">
        <w:rPr>
          <w:rFonts w:cs="Times New Roman"/>
          <w:color w:val="auto"/>
          <w:szCs w:val="28"/>
        </w:rPr>
        <w:t xml:space="preserve">для проведения диагностики состояния конденсационной установки. </w:t>
      </w:r>
    </w:p>
    <w:p w14:paraId="719F40CB" w14:textId="77777777" w:rsidR="00DE3078" w:rsidRPr="0030319B" w:rsidRDefault="00DE3078" w:rsidP="00DE3078">
      <w:pPr>
        <w:pStyle w:val="TS"/>
        <w:rPr>
          <w:rFonts w:cs="Times New Roman"/>
          <w:color w:val="auto"/>
          <w:szCs w:val="28"/>
        </w:rPr>
      </w:pPr>
      <w:r w:rsidRPr="0030319B">
        <w:rPr>
          <w:rFonts w:cs="Times New Roman"/>
          <w:color w:val="auto"/>
          <w:szCs w:val="28"/>
        </w:rPr>
        <w:t>Для достижения данной цели поставлены следующие задачи:</w:t>
      </w:r>
    </w:p>
    <w:p w14:paraId="0585A19D" w14:textId="77777777" w:rsidR="00FE6BB9" w:rsidRPr="0030319B" w:rsidRDefault="00FE6BB9" w:rsidP="00B5298C">
      <w:pPr>
        <w:pStyle w:val="TS"/>
        <w:numPr>
          <w:ilvl w:val="0"/>
          <w:numId w:val="28"/>
        </w:numPr>
        <w:tabs>
          <w:tab w:val="left" w:pos="993"/>
        </w:tabs>
        <w:ind w:left="0" w:firstLine="709"/>
        <w:rPr>
          <w:rFonts w:cs="Times New Roman"/>
          <w:color w:val="auto"/>
          <w:szCs w:val="28"/>
        </w:rPr>
      </w:pPr>
      <w:r w:rsidRPr="0030319B">
        <w:rPr>
          <w:rFonts w:cs="Times New Roman"/>
          <w:color w:val="auto"/>
          <w:szCs w:val="28"/>
        </w:rPr>
        <w:t>провести математическое моделирование эжектора;</w:t>
      </w:r>
    </w:p>
    <w:p w14:paraId="7295ACDE" w14:textId="77777777" w:rsidR="00D43965" w:rsidRPr="0030319B" w:rsidRDefault="00D43965" w:rsidP="00B5298C">
      <w:pPr>
        <w:pStyle w:val="TS"/>
        <w:numPr>
          <w:ilvl w:val="0"/>
          <w:numId w:val="28"/>
        </w:numPr>
        <w:tabs>
          <w:tab w:val="left" w:pos="993"/>
        </w:tabs>
        <w:ind w:left="0" w:firstLine="709"/>
        <w:rPr>
          <w:rFonts w:cs="Times New Roman"/>
          <w:color w:val="auto"/>
          <w:szCs w:val="28"/>
        </w:rPr>
      </w:pPr>
      <w:r w:rsidRPr="0030319B">
        <w:rPr>
          <w:rFonts w:cs="Times New Roman"/>
          <w:color w:val="auto"/>
          <w:szCs w:val="28"/>
        </w:rPr>
        <w:t>разработать программного обеспечение;</w:t>
      </w:r>
    </w:p>
    <w:p w14:paraId="7315C0A0" w14:textId="77777777" w:rsidR="00FE6BB9" w:rsidRPr="0030319B" w:rsidRDefault="00AA2B2C" w:rsidP="00B5298C">
      <w:pPr>
        <w:pStyle w:val="TS"/>
        <w:numPr>
          <w:ilvl w:val="0"/>
          <w:numId w:val="28"/>
        </w:numPr>
        <w:tabs>
          <w:tab w:val="left" w:pos="993"/>
        </w:tabs>
        <w:ind w:left="0" w:firstLine="709"/>
        <w:rPr>
          <w:rFonts w:cs="Times New Roman"/>
          <w:color w:val="auto"/>
          <w:szCs w:val="28"/>
        </w:rPr>
      </w:pPr>
      <w:r w:rsidRPr="0030319B">
        <w:rPr>
          <w:rFonts w:cs="Times New Roman"/>
          <w:color w:val="auto"/>
          <w:szCs w:val="28"/>
        </w:rPr>
        <w:t xml:space="preserve">провести апробацию </w:t>
      </w:r>
      <w:r w:rsidR="00DE3078" w:rsidRPr="0030319B">
        <w:rPr>
          <w:rFonts w:cs="Times New Roman"/>
          <w:color w:val="auto"/>
          <w:szCs w:val="28"/>
        </w:rPr>
        <w:t xml:space="preserve">полученной </w:t>
      </w:r>
      <w:r w:rsidRPr="0030319B">
        <w:rPr>
          <w:rFonts w:cs="Times New Roman"/>
          <w:color w:val="auto"/>
          <w:szCs w:val="28"/>
        </w:rPr>
        <w:t>модели;</w:t>
      </w:r>
    </w:p>
    <w:p w14:paraId="248B9D42" w14:textId="77777777" w:rsidR="00AA2B2C" w:rsidRPr="0030319B" w:rsidRDefault="00735D09" w:rsidP="002D5EE0">
      <w:pPr>
        <w:pStyle w:val="TS"/>
        <w:numPr>
          <w:ilvl w:val="0"/>
          <w:numId w:val="28"/>
        </w:numPr>
        <w:tabs>
          <w:tab w:val="left" w:pos="993"/>
        </w:tabs>
        <w:ind w:left="0" w:firstLine="709"/>
        <w:rPr>
          <w:rFonts w:cs="Times New Roman"/>
          <w:color w:val="auto"/>
          <w:szCs w:val="28"/>
        </w:rPr>
      </w:pPr>
      <w:r w:rsidRPr="0030319B">
        <w:rPr>
          <w:rFonts w:cs="Times New Roman"/>
          <w:color w:val="auto"/>
          <w:szCs w:val="28"/>
        </w:rPr>
        <w:t xml:space="preserve">выполнение модельных расчетов для обоснования </w:t>
      </w:r>
      <w:r w:rsidR="00AA2B2C" w:rsidRPr="0030319B">
        <w:rPr>
          <w:rFonts w:cs="Times New Roman"/>
          <w:color w:val="auto"/>
          <w:szCs w:val="28"/>
        </w:rPr>
        <w:t xml:space="preserve">замены трехступенчатого эжектора на двухступенчатый. </w:t>
      </w:r>
    </w:p>
    <w:p w14:paraId="1B1CAC72" w14:textId="77777777" w:rsidR="00FE6BB9" w:rsidRPr="0030319B" w:rsidRDefault="00FE6BB9" w:rsidP="00DC1065">
      <w:pPr>
        <w:pStyle w:val="TS"/>
        <w:rPr>
          <w:rFonts w:cs="Times New Roman"/>
          <w:color w:val="auto"/>
          <w:szCs w:val="28"/>
        </w:rPr>
      </w:pPr>
    </w:p>
    <w:p w14:paraId="36103F1F" w14:textId="77777777" w:rsidR="00FE6BB9" w:rsidRPr="0030319B" w:rsidRDefault="00FE6BB9" w:rsidP="00195C69">
      <w:pPr>
        <w:pStyle w:val="3"/>
        <w:rPr>
          <w:rFonts w:cs="Times New Roman"/>
          <w:color w:val="auto"/>
          <w:szCs w:val="28"/>
        </w:rPr>
      </w:pPr>
      <w:bookmarkStart w:id="27" w:name="_Toc150981718"/>
      <w:r w:rsidRPr="0030319B">
        <w:rPr>
          <w:rFonts w:cs="Times New Roman"/>
          <w:color w:val="auto"/>
          <w:szCs w:val="28"/>
        </w:rPr>
        <w:lastRenderedPageBreak/>
        <w:t xml:space="preserve">3.2 </w:t>
      </w:r>
      <w:r w:rsidR="003D7E8A" w:rsidRPr="0030319B">
        <w:rPr>
          <w:rFonts w:cs="Times New Roman"/>
          <w:color w:val="auto"/>
          <w:szCs w:val="28"/>
        </w:rPr>
        <w:t>Ф</w:t>
      </w:r>
      <w:r w:rsidRPr="0030319B">
        <w:rPr>
          <w:rFonts w:cs="Times New Roman"/>
          <w:color w:val="auto"/>
          <w:szCs w:val="28"/>
        </w:rPr>
        <w:t>изическ</w:t>
      </w:r>
      <w:r w:rsidR="003D7E8A" w:rsidRPr="0030319B">
        <w:rPr>
          <w:rFonts w:cs="Times New Roman"/>
          <w:color w:val="auto"/>
          <w:szCs w:val="28"/>
        </w:rPr>
        <w:t xml:space="preserve">ая </w:t>
      </w:r>
      <w:r w:rsidRPr="0030319B">
        <w:rPr>
          <w:rFonts w:cs="Times New Roman"/>
          <w:color w:val="auto"/>
          <w:szCs w:val="28"/>
        </w:rPr>
        <w:t>модел</w:t>
      </w:r>
      <w:r w:rsidR="003D7E8A" w:rsidRPr="0030319B">
        <w:rPr>
          <w:rFonts w:cs="Times New Roman"/>
          <w:color w:val="auto"/>
          <w:szCs w:val="28"/>
        </w:rPr>
        <w:t>ь</w:t>
      </w:r>
      <w:r w:rsidRPr="0030319B">
        <w:rPr>
          <w:rFonts w:cs="Times New Roman"/>
          <w:color w:val="auto"/>
          <w:szCs w:val="28"/>
        </w:rPr>
        <w:t xml:space="preserve"> </w:t>
      </w:r>
      <w:r w:rsidR="004F5194" w:rsidRPr="0030319B">
        <w:rPr>
          <w:rFonts w:cs="Times New Roman"/>
          <w:color w:val="auto"/>
          <w:szCs w:val="28"/>
        </w:rPr>
        <w:t>пароструйного эжектора</w:t>
      </w:r>
      <w:bookmarkEnd w:id="27"/>
    </w:p>
    <w:p w14:paraId="28525A76" w14:textId="77777777" w:rsidR="00C66272" w:rsidRPr="0030319B" w:rsidRDefault="00C66272" w:rsidP="00C66272">
      <w:pPr>
        <w:pStyle w:val="TS"/>
        <w:rPr>
          <w:color w:val="auto"/>
        </w:rPr>
      </w:pPr>
    </w:p>
    <w:p w14:paraId="7A651E4E" w14:textId="77777777" w:rsidR="00BA2B8C" w:rsidRPr="0030319B" w:rsidRDefault="00DA1B31" w:rsidP="00DC1065">
      <w:pPr>
        <w:pStyle w:val="TS"/>
        <w:rPr>
          <w:rFonts w:cs="Times New Roman"/>
          <w:color w:val="auto"/>
          <w:szCs w:val="28"/>
        </w:rPr>
      </w:pPr>
      <w:r w:rsidRPr="0030319B">
        <w:rPr>
          <w:rFonts w:cs="Times New Roman"/>
          <w:noProof/>
          <w:color w:val="auto"/>
          <w:szCs w:val="28"/>
        </w:rPr>
        <w:t>Основное назначение паростурйных эжекторов – удаление воздуха из конденсатора и вакуумной системы</w:t>
      </w:r>
      <w:r w:rsidR="00BA2B8C" w:rsidRPr="0030319B">
        <w:rPr>
          <w:rFonts w:cs="Times New Roman"/>
          <w:noProof/>
          <w:color w:val="auto"/>
          <w:szCs w:val="28"/>
        </w:rPr>
        <w:t xml:space="preserve"> [</w:t>
      </w:r>
      <w:r w:rsidR="002A67A5" w:rsidRPr="0030319B">
        <w:rPr>
          <w:rFonts w:cs="Times New Roman"/>
          <w:noProof/>
          <w:color w:val="auto"/>
          <w:szCs w:val="28"/>
        </w:rPr>
        <w:t>7</w:t>
      </w:r>
      <w:r w:rsidR="00FA60B2" w:rsidRPr="0030319B">
        <w:rPr>
          <w:rFonts w:cs="Times New Roman"/>
          <w:noProof/>
          <w:color w:val="auto"/>
          <w:szCs w:val="28"/>
        </w:rPr>
        <w:t>6</w:t>
      </w:r>
      <w:r w:rsidR="00BA2B8C" w:rsidRPr="0030319B">
        <w:rPr>
          <w:rFonts w:cs="Times New Roman"/>
          <w:noProof/>
          <w:color w:val="auto"/>
          <w:szCs w:val="28"/>
        </w:rPr>
        <w:t>]</w:t>
      </w:r>
      <w:r w:rsidR="00FC218D" w:rsidRPr="0030319B">
        <w:rPr>
          <w:rFonts w:cs="Times New Roman"/>
          <w:noProof/>
          <w:color w:val="auto"/>
          <w:szCs w:val="28"/>
        </w:rPr>
        <w:t>, [80, с. 308]</w:t>
      </w:r>
      <w:r w:rsidR="00BA2B8C" w:rsidRPr="0030319B">
        <w:rPr>
          <w:rFonts w:cs="Times New Roman"/>
          <w:noProof/>
          <w:color w:val="auto"/>
          <w:szCs w:val="28"/>
        </w:rPr>
        <w:t>.</w:t>
      </w:r>
    </w:p>
    <w:p w14:paraId="14489471" w14:textId="77777777" w:rsidR="00FE6BB9" w:rsidRPr="0030319B" w:rsidRDefault="00B9653A" w:rsidP="00DC1065">
      <w:pPr>
        <w:pStyle w:val="TS"/>
        <w:rPr>
          <w:rFonts w:cs="Times New Roman"/>
          <w:color w:val="auto"/>
          <w:szCs w:val="28"/>
        </w:rPr>
      </w:pPr>
      <w:r w:rsidRPr="0030319B">
        <w:rPr>
          <w:rFonts w:cs="Times New Roman"/>
          <w:color w:val="auto"/>
          <w:szCs w:val="28"/>
        </w:rPr>
        <w:t xml:space="preserve">Пароструйный эжектор </w:t>
      </w:r>
      <w:r w:rsidR="00DA1B31" w:rsidRPr="0030319B">
        <w:rPr>
          <w:rFonts w:cs="Times New Roman"/>
          <w:color w:val="auto"/>
          <w:szCs w:val="28"/>
        </w:rPr>
        <w:t>удаляет</w:t>
      </w:r>
      <w:r w:rsidRPr="0030319B">
        <w:rPr>
          <w:rFonts w:cs="Times New Roman"/>
          <w:color w:val="auto"/>
          <w:szCs w:val="28"/>
        </w:rPr>
        <w:t xml:space="preserve"> из конденсатора не только неконденсирующиеся газы, но и некоторое кол</w:t>
      </w:r>
      <w:r w:rsidR="009E5201" w:rsidRPr="0030319B">
        <w:rPr>
          <w:rFonts w:cs="Times New Roman"/>
          <w:color w:val="auto"/>
          <w:szCs w:val="28"/>
        </w:rPr>
        <w:t>ичество пара</w:t>
      </w:r>
      <w:r w:rsidR="00B73268" w:rsidRPr="0030319B">
        <w:rPr>
          <w:rFonts w:cs="Times New Roman"/>
          <w:color w:val="auto"/>
          <w:szCs w:val="28"/>
        </w:rPr>
        <w:t xml:space="preserve"> [</w:t>
      </w:r>
      <w:r w:rsidR="003A0857" w:rsidRPr="0030319B">
        <w:rPr>
          <w:rFonts w:cs="Times New Roman"/>
          <w:color w:val="auto"/>
          <w:szCs w:val="28"/>
        </w:rPr>
        <w:t>7</w:t>
      </w:r>
      <w:r w:rsidR="00FA60B2" w:rsidRPr="0030319B">
        <w:rPr>
          <w:rFonts w:cs="Times New Roman"/>
          <w:color w:val="auto"/>
          <w:szCs w:val="28"/>
        </w:rPr>
        <w:t>7</w:t>
      </w:r>
      <w:r w:rsidR="00B73268" w:rsidRPr="0030319B">
        <w:rPr>
          <w:rFonts w:cs="Times New Roman"/>
          <w:color w:val="auto"/>
          <w:szCs w:val="28"/>
        </w:rPr>
        <w:t>].</w:t>
      </w:r>
    </w:p>
    <w:p w14:paraId="3F738180" w14:textId="77777777" w:rsidR="009E5201" w:rsidRPr="0030319B" w:rsidRDefault="009E5201" w:rsidP="00825115">
      <w:pPr>
        <w:pStyle w:val="TS"/>
        <w:rPr>
          <w:rFonts w:cs="Times New Roman"/>
          <w:color w:val="auto"/>
          <w:szCs w:val="28"/>
        </w:rPr>
      </w:pPr>
      <w:r w:rsidRPr="0030319B">
        <w:rPr>
          <w:rFonts w:cs="Times New Roman"/>
          <w:color w:val="auto"/>
          <w:szCs w:val="28"/>
        </w:rPr>
        <w:t xml:space="preserve">Эжекторы турбины повышают давление </w:t>
      </w:r>
      <w:r w:rsidR="00AE6496" w:rsidRPr="0030319B">
        <w:rPr>
          <w:rFonts w:cs="Times New Roman"/>
          <w:color w:val="auto"/>
          <w:szCs w:val="28"/>
        </w:rPr>
        <w:t>отсасываемой</w:t>
      </w:r>
      <w:r w:rsidRPr="0030319B">
        <w:rPr>
          <w:rFonts w:cs="Times New Roman"/>
          <w:color w:val="auto"/>
          <w:szCs w:val="28"/>
        </w:rPr>
        <w:t xml:space="preserve"> </w:t>
      </w:r>
      <w:r w:rsidR="00AE6496" w:rsidRPr="0030319B">
        <w:rPr>
          <w:rFonts w:cs="Times New Roman"/>
          <w:color w:val="auto"/>
          <w:szCs w:val="28"/>
        </w:rPr>
        <w:t>паровоздушной смеси (ПВС)</w:t>
      </w:r>
      <w:r w:rsidRPr="0030319B">
        <w:rPr>
          <w:rFonts w:cs="Times New Roman"/>
          <w:color w:val="auto"/>
          <w:szCs w:val="28"/>
        </w:rPr>
        <w:t xml:space="preserve"> в 20-30 ра</w:t>
      </w:r>
      <w:r w:rsidR="00AE6496" w:rsidRPr="0030319B">
        <w:rPr>
          <w:rFonts w:cs="Times New Roman"/>
          <w:color w:val="auto"/>
          <w:szCs w:val="28"/>
        </w:rPr>
        <w:t>з</w:t>
      </w:r>
      <w:r w:rsidRPr="0030319B">
        <w:rPr>
          <w:rFonts w:cs="Times New Roman"/>
          <w:color w:val="auto"/>
          <w:szCs w:val="28"/>
        </w:rPr>
        <w:t xml:space="preserve">. </w:t>
      </w:r>
      <w:r w:rsidR="00EA3C9A" w:rsidRPr="00EA3C9A">
        <w:rPr>
          <w:rFonts w:cs="Times New Roman"/>
          <w:vanish/>
          <w:color w:val="FFFFFF" w:themeColor="background1"/>
          <w:szCs w:val="28"/>
        </w:rPr>
        <w:t>отделить</w:t>
      </w:r>
      <w:r w:rsidR="00825115" w:rsidRPr="00EA3C9A">
        <w:rPr>
          <w:rFonts w:cs="Times New Roman"/>
          <w:color w:val="auto"/>
          <w:szCs w:val="28"/>
        </w:rPr>
        <w:t xml:space="preserve">Эжекторы в </w:t>
      </w:r>
      <w:r w:rsidR="00EA3C9A" w:rsidRPr="00EA3C9A">
        <w:rPr>
          <w:rFonts w:cs="Times New Roman"/>
          <w:vanish/>
          <w:color w:val="FFFFFF" w:themeColor="background1"/>
          <w:szCs w:val="28"/>
        </w:rPr>
        <w:t>частей</w:t>
      </w:r>
      <w:r w:rsidR="00825115" w:rsidRPr="00EA3C9A">
        <w:rPr>
          <w:rFonts w:cs="Times New Roman"/>
          <w:color w:val="auto"/>
          <w:szCs w:val="28"/>
        </w:rPr>
        <w:t xml:space="preserve">турбинах </w:t>
      </w:r>
      <w:r w:rsidR="00EA3C9A" w:rsidRPr="00EA3C9A">
        <w:rPr>
          <w:rFonts w:cs="Times New Roman"/>
          <w:vanish/>
          <w:color w:val="FFFFFF" w:themeColor="background1"/>
          <w:szCs w:val="28"/>
        </w:rPr>
        <w:t>работы</w:t>
      </w:r>
      <w:r w:rsidR="00825115" w:rsidRPr="00EA3C9A">
        <w:rPr>
          <w:rFonts w:cs="Times New Roman"/>
          <w:color w:val="auto"/>
          <w:szCs w:val="28"/>
        </w:rPr>
        <w:t xml:space="preserve">состоят из </w:t>
      </w:r>
      <w:r w:rsidR="00EA3C9A" w:rsidRPr="00EA3C9A">
        <w:rPr>
          <w:rFonts w:cs="Times New Roman"/>
          <w:vanish/>
          <w:color w:val="FFFFFF" w:themeColor="background1"/>
          <w:szCs w:val="28"/>
        </w:rPr>
        <w:t>линии</w:t>
      </w:r>
      <w:r w:rsidR="00825115" w:rsidRPr="00EA3C9A">
        <w:rPr>
          <w:rFonts w:cs="Times New Roman"/>
          <w:color w:val="auto"/>
          <w:szCs w:val="28"/>
        </w:rPr>
        <w:t xml:space="preserve">двух или </w:t>
      </w:r>
      <w:r w:rsidR="00EA3C9A" w:rsidRPr="00EA3C9A">
        <w:rPr>
          <w:rFonts w:cs="Times New Roman"/>
          <w:vanish/>
          <w:color w:val="FFFFFF" w:themeColor="background1"/>
          <w:szCs w:val="28"/>
        </w:rPr>
        <w:t>смеси</w:t>
      </w:r>
      <w:r w:rsidR="00825115" w:rsidRPr="00EA3C9A">
        <w:rPr>
          <w:rFonts w:cs="Times New Roman"/>
          <w:color w:val="auto"/>
          <w:szCs w:val="28"/>
        </w:rPr>
        <w:t xml:space="preserve">трех </w:t>
      </w:r>
      <w:r w:rsidR="00EA3C9A" w:rsidRPr="00EA3C9A">
        <w:rPr>
          <w:rFonts w:cs="Times New Roman"/>
          <w:vanish/>
          <w:color w:val="FFFFFF" w:themeColor="background1"/>
          <w:szCs w:val="28"/>
        </w:rPr>
        <w:t>охладителя</w:t>
      </w:r>
      <w:r w:rsidR="00825115" w:rsidRPr="00EA3C9A">
        <w:rPr>
          <w:rFonts w:cs="Times New Roman"/>
          <w:color w:val="auto"/>
          <w:szCs w:val="28"/>
        </w:rPr>
        <w:t xml:space="preserve">ступеней, </w:t>
      </w:r>
      <w:r w:rsidR="00EA3C9A" w:rsidRPr="00EA3C9A">
        <w:rPr>
          <w:rFonts w:cs="Times New Roman"/>
          <w:vanish/>
          <w:color w:val="FFFFFF" w:themeColor="background1"/>
          <w:szCs w:val="28"/>
        </w:rPr>
        <w:t>рисунке</w:t>
      </w:r>
      <w:r w:rsidR="00825115" w:rsidRPr="00EA3C9A">
        <w:rPr>
          <w:rFonts w:cs="Times New Roman"/>
          <w:color w:val="auto"/>
          <w:szCs w:val="28"/>
        </w:rPr>
        <w:t xml:space="preserve">каждая из </w:t>
      </w:r>
      <w:r w:rsidR="00EA3C9A" w:rsidRPr="00EA3C9A">
        <w:rPr>
          <w:rFonts w:cs="Times New Roman"/>
          <w:vanish/>
          <w:color w:val="FFFFFF" w:themeColor="background1"/>
          <w:szCs w:val="28"/>
        </w:rPr>
        <w:t>частей</w:t>
      </w:r>
      <w:r w:rsidR="00825115" w:rsidRPr="00EA3C9A">
        <w:rPr>
          <w:rFonts w:cs="Times New Roman"/>
          <w:color w:val="auto"/>
          <w:szCs w:val="28"/>
        </w:rPr>
        <w:t xml:space="preserve">которых </w:t>
      </w:r>
      <w:r w:rsidR="00EA3C9A" w:rsidRPr="00EA3C9A">
        <w:rPr>
          <w:rFonts w:cs="Times New Roman"/>
          <w:vanish/>
          <w:color w:val="FFFFFF" w:themeColor="background1"/>
          <w:szCs w:val="28"/>
        </w:rPr>
        <w:t>охладителя</w:t>
      </w:r>
      <w:r w:rsidR="00825115" w:rsidRPr="00EA3C9A">
        <w:rPr>
          <w:rFonts w:cs="Times New Roman"/>
          <w:color w:val="auto"/>
          <w:szCs w:val="28"/>
        </w:rPr>
        <w:t xml:space="preserve">повышает </w:t>
      </w:r>
      <w:r w:rsidR="00EA3C9A" w:rsidRPr="00EA3C9A">
        <w:rPr>
          <w:rFonts w:cs="Times New Roman"/>
          <w:vanish/>
          <w:color w:val="FFFFFF" w:themeColor="background1"/>
          <w:szCs w:val="28"/>
        </w:rPr>
        <w:t>первую</w:t>
      </w:r>
      <w:r w:rsidR="00825115" w:rsidRPr="00EA3C9A">
        <w:rPr>
          <w:rFonts w:cs="Times New Roman"/>
          <w:color w:val="auto"/>
          <w:szCs w:val="28"/>
        </w:rPr>
        <w:t xml:space="preserve">давление </w:t>
      </w:r>
      <w:r w:rsidR="00EA3C9A" w:rsidRPr="00EA3C9A">
        <w:rPr>
          <w:rFonts w:cs="Times New Roman"/>
          <w:vanish/>
          <w:color w:val="FFFFFF" w:themeColor="background1"/>
          <w:szCs w:val="28"/>
        </w:rPr>
        <w:t>давление</w:t>
      </w:r>
      <w:r w:rsidR="00825115" w:rsidRPr="00EA3C9A">
        <w:rPr>
          <w:rFonts w:cs="Times New Roman"/>
          <w:color w:val="auto"/>
          <w:szCs w:val="28"/>
        </w:rPr>
        <w:t xml:space="preserve">в </w:t>
      </w:r>
      <w:r w:rsidR="00EA3C9A" w:rsidRPr="00EA3C9A">
        <w:rPr>
          <w:rFonts w:cs="Times New Roman"/>
          <w:vanish/>
          <w:color w:val="FFFFFF" w:themeColor="background1"/>
          <w:szCs w:val="28"/>
        </w:rPr>
        <w:t>увлекает</w:t>
      </w:r>
      <w:r w:rsidR="00825115" w:rsidRPr="00EA3C9A">
        <w:rPr>
          <w:rFonts w:cs="Times New Roman"/>
          <w:color w:val="auto"/>
          <w:szCs w:val="28"/>
        </w:rPr>
        <w:t xml:space="preserve">4-6 </w:t>
      </w:r>
      <w:r w:rsidR="00EA3C9A" w:rsidRPr="00EA3C9A">
        <w:rPr>
          <w:rFonts w:cs="Times New Roman"/>
          <w:vanish/>
          <w:color w:val="FFFFFF" w:themeColor="background1"/>
          <w:szCs w:val="28"/>
        </w:rPr>
        <w:t>алэс</w:t>
      </w:r>
      <w:r w:rsidR="00825115" w:rsidRPr="00EA3C9A">
        <w:rPr>
          <w:rFonts w:cs="Times New Roman"/>
          <w:color w:val="auto"/>
          <w:szCs w:val="28"/>
        </w:rPr>
        <w:t xml:space="preserve">раз. </w:t>
      </w:r>
      <w:r w:rsidR="00EA3C9A" w:rsidRPr="00EA3C9A">
        <w:rPr>
          <w:rFonts w:cs="Times New Roman"/>
          <w:vanish/>
          <w:color w:val="FFFFFF" w:themeColor="background1"/>
          <w:szCs w:val="28"/>
        </w:rPr>
        <w:t>источник</w:t>
      </w:r>
      <w:r w:rsidR="00825115" w:rsidRPr="00EA3C9A">
        <w:rPr>
          <w:rFonts w:cs="Times New Roman"/>
          <w:color w:val="auto"/>
          <w:szCs w:val="28"/>
        </w:rPr>
        <w:t xml:space="preserve">Такая </w:t>
      </w:r>
      <w:r w:rsidR="00EA3C9A" w:rsidRPr="00EA3C9A">
        <w:rPr>
          <w:rFonts w:cs="Times New Roman"/>
          <w:vanish/>
          <w:color w:val="FFFFFF" w:themeColor="background1"/>
          <w:szCs w:val="28"/>
        </w:rPr>
        <w:t>упрощает</w:t>
      </w:r>
      <w:r w:rsidR="00825115" w:rsidRPr="00EA3C9A">
        <w:rPr>
          <w:rFonts w:cs="Times New Roman"/>
          <w:color w:val="auto"/>
          <w:szCs w:val="28"/>
        </w:rPr>
        <w:t xml:space="preserve">многоступенчатая </w:t>
      </w:r>
      <w:r w:rsidR="00EA3C9A" w:rsidRPr="00EA3C9A">
        <w:rPr>
          <w:rFonts w:cs="Times New Roman"/>
          <w:vanish/>
          <w:color w:val="FFFFFF" w:themeColor="background1"/>
          <w:szCs w:val="28"/>
        </w:rPr>
        <w:t>применения</w:t>
      </w:r>
      <w:r w:rsidR="00825115" w:rsidRPr="00EA3C9A">
        <w:rPr>
          <w:rFonts w:cs="Times New Roman"/>
          <w:color w:val="auto"/>
          <w:szCs w:val="28"/>
        </w:rPr>
        <w:t xml:space="preserve">конструкция </w:t>
      </w:r>
      <w:r w:rsidR="00EA3C9A" w:rsidRPr="00EA3C9A">
        <w:rPr>
          <w:rFonts w:cs="Times New Roman"/>
          <w:vanish/>
          <w:color w:val="FFFFFF" w:themeColor="background1"/>
          <w:szCs w:val="28"/>
        </w:rPr>
        <w:t>надежность</w:t>
      </w:r>
      <w:r w:rsidR="00825115" w:rsidRPr="00EA3C9A">
        <w:rPr>
          <w:rFonts w:cs="Times New Roman"/>
          <w:color w:val="auto"/>
          <w:szCs w:val="28"/>
        </w:rPr>
        <w:t xml:space="preserve">позволяет </w:t>
      </w:r>
      <w:r w:rsidR="00EA3C9A" w:rsidRPr="00EA3C9A">
        <w:rPr>
          <w:rFonts w:cs="Times New Roman"/>
          <w:vanish/>
          <w:color w:val="FFFFFF" w:themeColor="background1"/>
          <w:szCs w:val="28"/>
        </w:rPr>
        <w:t>физическая</w:t>
      </w:r>
      <w:r w:rsidR="00825115" w:rsidRPr="00EA3C9A">
        <w:rPr>
          <w:rFonts w:cs="Times New Roman"/>
          <w:color w:val="auto"/>
          <w:szCs w:val="28"/>
        </w:rPr>
        <w:t xml:space="preserve">достичь </w:t>
      </w:r>
      <w:r w:rsidR="00EA3C9A" w:rsidRPr="00EA3C9A">
        <w:rPr>
          <w:rFonts w:cs="Times New Roman"/>
          <w:vanish/>
          <w:color w:val="FFFFFF" w:themeColor="background1"/>
          <w:szCs w:val="28"/>
        </w:rPr>
        <w:t>ступень</w:t>
      </w:r>
      <w:r w:rsidR="00825115" w:rsidRPr="00EA3C9A">
        <w:rPr>
          <w:rFonts w:cs="Times New Roman"/>
          <w:color w:val="auto"/>
          <w:szCs w:val="28"/>
        </w:rPr>
        <w:t xml:space="preserve">более </w:t>
      </w:r>
      <w:r w:rsidR="00EA3C9A" w:rsidRPr="00EA3C9A">
        <w:rPr>
          <w:rFonts w:cs="Times New Roman"/>
          <w:vanish/>
          <w:color w:val="FFFFFF" w:themeColor="background1"/>
          <w:szCs w:val="28"/>
        </w:rPr>
        <w:t>процесса</w:t>
      </w:r>
      <w:r w:rsidR="00825115" w:rsidRPr="00EA3C9A">
        <w:rPr>
          <w:rFonts w:cs="Times New Roman"/>
          <w:color w:val="auto"/>
          <w:szCs w:val="28"/>
        </w:rPr>
        <w:t xml:space="preserve">высокой </w:t>
      </w:r>
      <w:r w:rsidR="00EA3C9A" w:rsidRPr="00EA3C9A">
        <w:rPr>
          <w:rFonts w:cs="Times New Roman"/>
          <w:vanish/>
          <w:color w:val="FFFFFF" w:themeColor="background1"/>
          <w:szCs w:val="28"/>
        </w:rPr>
        <w:t>камеры</w:t>
      </w:r>
      <w:r w:rsidR="00825115" w:rsidRPr="00EA3C9A">
        <w:rPr>
          <w:rFonts w:cs="Times New Roman"/>
          <w:color w:val="auto"/>
          <w:szCs w:val="28"/>
        </w:rPr>
        <w:t xml:space="preserve">эффективности </w:t>
      </w:r>
      <w:r w:rsidR="00EA3C9A" w:rsidRPr="00EA3C9A">
        <w:rPr>
          <w:rFonts w:cs="Times New Roman"/>
          <w:vanish/>
          <w:color w:val="FFFFFF" w:themeColor="background1"/>
          <w:szCs w:val="28"/>
        </w:rPr>
        <w:t>удаление</w:t>
      </w:r>
      <w:r w:rsidR="00825115" w:rsidRPr="00EA3C9A">
        <w:rPr>
          <w:rFonts w:cs="Times New Roman"/>
          <w:color w:val="auto"/>
          <w:szCs w:val="28"/>
        </w:rPr>
        <w:t xml:space="preserve">работы </w:t>
      </w:r>
      <w:r w:rsidR="00EA3C9A" w:rsidRPr="00EA3C9A">
        <w:rPr>
          <w:rFonts w:cs="Times New Roman"/>
          <w:vanish/>
          <w:color w:val="FFFFFF" w:themeColor="background1"/>
          <w:szCs w:val="28"/>
        </w:rPr>
        <w:t>основное</w:t>
      </w:r>
      <w:r w:rsidR="00825115" w:rsidRPr="00EA3C9A">
        <w:rPr>
          <w:rFonts w:cs="Times New Roman"/>
          <w:color w:val="auto"/>
          <w:szCs w:val="28"/>
        </w:rPr>
        <w:t xml:space="preserve">турбины и </w:t>
      </w:r>
      <w:r w:rsidR="00EA3C9A" w:rsidRPr="00EA3C9A">
        <w:rPr>
          <w:rFonts w:cs="Times New Roman"/>
          <w:vanish/>
          <w:color w:val="FFFFFF" w:themeColor="background1"/>
          <w:szCs w:val="28"/>
        </w:rPr>
        <w:t>диффузоре</w:t>
      </w:r>
      <w:r w:rsidR="00825115" w:rsidRPr="00EA3C9A">
        <w:rPr>
          <w:rFonts w:cs="Times New Roman"/>
          <w:color w:val="auto"/>
          <w:szCs w:val="28"/>
        </w:rPr>
        <w:t xml:space="preserve">обеспечить </w:t>
      </w:r>
      <w:r w:rsidR="00EA3C9A" w:rsidRPr="00EA3C9A">
        <w:rPr>
          <w:rFonts w:cs="Times New Roman"/>
          <w:vanish/>
          <w:color w:val="FFFFFF" w:themeColor="background1"/>
          <w:szCs w:val="28"/>
        </w:rPr>
        <w:t>отделить</w:t>
      </w:r>
      <w:r w:rsidR="00825115" w:rsidRPr="00EA3C9A">
        <w:rPr>
          <w:rFonts w:cs="Times New Roman"/>
          <w:color w:val="auto"/>
          <w:szCs w:val="28"/>
        </w:rPr>
        <w:t xml:space="preserve">необходимый </w:t>
      </w:r>
      <w:r w:rsidR="00EA3C9A" w:rsidRPr="00EA3C9A">
        <w:rPr>
          <w:rFonts w:cs="Times New Roman"/>
          <w:vanish/>
          <w:color w:val="FFFFFF" w:themeColor="background1"/>
          <w:szCs w:val="28"/>
        </w:rPr>
        <w:t>повышает</w:t>
      </w:r>
      <w:r w:rsidR="00825115" w:rsidRPr="00EA3C9A">
        <w:rPr>
          <w:rFonts w:cs="Times New Roman"/>
          <w:color w:val="auto"/>
          <w:szCs w:val="28"/>
        </w:rPr>
        <w:t xml:space="preserve">уровень </w:t>
      </w:r>
      <w:r w:rsidR="00EA3C9A" w:rsidRPr="00EA3C9A">
        <w:rPr>
          <w:rFonts w:cs="Times New Roman"/>
          <w:vanish/>
          <w:color w:val="FFFFFF" w:themeColor="background1"/>
          <w:szCs w:val="28"/>
        </w:rPr>
        <w:t>ступени</w:t>
      </w:r>
      <w:r w:rsidR="00825115" w:rsidRPr="00EA3C9A">
        <w:rPr>
          <w:rFonts w:cs="Times New Roman"/>
          <w:color w:val="auto"/>
          <w:szCs w:val="28"/>
        </w:rPr>
        <w:t>давления</w:t>
      </w:r>
      <w:r w:rsidR="00B73268" w:rsidRPr="0030319B">
        <w:rPr>
          <w:rFonts w:cs="Times New Roman"/>
          <w:color w:val="auto"/>
          <w:szCs w:val="28"/>
        </w:rPr>
        <w:t xml:space="preserve"> [</w:t>
      </w:r>
      <w:r w:rsidR="003A0857" w:rsidRPr="0030319B">
        <w:rPr>
          <w:rFonts w:cs="Times New Roman"/>
          <w:color w:val="auto"/>
          <w:szCs w:val="28"/>
        </w:rPr>
        <w:t>7</w:t>
      </w:r>
      <w:r w:rsidR="00FA60B2" w:rsidRPr="0030319B">
        <w:rPr>
          <w:rFonts w:cs="Times New Roman"/>
          <w:color w:val="auto"/>
          <w:szCs w:val="28"/>
        </w:rPr>
        <w:t>8</w:t>
      </w:r>
      <w:r w:rsidR="00FC218D" w:rsidRPr="0030319B">
        <w:rPr>
          <w:rFonts w:cs="Times New Roman"/>
          <w:color w:val="auto"/>
          <w:szCs w:val="28"/>
        </w:rPr>
        <w:t>, с. 14</w:t>
      </w:r>
      <w:r w:rsidR="00B73268" w:rsidRPr="0030319B">
        <w:rPr>
          <w:rFonts w:cs="Times New Roman"/>
          <w:color w:val="auto"/>
          <w:szCs w:val="28"/>
        </w:rPr>
        <w:t>]</w:t>
      </w:r>
      <w:r w:rsidRPr="0030319B">
        <w:rPr>
          <w:rFonts w:cs="Times New Roman"/>
          <w:color w:val="auto"/>
          <w:szCs w:val="28"/>
        </w:rPr>
        <w:t>.</w:t>
      </w:r>
    </w:p>
    <w:p w14:paraId="4D3BEC28" w14:textId="05180165" w:rsidR="009E5201" w:rsidRPr="0030319B" w:rsidRDefault="00AE6496" w:rsidP="00DC1065">
      <w:pPr>
        <w:pStyle w:val="TS"/>
        <w:rPr>
          <w:rFonts w:cs="Times New Roman"/>
          <w:color w:val="auto"/>
          <w:szCs w:val="28"/>
        </w:rPr>
      </w:pPr>
      <w:r w:rsidRPr="0030319B">
        <w:rPr>
          <w:rFonts w:cs="Times New Roman"/>
          <w:color w:val="auto"/>
          <w:szCs w:val="28"/>
        </w:rPr>
        <w:t xml:space="preserve">Принцип работы трехступенчатого пароструйного эжектора можно рассмотреть на его принципиальной схеме (рисунок </w:t>
      </w:r>
      <w:r w:rsidR="00CE169C" w:rsidRPr="0030319B">
        <w:rPr>
          <w:rFonts w:cs="Times New Roman"/>
          <w:color w:val="auto"/>
          <w:szCs w:val="28"/>
        </w:rPr>
        <w:t>18</w:t>
      </w:r>
      <w:r w:rsidRPr="0030319B">
        <w:rPr>
          <w:rFonts w:cs="Times New Roman"/>
          <w:color w:val="auto"/>
          <w:szCs w:val="28"/>
        </w:rPr>
        <w:t xml:space="preserve">). </w:t>
      </w:r>
      <w:r w:rsidR="00DB3046" w:rsidRPr="00DB3046">
        <w:rPr>
          <w:rFonts w:cs="Times New Roman"/>
          <w:color w:val="auto"/>
          <w:szCs w:val="28"/>
        </w:rPr>
        <w:t>После того как жидкость покидает первую часть эжектора, она направляется в охладитель, где происходит конденсация пара.</w:t>
      </w:r>
      <w:r w:rsidR="00983CCE" w:rsidRPr="0030319B">
        <w:rPr>
          <w:rFonts w:cs="Times New Roman"/>
          <w:color w:val="auto"/>
          <w:szCs w:val="28"/>
        </w:rPr>
        <w:t xml:space="preserve"> </w:t>
      </w:r>
      <w:r w:rsidR="001E54C1" w:rsidRPr="001E54C1">
        <w:rPr>
          <w:rFonts w:cs="Times New Roman"/>
          <w:color w:val="auto"/>
          <w:szCs w:val="28"/>
        </w:rPr>
        <w:t>Во втором этапе работы эжектора происходит дополнительное сжатие смеси, которая содержит уже меньше паров.</w:t>
      </w:r>
      <w:r w:rsidR="00DB3046">
        <w:rPr>
          <w:rFonts w:cs="Times New Roman"/>
          <w:color w:val="auto"/>
          <w:szCs w:val="28"/>
        </w:rPr>
        <w:t xml:space="preserve"> </w:t>
      </w:r>
      <w:r w:rsidR="009D09E6" w:rsidRPr="009D09E6">
        <w:rPr>
          <w:rFonts w:cs="Times New Roman"/>
          <w:vanish/>
          <w:color w:val="FFFFFF" w:themeColor="background1"/>
          <w:szCs w:val="28"/>
        </w:rPr>
        <w:t>некотороекроме</w:t>
      </w:r>
      <w:r w:rsidR="00DB3046">
        <w:rPr>
          <w:rFonts w:cs="Times New Roman"/>
          <w:color w:val="auto"/>
          <w:szCs w:val="28"/>
        </w:rPr>
        <w:t>Т</w:t>
      </w:r>
      <w:r w:rsidRPr="0030319B">
        <w:rPr>
          <w:rFonts w:cs="Times New Roman"/>
          <w:color w:val="auto"/>
          <w:szCs w:val="28"/>
        </w:rPr>
        <w:t xml:space="preserve">ем </w:t>
      </w:r>
      <w:r w:rsidR="009D09E6" w:rsidRPr="009D09E6">
        <w:rPr>
          <w:rFonts w:cs="Times New Roman"/>
          <w:vanish/>
          <w:color w:val="FFFFFF" w:themeColor="background1"/>
          <w:szCs w:val="28"/>
        </w:rPr>
        <w:t>статья</w:t>
      </w:r>
      <w:r w:rsidRPr="0030319B">
        <w:rPr>
          <w:rFonts w:cs="Times New Roman"/>
          <w:color w:val="auto"/>
          <w:szCs w:val="28"/>
        </w:rPr>
        <w:t xml:space="preserve">самым </w:t>
      </w:r>
      <w:r w:rsidR="009D09E6" w:rsidRPr="009D09E6">
        <w:rPr>
          <w:rFonts w:cs="Times New Roman"/>
          <w:vanish/>
          <w:color w:val="FFFFFF" w:themeColor="background1"/>
          <w:szCs w:val="28"/>
        </w:rPr>
        <w:t>типа</w:t>
      </w:r>
      <w:r w:rsidR="00983CCE" w:rsidRPr="0030319B">
        <w:rPr>
          <w:rFonts w:cs="Times New Roman"/>
          <w:color w:val="auto"/>
          <w:szCs w:val="28"/>
        </w:rPr>
        <w:t>созда</w:t>
      </w:r>
      <w:r w:rsidRPr="0030319B">
        <w:rPr>
          <w:rFonts w:cs="Times New Roman"/>
          <w:color w:val="auto"/>
          <w:szCs w:val="28"/>
        </w:rPr>
        <w:t xml:space="preserve">вая </w:t>
      </w:r>
      <w:r w:rsidR="009D09E6" w:rsidRPr="009D09E6">
        <w:rPr>
          <w:rFonts w:cs="Times New Roman"/>
          <w:vanish/>
          <w:color w:val="FFFFFF" w:themeColor="background1"/>
          <w:szCs w:val="28"/>
        </w:rPr>
        <w:t>охлаждение</w:t>
      </w:r>
      <w:r w:rsidR="00983CCE" w:rsidRPr="0030319B">
        <w:rPr>
          <w:rFonts w:cs="Times New Roman"/>
          <w:color w:val="auto"/>
          <w:szCs w:val="28"/>
        </w:rPr>
        <w:t xml:space="preserve">условия для </w:t>
      </w:r>
      <w:r w:rsidR="009D09E6" w:rsidRPr="009D09E6">
        <w:rPr>
          <w:rFonts w:cs="Times New Roman"/>
          <w:vanish/>
          <w:color w:val="FFFFFF" w:themeColor="background1"/>
          <w:szCs w:val="28"/>
        </w:rPr>
        <w:t>наружной</w:t>
      </w:r>
      <w:r w:rsidR="00983CCE" w:rsidRPr="0030319B">
        <w:rPr>
          <w:rFonts w:cs="Times New Roman"/>
          <w:color w:val="auto"/>
          <w:szCs w:val="28"/>
        </w:rPr>
        <w:t xml:space="preserve">сжатия </w:t>
      </w:r>
      <w:r w:rsidR="009D09E6" w:rsidRPr="009D09E6">
        <w:rPr>
          <w:rFonts w:cs="Times New Roman"/>
          <w:vanish/>
          <w:color w:val="FFFFFF" w:themeColor="background1"/>
          <w:szCs w:val="28"/>
        </w:rPr>
        <w:t>трубок</w:t>
      </w:r>
      <w:r w:rsidR="00983CCE" w:rsidRPr="0030319B">
        <w:rPr>
          <w:rFonts w:cs="Times New Roman"/>
          <w:color w:val="auto"/>
          <w:szCs w:val="28"/>
        </w:rPr>
        <w:t xml:space="preserve">смеси с </w:t>
      </w:r>
      <w:r w:rsidR="009D09E6" w:rsidRPr="009D09E6">
        <w:rPr>
          <w:rFonts w:cs="Times New Roman"/>
          <w:vanish/>
          <w:color w:val="FFFFFF" w:themeColor="background1"/>
          <w:szCs w:val="28"/>
        </w:rPr>
        <w:t>удаление</w:t>
      </w:r>
      <w:r w:rsidR="00983CCE" w:rsidRPr="0030319B">
        <w:rPr>
          <w:rFonts w:cs="Times New Roman"/>
          <w:color w:val="auto"/>
          <w:szCs w:val="28"/>
        </w:rPr>
        <w:t xml:space="preserve">меньшей </w:t>
      </w:r>
      <w:r w:rsidR="009D09E6" w:rsidRPr="009D09E6">
        <w:rPr>
          <w:rFonts w:cs="Times New Roman"/>
          <w:vanish/>
          <w:color w:val="FFFFFF" w:themeColor="background1"/>
          <w:szCs w:val="28"/>
        </w:rPr>
        <w:t>удаляет</w:t>
      </w:r>
      <w:r w:rsidR="00983CCE" w:rsidRPr="0030319B">
        <w:rPr>
          <w:rFonts w:cs="Times New Roman"/>
          <w:color w:val="auto"/>
          <w:szCs w:val="28"/>
        </w:rPr>
        <w:t xml:space="preserve">затратой </w:t>
      </w:r>
      <w:r w:rsidR="009D09E6" w:rsidRPr="009D09E6">
        <w:rPr>
          <w:rFonts w:cs="Times New Roman"/>
          <w:vanish/>
          <w:color w:val="FFFFFF" w:themeColor="background1"/>
          <w:szCs w:val="28"/>
        </w:rPr>
        <w:t>сопла</w:t>
      </w:r>
      <w:r w:rsidR="00983CCE" w:rsidRPr="0030319B">
        <w:rPr>
          <w:rFonts w:cs="Times New Roman"/>
          <w:color w:val="auto"/>
          <w:szCs w:val="28"/>
        </w:rPr>
        <w:t xml:space="preserve">энергии </w:t>
      </w:r>
      <w:r w:rsidR="003A0857" w:rsidRPr="0030319B">
        <w:rPr>
          <w:rFonts w:cs="Times New Roman"/>
          <w:color w:val="auto"/>
          <w:szCs w:val="28"/>
        </w:rPr>
        <w:t xml:space="preserve">[60], </w:t>
      </w:r>
      <w:r w:rsidR="00B73268" w:rsidRPr="0030319B">
        <w:rPr>
          <w:rFonts w:cs="Times New Roman"/>
          <w:color w:val="auto"/>
          <w:szCs w:val="28"/>
        </w:rPr>
        <w:t>[</w:t>
      </w:r>
      <w:r w:rsidR="003A0857" w:rsidRPr="0030319B">
        <w:rPr>
          <w:rFonts w:cs="Times New Roman"/>
          <w:color w:val="auto"/>
          <w:szCs w:val="28"/>
        </w:rPr>
        <w:t>7</w:t>
      </w:r>
      <w:r w:rsidR="00FA60B2" w:rsidRPr="0030319B">
        <w:rPr>
          <w:rFonts w:cs="Times New Roman"/>
          <w:color w:val="auto"/>
          <w:szCs w:val="28"/>
        </w:rPr>
        <w:t>8</w:t>
      </w:r>
      <w:r w:rsidR="00FC218D" w:rsidRPr="0030319B">
        <w:rPr>
          <w:rFonts w:cs="Times New Roman"/>
          <w:color w:val="auto"/>
          <w:szCs w:val="28"/>
        </w:rPr>
        <w:t>, с. 14-15</w:t>
      </w:r>
      <w:r w:rsidR="00B73268" w:rsidRPr="0030319B">
        <w:rPr>
          <w:rFonts w:cs="Times New Roman"/>
          <w:color w:val="auto"/>
          <w:szCs w:val="28"/>
        </w:rPr>
        <w:t>].</w:t>
      </w:r>
    </w:p>
    <w:p w14:paraId="0EDFA083" w14:textId="5C2FFFED" w:rsidR="00983CCE" w:rsidRPr="004C284E" w:rsidRDefault="00EA5167" w:rsidP="00DC1065">
      <w:pPr>
        <w:pStyle w:val="TS"/>
        <w:rPr>
          <w:rFonts w:cs="Times New Roman"/>
          <w:color w:val="auto"/>
          <w:szCs w:val="28"/>
        </w:rPr>
      </w:pPr>
      <w:r w:rsidRPr="00EA5167">
        <w:rPr>
          <w:rFonts w:cs="Times New Roman"/>
          <w:vanish/>
          <w:color w:val="FFFFFF" w:themeColor="background1"/>
          <w:szCs w:val="28"/>
        </w:rPr>
        <w:t>частей</w:t>
      </w:r>
      <w:r w:rsidR="00F62F04" w:rsidRPr="00F62F04">
        <w:rPr>
          <w:rFonts w:cs="Times New Roman"/>
          <w:color w:val="auto"/>
          <w:szCs w:val="28"/>
        </w:rPr>
        <w:t>Охладители эжекторов - это устройства для охлаждения и конденсации парового вещества (ПВС) с помощью поверхностных теплообменников, в которых тепловая энергия передается че</w:t>
      </w:r>
      <w:r w:rsidR="00F62F04">
        <w:rPr>
          <w:rFonts w:cs="Times New Roman"/>
          <w:color w:val="auto"/>
          <w:szCs w:val="28"/>
        </w:rPr>
        <w:t>рез наружную поверхность трубок</w:t>
      </w:r>
      <w:r w:rsidR="00B73268" w:rsidRPr="0030319B">
        <w:rPr>
          <w:rFonts w:cs="Times New Roman"/>
          <w:color w:val="auto"/>
          <w:szCs w:val="28"/>
        </w:rPr>
        <w:t xml:space="preserve"> </w:t>
      </w:r>
      <w:r w:rsidR="003A0857" w:rsidRPr="0030319B">
        <w:rPr>
          <w:rFonts w:cs="Times New Roman"/>
          <w:color w:val="auto"/>
          <w:szCs w:val="28"/>
        </w:rPr>
        <w:t>[60], [78</w:t>
      </w:r>
      <w:r w:rsidR="00FC218D" w:rsidRPr="0030319B">
        <w:rPr>
          <w:rFonts w:cs="Times New Roman"/>
          <w:color w:val="auto"/>
          <w:szCs w:val="28"/>
        </w:rPr>
        <w:t>, с. 14-15</w:t>
      </w:r>
      <w:r w:rsidR="003A0857" w:rsidRPr="0030319B">
        <w:rPr>
          <w:rFonts w:cs="Times New Roman"/>
          <w:color w:val="auto"/>
          <w:szCs w:val="28"/>
        </w:rPr>
        <w:t>].</w:t>
      </w:r>
    </w:p>
    <w:p w14:paraId="341D7D3C" w14:textId="77777777" w:rsidR="0030319B" w:rsidRPr="004C284E" w:rsidRDefault="0030319B" w:rsidP="00DC1065">
      <w:pPr>
        <w:pStyle w:val="TS"/>
        <w:rPr>
          <w:rFonts w:cs="Times New Roman"/>
          <w:color w:val="auto"/>
          <w:szCs w:val="28"/>
        </w:rPr>
      </w:pPr>
    </w:p>
    <w:p w14:paraId="6A5A30C0" w14:textId="77777777" w:rsidR="00575D20" w:rsidRPr="004C284E" w:rsidRDefault="00575D20" w:rsidP="00DC1065">
      <w:pPr>
        <w:pStyle w:val="af1"/>
        <w:rPr>
          <w:szCs w:val="28"/>
        </w:rPr>
      </w:pPr>
      <w:r w:rsidRPr="004C284E">
        <w:rPr>
          <w:noProof/>
          <w:szCs w:val="28"/>
          <w:lang w:val="ru-RU" w:eastAsia="ru-RU"/>
        </w:rPr>
        <w:drawing>
          <wp:inline distT="0" distB="0" distL="0" distR="0" wp14:anchorId="06DF3FB8" wp14:editId="087BE0B0">
            <wp:extent cx="5730875" cy="2505693"/>
            <wp:effectExtent l="0" t="0" r="0" b="0"/>
            <wp:docPr id="10"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43885" cy="2511381"/>
                    </a:xfrm>
                    <a:prstGeom prst="rect">
                      <a:avLst/>
                    </a:prstGeom>
                    <a:noFill/>
                    <a:ln>
                      <a:noFill/>
                    </a:ln>
                  </pic:spPr>
                </pic:pic>
              </a:graphicData>
            </a:graphic>
          </wp:inline>
        </w:drawing>
      </w:r>
    </w:p>
    <w:p w14:paraId="3EE68E63" w14:textId="77777777" w:rsidR="00DB3046" w:rsidRDefault="00DB3046" w:rsidP="00E42201">
      <w:pPr>
        <w:pStyle w:val="af1"/>
        <w:jc w:val="both"/>
        <w:rPr>
          <w:i/>
          <w:color w:val="FFFFFF" w:themeColor="background1"/>
          <w:szCs w:val="28"/>
          <w:lang w:val="ru-RU"/>
        </w:rPr>
      </w:pPr>
    </w:p>
    <w:p w14:paraId="6D8D34F9" w14:textId="5D363841" w:rsidR="008B3AF3" w:rsidRPr="004C284E" w:rsidRDefault="001E54C1" w:rsidP="008B3AF3">
      <w:pPr>
        <w:pStyle w:val="af1"/>
        <w:jc w:val="both"/>
        <w:rPr>
          <w:szCs w:val="28"/>
          <w:lang w:val="ru-RU"/>
        </w:rPr>
      </w:pPr>
      <w:r>
        <w:rPr>
          <w:i/>
          <w:noProof/>
          <w:vanish/>
          <w:color w:val="FFFFFF" w:themeColor="background1"/>
          <w:szCs w:val="28"/>
          <w:lang w:val="ru-RU" w:eastAsia="ru-RU"/>
        </w:rPr>
        <w:drawing>
          <wp:inline distT="0" distB="0" distL="0" distR="0" wp14:anchorId="58C68738" wp14:editId="68FA14A2">
            <wp:extent cx="5011420" cy="8432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11420" cy="843280"/>
                    </a:xfrm>
                    <a:prstGeom prst="rect">
                      <a:avLst/>
                    </a:prstGeom>
                    <a:noFill/>
                    <a:ln>
                      <a:noFill/>
                    </a:ln>
                  </pic:spPr>
                </pic:pic>
              </a:graphicData>
            </a:graphic>
          </wp:inline>
        </w:drawing>
      </w:r>
      <w:r w:rsidR="008B3AF3" w:rsidRPr="008B3AF3">
        <w:rPr>
          <w:i/>
          <w:szCs w:val="28"/>
          <w:lang w:val="ru-RU"/>
        </w:rPr>
        <w:t xml:space="preserve"> </w:t>
      </w:r>
      <w:r w:rsidR="008B3AF3" w:rsidRPr="004C284E">
        <w:rPr>
          <w:i/>
          <w:szCs w:val="28"/>
        </w:rPr>
        <w:t>I</w:t>
      </w:r>
      <w:r w:rsidR="008B3AF3" w:rsidRPr="004C284E">
        <w:rPr>
          <w:szCs w:val="28"/>
          <w:lang w:val="ru-RU"/>
        </w:rPr>
        <w:t xml:space="preserve">, </w:t>
      </w:r>
      <w:r w:rsidR="008B3AF3" w:rsidRPr="004C284E">
        <w:rPr>
          <w:i/>
          <w:szCs w:val="28"/>
        </w:rPr>
        <w:t>II</w:t>
      </w:r>
      <w:r w:rsidR="008B3AF3" w:rsidRPr="004C284E">
        <w:rPr>
          <w:szCs w:val="28"/>
          <w:lang w:val="ru-RU"/>
        </w:rPr>
        <w:t xml:space="preserve">, </w:t>
      </w:r>
      <w:r w:rsidR="008B3AF3" w:rsidRPr="004C284E">
        <w:rPr>
          <w:i/>
          <w:szCs w:val="28"/>
        </w:rPr>
        <w:t>III</w:t>
      </w:r>
      <w:r w:rsidR="008B3AF3" w:rsidRPr="004C284E">
        <w:rPr>
          <w:szCs w:val="28"/>
          <w:lang w:val="ru-RU"/>
        </w:rPr>
        <w:t xml:space="preserve"> – первая, вторая, третья ступени эжектора; </w:t>
      </w:r>
      <w:r w:rsidR="008B3AF3" w:rsidRPr="004C284E">
        <w:rPr>
          <w:i/>
          <w:szCs w:val="28"/>
          <w:lang w:val="ru-RU"/>
        </w:rPr>
        <w:t>1</w:t>
      </w:r>
      <w:r w:rsidR="008B3AF3" w:rsidRPr="004C284E">
        <w:rPr>
          <w:szCs w:val="28"/>
          <w:lang w:val="ru-RU"/>
        </w:rPr>
        <w:t xml:space="preserve"> – конденсатор; </w:t>
      </w:r>
      <w:r w:rsidR="008B3AF3" w:rsidRPr="004C284E">
        <w:rPr>
          <w:i/>
          <w:szCs w:val="28"/>
          <w:lang w:val="ru-RU"/>
        </w:rPr>
        <w:t>2</w:t>
      </w:r>
      <w:r w:rsidR="008B3AF3" w:rsidRPr="004C284E">
        <w:rPr>
          <w:szCs w:val="28"/>
          <w:lang w:val="ru-RU"/>
        </w:rPr>
        <w:t xml:space="preserve"> – вход паровоздушной смеси; </w:t>
      </w:r>
      <w:r w:rsidR="008B3AF3" w:rsidRPr="004C284E">
        <w:rPr>
          <w:i/>
          <w:szCs w:val="28"/>
          <w:lang w:val="ru-RU"/>
        </w:rPr>
        <w:t>3</w:t>
      </w:r>
      <w:r w:rsidR="008B3AF3" w:rsidRPr="004C284E">
        <w:rPr>
          <w:szCs w:val="28"/>
          <w:lang w:val="ru-RU"/>
        </w:rPr>
        <w:t xml:space="preserve"> – подвод рабочего пара; </w:t>
      </w:r>
      <w:r w:rsidR="008B3AF3" w:rsidRPr="004C284E">
        <w:rPr>
          <w:i/>
          <w:szCs w:val="28"/>
          <w:lang w:val="ru-RU"/>
        </w:rPr>
        <w:t>4</w:t>
      </w:r>
      <w:r w:rsidR="008B3AF3" w:rsidRPr="004C284E">
        <w:rPr>
          <w:szCs w:val="28"/>
          <w:lang w:val="ru-RU"/>
        </w:rPr>
        <w:t xml:space="preserve"> – выхлоп эжектора; </w:t>
      </w:r>
      <w:r w:rsidR="008B3AF3" w:rsidRPr="004C284E">
        <w:rPr>
          <w:i/>
          <w:szCs w:val="28"/>
          <w:lang w:val="ru-RU"/>
        </w:rPr>
        <w:t>5</w:t>
      </w:r>
      <w:r w:rsidR="008B3AF3" w:rsidRPr="004C284E">
        <w:rPr>
          <w:szCs w:val="28"/>
          <w:lang w:val="ru-RU"/>
        </w:rPr>
        <w:t xml:space="preserve"> – охладитель; </w:t>
      </w:r>
      <w:r w:rsidR="008B3AF3" w:rsidRPr="004C284E">
        <w:rPr>
          <w:i/>
          <w:szCs w:val="28"/>
          <w:lang w:val="ru-RU"/>
        </w:rPr>
        <w:t>6</w:t>
      </w:r>
      <w:r w:rsidR="008B3AF3" w:rsidRPr="004C284E">
        <w:rPr>
          <w:szCs w:val="28"/>
          <w:lang w:val="ru-RU"/>
        </w:rPr>
        <w:t xml:space="preserve"> – линия конденсата; </w:t>
      </w:r>
      <w:r w:rsidR="008B3AF3" w:rsidRPr="004C284E">
        <w:rPr>
          <w:i/>
          <w:szCs w:val="28"/>
          <w:lang w:val="ru-RU"/>
        </w:rPr>
        <w:t>7</w:t>
      </w:r>
      <w:r w:rsidR="008B3AF3" w:rsidRPr="004C284E">
        <w:rPr>
          <w:szCs w:val="28"/>
          <w:lang w:val="ru-RU"/>
        </w:rPr>
        <w:t xml:space="preserve"> – каскадный сброс дренажа; </w:t>
      </w:r>
      <w:r w:rsidR="008B3AF3" w:rsidRPr="004C284E">
        <w:rPr>
          <w:i/>
          <w:szCs w:val="28"/>
          <w:lang w:val="ru-RU"/>
        </w:rPr>
        <w:t>8</w:t>
      </w:r>
      <w:r w:rsidR="008B3AF3" w:rsidRPr="004C284E">
        <w:rPr>
          <w:szCs w:val="28"/>
          <w:lang w:val="ru-RU"/>
        </w:rPr>
        <w:t xml:space="preserve"> – вход охлаждающей воды; </w:t>
      </w:r>
      <w:r w:rsidR="008B3AF3" w:rsidRPr="004C284E">
        <w:rPr>
          <w:i/>
          <w:szCs w:val="28"/>
          <w:lang w:val="ru-RU"/>
        </w:rPr>
        <w:t>9</w:t>
      </w:r>
      <w:r w:rsidR="008B3AF3" w:rsidRPr="004C284E">
        <w:rPr>
          <w:szCs w:val="28"/>
          <w:lang w:val="ru-RU"/>
        </w:rPr>
        <w:t xml:space="preserve"> – отвод дренажа в конденсатор; </w:t>
      </w:r>
      <w:r w:rsidR="008B3AF3" w:rsidRPr="004C284E">
        <w:rPr>
          <w:i/>
          <w:szCs w:val="28"/>
          <w:lang w:val="ru-RU"/>
        </w:rPr>
        <w:t>10</w:t>
      </w:r>
      <w:r w:rsidR="008B3AF3" w:rsidRPr="004C284E">
        <w:rPr>
          <w:szCs w:val="28"/>
          <w:lang w:val="ru-RU"/>
        </w:rPr>
        <w:t xml:space="preserve"> – конденсатный насос</w:t>
      </w:r>
    </w:p>
    <w:p w14:paraId="0EB6F309" w14:textId="4700320F" w:rsidR="00E42201" w:rsidRDefault="00E42201" w:rsidP="00E42201">
      <w:pPr>
        <w:pStyle w:val="af1"/>
        <w:rPr>
          <w:szCs w:val="28"/>
          <w:lang w:val="ru-RU"/>
        </w:rPr>
      </w:pPr>
    </w:p>
    <w:p w14:paraId="1B966BCD" w14:textId="68E1BA4B" w:rsidR="00E42201" w:rsidRPr="004C284E" w:rsidRDefault="00E42201" w:rsidP="00E42201">
      <w:pPr>
        <w:pStyle w:val="af1"/>
        <w:rPr>
          <w:szCs w:val="28"/>
          <w:lang w:val="ru-RU"/>
        </w:rPr>
      </w:pPr>
      <w:r>
        <w:rPr>
          <w:szCs w:val="28"/>
          <w:lang w:val="ru-RU"/>
        </w:rPr>
        <w:t>Рисунок 18</w:t>
      </w:r>
      <w:r w:rsidRPr="004C284E">
        <w:rPr>
          <w:szCs w:val="28"/>
          <w:lang w:val="ru-RU"/>
        </w:rPr>
        <w:t xml:space="preserve"> – </w:t>
      </w:r>
      <w:r w:rsidRPr="00E42201">
        <w:rPr>
          <w:vanish/>
          <w:color w:val="FFFFFF" w:themeColor="background1"/>
          <w:szCs w:val="28"/>
          <w:lang w:val="ru-RU"/>
        </w:rPr>
        <w:t>насос</w:t>
      </w:r>
      <w:r w:rsidR="00F62F04" w:rsidRPr="00F62F04">
        <w:rPr>
          <w:szCs w:val="28"/>
          <w:lang w:val="ru-RU"/>
        </w:rPr>
        <w:t>Схематическое изображение трехступ</w:t>
      </w:r>
      <w:r w:rsidR="00F62F04">
        <w:rPr>
          <w:szCs w:val="28"/>
          <w:lang w:val="ru-RU"/>
        </w:rPr>
        <w:t>енчатого пароструйного эжектора</w:t>
      </w:r>
      <w:r w:rsidRPr="004C284E">
        <w:rPr>
          <w:szCs w:val="28"/>
          <w:lang w:val="ru-RU"/>
        </w:rPr>
        <w:t xml:space="preserve"> [</w:t>
      </w:r>
      <w:r>
        <w:rPr>
          <w:szCs w:val="28"/>
          <w:lang w:val="ru-RU"/>
        </w:rPr>
        <w:t>78, с. 15</w:t>
      </w:r>
      <w:r w:rsidRPr="004C284E">
        <w:rPr>
          <w:szCs w:val="28"/>
          <w:lang w:val="ru-RU"/>
        </w:rPr>
        <w:t>]</w:t>
      </w:r>
    </w:p>
    <w:p w14:paraId="777C17BD" w14:textId="3519B505" w:rsidR="00575D20" w:rsidRPr="004C284E" w:rsidRDefault="00575D20" w:rsidP="00DC1065">
      <w:pPr>
        <w:pStyle w:val="TS"/>
        <w:rPr>
          <w:rFonts w:cs="Times New Roman"/>
          <w:color w:val="auto"/>
          <w:szCs w:val="28"/>
        </w:rPr>
      </w:pPr>
      <w:r w:rsidRPr="004C284E">
        <w:rPr>
          <w:rFonts w:cs="Times New Roman"/>
          <w:color w:val="auto"/>
          <w:szCs w:val="28"/>
        </w:rPr>
        <w:lastRenderedPageBreak/>
        <w:t>На АлЭС ТЭЦ-2 в конденсационной установки паровой турбины Т-110/120-130-5 установлены два основных пароструйных трехступенчатых эжектора Э</w:t>
      </w:r>
      <w:r w:rsidR="00F62F04" w:rsidRPr="00F62F04">
        <w:rPr>
          <w:rFonts w:cs="Times New Roman"/>
          <w:vanish/>
          <w:color w:val="auto"/>
          <w:szCs w:val="28"/>
        </w:rPr>
        <w:t>55</w:t>
      </w:r>
      <w:r w:rsidRPr="004C284E">
        <w:rPr>
          <w:rFonts w:cs="Times New Roman"/>
          <w:color w:val="auto"/>
          <w:szCs w:val="28"/>
        </w:rPr>
        <w:t>П 3-2</w:t>
      </w:r>
      <w:r w:rsidR="00F62F04" w:rsidRPr="00F62F04">
        <w:rPr>
          <w:rFonts w:cs="Times New Roman"/>
          <w:vanish/>
          <w:color w:val="auto"/>
          <w:szCs w:val="28"/>
        </w:rPr>
        <w:t>пр</w:t>
      </w:r>
      <w:r w:rsidRPr="004C284E">
        <w:rPr>
          <w:rFonts w:cs="Times New Roman"/>
          <w:color w:val="auto"/>
          <w:szCs w:val="28"/>
        </w:rPr>
        <w:t>5</w:t>
      </w:r>
      <w:r w:rsidR="009B744E" w:rsidRPr="004C284E">
        <w:rPr>
          <w:rFonts w:cs="Times New Roman"/>
          <w:color w:val="auto"/>
          <w:szCs w:val="28"/>
        </w:rPr>
        <w:t>/</w:t>
      </w:r>
      <w:r w:rsidRPr="004C284E">
        <w:rPr>
          <w:rFonts w:cs="Times New Roman"/>
          <w:color w:val="auto"/>
          <w:szCs w:val="28"/>
        </w:rPr>
        <w:t>75 и ЭП</w:t>
      </w:r>
      <w:r w:rsidR="00F62F04" w:rsidRPr="00F62F04">
        <w:rPr>
          <w:rFonts w:cs="Times New Roman"/>
          <w:vanish/>
          <w:color w:val="auto"/>
          <w:szCs w:val="28"/>
        </w:rPr>
        <w:t>55</w:t>
      </w:r>
      <w:r w:rsidRPr="004C284E">
        <w:rPr>
          <w:rFonts w:cs="Times New Roman"/>
          <w:color w:val="auto"/>
          <w:szCs w:val="28"/>
        </w:rPr>
        <w:t>О 3-20</w:t>
      </w:r>
      <w:r w:rsidR="00F62F04" w:rsidRPr="00F62F04">
        <w:rPr>
          <w:rFonts w:cs="Times New Roman"/>
          <w:vanish/>
          <w:color w:val="auto"/>
          <w:szCs w:val="28"/>
        </w:rPr>
        <w:t>рр</w:t>
      </w:r>
      <w:r w:rsidRPr="004C284E">
        <w:rPr>
          <w:rFonts w:cs="Times New Roman"/>
          <w:color w:val="auto"/>
          <w:szCs w:val="28"/>
        </w:rPr>
        <w:t>0.</w:t>
      </w:r>
    </w:p>
    <w:p w14:paraId="6EA7A791" w14:textId="77777777" w:rsidR="00767218" w:rsidRDefault="00767218" w:rsidP="00DC1065">
      <w:pPr>
        <w:pStyle w:val="TS"/>
        <w:rPr>
          <w:rFonts w:cs="Times New Roman"/>
          <w:color w:val="auto"/>
          <w:szCs w:val="28"/>
        </w:rPr>
      </w:pPr>
      <w:r>
        <w:rPr>
          <w:rFonts w:cs="Times New Roman"/>
          <w:color w:val="auto"/>
          <w:szCs w:val="28"/>
        </w:rPr>
        <w:t>На станциях для конденсата устанавливаются два эжектора. Один из них находится в работе, другой – резервный, должен быть всегда готов к пуску.</w:t>
      </w:r>
    </w:p>
    <w:p w14:paraId="30D453E6" w14:textId="77777777" w:rsidR="00402EB4" w:rsidRDefault="00402EB4" w:rsidP="00DC1065">
      <w:pPr>
        <w:pStyle w:val="TS"/>
        <w:rPr>
          <w:rFonts w:cs="Times New Roman"/>
          <w:color w:val="auto"/>
          <w:szCs w:val="28"/>
        </w:rPr>
      </w:pPr>
      <w:r w:rsidRPr="004C284E">
        <w:rPr>
          <w:rFonts w:cs="Times New Roman"/>
          <w:color w:val="auto"/>
          <w:szCs w:val="28"/>
        </w:rPr>
        <w:t xml:space="preserve">В качестве основного источника пара для </w:t>
      </w:r>
      <w:r w:rsidR="007C56E0">
        <w:rPr>
          <w:rFonts w:cs="Times New Roman"/>
          <w:color w:val="auto"/>
          <w:szCs w:val="28"/>
        </w:rPr>
        <w:t xml:space="preserve">двух </w:t>
      </w:r>
      <w:r w:rsidRPr="004C284E">
        <w:rPr>
          <w:rFonts w:cs="Times New Roman"/>
          <w:color w:val="auto"/>
          <w:szCs w:val="28"/>
        </w:rPr>
        <w:t xml:space="preserve">основных и </w:t>
      </w:r>
      <w:r w:rsidR="007C56E0">
        <w:rPr>
          <w:rFonts w:cs="Times New Roman"/>
          <w:color w:val="auto"/>
          <w:szCs w:val="28"/>
        </w:rPr>
        <w:t xml:space="preserve">двух </w:t>
      </w:r>
      <w:r w:rsidRPr="004C284E">
        <w:rPr>
          <w:rFonts w:cs="Times New Roman"/>
          <w:color w:val="auto"/>
          <w:szCs w:val="28"/>
        </w:rPr>
        <w:t xml:space="preserve">пусковых эжекторов предназначен пар из уравнительной линии деаэраторов </w:t>
      </w:r>
      <w:r w:rsidR="00060BE6" w:rsidRPr="004C284E">
        <w:rPr>
          <w:rFonts w:cs="Times New Roman"/>
          <w:color w:val="auto"/>
          <w:szCs w:val="28"/>
        </w:rPr>
        <w:t>0,59 МПа</w:t>
      </w:r>
      <w:r w:rsidRPr="004C284E">
        <w:rPr>
          <w:rFonts w:cs="Times New Roman"/>
          <w:color w:val="auto"/>
          <w:szCs w:val="28"/>
        </w:rPr>
        <w:t xml:space="preserve">, резервный источник - пар из коллекторов </w:t>
      </w:r>
      <w:r w:rsidR="00060BE6" w:rsidRPr="004C284E">
        <w:rPr>
          <w:rFonts w:cs="Times New Roman"/>
          <w:color w:val="auto"/>
          <w:szCs w:val="28"/>
        </w:rPr>
        <w:t>0,59 МПа</w:t>
      </w:r>
      <w:r w:rsidRPr="004C284E">
        <w:rPr>
          <w:rFonts w:cs="Times New Roman"/>
          <w:color w:val="auto"/>
          <w:szCs w:val="28"/>
        </w:rPr>
        <w:t>.</w:t>
      </w:r>
    </w:p>
    <w:p w14:paraId="5CA35986" w14:textId="20F5129B" w:rsidR="002E7294" w:rsidRPr="002E7294" w:rsidRDefault="002E7294" w:rsidP="002E7294">
      <w:pPr>
        <w:pStyle w:val="TS"/>
        <w:rPr>
          <w:rFonts w:cs="Times New Roman"/>
          <w:color w:val="auto"/>
          <w:szCs w:val="28"/>
        </w:rPr>
      </w:pPr>
      <w:r w:rsidRPr="002E7294">
        <w:rPr>
          <w:rFonts w:cs="Times New Roman"/>
          <w:color w:val="auto"/>
          <w:szCs w:val="28"/>
        </w:rPr>
        <w:t xml:space="preserve">На рисунке 19 представлен чертеж трехступенчатого </w:t>
      </w:r>
      <w:r w:rsidR="005901DB" w:rsidRPr="005901DB">
        <w:rPr>
          <w:rFonts w:cs="Times New Roman"/>
          <w:vanish/>
          <w:color w:val="FFFFFF" w:themeColor="background1"/>
          <w:szCs w:val="28"/>
        </w:rPr>
        <w:t>деаэраторов</w:t>
      </w:r>
      <w:r w:rsidRPr="002E7294">
        <w:rPr>
          <w:rFonts w:cs="Times New Roman"/>
          <w:color w:val="auto"/>
          <w:szCs w:val="28"/>
        </w:rPr>
        <w:t>паростр</w:t>
      </w:r>
      <w:r w:rsidR="00F62F04" w:rsidRPr="00F62F04">
        <w:rPr>
          <w:rFonts w:cs="Times New Roman"/>
          <w:vanish/>
          <w:color w:val="auto"/>
          <w:szCs w:val="28"/>
        </w:rPr>
        <w:t>55</w:t>
      </w:r>
      <w:r w:rsidRPr="002E7294">
        <w:rPr>
          <w:rFonts w:cs="Times New Roman"/>
          <w:color w:val="auto"/>
          <w:szCs w:val="28"/>
        </w:rPr>
        <w:t xml:space="preserve">уйного </w:t>
      </w:r>
      <w:r w:rsidR="005901DB" w:rsidRPr="005901DB">
        <w:rPr>
          <w:rFonts w:cs="Times New Roman"/>
          <w:vanish/>
          <w:color w:val="FFFFFF" w:themeColor="background1"/>
          <w:szCs w:val="28"/>
        </w:rPr>
        <w:t>можно</w:t>
      </w:r>
      <w:r w:rsidRPr="002E7294">
        <w:rPr>
          <w:rFonts w:cs="Times New Roman"/>
          <w:color w:val="auto"/>
          <w:szCs w:val="28"/>
        </w:rPr>
        <w:t>эжек</w:t>
      </w:r>
      <w:r w:rsidR="00F62F04" w:rsidRPr="00F62F04">
        <w:rPr>
          <w:rFonts w:cs="Times New Roman"/>
          <w:vanish/>
          <w:color w:val="auto"/>
          <w:szCs w:val="28"/>
        </w:rPr>
        <w:t>55</w:t>
      </w:r>
      <w:r w:rsidRPr="002E7294">
        <w:rPr>
          <w:rFonts w:cs="Times New Roman"/>
          <w:color w:val="auto"/>
          <w:szCs w:val="28"/>
        </w:rPr>
        <w:t xml:space="preserve">тора </w:t>
      </w:r>
      <w:r w:rsidR="005901DB" w:rsidRPr="005901DB">
        <w:rPr>
          <w:rFonts w:cs="Times New Roman"/>
          <w:vanish/>
          <w:color w:val="FFFFFF" w:themeColor="background1"/>
          <w:szCs w:val="28"/>
        </w:rPr>
        <w:t>смеси</w:t>
      </w:r>
      <w:r w:rsidRPr="002E7294">
        <w:rPr>
          <w:rFonts w:cs="Times New Roman"/>
          <w:color w:val="auto"/>
          <w:szCs w:val="28"/>
        </w:rPr>
        <w:t>Э</w:t>
      </w:r>
      <w:r w:rsidR="00F62F04" w:rsidRPr="00F62F04">
        <w:rPr>
          <w:rFonts w:cs="Times New Roman"/>
          <w:vanish/>
          <w:color w:val="auto"/>
          <w:szCs w:val="28"/>
        </w:rPr>
        <w:t>55</w:t>
      </w:r>
      <w:r w:rsidRPr="002E7294">
        <w:rPr>
          <w:rFonts w:cs="Times New Roman"/>
          <w:color w:val="auto"/>
          <w:szCs w:val="28"/>
        </w:rPr>
        <w:t xml:space="preserve">П </w:t>
      </w:r>
      <w:r w:rsidR="005901DB" w:rsidRPr="005901DB">
        <w:rPr>
          <w:rFonts w:cs="Times New Roman"/>
          <w:vanish/>
          <w:color w:val="FFFFFF" w:themeColor="background1"/>
          <w:szCs w:val="28"/>
        </w:rPr>
        <w:t>газы</w:t>
      </w:r>
      <w:r w:rsidRPr="002E7294">
        <w:rPr>
          <w:rFonts w:cs="Times New Roman"/>
          <w:color w:val="auto"/>
          <w:szCs w:val="28"/>
        </w:rPr>
        <w:t>3-2</w:t>
      </w:r>
      <w:r w:rsidR="00F62F04" w:rsidRPr="00F62F04">
        <w:rPr>
          <w:rFonts w:cs="Times New Roman"/>
          <w:vanish/>
          <w:color w:val="auto"/>
          <w:szCs w:val="28"/>
        </w:rPr>
        <w:t>рр</w:t>
      </w:r>
      <w:r w:rsidRPr="002E7294">
        <w:rPr>
          <w:rFonts w:cs="Times New Roman"/>
          <w:color w:val="auto"/>
          <w:szCs w:val="28"/>
        </w:rPr>
        <w:t>5/7</w:t>
      </w:r>
      <w:r w:rsidR="00F62F04" w:rsidRPr="00F62F04">
        <w:rPr>
          <w:rFonts w:cs="Times New Roman"/>
          <w:vanish/>
          <w:color w:val="auto"/>
          <w:szCs w:val="28"/>
        </w:rPr>
        <w:t>рр</w:t>
      </w:r>
      <w:r w:rsidRPr="002E7294">
        <w:rPr>
          <w:rFonts w:cs="Times New Roman"/>
          <w:color w:val="auto"/>
          <w:szCs w:val="28"/>
        </w:rPr>
        <w:t>5 [78, с. 41]. Принцип работы трехступенчатого паростр</w:t>
      </w:r>
      <w:r w:rsidR="00F62F04" w:rsidRPr="00F62F04">
        <w:rPr>
          <w:rFonts w:cs="Times New Roman"/>
          <w:vanish/>
          <w:color w:val="auto"/>
          <w:szCs w:val="28"/>
        </w:rPr>
        <w:t>77</w:t>
      </w:r>
      <w:r w:rsidRPr="002E7294">
        <w:rPr>
          <w:rFonts w:cs="Times New Roman"/>
          <w:color w:val="auto"/>
          <w:szCs w:val="28"/>
        </w:rPr>
        <w:t>уйного эжект</w:t>
      </w:r>
      <w:r w:rsidR="00F62F04" w:rsidRPr="00F62F04">
        <w:rPr>
          <w:rFonts w:cs="Times New Roman"/>
          <w:vanish/>
          <w:color w:val="auto"/>
          <w:szCs w:val="28"/>
        </w:rPr>
        <w:t>77</w:t>
      </w:r>
      <w:r w:rsidRPr="002E7294">
        <w:rPr>
          <w:rFonts w:cs="Times New Roman"/>
          <w:color w:val="auto"/>
          <w:szCs w:val="28"/>
        </w:rPr>
        <w:t>ора Э</w:t>
      </w:r>
      <w:r w:rsidR="00F62F04" w:rsidRPr="00F62F04">
        <w:rPr>
          <w:rFonts w:cs="Times New Roman"/>
          <w:vanish/>
          <w:color w:val="auto"/>
          <w:szCs w:val="28"/>
        </w:rPr>
        <w:t>77</w:t>
      </w:r>
      <w:r w:rsidRPr="002E7294">
        <w:rPr>
          <w:rFonts w:cs="Times New Roman"/>
          <w:color w:val="auto"/>
          <w:szCs w:val="28"/>
        </w:rPr>
        <w:t>П 3-2</w:t>
      </w:r>
      <w:r w:rsidR="00F62F04" w:rsidRPr="00F62F04">
        <w:rPr>
          <w:rFonts w:cs="Times New Roman"/>
          <w:vanish/>
          <w:color w:val="auto"/>
          <w:szCs w:val="28"/>
        </w:rPr>
        <w:t>рр</w:t>
      </w:r>
      <w:r w:rsidRPr="002E7294">
        <w:rPr>
          <w:rFonts w:cs="Times New Roman"/>
          <w:color w:val="auto"/>
          <w:szCs w:val="28"/>
        </w:rPr>
        <w:t>5/7</w:t>
      </w:r>
      <w:r w:rsidR="00F62F04" w:rsidRPr="00F62F04">
        <w:rPr>
          <w:rFonts w:cs="Times New Roman"/>
          <w:vanish/>
          <w:color w:val="auto"/>
          <w:szCs w:val="28"/>
        </w:rPr>
        <w:t>аа</w:t>
      </w:r>
      <w:r w:rsidRPr="002E7294">
        <w:rPr>
          <w:rFonts w:cs="Times New Roman"/>
          <w:color w:val="auto"/>
          <w:szCs w:val="28"/>
        </w:rPr>
        <w:t xml:space="preserve">5 заключается в использовании высокоскоростного пара для создания разрежения внутри корпуса эжектора. </w:t>
      </w:r>
      <w:r w:rsidR="005901DB" w:rsidRPr="005901DB">
        <w:rPr>
          <w:rFonts w:cs="Times New Roman"/>
          <w:vanish/>
          <w:color w:val="FFFFFF" w:themeColor="background1"/>
          <w:szCs w:val="28"/>
        </w:rPr>
        <w:t>наружной</w:t>
      </w:r>
      <w:r w:rsidRPr="002E7294">
        <w:rPr>
          <w:rFonts w:cs="Times New Roman"/>
          <w:color w:val="auto"/>
          <w:szCs w:val="28"/>
        </w:rPr>
        <w:t xml:space="preserve">ПВС </w:t>
      </w:r>
      <w:r w:rsidR="005901DB" w:rsidRPr="005901DB">
        <w:rPr>
          <w:rFonts w:cs="Times New Roman"/>
          <w:vanish/>
          <w:color w:val="FFFFFF" w:themeColor="background1"/>
          <w:szCs w:val="28"/>
        </w:rPr>
        <w:t>резервный</w:t>
      </w:r>
      <w:r w:rsidRPr="002E7294">
        <w:rPr>
          <w:rFonts w:cs="Times New Roman"/>
          <w:color w:val="auto"/>
          <w:szCs w:val="28"/>
        </w:rPr>
        <w:t xml:space="preserve">поступает в </w:t>
      </w:r>
      <w:r w:rsidR="005901DB" w:rsidRPr="005901DB">
        <w:rPr>
          <w:rFonts w:cs="Times New Roman"/>
          <w:vanish/>
          <w:color w:val="FFFFFF" w:themeColor="background1"/>
          <w:szCs w:val="28"/>
        </w:rPr>
        <w:t>сопло</w:t>
      </w:r>
      <w:r w:rsidRPr="002E7294">
        <w:rPr>
          <w:rFonts w:cs="Times New Roman"/>
          <w:color w:val="auto"/>
          <w:szCs w:val="28"/>
        </w:rPr>
        <w:t xml:space="preserve">первую </w:t>
      </w:r>
      <w:r w:rsidR="005901DB" w:rsidRPr="005901DB">
        <w:rPr>
          <w:rFonts w:cs="Times New Roman"/>
          <w:vanish/>
          <w:color w:val="FFFFFF" w:themeColor="background1"/>
          <w:szCs w:val="28"/>
        </w:rPr>
        <w:t>коллекторов</w:t>
      </w:r>
      <w:r w:rsidRPr="002E7294">
        <w:rPr>
          <w:rFonts w:cs="Times New Roman"/>
          <w:color w:val="auto"/>
          <w:szCs w:val="28"/>
        </w:rPr>
        <w:t xml:space="preserve">ступень </w:t>
      </w:r>
      <w:r w:rsidR="005901DB" w:rsidRPr="005901DB">
        <w:rPr>
          <w:rFonts w:cs="Times New Roman"/>
          <w:vanish/>
          <w:color w:val="FFFFFF" w:themeColor="background1"/>
          <w:szCs w:val="28"/>
        </w:rPr>
        <w:t>создания</w:t>
      </w:r>
      <w:r w:rsidRPr="002E7294">
        <w:rPr>
          <w:rFonts w:cs="Times New Roman"/>
          <w:color w:val="auto"/>
          <w:szCs w:val="28"/>
        </w:rPr>
        <w:t xml:space="preserve">всасывающей </w:t>
      </w:r>
      <w:r w:rsidR="005901DB" w:rsidRPr="005901DB">
        <w:rPr>
          <w:rFonts w:cs="Times New Roman"/>
          <w:vanish/>
          <w:color w:val="FFFFFF" w:themeColor="background1"/>
          <w:szCs w:val="28"/>
        </w:rPr>
        <w:t>внутри</w:t>
      </w:r>
      <w:r w:rsidRPr="002E7294">
        <w:rPr>
          <w:rFonts w:cs="Times New Roman"/>
          <w:color w:val="auto"/>
          <w:szCs w:val="28"/>
        </w:rPr>
        <w:t xml:space="preserve">камеры, где </w:t>
      </w:r>
      <w:r w:rsidR="005901DB" w:rsidRPr="005901DB">
        <w:rPr>
          <w:rFonts w:cs="Times New Roman"/>
          <w:vanish/>
          <w:color w:val="FFFFFF" w:themeColor="background1"/>
          <w:szCs w:val="28"/>
        </w:rPr>
        <w:t>линии</w:t>
      </w:r>
      <w:r w:rsidRPr="002E7294">
        <w:rPr>
          <w:rFonts w:cs="Times New Roman"/>
          <w:color w:val="auto"/>
          <w:szCs w:val="28"/>
        </w:rPr>
        <w:t xml:space="preserve">пар, </w:t>
      </w:r>
      <w:r w:rsidR="005901DB" w:rsidRPr="005901DB">
        <w:rPr>
          <w:rFonts w:cs="Times New Roman"/>
          <w:vanish/>
          <w:color w:val="FFFFFF" w:themeColor="background1"/>
          <w:szCs w:val="28"/>
        </w:rPr>
        <w:t>пусковых</w:t>
      </w:r>
      <w:r w:rsidRPr="002E7294">
        <w:rPr>
          <w:rFonts w:cs="Times New Roman"/>
          <w:color w:val="auto"/>
          <w:szCs w:val="28"/>
        </w:rPr>
        <w:t xml:space="preserve">который </w:t>
      </w:r>
      <w:r w:rsidR="005901DB" w:rsidRPr="005901DB">
        <w:rPr>
          <w:rFonts w:cs="Times New Roman"/>
          <w:vanish/>
          <w:color w:val="FFFFFF" w:themeColor="background1"/>
          <w:szCs w:val="28"/>
        </w:rPr>
        <w:t>смеси</w:t>
      </w:r>
      <w:r w:rsidRPr="002E7294">
        <w:rPr>
          <w:rFonts w:cs="Times New Roman"/>
          <w:color w:val="auto"/>
          <w:szCs w:val="28"/>
        </w:rPr>
        <w:t xml:space="preserve">выходит из </w:t>
      </w:r>
      <w:r w:rsidR="005901DB" w:rsidRPr="005901DB">
        <w:rPr>
          <w:rFonts w:cs="Times New Roman"/>
          <w:vanish/>
          <w:color w:val="FFFFFF" w:themeColor="background1"/>
          <w:szCs w:val="28"/>
        </w:rPr>
        <w:t>котла</w:t>
      </w:r>
      <w:r w:rsidRPr="002E7294">
        <w:rPr>
          <w:rFonts w:cs="Times New Roman"/>
          <w:color w:val="auto"/>
          <w:szCs w:val="28"/>
        </w:rPr>
        <w:t xml:space="preserve">сопла, </w:t>
      </w:r>
      <w:r w:rsidR="005901DB" w:rsidRPr="005901DB">
        <w:rPr>
          <w:rFonts w:cs="Times New Roman"/>
          <w:vanish/>
          <w:color w:val="FFFFFF" w:themeColor="background1"/>
          <w:szCs w:val="28"/>
        </w:rPr>
        <w:t>газы</w:t>
      </w:r>
      <w:r w:rsidRPr="002E7294">
        <w:rPr>
          <w:rFonts w:cs="Times New Roman"/>
          <w:color w:val="auto"/>
          <w:szCs w:val="28"/>
        </w:rPr>
        <w:t xml:space="preserve">увлекает </w:t>
      </w:r>
      <w:r w:rsidR="005901DB" w:rsidRPr="005901DB">
        <w:rPr>
          <w:rFonts w:cs="Times New Roman"/>
          <w:vanish/>
          <w:color w:val="FFFFFF" w:themeColor="background1"/>
          <w:szCs w:val="28"/>
        </w:rPr>
        <w:t>турбины</w:t>
      </w:r>
      <w:r w:rsidRPr="002E7294">
        <w:rPr>
          <w:rFonts w:cs="Times New Roman"/>
          <w:color w:val="auto"/>
          <w:szCs w:val="28"/>
        </w:rPr>
        <w:t xml:space="preserve">ПВС </w:t>
      </w:r>
      <w:r w:rsidR="005901DB" w:rsidRPr="005901DB">
        <w:rPr>
          <w:rFonts w:cs="Times New Roman"/>
          <w:vanish/>
          <w:color w:val="FFFFFF" w:themeColor="background1"/>
          <w:szCs w:val="28"/>
        </w:rPr>
        <w:t>уравнительной</w:t>
      </w:r>
      <w:r w:rsidRPr="002E7294">
        <w:rPr>
          <w:rFonts w:cs="Times New Roman"/>
          <w:color w:val="auto"/>
          <w:szCs w:val="28"/>
        </w:rPr>
        <w:t xml:space="preserve">внутрь </w:t>
      </w:r>
      <w:r w:rsidR="005901DB" w:rsidRPr="005901DB">
        <w:rPr>
          <w:rFonts w:cs="Times New Roman"/>
          <w:vanish/>
          <w:color w:val="FFFFFF" w:themeColor="background1"/>
          <w:szCs w:val="28"/>
        </w:rPr>
        <w:t>резервный</w:t>
      </w:r>
      <w:r w:rsidRPr="002E7294">
        <w:rPr>
          <w:rFonts w:cs="Times New Roman"/>
          <w:color w:val="auto"/>
          <w:szCs w:val="28"/>
        </w:rPr>
        <w:t xml:space="preserve">эжектора. В </w:t>
      </w:r>
      <w:r w:rsidR="005901DB" w:rsidRPr="005901DB">
        <w:rPr>
          <w:rFonts w:cs="Times New Roman"/>
          <w:vanish/>
          <w:color w:val="FFFFFF" w:themeColor="background1"/>
          <w:szCs w:val="28"/>
        </w:rPr>
        <w:t>заключается</w:t>
      </w:r>
      <w:r w:rsidRPr="002E7294">
        <w:rPr>
          <w:rFonts w:cs="Times New Roman"/>
          <w:color w:val="auto"/>
          <w:szCs w:val="28"/>
        </w:rPr>
        <w:t xml:space="preserve">диффузоре </w:t>
      </w:r>
      <w:r w:rsidR="005901DB" w:rsidRPr="005901DB">
        <w:rPr>
          <w:rFonts w:cs="Times New Roman"/>
          <w:vanish/>
          <w:color w:val="FFFFFF" w:themeColor="background1"/>
          <w:szCs w:val="28"/>
        </w:rPr>
        <w:t>отделить</w:t>
      </w:r>
      <w:r w:rsidRPr="002E7294">
        <w:rPr>
          <w:rFonts w:cs="Times New Roman"/>
          <w:color w:val="auto"/>
          <w:szCs w:val="28"/>
        </w:rPr>
        <w:t xml:space="preserve">первой </w:t>
      </w:r>
      <w:r w:rsidR="005901DB" w:rsidRPr="005901DB">
        <w:rPr>
          <w:rFonts w:cs="Times New Roman"/>
          <w:vanish/>
          <w:color w:val="FFFFFF" w:themeColor="background1"/>
          <w:szCs w:val="28"/>
        </w:rPr>
        <w:t>жидкость</w:t>
      </w:r>
      <w:r w:rsidRPr="002E7294">
        <w:rPr>
          <w:rFonts w:cs="Times New Roman"/>
          <w:color w:val="auto"/>
          <w:szCs w:val="28"/>
        </w:rPr>
        <w:t xml:space="preserve">ступени </w:t>
      </w:r>
      <w:r w:rsidR="005901DB" w:rsidRPr="005901DB">
        <w:rPr>
          <w:rFonts w:cs="Times New Roman"/>
          <w:vanish/>
          <w:color w:val="FFFFFF" w:themeColor="background1"/>
          <w:szCs w:val="28"/>
        </w:rPr>
        <w:t>работы</w:t>
      </w:r>
      <w:r w:rsidRPr="002E7294">
        <w:rPr>
          <w:rFonts w:cs="Times New Roman"/>
          <w:color w:val="auto"/>
          <w:szCs w:val="28"/>
        </w:rPr>
        <w:t xml:space="preserve">происходит </w:t>
      </w:r>
      <w:r w:rsidR="005901DB" w:rsidRPr="005901DB">
        <w:rPr>
          <w:rFonts w:cs="Times New Roman"/>
          <w:vanish/>
          <w:color w:val="FFFFFF" w:themeColor="background1"/>
          <w:szCs w:val="28"/>
        </w:rPr>
        <w:t>количество</w:t>
      </w:r>
      <w:r w:rsidRPr="002E7294">
        <w:rPr>
          <w:rFonts w:cs="Times New Roman"/>
          <w:color w:val="auto"/>
          <w:szCs w:val="28"/>
        </w:rPr>
        <w:t xml:space="preserve">расширение </w:t>
      </w:r>
      <w:r w:rsidR="005901DB" w:rsidRPr="005901DB">
        <w:rPr>
          <w:rFonts w:cs="Times New Roman"/>
          <w:vanish/>
          <w:color w:val="FFFFFF" w:themeColor="background1"/>
          <w:szCs w:val="28"/>
        </w:rPr>
        <w:t>выходе</w:t>
      </w:r>
      <w:r w:rsidRPr="002E7294">
        <w:rPr>
          <w:rFonts w:cs="Times New Roman"/>
          <w:color w:val="auto"/>
          <w:szCs w:val="28"/>
        </w:rPr>
        <w:t xml:space="preserve">смеси </w:t>
      </w:r>
      <w:r w:rsidR="005901DB" w:rsidRPr="005901DB">
        <w:rPr>
          <w:rFonts w:cs="Times New Roman"/>
          <w:vanish/>
          <w:color w:val="FFFFFF" w:themeColor="background1"/>
          <w:szCs w:val="28"/>
        </w:rPr>
        <w:t>входе</w:t>
      </w:r>
      <w:r w:rsidRPr="002E7294">
        <w:rPr>
          <w:rFonts w:cs="Times New Roman"/>
          <w:color w:val="auto"/>
          <w:szCs w:val="28"/>
        </w:rPr>
        <w:t xml:space="preserve">ПВС и </w:t>
      </w:r>
      <w:r w:rsidR="005901DB" w:rsidRPr="005901DB">
        <w:rPr>
          <w:rFonts w:cs="Times New Roman"/>
          <w:vanish/>
          <w:color w:val="FFFFFF" w:themeColor="background1"/>
          <w:szCs w:val="28"/>
        </w:rPr>
        <w:t>линии</w:t>
      </w:r>
      <w:r w:rsidRPr="002E7294">
        <w:rPr>
          <w:rFonts w:cs="Times New Roman"/>
          <w:color w:val="auto"/>
          <w:szCs w:val="28"/>
        </w:rPr>
        <w:t xml:space="preserve">пара, </w:t>
      </w:r>
      <w:r w:rsidR="005901DB" w:rsidRPr="005901DB">
        <w:rPr>
          <w:rFonts w:cs="Times New Roman"/>
          <w:vanish/>
          <w:color w:val="FFFFFF" w:themeColor="background1"/>
          <w:szCs w:val="28"/>
        </w:rPr>
        <w:t>МПа</w:t>
      </w:r>
      <w:r w:rsidRPr="002E7294">
        <w:rPr>
          <w:rFonts w:cs="Times New Roman"/>
          <w:color w:val="auto"/>
          <w:szCs w:val="28"/>
        </w:rPr>
        <w:t xml:space="preserve">что </w:t>
      </w:r>
      <w:r w:rsidR="005901DB" w:rsidRPr="005901DB">
        <w:rPr>
          <w:rFonts w:cs="Times New Roman"/>
          <w:vanish/>
          <w:color w:val="FFFFFF" w:themeColor="background1"/>
          <w:szCs w:val="28"/>
        </w:rPr>
        <w:t>насос</w:t>
      </w:r>
      <w:r w:rsidRPr="002E7294">
        <w:rPr>
          <w:rFonts w:cs="Times New Roman"/>
          <w:color w:val="auto"/>
          <w:szCs w:val="28"/>
        </w:rPr>
        <w:t xml:space="preserve">приводит к </w:t>
      </w:r>
      <w:r w:rsidR="005901DB" w:rsidRPr="005901DB">
        <w:rPr>
          <w:rFonts w:cs="Times New Roman"/>
          <w:vanish/>
          <w:color w:val="FFFFFF" w:themeColor="background1"/>
          <w:szCs w:val="28"/>
        </w:rPr>
        <w:t>проходит</w:t>
      </w:r>
      <w:r w:rsidRPr="002E7294">
        <w:rPr>
          <w:rFonts w:cs="Times New Roman"/>
          <w:color w:val="auto"/>
          <w:szCs w:val="28"/>
        </w:rPr>
        <w:t xml:space="preserve">уменьшению </w:t>
      </w:r>
      <w:r w:rsidR="005901DB" w:rsidRPr="005901DB">
        <w:rPr>
          <w:rFonts w:cs="Times New Roman"/>
          <w:vanish/>
          <w:color w:val="FFFFFF" w:themeColor="background1"/>
          <w:szCs w:val="28"/>
        </w:rPr>
        <w:t>происходит</w:t>
      </w:r>
      <w:r w:rsidRPr="002E7294">
        <w:rPr>
          <w:rFonts w:cs="Times New Roman"/>
          <w:color w:val="auto"/>
          <w:szCs w:val="28"/>
        </w:rPr>
        <w:t xml:space="preserve">давления. </w:t>
      </w:r>
      <w:r w:rsidR="005901DB" w:rsidRPr="005901DB">
        <w:rPr>
          <w:rFonts w:cs="Times New Roman"/>
          <w:vanish/>
          <w:color w:val="FFFFFF" w:themeColor="background1"/>
          <w:szCs w:val="28"/>
        </w:rPr>
        <w:t>смеси</w:t>
      </w:r>
      <w:r w:rsidR="00F62F04" w:rsidRPr="00F62F04">
        <w:t xml:space="preserve"> </w:t>
      </w:r>
      <w:r w:rsidR="00F62F04" w:rsidRPr="00F62F04">
        <w:rPr>
          <w:rFonts w:cs="Times New Roman"/>
          <w:color w:val="auto"/>
          <w:szCs w:val="28"/>
        </w:rPr>
        <w:t>Затем смесь направляется в охладитель, где происходит процесс сжижения некоторого количества пара.</w:t>
      </w:r>
      <w:r w:rsidRPr="002E7294">
        <w:rPr>
          <w:rFonts w:cs="Times New Roman"/>
          <w:color w:val="auto"/>
          <w:szCs w:val="28"/>
        </w:rPr>
        <w:t xml:space="preserve"> </w:t>
      </w:r>
      <w:r w:rsidR="005901DB" w:rsidRPr="005901DB">
        <w:rPr>
          <w:rFonts w:cs="Times New Roman"/>
          <w:vanish/>
          <w:color w:val="FFFFFF" w:themeColor="background1"/>
          <w:szCs w:val="28"/>
        </w:rPr>
        <w:t>увлекает</w:t>
      </w:r>
      <w:r w:rsidRPr="002E7294">
        <w:rPr>
          <w:rFonts w:cs="Times New Roman"/>
          <w:color w:val="auto"/>
          <w:szCs w:val="28"/>
        </w:rPr>
        <w:t xml:space="preserve">Оставшаяся </w:t>
      </w:r>
      <w:r w:rsidR="005901DB" w:rsidRPr="005901DB">
        <w:rPr>
          <w:rFonts w:cs="Times New Roman"/>
          <w:vanish/>
          <w:color w:val="FFFFFF" w:themeColor="background1"/>
          <w:szCs w:val="28"/>
        </w:rPr>
        <w:t>количество</w:t>
      </w:r>
      <w:r w:rsidRPr="002E7294">
        <w:rPr>
          <w:rFonts w:cs="Times New Roman"/>
          <w:color w:val="auto"/>
          <w:szCs w:val="28"/>
        </w:rPr>
        <w:t xml:space="preserve">смесь </w:t>
      </w:r>
      <w:r w:rsidR="005901DB" w:rsidRPr="005901DB">
        <w:rPr>
          <w:rFonts w:cs="Times New Roman"/>
          <w:vanish/>
          <w:color w:val="FFFFFF" w:themeColor="background1"/>
          <w:szCs w:val="28"/>
        </w:rPr>
        <w:t>диффузоре</w:t>
      </w:r>
      <w:r w:rsidRPr="002E7294">
        <w:rPr>
          <w:rFonts w:cs="Times New Roman"/>
          <w:color w:val="auto"/>
          <w:szCs w:val="28"/>
        </w:rPr>
        <w:t xml:space="preserve">ПВС и </w:t>
      </w:r>
      <w:r w:rsidR="005901DB" w:rsidRPr="005901DB">
        <w:rPr>
          <w:rFonts w:cs="Times New Roman"/>
          <w:vanish/>
          <w:color w:val="FFFFFF" w:themeColor="background1"/>
          <w:szCs w:val="28"/>
        </w:rPr>
        <w:t>смеси</w:t>
      </w:r>
      <w:r w:rsidRPr="002E7294">
        <w:rPr>
          <w:rFonts w:cs="Times New Roman"/>
          <w:color w:val="auto"/>
          <w:szCs w:val="28"/>
        </w:rPr>
        <w:t xml:space="preserve">пара </w:t>
      </w:r>
      <w:r w:rsidR="005901DB" w:rsidRPr="005901DB">
        <w:rPr>
          <w:rFonts w:cs="Times New Roman"/>
          <w:vanish/>
          <w:color w:val="FFFFFF" w:themeColor="background1"/>
          <w:szCs w:val="28"/>
        </w:rPr>
        <w:t>газовой</w:t>
      </w:r>
      <w:r w:rsidRPr="002E7294">
        <w:rPr>
          <w:rFonts w:cs="Times New Roman"/>
          <w:color w:val="auto"/>
          <w:szCs w:val="28"/>
        </w:rPr>
        <w:t xml:space="preserve">проходит </w:t>
      </w:r>
      <w:r w:rsidR="005901DB" w:rsidRPr="005901DB">
        <w:rPr>
          <w:rFonts w:cs="Times New Roman"/>
          <w:vanish/>
          <w:color w:val="FFFFFF" w:themeColor="background1"/>
          <w:szCs w:val="28"/>
        </w:rPr>
        <w:t>принцип</w:t>
      </w:r>
      <w:r w:rsidRPr="002E7294">
        <w:rPr>
          <w:rFonts w:cs="Times New Roman"/>
          <w:color w:val="auto"/>
          <w:szCs w:val="28"/>
        </w:rPr>
        <w:t xml:space="preserve">вторую </w:t>
      </w:r>
      <w:r w:rsidR="005901DB" w:rsidRPr="005901DB">
        <w:rPr>
          <w:rFonts w:cs="Times New Roman"/>
          <w:vanish/>
          <w:color w:val="FFFFFF" w:themeColor="background1"/>
          <w:szCs w:val="28"/>
        </w:rPr>
        <w:t>применения</w:t>
      </w:r>
      <w:r w:rsidRPr="002E7294">
        <w:rPr>
          <w:rFonts w:cs="Times New Roman"/>
          <w:color w:val="auto"/>
          <w:szCs w:val="28"/>
        </w:rPr>
        <w:t xml:space="preserve">ступень </w:t>
      </w:r>
      <w:r w:rsidR="005901DB" w:rsidRPr="005901DB">
        <w:rPr>
          <w:rFonts w:cs="Times New Roman"/>
          <w:vanish/>
          <w:color w:val="FFFFFF" w:themeColor="background1"/>
          <w:szCs w:val="28"/>
        </w:rPr>
        <w:t>содержанием</w:t>
      </w:r>
      <w:r w:rsidRPr="002E7294">
        <w:rPr>
          <w:rFonts w:cs="Times New Roman"/>
          <w:color w:val="auto"/>
          <w:szCs w:val="28"/>
        </w:rPr>
        <w:t xml:space="preserve">всасывающей </w:t>
      </w:r>
      <w:r w:rsidR="005901DB" w:rsidRPr="005901DB">
        <w:rPr>
          <w:rFonts w:cs="Times New Roman"/>
          <w:vanish/>
          <w:color w:val="FFFFFF" w:themeColor="background1"/>
          <w:szCs w:val="28"/>
        </w:rPr>
        <w:t>конечный</w:t>
      </w:r>
      <w:r w:rsidRPr="002E7294">
        <w:rPr>
          <w:rFonts w:cs="Times New Roman"/>
          <w:color w:val="auto"/>
          <w:szCs w:val="28"/>
        </w:rPr>
        <w:t xml:space="preserve">камеры, где </w:t>
      </w:r>
      <w:r w:rsidR="005901DB" w:rsidRPr="005901DB">
        <w:rPr>
          <w:rFonts w:cs="Times New Roman"/>
          <w:vanish/>
          <w:color w:val="FFFFFF" w:themeColor="background1"/>
          <w:szCs w:val="28"/>
        </w:rPr>
        <w:t>увеличивается</w:t>
      </w:r>
      <w:r w:rsidRPr="002E7294">
        <w:rPr>
          <w:rFonts w:cs="Times New Roman"/>
          <w:color w:val="auto"/>
          <w:szCs w:val="28"/>
        </w:rPr>
        <w:t xml:space="preserve">происходит </w:t>
      </w:r>
      <w:r w:rsidR="005901DB" w:rsidRPr="005901DB">
        <w:rPr>
          <w:rFonts w:cs="Times New Roman"/>
          <w:vanish/>
          <w:color w:val="FFFFFF" w:themeColor="background1"/>
          <w:szCs w:val="28"/>
        </w:rPr>
        <w:t>второй</w:t>
      </w:r>
      <w:r w:rsidRPr="002E7294">
        <w:rPr>
          <w:rFonts w:cs="Times New Roman"/>
          <w:color w:val="auto"/>
          <w:szCs w:val="28"/>
        </w:rPr>
        <w:t xml:space="preserve">повторение </w:t>
      </w:r>
      <w:r w:rsidR="005901DB" w:rsidRPr="005901DB">
        <w:rPr>
          <w:rFonts w:cs="Times New Roman"/>
          <w:vanish/>
          <w:color w:val="FFFFFF" w:themeColor="background1"/>
          <w:szCs w:val="28"/>
        </w:rPr>
        <w:t>третьей</w:t>
      </w:r>
      <w:r w:rsidRPr="002E7294">
        <w:rPr>
          <w:rFonts w:cs="Times New Roman"/>
          <w:color w:val="auto"/>
          <w:szCs w:val="28"/>
        </w:rPr>
        <w:t xml:space="preserve">процесса. </w:t>
      </w:r>
      <w:r w:rsidR="005901DB" w:rsidRPr="005901DB">
        <w:rPr>
          <w:rFonts w:cs="Times New Roman"/>
          <w:vanish/>
          <w:color w:val="FFFFFF" w:themeColor="background1"/>
          <w:szCs w:val="28"/>
        </w:rPr>
        <w:t>первой</w:t>
      </w:r>
      <w:r w:rsidRPr="002E7294">
        <w:rPr>
          <w:rFonts w:cs="Times New Roman"/>
          <w:color w:val="auto"/>
          <w:szCs w:val="28"/>
        </w:rPr>
        <w:t xml:space="preserve">После </w:t>
      </w:r>
      <w:r w:rsidR="005901DB" w:rsidRPr="005901DB">
        <w:rPr>
          <w:rFonts w:cs="Times New Roman"/>
          <w:vanish/>
          <w:color w:val="FFFFFF" w:themeColor="background1"/>
          <w:szCs w:val="28"/>
        </w:rPr>
        <w:t>эффективность</w:t>
      </w:r>
      <w:r w:rsidRPr="002E7294">
        <w:rPr>
          <w:rFonts w:cs="Times New Roman"/>
          <w:color w:val="auto"/>
          <w:szCs w:val="28"/>
        </w:rPr>
        <w:t xml:space="preserve">прохождения </w:t>
      </w:r>
      <w:r w:rsidR="005901DB" w:rsidRPr="005901DB">
        <w:rPr>
          <w:rFonts w:cs="Times New Roman"/>
          <w:vanish/>
          <w:color w:val="FFFFFF" w:themeColor="background1"/>
          <w:szCs w:val="28"/>
        </w:rPr>
        <w:t>удаляет</w:t>
      </w:r>
      <w:r w:rsidRPr="002E7294">
        <w:rPr>
          <w:rFonts w:cs="Times New Roman"/>
          <w:color w:val="auto"/>
          <w:szCs w:val="28"/>
        </w:rPr>
        <w:t xml:space="preserve">через </w:t>
      </w:r>
      <w:r w:rsidR="005901DB" w:rsidRPr="005901DB">
        <w:rPr>
          <w:rFonts w:cs="Times New Roman"/>
          <w:vanish/>
          <w:color w:val="FFFFFF" w:themeColor="background1"/>
          <w:szCs w:val="28"/>
        </w:rPr>
        <w:t>ступеней</w:t>
      </w:r>
      <w:r w:rsidRPr="002E7294">
        <w:rPr>
          <w:rFonts w:cs="Times New Roman"/>
          <w:color w:val="auto"/>
          <w:szCs w:val="28"/>
        </w:rPr>
        <w:t xml:space="preserve">охладитель на </w:t>
      </w:r>
      <w:r w:rsidR="005901DB" w:rsidRPr="005901DB">
        <w:rPr>
          <w:rFonts w:cs="Times New Roman"/>
          <w:vanish/>
          <w:color w:val="FFFFFF" w:themeColor="background1"/>
          <w:szCs w:val="28"/>
        </w:rPr>
        <w:t>насоса</w:t>
      </w:r>
      <w:r w:rsidRPr="002E7294">
        <w:rPr>
          <w:rFonts w:cs="Times New Roman"/>
          <w:color w:val="auto"/>
          <w:szCs w:val="28"/>
        </w:rPr>
        <w:t xml:space="preserve">выходе из </w:t>
      </w:r>
      <w:r w:rsidR="005901DB" w:rsidRPr="005901DB">
        <w:rPr>
          <w:rFonts w:cs="Times New Roman"/>
          <w:vanish/>
          <w:color w:val="FFFFFF" w:themeColor="background1"/>
          <w:szCs w:val="28"/>
        </w:rPr>
        <w:t>деаэраторов</w:t>
      </w:r>
      <w:r w:rsidRPr="002E7294">
        <w:rPr>
          <w:rFonts w:cs="Times New Roman"/>
          <w:color w:val="auto"/>
          <w:szCs w:val="28"/>
        </w:rPr>
        <w:t xml:space="preserve">третьей </w:t>
      </w:r>
      <w:r w:rsidR="005901DB" w:rsidRPr="005901DB">
        <w:rPr>
          <w:rFonts w:cs="Times New Roman"/>
          <w:vanish/>
          <w:color w:val="FFFFFF" w:themeColor="background1"/>
          <w:szCs w:val="28"/>
        </w:rPr>
        <w:t>позволяет</w:t>
      </w:r>
      <w:r w:rsidRPr="002E7294">
        <w:rPr>
          <w:rFonts w:cs="Times New Roman"/>
          <w:color w:val="auto"/>
          <w:szCs w:val="28"/>
        </w:rPr>
        <w:t xml:space="preserve">ступени </w:t>
      </w:r>
      <w:r w:rsidR="005901DB" w:rsidRPr="005901DB">
        <w:rPr>
          <w:rFonts w:cs="Times New Roman"/>
          <w:vanish/>
          <w:color w:val="FFFFFF" w:themeColor="background1"/>
          <w:szCs w:val="28"/>
        </w:rPr>
        <w:t>ЭП</w:t>
      </w:r>
      <w:r w:rsidRPr="002E7294">
        <w:rPr>
          <w:rFonts w:cs="Times New Roman"/>
          <w:color w:val="auto"/>
          <w:szCs w:val="28"/>
        </w:rPr>
        <w:t xml:space="preserve">смесь </w:t>
      </w:r>
      <w:r w:rsidR="005901DB" w:rsidRPr="005901DB">
        <w:rPr>
          <w:rFonts w:cs="Times New Roman"/>
          <w:vanish/>
          <w:color w:val="FFFFFF" w:themeColor="background1"/>
          <w:szCs w:val="28"/>
        </w:rPr>
        <w:t>после</w:t>
      </w:r>
      <w:r w:rsidRPr="002E7294">
        <w:rPr>
          <w:rFonts w:cs="Times New Roman"/>
          <w:color w:val="auto"/>
          <w:szCs w:val="28"/>
        </w:rPr>
        <w:t xml:space="preserve">проходит </w:t>
      </w:r>
      <w:r w:rsidR="005901DB" w:rsidRPr="005901DB">
        <w:rPr>
          <w:rFonts w:cs="Times New Roman"/>
          <w:vanish/>
          <w:color w:val="FFFFFF" w:themeColor="background1"/>
          <w:szCs w:val="28"/>
        </w:rPr>
        <w:t>первой</w:t>
      </w:r>
      <w:r w:rsidRPr="002E7294">
        <w:rPr>
          <w:rFonts w:cs="Times New Roman"/>
          <w:color w:val="auto"/>
          <w:szCs w:val="28"/>
        </w:rPr>
        <w:t xml:space="preserve">через </w:t>
      </w:r>
      <w:r w:rsidR="005901DB" w:rsidRPr="005901DB">
        <w:rPr>
          <w:rFonts w:cs="Times New Roman"/>
          <w:vanish/>
          <w:color w:val="FFFFFF" w:themeColor="background1"/>
          <w:szCs w:val="28"/>
        </w:rPr>
        <w:t>применения</w:t>
      </w:r>
      <w:r w:rsidRPr="002E7294">
        <w:rPr>
          <w:rFonts w:cs="Times New Roman"/>
          <w:color w:val="auto"/>
          <w:szCs w:val="28"/>
        </w:rPr>
        <w:t xml:space="preserve">конечный </w:t>
      </w:r>
      <w:r w:rsidR="005901DB" w:rsidRPr="005901DB">
        <w:rPr>
          <w:rFonts w:cs="Times New Roman"/>
          <w:vanish/>
          <w:color w:val="FFFFFF" w:themeColor="background1"/>
          <w:szCs w:val="28"/>
        </w:rPr>
        <w:t>эжектора</w:t>
      </w:r>
      <w:r w:rsidRPr="002E7294">
        <w:rPr>
          <w:rFonts w:cs="Times New Roman"/>
          <w:color w:val="auto"/>
          <w:szCs w:val="28"/>
        </w:rPr>
        <w:t xml:space="preserve">охладитель и </w:t>
      </w:r>
      <w:r w:rsidR="005901DB" w:rsidRPr="005901DB">
        <w:rPr>
          <w:rFonts w:cs="Times New Roman"/>
          <w:vanish/>
          <w:color w:val="FFFFFF" w:themeColor="background1"/>
          <w:szCs w:val="28"/>
        </w:rPr>
        <w:t>количество</w:t>
      </w:r>
      <w:r w:rsidRPr="002E7294">
        <w:rPr>
          <w:rFonts w:cs="Times New Roman"/>
          <w:color w:val="auto"/>
          <w:szCs w:val="28"/>
        </w:rPr>
        <w:t xml:space="preserve">удаляется в </w:t>
      </w:r>
      <w:r w:rsidR="005901DB" w:rsidRPr="005901DB">
        <w:rPr>
          <w:rFonts w:cs="Times New Roman"/>
          <w:vanish/>
          <w:color w:val="FFFFFF" w:themeColor="background1"/>
          <w:szCs w:val="28"/>
        </w:rPr>
        <w:t>рисунке</w:t>
      </w:r>
      <w:r w:rsidRPr="002E7294">
        <w:rPr>
          <w:rFonts w:cs="Times New Roman"/>
          <w:color w:val="auto"/>
          <w:szCs w:val="28"/>
        </w:rPr>
        <w:t>атмосферу.</w:t>
      </w:r>
    </w:p>
    <w:p w14:paraId="01AE41A6" w14:textId="796F1F5D" w:rsidR="00C66272" w:rsidRDefault="002E7294" w:rsidP="00767218">
      <w:pPr>
        <w:pStyle w:val="TS"/>
        <w:rPr>
          <w:rFonts w:cs="Times New Roman"/>
          <w:color w:val="auto"/>
          <w:szCs w:val="28"/>
        </w:rPr>
      </w:pPr>
      <w:r w:rsidRPr="002E7294">
        <w:rPr>
          <w:rFonts w:cs="Times New Roman"/>
          <w:color w:val="auto"/>
          <w:szCs w:val="28"/>
        </w:rPr>
        <w:t>Таким образом, трехступенчатый парост</w:t>
      </w:r>
      <w:r w:rsidR="00F62F04" w:rsidRPr="00F62F04">
        <w:rPr>
          <w:rFonts w:cs="Times New Roman"/>
          <w:vanish/>
          <w:color w:val="auto"/>
          <w:szCs w:val="28"/>
        </w:rPr>
        <w:t>55</w:t>
      </w:r>
      <w:r w:rsidRPr="002E7294">
        <w:rPr>
          <w:rFonts w:cs="Times New Roman"/>
          <w:color w:val="auto"/>
          <w:szCs w:val="28"/>
        </w:rPr>
        <w:t>руйный эже</w:t>
      </w:r>
      <w:r w:rsidR="00F62F04" w:rsidRPr="00F62F04">
        <w:rPr>
          <w:rFonts w:cs="Times New Roman"/>
          <w:vanish/>
          <w:color w:val="auto"/>
          <w:szCs w:val="28"/>
        </w:rPr>
        <w:t>55</w:t>
      </w:r>
      <w:r w:rsidRPr="002E7294">
        <w:rPr>
          <w:rFonts w:cs="Times New Roman"/>
          <w:color w:val="auto"/>
          <w:szCs w:val="28"/>
        </w:rPr>
        <w:t>ктор Э</w:t>
      </w:r>
      <w:r w:rsidR="00F62F04" w:rsidRPr="00F62F04">
        <w:rPr>
          <w:rFonts w:cs="Times New Roman"/>
          <w:vanish/>
          <w:color w:val="auto"/>
          <w:szCs w:val="28"/>
        </w:rPr>
        <w:t>55</w:t>
      </w:r>
      <w:r w:rsidRPr="002E7294">
        <w:rPr>
          <w:rFonts w:cs="Times New Roman"/>
          <w:color w:val="auto"/>
          <w:szCs w:val="28"/>
        </w:rPr>
        <w:t>П 3-</w:t>
      </w:r>
      <w:r w:rsidR="00F62F04" w:rsidRPr="00F62F04">
        <w:rPr>
          <w:rFonts w:cs="Times New Roman"/>
          <w:vanish/>
          <w:color w:val="auto"/>
          <w:szCs w:val="28"/>
        </w:rPr>
        <w:t>аа</w:t>
      </w:r>
      <w:r w:rsidRPr="002E7294">
        <w:rPr>
          <w:rFonts w:cs="Times New Roman"/>
          <w:color w:val="auto"/>
          <w:szCs w:val="28"/>
        </w:rPr>
        <w:t>25/75 использует пар для создания разрежения, что позволяет перемещать жидкость без применения движущихся частей, что упрощает конструкцию эжектора и повышает надежность его работы. Кроме того, использование охладителя позволяет отделить пар, что уменьшает его количество в выходящей смеси и улучшает эффективность работы эжек</w:t>
      </w:r>
      <w:r w:rsidR="00F62F04" w:rsidRPr="00F62F04">
        <w:rPr>
          <w:rFonts w:cs="Times New Roman"/>
          <w:vanish/>
          <w:color w:val="auto"/>
          <w:szCs w:val="28"/>
        </w:rPr>
        <w:t>55</w:t>
      </w:r>
      <w:r w:rsidRPr="002E7294">
        <w:rPr>
          <w:rFonts w:cs="Times New Roman"/>
          <w:color w:val="auto"/>
          <w:szCs w:val="28"/>
        </w:rPr>
        <w:t xml:space="preserve">тора </w:t>
      </w:r>
      <w:r w:rsidR="00B73268" w:rsidRPr="002E7294">
        <w:rPr>
          <w:rFonts w:cs="Times New Roman"/>
          <w:color w:val="auto"/>
          <w:szCs w:val="28"/>
        </w:rPr>
        <w:t>[</w:t>
      </w:r>
      <w:r w:rsidR="006E03FB" w:rsidRPr="002E7294">
        <w:rPr>
          <w:rFonts w:cs="Times New Roman"/>
          <w:color w:val="auto"/>
          <w:szCs w:val="28"/>
        </w:rPr>
        <w:t>7</w:t>
      </w:r>
      <w:r w:rsidR="00FA60B2" w:rsidRPr="002E7294">
        <w:rPr>
          <w:rFonts w:cs="Times New Roman"/>
          <w:color w:val="auto"/>
          <w:szCs w:val="28"/>
        </w:rPr>
        <w:t>8</w:t>
      </w:r>
      <w:r w:rsidR="001774A2" w:rsidRPr="002E7294">
        <w:rPr>
          <w:rFonts w:cs="Times New Roman"/>
          <w:color w:val="auto"/>
          <w:szCs w:val="28"/>
        </w:rPr>
        <w:t>, с. 41-42</w:t>
      </w:r>
      <w:r w:rsidR="00B73268" w:rsidRPr="002E7294">
        <w:rPr>
          <w:rFonts w:cs="Times New Roman"/>
          <w:color w:val="auto"/>
          <w:szCs w:val="28"/>
        </w:rPr>
        <w:t>].</w:t>
      </w:r>
    </w:p>
    <w:p w14:paraId="15193A39" w14:textId="77777777" w:rsidR="001B55BD" w:rsidRDefault="001B55BD" w:rsidP="00767218">
      <w:pPr>
        <w:pStyle w:val="TS"/>
        <w:rPr>
          <w:rFonts w:cs="Times New Roman"/>
          <w:color w:val="auto"/>
          <w:szCs w:val="28"/>
        </w:rPr>
      </w:pPr>
    </w:p>
    <w:p w14:paraId="03DB6A0A" w14:textId="77777777" w:rsidR="001B55BD" w:rsidRDefault="001B55BD" w:rsidP="00767218">
      <w:pPr>
        <w:pStyle w:val="TS"/>
        <w:rPr>
          <w:rFonts w:cs="Times New Roman"/>
          <w:color w:val="auto"/>
          <w:szCs w:val="28"/>
        </w:rPr>
      </w:pPr>
    </w:p>
    <w:p w14:paraId="137FB722" w14:textId="77777777" w:rsidR="001B55BD" w:rsidRDefault="001B55BD" w:rsidP="00767218">
      <w:pPr>
        <w:pStyle w:val="TS"/>
        <w:rPr>
          <w:rFonts w:cs="Times New Roman"/>
          <w:color w:val="auto"/>
          <w:szCs w:val="28"/>
        </w:rPr>
      </w:pPr>
    </w:p>
    <w:p w14:paraId="25A1615B" w14:textId="77777777" w:rsidR="00767218" w:rsidRDefault="00767218" w:rsidP="00767218">
      <w:pPr>
        <w:pStyle w:val="TS"/>
        <w:rPr>
          <w:rFonts w:cs="Times New Roman"/>
          <w:color w:val="auto"/>
          <w:szCs w:val="28"/>
        </w:rPr>
      </w:pPr>
    </w:p>
    <w:p w14:paraId="3B2096E8" w14:textId="77777777" w:rsidR="00767218" w:rsidRPr="004C284E" w:rsidRDefault="00767218" w:rsidP="00767218">
      <w:pPr>
        <w:pStyle w:val="af1"/>
        <w:rPr>
          <w:szCs w:val="28"/>
          <w:lang w:val="ru-RU"/>
        </w:rPr>
      </w:pPr>
      <w:r w:rsidRPr="004C284E">
        <w:rPr>
          <w:noProof/>
          <w:szCs w:val="28"/>
          <w:lang w:val="ru-RU" w:eastAsia="ru-RU"/>
        </w:rPr>
        <w:lastRenderedPageBreak/>
        <w:drawing>
          <wp:inline distT="0" distB="0" distL="0" distR="0" wp14:anchorId="2C45D0D0" wp14:editId="05C960A7">
            <wp:extent cx="3131689" cy="504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extLst>
                        <a:ext uri="{BEBA8EAE-BF5A-486C-A8C5-ECC9F3942E4B}">
                          <a14:imgProps xmlns:a14="http://schemas.microsoft.com/office/drawing/2010/main">
                            <a14:imgLayer r:embed="rId9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31689" cy="5040000"/>
                    </a:xfrm>
                    <a:prstGeom prst="rect">
                      <a:avLst/>
                    </a:prstGeom>
                    <a:noFill/>
                    <a:ln>
                      <a:noFill/>
                    </a:ln>
                  </pic:spPr>
                </pic:pic>
              </a:graphicData>
            </a:graphic>
          </wp:inline>
        </w:drawing>
      </w:r>
      <w:r w:rsidRPr="004C284E">
        <w:rPr>
          <w:szCs w:val="28"/>
          <w:lang w:val="ru-RU"/>
        </w:rPr>
        <w:t xml:space="preserve"> </w:t>
      </w:r>
    </w:p>
    <w:p w14:paraId="6C4A1A9F" w14:textId="77777777" w:rsidR="00767218" w:rsidRPr="004C284E" w:rsidRDefault="00767218" w:rsidP="00767218">
      <w:pPr>
        <w:spacing w:after="0" w:line="240" w:lineRule="auto"/>
        <w:rPr>
          <w:rFonts w:ascii="Times New Roman" w:hAnsi="Times New Roman" w:cs="Times New Roman"/>
          <w:sz w:val="28"/>
          <w:szCs w:val="28"/>
        </w:rPr>
      </w:pPr>
    </w:p>
    <w:p w14:paraId="5FA43548" w14:textId="77777777" w:rsidR="008B3AF3" w:rsidRPr="004C284E" w:rsidRDefault="001E54C1" w:rsidP="008B3AF3">
      <w:pPr>
        <w:pStyle w:val="af1"/>
        <w:jc w:val="both"/>
        <w:rPr>
          <w:szCs w:val="28"/>
          <w:lang w:val="ru-RU"/>
        </w:rPr>
      </w:pPr>
      <w:r>
        <w:rPr>
          <w:bCs w:val="0"/>
          <w:i/>
          <w:noProof/>
          <w:vanish/>
          <w:color w:val="FFFFFF" w:themeColor="background1"/>
          <w:szCs w:val="28"/>
          <w:lang w:val="ru-RU" w:eastAsia="ru-RU"/>
        </w:rPr>
        <w:drawing>
          <wp:inline distT="0" distB="0" distL="0" distR="0" wp14:anchorId="6F3093A6" wp14:editId="4A024026">
            <wp:extent cx="5023485" cy="8667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23485" cy="866775"/>
                    </a:xfrm>
                    <a:prstGeom prst="rect">
                      <a:avLst/>
                    </a:prstGeom>
                    <a:noFill/>
                    <a:ln>
                      <a:noFill/>
                    </a:ln>
                  </pic:spPr>
                </pic:pic>
              </a:graphicData>
            </a:graphic>
          </wp:inline>
        </w:drawing>
      </w:r>
      <w:r w:rsidR="008B3AF3" w:rsidRPr="004C284E">
        <w:rPr>
          <w:i/>
          <w:szCs w:val="28"/>
          <w:lang w:val="ru-RU"/>
        </w:rPr>
        <w:t>1</w:t>
      </w:r>
      <w:r w:rsidR="008B3AF3" w:rsidRPr="004C284E">
        <w:rPr>
          <w:szCs w:val="28"/>
          <w:lang w:val="ru-RU"/>
        </w:rPr>
        <w:t xml:space="preserve"> – корпус; </w:t>
      </w:r>
      <w:r w:rsidR="008B3AF3" w:rsidRPr="004C284E">
        <w:rPr>
          <w:i/>
          <w:szCs w:val="28"/>
          <w:lang w:val="ru-RU"/>
        </w:rPr>
        <w:t>2</w:t>
      </w:r>
      <w:r w:rsidR="008B3AF3" w:rsidRPr="004C284E">
        <w:rPr>
          <w:szCs w:val="28"/>
          <w:lang w:val="ru-RU"/>
        </w:rPr>
        <w:t xml:space="preserve"> – крышка с соплами и диффузорами; </w:t>
      </w:r>
      <w:r w:rsidR="008B3AF3" w:rsidRPr="004C284E">
        <w:rPr>
          <w:i/>
          <w:szCs w:val="28"/>
          <w:lang w:val="ru-RU"/>
        </w:rPr>
        <w:t>3</w:t>
      </w:r>
      <w:r w:rsidR="008B3AF3" w:rsidRPr="004C284E">
        <w:rPr>
          <w:szCs w:val="28"/>
          <w:lang w:val="ru-RU"/>
        </w:rPr>
        <w:t xml:space="preserve"> – воздухомер дроссельный; </w:t>
      </w:r>
      <w:r w:rsidR="008B3AF3" w:rsidRPr="004C284E">
        <w:rPr>
          <w:i/>
          <w:szCs w:val="28"/>
          <w:lang w:val="ru-RU"/>
        </w:rPr>
        <w:t>4</w:t>
      </w:r>
      <w:r w:rsidR="008B3AF3" w:rsidRPr="004C284E">
        <w:rPr>
          <w:szCs w:val="28"/>
          <w:lang w:val="ru-RU"/>
        </w:rPr>
        <w:t xml:space="preserve"> – трубная система; </w:t>
      </w:r>
      <w:r w:rsidR="008B3AF3" w:rsidRPr="004C284E">
        <w:rPr>
          <w:i/>
          <w:szCs w:val="28"/>
          <w:lang w:val="ru-RU"/>
        </w:rPr>
        <w:t>5</w:t>
      </w:r>
      <w:r w:rsidR="008B3AF3" w:rsidRPr="004C284E">
        <w:rPr>
          <w:szCs w:val="28"/>
          <w:lang w:val="ru-RU"/>
        </w:rPr>
        <w:t xml:space="preserve"> –камера водяная; </w:t>
      </w:r>
      <w:r w:rsidR="008B3AF3" w:rsidRPr="004C284E">
        <w:rPr>
          <w:i/>
          <w:szCs w:val="28"/>
          <w:lang w:val="ru-RU"/>
        </w:rPr>
        <w:t>А</w:t>
      </w:r>
      <w:r w:rsidR="008B3AF3" w:rsidRPr="004C284E">
        <w:rPr>
          <w:szCs w:val="28"/>
          <w:lang w:val="ru-RU"/>
        </w:rPr>
        <w:t xml:space="preserve"> – вход паровоздушной смеси; </w:t>
      </w:r>
      <w:r w:rsidR="008B3AF3" w:rsidRPr="004C284E">
        <w:rPr>
          <w:i/>
          <w:szCs w:val="28"/>
          <w:lang w:val="ru-RU"/>
        </w:rPr>
        <w:t>Б</w:t>
      </w:r>
      <w:r w:rsidR="008B3AF3" w:rsidRPr="004C284E">
        <w:rPr>
          <w:szCs w:val="28"/>
          <w:lang w:val="ru-RU"/>
        </w:rPr>
        <w:t xml:space="preserve"> – выход воздуха; </w:t>
      </w:r>
      <w:r w:rsidR="008B3AF3" w:rsidRPr="004C284E">
        <w:rPr>
          <w:i/>
          <w:szCs w:val="28"/>
          <w:lang w:val="ru-RU"/>
        </w:rPr>
        <w:t>В</w:t>
      </w:r>
      <w:r w:rsidR="008B3AF3" w:rsidRPr="004C284E">
        <w:rPr>
          <w:szCs w:val="28"/>
          <w:lang w:val="ru-RU"/>
        </w:rPr>
        <w:t xml:space="preserve"> – подвод рабочего пара; </w:t>
      </w:r>
      <w:r w:rsidR="008B3AF3" w:rsidRPr="004C284E">
        <w:rPr>
          <w:i/>
          <w:szCs w:val="28"/>
          <w:lang w:val="ru-RU"/>
        </w:rPr>
        <w:t>Г</w:t>
      </w:r>
      <w:r w:rsidR="008B3AF3" w:rsidRPr="004C284E">
        <w:rPr>
          <w:szCs w:val="28"/>
          <w:lang w:val="ru-RU"/>
        </w:rPr>
        <w:t xml:space="preserve"> – вход охлаждающего конденсата; </w:t>
      </w:r>
      <w:r w:rsidR="008B3AF3" w:rsidRPr="004C284E">
        <w:rPr>
          <w:i/>
          <w:szCs w:val="28"/>
          <w:lang w:val="ru-RU"/>
        </w:rPr>
        <w:t>Д</w:t>
      </w:r>
      <w:r w:rsidR="008B3AF3" w:rsidRPr="004C284E">
        <w:rPr>
          <w:szCs w:val="28"/>
          <w:lang w:val="ru-RU"/>
        </w:rPr>
        <w:t xml:space="preserve"> – выход охлаждающего конденсата; </w:t>
      </w:r>
      <w:r w:rsidR="008B3AF3" w:rsidRPr="004C284E">
        <w:rPr>
          <w:i/>
          <w:szCs w:val="28"/>
          <w:lang w:val="ru-RU"/>
        </w:rPr>
        <w:t>Е</w:t>
      </w:r>
      <w:r w:rsidR="008B3AF3" w:rsidRPr="004C284E">
        <w:rPr>
          <w:szCs w:val="28"/>
          <w:lang w:val="ru-RU"/>
        </w:rPr>
        <w:t xml:space="preserve"> – присоединение гидрозатворов</w:t>
      </w:r>
      <w:r w:rsidR="008B3AF3">
        <w:rPr>
          <w:szCs w:val="28"/>
          <w:lang w:val="ru-RU"/>
        </w:rPr>
        <w:t xml:space="preserve"> </w:t>
      </w:r>
      <w:r w:rsidR="008B3AF3" w:rsidRPr="004C284E">
        <w:rPr>
          <w:szCs w:val="28"/>
          <w:lang w:val="ru-RU"/>
        </w:rPr>
        <w:t>[</w:t>
      </w:r>
      <w:r w:rsidR="008B3AF3">
        <w:rPr>
          <w:szCs w:val="28"/>
          <w:lang w:val="ru-RU"/>
        </w:rPr>
        <w:t>78, с. 41</w:t>
      </w:r>
      <w:r w:rsidR="008B3AF3" w:rsidRPr="004C284E">
        <w:rPr>
          <w:szCs w:val="28"/>
          <w:lang w:val="ru-RU"/>
        </w:rPr>
        <w:t>]</w:t>
      </w:r>
    </w:p>
    <w:p w14:paraId="0B683E8E" w14:textId="13676854" w:rsidR="005E4558" w:rsidRPr="005E4558" w:rsidRDefault="005E4558" w:rsidP="001E54C1">
      <w:pPr>
        <w:spacing w:after="0"/>
        <w:jc w:val="center"/>
      </w:pPr>
    </w:p>
    <w:p w14:paraId="39347BF8" w14:textId="77777777" w:rsidR="00767218" w:rsidRPr="004C284E" w:rsidRDefault="005E4558" w:rsidP="005E4558">
      <w:pPr>
        <w:pStyle w:val="af1"/>
        <w:rPr>
          <w:szCs w:val="28"/>
          <w:lang w:val="ru-RU"/>
        </w:rPr>
      </w:pPr>
      <w:r w:rsidRPr="004C284E">
        <w:rPr>
          <w:szCs w:val="28"/>
          <w:lang w:val="ru-RU"/>
        </w:rPr>
        <w:t xml:space="preserve">Рисунок </w:t>
      </w:r>
      <w:r>
        <w:rPr>
          <w:szCs w:val="28"/>
          <w:lang w:val="ru-RU"/>
        </w:rPr>
        <w:t>19</w:t>
      </w:r>
      <w:r w:rsidRPr="004C284E">
        <w:rPr>
          <w:szCs w:val="28"/>
          <w:lang w:val="ru-RU"/>
        </w:rPr>
        <w:t xml:space="preserve"> – </w:t>
      </w:r>
      <w:r w:rsidRPr="005E4558">
        <w:rPr>
          <w:vanish/>
          <w:color w:val="FFFFFF" w:themeColor="background1"/>
          <w:szCs w:val="28"/>
          <w:lang w:val="ru-RU"/>
        </w:rPr>
        <w:t>пополам</w:t>
      </w:r>
      <w:r w:rsidRPr="004C284E">
        <w:rPr>
          <w:szCs w:val="28"/>
          <w:lang w:val="ru-RU"/>
        </w:rPr>
        <w:t xml:space="preserve">Конструкция </w:t>
      </w:r>
      <w:r w:rsidRPr="005E4558">
        <w:rPr>
          <w:vanish/>
          <w:color w:val="FFFFFF" w:themeColor="background1"/>
          <w:szCs w:val="28"/>
          <w:lang w:val="ru-RU"/>
        </w:rPr>
        <w:t>метод</w:t>
      </w:r>
      <w:r w:rsidRPr="004C284E">
        <w:rPr>
          <w:szCs w:val="28"/>
          <w:lang w:val="ru-RU"/>
        </w:rPr>
        <w:t xml:space="preserve">эжектора </w:t>
      </w:r>
      <w:r w:rsidRPr="005E4558">
        <w:rPr>
          <w:vanish/>
          <w:color w:val="FFFFFF" w:themeColor="background1"/>
          <w:szCs w:val="28"/>
          <w:lang w:val="ru-RU"/>
        </w:rPr>
        <w:t>деления</w:t>
      </w:r>
      <w:r w:rsidRPr="004C284E">
        <w:rPr>
          <w:rFonts w:eastAsiaTheme="minorEastAsia"/>
          <w:szCs w:val="28"/>
          <w:lang w:val="ru-RU"/>
        </w:rPr>
        <w:t xml:space="preserve">ЭП </w:t>
      </w:r>
      <w:r w:rsidRPr="005E4558">
        <w:rPr>
          <w:rFonts w:eastAsiaTheme="minorEastAsia"/>
          <w:vanish/>
          <w:color w:val="FFFFFF" w:themeColor="background1"/>
          <w:szCs w:val="28"/>
          <w:lang w:val="ru-RU"/>
        </w:rPr>
        <w:t>отрезка</w:t>
      </w:r>
      <w:r w:rsidRPr="004C284E">
        <w:rPr>
          <w:rFonts w:eastAsiaTheme="minorEastAsia"/>
          <w:szCs w:val="28"/>
          <w:lang w:val="ru-RU"/>
        </w:rPr>
        <w:t>3-25/75</w:t>
      </w:r>
      <w:r w:rsidRPr="004C284E">
        <w:rPr>
          <w:szCs w:val="28"/>
          <w:lang w:val="ru-RU"/>
        </w:rPr>
        <w:t xml:space="preserve"> [</w:t>
      </w:r>
      <w:r>
        <w:rPr>
          <w:szCs w:val="28"/>
          <w:lang w:val="ru-RU"/>
        </w:rPr>
        <w:t>78, с. 41</w:t>
      </w:r>
      <w:r w:rsidRPr="004C284E">
        <w:rPr>
          <w:szCs w:val="28"/>
          <w:lang w:val="ru-RU"/>
        </w:rPr>
        <w:t>]</w:t>
      </w:r>
    </w:p>
    <w:p w14:paraId="2D849D48" w14:textId="77777777" w:rsidR="00767218" w:rsidRPr="004C284E" w:rsidRDefault="00767218" w:rsidP="005E4558">
      <w:pPr>
        <w:pStyle w:val="TS"/>
        <w:ind w:firstLine="0"/>
        <w:jc w:val="center"/>
        <w:rPr>
          <w:rFonts w:cs="Times New Roman"/>
          <w:color w:val="auto"/>
          <w:szCs w:val="28"/>
        </w:rPr>
      </w:pPr>
    </w:p>
    <w:p w14:paraId="539291DF" w14:textId="38FB8D2E" w:rsidR="00C66272" w:rsidRPr="004C284E" w:rsidRDefault="00C66272" w:rsidP="00C66272">
      <w:pPr>
        <w:pStyle w:val="3"/>
        <w:rPr>
          <w:rFonts w:cs="Times New Roman"/>
          <w:color w:val="auto"/>
          <w:szCs w:val="28"/>
        </w:rPr>
      </w:pPr>
      <w:bookmarkStart w:id="28" w:name="_Toc150981719"/>
      <w:r w:rsidRPr="004C284E">
        <w:rPr>
          <w:rFonts w:cs="Times New Roman"/>
          <w:color w:val="auto"/>
          <w:szCs w:val="28"/>
        </w:rPr>
        <w:t xml:space="preserve">3.3 </w:t>
      </w:r>
      <w:r w:rsidR="005E4558" w:rsidRPr="005E4558">
        <w:rPr>
          <w:rFonts w:cs="Times New Roman"/>
          <w:vanish/>
          <w:color w:val="FFFFFF" w:themeColor="background1"/>
          <w:szCs w:val="28"/>
        </w:rPr>
        <w:t>модели</w:t>
      </w:r>
      <w:r w:rsidR="00F62F04" w:rsidRPr="00F62F04">
        <w:rPr>
          <w:rFonts w:cs="Times New Roman"/>
          <w:color w:val="auto"/>
          <w:szCs w:val="28"/>
        </w:rPr>
        <w:t>Создание математической модели для пароструйного эжектора</w:t>
      </w:r>
      <w:bookmarkEnd w:id="28"/>
    </w:p>
    <w:p w14:paraId="38F2F320" w14:textId="77777777" w:rsidR="00C66272" w:rsidRPr="004C284E" w:rsidRDefault="00C66272" w:rsidP="00C66272">
      <w:pPr>
        <w:pStyle w:val="TS"/>
        <w:rPr>
          <w:rFonts w:cs="Times New Roman"/>
          <w:color w:val="auto"/>
          <w:szCs w:val="28"/>
          <w:lang w:eastAsia="ru-RU"/>
        </w:rPr>
      </w:pPr>
    </w:p>
    <w:p w14:paraId="5B65E7AB" w14:textId="77777777" w:rsidR="00C66272" w:rsidRPr="004C284E" w:rsidRDefault="00C66272" w:rsidP="00C66272">
      <w:pPr>
        <w:pStyle w:val="TS"/>
        <w:rPr>
          <w:rFonts w:cs="Times New Roman"/>
          <w:color w:val="auto"/>
          <w:szCs w:val="28"/>
          <w:lang w:eastAsia="ru-RU"/>
        </w:rPr>
      </w:pPr>
      <w:r w:rsidRPr="004C284E">
        <w:rPr>
          <w:rFonts w:cs="Times New Roman"/>
          <w:color w:val="auto"/>
          <w:szCs w:val="28"/>
          <w:lang w:eastAsia="ru-RU"/>
        </w:rPr>
        <w:t xml:space="preserve">На основе методики </w:t>
      </w:r>
      <w:r w:rsidR="00B73268" w:rsidRPr="004C284E">
        <w:rPr>
          <w:rFonts w:cs="Times New Roman"/>
          <w:color w:val="auto"/>
          <w:szCs w:val="28"/>
          <w:lang w:eastAsia="ru-RU"/>
        </w:rPr>
        <w:t>[</w:t>
      </w:r>
      <w:r w:rsidR="00FA60B2">
        <w:rPr>
          <w:rFonts w:cs="Times New Roman"/>
          <w:color w:val="auto"/>
          <w:szCs w:val="28"/>
          <w:lang w:eastAsia="ru-RU"/>
        </w:rPr>
        <w:t>10</w:t>
      </w:r>
      <w:r w:rsidR="00B73268" w:rsidRPr="004C284E">
        <w:rPr>
          <w:rFonts w:cs="Times New Roman"/>
          <w:color w:val="auto"/>
          <w:szCs w:val="28"/>
          <w:lang w:eastAsia="ru-RU"/>
        </w:rPr>
        <w:t xml:space="preserve">] </w:t>
      </w:r>
      <w:r w:rsidRPr="004C284E">
        <w:rPr>
          <w:rFonts w:cs="Times New Roman"/>
          <w:color w:val="auto"/>
          <w:szCs w:val="28"/>
          <w:lang w:eastAsia="ru-RU"/>
        </w:rPr>
        <w:t xml:space="preserve">и методики МЭИ </w:t>
      </w:r>
      <w:r w:rsidR="008300B8" w:rsidRPr="008300B8">
        <w:rPr>
          <w:rFonts w:cs="Times New Roman"/>
          <w:vanish/>
          <w:color w:val="FFFFFF" w:themeColor="background1"/>
          <w:szCs w:val="28"/>
          <w:lang w:eastAsia="ru-RU"/>
        </w:rPr>
        <w:t>средняя</w:t>
      </w:r>
      <w:r w:rsidRPr="004C284E">
        <w:rPr>
          <w:rFonts w:cs="Times New Roman"/>
          <w:color w:val="auto"/>
          <w:szCs w:val="28"/>
          <w:lang w:eastAsia="ru-RU"/>
        </w:rPr>
        <w:t xml:space="preserve">разработана </w:t>
      </w:r>
      <w:r w:rsidR="008300B8" w:rsidRPr="008300B8">
        <w:rPr>
          <w:rFonts w:cs="Times New Roman"/>
          <w:vanish/>
          <w:color w:val="FFFFFF" w:themeColor="background1"/>
          <w:szCs w:val="28"/>
          <w:lang w:eastAsia="ru-RU"/>
        </w:rPr>
        <w:t>эжектора</w:t>
      </w:r>
      <w:r w:rsidRPr="004C284E">
        <w:rPr>
          <w:rFonts w:cs="Times New Roman"/>
          <w:color w:val="auto"/>
          <w:szCs w:val="28"/>
          <w:lang w:eastAsia="ru-RU"/>
        </w:rPr>
        <w:t xml:space="preserve">математическая </w:t>
      </w:r>
      <w:r w:rsidR="008300B8" w:rsidRPr="008300B8">
        <w:rPr>
          <w:rFonts w:cs="Times New Roman"/>
          <w:vanish/>
          <w:color w:val="FFFFFF" w:themeColor="background1"/>
          <w:szCs w:val="28"/>
          <w:lang w:eastAsia="ru-RU"/>
        </w:rPr>
        <w:t>приведены</w:t>
      </w:r>
      <w:r w:rsidRPr="004C284E">
        <w:rPr>
          <w:rFonts w:cs="Times New Roman"/>
          <w:color w:val="auto"/>
          <w:szCs w:val="28"/>
          <w:lang w:eastAsia="ru-RU"/>
        </w:rPr>
        <w:t xml:space="preserve">модель </w:t>
      </w:r>
      <w:r w:rsidR="008300B8" w:rsidRPr="008300B8">
        <w:rPr>
          <w:rFonts w:cs="Times New Roman"/>
          <w:vanish/>
          <w:color w:val="FFFFFF" w:themeColor="background1"/>
          <w:szCs w:val="28"/>
          <w:lang w:eastAsia="ru-RU"/>
        </w:rPr>
        <w:t>корпус</w:t>
      </w:r>
      <w:r w:rsidRPr="004C284E">
        <w:rPr>
          <w:rFonts w:cs="Times New Roman"/>
          <w:color w:val="auto"/>
          <w:szCs w:val="28"/>
          <w:lang w:eastAsia="ru-RU"/>
        </w:rPr>
        <w:t xml:space="preserve">пароструйного </w:t>
      </w:r>
      <w:r w:rsidR="008300B8" w:rsidRPr="008300B8">
        <w:rPr>
          <w:rFonts w:cs="Times New Roman"/>
          <w:vanish/>
          <w:color w:val="FFFFFF" w:themeColor="background1"/>
          <w:szCs w:val="28"/>
          <w:lang w:eastAsia="ru-RU"/>
        </w:rPr>
        <w:t>конденсата</w:t>
      </w:r>
      <w:r w:rsidRPr="004C284E">
        <w:rPr>
          <w:rFonts w:cs="Times New Roman"/>
          <w:color w:val="auto"/>
          <w:szCs w:val="28"/>
          <w:lang w:eastAsia="ru-RU"/>
        </w:rPr>
        <w:t xml:space="preserve">эжектора. </w:t>
      </w:r>
    </w:p>
    <w:p w14:paraId="6F756B2D" w14:textId="77777777" w:rsidR="00C66272" w:rsidRPr="004C284E" w:rsidRDefault="00C66272" w:rsidP="00C66272">
      <w:pPr>
        <w:pStyle w:val="TS"/>
        <w:rPr>
          <w:rFonts w:cs="Times New Roman"/>
          <w:color w:val="auto"/>
          <w:szCs w:val="28"/>
        </w:rPr>
      </w:pPr>
      <w:r w:rsidRPr="004C284E">
        <w:rPr>
          <w:rFonts w:eastAsia="Times New Roman" w:cs="Times New Roman"/>
          <w:color w:val="auto"/>
          <w:szCs w:val="28"/>
          <w:lang w:eastAsia="ru-RU"/>
        </w:rPr>
        <w:t xml:space="preserve">В таблице </w:t>
      </w:r>
      <w:r w:rsidR="008751FB" w:rsidRPr="004C284E">
        <w:rPr>
          <w:rFonts w:eastAsia="Times New Roman" w:cs="Times New Roman"/>
          <w:color w:val="auto"/>
          <w:szCs w:val="28"/>
          <w:lang w:eastAsia="ru-RU"/>
        </w:rPr>
        <w:t>6</w:t>
      </w:r>
      <w:r w:rsidRPr="004C284E">
        <w:rPr>
          <w:rFonts w:eastAsia="Times New Roman" w:cs="Times New Roman"/>
          <w:color w:val="auto"/>
          <w:szCs w:val="28"/>
          <w:lang w:eastAsia="ru-RU"/>
        </w:rPr>
        <w:t xml:space="preserve"> приведены исходные данные </w:t>
      </w:r>
      <w:r w:rsidR="008300B8" w:rsidRPr="008300B8">
        <w:rPr>
          <w:rFonts w:eastAsia="Times New Roman" w:cs="Times New Roman"/>
          <w:vanish/>
          <w:color w:val="FFFFFF" w:themeColor="background1"/>
          <w:szCs w:val="28"/>
          <w:lang w:eastAsia="ru-RU"/>
        </w:rPr>
        <w:t>камере</w:t>
      </w:r>
      <w:r w:rsidRPr="004C284E">
        <w:rPr>
          <w:rFonts w:eastAsia="Times New Roman" w:cs="Times New Roman"/>
          <w:color w:val="auto"/>
          <w:szCs w:val="28"/>
          <w:lang w:eastAsia="ru-RU"/>
        </w:rPr>
        <w:t xml:space="preserve">пароструйных </w:t>
      </w:r>
      <w:r w:rsidR="008300B8" w:rsidRPr="008300B8">
        <w:rPr>
          <w:rFonts w:eastAsia="Times New Roman" w:cs="Times New Roman"/>
          <w:vanish/>
          <w:color w:val="FFFFFF" w:themeColor="background1"/>
          <w:szCs w:val="28"/>
          <w:lang w:eastAsia="ru-RU"/>
        </w:rPr>
        <w:t>расход</w:t>
      </w:r>
      <w:r w:rsidRPr="004C284E">
        <w:rPr>
          <w:rFonts w:eastAsia="Times New Roman" w:cs="Times New Roman"/>
          <w:color w:val="auto"/>
          <w:szCs w:val="28"/>
          <w:lang w:eastAsia="ru-RU"/>
        </w:rPr>
        <w:t xml:space="preserve">эжекторов </w:t>
      </w:r>
      <w:r w:rsidR="008300B8" w:rsidRPr="008300B8">
        <w:rPr>
          <w:rFonts w:eastAsia="Times New Roman" w:cs="Times New Roman"/>
          <w:vanish/>
          <w:color w:val="FFFFFF" w:themeColor="background1"/>
          <w:szCs w:val="28"/>
          <w:lang w:eastAsia="ru-RU"/>
        </w:rPr>
        <w:t>длина</w:t>
      </w:r>
      <w:r w:rsidRPr="004C284E">
        <w:rPr>
          <w:rFonts w:cs="Times New Roman"/>
          <w:color w:val="auto"/>
          <w:szCs w:val="28"/>
        </w:rPr>
        <w:t xml:space="preserve">ЭП </w:t>
      </w:r>
      <w:r w:rsidR="008300B8" w:rsidRPr="008300B8">
        <w:rPr>
          <w:rFonts w:cs="Times New Roman"/>
          <w:vanish/>
          <w:color w:val="FFFFFF" w:themeColor="background1"/>
          <w:szCs w:val="28"/>
        </w:rPr>
        <w:t>теплообменника</w:t>
      </w:r>
      <w:r w:rsidRPr="004C284E">
        <w:rPr>
          <w:rFonts w:cs="Times New Roman"/>
          <w:color w:val="auto"/>
          <w:szCs w:val="28"/>
        </w:rPr>
        <w:t xml:space="preserve">3-25/75 и </w:t>
      </w:r>
      <w:r w:rsidR="008300B8" w:rsidRPr="008300B8">
        <w:rPr>
          <w:rFonts w:cs="Times New Roman"/>
          <w:vanish/>
          <w:color w:val="FFFFFF" w:themeColor="background1"/>
          <w:szCs w:val="28"/>
        </w:rPr>
        <w:t>давление</w:t>
      </w:r>
      <w:r w:rsidRPr="004C284E">
        <w:rPr>
          <w:rFonts w:cs="Times New Roman"/>
          <w:color w:val="auto"/>
          <w:szCs w:val="28"/>
        </w:rPr>
        <w:t xml:space="preserve">ЭПО </w:t>
      </w:r>
      <w:r w:rsidR="008300B8" w:rsidRPr="008300B8">
        <w:rPr>
          <w:rFonts w:cs="Times New Roman"/>
          <w:vanish/>
          <w:color w:val="FFFFFF" w:themeColor="background1"/>
          <w:szCs w:val="28"/>
        </w:rPr>
        <w:t>мм</w:t>
      </w:r>
      <w:r w:rsidRPr="004C284E">
        <w:rPr>
          <w:rFonts w:cs="Times New Roman"/>
          <w:color w:val="auto"/>
          <w:szCs w:val="28"/>
        </w:rPr>
        <w:t xml:space="preserve">3-200. </w:t>
      </w:r>
    </w:p>
    <w:p w14:paraId="069D984F" w14:textId="77777777" w:rsidR="00825115" w:rsidRDefault="00825115" w:rsidP="00DC1065">
      <w:pPr>
        <w:pStyle w:val="TS"/>
        <w:rPr>
          <w:rFonts w:cs="Times New Roman"/>
          <w:color w:val="auto"/>
          <w:szCs w:val="28"/>
        </w:rPr>
      </w:pPr>
    </w:p>
    <w:p w14:paraId="198D8DA2" w14:textId="77777777" w:rsidR="00F62F04" w:rsidRDefault="00F62F04" w:rsidP="00DC1065">
      <w:pPr>
        <w:pStyle w:val="TS"/>
        <w:rPr>
          <w:rFonts w:cs="Times New Roman"/>
          <w:color w:val="auto"/>
          <w:szCs w:val="28"/>
        </w:rPr>
      </w:pPr>
    </w:p>
    <w:p w14:paraId="667F44B5" w14:textId="77777777" w:rsidR="00F62F04" w:rsidRDefault="00F62F04" w:rsidP="00DC1065">
      <w:pPr>
        <w:pStyle w:val="TS"/>
        <w:rPr>
          <w:rFonts w:cs="Times New Roman"/>
          <w:color w:val="auto"/>
          <w:szCs w:val="28"/>
        </w:rPr>
      </w:pPr>
    </w:p>
    <w:p w14:paraId="3B7BD12F" w14:textId="77777777" w:rsidR="00F62F04" w:rsidRPr="004C284E" w:rsidRDefault="00F62F04" w:rsidP="00DC1065">
      <w:pPr>
        <w:pStyle w:val="TS"/>
        <w:rPr>
          <w:rFonts w:cs="Times New Roman"/>
          <w:color w:val="auto"/>
          <w:szCs w:val="28"/>
        </w:rPr>
      </w:pPr>
    </w:p>
    <w:p w14:paraId="66E8C505" w14:textId="77777777" w:rsidR="008300B8" w:rsidRPr="006E03FB" w:rsidRDefault="008300B8" w:rsidP="008300B8">
      <w:pPr>
        <w:pStyle w:val="TS"/>
        <w:ind w:firstLine="0"/>
        <w:rPr>
          <w:rFonts w:cs="Times New Roman"/>
          <w:color w:val="auto"/>
          <w:szCs w:val="28"/>
        </w:rPr>
      </w:pPr>
      <w:r w:rsidRPr="004C284E">
        <w:rPr>
          <w:rStyle w:val="60"/>
          <w:rFonts w:cs="Times New Roman"/>
          <w:color w:val="auto"/>
          <w:sz w:val="28"/>
          <w:szCs w:val="28"/>
        </w:rPr>
        <w:lastRenderedPageBreak/>
        <w:t>Таблица 6</w:t>
      </w:r>
      <w:r w:rsidRPr="004C284E">
        <w:rPr>
          <w:rFonts w:eastAsia="Times New Roman" w:cs="Times New Roman"/>
          <w:color w:val="auto"/>
          <w:szCs w:val="28"/>
          <w:lang w:eastAsia="ru-RU"/>
        </w:rPr>
        <w:t xml:space="preserve"> </w:t>
      </w:r>
      <w:r w:rsidRPr="004C284E">
        <w:rPr>
          <w:rStyle w:val="60"/>
          <w:rFonts w:cs="Times New Roman"/>
          <w:color w:val="auto"/>
          <w:sz w:val="28"/>
          <w:szCs w:val="28"/>
        </w:rPr>
        <w:t xml:space="preserve">– </w:t>
      </w:r>
      <w:r w:rsidRPr="008300B8">
        <w:rPr>
          <w:rStyle w:val="60"/>
          <w:rFonts w:cs="Times New Roman"/>
          <w:vanish/>
          <w:color w:val="FFFFFF" w:themeColor="background1"/>
          <w:sz w:val="28"/>
          <w:szCs w:val="28"/>
        </w:rPr>
        <w:t>расхода</w:t>
      </w:r>
      <w:r w:rsidRPr="004C284E">
        <w:rPr>
          <w:rStyle w:val="60"/>
          <w:rFonts w:cs="Times New Roman"/>
          <w:color w:val="auto"/>
          <w:sz w:val="28"/>
          <w:szCs w:val="28"/>
        </w:rPr>
        <w:t xml:space="preserve">Исходные </w:t>
      </w:r>
      <w:r w:rsidRPr="008300B8">
        <w:rPr>
          <w:rStyle w:val="60"/>
          <w:rFonts w:cs="Times New Roman"/>
          <w:vanish/>
          <w:color w:val="FFFFFF" w:themeColor="background1"/>
          <w:sz w:val="28"/>
          <w:szCs w:val="28"/>
        </w:rPr>
        <w:t>длина</w:t>
      </w:r>
      <w:r w:rsidRPr="004C284E">
        <w:rPr>
          <w:rStyle w:val="60"/>
          <w:rFonts w:cs="Times New Roman"/>
          <w:color w:val="auto"/>
          <w:sz w:val="28"/>
          <w:szCs w:val="28"/>
        </w:rPr>
        <w:t xml:space="preserve">данные для </w:t>
      </w:r>
      <w:r w:rsidRPr="008300B8">
        <w:rPr>
          <w:rStyle w:val="60"/>
          <w:rFonts w:cs="Times New Roman"/>
          <w:vanish/>
          <w:color w:val="FFFFFF" w:themeColor="background1"/>
          <w:sz w:val="28"/>
          <w:szCs w:val="28"/>
        </w:rPr>
        <w:t>ЭП</w:t>
      </w:r>
      <w:r w:rsidRPr="004C284E">
        <w:rPr>
          <w:rStyle w:val="60"/>
          <w:rFonts w:cs="Times New Roman"/>
          <w:color w:val="auto"/>
          <w:sz w:val="28"/>
          <w:szCs w:val="28"/>
        </w:rPr>
        <w:t xml:space="preserve">расчета </w:t>
      </w:r>
      <w:r w:rsidRPr="008300B8">
        <w:rPr>
          <w:rStyle w:val="60"/>
          <w:rFonts w:cs="Times New Roman"/>
          <w:vanish/>
          <w:color w:val="FFFFFF" w:themeColor="background1"/>
          <w:sz w:val="28"/>
          <w:szCs w:val="28"/>
        </w:rPr>
        <w:t>рабочего</w:t>
      </w:r>
      <w:r w:rsidRPr="004C284E">
        <w:rPr>
          <w:rStyle w:val="60"/>
          <w:rFonts w:cs="Times New Roman"/>
          <w:color w:val="auto"/>
          <w:sz w:val="28"/>
          <w:szCs w:val="28"/>
        </w:rPr>
        <w:t xml:space="preserve">эжекторов </w:t>
      </w:r>
      <w:r w:rsidRPr="008300B8">
        <w:rPr>
          <w:rStyle w:val="60"/>
          <w:rFonts w:cs="Times New Roman"/>
          <w:vanish/>
          <w:color w:val="FFFFFF" w:themeColor="background1"/>
          <w:sz w:val="28"/>
          <w:szCs w:val="28"/>
        </w:rPr>
        <w:t>присоединение</w:t>
      </w:r>
      <w:r w:rsidRPr="004C284E">
        <w:rPr>
          <w:rStyle w:val="60"/>
          <w:rFonts w:cs="Times New Roman"/>
          <w:color w:val="auto"/>
          <w:sz w:val="28"/>
          <w:szCs w:val="28"/>
        </w:rPr>
        <w:t xml:space="preserve">ЭП </w:t>
      </w:r>
      <w:r w:rsidRPr="008300B8">
        <w:rPr>
          <w:rStyle w:val="60"/>
          <w:rFonts w:cs="Times New Roman"/>
          <w:vanish/>
          <w:color w:val="FFFFFF" w:themeColor="background1"/>
          <w:sz w:val="28"/>
          <w:szCs w:val="28"/>
        </w:rPr>
        <w:t>входе</w:t>
      </w:r>
      <w:r w:rsidRPr="004C284E">
        <w:rPr>
          <w:rStyle w:val="60"/>
          <w:rFonts w:cs="Times New Roman"/>
          <w:color w:val="auto"/>
          <w:sz w:val="28"/>
          <w:szCs w:val="28"/>
        </w:rPr>
        <w:t xml:space="preserve">3-25/75 и </w:t>
      </w:r>
      <w:r w:rsidRPr="008300B8">
        <w:rPr>
          <w:rStyle w:val="60"/>
          <w:rFonts w:cs="Times New Roman"/>
          <w:vanish/>
          <w:color w:val="FFFFFF" w:themeColor="background1"/>
          <w:sz w:val="28"/>
          <w:szCs w:val="28"/>
        </w:rPr>
        <w:t>смешения</w:t>
      </w:r>
      <w:r w:rsidRPr="004C284E">
        <w:rPr>
          <w:rStyle w:val="60"/>
          <w:rFonts w:cs="Times New Roman"/>
          <w:color w:val="auto"/>
          <w:sz w:val="28"/>
          <w:szCs w:val="28"/>
        </w:rPr>
        <w:t xml:space="preserve">ЭПО </w:t>
      </w:r>
      <w:r w:rsidRPr="008300B8">
        <w:rPr>
          <w:rStyle w:val="60"/>
          <w:rFonts w:cs="Times New Roman"/>
          <w:vanish/>
          <w:color w:val="FFFFFF" w:themeColor="background1"/>
          <w:sz w:val="28"/>
          <w:szCs w:val="28"/>
        </w:rPr>
        <w:t>камеры</w:t>
      </w:r>
      <w:r w:rsidRPr="004C284E">
        <w:rPr>
          <w:rStyle w:val="60"/>
          <w:rFonts w:cs="Times New Roman"/>
          <w:color w:val="auto"/>
          <w:sz w:val="28"/>
          <w:szCs w:val="28"/>
        </w:rPr>
        <w:t xml:space="preserve">3-200 </w:t>
      </w:r>
      <w:r w:rsidRPr="004C284E">
        <w:rPr>
          <w:rFonts w:cs="Times New Roman"/>
          <w:color w:val="auto"/>
          <w:szCs w:val="28"/>
        </w:rPr>
        <w:t>[</w:t>
      </w:r>
      <w:r>
        <w:rPr>
          <w:rFonts w:cs="Times New Roman"/>
          <w:color w:val="auto"/>
          <w:szCs w:val="28"/>
        </w:rPr>
        <w:t>78, с. 33, с. 35</w:t>
      </w:r>
      <w:r w:rsidRPr="004C284E">
        <w:rPr>
          <w:rFonts w:cs="Times New Roman"/>
          <w:color w:val="auto"/>
          <w:szCs w:val="28"/>
        </w:rPr>
        <w:t>]</w:t>
      </w:r>
      <w:r>
        <w:rPr>
          <w:rFonts w:cs="Times New Roman"/>
          <w:color w:val="auto"/>
          <w:szCs w:val="28"/>
        </w:rPr>
        <w:t xml:space="preserve">, </w:t>
      </w:r>
      <w:r w:rsidRPr="006E03FB">
        <w:rPr>
          <w:rFonts w:cs="Times New Roman"/>
          <w:color w:val="auto"/>
          <w:szCs w:val="28"/>
        </w:rPr>
        <w:t>[</w:t>
      </w:r>
      <w:r>
        <w:rPr>
          <w:rFonts w:cs="Times New Roman"/>
          <w:color w:val="auto"/>
          <w:szCs w:val="28"/>
        </w:rPr>
        <w:t>79</w:t>
      </w:r>
      <w:r w:rsidRPr="006E03FB">
        <w:rPr>
          <w:rFonts w:cs="Times New Roman"/>
          <w:color w:val="auto"/>
          <w:szCs w:val="28"/>
        </w:rPr>
        <w:t>]</w:t>
      </w:r>
    </w:p>
    <w:p w14:paraId="0ADB451C" w14:textId="77777777" w:rsidR="00C5333B" w:rsidRDefault="00C5333B" w:rsidP="00DC1065">
      <w:pPr>
        <w:pStyle w:val="TS"/>
        <w:ind w:firstLine="0"/>
        <w:rPr>
          <w:rFonts w:cs="Times New Roman"/>
          <w:color w:val="auto"/>
          <w:szCs w:val="28"/>
        </w:rPr>
      </w:pPr>
    </w:p>
    <w:p w14:paraId="472CD0A0" w14:textId="39EF3660" w:rsidR="008300B8" w:rsidRDefault="00F62F04" w:rsidP="00F62F04">
      <w:pPr>
        <w:pStyle w:val="TS"/>
        <w:ind w:firstLine="0"/>
        <w:rPr>
          <w:rFonts w:cs="Times New Roman"/>
          <w:color w:val="auto"/>
          <w:szCs w:val="28"/>
          <w:lang w:eastAsia="ru-RU"/>
        </w:rPr>
      </w:pPr>
      <w:r>
        <w:rPr>
          <w:rFonts w:cs="Times New Roman"/>
          <w:noProof/>
          <w:color w:val="auto"/>
          <w:szCs w:val="28"/>
          <w:lang w:eastAsia="ru-RU"/>
        </w:rPr>
        <w:drawing>
          <wp:inline distT="0" distB="0" distL="0" distR="0" wp14:anchorId="629429FE" wp14:editId="30C969DE">
            <wp:extent cx="6115050" cy="66960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5050" cy="6696075"/>
                    </a:xfrm>
                    <a:prstGeom prst="rect">
                      <a:avLst/>
                    </a:prstGeom>
                    <a:noFill/>
                    <a:ln>
                      <a:noFill/>
                    </a:ln>
                  </pic:spPr>
                </pic:pic>
              </a:graphicData>
            </a:graphic>
          </wp:inline>
        </w:drawing>
      </w:r>
    </w:p>
    <w:p w14:paraId="40E2BF15" w14:textId="77777777" w:rsidR="00F62F04" w:rsidRDefault="00F62F04" w:rsidP="00F62F04">
      <w:pPr>
        <w:pStyle w:val="TS"/>
        <w:ind w:firstLine="0"/>
        <w:rPr>
          <w:rFonts w:cs="Times New Roman"/>
          <w:color w:val="auto"/>
          <w:szCs w:val="28"/>
          <w:lang w:eastAsia="ru-RU"/>
        </w:rPr>
      </w:pPr>
    </w:p>
    <w:p w14:paraId="1D4C51E9" w14:textId="77777777" w:rsidR="003D7E8A" w:rsidRPr="004C284E" w:rsidRDefault="003D7E8A" w:rsidP="00195C69">
      <w:pPr>
        <w:pStyle w:val="3"/>
        <w:rPr>
          <w:rFonts w:cs="Times New Roman"/>
          <w:color w:val="auto"/>
          <w:szCs w:val="28"/>
          <w:lang w:eastAsia="ru-RU"/>
        </w:rPr>
      </w:pPr>
      <w:bookmarkStart w:id="29" w:name="_Toc150981720"/>
      <w:r w:rsidRPr="004C284E">
        <w:rPr>
          <w:rFonts w:cs="Times New Roman"/>
          <w:color w:val="auto"/>
          <w:szCs w:val="28"/>
          <w:lang w:eastAsia="ru-RU"/>
        </w:rPr>
        <w:t>3.4 Алгоритмизация математической модели</w:t>
      </w:r>
      <w:bookmarkEnd w:id="29"/>
    </w:p>
    <w:p w14:paraId="13EF0B93" w14:textId="77777777" w:rsidR="00C66272" w:rsidRPr="004C284E" w:rsidRDefault="00C66272" w:rsidP="00DC1065">
      <w:pPr>
        <w:pStyle w:val="TS"/>
        <w:rPr>
          <w:rFonts w:cs="Times New Roman"/>
          <w:color w:val="auto"/>
          <w:szCs w:val="28"/>
          <w:lang w:eastAsia="ru-RU"/>
        </w:rPr>
      </w:pPr>
    </w:p>
    <w:p w14:paraId="549BB528" w14:textId="77777777" w:rsidR="0019672C" w:rsidRPr="007533C1" w:rsidRDefault="0019672C" w:rsidP="00DC1065">
      <w:pPr>
        <w:pStyle w:val="TS"/>
        <w:rPr>
          <w:rFonts w:cs="Times New Roman"/>
          <w:color w:val="auto"/>
          <w:szCs w:val="28"/>
          <w:lang w:eastAsia="ru-RU"/>
        </w:rPr>
      </w:pPr>
      <w:r w:rsidRPr="007533C1">
        <w:rPr>
          <w:rFonts w:cs="Times New Roman"/>
          <w:color w:val="auto"/>
          <w:szCs w:val="28"/>
          <w:lang w:eastAsia="ru-RU"/>
        </w:rPr>
        <w:t>Давление в приемной камере, Па</w:t>
      </w:r>
    </w:p>
    <w:p w14:paraId="7481A68E" w14:textId="77777777" w:rsidR="009A2806" w:rsidRPr="007533C1" w:rsidRDefault="009A2806" w:rsidP="00DC1065">
      <w:pPr>
        <w:pStyle w:val="TS"/>
        <w:rPr>
          <w:rFonts w:cs="Times New Roman"/>
          <w:color w:val="auto"/>
          <w:szCs w:val="28"/>
          <w:lang w:eastAsia="ru-RU"/>
        </w:rPr>
      </w:pPr>
    </w:p>
    <w:p w14:paraId="2CDF8C6C" w14:textId="27E1610B" w:rsidR="007D6E54" w:rsidRPr="007533C1" w:rsidRDefault="008228F8" w:rsidP="009A2806">
      <w:pPr>
        <w:pStyle w:val="TS"/>
        <w:rPr>
          <w:color w:val="auto"/>
          <w:lang w:eastAsia="ru-RU"/>
        </w:rPr>
      </w:pP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551025" w:rsidRPr="007533C1">
        <w:rPr>
          <w:color w:val="auto"/>
          <w:lang w:eastAsia="ru-RU"/>
        </w:rPr>
        <w:t xml:space="preserve"> </w:t>
      </w:r>
      <w:r w:rsidR="00551025" w:rsidRPr="007533C1">
        <w:rPr>
          <w:color w:val="auto"/>
          <w:position w:val="-12"/>
          <w:lang w:eastAsia="ru-RU"/>
        </w:rPr>
        <w:object w:dxaOrig="1380" w:dyaOrig="360" w14:anchorId="002A02BE">
          <v:shape id="_x0000_i1056" type="#_x0000_t75" style="width:1in;height:21.75pt" o:ole="">
            <v:imagedata r:id="rId101" o:title=""/>
          </v:shape>
          <o:OLEObject Type="Embed" ProgID="Equation.3" ShapeID="_x0000_i1056" DrawAspect="Content" ObjectID="_1762200576" r:id="rId102"/>
        </w:object>
      </w: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551025" w:rsidRPr="007533C1">
        <w:rPr>
          <w:color w:val="auto"/>
          <w:lang w:eastAsia="ru-RU"/>
        </w:rPr>
        <w:t xml:space="preserve"> (2</w:t>
      </w:r>
      <w:r w:rsidR="00680B50">
        <w:rPr>
          <w:color w:val="auto"/>
          <w:lang w:eastAsia="ru-RU"/>
        </w:rPr>
        <w:t>4</w:t>
      </w:r>
      <w:r w:rsidR="00551025" w:rsidRPr="007533C1">
        <w:rPr>
          <w:color w:val="auto"/>
          <w:lang w:eastAsia="ru-RU"/>
        </w:rPr>
        <w:t>)</w:t>
      </w:r>
    </w:p>
    <w:p w14:paraId="171AE860" w14:textId="77777777" w:rsidR="007533C1" w:rsidRPr="007533C1" w:rsidRDefault="007533C1" w:rsidP="00DC1065">
      <w:pPr>
        <w:pStyle w:val="TS"/>
        <w:rPr>
          <w:rFonts w:cs="Times New Roman"/>
          <w:color w:val="auto"/>
          <w:szCs w:val="28"/>
          <w:lang w:eastAsia="ru-RU"/>
        </w:rPr>
      </w:pPr>
    </w:p>
    <w:p w14:paraId="7E5155E1" w14:textId="77777777" w:rsidR="00175862" w:rsidRPr="007533C1" w:rsidRDefault="007533C1" w:rsidP="00DC1065">
      <w:pPr>
        <w:pStyle w:val="TS"/>
        <w:rPr>
          <w:rFonts w:cs="Times New Roman"/>
          <w:color w:val="auto"/>
          <w:szCs w:val="28"/>
          <w:lang w:eastAsia="ru-RU"/>
        </w:rPr>
      </w:pPr>
      <w:r w:rsidRPr="007533C1">
        <w:rPr>
          <w:rFonts w:cs="Times New Roman"/>
          <w:color w:val="auto"/>
          <w:szCs w:val="28"/>
          <w:lang w:eastAsia="ru-RU"/>
        </w:rPr>
        <w:t xml:space="preserve">где </w:t>
      </w:r>
      <w:r w:rsidRPr="007533C1">
        <w:rPr>
          <w:rFonts w:cs="Times New Roman"/>
          <w:i/>
          <w:color w:val="auto"/>
          <w:szCs w:val="28"/>
          <w:lang w:eastAsia="ru-RU"/>
        </w:rPr>
        <w:t>р</w:t>
      </w:r>
      <w:r w:rsidRPr="007533C1">
        <w:rPr>
          <w:rFonts w:cs="Times New Roman"/>
          <w:i/>
          <w:color w:val="auto"/>
          <w:szCs w:val="28"/>
          <w:vertAlign w:val="subscript"/>
          <w:lang w:val="en-US" w:eastAsia="ru-RU"/>
        </w:rPr>
        <w:t>k</w:t>
      </w:r>
      <w:r w:rsidRPr="007533C1">
        <w:rPr>
          <w:rFonts w:cs="Times New Roman"/>
          <w:color w:val="auto"/>
          <w:szCs w:val="28"/>
          <w:lang w:eastAsia="ru-RU"/>
        </w:rPr>
        <w:t xml:space="preserve"> – давление в конденсаторе в номинальном режиме, кПа.</w:t>
      </w:r>
    </w:p>
    <w:p w14:paraId="1158A2FC" w14:textId="1EAA7DED" w:rsidR="00680C4F" w:rsidRPr="007533C1" w:rsidRDefault="00F62F04" w:rsidP="00DC1065">
      <w:pPr>
        <w:pStyle w:val="TS"/>
        <w:rPr>
          <w:rFonts w:cs="Times New Roman"/>
          <w:color w:val="auto"/>
          <w:szCs w:val="28"/>
          <w:lang w:eastAsia="ru-RU"/>
        </w:rPr>
      </w:pPr>
      <w:r w:rsidRPr="00F62F04">
        <w:rPr>
          <w:rFonts w:cs="Times New Roman"/>
          <w:color w:val="auto"/>
          <w:szCs w:val="28"/>
          <w:lang w:eastAsia="ru-RU"/>
        </w:rPr>
        <w:lastRenderedPageBreak/>
        <w:t>На следующем этапе увеличивается заданное давление на 0,5 кПа по с</w:t>
      </w:r>
      <w:r>
        <w:rPr>
          <w:rFonts w:cs="Times New Roman"/>
          <w:color w:val="auto"/>
          <w:szCs w:val="28"/>
          <w:lang w:eastAsia="ru-RU"/>
        </w:rPr>
        <w:t>равнению с предыдущим значением</w:t>
      </w:r>
      <w:r w:rsidR="003C1982" w:rsidRPr="00864558">
        <w:rPr>
          <w:rFonts w:cs="Times New Roman"/>
          <w:color w:val="auto"/>
          <w:szCs w:val="28"/>
          <w:lang w:eastAsia="ru-RU"/>
        </w:rPr>
        <w:t xml:space="preserve"> [10, с. 79]</w:t>
      </w:r>
      <w:r w:rsidR="00680C4F" w:rsidRPr="00864558">
        <w:rPr>
          <w:rFonts w:cs="Times New Roman"/>
          <w:color w:val="auto"/>
          <w:szCs w:val="28"/>
          <w:lang w:eastAsia="ru-RU"/>
        </w:rPr>
        <w:t>.</w:t>
      </w:r>
      <w:r w:rsidR="00680C4F" w:rsidRPr="007533C1">
        <w:rPr>
          <w:rFonts w:cs="Times New Roman"/>
          <w:color w:val="auto"/>
          <w:szCs w:val="28"/>
          <w:lang w:eastAsia="ru-RU"/>
        </w:rPr>
        <w:t xml:space="preserve"> </w:t>
      </w:r>
    </w:p>
    <w:p w14:paraId="107155F9" w14:textId="77777777" w:rsidR="0019672C" w:rsidRPr="007533C1" w:rsidRDefault="0019672C" w:rsidP="00DC1065">
      <w:pPr>
        <w:pStyle w:val="TS"/>
        <w:rPr>
          <w:rFonts w:cs="Times New Roman"/>
          <w:color w:val="auto"/>
          <w:szCs w:val="28"/>
          <w:lang w:eastAsia="ru-RU"/>
        </w:rPr>
      </w:pPr>
      <w:r w:rsidRPr="007533C1">
        <w:rPr>
          <w:rFonts w:cs="Times New Roman"/>
          <w:color w:val="auto"/>
          <w:szCs w:val="28"/>
          <w:lang w:eastAsia="ru-RU"/>
        </w:rPr>
        <w:t>Давление смеси, Па</w:t>
      </w:r>
    </w:p>
    <w:p w14:paraId="66FBDC50" w14:textId="77777777" w:rsidR="009A2806" w:rsidRPr="007533C1" w:rsidRDefault="009A2806" w:rsidP="00DC1065">
      <w:pPr>
        <w:pStyle w:val="TS"/>
        <w:rPr>
          <w:rFonts w:cs="Times New Roman"/>
          <w:color w:val="auto"/>
          <w:szCs w:val="28"/>
          <w:lang w:eastAsia="ru-RU"/>
        </w:rPr>
      </w:pPr>
    </w:p>
    <w:p w14:paraId="673FE55E" w14:textId="26C3DE9C" w:rsidR="0019672C" w:rsidRPr="007533C1" w:rsidRDefault="008228F8" w:rsidP="009A2806">
      <w:pPr>
        <w:pStyle w:val="TS"/>
        <w:rPr>
          <w:color w:val="auto"/>
          <w:lang w:eastAsia="ru-RU"/>
        </w:rPr>
      </w:pPr>
      <w:r w:rsidRPr="007533C1">
        <w:rPr>
          <w:color w:val="auto"/>
          <w:lang w:eastAsia="ru-RU"/>
        </w:rPr>
        <w:t xml:space="preserve">                     </w:t>
      </w:r>
      <w:r w:rsidR="009A2806" w:rsidRPr="007533C1">
        <w:rPr>
          <w:color w:val="auto"/>
          <w:lang w:eastAsia="ru-RU"/>
        </w:rPr>
        <w:t xml:space="preserve"> </w:t>
      </w:r>
      <w:r w:rsidR="00B722A8" w:rsidRPr="007533C1">
        <w:rPr>
          <w:color w:val="auto"/>
          <w:lang w:eastAsia="ru-RU"/>
        </w:rPr>
        <w:t xml:space="preserve">                    </w:t>
      </w:r>
      <w:r w:rsidR="00551025" w:rsidRPr="007533C1">
        <w:rPr>
          <w:color w:val="auto"/>
          <w:lang w:eastAsia="ru-RU"/>
        </w:rPr>
        <w:object w:dxaOrig="1180" w:dyaOrig="360" w14:anchorId="66B7D44A">
          <v:shape id="_x0000_i1057" type="#_x0000_t75" style="width:57.75pt;height:21.75pt" o:ole="">
            <v:imagedata r:id="rId103" o:title=""/>
          </v:shape>
          <o:OLEObject Type="Embed" ProgID="Equation.3" ShapeID="_x0000_i1057" DrawAspect="Content" ObjectID="_1762200577" r:id="rId104"/>
        </w:object>
      </w: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551025" w:rsidRPr="007533C1">
        <w:rPr>
          <w:color w:val="auto"/>
          <w:lang w:eastAsia="ru-RU"/>
        </w:rPr>
        <w:t xml:space="preserve"> (2</w:t>
      </w:r>
      <w:r w:rsidR="00680B50">
        <w:rPr>
          <w:color w:val="auto"/>
          <w:lang w:eastAsia="ru-RU"/>
        </w:rPr>
        <w:t>5</w:t>
      </w:r>
      <w:r w:rsidR="00551025" w:rsidRPr="007533C1">
        <w:rPr>
          <w:color w:val="auto"/>
          <w:lang w:eastAsia="ru-RU"/>
        </w:rPr>
        <w:t>)</w:t>
      </w:r>
    </w:p>
    <w:p w14:paraId="194F2E1A" w14:textId="77777777" w:rsidR="007533C1" w:rsidRPr="007533C1" w:rsidRDefault="007533C1" w:rsidP="00DC1065">
      <w:pPr>
        <w:pStyle w:val="TS"/>
        <w:rPr>
          <w:rFonts w:cs="Times New Roman"/>
          <w:color w:val="auto"/>
          <w:szCs w:val="28"/>
          <w:lang w:eastAsia="ru-RU"/>
        </w:rPr>
      </w:pPr>
    </w:p>
    <w:p w14:paraId="0DA864F4" w14:textId="77777777" w:rsidR="00175862" w:rsidRPr="007533C1" w:rsidRDefault="007533C1" w:rsidP="00DC1065">
      <w:pPr>
        <w:pStyle w:val="TS"/>
        <w:rPr>
          <w:rFonts w:cs="Times New Roman"/>
          <w:color w:val="auto"/>
          <w:szCs w:val="28"/>
          <w:lang w:eastAsia="ru-RU"/>
        </w:rPr>
      </w:pPr>
      <w:r w:rsidRPr="007533C1">
        <w:rPr>
          <w:rFonts w:cs="Times New Roman"/>
          <w:color w:val="auto"/>
          <w:szCs w:val="28"/>
          <w:lang w:eastAsia="ru-RU"/>
        </w:rPr>
        <w:t xml:space="preserve">где </w:t>
      </w:r>
      <w:r w:rsidRPr="007533C1">
        <w:rPr>
          <w:rFonts w:cs="Times New Roman"/>
          <w:i/>
          <w:color w:val="auto"/>
          <w:szCs w:val="28"/>
          <w:lang w:eastAsia="ru-RU"/>
        </w:rPr>
        <w:t>ε</w:t>
      </w:r>
      <w:r w:rsidRPr="007533C1">
        <w:rPr>
          <w:rFonts w:cs="Times New Roman"/>
          <w:color w:val="auto"/>
          <w:szCs w:val="28"/>
          <w:lang w:eastAsia="ru-RU"/>
        </w:rPr>
        <w:t xml:space="preserve"> – степень сжатия в эжекторе.</w:t>
      </w:r>
    </w:p>
    <w:p w14:paraId="10359F63" w14:textId="77777777" w:rsidR="0019672C" w:rsidRPr="007533C1" w:rsidRDefault="0019672C" w:rsidP="00DC1065">
      <w:pPr>
        <w:pStyle w:val="TS"/>
        <w:rPr>
          <w:rFonts w:cs="Times New Roman"/>
          <w:color w:val="auto"/>
          <w:szCs w:val="28"/>
          <w:lang w:eastAsia="ru-RU"/>
        </w:rPr>
      </w:pPr>
      <w:r w:rsidRPr="007533C1">
        <w:rPr>
          <w:rFonts w:cs="Times New Roman"/>
          <w:color w:val="auto"/>
          <w:szCs w:val="28"/>
          <w:lang w:eastAsia="ru-RU"/>
        </w:rPr>
        <w:t>Объемная производительность эжектора, м</w:t>
      </w:r>
      <w:r w:rsidRPr="007533C1">
        <w:rPr>
          <w:rFonts w:cs="Times New Roman"/>
          <w:color w:val="auto"/>
          <w:szCs w:val="28"/>
          <w:vertAlign w:val="superscript"/>
          <w:lang w:eastAsia="ru-RU"/>
        </w:rPr>
        <w:t>3</w:t>
      </w:r>
      <w:r w:rsidRPr="007533C1">
        <w:rPr>
          <w:rFonts w:cs="Times New Roman"/>
          <w:color w:val="auto"/>
          <w:szCs w:val="28"/>
          <w:lang w:eastAsia="ru-RU"/>
        </w:rPr>
        <w:t>/с</w:t>
      </w:r>
    </w:p>
    <w:p w14:paraId="74305C06" w14:textId="77777777" w:rsidR="009A2806" w:rsidRPr="007533C1" w:rsidRDefault="009A2806" w:rsidP="00DC1065">
      <w:pPr>
        <w:pStyle w:val="TS"/>
        <w:rPr>
          <w:rFonts w:cs="Times New Roman"/>
          <w:color w:val="auto"/>
          <w:szCs w:val="28"/>
          <w:lang w:eastAsia="ru-RU"/>
        </w:rPr>
      </w:pPr>
    </w:p>
    <w:p w14:paraId="7E4741D2" w14:textId="741678A6" w:rsidR="0019672C" w:rsidRPr="007533C1" w:rsidRDefault="008228F8" w:rsidP="009A2806">
      <w:pPr>
        <w:pStyle w:val="TS"/>
        <w:rPr>
          <w:color w:val="auto"/>
          <w:lang w:eastAsia="ru-RU"/>
        </w:rPr>
      </w:pPr>
      <w:r w:rsidRPr="007533C1">
        <w:rPr>
          <w:color w:val="auto"/>
          <w:lang w:eastAsia="ru-RU"/>
        </w:rPr>
        <w:t xml:space="preserve">              </w:t>
      </w:r>
      <w:r w:rsidR="00B722A8" w:rsidRPr="007533C1">
        <w:rPr>
          <w:color w:val="auto"/>
          <w:lang w:eastAsia="ru-RU"/>
        </w:rPr>
        <w:t xml:space="preserve">               </w:t>
      </w:r>
      <w:r w:rsidR="00551025" w:rsidRPr="007533C1">
        <w:rPr>
          <w:color w:val="auto"/>
          <w:lang w:eastAsia="ru-RU"/>
        </w:rPr>
        <w:t xml:space="preserve"> </w:t>
      </w:r>
      <w:r w:rsidR="009A7719" w:rsidRPr="00BA7B39">
        <w:rPr>
          <w:color w:val="auto"/>
          <w:position w:val="-30"/>
          <w:lang w:eastAsia="ru-RU"/>
        </w:rPr>
        <w:object w:dxaOrig="4080" w:dyaOrig="700" w14:anchorId="35580D9A">
          <v:shape id="_x0000_i1058" type="#_x0000_t75" style="width:201.75pt;height:36.75pt" o:ole="">
            <v:imagedata r:id="rId105" o:title=""/>
          </v:shape>
          <o:OLEObject Type="Embed" ProgID="Equation.3" ShapeID="_x0000_i1058" DrawAspect="Content" ObjectID="_1762200578" r:id="rId106"/>
        </w:object>
      </w: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551025" w:rsidRPr="007533C1">
        <w:rPr>
          <w:color w:val="auto"/>
          <w:lang w:eastAsia="ru-RU"/>
        </w:rPr>
        <w:t>(</w:t>
      </w:r>
      <w:r w:rsidR="00680B50">
        <w:rPr>
          <w:color w:val="auto"/>
          <w:lang w:eastAsia="ru-RU"/>
        </w:rPr>
        <w:t>26</w:t>
      </w:r>
      <w:r w:rsidR="00551025" w:rsidRPr="007533C1">
        <w:rPr>
          <w:color w:val="auto"/>
          <w:lang w:eastAsia="ru-RU"/>
        </w:rPr>
        <w:t>)</w:t>
      </w:r>
    </w:p>
    <w:p w14:paraId="0EB50802" w14:textId="77777777" w:rsidR="007533C1" w:rsidRDefault="007533C1" w:rsidP="00DC1065">
      <w:pPr>
        <w:pStyle w:val="TS"/>
        <w:rPr>
          <w:rFonts w:eastAsia="Times New Roman" w:cs="Times New Roman"/>
          <w:color w:val="auto"/>
          <w:szCs w:val="28"/>
          <w:lang w:eastAsia="ru-RU"/>
        </w:rPr>
      </w:pPr>
      <w:r w:rsidRPr="007533C1">
        <w:rPr>
          <w:rFonts w:eastAsia="Times New Roman" w:cs="Times New Roman"/>
          <w:color w:val="auto"/>
          <w:szCs w:val="28"/>
          <w:lang w:eastAsia="ru-RU"/>
        </w:rPr>
        <w:t xml:space="preserve">где </w:t>
      </w:r>
      <w:r w:rsidRPr="007533C1">
        <w:rPr>
          <w:rFonts w:eastAsia="Times New Roman" w:cs="Times New Roman"/>
          <w:i/>
          <w:color w:val="auto"/>
          <w:szCs w:val="28"/>
          <w:lang w:val="en-US" w:eastAsia="ru-RU"/>
        </w:rPr>
        <w:t>G</w:t>
      </w:r>
      <w:r w:rsidRPr="007533C1">
        <w:rPr>
          <w:rFonts w:eastAsia="Times New Roman" w:cs="Times New Roman"/>
          <w:i/>
          <w:color w:val="auto"/>
          <w:szCs w:val="28"/>
          <w:vertAlign w:val="subscript"/>
          <w:lang w:eastAsia="ru-RU"/>
        </w:rPr>
        <w:t>в</w:t>
      </w:r>
      <w:r w:rsidR="00BA7B39">
        <w:rPr>
          <w:rFonts w:eastAsia="Times New Roman" w:cs="Times New Roman"/>
          <w:i/>
          <w:color w:val="auto"/>
          <w:szCs w:val="28"/>
          <w:vertAlign w:val="subscript"/>
          <w:lang w:eastAsia="ru-RU"/>
        </w:rPr>
        <w:t>озд</w:t>
      </w:r>
      <w:r w:rsidRPr="007533C1">
        <w:rPr>
          <w:rFonts w:eastAsia="Times New Roman" w:cs="Times New Roman"/>
          <w:color w:val="auto"/>
          <w:szCs w:val="28"/>
          <w:lang w:eastAsia="ru-RU"/>
        </w:rPr>
        <w:t xml:space="preserve"> – максимальная производительность эжектора по воздуху, кг/с;</w:t>
      </w:r>
    </w:p>
    <w:p w14:paraId="5200EBCC" w14:textId="32872FF6" w:rsidR="007533C1" w:rsidRDefault="007533C1" w:rsidP="00DC1065">
      <w:pPr>
        <w:pStyle w:val="TS"/>
        <w:rPr>
          <w:rFonts w:eastAsia="Times New Roman" w:cs="Times New Roman"/>
          <w:color w:val="auto"/>
          <w:szCs w:val="28"/>
          <w:lang w:eastAsia="ru-RU"/>
        </w:rPr>
      </w:pPr>
      <w:r>
        <w:rPr>
          <w:rFonts w:eastAsia="Times New Roman" w:cs="Times New Roman"/>
          <w:color w:val="auto"/>
          <w:szCs w:val="28"/>
          <w:lang w:eastAsia="ru-RU"/>
        </w:rPr>
        <w:t xml:space="preserve">       </w:t>
      </w:r>
      <w:r w:rsidRPr="007533C1">
        <w:rPr>
          <w:rFonts w:eastAsia="Times New Roman" w:cs="Times New Roman"/>
          <w:i/>
          <w:color w:val="auto"/>
          <w:szCs w:val="28"/>
          <w:lang w:val="en-US" w:eastAsia="ru-RU"/>
        </w:rPr>
        <w:t>t</w:t>
      </w:r>
      <w:r w:rsidRPr="007533C1">
        <w:rPr>
          <w:rFonts w:eastAsia="Times New Roman" w:cs="Times New Roman"/>
          <w:i/>
          <w:color w:val="auto"/>
          <w:szCs w:val="28"/>
          <w:vertAlign w:val="subscript"/>
          <w:lang w:eastAsia="ru-RU"/>
        </w:rPr>
        <w:t>см</w:t>
      </w:r>
      <w:r w:rsidRPr="007533C1">
        <w:rPr>
          <w:rFonts w:eastAsia="Times New Roman" w:cs="Times New Roman"/>
          <w:i/>
          <w:color w:val="auto"/>
          <w:szCs w:val="28"/>
          <w:lang w:eastAsia="ru-RU"/>
        </w:rPr>
        <w:t xml:space="preserve"> </w:t>
      </w:r>
      <w:r>
        <w:rPr>
          <w:rFonts w:eastAsia="Times New Roman" w:cs="Times New Roman"/>
          <w:color w:val="auto"/>
          <w:szCs w:val="28"/>
          <w:lang w:eastAsia="ru-RU"/>
        </w:rPr>
        <w:t>– темпе</w:t>
      </w:r>
      <w:r w:rsidR="00F62F04" w:rsidRPr="00F62F04">
        <w:rPr>
          <w:rFonts w:eastAsia="Times New Roman" w:cs="Times New Roman"/>
          <w:vanish/>
          <w:color w:val="auto"/>
          <w:szCs w:val="28"/>
          <w:lang w:eastAsia="ru-RU"/>
        </w:rPr>
        <w:t>88</w:t>
      </w:r>
      <w:r>
        <w:rPr>
          <w:rFonts w:eastAsia="Times New Roman" w:cs="Times New Roman"/>
          <w:color w:val="auto"/>
          <w:szCs w:val="28"/>
          <w:lang w:eastAsia="ru-RU"/>
        </w:rPr>
        <w:t>ратура паров</w:t>
      </w:r>
      <w:r w:rsidR="00F62F04" w:rsidRPr="00F62F04">
        <w:rPr>
          <w:rFonts w:eastAsia="Times New Roman" w:cs="Times New Roman"/>
          <w:vanish/>
          <w:color w:val="auto"/>
          <w:szCs w:val="28"/>
          <w:lang w:eastAsia="ru-RU"/>
        </w:rPr>
        <w:t>88</w:t>
      </w:r>
      <w:r>
        <w:rPr>
          <w:rFonts w:eastAsia="Times New Roman" w:cs="Times New Roman"/>
          <w:color w:val="auto"/>
          <w:szCs w:val="28"/>
          <w:lang w:eastAsia="ru-RU"/>
        </w:rPr>
        <w:t>оздушной сме</w:t>
      </w:r>
      <w:r w:rsidR="00F62F04" w:rsidRPr="00F62F04">
        <w:rPr>
          <w:rFonts w:eastAsia="Times New Roman" w:cs="Times New Roman"/>
          <w:vanish/>
          <w:color w:val="auto"/>
          <w:szCs w:val="28"/>
          <w:lang w:eastAsia="ru-RU"/>
        </w:rPr>
        <w:t>88</w:t>
      </w:r>
      <w:r>
        <w:rPr>
          <w:rFonts w:eastAsia="Times New Roman" w:cs="Times New Roman"/>
          <w:color w:val="auto"/>
          <w:szCs w:val="28"/>
          <w:lang w:eastAsia="ru-RU"/>
        </w:rPr>
        <w:t>си на в</w:t>
      </w:r>
      <w:r w:rsidR="00F62F04" w:rsidRPr="00F62F04">
        <w:rPr>
          <w:rFonts w:eastAsia="Times New Roman" w:cs="Times New Roman"/>
          <w:vanish/>
          <w:color w:val="auto"/>
          <w:szCs w:val="28"/>
          <w:lang w:eastAsia="ru-RU"/>
        </w:rPr>
        <w:t>88</w:t>
      </w:r>
      <w:r>
        <w:rPr>
          <w:rFonts w:eastAsia="Times New Roman" w:cs="Times New Roman"/>
          <w:color w:val="auto"/>
          <w:szCs w:val="28"/>
          <w:lang w:eastAsia="ru-RU"/>
        </w:rPr>
        <w:t>ходе в эжек</w:t>
      </w:r>
      <w:r w:rsidR="00F62F04" w:rsidRPr="00F62F04">
        <w:rPr>
          <w:rFonts w:eastAsia="Times New Roman" w:cs="Times New Roman"/>
          <w:vanish/>
          <w:color w:val="auto"/>
          <w:szCs w:val="28"/>
          <w:lang w:eastAsia="ru-RU"/>
        </w:rPr>
        <w:t>88</w:t>
      </w:r>
      <w:r>
        <w:rPr>
          <w:rFonts w:eastAsia="Times New Roman" w:cs="Times New Roman"/>
          <w:color w:val="auto"/>
          <w:szCs w:val="28"/>
          <w:lang w:eastAsia="ru-RU"/>
        </w:rPr>
        <w:t>тор, °С;</w:t>
      </w:r>
    </w:p>
    <w:p w14:paraId="0862DE5C" w14:textId="77777777" w:rsidR="007533C1" w:rsidRDefault="007533C1" w:rsidP="00DC1065">
      <w:pPr>
        <w:pStyle w:val="TS"/>
        <w:rPr>
          <w:rFonts w:eastAsia="Times New Roman" w:cs="Times New Roman"/>
          <w:color w:val="auto"/>
          <w:szCs w:val="28"/>
          <w:lang w:eastAsia="ru-RU"/>
        </w:rPr>
      </w:pPr>
      <w:r>
        <w:rPr>
          <w:rFonts w:eastAsia="Times New Roman" w:cs="Times New Roman"/>
          <w:color w:val="auto"/>
          <w:szCs w:val="28"/>
          <w:lang w:eastAsia="ru-RU"/>
        </w:rPr>
        <w:t xml:space="preserve">       </w:t>
      </w:r>
      <w:r w:rsidRPr="007533C1">
        <w:rPr>
          <w:rFonts w:eastAsia="Times New Roman" w:cs="Times New Roman"/>
          <w:i/>
          <w:color w:val="auto"/>
          <w:szCs w:val="28"/>
          <w:lang w:val="en-US" w:eastAsia="ru-RU"/>
        </w:rPr>
        <w:t>R</w:t>
      </w:r>
      <w:r w:rsidRPr="007533C1">
        <w:rPr>
          <w:rFonts w:eastAsia="Times New Roman" w:cs="Times New Roman"/>
          <w:i/>
          <w:color w:val="auto"/>
          <w:szCs w:val="28"/>
          <w:vertAlign w:val="subscript"/>
          <w:lang w:eastAsia="ru-RU"/>
        </w:rPr>
        <w:t>в</w:t>
      </w:r>
      <w:r>
        <w:rPr>
          <w:rFonts w:eastAsia="Times New Roman" w:cs="Times New Roman"/>
          <w:color w:val="auto"/>
          <w:szCs w:val="28"/>
          <w:lang w:eastAsia="ru-RU"/>
        </w:rPr>
        <w:t xml:space="preserve"> – газовая постоянная воздуха, </w:t>
      </w:r>
      <w:r w:rsidRPr="007533C1">
        <w:rPr>
          <w:rFonts w:eastAsia="Times New Roman" w:cs="Times New Roman"/>
          <w:i/>
          <w:color w:val="auto"/>
          <w:szCs w:val="28"/>
          <w:lang w:val="en-US" w:eastAsia="ru-RU"/>
        </w:rPr>
        <w:t>R</w:t>
      </w:r>
      <w:r w:rsidRPr="007533C1">
        <w:rPr>
          <w:rFonts w:eastAsia="Times New Roman" w:cs="Times New Roman"/>
          <w:i/>
          <w:color w:val="auto"/>
          <w:szCs w:val="28"/>
          <w:vertAlign w:val="subscript"/>
          <w:lang w:eastAsia="ru-RU"/>
        </w:rPr>
        <w:t>в</w:t>
      </w:r>
      <w:r>
        <w:rPr>
          <w:rFonts w:eastAsia="Times New Roman" w:cs="Times New Roman"/>
          <w:color w:val="auto"/>
          <w:szCs w:val="28"/>
          <w:lang w:eastAsia="ru-RU"/>
        </w:rPr>
        <w:t xml:space="preserve"> = 287 Дж/(кг·К);</w:t>
      </w:r>
    </w:p>
    <w:p w14:paraId="53F91C74" w14:textId="77777777" w:rsidR="007533C1" w:rsidRPr="007533C1" w:rsidRDefault="007533C1" w:rsidP="00DC1065">
      <w:pPr>
        <w:pStyle w:val="TS"/>
        <w:rPr>
          <w:rFonts w:eastAsia="Times New Roman" w:cs="Times New Roman"/>
          <w:color w:val="auto"/>
          <w:szCs w:val="28"/>
          <w:lang w:eastAsia="ru-RU"/>
        </w:rPr>
      </w:pPr>
      <w:r>
        <w:rPr>
          <w:rFonts w:eastAsia="Times New Roman" w:cs="Times New Roman"/>
          <w:color w:val="auto"/>
          <w:szCs w:val="28"/>
          <w:lang w:eastAsia="ru-RU"/>
        </w:rPr>
        <w:t xml:space="preserve">       </w:t>
      </w:r>
      <w:r w:rsidRPr="007533C1">
        <w:rPr>
          <w:rFonts w:eastAsia="Times New Roman" w:cs="Times New Roman"/>
          <w:i/>
          <w:color w:val="auto"/>
          <w:szCs w:val="28"/>
          <w:lang w:eastAsia="ru-RU"/>
        </w:rPr>
        <w:t>р</w:t>
      </w:r>
      <w:r w:rsidRPr="007533C1">
        <w:rPr>
          <w:rFonts w:eastAsia="Times New Roman" w:cs="Times New Roman"/>
          <w:i/>
          <w:color w:val="auto"/>
          <w:szCs w:val="28"/>
          <w:vertAlign w:val="subscript"/>
          <w:lang w:eastAsia="ru-RU"/>
        </w:rPr>
        <w:t>пн</w:t>
      </w:r>
      <w:r>
        <w:rPr>
          <w:rFonts w:eastAsia="Times New Roman" w:cs="Times New Roman"/>
          <w:color w:val="auto"/>
          <w:szCs w:val="28"/>
          <w:lang w:eastAsia="ru-RU"/>
        </w:rPr>
        <w:t xml:space="preserve"> – </w:t>
      </w:r>
      <w:r w:rsidR="00AB7C6A" w:rsidRPr="004C284E">
        <w:rPr>
          <w:rFonts w:cs="Times New Roman"/>
          <w:szCs w:val="28"/>
        </w:rPr>
        <w:t>давление рабочего пара в эжектора</w:t>
      </w:r>
      <w:r>
        <w:rPr>
          <w:rFonts w:eastAsia="Times New Roman" w:cs="Times New Roman"/>
          <w:color w:val="auto"/>
          <w:szCs w:val="28"/>
          <w:lang w:eastAsia="ru-RU"/>
        </w:rPr>
        <w:t>, кПа.</w:t>
      </w:r>
    </w:p>
    <w:p w14:paraId="16C56E5A" w14:textId="77777777" w:rsidR="0019672C" w:rsidRPr="007533C1" w:rsidRDefault="0019672C" w:rsidP="00DC1065">
      <w:pPr>
        <w:pStyle w:val="TS"/>
        <w:rPr>
          <w:rStyle w:val="TS0"/>
          <w:rFonts w:cs="Times New Roman"/>
          <w:color w:val="auto"/>
          <w:szCs w:val="28"/>
        </w:rPr>
      </w:pPr>
      <w:r w:rsidRPr="007533C1">
        <w:rPr>
          <w:rFonts w:eastAsia="Times New Roman" w:cs="Times New Roman"/>
          <w:color w:val="auto"/>
          <w:szCs w:val="28"/>
          <w:lang w:eastAsia="ru-RU"/>
        </w:rPr>
        <w:t xml:space="preserve">Расход </w:t>
      </w:r>
      <w:r w:rsidRPr="007533C1">
        <w:rPr>
          <w:rStyle w:val="TS0"/>
          <w:rFonts w:cs="Times New Roman"/>
          <w:color w:val="auto"/>
          <w:szCs w:val="28"/>
        </w:rPr>
        <w:t>рабочего пара, кг/с</w:t>
      </w:r>
    </w:p>
    <w:p w14:paraId="2F272EDD" w14:textId="77777777" w:rsidR="00175862" w:rsidRPr="00B722A8" w:rsidRDefault="008228F8" w:rsidP="009A2806">
      <w:pPr>
        <w:pStyle w:val="TS"/>
        <w:rPr>
          <w:color w:val="auto"/>
          <w:highlight w:val="yellow"/>
          <w:lang w:eastAsia="ru-RU"/>
        </w:rPr>
      </w:pPr>
      <w:r w:rsidRPr="00B722A8">
        <w:rPr>
          <w:color w:val="auto"/>
          <w:highlight w:val="yellow"/>
          <w:lang w:eastAsia="ru-RU"/>
        </w:rPr>
        <w:t xml:space="preserve">                  </w:t>
      </w:r>
    </w:p>
    <w:p w14:paraId="0D3DA8A8" w14:textId="529135A9" w:rsidR="0019672C" w:rsidRPr="007533C1" w:rsidRDefault="008228F8" w:rsidP="00175862">
      <w:pPr>
        <w:pStyle w:val="TS"/>
        <w:jc w:val="center"/>
        <w:rPr>
          <w:color w:val="auto"/>
          <w:lang w:eastAsia="ru-RU"/>
        </w:rPr>
      </w:pPr>
      <w:r w:rsidRPr="007533C1">
        <w:rPr>
          <w:color w:val="auto"/>
          <w:lang w:eastAsia="ru-RU"/>
        </w:rPr>
        <w:t xml:space="preserve">                  </w:t>
      </w:r>
      <w:r w:rsidR="00B722A8" w:rsidRPr="007533C1">
        <w:rPr>
          <w:color w:val="auto"/>
          <w:lang w:eastAsia="ru-RU"/>
        </w:rPr>
        <w:t xml:space="preserve">                     </w:t>
      </w:r>
      <w:r w:rsidR="00BA7B39">
        <w:rPr>
          <w:color w:val="auto"/>
          <w:lang w:eastAsia="ru-RU"/>
        </w:rPr>
        <w:t xml:space="preserve">  </w:t>
      </w:r>
      <w:r w:rsidR="009A7719" w:rsidRPr="007533C1">
        <w:rPr>
          <w:color w:val="auto"/>
          <w:position w:val="-12"/>
          <w:lang w:eastAsia="ru-RU"/>
        </w:rPr>
        <w:object w:dxaOrig="1700" w:dyaOrig="360" w14:anchorId="0E0E9255">
          <v:shape id="_x0000_i1059" type="#_x0000_t75" style="width:79.5pt;height:21.75pt" o:ole="">
            <v:imagedata r:id="rId107" o:title=""/>
          </v:shape>
          <o:OLEObject Type="Embed" ProgID="Equation.3" ShapeID="_x0000_i1059" DrawAspect="Content" ObjectID="_1762200579" r:id="rId108"/>
        </w:object>
      </w: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551025" w:rsidRPr="007533C1">
        <w:rPr>
          <w:color w:val="auto"/>
          <w:lang w:eastAsia="ru-RU"/>
        </w:rPr>
        <w:t xml:space="preserve"> (</w:t>
      </w:r>
      <w:r w:rsidR="00680B50">
        <w:rPr>
          <w:color w:val="auto"/>
          <w:lang w:eastAsia="ru-RU"/>
        </w:rPr>
        <w:t>27</w:t>
      </w:r>
      <w:r w:rsidR="00551025" w:rsidRPr="007533C1">
        <w:rPr>
          <w:color w:val="auto"/>
          <w:lang w:eastAsia="ru-RU"/>
        </w:rPr>
        <w:t>)</w:t>
      </w:r>
    </w:p>
    <w:p w14:paraId="117BFCBE" w14:textId="77777777" w:rsidR="007533C1" w:rsidRPr="007533C1" w:rsidRDefault="007533C1" w:rsidP="00DC1065">
      <w:pPr>
        <w:pStyle w:val="TS"/>
        <w:rPr>
          <w:rFonts w:cs="Times New Roman"/>
          <w:color w:val="auto"/>
          <w:szCs w:val="28"/>
          <w:lang w:eastAsia="ru-RU"/>
        </w:rPr>
      </w:pPr>
    </w:p>
    <w:p w14:paraId="5C9BB1FB" w14:textId="77777777" w:rsidR="0019672C" w:rsidRPr="007533C1" w:rsidRDefault="0019672C" w:rsidP="00DC1065">
      <w:pPr>
        <w:pStyle w:val="TS"/>
        <w:rPr>
          <w:rFonts w:cs="Times New Roman"/>
          <w:color w:val="auto"/>
          <w:szCs w:val="28"/>
          <w:lang w:eastAsia="ru-RU"/>
        </w:rPr>
      </w:pPr>
      <w:r w:rsidRPr="007533C1">
        <w:rPr>
          <w:rFonts w:cs="Times New Roman"/>
          <w:color w:val="auto"/>
          <w:szCs w:val="28"/>
          <w:lang w:eastAsia="ru-RU"/>
        </w:rPr>
        <w:t>Расход пара в ПВС, кг/с</w:t>
      </w:r>
    </w:p>
    <w:p w14:paraId="5C07C36C" w14:textId="77777777" w:rsidR="009A2806" w:rsidRPr="00B722A8" w:rsidRDefault="009A2806" w:rsidP="00DC1065">
      <w:pPr>
        <w:pStyle w:val="TS"/>
        <w:rPr>
          <w:rFonts w:cs="Times New Roman"/>
          <w:color w:val="auto"/>
          <w:szCs w:val="28"/>
          <w:highlight w:val="yellow"/>
          <w:lang w:eastAsia="ru-RU"/>
        </w:rPr>
      </w:pPr>
    </w:p>
    <w:p w14:paraId="30E0ECE3" w14:textId="39B97D2F" w:rsidR="0019672C" w:rsidRPr="007533C1" w:rsidRDefault="008228F8" w:rsidP="009A2806">
      <w:pPr>
        <w:pStyle w:val="TS"/>
        <w:rPr>
          <w:rFonts w:eastAsia="Times New Roman"/>
          <w:color w:val="auto"/>
          <w:lang w:eastAsia="ru-RU"/>
        </w:rPr>
      </w:pP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551025" w:rsidRPr="007533C1">
        <w:rPr>
          <w:color w:val="auto"/>
          <w:lang w:eastAsia="ru-RU"/>
        </w:rPr>
        <w:t xml:space="preserve"> </w:t>
      </w:r>
      <w:r w:rsidR="00551025" w:rsidRPr="007533C1">
        <w:rPr>
          <w:color w:val="auto"/>
          <w:position w:val="-32"/>
          <w:lang w:eastAsia="ru-RU"/>
        </w:rPr>
        <w:object w:dxaOrig="2280" w:dyaOrig="720" w14:anchorId="601081FF">
          <v:shape id="_x0000_i1060" type="#_x0000_t75" style="width:116.25pt;height:36.75pt" o:ole="">
            <v:imagedata r:id="rId109" o:title=""/>
          </v:shape>
          <o:OLEObject Type="Embed" ProgID="Equation.3" ShapeID="_x0000_i1060" DrawAspect="Content" ObjectID="_1762200580" r:id="rId110"/>
        </w:object>
      </w: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551025" w:rsidRPr="007533C1">
        <w:rPr>
          <w:color w:val="auto"/>
          <w:lang w:eastAsia="ru-RU"/>
        </w:rPr>
        <w:t xml:space="preserve"> (</w:t>
      </w:r>
      <w:r w:rsidR="00680B50">
        <w:rPr>
          <w:color w:val="auto"/>
          <w:lang w:eastAsia="ru-RU"/>
        </w:rPr>
        <w:t>28</w:t>
      </w:r>
      <w:r w:rsidR="00551025" w:rsidRPr="007533C1">
        <w:rPr>
          <w:color w:val="auto"/>
          <w:lang w:eastAsia="ru-RU"/>
        </w:rPr>
        <w:t>)</w:t>
      </w:r>
    </w:p>
    <w:p w14:paraId="3FEC9476" w14:textId="77777777" w:rsidR="007533C1" w:rsidRDefault="007533C1" w:rsidP="00DC1065">
      <w:pPr>
        <w:pStyle w:val="TS"/>
        <w:rPr>
          <w:rFonts w:cs="Times New Roman"/>
          <w:color w:val="auto"/>
          <w:szCs w:val="28"/>
          <w:lang w:eastAsia="ru-RU"/>
        </w:rPr>
      </w:pPr>
    </w:p>
    <w:p w14:paraId="72083E18" w14:textId="77777777" w:rsidR="009A2806" w:rsidRPr="007533C1" w:rsidRDefault="007533C1" w:rsidP="00DC1065">
      <w:pPr>
        <w:pStyle w:val="TS"/>
        <w:rPr>
          <w:rFonts w:cs="Times New Roman"/>
          <w:color w:val="auto"/>
          <w:szCs w:val="28"/>
          <w:lang w:eastAsia="ru-RU"/>
        </w:rPr>
      </w:pPr>
      <w:r w:rsidRPr="007533C1">
        <w:rPr>
          <w:rFonts w:cs="Times New Roman"/>
          <w:color w:val="auto"/>
          <w:szCs w:val="28"/>
          <w:lang w:eastAsia="ru-RU"/>
        </w:rPr>
        <w:t xml:space="preserve">где </w:t>
      </w:r>
      <w:r w:rsidRPr="007533C1">
        <w:rPr>
          <w:rFonts w:cs="Times New Roman"/>
          <w:i/>
          <w:color w:val="auto"/>
          <w:szCs w:val="28"/>
          <w:lang w:val="en-US" w:eastAsia="ru-RU"/>
        </w:rPr>
        <w:t>V</w:t>
      </w:r>
      <w:r w:rsidRPr="007533C1">
        <w:rPr>
          <w:rFonts w:cs="Times New Roman"/>
          <w:i/>
          <w:color w:val="auto"/>
          <w:szCs w:val="28"/>
          <w:vertAlign w:val="subscript"/>
          <w:lang w:eastAsia="ru-RU"/>
        </w:rPr>
        <w:t>пн</w:t>
      </w:r>
      <w:r w:rsidRPr="007533C1">
        <w:rPr>
          <w:rFonts w:cs="Times New Roman"/>
          <w:color w:val="auto"/>
          <w:szCs w:val="28"/>
          <w:lang w:eastAsia="ru-RU"/>
        </w:rPr>
        <w:t xml:space="preserve"> – объем паровоздушной смеси, м</w:t>
      </w:r>
      <w:r w:rsidRPr="007533C1">
        <w:rPr>
          <w:rFonts w:cs="Times New Roman"/>
          <w:color w:val="auto"/>
          <w:szCs w:val="28"/>
          <w:vertAlign w:val="superscript"/>
          <w:lang w:eastAsia="ru-RU"/>
        </w:rPr>
        <w:t>3</w:t>
      </w:r>
      <w:r w:rsidRPr="007533C1">
        <w:rPr>
          <w:rFonts w:cs="Times New Roman"/>
          <w:color w:val="auto"/>
          <w:szCs w:val="28"/>
          <w:lang w:eastAsia="ru-RU"/>
        </w:rPr>
        <w:t>/с;</w:t>
      </w:r>
    </w:p>
    <w:p w14:paraId="414306A5" w14:textId="77777777" w:rsidR="007533C1" w:rsidRPr="007533C1" w:rsidRDefault="007533C1" w:rsidP="00DC1065">
      <w:pPr>
        <w:pStyle w:val="TS"/>
        <w:rPr>
          <w:rFonts w:cs="Times New Roman"/>
          <w:color w:val="auto"/>
          <w:szCs w:val="28"/>
          <w:lang w:eastAsia="ru-RU"/>
        </w:rPr>
      </w:pPr>
      <w:r w:rsidRPr="007533C1">
        <w:rPr>
          <w:rFonts w:cs="Times New Roman"/>
          <w:color w:val="auto"/>
          <w:szCs w:val="28"/>
          <w:lang w:eastAsia="ru-RU"/>
        </w:rPr>
        <w:t xml:space="preserve">       </w:t>
      </w:r>
      <w:r w:rsidRPr="007533C1">
        <w:rPr>
          <w:rFonts w:cs="Times New Roman"/>
          <w:i/>
          <w:color w:val="auto"/>
          <w:szCs w:val="28"/>
          <w:lang w:val="en-US" w:eastAsia="ru-RU"/>
        </w:rPr>
        <w:t>R</w:t>
      </w:r>
      <w:r w:rsidRPr="007533C1">
        <w:rPr>
          <w:rFonts w:cs="Times New Roman"/>
          <w:i/>
          <w:color w:val="auto"/>
          <w:szCs w:val="28"/>
          <w:vertAlign w:val="subscript"/>
          <w:lang w:eastAsia="ru-RU"/>
        </w:rPr>
        <w:t>р</w:t>
      </w:r>
      <w:r w:rsidRPr="007533C1">
        <w:rPr>
          <w:rFonts w:cs="Times New Roman"/>
          <w:color w:val="auto"/>
          <w:szCs w:val="28"/>
          <w:lang w:eastAsia="ru-RU"/>
        </w:rPr>
        <w:t xml:space="preserve"> – газовая постоянная водяного пара, </w:t>
      </w:r>
      <w:r w:rsidRPr="007533C1">
        <w:rPr>
          <w:rFonts w:cs="Times New Roman"/>
          <w:i/>
          <w:color w:val="auto"/>
          <w:szCs w:val="28"/>
          <w:lang w:val="en-US" w:eastAsia="ru-RU"/>
        </w:rPr>
        <w:t>R</w:t>
      </w:r>
      <w:r w:rsidRPr="007533C1">
        <w:rPr>
          <w:rFonts w:cs="Times New Roman"/>
          <w:i/>
          <w:color w:val="auto"/>
          <w:szCs w:val="28"/>
          <w:vertAlign w:val="subscript"/>
          <w:lang w:eastAsia="ru-RU"/>
        </w:rPr>
        <w:t>р</w:t>
      </w:r>
      <w:r w:rsidRPr="007533C1">
        <w:rPr>
          <w:rFonts w:cs="Times New Roman"/>
          <w:color w:val="auto"/>
          <w:szCs w:val="28"/>
          <w:lang w:eastAsia="ru-RU"/>
        </w:rPr>
        <w:t xml:space="preserve"> = 461 </w:t>
      </w:r>
      <w:r w:rsidRPr="007533C1">
        <w:rPr>
          <w:rFonts w:eastAsia="Times New Roman" w:cs="Times New Roman"/>
          <w:color w:val="auto"/>
          <w:szCs w:val="28"/>
          <w:lang w:eastAsia="ru-RU"/>
        </w:rPr>
        <w:t>Дж/(кг·К).</w:t>
      </w:r>
    </w:p>
    <w:p w14:paraId="4362BF62" w14:textId="77777777" w:rsidR="0019672C" w:rsidRPr="003C1982" w:rsidRDefault="0019672C" w:rsidP="00DC1065">
      <w:pPr>
        <w:pStyle w:val="TS"/>
        <w:rPr>
          <w:rFonts w:cs="Times New Roman"/>
          <w:color w:val="auto"/>
          <w:szCs w:val="28"/>
          <w:lang w:eastAsia="ru-RU"/>
        </w:rPr>
      </w:pPr>
      <w:r w:rsidRPr="007533C1">
        <w:rPr>
          <w:rFonts w:cs="Times New Roman"/>
          <w:color w:val="auto"/>
          <w:szCs w:val="28"/>
          <w:lang w:eastAsia="ru-RU"/>
        </w:rPr>
        <w:t>Коэффициент инжекции</w:t>
      </w:r>
      <w:r w:rsidR="003C1982">
        <w:rPr>
          <w:rFonts w:cs="Times New Roman"/>
          <w:color w:val="auto"/>
          <w:szCs w:val="28"/>
          <w:lang w:eastAsia="ru-RU"/>
        </w:rPr>
        <w:t xml:space="preserve"> </w:t>
      </w:r>
      <w:r w:rsidR="003C1982" w:rsidRPr="003C1982">
        <w:rPr>
          <w:rFonts w:cs="Times New Roman"/>
          <w:color w:val="auto"/>
          <w:szCs w:val="28"/>
          <w:lang w:eastAsia="ru-RU"/>
        </w:rPr>
        <w:t>[</w:t>
      </w:r>
      <w:r w:rsidR="003C1982">
        <w:rPr>
          <w:rFonts w:cs="Times New Roman"/>
          <w:color w:val="auto"/>
          <w:szCs w:val="28"/>
          <w:lang w:eastAsia="ru-RU"/>
        </w:rPr>
        <w:t>10, с. 79</w:t>
      </w:r>
      <w:r w:rsidR="003C1982" w:rsidRPr="003C1982">
        <w:rPr>
          <w:rFonts w:cs="Times New Roman"/>
          <w:color w:val="auto"/>
          <w:szCs w:val="28"/>
          <w:lang w:eastAsia="ru-RU"/>
        </w:rPr>
        <w:t>]</w:t>
      </w:r>
    </w:p>
    <w:p w14:paraId="3E54EB78" w14:textId="77777777" w:rsidR="009A2806" w:rsidRPr="00B722A8" w:rsidRDefault="009A2806" w:rsidP="00DC1065">
      <w:pPr>
        <w:pStyle w:val="TS"/>
        <w:rPr>
          <w:rFonts w:cs="Times New Roman"/>
          <w:color w:val="auto"/>
          <w:szCs w:val="28"/>
          <w:highlight w:val="yellow"/>
          <w:lang w:eastAsia="ru-RU"/>
        </w:rPr>
      </w:pPr>
    </w:p>
    <w:p w14:paraId="5ADA1E67" w14:textId="6B706155" w:rsidR="0019672C" w:rsidRPr="007533C1" w:rsidRDefault="008228F8" w:rsidP="009A2806">
      <w:pPr>
        <w:pStyle w:val="TS"/>
        <w:rPr>
          <w:color w:val="auto"/>
          <w:lang w:eastAsia="ru-RU"/>
        </w:rPr>
      </w:pP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7533C1" w:rsidRPr="007533C1">
        <w:rPr>
          <w:color w:val="auto"/>
          <w:position w:val="-32"/>
          <w:lang w:eastAsia="ru-RU"/>
        </w:rPr>
        <w:object w:dxaOrig="3280" w:dyaOrig="720" w14:anchorId="7457F989">
          <v:shape id="_x0000_i1061" type="#_x0000_t75" style="width:165.75pt;height:36.75pt" o:ole="">
            <v:imagedata r:id="rId111" o:title=""/>
          </v:shape>
          <o:OLEObject Type="Embed" ProgID="Equation.3" ShapeID="_x0000_i1061" DrawAspect="Content" ObjectID="_1762200581" r:id="rId112"/>
        </w:object>
      </w:r>
      <w:r w:rsidRPr="007533C1">
        <w:rPr>
          <w:color w:val="auto"/>
          <w:lang w:eastAsia="ru-RU"/>
        </w:rPr>
        <w:t xml:space="preserve">               </w:t>
      </w:r>
      <w:r w:rsidR="00B722A8" w:rsidRPr="007533C1">
        <w:rPr>
          <w:color w:val="auto"/>
          <w:lang w:eastAsia="ru-RU"/>
        </w:rPr>
        <w:t xml:space="preserve">               </w:t>
      </w:r>
      <w:r w:rsidRPr="007533C1">
        <w:rPr>
          <w:color w:val="auto"/>
          <w:lang w:eastAsia="ru-RU"/>
        </w:rPr>
        <w:t xml:space="preserve">     </w:t>
      </w:r>
      <w:r w:rsidR="00680B50">
        <w:rPr>
          <w:color w:val="auto"/>
          <w:lang w:eastAsia="ru-RU"/>
        </w:rPr>
        <w:t xml:space="preserve">   </w:t>
      </w:r>
      <w:r w:rsidR="00551025" w:rsidRPr="007533C1">
        <w:rPr>
          <w:color w:val="auto"/>
          <w:lang w:eastAsia="ru-RU"/>
        </w:rPr>
        <w:t xml:space="preserve"> (</w:t>
      </w:r>
      <w:r w:rsidR="00680B50">
        <w:rPr>
          <w:color w:val="auto"/>
          <w:lang w:eastAsia="ru-RU"/>
        </w:rPr>
        <w:t>29</w:t>
      </w:r>
      <w:r w:rsidR="00551025" w:rsidRPr="007533C1">
        <w:rPr>
          <w:color w:val="auto"/>
          <w:lang w:eastAsia="ru-RU"/>
        </w:rPr>
        <w:t>)</w:t>
      </w:r>
    </w:p>
    <w:p w14:paraId="7CCD3E04" w14:textId="77777777" w:rsidR="009A2806" w:rsidRPr="007533C1" w:rsidRDefault="009A2806" w:rsidP="00DC1065">
      <w:pPr>
        <w:pStyle w:val="TS"/>
        <w:rPr>
          <w:rFonts w:cs="Times New Roman"/>
          <w:color w:val="auto"/>
          <w:szCs w:val="28"/>
          <w:lang w:eastAsia="ru-RU"/>
        </w:rPr>
      </w:pPr>
    </w:p>
    <w:p w14:paraId="68D10F2B" w14:textId="77777777" w:rsidR="00C8573E" w:rsidRPr="00C8573E" w:rsidRDefault="00C8573E" w:rsidP="00C8573E">
      <w:pPr>
        <w:pStyle w:val="TS"/>
        <w:rPr>
          <w:rFonts w:cs="Times New Roman"/>
          <w:color w:val="auto"/>
          <w:szCs w:val="28"/>
          <w:highlight w:val="yellow"/>
          <w:lang w:eastAsia="ru-RU"/>
        </w:rPr>
      </w:pPr>
      <w:r w:rsidRPr="007533C1">
        <w:rPr>
          <w:rFonts w:cs="Times New Roman"/>
          <w:color w:val="auto"/>
          <w:szCs w:val="28"/>
          <w:lang w:eastAsia="ru-RU"/>
        </w:rPr>
        <w:t xml:space="preserve">где </w:t>
      </w:r>
      <w:r w:rsidR="00D2430D" w:rsidRPr="00D2430D">
        <w:rPr>
          <w:rFonts w:cs="Times New Roman"/>
          <w:vanish/>
          <w:color w:val="FFFFFF" w:themeColor="background1"/>
          <w:szCs w:val="28"/>
          <w:lang w:eastAsia="ru-RU"/>
        </w:rPr>
        <w:t>объем</w:t>
      </w:r>
      <w:r w:rsidRPr="00D2430D">
        <w:rPr>
          <w:rFonts w:cs="Times New Roman"/>
          <w:i/>
          <w:color w:val="auto"/>
          <w:szCs w:val="28"/>
          <w:lang w:eastAsia="ru-RU"/>
        </w:rPr>
        <w:t>µ</w:t>
      </w:r>
      <w:r w:rsidRPr="00D2430D">
        <w:rPr>
          <w:rFonts w:cs="Times New Roman"/>
          <w:color w:val="auto"/>
          <w:szCs w:val="28"/>
          <w:lang w:eastAsia="ru-RU"/>
        </w:rPr>
        <w:t xml:space="preserve"> - </w:t>
      </w:r>
      <w:r w:rsidR="00D2430D" w:rsidRPr="00D2430D">
        <w:rPr>
          <w:rFonts w:cs="Times New Roman"/>
          <w:vanish/>
          <w:color w:val="FFFFFF" w:themeColor="background1"/>
          <w:szCs w:val="28"/>
          <w:lang w:eastAsia="ru-RU"/>
        </w:rPr>
        <w:t>давление</w:t>
      </w:r>
      <w:r w:rsidRPr="00D2430D">
        <w:rPr>
          <w:rFonts w:cs="Times New Roman"/>
          <w:color w:val="auto"/>
          <w:szCs w:val="28"/>
          <w:lang w:eastAsia="ru-RU"/>
        </w:rPr>
        <w:t xml:space="preserve">эмпирический </w:t>
      </w:r>
      <w:r w:rsidR="00D2430D" w:rsidRPr="00D2430D">
        <w:rPr>
          <w:rFonts w:cs="Times New Roman"/>
          <w:vanish/>
          <w:color w:val="FFFFFF" w:themeColor="background1"/>
          <w:szCs w:val="28"/>
          <w:lang w:eastAsia="ru-RU"/>
        </w:rPr>
        <w:t>инжекция</w:t>
      </w:r>
      <w:r w:rsidRPr="00D2430D">
        <w:rPr>
          <w:rFonts w:cs="Times New Roman"/>
          <w:color w:val="auto"/>
          <w:szCs w:val="28"/>
          <w:lang w:eastAsia="ru-RU"/>
        </w:rPr>
        <w:t xml:space="preserve">коэффициент, </w:t>
      </w:r>
      <w:r w:rsidR="00D2430D" w:rsidRPr="00D2430D">
        <w:rPr>
          <w:rFonts w:cs="Times New Roman"/>
          <w:vanish/>
          <w:color w:val="FFFFFF" w:themeColor="background1"/>
          <w:szCs w:val="28"/>
          <w:lang w:eastAsia="ru-RU"/>
        </w:rPr>
        <w:t>этими</w:t>
      </w:r>
      <w:r w:rsidRPr="00D2430D">
        <w:rPr>
          <w:rFonts w:cs="Times New Roman"/>
          <w:i/>
          <w:color w:val="auto"/>
          <w:szCs w:val="28"/>
          <w:lang w:eastAsia="ru-RU"/>
        </w:rPr>
        <w:t xml:space="preserve">µ </w:t>
      </w:r>
      <w:r w:rsidRPr="00D2430D">
        <w:rPr>
          <w:rFonts w:cs="Times New Roman"/>
          <w:color w:val="auto"/>
          <w:szCs w:val="28"/>
          <w:lang w:eastAsia="ru-RU"/>
        </w:rPr>
        <w:t xml:space="preserve">= </w:t>
      </w:r>
      <w:r w:rsidR="00D2430D" w:rsidRPr="00D2430D">
        <w:rPr>
          <w:rFonts w:cs="Times New Roman"/>
          <w:vanish/>
          <w:color w:val="FFFFFF" w:themeColor="background1"/>
          <w:szCs w:val="28"/>
          <w:lang w:eastAsia="ru-RU"/>
        </w:rPr>
        <w:t>газовая</w:t>
      </w:r>
      <w:r w:rsidRPr="00D2430D">
        <w:rPr>
          <w:rFonts w:cs="Times New Roman"/>
          <w:color w:val="auto"/>
          <w:szCs w:val="28"/>
          <w:lang w:eastAsia="ru-RU"/>
        </w:rPr>
        <w:t>1,35…</w:t>
      </w:r>
      <w:r w:rsidR="00D2430D" w:rsidRPr="00D2430D">
        <w:rPr>
          <w:rFonts w:cs="Times New Roman"/>
          <w:vanish/>
          <w:color w:val="FFFFFF" w:themeColor="background1"/>
          <w:szCs w:val="28"/>
          <w:lang w:eastAsia="ru-RU"/>
        </w:rPr>
        <w:t>паровая</w:t>
      </w:r>
      <w:r w:rsidRPr="00D2430D">
        <w:rPr>
          <w:rFonts w:cs="Times New Roman"/>
          <w:color w:val="auto"/>
          <w:szCs w:val="28"/>
          <w:lang w:eastAsia="ru-RU"/>
        </w:rPr>
        <w:t>1,5;</w:t>
      </w:r>
    </w:p>
    <w:p w14:paraId="373FDE3B" w14:textId="6B38A27F" w:rsidR="00C8573E" w:rsidRPr="00D2430D" w:rsidRDefault="00C8573E" w:rsidP="00C8573E">
      <w:pPr>
        <w:pStyle w:val="TS"/>
        <w:rPr>
          <w:rFonts w:cs="Times New Roman"/>
          <w:color w:val="auto"/>
          <w:szCs w:val="28"/>
          <w:lang w:eastAsia="ru-RU"/>
        </w:rPr>
      </w:pPr>
      <w:r w:rsidRPr="00D2430D">
        <w:rPr>
          <w:rFonts w:cs="Times New Roman"/>
          <w:color w:val="auto"/>
          <w:szCs w:val="28"/>
          <w:lang w:eastAsia="ru-RU"/>
        </w:rPr>
        <w:t xml:space="preserve">      </w:t>
      </w:r>
      <w:r w:rsidR="00D2430D" w:rsidRPr="00D2430D">
        <w:rPr>
          <w:rFonts w:cs="Times New Roman"/>
          <w:vanish/>
          <w:color w:val="auto"/>
          <w:szCs w:val="28"/>
          <w:lang w:eastAsia="ru-RU"/>
        </w:rPr>
        <w:t>редакторе</w:t>
      </w:r>
      <w:r w:rsidRPr="00D2430D">
        <w:rPr>
          <w:rFonts w:cs="Times New Roman"/>
          <w:i/>
          <w:color w:val="auto"/>
          <w:szCs w:val="28"/>
          <w:lang w:val="en-US" w:eastAsia="ru-RU"/>
        </w:rPr>
        <w:t>F</w:t>
      </w:r>
      <w:r w:rsidRPr="00D2430D">
        <w:rPr>
          <w:rFonts w:cs="Times New Roman"/>
          <w:i/>
          <w:color w:val="auto"/>
          <w:szCs w:val="28"/>
          <w:vertAlign w:val="subscript"/>
          <w:lang w:eastAsia="ru-RU"/>
        </w:rPr>
        <w:t>3</w:t>
      </w:r>
      <w:r w:rsidRPr="00D2430D">
        <w:rPr>
          <w:rFonts w:cs="Times New Roman"/>
          <w:color w:val="auto"/>
          <w:szCs w:val="28"/>
          <w:lang w:eastAsia="ru-RU"/>
        </w:rPr>
        <w:t xml:space="preserve"> – </w:t>
      </w:r>
      <w:r w:rsidR="00D2430D" w:rsidRPr="00D2430D">
        <w:rPr>
          <w:rFonts w:cs="Times New Roman"/>
          <w:vanish/>
          <w:color w:val="auto"/>
          <w:szCs w:val="28"/>
          <w:lang w:eastAsia="ru-RU"/>
        </w:rPr>
        <w:t>длина</w:t>
      </w:r>
      <w:r w:rsidRPr="00D2430D">
        <w:rPr>
          <w:rFonts w:cs="Times New Roman"/>
          <w:color w:val="auto"/>
          <w:szCs w:val="28"/>
          <w:lang w:eastAsia="ru-RU"/>
        </w:rPr>
        <w:t>пло</w:t>
      </w:r>
      <w:r w:rsidR="00A10FDC" w:rsidRPr="00A10FDC">
        <w:rPr>
          <w:rFonts w:cs="Times New Roman"/>
          <w:vanish/>
          <w:color w:val="auto"/>
          <w:szCs w:val="28"/>
          <w:lang w:eastAsia="ru-RU"/>
        </w:rPr>
        <w:t>ВВ</w:t>
      </w:r>
      <w:r w:rsidRPr="00D2430D">
        <w:rPr>
          <w:rFonts w:cs="Times New Roman"/>
          <w:color w:val="auto"/>
          <w:szCs w:val="28"/>
          <w:lang w:eastAsia="ru-RU"/>
        </w:rPr>
        <w:t xml:space="preserve">щадь </w:t>
      </w:r>
      <w:r w:rsidR="00D2430D" w:rsidRPr="00D2430D">
        <w:rPr>
          <w:rFonts w:cs="Times New Roman"/>
          <w:vanish/>
          <w:color w:val="auto"/>
          <w:szCs w:val="28"/>
          <w:lang w:eastAsia="ru-RU"/>
        </w:rPr>
        <w:t>входят</w:t>
      </w:r>
      <w:r w:rsidRPr="00D2430D">
        <w:rPr>
          <w:rFonts w:cs="Times New Roman"/>
          <w:color w:val="auto"/>
          <w:szCs w:val="28"/>
          <w:lang w:eastAsia="ru-RU"/>
        </w:rPr>
        <w:t>цили</w:t>
      </w:r>
      <w:r w:rsidR="00A10FDC" w:rsidRPr="00A10FDC">
        <w:rPr>
          <w:rFonts w:cs="Times New Roman"/>
          <w:vanish/>
          <w:color w:val="auto"/>
          <w:szCs w:val="28"/>
          <w:lang w:eastAsia="ru-RU"/>
        </w:rPr>
        <w:t>ВВ</w:t>
      </w:r>
      <w:r w:rsidRPr="00D2430D">
        <w:rPr>
          <w:rFonts w:cs="Times New Roman"/>
          <w:color w:val="auto"/>
          <w:szCs w:val="28"/>
          <w:lang w:eastAsia="ru-RU"/>
        </w:rPr>
        <w:t>ндрической час</w:t>
      </w:r>
      <w:r w:rsidR="00A10FDC" w:rsidRPr="00A10FDC">
        <w:rPr>
          <w:rFonts w:cs="Times New Roman"/>
          <w:vanish/>
          <w:color w:val="auto"/>
          <w:szCs w:val="28"/>
          <w:lang w:eastAsia="ru-RU"/>
        </w:rPr>
        <w:t>ВВ</w:t>
      </w:r>
      <w:r w:rsidRPr="00D2430D">
        <w:rPr>
          <w:rFonts w:cs="Times New Roman"/>
          <w:color w:val="auto"/>
          <w:szCs w:val="28"/>
          <w:lang w:eastAsia="ru-RU"/>
        </w:rPr>
        <w:t xml:space="preserve">ти </w:t>
      </w:r>
      <w:r w:rsidR="00D2430D" w:rsidRPr="00D2430D">
        <w:rPr>
          <w:rFonts w:cs="Times New Roman"/>
          <w:vanish/>
          <w:color w:val="auto"/>
          <w:szCs w:val="28"/>
          <w:lang w:eastAsia="ru-RU"/>
        </w:rPr>
        <w:t>эжекторов</w:t>
      </w:r>
      <w:r w:rsidRPr="00D2430D">
        <w:rPr>
          <w:rFonts w:cs="Times New Roman"/>
          <w:color w:val="auto"/>
          <w:szCs w:val="28"/>
          <w:lang w:eastAsia="ru-RU"/>
        </w:rPr>
        <w:t>кам</w:t>
      </w:r>
      <w:r w:rsidR="00A10FDC" w:rsidRPr="00A10FDC">
        <w:rPr>
          <w:rFonts w:cs="Times New Roman"/>
          <w:vanish/>
          <w:color w:val="auto"/>
          <w:szCs w:val="28"/>
          <w:lang w:eastAsia="ru-RU"/>
        </w:rPr>
        <w:t>ВВ</w:t>
      </w:r>
      <w:r w:rsidRPr="00D2430D">
        <w:rPr>
          <w:rFonts w:cs="Times New Roman"/>
          <w:color w:val="auto"/>
          <w:szCs w:val="28"/>
          <w:lang w:eastAsia="ru-RU"/>
        </w:rPr>
        <w:t xml:space="preserve">еры </w:t>
      </w:r>
      <w:r w:rsidR="00D2430D" w:rsidRPr="00D2430D">
        <w:rPr>
          <w:rFonts w:cs="Times New Roman"/>
          <w:vanish/>
          <w:color w:val="auto"/>
          <w:szCs w:val="28"/>
          <w:lang w:eastAsia="ru-RU"/>
        </w:rPr>
        <w:t>функции</w:t>
      </w:r>
      <w:r w:rsidRPr="00D2430D">
        <w:rPr>
          <w:rFonts w:cs="Times New Roman"/>
          <w:color w:val="auto"/>
          <w:szCs w:val="28"/>
          <w:lang w:eastAsia="ru-RU"/>
        </w:rPr>
        <w:t>сме</w:t>
      </w:r>
      <w:r w:rsidR="00A10FDC" w:rsidRPr="00A10FDC">
        <w:rPr>
          <w:rFonts w:cs="Times New Roman"/>
          <w:vanish/>
          <w:color w:val="auto"/>
          <w:szCs w:val="28"/>
          <w:lang w:eastAsia="ru-RU"/>
        </w:rPr>
        <w:t>ВВ</w:t>
      </w:r>
      <w:r w:rsidRPr="00D2430D">
        <w:rPr>
          <w:rFonts w:cs="Times New Roman"/>
          <w:color w:val="auto"/>
          <w:szCs w:val="28"/>
          <w:lang w:eastAsia="ru-RU"/>
        </w:rPr>
        <w:t>шения (</w:t>
      </w:r>
      <w:r w:rsidR="00D2430D" w:rsidRPr="00D2430D">
        <w:rPr>
          <w:rFonts w:cs="Times New Roman"/>
          <w:vanish/>
          <w:color w:val="auto"/>
          <w:szCs w:val="28"/>
          <w:lang w:eastAsia="ru-RU"/>
        </w:rPr>
        <w:t>расчеты</w:t>
      </w:r>
      <w:r w:rsidRPr="00D2430D">
        <w:rPr>
          <w:rFonts w:cs="Times New Roman"/>
          <w:color w:val="auto"/>
          <w:szCs w:val="28"/>
          <w:lang w:eastAsia="ru-RU"/>
        </w:rPr>
        <w:t>диффуз</w:t>
      </w:r>
      <w:r w:rsidR="00A10FDC" w:rsidRPr="00A10FDC">
        <w:rPr>
          <w:rFonts w:cs="Times New Roman"/>
          <w:vanish/>
          <w:color w:val="auto"/>
          <w:szCs w:val="28"/>
          <w:lang w:eastAsia="ru-RU"/>
        </w:rPr>
        <w:t>ВВ</w:t>
      </w:r>
      <w:r w:rsidRPr="00D2430D">
        <w:rPr>
          <w:rFonts w:cs="Times New Roman"/>
          <w:color w:val="auto"/>
          <w:szCs w:val="28"/>
          <w:lang w:eastAsia="ru-RU"/>
        </w:rPr>
        <w:t xml:space="preserve">ора), </w:t>
      </w:r>
      <w:r w:rsidR="00D2430D" w:rsidRPr="00D2430D">
        <w:rPr>
          <w:rFonts w:cs="Times New Roman"/>
          <w:vanish/>
          <w:color w:val="auto"/>
          <w:szCs w:val="28"/>
          <w:lang w:eastAsia="ru-RU"/>
        </w:rPr>
        <w:t>данных</w:t>
      </w:r>
      <w:r w:rsidRPr="00D2430D">
        <w:rPr>
          <w:rFonts w:cs="Times New Roman"/>
          <w:color w:val="auto"/>
          <w:szCs w:val="28"/>
          <w:lang w:eastAsia="ru-RU"/>
        </w:rPr>
        <w:t>м</w:t>
      </w:r>
      <w:r w:rsidRPr="00D2430D">
        <w:rPr>
          <w:rFonts w:cs="Times New Roman"/>
          <w:color w:val="auto"/>
          <w:szCs w:val="28"/>
          <w:vertAlign w:val="superscript"/>
          <w:lang w:eastAsia="ru-RU"/>
        </w:rPr>
        <w:t>2</w:t>
      </w:r>
      <w:r w:rsidRPr="00D2430D">
        <w:rPr>
          <w:rFonts w:cs="Times New Roman"/>
          <w:color w:val="auto"/>
          <w:szCs w:val="28"/>
          <w:lang w:eastAsia="ru-RU"/>
        </w:rPr>
        <w:t>;</w:t>
      </w:r>
    </w:p>
    <w:p w14:paraId="283D4FB5" w14:textId="429ECB99" w:rsidR="00C8573E" w:rsidRPr="00D2430D" w:rsidRDefault="00C8573E" w:rsidP="00C8573E">
      <w:pPr>
        <w:pStyle w:val="TS"/>
        <w:rPr>
          <w:rFonts w:cs="Times New Roman"/>
          <w:color w:val="auto"/>
          <w:szCs w:val="28"/>
          <w:lang w:eastAsia="ru-RU"/>
        </w:rPr>
      </w:pPr>
      <w:r w:rsidRPr="00D2430D">
        <w:rPr>
          <w:rFonts w:cs="Times New Roman"/>
          <w:color w:val="auto"/>
          <w:szCs w:val="28"/>
          <w:lang w:eastAsia="ru-RU"/>
        </w:rPr>
        <w:t xml:space="preserve">      </w:t>
      </w:r>
      <w:r w:rsidR="00D2430D" w:rsidRPr="00D2430D">
        <w:rPr>
          <w:rFonts w:cs="Times New Roman"/>
          <w:vanish/>
          <w:color w:val="FFFFFF" w:themeColor="background1"/>
          <w:szCs w:val="28"/>
          <w:lang w:eastAsia="ru-RU"/>
        </w:rPr>
        <w:t>диаметр</w:t>
      </w:r>
      <w:r w:rsidRPr="00D2430D">
        <w:rPr>
          <w:rFonts w:cs="Times New Roman"/>
          <w:i/>
          <w:color w:val="auto"/>
          <w:szCs w:val="28"/>
          <w:lang w:val="en-US" w:eastAsia="ru-RU"/>
        </w:rPr>
        <w:t>F</w:t>
      </w:r>
      <w:r w:rsidRPr="00D2430D">
        <w:rPr>
          <w:rFonts w:cs="Times New Roman"/>
          <w:i/>
          <w:color w:val="auto"/>
          <w:szCs w:val="28"/>
          <w:vertAlign w:val="subscript"/>
          <w:lang w:eastAsia="ru-RU"/>
        </w:rPr>
        <w:t>кр</w:t>
      </w:r>
      <w:r w:rsidRPr="00D2430D">
        <w:rPr>
          <w:rFonts w:cs="Times New Roman"/>
          <w:color w:val="auto"/>
          <w:szCs w:val="28"/>
          <w:lang w:eastAsia="ru-RU"/>
        </w:rPr>
        <w:t xml:space="preserve"> – </w:t>
      </w:r>
      <w:r w:rsidR="00D2430D" w:rsidRPr="00D2430D">
        <w:rPr>
          <w:rFonts w:cs="Times New Roman"/>
          <w:vanish/>
          <w:color w:val="FFFFFF" w:themeColor="background1"/>
          <w:szCs w:val="28"/>
          <w:lang w:eastAsia="ru-RU"/>
        </w:rPr>
        <w:t>газодинамические</w:t>
      </w:r>
      <w:r w:rsidRPr="00D2430D">
        <w:rPr>
          <w:rFonts w:cs="Times New Roman"/>
          <w:color w:val="auto"/>
          <w:szCs w:val="28"/>
          <w:lang w:eastAsia="ru-RU"/>
        </w:rPr>
        <w:t>пло</w:t>
      </w:r>
      <w:r w:rsidR="00A10FDC" w:rsidRPr="00A10FDC">
        <w:rPr>
          <w:rFonts w:cs="Times New Roman"/>
          <w:vanish/>
          <w:color w:val="auto"/>
          <w:szCs w:val="28"/>
          <w:lang w:eastAsia="ru-RU"/>
        </w:rPr>
        <w:t>ВВ</w:t>
      </w:r>
      <w:r w:rsidRPr="00D2430D">
        <w:rPr>
          <w:rFonts w:cs="Times New Roman"/>
          <w:color w:val="auto"/>
          <w:szCs w:val="28"/>
          <w:lang w:eastAsia="ru-RU"/>
        </w:rPr>
        <w:t xml:space="preserve">щадь </w:t>
      </w:r>
      <w:r w:rsidR="00D2430D" w:rsidRPr="00D2430D">
        <w:rPr>
          <w:rFonts w:cs="Times New Roman"/>
          <w:vanish/>
          <w:color w:val="FFFFFF" w:themeColor="background1"/>
          <w:szCs w:val="28"/>
          <w:lang w:eastAsia="ru-RU"/>
        </w:rPr>
        <w:t>различных</w:t>
      </w:r>
      <w:r w:rsidRPr="00D2430D">
        <w:rPr>
          <w:rFonts w:cs="Times New Roman"/>
          <w:color w:val="auto"/>
          <w:szCs w:val="28"/>
          <w:lang w:eastAsia="ru-RU"/>
        </w:rPr>
        <w:t>крит</w:t>
      </w:r>
      <w:r w:rsidR="00A10FDC" w:rsidRPr="00A10FDC">
        <w:rPr>
          <w:rFonts w:cs="Times New Roman"/>
          <w:vanish/>
          <w:color w:val="auto"/>
          <w:szCs w:val="28"/>
          <w:lang w:eastAsia="ru-RU"/>
        </w:rPr>
        <w:t>ВВ</w:t>
      </w:r>
      <w:r w:rsidRPr="00D2430D">
        <w:rPr>
          <w:rFonts w:cs="Times New Roman"/>
          <w:color w:val="auto"/>
          <w:szCs w:val="28"/>
          <w:lang w:eastAsia="ru-RU"/>
        </w:rPr>
        <w:t xml:space="preserve">ического </w:t>
      </w:r>
      <w:r w:rsidR="00D2430D" w:rsidRPr="00D2430D">
        <w:rPr>
          <w:rFonts w:cs="Times New Roman"/>
          <w:vanish/>
          <w:color w:val="FFFFFF" w:themeColor="background1"/>
          <w:szCs w:val="28"/>
          <w:lang w:eastAsia="ru-RU"/>
        </w:rPr>
        <w:t>условиях</w:t>
      </w:r>
      <w:r w:rsidRPr="00D2430D">
        <w:rPr>
          <w:rFonts w:cs="Times New Roman"/>
          <w:color w:val="auto"/>
          <w:szCs w:val="28"/>
          <w:lang w:eastAsia="ru-RU"/>
        </w:rPr>
        <w:t>с</w:t>
      </w:r>
      <w:r w:rsidR="00A10FDC" w:rsidRPr="00A10FDC">
        <w:rPr>
          <w:rFonts w:cs="Times New Roman"/>
          <w:vanish/>
          <w:color w:val="auto"/>
          <w:szCs w:val="28"/>
          <w:lang w:eastAsia="ru-RU"/>
        </w:rPr>
        <w:t>ВВ</w:t>
      </w:r>
      <w:r w:rsidRPr="00D2430D">
        <w:rPr>
          <w:rFonts w:cs="Times New Roman"/>
          <w:color w:val="auto"/>
          <w:szCs w:val="28"/>
          <w:lang w:eastAsia="ru-RU"/>
        </w:rPr>
        <w:t xml:space="preserve">ечения </w:t>
      </w:r>
      <w:r w:rsidR="00D2430D" w:rsidRPr="00D2430D">
        <w:rPr>
          <w:rFonts w:cs="Times New Roman"/>
          <w:vanish/>
          <w:color w:val="FFFFFF" w:themeColor="background1"/>
          <w:szCs w:val="28"/>
          <w:lang w:eastAsia="ru-RU"/>
        </w:rPr>
        <w:t>установлено</w:t>
      </w:r>
      <w:r w:rsidRPr="00D2430D">
        <w:rPr>
          <w:rFonts w:cs="Times New Roman"/>
          <w:color w:val="auto"/>
          <w:szCs w:val="28"/>
          <w:lang w:eastAsia="ru-RU"/>
        </w:rPr>
        <w:t>с</w:t>
      </w:r>
      <w:r w:rsidR="00A10FDC" w:rsidRPr="00A10FDC">
        <w:rPr>
          <w:rFonts w:cs="Times New Roman"/>
          <w:vanish/>
          <w:color w:val="auto"/>
          <w:szCs w:val="28"/>
          <w:lang w:eastAsia="ru-RU"/>
        </w:rPr>
        <w:t>ВВ</w:t>
      </w:r>
      <w:r w:rsidRPr="00D2430D">
        <w:rPr>
          <w:rFonts w:cs="Times New Roman"/>
          <w:color w:val="auto"/>
          <w:szCs w:val="28"/>
          <w:lang w:eastAsia="ru-RU"/>
        </w:rPr>
        <w:t xml:space="preserve">опла, </w:t>
      </w:r>
      <w:r w:rsidR="00D2430D" w:rsidRPr="00D2430D">
        <w:rPr>
          <w:rFonts w:cs="Times New Roman"/>
          <w:vanish/>
          <w:color w:val="FFFFFF" w:themeColor="background1"/>
          <w:szCs w:val="28"/>
          <w:lang w:eastAsia="ru-RU"/>
        </w:rPr>
        <w:t>результаты</w:t>
      </w:r>
      <w:r w:rsidRPr="00D2430D">
        <w:rPr>
          <w:rFonts w:cs="Times New Roman"/>
          <w:color w:val="auto"/>
          <w:szCs w:val="28"/>
          <w:lang w:eastAsia="ru-RU"/>
        </w:rPr>
        <w:t>м</w:t>
      </w:r>
      <w:r w:rsidRPr="00D2430D">
        <w:rPr>
          <w:rFonts w:cs="Times New Roman"/>
          <w:color w:val="auto"/>
          <w:szCs w:val="28"/>
          <w:vertAlign w:val="superscript"/>
          <w:lang w:eastAsia="ru-RU"/>
        </w:rPr>
        <w:t>2</w:t>
      </w:r>
      <w:r w:rsidRPr="00D2430D">
        <w:rPr>
          <w:rFonts w:cs="Times New Roman"/>
          <w:color w:val="auto"/>
          <w:szCs w:val="28"/>
          <w:lang w:eastAsia="ru-RU"/>
        </w:rPr>
        <w:t>;</w:t>
      </w:r>
    </w:p>
    <w:p w14:paraId="5327972A" w14:textId="70506FA4" w:rsidR="00C8573E" w:rsidRPr="00D2430D" w:rsidRDefault="00C8573E" w:rsidP="00C8573E">
      <w:pPr>
        <w:pStyle w:val="TS"/>
        <w:rPr>
          <w:rFonts w:cs="Times New Roman"/>
          <w:color w:val="auto"/>
          <w:szCs w:val="28"/>
          <w:lang w:eastAsia="ru-RU"/>
        </w:rPr>
      </w:pPr>
      <w:r w:rsidRPr="00D2430D">
        <w:rPr>
          <w:rFonts w:cs="Times New Roman"/>
          <w:color w:val="auto"/>
          <w:szCs w:val="28"/>
          <w:lang w:eastAsia="ru-RU"/>
        </w:rPr>
        <w:t xml:space="preserve">     </w:t>
      </w:r>
      <w:r w:rsidRPr="00D2430D">
        <w:rPr>
          <w:rFonts w:cs="Times New Roman"/>
          <w:i/>
          <w:color w:val="auto"/>
          <w:szCs w:val="28"/>
          <w:lang w:eastAsia="ru-RU"/>
        </w:rPr>
        <w:t xml:space="preserve"> </w:t>
      </w:r>
      <w:r w:rsidR="00D2430D" w:rsidRPr="00D2430D">
        <w:rPr>
          <w:rFonts w:cs="Times New Roman"/>
          <w:i/>
          <w:vanish/>
          <w:color w:val="FFFFFF" w:themeColor="background1"/>
          <w:szCs w:val="28"/>
          <w:lang w:eastAsia="ru-RU"/>
        </w:rPr>
        <w:t>параметров</w:t>
      </w:r>
      <w:r w:rsidRPr="00D2430D">
        <w:rPr>
          <w:rFonts w:cs="Times New Roman"/>
          <w:i/>
          <w:color w:val="auto"/>
          <w:szCs w:val="28"/>
          <w:lang w:val="en-US" w:eastAsia="ru-RU"/>
        </w:rPr>
        <w:t>q</w:t>
      </w:r>
      <w:r w:rsidRPr="00D2430D">
        <w:rPr>
          <w:rFonts w:cs="Times New Roman"/>
          <w:i/>
          <w:color w:val="auto"/>
          <w:szCs w:val="28"/>
          <w:vertAlign w:val="subscript"/>
          <w:lang w:eastAsia="ru-RU"/>
        </w:rPr>
        <w:t>рн</w:t>
      </w:r>
      <w:r w:rsidRPr="00D2430D">
        <w:rPr>
          <w:rFonts w:cs="Times New Roman"/>
          <w:i/>
          <w:color w:val="auto"/>
          <w:szCs w:val="28"/>
          <w:lang w:eastAsia="ru-RU"/>
        </w:rPr>
        <w:t xml:space="preserve"> </w:t>
      </w:r>
      <w:r w:rsidRPr="00D2430D">
        <w:rPr>
          <w:rFonts w:cs="Times New Roman"/>
          <w:color w:val="auto"/>
          <w:szCs w:val="28"/>
          <w:lang w:eastAsia="ru-RU"/>
        </w:rPr>
        <w:t xml:space="preserve">– </w:t>
      </w:r>
      <w:r w:rsidR="00D2430D" w:rsidRPr="00D2430D">
        <w:rPr>
          <w:rFonts w:cs="Times New Roman"/>
          <w:vanish/>
          <w:color w:val="FFFFFF" w:themeColor="background1"/>
          <w:szCs w:val="28"/>
          <w:lang w:eastAsia="ru-RU"/>
        </w:rPr>
        <w:t>значений</w:t>
      </w:r>
      <w:r w:rsidRPr="00D2430D">
        <w:rPr>
          <w:rFonts w:cs="Times New Roman"/>
          <w:color w:val="auto"/>
          <w:szCs w:val="28"/>
          <w:lang w:eastAsia="ru-RU"/>
        </w:rPr>
        <w:t>относител</w:t>
      </w:r>
      <w:r w:rsidR="00A10FDC" w:rsidRPr="00A10FDC">
        <w:rPr>
          <w:rFonts w:cs="Times New Roman"/>
          <w:vanish/>
          <w:color w:val="auto"/>
          <w:szCs w:val="28"/>
          <w:lang w:eastAsia="ru-RU"/>
        </w:rPr>
        <w:t>ВВ</w:t>
      </w:r>
      <w:r w:rsidRPr="00D2430D">
        <w:rPr>
          <w:rFonts w:cs="Times New Roman"/>
          <w:color w:val="auto"/>
          <w:szCs w:val="28"/>
          <w:lang w:eastAsia="ru-RU"/>
        </w:rPr>
        <w:t xml:space="preserve">ьная </w:t>
      </w:r>
      <w:r w:rsidR="00D2430D" w:rsidRPr="00D2430D">
        <w:rPr>
          <w:rFonts w:cs="Times New Roman"/>
          <w:vanish/>
          <w:color w:val="FFFFFF" w:themeColor="background1"/>
          <w:szCs w:val="28"/>
          <w:lang w:eastAsia="ru-RU"/>
        </w:rPr>
        <w:t>оценивать</w:t>
      </w:r>
      <w:r w:rsidRPr="00D2430D">
        <w:rPr>
          <w:rFonts w:cs="Times New Roman"/>
          <w:color w:val="auto"/>
          <w:szCs w:val="28"/>
          <w:lang w:eastAsia="ru-RU"/>
        </w:rPr>
        <w:t>массо</w:t>
      </w:r>
      <w:r w:rsidR="00A10FDC" w:rsidRPr="00A10FDC">
        <w:rPr>
          <w:rFonts w:cs="Times New Roman"/>
          <w:vanish/>
          <w:color w:val="auto"/>
          <w:szCs w:val="28"/>
          <w:lang w:eastAsia="ru-RU"/>
        </w:rPr>
        <w:t>ВВ</w:t>
      </w:r>
      <w:r w:rsidRPr="00D2430D">
        <w:rPr>
          <w:rFonts w:cs="Times New Roman"/>
          <w:color w:val="auto"/>
          <w:szCs w:val="28"/>
          <w:lang w:eastAsia="ru-RU"/>
        </w:rPr>
        <w:t xml:space="preserve">вая </w:t>
      </w:r>
      <w:r w:rsidR="00D2430D" w:rsidRPr="00D2430D">
        <w:rPr>
          <w:rFonts w:cs="Times New Roman"/>
          <w:vanish/>
          <w:color w:val="FFFFFF" w:themeColor="background1"/>
          <w:szCs w:val="28"/>
          <w:lang w:eastAsia="ru-RU"/>
        </w:rPr>
        <w:t>оптимальные</w:t>
      </w:r>
      <w:r w:rsidRPr="00D2430D">
        <w:rPr>
          <w:rFonts w:cs="Times New Roman"/>
          <w:color w:val="auto"/>
          <w:szCs w:val="28"/>
          <w:lang w:eastAsia="ru-RU"/>
        </w:rPr>
        <w:t>ск</w:t>
      </w:r>
      <w:r w:rsidR="00A10FDC" w:rsidRPr="00A10FDC">
        <w:rPr>
          <w:rFonts w:cs="Times New Roman"/>
          <w:vanish/>
          <w:color w:val="auto"/>
          <w:szCs w:val="28"/>
          <w:lang w:eastAsia="ru-RU"/>
        </w:rPr>
        <w:t>ВВ</w:t>
      </w:r>
      <w:r w:rsidRPr="00D2430D">
        <w:rPr>
          <w:rFonts w:cs="Times New Roman"/>
          <w:color w:val="auto"/>
          <w:szCs w:val="28"/>
          <w:lang w:eastAsia="ru-RU"/>
        </w:rPr>
        <w:t xml:space="preserve">орость в </w:t>
      </w:r>
      <w:r w:rsidR="00D2430D" w:rsidRPr="00D2430D">
        <w:rPr>
          <w:rFonts w:cs="Times New Roman"/>
          <w:vanish/>
          <w:color w:val="FFFFFF" w:themeColor="background1"/>
          <w:szCs w:val="28"/>
          <w:lang w:eastAsia="ru-RU"/>
        </w:rPr>
        <w:t>звука</w:t>
      </w:r>
      <w:r w:rsidRPr="00D2430D">
        <w:rPr>
          <w:rFonts w:cs="Times New Roman"/>
          <w:color w:val="auto"/>
          <w:szCs w:val="28"/>
          <w:lang w:eastAsia="ru-RU"/>
        </w:rPr>
        <w:t>конфузор</w:t>
      </w:r>
      <w:r w:rsidR="00A10FDC" w:rsidRPr="00A10FDC">
        <w:rPr>
          <w:rFonts w:cs="Times New Roman"/>
          <w:vanish/>
          <w:color w:val="auto"/>
          <w:szCs w:val="28"/>
          <w:lang w:eastAsia="ru-RU"/>
        </w:rPr>
        <w:t>ВВ</w:t>
      </w:r>
      <w:r w:rsidRPr="00D2430D">
        <w:rPr>
          <w:rFonts w:cs="Times New Roman"/>
          <w:color w:val="auto"/>
          <w:szCs w:val="28"/>
          <w:lang w:eastAsia="ru-RU"/>
        </w:rPr>
        <w:t xml:space="preserve">ной </w:t>
      </w:r>
      <w:r w:rsidR="00D2430D" w:rsidRPr="00D2430D">
        <w:rPr>
          <w:rFonts w:cs="Times New Roman"/>
          <w:vanish/>
          <w:color w:val="FFFFFF" w:themeColor="background1"/>
          <w:szCs w:val="28"/>
          <w:lang w:eastAsia="ru-RU"/>
        </w:rPr>
        <w:t>обеспечение</w:t>
      </w:r>
      <w:r w:rsidRPr="00D2430D">
        <w:rPr>
          <w:rFonts w:cs="Times New Roman"/>
          <w:color w:val="auto"/>
          <w:szCs w:val="28"/>
          <w:lang w:eastAsia="ru-RU"/>
        </w:rPr>
        <w:t>час</w:t>
      </w:r>
      <w:r w:rsidR="00A10FDC" w:rsidRPr="00A10FDC">
        <w:rPr>
          <w:rFonts w:cs="Times New Roman"/>
          <w:vanish/>
          <w:color w:val="auto"/>
          <w:szCs w:val="28"/>
          <w:lang w:eastAsia="ru-RU"/>
        </w:rPr>
        <w:t>ВВ</w:t>
      </w:r>
      <w:r w:rsidRPr="00D2430D">
        <w:rPr>
          <w:rFonts w:cs="Times New Roman"/>
          <w:color w:val="auto"/>
          <w:szCs w:val="28"/>
          <w:lang w:eastAsia="ru-RU"/>
        </w:rPr>
        <w:t xml:space="preserve">ти </w:t>
      </w:r>
      <w:r w:rsidR="00D2430D" w:rsidRPr="00D2430D">
        <w:rPr>
          <w:rFonts w:cs="Times New Roman"/>
          <w:vanish/>
          <w:color w:val="FFFFFF" w:themeColor="background1"/>
          <w:szCs w:val="28"/>
          <w:lang w:eastAsia="ru-RU"/>
        </w:rPr>
        <w:t>максимальная</w:t>
      </w:r>
      <w:r w:rsidRPr="00D2430D">
        <w:rPr>
          <w:rFonts w:cs="Times New Roman"/>
          <w:color w:val="auto"/>
          <w:szCs w:val="28"/>
          <w:lang w:eastAsia="ru-RU"/>
        </w:rPr>
        <w:t>каме</w:t>
      </w:r>
      <w:r w:rsidR="00A10FDC" w:rsidRPr="00A10FDC">
        <w:rPr>
          <w:rFonts w:cs="Times New Roman"/>
          <w:vanish/>
          <w:color w:val="auto"/>
          <w:szCs w:val="28"/>
          <w:lang w:eastAsia="ru-RU"/>
        </w:rPr>
        <w:t>ВВ</w:t>
      </w:r>
      <w:r w:rsidRPr="00D2430D">
        <w:rPr>
          <w:rFonts w:cs="Times New Roman"/>
          <w:color w:val="auto"/>
          <w:szCs w:val="28"/>
          <w:lang w:eastAsia="ru-RU"/>
        </w:rPr>
        <w:t xml:space="preserve">ры </w:t>
      </w:r>
      <w:r w:rsidR="00D2430D" w:rsidRPr="00D2430D">
        <w:rPr>
          <w:rFonts w:cs="Times New Roman"/>
          <w:vanish/>
          <w:color w:val="FFFFFF" w:themeColor="background1"/>
          <w:szCs w:val="28"/>
          <w:lang w:eastAsia="ru-RU"/>
        </w:rPr>
        <w:t>адиабаты</w:t>
      </w:r>
      <w:r w:rsidRPr="00D2430D">
        <w:rPr>
          <w:rFonts w:cs="Times New Roman"/>
          <w:color w:val="auto"/>
          <w:szCs w:val="28"/>
          <w:lang w:eastAsia="ru-RU"/>
        </w:rPr>
        <w:t>см</w:t>
      </w:r>
      <w:r w:rsidR="00A10FDC" w:rsidRPr="00A10FDC">
        <w:rPr>
          <w:rFonts w:cs="Times New Roman"/>
          <w:vanish/>
          <w:color w:val="auto"/>
          <w:szCs w:val="28"/>
          <w:lang w:eastAsia="ru-RU"/>
        </w:rPr>
        <w:t>ВВ</w:t>
      </w:r>
      <w:r w:rsidRPr="00D2430D">
        <w:rPr>
          <w:rFonts w:cs="Times New Roman"/>
          <w:color w:val="auto"/>
          <w:szCs w:val="28"/>
          <w:lang w:eastAsia="ru-RU"/>
        </w:rPr>
        <w:t>ешения;</w:t>
      </w:r>
    </w:p>
    <w:p w14:paraId="30DEF9E1" w14:textId="77777777" w:rsidR="00C8573E" w:rsidRPr="00D2430D" w:rsidRDefault="00C8573E" w:rsidP="00C8573E">
      <w:pPr>
        <w:pStyle w:val="TS"/>
        <w:rPr>
          <w:rFonts w:cs="Times New Roman"/>
          <w:color w:val="auto"/>
          <w:szCs w:val="28"/>
          <w:lang w:eastAsia="ru-RU"/>
        </w:rPr>
      </w:pPr>
      <w:r w:rsidRPr="00D2430D">
        <w:rPr>
          <w:rFonts w:cs="Times New Roman"/>
          <w:color w:val="auto"/>
          <w:szCs w:val="28"/>
          <w:lang w:eastAsia="ru-RU"/>
        </w:rPr>
        <w:t xml:space="preserve">   </w:t>
      </w:r>
      <w:r w:rsidRPr="00D2430D">
        <w:rPr>
          <w:rFonts w:cs="Times New Roman"/>
          <w:i/>
          <w:color w:val="auto"/>
          <w:szCs w:val="28"/>
          <w:lang w:eastAsia="ru-RU"/>
        </w:rPr>
        <w:t xml:space="preserve">  </w:t>
      </w:r>
      <w:r w:rsidRPr="00D2430D">
        <w:rPr>
          <w:rFonts w:cs="Times New Roman"/>
          <w:i/>
          <w:vanish/>
          <w:color w:val="FFFFFF" w:themeColor="background1"/>
          <w:szCs w:val="28"/>
          <w:lang w:eastAsia="ru-RU"/>
        </w:rPr>
        <w:t xml:space="preserve"> </w:t>
      </w:r>
      <w:r w:rsidR="00D2430D" w:rsidRPr="00D2430D">
        <w:rPr>
          <w:rFonts w:cs="Times New Roman"/>
          <w:i/>
          <w:vanish/>
          <w:color w:val="FFFFFF" w:themeColor="background1"/>
          <w:szCs w:val="28"/>
          <w:lang w:eastAsia="ru-RU"/>
        </w:rPr>
        <w:t>инжекции</w:t>
      </w:r>
      <w:r w:rsidRPr="00D2430D">
        <w:rPr>
          <w:rFonts w:cs="Times New Roman"/>
          <w:i/>
          <w:color w:val="auto"/>
          <w:szCs w:val="28"/>
          <w:lang w:val="en-US" w:eastAsia="ru-RU"/>
        </w:rPr>
        <w:t>k</w:t>
      </w:r>
      <w:r w:rsidRPr="00D2430D">
        <w:rPr>
          <w:rFonts w:cs="Times New Roman"/>
          <w:i/>
          <w:color w:val="auto"/>
          <w:szCs w:val="28"/>
          <w:vertAlign w:val="subscript"/>
          <w:lang w:eastAsia="ru-RU"/>
        </w:rPr>
        <w:t>н</w:t>
      </w:r>
      <w:r w:rsidRPr="00D2430D">
        <w:rPr>
          <w:rFonts w:cs="Times New Roman"/>
          <w:color w:val="auto"/>
          <w:szCs w:val="28"/>
          <w:lang w:eastAsia="ru-RU"/>
        </w:rPr>
        <w:t xml:space="preserve"> – </w:t>
      </w:r>
      <w:r w:rsidR="00D2430D" w:rsidRPr="00D2430D">
        <w:rPr>
          <w:rFonts w:cs="Times New Roman"/>
          <w:vanish/>
          <w:color w:val="FFFFFF" w:themeColor="background1"/>
          <w:szCs w:val="28"/>
          <w:lang w:eastAsia="ru-RU"/>
        </w:rPr>
        <w:t>уравнение</w:t>
      </w:r>
      <w:r w:rsidRPr="00D2430D">
        <w:rPr>
          <w:rFonts w:cs="Times New Roman"/>
          <w:color w:val="auto"/>
          <w:szCs w:val="28"/>
          <w:lang w:eastAsia="ru-RU"/>
        </w:rPr>
        <w:t xml:space="preserve">показатель </w:t>
      </w:r>
      <w:r w:rsidR="00D2430D" w:rsidRPr="00D2430D">
        <w:rPr>
          <w:rFonts w:cs="Times New Roman"/>
          <w:vanish/>
          <w:color w:val="FFFFFF" w:themeColor="background1"/>
          <w:szCs w:val="28"/>
          <w:lang w:eastAsia="ru-RU"/>
        </w:rPr>
        <w:t>функции</w:t>
      </w:r>
      <w:r w:rsidRPr="00D2430D">
        <w:rPr>
          <w:rFonts w:cs="Times New Roman"/>
          <w:color w:val="auto"/>
          <w:szCs w:val="28"/>
          <w:lang w:eastAsia="ru-RU"/>
        </w:rPr>
        <w:t xml:space="preserve">адиабаты </w:t>
      </w:r>
      <w:r w:rsidR="00D2430D" w:rsidRPr="00D2430D">
        <w:rPr>
          <w:rFonts w:cs="Times New Roman"/>
          <w:vanish/>
          <w:color w:val="FFFFFF" w:themeColor="background1"/>
          <w:szCs w:val="28"/>
          <w:lang w:eastAsia="ru-RU"/>
        </w:rPr>
        <w:t>программа</w:t>
      </w:r>
      <w:r w:rsidRPr="00D2430D">
        <w:rPr>
          <w:rFonts w:cs="Times New Roman"/>
          <w:color w:val="auto"/>
          <w:szCs w:val="28"/>
          <w:lang w:eastAsia="ru-RU"/>
        </w:rPr>
        <w:t xml:space="preserve">подсасываемой </w:t>
      </w:r>
      <w:r w:rsidR="00D2430D" w:rsidRPr="00D2430D">
        <w:rPr>
          <w:rFonts w:cs="Times New Roman"/>
          <w:vanish/>
          <w:color w:val="FFFFFF" w:themeColor="background1"/>
          <w:szCs w:val="28"/>
          <w:lang w:eastAsia="ru-RU"/>
        </w:rPr>
        <w:t>расчета</w:t>
      </w:r>
      <w:r w:rsidRPr="00D2430D">
        <w:rPr>
          <w:rFonts w:cs="Times New Roman"/>
          <w:color w:val="auto"/>
          <w:szCs w:val="28"/>
          <w:lang w:eastAsia="ru-RU"/>
        </w:rPr>
        <w:t>смеси;</w:t>
      </w:r>
    </w:p>
    <w:p w14:paraId="7524FB7C" w14:textId="77777777" w:rsidR="00C8573E" w:rsidRPr="00D2430D" w:rsidRDefault="00C8573E" w:rsidP="00C8573E">
      <w:pPr>
        <w:pStyle w:val="TS"/>
        <w:rPr>
          <w:rFonts w:cs="Times New Roman"/>
          <w:color w:val="auto"/>
          <w:szCs w:val="28"/>
          <w:lang w:eastAsia="ru-RU"/>
        </w:rPr>
      </w:pPr>
      <w:r w:rsidRPr="00D2430D">
        <w:rPr>
          <w:rFonts w:cs="Times New Roman"/>
          <w:i/>
          <w:color w:val="auto"/>
          <w:szCs w:val="28"/>
          <w:lang w:eastAsia="ru-RU"/>
        </w:rPr>
        <w:t xml:space="preserve">     </w:t>
      </w:r>
      <w:r w:rsidR="00D2430D" w:rsidRPr="00D2430D">
        <w:rPr>
          <w:rFonts w:cs="Times New Roman"/>
          <w:i/>
          <w:vanish/>
          <w:color w:val="FFFFFF" w:themeColor="background1"/>
          <w:szCs w:val="28"/>
          <w:lang w:eastAsia="ru-RU"/>
        </w:rPr>
        <w:t>смесь</w:t>
      </w:r>
      <w:r w:rsidRPr="00D2430D">
        <w:rPr>
          <w:rFonts w:cs="Times New Roman"/>
          <w:i/>
          <w:color w:val="auto"/>
          <w:szCs w:val="28"/>
          <w:lang w:val="en-US" w:eastAsia="ru-RU"/>
        </w:rPr>
        <w:t>k</w:t>
      </w:r>
      <w:r w:rsidRPr="00D2430D">
        <w:rPr>
          <w:rFonts w:cs="Times New Roman"/>
          <w:i/>
          <w:color w:val="auto"/>
          <w:szCs w:val="28"/>
          <w:vertAlign w:val="subscript"/>
          <w:lang w:eastAsia="ru-RU"/>
        </w:rPr>
        <w:t>р</w:t>
      </w:r>
      <w:r w:rsidRPr="00D2430D">
        <w:rPr>
          <w:rFonts w:cs="Times New Roman"/>
          <w:i/>
          <w:color w:val="auto"/>
          <w:szCs w:val="28"/>
          <w:lang w:eastAsia="ru-RU"/>
        </w:rPr>
        <w:t xml:space="preserve"> </w:t>
      </w:r>
      <w:r w:rsidRPr="00D2430D">
        <w:rPr>
          <w:rFonts w:cs="Times New Roman"/>
          <w:color w:val="auto"/>
          <w:szCs w:val="28"/>
          <w:lang w:eastAsia="ru-RU"/>
        </w:rPr>
        <w:t xml:space="preserve">– </w:t>
      </w:r>
      <w:r w:rsidR="00D2430D" w:rsidRPr="00D2430D">
        <w:rPr>
          <w:rFonts w:cs="Times New Roman"/>
          <w:vanish/>
          <w:color w:val="FFFFFF" w:themeColor="background1"/>
          <w:szCs w:val="28"/>
          <w:lang w:eastAsia="ru-RU"/>
        </w:rPr>
        <w:t>инжекции</w:t>
      </w:r>
      <w:r w:rsidRPr="00D2430D">
        <w:rPr>
          <w:rFonts w:cs="Times New Roman"/>
          <w:color w:val="auto"/>
          <w:szCs w:val="28"/>
          <w:lang w:eastAsia="ru-RU"/>
        </w:rPr>
        <w:t xml:space="preserve">показатель </w:t>
      </w:r>
      <w:r w:rsidR="00D2430D" w:rsidRPr="00D2430D">
        <w:rPr>
          <w:rFonts w:cs="Times New Roman"/>
          <w:vanish/>
          <w:color w:val="FFFFFF" w:themeColor="background1"/>
          <w:szCs w:val="28"/>
          <w:lang w:eastAsia="ru-RU"/>
        </w:rPr>
        <w:t>выбирая</w:t>
      </w:r>
      <w:r w:rsidRPr="00D2430D">
        <w:rPr>
          <w:rFonts w:cs="Times New Roman"/>
          <w:color w:val="auto"/>
          <w:szCs w:val="28"/>
          <w:lang w:eastAsia="ru-RU"/>
        </w:rPr>
        <w:t xml:space="preserve">адиабаты </w:t>
      </w:r>
      <w:r w:rsidR="00D2430D" w:rsidRPr="00D2430D">
        <w:rPr>
          <w:rFonts w:cs="Times New Roman"/>
          <w:vanish/>
          <w:color w:val="FFFFFF" w:themeColor="background1"/>
          <w:szCs w:val="28"/>
          <w:lang w:eastAsia="ru-RU"/>
        </w:rPr>
        <w:t>условиях</w:t>
      </w:r>
      <w:r w:rsidRPr="00D2430D">
        <w:rPr>
          <w:rFonts w:cs="Times New Roman"/>
          <w:color w:val="auto"/>
          <w:szCs w:val="28"/>
          <w:lang w:eastAsia="ru-RU"/>
        </w:rPr>
        <w:t xml:space="preserve">сухого </w:t>
      </w:r>
      <w:r w:rsidR="00D2430D" w:rsidRPr="00D2430D">
        <w:rPr>
          <w:rFonts w:cs="Times New Roman"/>
          <w:vanish/>
          <w:color w:val="FFFFFF" w:themeColor="background1"/>
          <w:szCs w:val="28"/>
          <w:lang w:eastAsia="ru-RU"/>
        </w:rPr>
        <w:t>статья</w:t>
      </w:r>
      <w:r w:rsidRPr="00D2430D">
        <w:rPr>
          <w:rFonts w:cs="Times New Roman"/>
          <w:color w:val="auto"/>
          <w:szCs w:val="28"/>
          <w:lang w:eastAsia="ru-RU"/>
        </w:rPr>
        <w:t xml:space="preserve">насыщенного </w:t>
      </w:r>
      <w:r w:rsidR="00D2430D" w:rsidRPr="00D2430D">
        <w:rPr>
          <w:rFonts w:cs="Times New Roman"/>
          <w:vanish/>
          <w:color w:val="FFFFFF" w:themeColor="background1"/>
          <w:szCs w:val="28"/>
          <w:lang w:eastAsia="ru-RU"/>
        </w:rPr>
        <w:t>публикация</w:t>
      </w:r>
      <w:r w:rsidRPr="00D2430D">
        <w:rPr>
          <w:rFonts w:cs="Times New Roman"/>
          <w:color w:val="auto"/>
          <w:szCs w:val="28"/>
          <w:lang w:eastAsia="ru-RU"/>
        </w:rPr>
        <w:t>пара;</w:t>
      </w:r>
    </w:p>
    <w:p w14:paraId="26D0C094" w14:textId="06C43FED" w:rsidR="00C8573E" w:rsidRPr="00D2430D" w:rsidRDefault="00D2430D" w:rsidP="00C8573E">
      <w:pPr>
        <w:pStyle w:val="TS"/>
      </w:pPr>
      <w:r>
        <w:rPr>
          <w:rFonts w:cs="Times New Roman"/>
          <w:color w:val="auto"/>
          <w:szCs w:val="28"/>
          <w:lang w:eastAsia="ru-RU"/>
        </w:rPr>
        <w:t xml:space="preserve">    </w:t>
      </w:r>
      <w:r w:rsidRPr="00D2430D">
        <w:rPr>
          <w:rFonts w:cs="Times New Roman"/>
          <w:vanish/>
          <w:color w:val="FFFFFF" w:themeColor="background1"/>
          <w:szCs w:val="28"/>
          <w:lang w:eastAsia="ru-RU"/>
        </w:rPr>
        <w:t xml:space="preserve">   водяной</w:t>
      </w:r>
      <w:r w:rsidR="00C8573E" w:rsidRPr="00D2430D">
        <w:rPr>
          <w:position w:val="-12"/>
        </w:rPr>
        <w:object w:dxaOrig="400" w:dyaOrig="360" w14:anchorId="6E0CFE2B">
          <v:shape id="_x0000_i1062" type="#_x0000_t75" style="width:21.75pt;height:21.75pt" o:ole="">
            <v:imagedata r:id="rId9" o:title=""/>
          </v:shape>
          <o:OLEObject Type="Embed" ProgID="Equation.3" ShapeID="_x0000_i1062" DrawAspect="Content" ObjectID="_1762200582" r:id="rId113"/>
        </w:object>
      </w:r>
      <w:r w:rsidR="00C8573E" w:rsidRPr="00D2430D">
        <w:rPr>
          <w:rFonts w:cs="Times New Roman"/>
          <w:color w:val="auto"/>
          <w:szCs w:val="28"/>
          <w:lang w:eastAsia="ru-RU"/>
        </w:rPr>
        <w:t>–</w:t>
      </w:r>
      <w:r w:rsidR="00C8573E" w:rsidRPr="00D2430D">
        <w:t xml:space="preserve"> </w:t>
      </w:r>
      <w:r w:rsidRPr="00D2430D">
        <w:rPr>
          <w:vanish/>
          <w:color w:val="FFFFFF" w:themeColor="background1"/>
        </w:rPr>
        <w:t>адиабаты</w:t>
      </w:r>
      <w:r w:rsidR="00C8573E" w:rsidRPr="00D2430D">
        <w:t>отно</w:t>
      </w:r>
      <w:r w:rsidR="00A10FDC" w:rsidRPr="00A10FDC">
        <w:rPr>
          <w:vanish/>
        </w:rPr>
        <w:t>ВВ</w:t>
      </w:r>
      <w:r w:rsidR="00C8573E" w:rsidRPr="00D2430D">
        <w:t xml:space="preserve">сительное </w:t>
      </w:r>
      <w:r w:rsidRPr="00D2430D">
        <w:rPr>
          <w:vanish/>
          <w:color w:val="FFFFFF" w:themeColor="background1"/>
        </w:rPr>
        <w:t>оценивать</w:t>
      </w:r>
      <w:r w:rsidR="00C8573E" w:rsidRPr="00D2430D">
        <w:t>крит</w:t>
      </w:r>
      <w:r w:rsidR="00A10FDC" w:rsidRPr="00A10FDC">
        <w:rPr>
          <w:vanish/>
        </w:rPr>
        <w:t>ВВ</w:t>
      </w:r>
      <w:r w:rsidR="00C8573E" w:rsidRPr="00D2430D">
        <w:t xml:space="preserve">ическое </w:t>
      </w:r>
      <w:r w:rsidRPr="00D2430D">
        <w:rPr>
          <w:vanish/>
          <w:color w:val="FFFFFF" w:themeColor="background1"/>
        </w:rPr>
        <w:t>считать</w:t>
      </w:r>
      <w:r w:rsidR="00C8573E" w:rsidRPr="00D2430D">
        <w:t>дав</w:t>
      </w:r>
      <w:r w:rsidR="00A10FDC" w:rsidRPr="00A10FDC">
        <w:rPr>
          <w:vanish/>
        </w:rPr>
        <w:t>ВВ</w:t>
      </w:r>
      <w:r w:rsidR="00C8573E" w:rsidRPr="00D2430D">
        <w:t xml:space="preserve">ление </w:t>
      </w:r>
      <w:r w:rsidRPr="00D2430D">
        <w:rPr>
          <w:vanish/>
          <w:color w:val="FFFFFF" w:themeColor="background1"/>
        </w:rPr>
        <w:t>получено</w:t>
      </w:r>
      <w:r w:rsidR="00C8573E" w:rsidRPr="00D2430D">
        <w:t>инж</w:t>
      </w:r>
      <w:r w:rsidR="00A10FDC" w:rsidRPr="00A10FDC">
        <w:rPr>
          <w:vanish/>
        </w:rPr>
        <w:t>ВВ</w:t>
      </w:r>
      <w:r w:rsidR="00C8573E" w:rsidRPr="00D2430D">
        <w:t xml:space="preserve">ектируемого </w:t>
      </w:r>
      <w:r w:rsidRPr="00D2430D">
        <w:rPr>
          <w:vanish/>
          <w:color w:val="FFFFFF" w:themeColor="background1"/>
        </w:rPr>
        <w:t>расчет</w:t>
      </w:r>
      <w:r w:rsidR="00C8573E" w:rsidRPr="00D2430D">
        <w:t>г</w:t>
      </w:r>
      <w:r w:rsidR="00A10FDC" w:rsidRPr="00A10FDC">
        <w:rPr>
          <w:vanish/>
        </w:rPr>
        <w:t>ВВ</w:t>
      </w:r>
      <w:r w:rsidR="00C8573E" w:rsidRPr="00D2430D">
        <w:t>аза;</w:t>
      </w:r>
    </w:p>
    <w:p w14:paraId="3178C369" w14:textId="77777777" w:rsidR="00C8573E" w:rsidRPr="00D2430D" w:rsidRDefault="00D2430D" w:rsidP="00C8573E">
      <w:pPr>
        <w:pStyle w:val="TS"/>
        <w:rPr>
          <w:rFonts w:cs="Times New Roman"/>
          <w:color w:val="auto"/>
          <w:szCs w:val="28"/>
          <w:lang w:eastAsia="ru-RU"/>
        </w:rPr>
      </w:pPr>
      <w:r>
        <w:t xml:space="preserve">    </w:t>
      </w:r>
      <w:r w:rsidRPr="00D2430D">
        <w:rPr>
          <w:vanish/>
          <w:color w:val="FFFFFF" w:themeColor="background1"/>
        </w:rPr>
        <w:t>определено</w:t>
      </w:r>
      <w:r w:rsidR="00C8573E" w:rsidRPr="00D2430D">
        <w:rPr>
          <w:position w:val="-14"/>
        </w:rPr>
        <w:object w:dxaOrig="440" w:dyaOrig="380" w14:anchorId="037FAC23">
          <v:shape id="_x0000_i1063" type="#_x0000_t75" style="width:21.75pt;height:21.75pt" o:ole="">
            <v:imagedata r:id="rId11" o:title=""/>
          </v:shape>
          <o:OLEObject Type="Embed" ProgID="Equation.3" ShapeID="_x0000_i1063" DrawAspect="Content" ObjectID="_1762200583" r:id="rId114"/>
        </w:object>
      </w:r>
      <w:r w:rsidR="00C8573E" w:rsidRPr="00D2430D">
        <w:rPr>
          <w:rFonts w:cs="Times New Roman"/>
          <w:color w:val="auto"/>
          <w:szCs w:val="28"/>
          <w:lang w:eastAsia="ru-RU"/>
        </w:rPr>
        <w:t xml:space="preserve">– </w:t>
      </w:r>
      <w:r w:rsidRPr="00D2430D">
        <w:rPr>
          <w:rFonts w:cs="Times New Roman"/>
          <w:vanish/>
          <w:color w:val="FFFFFF" w:themeColor="background1"/>
          <w:szCs w:val="28"/>
          <w:lang w:eastAsia="ru-RU"/>
        </w:rPr>
        <w:t>исходных</w:t>
      </w:r>
      <w:r w:rsidR="00C8573E" w:rsidRPr="00D2430D">
        <w:rPr>
          <w:rFonts w:cs="Times New Roman"/>
          <w:color w:val="auto"/>
          <w:szCs w:val="28"/>
          <w:lang w:eastAsia="ru-RU"/>
        </w:rPr>
        <w:t xml:space="preserve">относительное </w:t>
      </w:r>
      <w:r w:rsidRPr="00D2430D">
        <w:rPr>
          <w:rFonts w:cs="Times New Roman"/>
          <w:vanish/>
          <w:color w:val="FFFFFF" w:themeColor="background1"/>
          <w:szCs w:val="28"/>
          <w:lang w:eastAsia="ru-RU"/>
        </w:rPr>
        <w:t>звука</w:t>
      </w:r>
      <w:r w:rsidR="00C8573E" w:rsidRPr="00D2430D">
        <w:rPr>
          <w:rFonts w:cs="Times New Roman"/>
          <w:color w:val="auto"/>
          <w:szCs w:val="28"/>
          <w:lang w:eastAsia="ru-RU"/>
        </w:rPr>
        <w:t xml:space="preserve">критическое </w:t>
      </w:r>
      <w:r w:rsidRPr="00D2430D">
        <w:rPr>
          <w:rFonts w:cs="Times New Roman"/>
          <w:vanish/>
          <w:color w:val="FFFFFF" w:themeColor="background1"/>
          <w:szCs w:val="28"/>
          <w:lang w:eastAsia="ru-RU"/>
        </w:rPr>
        <w:t>эксель</w:t>
      </w:r>
      <w:r w:rsidR="00C8573E" w:rsidRPr="00D2430D">
        <w:rPr>
          <w:rFonts w:cs="Times New Roman"/>
          <w:color w:val="auto"/>
          <w:szCs w:val="28"/>
          <w:lang w:eastAsia="ru-RU"/>
        </w:rPr>
        <w:t xml:space="preserve">давление </w:t>
      </w:r>
      <w:r w:rsidRPr="00D2430D">
        <w:rPr>
          <w:rFonts w:cs="Times New Roman"/>
          <w:vanish/>
          <w:color w:val="FFFFFF" w:themeColor="background1"/>
          <w:szCs w:val="28"/>
          <w:lang w:eastAsia="ru-RU"/>
        </w:rPr>
        <w:t>таблицей</w:t>
      </w:r>
      <w:r w:rsidR="00C8573E" w:rsidRPr="00D2430D">
        <w:rPr>
          <w:rFonts w:cs="Times New Roman"/>
          <w:color w:val="auto"/>
          <w:szCs w:val="28"/>
          <w:lang w:eastAsia="ru-RU"/>
        </w:rPr>
        <w:t xml:space="preserve">рабочего </w:t>
      </w:r>
      <w:r w:rsidRPr="00D2430D">
        <w:rPr>
          <w:rFonts w:cs="Times New Roman"/>
          <w:vanish/>
          <w:color w:val="FFFFFF" w:themeColor="background1"/>
          <w:szCs w:val="28"/>
          <w:lang w:eastAsia="ru-RU"/>
        </w:rPr>
        <w:t>рисунков</w:t>
      </w:r>
      <w:r w:rsidR="00C8573E" w:rsidRPr="00D2430D">
        <w:rPr>
          <w:rFonts w:cs="Times New Roman"/>
          <w:color w:val="auto"/>
          <w:szCs w:val="28"/>
          <w:lang w:eastAsia="ru-RU"/>
        </w:rPr>
        <w:t>пара;</w:t>
      </w:r>
    </w:p>
    <w:p w14:paraId="00ED5E3A" w14:textId="77777777" w:rsidR="00C8573E" w:rsidRPr="00D2430D" w:rsidRDefault="00D2430D" w:rsidP="00C8573E">
      <w:pPr>
        <w:pStyle w:val="TS"/>
        <w:rPr>
          <w:rFonts w:cs="Times New Roman"/>
          <w:color w:val="auto"/>
          <w:szCs w:val="28"/>
          <w:lang w:eastAsia="ru-RU"/>
        </w:rPr>
      </w:pPr>
      <w:r>
        <w:rPr>
          <w:rFonts w:cs="Times New Roman"/>
          <w:color w:val="auto"/>
          <w:szCs w:val="28"/>
          <w:lang w:eastAsia="ru-RU"/>
        </w:rPr>
        <w:t xml:space="preserve">    </w:t>
      </w:r>
      <w:r w:rsidRPr="00D2430D">
        <w:rPr>
          <w:rFonts w:cs="Times New Roman"/>
          <w:vanish/>
          <w:color w:val="FFFFFF" w:themeColor="background1"/>
          <w:szCs w:val="28"/>
          <w:lang w:eastAsia="ru-RU"/>
        </w:rPr>
        <w:t>обозначение</w:t>
      </w:r>
      <w:r w:rsidR="00C8573E" w:rsidRPr="00D2430D">
        <w:rPr>
          <w:rFonts w:cs="Times New Roman"/>
          <w:i/>
          <w:color w:val="auto"/>
          <w:szCs w:val="28"/>
          <w:lang w:eastAsia="ru-RU"/>
        </w:rPr>
        <w:t>а</w:t>
      </w:r>
      <w:r w:rsidR="00C8573E" w:rsidRPr="00D2430D">
        <w:rPr>
          <w:rFonts w:cs="Times New Roman"/>
          <w:i/>
          <w:color w:val="auto"/>
          <w:szCs w:val="28"/>
          <w:vertAlign w:val="subscript"/>
          <w:lang w:eastAsia="ru-RU"/>
        </w:rPr>
        <w:t>р</w:t>
      </w:r>
      <w:r w:rsidR="00C8573E" w:rsidRPr="00D2430D">
        <w:rPr>
          <w:rFonts w:cs="Times New Roman"/>
          <w:color w:val="auto"/>
          <w:szCs w:val="28"/>
          <w:lang w:eastAsia="ru-RU"/>
        </w:rPr>
        <w:t xml:space="preserve"> – </w:t>
      </w:r>
      <w:r w:rsidRPr="00D2430D">
        <w:rPr>
          <w:rFonts w:cs="Times New Roman"/>
          <w:vanish/>
          <w:color w:val="FFFFFF" w:themeColor="background1"/>
          <w:szCs w:val="28"/>
          <w:lang w:eastAsia="ru-RU"/>
        </w:rPr>
        <w:t>параметр</w:t>
      </w:r>
      <w:r w:rsidR="00C8573E" w:rsidRPr="00D2430D">
        <w:rPr>
          <w:rFonts w:cs="Times New Roman"/>
          <w:color w:val="auto"/>
          <w:szCs w:val="28"/>
          <w:lang w:eastAsia="ru-RU"/>
        </w:rPr>
        <w:t xml:space="preserve">скорость </w:t>
      </w:r>
      <w:r w:rsidRPr="00D2430D">
        <w:rPr>
          <w:rFonts w:cs="Times New Roman"/>
          <w:vanish/>
          <w:color w:val="FFFFFF" w:themeColor="background1"/>
          <w:szCs w:val="28"/>
          <w:lang w:eastAsia="ru-RU"/>
        </w:rPr>
        <w:t>эжектор</w:t>
      </w:r>
      <w:r w:rsidR="00C8573E" w:rsidRPr="00D2430D">
        <w:rPr>
          <w:rFonts w:cs="Times New Roman"/>
          <w:color w:val="auto"/>
          <w:szCs w:val="28"/>
          <w:lang w:eastAsia="ru-RU"/>
        </w:rPr>
        <w:t xml:space="preserve">звука в </w:t>
      </w:r>
      <w:r w:rsidRPr="00D2430D">
        <w:rPr>
          <w:rFonts w:cs="Times New Roman"/>
          <w:vanish/>
          <w:color w:val="FFFFFF" w:themeColor="background1"/>
          <w:szCs w:val="28"/>
          <w:lang w:eastAsia="ru-RU"/>
        </w:rPr>
        <w:t>единица</w:t>
      </w:r>
      <w:r w:rsidR="00C8573E" w:rsidRPr="00D2430D">
        <w:rPr>
          <w:rFonts w:cs="Times New Roman"/>
          <w:color w:val="auto"/>
          <w:szCs w:val="28"/>
          <w:lang w:eastAsia="ru-RU"/>
        </w:rPr>
        <w:t xml:space="preserve">рабочем </w:t>
      </w:r>
      <w:r w:rsidRPr="00D2430D">
        <w:rPr>
          <w:rFonts w:cs="Times New Roman"/>
          <w:vanish/>
          <w:color w:val="FFFFFF" w:themeColor="background1"/>
          <w:szCs w:val="28"/>
          <w:lang w:eastAsia="ru-RU"/>
        </w:rPr>
        <w:t>измерения</w:t>
      </w:r>
      <w:r w:rsidR="00C8573E" w:rsidRPr="00D2430D">
        <w:rPr>
          <w:rFonts w:cs="Times New Roman"/>
          <w:color w:val="auto"/>
          <w:szCs w:val="28"/>
          <w:lang w:eastAsia="ru-RU"/>
        </w:rPr>
        <w:t xml:space="preserve">паре, </w:t>
      </w:r>
      <w:r w:rsidRPr="00D2430D">
        <w:rPr>
          <w:rFonts w:cs="Times New Roman"/>
          <w:vanish/>
          <w:color w:val="FFFFFF" w:themeColor="background1"/>
          <w:szCs w:val="28"/>
          <w:lang w:eastAsia="ru-RU"/>
        </w:rPr>
        <w:t>смеси</w:t>
      </w:r>
      <w:r w:rsidR="00C8573E" w:rsidRPr="00D2430D">
        <w:rPr>
          <w:rFonts w:cs="Times New Roman"/>
          <w:color w:val="auto"/>
          <w:szCs w:val="28"/>
          <w:lang w:eastAsia="ru-RU"/>
        </w:rPr>
        <w:t>м/с;</w:t>
      </w:r>
    </w:p>
    <w:p w14:paraId="2D448AB3" w14:textId="77777777" w:rsidR="00C8573E" w:rsidRPr="007533C1" w:rsidRDefault="00C8573E" w:rsidP="00C8573E">
      <w:pPr>
        <w:pStyle w:val="TS"/>
        <w:rPr>
          <w:rFonts w:cs="Times New Roman"/>
          <w:color w:val="auto"/>
          <w:szCs w:val="28"/>
          <w:lang w:eastAsia="ru-RU"/>
        </w:rPr>
      </w:pPr>
      <w:r w:rsidRPr="00D2430D">
        <w:rPr>
          <w:rFonts w:cs="Times New Roman"/>
          <w:color w:val="auto"/>
          <w:szCs w:val="28"/>
          <w:lang w:eastAsia="ru-RU"/>
        </w:rPr>
        <w:lastRenderedPageBreak/>
        <w:t xml:space="preserve">     </w:t>
      </w:r>
      <w:r w:rsidRPr="00B63E2A">
        <w:rPr>
          <w:rFonts w:cs="Times New Roman"/>
          <w:vanish/>
          <w:color w:val="FFFFFF" w:themeColor="background1"/>
          <w:szCs w:val="28"/>
          <w:lang w:eastAsia="ru-RU"/>
        </w:rPr>
        <w:t xml:space="preserve"> </w:t>
      </w:r>
      <w:r w:rsidR="00B63E2A" w:rsidRPr="00B63E2A">
        <w:rPr>
          <w:rFonts w:cs="Times New Roman"/>
          <w:vanish/>
          <w:color w:val="FFFFFF" w:themeColor="background1"/>
          <w:szCs w:val="28"/>
          <w:lang w:eastAsia="ru-RU"/>
        </w:rPr>
        <w:t>максимальная</w:t>
      </w:r>
      <w:r w:rsidRPr="00D2430D">
        <w:rPr>
          <w:rFonts w:cs="Times New Roman"/>
          <w:i/>
          <w:color w:val="auto"/>
          <w:szCs w:val="28"/>
          <w:lang w:eastAsia="ru-RU"/>
        </w:rPr>
        <w:t>а</w:t>
      </w:r>
      <w:r w:rsidRPr="00D2430D">
        <w:rPr>
          <w:rFonts w:cs="Times New Roman"/>
          <w:i/>
          <w:color w:val="auto"/>
          <w:szCs w:val="28"/>
          <w:vertAlign w:val="subscript"/>
          <w:lang w:eastAsia="ru-RU"/>
        </w:rPr>
        <w:t>н</w:t>
      </w:r>
      <w:r w:rsidRPr="00D2430D">
        <w:rPr>
          <w:rFonts w:cs="Times New Roman"/>
          <w:color w:val="auto"/>
          <w:szCs w:val="28"/>
          <w:lang w:eastAsia="ru-RU"/>
        </w:rPr>
        <w:t xml:space="preserve"> – </w:t>
      </w:r>
      <w:r w:rsidR="00B63E2A" w:rsidRPr="00B63E2A">
        <w:rPr>
          <w:rFonts w:cs="Times New Roman"/>
          <w:vanish/>
          <w:color w:val="FFFFFF" w:themeColor="background1"/>
          <w:szCs w:val="28"/>
          <w:lang w:eastAsia="ru-RU"/>
        </w:rPr>
        <w:t>ПВС</w:t>
      </w:r>
      <w:r w:rsidRPr="00D2430D">
        <w:rPr>
          <w:rFonts w:cs="Times New Roman"/>
          <w:color w:val="auto"/>
          <w:szCs w:val="28"/>
          <w:lang w:eastAsia="ru-RU"/>
        </w:rPr>
        <w:t xml:space="preserve">скорость </w:t>
      </w:r>
      <w:r w:rsidR="00B63E2A" w:rsidRPr="00B63E2A">
        <w:rPr>
          <w:rFonts w:cs="Times New Roman"/>
          <w:vanish/>
          <w:color w:val="FFFFFF" w:themeColor="background1"/>
          <w:szCs w:val="28"/>
          <w:lang w:eastAsia="ru-RU"/>
        </w:rPr>
        <w:t>коэффициент</w:t>
      </w:r>
      <w:r w:rsidRPr="00D2430D">
        <w:rPr>
          <w:rFonts w:cs="Times New Roman"/>
          <w:color w:val="auto"/>
          <w:szCs w:val="28"/>
          <w:lang w:eastAsia="ru-RU"/>
        </w:rPr>
        <w:t xml:space="preserve">звука в </w:t>
      </w:r>
      <w:r w:rsidR="00B63E2A" w:rsidRPr="00B63E2A">
        <w:rPr>
          <w:rFonts w:cs="Times New Roman"/>
          <w:vanish/>
          <w:color w:val="FFFFFF" w:themeColor="background1"/>
          <w:szCs w:val="28"/>
          <w:lang w:eastAsia="ru-RU"/>
        </w:rPr>
        <w:t>критическая</w:t>
      </w:r>
      <w:r w:rsidRPr="00D2430D">
        <w:rPr>
          <w:rFonts w:cs="Times New Roman"/>
          <w:color w:val="auto"/>
          <w:szCs w:val="28"/>
          <w:lang w:eastAsia="ru-RU"/>
        </w:rPr>
        <w:t xml:space="preserve">подсасываемой </w:t>
      </w:r>
      <w:r w:rsidR="00B63E2A" w:rsidRPr="00B63E2A">
        <w:rPr>
          <w:rFonts w:cs="Times New Roman"/>
          <w:vanish/>
          <w:color w:val="FFFFFF" w:themeColor="background1"/>
          <w:szCs w:val="28"/>
          <w:lang w:eastAsia="ru-RU"/>
        </w:rPr>
        <w:t>подходящая</w:t>
      </w:r>
      <w:r w:rsidRPr="00D2430D">
        <w:rPr>
          <w:rFonts w:cs="Times New Roman"/>
          <w:color w:val="auto"/>
          <w:szCs w:val="28"/>
          <w:lang w:eastAsia="ru-RU"/>
        </w:rPr>
        <w:t>смеси (</w:t>
      </w:r>
      <w:r w:rsidR="00B63E2A" w:rsidRPr="00B63E2A">
        <w:rPr>
          <w:rFonts w:cs="Times New Roman"/>
          <w:vanish/>
          <w:color w:val="FFFFFF" w:themeColor="background1"/>
          <w:szCs w:val="28"/>
          <w:lang w:eastAsia="ru-RU"/>
        </w:rPr>
        <w:t>оптимизировать</w:t>
      </w:r>
      <w:r w:rsidRPr="00D2430D">
        <w:rPr>
          <w:rFonts w:cs="Times New Roman"/>
          <w:color w:val="auto"/>
          <w:szCs w:val="28"/>
          <w:lang w:eastAsia="ru-RU"/>
        </w:rPr>
        <w:t xml:space="preserve">критическая), </w:t>
      </w:r>
      <w:r w:rsidR="00B63E2A" w:rsidRPr="00B63E2A">
        <w:rPr>
          <w:rFonts w:cs="Times New Roman"/>
          <w:vanish/>
          <w:color w:val="FFFFFF" w:themeColor="background1"/>
          <w:szCs w:val="28"/>
          <w:lang w:eastAsia="ru-RU"/>
        </w:rPr>
        <w:t>уточненной</w:t>
      </w:r>
      <w:r w:rsidRPr="00D2430D">
        <w:rPr>
          <w:rFonts w:cs="Times New Roman"/>
          <w:color w:val="auto"/>
          <w:szCs w:val="28"/>
          <w:lang w:eastAsia="ru-RU"/>
        </w:rPr>
        <w:t>м/с.</w:t>
      </w:r>
    </w:p>
    <w:p w14:paraId="3989AE46" w14:textId="77777777" w:rsidR="0019672C" w:rsidRPr="00B722A8" w:rsidRDefault="0019672C" w:rsidP="00C8573E">
      <w:pPr>
        <w:pStyle w:val="TS"/>
        <w:ind w:firstLine="708"/>
        <w:rPr>
          <w:rFonts w:cs="Times New Roman"/>
          <w:color w:val="auto"/>
          <w:szCs w:val="28"/>
          <w:highlight w:val="yellow"/>
          <w:lang w:eastAsia="ru-RU"/>
        </w:rPr>
      </w:pPr>
      <w:r w:rsidRPr="007533C1">
        <w:rPr>
          <w:rFonts w:cs="Times New Roman"/>
          <w:color w:val="auto"/>
          <w:szCs w:val="28"/>
          <w:lang w:eastAsia="ru-RU"/>
        </w:rPr>
        <w:t xml:space="preserve">Температура смеси на выходе из теплообменника, </w:t>
      </w:r>
      <w:r w:rsidRPr="007533C1">
        <w:rPr>
          <w:rFonts w:cs="Times New Roman"/>
          <w:color w:val="auto"/>
          <w:szCs w:val="28"/>
          <w:vertAlign w:val="superscript"/>
          <w:lang w:eastAsia="ru-RU"/>
        </w:rPr>
        <w:t>0</w:t>
      </w:r>
      <w:r w:rsidRPr="007533C1">
        <w:rPr>
          <w:rFonts w:cs="Times New Roman"/>
          <w:color w:val="auto"/>
          <w:szCs w:val="28"/>
          <w:lang w:eastAsia="ru-RU"/>
        </w:rPr>
        <w:t>С</w:t>
      </w:r>
    </w:p>
    <w:p w14:paraId="71EF9013" w14:textId="77777777" w:rsidR="009A2806" w:rsidRPr="00BA7B39" w:rsidRDefault="009A2806" w:rsidP="009A2806">
      <w:pPr>
        <w:pStyle w:val="TS"/>
        <w:rPr>
          <w:color w:val="auto"/>
          <w:lang w:eastAsia="ru-RU"/>
        </w:rPr>
      </w:pPr>
    </w:p>
    <w:p w14:paraId="0E772CEE" w14:textId="73ECB06E" w:rsidR="0019672C" w:rsidRPr="004C284E" w:rsidRDefault="008228F8" w:rsidP="009A2806">
      <w:pPr>
        <w:pStyle w:val="TS"/>
        <w:rPr>
          <w:rFonts w:eastAsia="Times New Roman"/>
          <w:color w:val="auto"/>
          <w:lang w:eastAsia="ru-RU"/>
        </w:rPr>
      </w:pPr>
      <w:r w:rsidRPr="00BA7B39">
        <w:rPr>
          <w:color w:val="auto"/>
          <w:lang w:eastAsia="ru-RU"/>
        </w:rPr>
        <w:t xml:space="preserve">                  </w:t>
      </w:r>
      <w:r w:rsidR="00B722A8" w:rsidRPr="00BA7B39">
        <w:rPr>
          <w:color w:val="auto"/>
          <w:lang w:eastAsia="ru-RU"/>
        </w:rPr>
        <w:t xml:space="preserve">                      </w:t>
      </w:r>
      <w:r w:rsidR="00551025" w:rsidRPr="00BA7B39">
        <w:rPr>
          <w:color w:val="auto"/>
          <w:position w:val="-12"/>
          <w:lang w:eastAsia="ru-RU"/>
        </w:rPr>
        <w:object w:dxaOrig="2700" w:dyaOrig="360" w14:anchorId="53FB7F93">
          <v:shape id="_x0000_i1064" type="#_x0000_t75" style="width:136.5pt;height:21.75pt" o:ole="">
            <v:imagedata r:id="rId115" o:title=""/>
          </v:shape>
          <o:OLEObject Type="Embed" ProgID="Equation.3" ShapeID="_x0000_i1064" DrawAspect="Content" ObjectID="_1762200584" r:id="rId116"/>
        </w:object>
      </w:r>
      <w:r w:rsidRPr="00BA7B39">
        <w:rPr>
          <w:color w:val="auto"/>
          <w:lang w:eastAsia="ru-RU"/>
        </w:rPr>
        <w:t xml:space="preserve">                 </w:t>
      </w:r>
      <w:r w:rsidR="00B722A8" w:rsidRPr="00BA7B39">
        <w:rPr>
          <w:color w:val="auto"/>
          <w:lang w:eastAsia="ru-RU"/>
        </w:rPr>
        <w:t xml:space="preserve">                  </w:t>
      </w:r>
      <w:r w:rsidRPr="00BA7B39">
        <w:rPr>
          <w:color w:val="auto"/>
          <w:lang w:eastAsia="ru-RU"/>
        </w:rPr>
        <w:t xml:space="preserve">     </w:t>
      </w:r>
      <w:r w:rsidR="00551025" w:rsidRPr="00BA7B39">
        <w:rPr>
          <w:color w:val="auto"/>
          <w:lang w:eastAsia="ru-RU"/>
        </w:rPr>
        <w:t xml:space="preserve"> (3</w:t>
      </w:r>
      <w:r w:rsidR="00680B50">
        <w:rPr>
          <w:color w:val="auto"/>
          <w:lang w:eastAsia="ru-RU"/>
        </w:rPr>
        <w:t>0</w:t>
      </w:r>
      <w:r w:rsidR="00551025" w:rsidRPr="00BA7B39">
        <w:rPr>
          <w:color w:val="auto"/>
          <w:lang w:eastAsia="ru-RU"/>
        </w:rPr>
        <w:t>)</w:t>
      </w:r>
    </w:p>
    <w:p w14:paraId="0D035C0A" w14:textId="77777777" w:rsidR="007533C1" w:rsidRDefault="007533C1" w:rsidP="00DC1065">
      <w:pPr>
        <w:pStyle w:val="TS"/>
        <w:rPr>
          <w:rFonts w:cs="Times New Roman"/>
          <w:color w:val="auto"/>
          <w:szCs w:val="28"/>
          <w:lang w:eastAsia="ru-RU"/>
        </w:rPr>
      </w:pPr>
    </w:p>
    <w:p w14:paraId="54EE9A3D" w14:textId="77777777" w:rsidR="009A2806" w:rsidRPr="007533C1" w:rsidRDefault="007533C1" w:rsidP="00DC1065">
      <w:pPr>
        <w:pStyle w:val="TS"/>
        <w:rPr>
          <w:rFonts w:cs="Times New Roman"/>
          <w:color w:val="auto"/>
          <w:szCs w:val="28"/>
          <w:lang w:eastAsia="ru-RU"/>
        </w:rPr>
      </w:pPr>
      <w:r>
        <w:rPr>
          <w:rFonts w:cs="Times New Roman"/>
          <w:color w:val="auto"/>
          <w:szCs w:val="28"/>
          <w:lang w:eastAsia="ru-RU"/>
        </w:rPr>
        <w:t xml:space="preserve">где </w:t>
      </w:r>
      <w:r w:rsidRPr="007533C1">
        <w:rPr>
          <w:rFonts w:cs="Times New Roman"/>
          <w:i/>
          <w:color w:val="auto"/>
          <w:szCs w:val="28"/>
          <w:lang w:val="en-US" w:eastAsia="ru-RU"/>
        </w:rPr>
        <w:t>t</w:t>
      </w:r>
      <w:r w:rsidRPr="007533C1">
        <w:rPr>
          <w:rFonts w:cs="Times New Roman"/>
          <w:i/>
          <w:color w:val="auto"/>
          <w:szCs w:val="28"/>
          <w:vertAlign w:val="subscript"/>
          <w:lang w:eastAsia="ru-RU"/>
        </w:rPr>
        <w:t>1в</w:t>
      </w:r>
      <w:r>
        <w:rPr>
          <w:rFonts w:cs="Times New Roman"/>
          <w:color w:val="auto"/>
          <w:szCs w:val="28"/>
          <w:lang w:eastAsia="ru-RU"/>
        </w:rPr>
        <w:t xml:space="preserve"> – температура охлаждающей воды в основной пучок конденсатора, °С.</w:t>
      </w:r>
    </w:p>
    <w:p w14:paraId="609FEF40" w14:textId="77777777" w:rsidR="00680C4F" w:rsidRPr="004C284E" w:rsidRDefault="00B63E2A" w:rsidP="00DC1065">
      <w:pPr>
        <w:pStyle w:val="TS"/>
        <w:rPr>
          <w:rFonts w:cs="Times New Roman"/>
          <w:color w:val="auto"/>
          <w:szCs w:val="28"/>
          <w:lang w:eastAsia="ru-RU"/>
        </w:rPr>
      </w:pPr>
      <w:r w:rsidRPr="00B63E2A">
        <w:rPr>
          <w:rFonts w:cs="Times New Roman"/>
          <w:vanish/>
          <w:color w:val="FFFFFF" w:themeColor="background1"/>
          <w:szCs w:val="28"/>
          <w:lang w:eastAsia="ru-RU"/>
        </w:rPr>
        <w:t>инжекции</w:t>
      </w:r>
      <w:r w:rsidR="00680C4F" w:rsidRPr="00B63E2A">
        <w:rPr>
          <w:rFonts w:cs="Times New Roman"/>
          <w:color w:val="auto"/>
          <w:szCs w:val="28"/>
          <w:lang w:eastAsia="ru-RU"/>
        </w:rPr>
        <w:t xml:space="preserve">На </w:t>
      </w:r>
      <w:r w:rsidRPr="00B63E2A">
        <w:rPr>
          <w:rFonts w:cs="Times New Roman"/>
          <w:vanish/>
          <w:color w:val="FFFFFF" w:themeColor="background1"/>
          <w:szCs w:val="28"/>
          <w:lang w:eastAsia="ru-RU"/>
        </w:rPr>
        <w:t>пароструйных</w:t>
      </w:r>
      <w:r w:rsidR="00680C4F" w:rsidRPr="00B63E2A">
        <w:rPr>
          <w:rFonts w:cs="Times New Roman"/>
          <w:color w:val="auto"/>
          <w:szCs w:val="28"/>
          <w:lang w:eastAsia="ru-RU"/>
        </w:rPr>
        <w:t xml:space="preserve">основе </w:t>
      </w:r>
      <w:r w:rsidRPr="00B63E2A">
        <w:rPr>
          <w:rFonts w:cs="Times New Roman"/>
          <w:vanish/>
          <w:color w:val="FFFFFF" w:themeColor="background1"/>
          <w:szCs w:val="28"/>
          <w:lang w:eastAsia="ru-RU"/>
        </w:rPr>
        <w:t>вкладки</w:t>
      </w:r>
      <w:r w:rsidR="00767218" w:rsidRPr="00B63E2A">
        <w:rPr>
          <w:rFonts w:cs="Times New Roman"/>
          <w:color w:val="auto"/>
          <w:szCs w:val="28"/>
          <w:lang w:eastAsia="ru-RU"/>
        </w:rPr>
        <w:t xml:space="preserve">предложенной </w:t>
      </w:r>
      <w:r w:rsidRPr="00B63E2A">
        <w:rPr>
          <w:rFonts w:cs="Times New Roman"/>
          <w:vanish/>
          <w:color w:val="FFFFFF" w:themeColor="background1"/>
          <w:szCs w:val="28"/>
          <w:lang w:eastAsia="ru-RU"/>
        </w:rPr>
        <w:t>программа</w:t>
      </w:r>
      <w:r w:rsidR="00680C4F" w:rsidRPr="00B63E2A">
        <w:rPr>
          <w:rFonts w:cs="Times New Roman"/>
          <w:color w:val="auto"/>
          <w:szCs w:val="28"/>
          <w:lang w:eastAsia="ru-RU"/>
        </w:rPr>
        <w:t xml:space="preserve">методики </w:t>
      </w:r>
      <w:r w:rsidRPr="00B63E2A">
        <w:rPr>
          <w:rFonts w:cs="Times New Roman"/>
          <w:vanish/>
          <w:color w:val="FFFFFF" w:themeColor="background1"/>
          <w:szCs w:val="28"/>
          <w:lang w:eastAsia="ru-RU"/>
        </w:rPr>
        <w:t>адиабаты</w:t>
      </w:r>
      <w:r w:rsidR="00767218" w:rsidRPr="00B63E2A">
        <w:rPr>
          <w:rFonts w:cs="Times New Roman"/>
          <w:color w:val="auto"/>
          <w:szCs w:val="28"/>
          <w:lang w:eastAsia="ru-RU"/>
        </w:rPr>
        <w:t>рассчитывается</w:t>
      </w:r>
      <w:r w:rsidR="00680C4F" w:rsidRPr="00B63E2A">
        <w:rPr>
          <w:rFonts w:cs="Times New Roman"/>
          <w:color w:val="auto"/>
          <w:szCs w:val="28"/>
          <w:lang w:eastAsia="ru-RU"/>
        </w:rPr>
        <w:t xml:space="preserve"> </w:t>
      </w:r>
      <w:r w:rsidRPr="00B63E2A">
        <w:rPr>
          <w:rFonts w:cs="Times New Roman"/>
          <w:vanish/>
          <w:color w:val="FFFFFF" w:themeColor="background1"/>
          <w:szCs w:val="28"/>
          <w:lang w:eastAsia="ru-RU"/>
        </w:rPr>
        <w:t>основной</w:t>
      </w:r>
      <w:r w:rsidR="00680C4F" w:rsidRPr="00B63E2A">
        <w:rPr>
          <w:rFonts w:cs="Times New Roman"/>
          <w:color w:val="auto"/>
          <w:szCs w:val="28"/>
          <w:lang w:eastAsia="ru-RU"/>
        </w:rPr>
        <w:t xml:space="preserve">характеристика </w:t>
      </w:r>
      <w:r w:rsidR="00DB273B" w:rsidRPr="00B63E2A">
        <w:rPr>
          <w:rFonts w:cs="Times New Roman"/>
          <w:i/>
          <w:color w:val="auto"/>
          <w:szCs w:val="28"/>
          <w:lang w:val="en-US" w:eastAsia="ru-RU"/>
        </w:rPr>
        <w:t>I</w:t>
      </w:r>
      <w:r w:rsidR="00680C4F" w:rsidRPr="00B63E2A">
        <w:rPr>
          <w:rFonts w:cs="Times New Roman"/>
          <w:color w:val="auto"/>
          <w:szCs w:val="28"/>
          <w:lang w:eastAsia="ru-RU"/>
        </w:rPr>
        <w:t xml:space="preserve"> </w:t>
      </w:r>
      <w:r w:rsidRPr="00B63E2A">
        <w:rPr>
          <w:rFonts w:cs="Times New Roman"/>
          <w:vanish/>
          <w:color w:val="FFFFFF" w:themeColor="background1"/>
          <w:szCs w:val="28"/>
          <w:lang w:eastAsia="ru-RU"/>
        </w:rPr>
        <w:t>пучок</w:t>
      </w:r>
      <w:r w:rsidR="00680C4F" w:rsidRPr="00B63E2A">
        <w:rPr>
          <w:rFonts w:cs="Times New Roman"/>
          <w:color w:val="auto"/>
          <w:szCs w:val="28"/>
          <w:lang w:eastAsia="ru-RU"/>
        </w:rPr>
        <w:t xml:space="preserve">ступени </w:t>
      </w:r>
      <w:r w:rsidRPr="00B63E2A">
        <w:rPr>
          <w:rFonts w:cs="Times New Roman"/>
          <w:vanish/>
          <w:color w:val="FFFFFF" w:themeColor="background1"/>
          <w:szCs w:val="28"/>
          <w:lang w:eastAsia="ru-RU"/>
        </w:rPr>
        <w:t>трубный</w:t>
      </w:r>
      <w:r w:rsidR="00680C4F" w:rsidRPr="00B63E2A">
        <w:rPr>
          <w:rFonts w:cs="Times New Roman"/>
          <w:color w:val="auto"/>
          <w:szCs w:val="28"/>
          <w:lang w:eastAsia="ru-RU"/>
        </w:rPr>
        <w:t xml:space="preserve">эжектора. </w:t>
      </w:r>
      <w:r w:rsidRPr="00B63E2A">
        <w:rPr>
          <w:rFonts w:cs="Times New Roman"/>
          <w:vanish/>
          <w:color w:val="FFFFFF" w:themeColor="background1"/>
          <w:szCs w:val="28"/>
          <w:lang w:eastAsia="ru-RU"/>
        </w:rPr>
        <w:t>графики</w:t>
      </w:r>
      <w:r w:rsidR="0030319B" w:rsidRPr="00B63E2A">
        <w:rPr>
          <w:rFonts w:cs="Times New Roman"/>
          <w:color w:val="auto"/>
          <w:szCs w:val="28"/>
          <w:lang w:eastAsia="ru-RU"/>
        </w:rPr>
        <w:t xml:space="preserve">Для </w:t>
      </w:r>
      <w:r w:rsidRPr="00B63E2A">
        <w:rPr>
          <w:rFonts w:cs="Times New Roman"/>
          <w:vanish/>
          <w:color w:val="FFFFFF" w:themeColor="background1"/>
          <w:szCs w:val="28"/>
          <w:lang w:eastAsia="ru-RU"/>
        </w:rPr>
        <w:t>рисунки</w:t>
      </w:r>
      <w:r w:rsidR="0030319B" w:rsidRPr="00B63E2A">
        <w:rPr>
          <w:rFonts w:cs="Times New Roman"/>
          <w:color w:val="auto"/>
          <w:szCs w:val="28"/>
          <w:lang w:eastAsia="ru-RU"/>
        </w:rPr>
        <w:t xml:space="preserve">расчета </w:t>
      </w:r>
      <w:r w:rsidRPr="00B63E2A">
        <w:rPr>
          <w:rFonts w:cs="Times New Roman"/>
          <w:vanish/>
          <w:color w:val="FFFFFF" w:themeColor="background1"/>
          <w:szCs w:val="28"/>
          <w:lang w:eastAsia="ru-RU"/>
        </w:rPr>
        <w:t>диаграмма</w:t>
      </w:r>
      <w:r w:rsidR="0030319B" w:rsidRPr="00B63E2A">
        <w:rPr>
          <w:rFonts w:cs="Times New Roman"/>
          <w:color w:val="auto"/>
          <w:szCs w:val="28"/>
          <w:lang w:eastAsia="ru-RU"/>
        </w:rPr>
        <w:t xml:space="preserve">характеристик </w:t>
      </w:r>
      <w:r w:rsidRPr="00B63E2A">
        <w:rPr>
          <w:rFonts w:cs="Times New Roman"/>
          <w:vanish/>
          <w:color w:val="FFFFFF" w:themeColor="background1"/>
          <w:szCs w:val="28"/>
          <w:lang w:eastAsia="ru-RU"/>
        </w:rPr>
        <w:t>гистограмма</w:t>
      </w:r>
      <w:r w:rsidR="0030319B" w:rsidRPr="00B63E2A">
        <w:rPr>
          <w:rFonts w:cs="Times New Roman"/>
          <w:i/>
          <w:color w:val="auto"/>
          <w:szCs w:val="28"/>
          <w:lang w:eastAsia="ru-RU"/>
        </w:rPr>
        <w:t>II</w:t>
      </w:r>
      <w:r w:rsidR="0030319B" w:rsidRPr="00B63E2A">
        <w:rPr>
          <w:rFonts w:cs="Times New Roman"/>
          <w:color w:val="auto"/>
          <w:szCs w:val="28"/>
          <w:lang w:eastAsia="ru-RU"/>
        </w:rPr>
        <w:t xml:space="preserve"> и </w:t>
      </w:r>
      <w:r w:rsidRPr="00B63E2A">
        <w:rPr>
          <w:rFonts w:cs="Times New Roman"/>
          <w:vanish/>
          <w:color w:val="FFFFFF" w:themeColor="background1"/>
          <w:szCs w:val="28"/>
          <w:lang w:eastAsia="ru-RU"/>
        </w:rPr>
        <w:t>объемная</w:t>
      </w:r>
      <w:r w:rsidR="0030319B" w:rsidRPr="00B63E2A">
        <w:rPr>
          <w:rFonts w:cs="Times New Roman"/>
          <w:i/>
          <w:color w:val="auto"/>
          <w:szCs w:val="28"/>
          <w:lang w:eastAsia="ru-RU"/>
        </w:rPr>
        <w:t>III</w:t>
      </w:r>
      <w:r w:rsidR="0030319B" w:rsidRPr="00B63E2A">
        <w:rPr>
          <w:rFonts w:cs="Times New Roman"/>
          <w:color w:val="auto"/>
          <w:szCs w:val="28"/>
          <w:lang w:eastAsia="ru-RU"/>
        </w:rPr>
        <w:t xml:space="preserve"> </w:t>
      </w:r>
      <w:r w:rsidRPr="00B63E2A">
        <w:rPr>
          <w:rFonts w:cs="Times New Roman"/>
          <w:vanish/>
          <w:color w:val="FFFFFF" w:themeColor="background1"/>
          <w:szCs w:val="28"/>
          <w:lang w:eastAsia="ru-RU"/>
        </w:rPr>
        <w:t>сжатия</w:t>
      </w:r>
      <w:r w:rsidR="0030319B" w:rsidRPr="00B63E2A">
        <w:rPr>
          <w:rFonts w:cs="Times New Roman"/>
          <w:color w:val="auto"/>
          <w:szCs w:val="28"/>
          <w:lang w:eastAsia="ru-RU"/>
        </w:rPr>
        <w:t xml:space="preserve">ступени </w:t>
      </w:r>
      <w:r w:rsidRPr="00B63E2A">
        <w:rPr>
          <w:rFonts w:cs="Times New Roman"/>
          <w:vanish/>
          <w:color w:val="FFFFFF" w:themeColor="background1"/>
          <w:szCs w:val="28"/>
          <w:lang w:eastAsia="ru-RU"/>
        </w:rPr>
        <w:t>степень</w:t>
      </w:r>
      <w:r w:rsidR="0030319B" w:rsidRPr="00B63E2A">
        <w:rPr>
          <w:rFonts w:cs="Times New Roman"/>
          <w:color w:val="auto"/>
          <w:szCs w:val="28"/>
          <w:lang w:eastAsia="ru-RU"/>
        </w:rPr>
        <w:t xml:space="preserve">необходимо </w:t>
      </w:r>
      <w:r w:rsidRPr="00B63E2A">
        <w:rPr>
          <w:rFonts w:cs="Times New Roman"/>
          <w:vanish/>
          <w:color w:val="FFFFFF" w:themeColor="background1"/>
          <w:szCs w:val="28"/>
          <w:lang w:eastAsia="ru-RU"/>
        </w:rPr>
        <w:t>площадь</w:t>
      </w:r>
      <w:r w:rsidR="0030319B" w:rsidRPr="00B63E2A">
        <w:rPr>
          <w:rFonts w:cs="Times New Roman"/>
          <w:color w:val="auto"/>
          <w:szCs w:val="28"/>
          <w:lang w:eastAsia="ru-RU"/>
        </w:rPr>
        <w:t xml:space="preserve">знание </w:t>
      </w:r>
      <w:r w:rsidRPr="00B63E2A">
        <w:rPr>
          <w:rFonts w:cs="Times New Roman"/>
          <w:vanish/>
          <w:color w:val="FFFFFF" w:themeColor="background1"/>
          <w:szCs w:val="28"/>
          <w:lang w:eastAsia="ru-RU"/>
        </w:rPr>
        <w:t>масса</w:t>
      </w:r>
      <w:r w:rsidR="0030319B" w:rsidRPr="00B63E2A">
        <w:rPr>
          <w:rFonts w:cs="Times New Roman"/>
          <w:color w:val="auto"/>
          <w:szCs w:val="28"/>
          <w:lang w:eastAsia="ru-RU"/>
        </w:rPr>
        <w:t xml:space="preserve">параметров </w:t>
      </w:r>
      <w:r w:rsidRPr="00B63E2A">
        <w:rPr>
          <w:rFonts w:cs="Times New Roman"/>
          <w:vanish/>
          <w:color w:val="FFFFFF" w:themeColor="background1"/>
          <w:szCs w:val="28"/>
          <w:lang w:eastAsia="ru-RU"/>
        </w:rPr>
        <w:t>ПВС</w:t>
      </w:r>
      <w:r w:rsidR="0030319B" w:rsidRPr="00B63E2A">
        <w:rPr>
          <w:rFonts w:cs="Times New Roman"/>
          <w:color w:val="auto"/>
          <w:szCs w:val="28"/>
          <w:lang w:eastAsia="ru-RU"/>
        </w:rPr>
        <w:t xml:space="preserve">рабочей </w:t>
      </w:r>
      <w:r w:rsidRPr="00B63E2A">
        <w:rPr>
          <w:rFonts w:cs="Times New Roman"/>
          <w:vanish/>
          <w:color w:val="FFFFFF" w:themeColor="background1"/>
          <w:szCs w:val="28"/>
          <w:lang w:eastAsia="ru-RU"/>
        </w:rPr>
        <w:t>вкладки</w:t>
      </w:r>
      <w:r w:rsidR="0030319B" w:rsidRPr="00B63E2A">
        <w:rPr>
          <w:rFonts w:cs="Times New Roman"/>
          <w:color w:val="auto"/>
          <w:szCs w:val="28"/>
          <w:lang w:eastAsia="ru-RU"/>
        </w:rPr>
        <w:t xml:space="preserve">среды, </w:t>
      </w:r>
      <w:r w:rsidRPr="00B63E2A">
        <w:rPr>
          <w:rFonts w:cs="Times New Roman"/>
          <w:vanish/>
          <w:color w:val="FFFFFF" w:themeColor="background1"/>
          <w:szCs w:val="28"/>
          <w:lang w:eastAsia="ru-RU"/>
        </w:rPr>
        <w:t>уравнение</w:t>
      </w:r>
      <w:r w:rsidR="0030319B" w:rsidRPr="00B63E2A">
        <w:rPr>
          <w:rFonts w:cs="Times New Roman"/>
          <w:color w:val="auto"/>
          <w:szCs w:val="28"/>
          <w:lang w:eastAsia="ru-RU"/>
        </w:rPr>
        <w:t xml:space="preserve">таких </w:t>
      </w:r>
      <w:r w:rsidRPr="00B63E2A">
        <w:rPr>
          <w:rFonts w:cs="Times New Roman"/>
          <w:vanish/>
          <w:color w:val="FFFFFF" w:themeColor="background1"/>
          <w:szCs w:val="28"/>
          <w:lang w:eastAsia="ru-RU"/>
        </w:rPr>
        <w:t>функции</w:t>
      </w:r>
      <w:r w:rsidR="0030319B" w:rsidRPr="00B63E2A">
        <w:rPr>
          <w:rFonts w:cs="Times New Roman"/>
          <w:color w:val="auto"/>
          <w:szCs w:val="28"/>
          <w:lang w:eastAsia="ru-RU"/>
        </w:rPr>
        <w:t xml:space="preserve">как </w:t>
      </w:r>
      <w:r w:rsidRPr="00B63E2A">
        <w:rPr>
          <w:rFonts w:cs="Times New Roman"/>
          <w:vanish/>
          <w:color w:val="FFFFFF" w:themeColor="background1"/>
          <w:szCs w:val="28"/>
          <w:lang w:eastAsia="ru-RU"/>
        </w:rPr>
        <w:t>части</w:t>
      </w:r>
      <w:r w:rsidR="0030319B" w:rsidRPr="00B63E2A">
        <w:rPr>
          <w:rFonts w:cs="Times New Roman"/>
          <w:color w:val="auto"/>
          <w:szCs w:val="28"/>
          <w:lang w:eastAsia="ru-RU"/>
        </w:rPr>
        <w:t xml:space="preserve">температура, </w:t>
      </w:r>
      <w:r w:rsidRPr="00B63E2A">
        <w:rPr>
          <w:rFonts w:cs="Times New Roman"/>
          <w:vanish/>
          <w:color w:val="FFFFFF" w:themeColor="background1"/>
          <w:szCs w:val="28"/>
          <w:lang w:eastAsia="ru-RU"/>
        </w:rPr>
        <w:t>камера</w:t>
      </w:r>
      <w:r w:rsidR="0030319B" w:rsidRPr="00B63E2A">
        <w:rPr>
          <w:rFonts w:cs="Times New Roman"/>
          <w:color w:val="auto"/>
          <w:szCs w:val="28"/>
          <w:lang w:eastAsia="ru-RU"/>
        </w:rPr>
        <w:t xml:space="preserve">давление, </w:t>
      </w:r>
      <w:r w:rsidRPr="00B63E2A">
        <w:rPr>
          <w:rFonts w:cs="Times New Roman"/>
          <w:vanish/>
          <w:color w:val="FFFFFF" w:themeColor="background1"/>
          <w:szCs w:val="28"/>
          <w:lang w:eastAsia="ru-RU"/>
        </w:rPr>
        <w:t>корпус</w:t>
      </w:r>
      <w:r w:rsidR="0030319B" w:rsidRPr="00B63E2A">
        <w:rPr>
          <w:rFonts w:cs="Times New Roman"/>
          <w:color w:val="auto"/>
          <w:szCs w:val="28"/>
          <w:lang w:eastAsia="ru-RU"/>
        </w:rPr>
        <w:t xml:space="preserve">объемный </w:t>
      </w:r>
      <w:r w:rsidRPr="00B63E2A">
        <w:rPr>
          <w:rFonts w:cs="Times New Roman"/>
          <w:vanish/>
          <w:color w:val="FFFFFF" w:themeColor="background1"/>
          <w:szCs w:val="28"/>
          <w:lang w:eastAsia="ru-RU"/>
        </w:rPr>
        <w:t>насосы</w:t>
      </w:r>
      <w:r w:rsidR="0030319B" w:rsidRPr="00B63E2A">
        <w:rPr>
          <w:rFonts w:cs="Times New Roman"/>
          <w:color w:val="auto"/>
          <w:szCs w:val="28"/>
          <w:lang w:eastAsia="ru-RU"/>
        </w:rPr>
        <w:t xml:space="preserve">расход и </w:t>
      </w:r>
      <w:r w:rsidRPr="00B63E2A">
        <w:rPr>
          <w:rFonts w:cs="Times New Roman"/>
          <w:vanish/>
          <w:color w:val="FFFFFF" w:themeColor="background1"/>
          <w:szCs w:val="28"/>
          <w:lang w:eastAsia="ru-RU"/>
        </w:rPr>
        <w:t>конденсатный</w:t>
      </w:r>
      <w:r w:rsidR="0030319B" w:rsidRPr="00B63E2A">
        <w:rPr>
          <w:rFonts w:cs="Times New Roman"/>
          <w:color w:val="auto"/>
          <w:szCs w:val="28"/>
          <w:lang w:eastAsia="ru-RU"/>
        </w:rPr>
        <w:t xml:space="preserve">т.д. </w:t>
      </w:r>
      <w:r w:rsidRPr="00B63E2A">
        <w:rPr>
          <w:rFonts w:cs="Times New Roman"/>
          <w:vanish/>
          <w:color w:val="FFFFFF" w:themeColor="background1"/>
          <w:szCs w:val="28"/>
          <w:lang w:eastAsia="ru-RU"/>
        </w:rPr>
        <w:t>алгоритм</w:t>
      </w:r>
      <w:r w:rsidR="0030319B" w:rsidRPr="00B63E2A">
        <w:rPr>
          <w:rFonts w:cs="Times New Roman"/>
          <w:color w:val="auto"/>
          <w:szCs w:val="28"/>
          <w:lang w:eastAsia="ru-RU"/>
        </w:rPr>
        <w:t xml:space="preserve">Эти </w:t>
      </w:r>
      <w:r w:rsidRPr="00B63E2A">
        <w:rPr>
          <w:rFonts w:cs="Times New Roman"/>
          <w:vanish/>
          <w:color w:val="FFFFFF" w:themeColor="background1"/>
          <w:szCs w:val="28"/>
          <w:lang w:eastAsia="ru-RU"/>
        </w:rPr>
        <w:t>реализация</w:t>
      </w:r>
      <w:r w:rsidR="0030319B" w:rsidRPr="00B63E2A">
        <w:rPr>
          <w:rFonts w:cs="Times New Roman"/>
          <w:color w:val="auto"/>
          <w:szCs w:val="28"/>
          <w:lang w:eastAsia="ru-RU"/>
        </w:rPr>
        <w:t xml:space="preserve">параметры </w:t>
      </w:r>
      <w:r w:rsidRPr="00B63E2A">
        <w:rPr>
          <w:rFonts w:cs="Times New Roman"/>
          <w:vanish/>
          <w:color w:val="FFFFFF" w:themeColor="background1"/>
          <w:szCs w:val="28"/>
          <w:lang w:eastAsia="ru-RU"/>
        </w:rPr>
        <w:t>степень</w:t>
      </w:r>
      <w:r w:rsidR="0030319B" w:rsidRPr="00B63E2A">
        <w:rPr>
          <w:rFonts w:cs="Times New Roman"/>
          <w:color w:val="auto"/>
          <w:szCs w:val="28"/>
          <w:lang w:eastAsia="ru-RU"/>
        </w:rPr>
        <w:t xml:space="preserve">можно </w:t>
      </w:r>
      <w:r w:rsidRPr="00B63E2A">
        <w:rPr>
          <w:rFonts w:cs="Times New Roman"/>
          <w:vanish/>
          <w:color w:val="FFFFFF" w:themeColor="background1"/>
          <w:szCs w:val="28"/>
          <w:lang w:eastAsia="ru-RU"/>
        </w:rPr>
        <w:t>относительное</w:t>
      </w:r>
      <w:r w:rsidR="0030319B" w:rsidRPr="00B63E2A">
        <w:rPr>
          <w:rFonts w:cs="Times New Roman"/>
          <w:color w:val="auto"/>
          <w:szCs w:val="28"/>
          <w:lang w:eastAsia="ru-RU"/>
        </w:rPr>
        <w:t xml:space="preserve">измерить </w:t>
      </w:r>
      <w:r w:rsidRPr="00B63E2A">
        <w:rPr>
          <w:rFonts w:cs="Times New Roman"/>
          <w:vanish/>
          <w:color w:val="FFFFFF" w:themeColor="background1"/>
          <w:szCs w:val="28"/>
          <w:lang w:eastAsia="ru-RU"/>
        </w:rPr>
        <w:t>инжекции</w:t>
      </w:r>
      <w:r w:rsidR="0030319B" w:rsidRPr="00B63E2A">
        <w:rPr>
          <w:rFonts w:cs="Times New Roman"/>
          <w:color w:val="auto"/>
          <w:szCs w:val="28"/>
          <w:lang w:eastAsia="ru-RU"/>
        </w:rPr>
        <w:t xml:space="preserve">при </w:t>
      </w:r>
      <w:r w:rsidRPr="00B63E2A">
        <w:rPr>
          <w:rFonts w:cs="Times New Roman"/>
          <w:vanish/>
          <w:color w:val="FFFFFF" w:themeColor="background1"/>
          <w:szCs w:val="28"/>
          <w:lang w:eastAsia="ru-RU"/>
        </w:rPr>
        <w:t>звука</w:t>
      </w:r>
      <w:r w:rsidR="0030319B" w:rsidRPr="00B63E2A">
        <w:rPr>
          <w:rFonts w:cs="Times New Roman"/>
          <w:color w:val="auto"/>
          <w:szCs w:val="28"/>
          <w:lang w:eastAsia="ru-RU"/>
        </w:rPr>
        <w:t xml:space="preserve">помощи </w:t>
      </w:r>
      <w:r w:rsidRPr="00B63E2A">
        <w:rPr>
          <w:rFonts w:cs="Times New Roman"/>
          <w:vanish/>
          <w:color w:val="FFFFFF" w:themeColor="background1"/>
          <w:szCs w:val="28"/>
          <w:lang w:eastAsia="ru-RU"/>
        </w:rPr>
        <w:t>скорость</w:t>
      </w:r>
      <w:r w:rsidR="0030319B" w:rsidRPr="00B63E2A">
        <w:rPr>
          <w:rFonts w:cs="Times New Roman"/>
          <w:color w:val="auto"/>
          <w:szCs w:val="28"/>
          <w:lang w:eastAsia="ru-RU"/>
        </w:rPr>
        <w:t xml:space="preserve">соответствующих </w:t>
      </w:r>
      <w:r w:rsidRPr="00B63E2A">
        <w:rPr>
          <w:rFonts w:cs="Times New Roman"/>
          <w:vanish/>
          <w:color w:val="FFFFFF" w:themeColor="background1"/>
          <w:szCs w:val="28"/>
          <w:lang w:eastAsia="ru-RU"/>
        </w:rPr>
        <w:t>расход</w:t>
      </w:r>
      <w:r w:rsidR="0030319B" w:rsidRPr="00B63E2A">
        <w:rPr>
          <w:rFonts w:cs="Times New Roman"/>
          <w:color w:val="auto"/>
          <w:szCs w:val="28"/>
          <w:lang w:eastAsia="ru-RU"/>
        </w:rPr>
        <w:t xml:space="preserve">приборов и </w:t>
      </w:r>
      <w:r w:rsidRPr="00B63E2A">
        <w:rPr>
          <w:rFonts w:cs="Times New Roman"/>
          <w:vanish/>
          <w:color w:val="FFFFFF" w:themeColor="background1"/>
          <w:szCs w:val="28"/>
          <w:lang w:eastAsia="ru-RU"/>
        </w:rPr>
        <w:t>площадь</w:t>
      </w:r>
      <w:r w:rsidR="0030319B" w:rsidRPr="00B63E2A">
        <w:rPr>
          <w:rFonts w:cs="Times New Roman"/>
          <w:color w:val="auto"/>
          <w:szCs w:val="28"/>
          <w:lang w:eastAsia="ru-RU"/>
        </w:rPr>
        <w:t>методик.</w:t>
      </w:r>
    </w:p>
    <w:p w14:paraId="72AA42F6" w14:textId="77777777" w:rsidR="00680C4F" w:rsidRPr="004C284E" w:rsidRDefault="00680C4F" w:rsidP="00DC1065">
      <w:pPr>
        <w:pStyle w:val="TS"/>
        <w:rPr>
          <w:rFonts w:eastAsia="Calibri" w:cs="Times New Roman"/>
          <w:color w:val="auto"/>
          <w:szCs w:val="28"/>
        </w:rPr>
      </w:pPr>
      <w:r w:rsidRPr="004C284E">
        <w:rPr>
          <w:rFonts w:eastAsia="Calibri" w:cs="Times New Roman"/>
          <w:color w:val="auto"/>
          <w:szCs w:val="28"/>
        </w:rPr>
        <w:t>По уточненной методике [</w:t>
      </w:r>
      <w:r w:rsidR="00FA60B2">
        <w:rPr>
          <w:rFonts w:eastAsia="Calibri" w:cs="Times New Roman"/>
          <w:color w:val="auto"/>
          <w:szCs w:val="28"/>
        </w:rPr>
        <w:t>10</w:t>
      </w:r>
      <w:r w:rsidRPr="004C284E">
        <w:rPr>
          <w:rFonts w:eastAsia="Calibri" w:cs="Times New Roman"/>
          <w:color w:val="auto"/>
          <w:szCs w:val="28"/>
        </w:rPr>
        <w:t>] разработан</w:t>
      </w:r>
      <w:r w:rsidR="00735D09">
        <w:rPr>
          <w:rFonts w:eastAsia="Calibri" w:cs="Times New Roman"/>
          <w:color w:val="auto"/>
          <w:szCs w:val="28"/>
        </w:rPr>
        <w:t>а</w:t>
      </w:r>
      <w:r w:rsidRPr="004C284E">
        <w:rPr>
          <w:rFonts w:eastAsia="Calibri" w:cs="Times New Roman"/>
          <w:color w:val="auto"/>
          <w:szCs w:val="28"/>
        </w:rPr>
        <w:t xml:space="preserve"> математическ</w:t>
      </w:r>
      <w:r w:rsidR="00735D09">
        <w:rPr>
          <w:rFonts w:eastAsia="Calibri" w:cs="Times New Roman"/>
          <w:color w:val="auto"/>
          <w:szCs w:val="28"/>
        </w:rPr>
        <w:t>ая</w:t>
      </w:r>
      <w:r w:rsidRPr="004C284E">
        <w:rPr>
          <w:rFonts w:eastAsia="Calibri" w:cs="Times New Roman"/>
          <w:color w:val="auto"/>
          <w:szCs w:val="28"/>
        </w:rPr>
        <w:t xml:space="preserve"> модел</w:t>
      </w:r>
      <w:r w:rsidR="00735D09">
        <w:rPr>
          <w:rFonts w:eastAsia="Calibri" w:cs="Times New Roman"/>
          <w:color w:val="auto"/>
          <w:szCs w:val="28"/>
        </w:rPr>
        <w:t>ь, позволяющая выполнять расчеты для разных типов</w:t>
      </w:r>
      <w:r w:rsidRPr="004C284E">
        <w:rPr>
          <w:rFonts w:eastAsia="Calibri" w:cs="Times New Roman"/>
          <w:color w:val="auto"/>
          <w:szCs w:val="28"/>
        </w:rPr>
        <w:t xml:space="preserve"> парост</w:t>
      </w:r>
      <w:r w:rsidR="009B744E" w:rsidRPr="004C284E">
        <w:rPr>
          <w:rFonts w:eastAsia="Calibri" w:cs="Times New Roman"/>
          <w:color w:val="auto"/>
          <w:szCs w:val="28"/>
        </w:rPr>
        <w:t>руйных эжекторов</w:t>
      </w:r>
      <w:r w:rsidR="00735D09">
        <w:rPr>
          <w:rFonts w:eastAsia="Calibri" w:cs="Times New Roman"/>
          <w:color w:val="auto"/>
          <w:szCs w:val="28"/>
        </w:rPr>
        <w:t>:</w:t>
      </w:r>
      <w:r w:rsidR="009B744E" w:rsidRPr="004C284E">
        <w:rPr>
          <w:rFonts w:eastAsia="Calibri" w:cs="Times New Roman"/>
          <w:color w:val="auto"/>
          <w:szCs w:val="28"/>
        </w:rPr>
        <w:t xml:space="preserve"> ЭПО-3-200 и ЭП </w:t>
      </w:r>
      <w:r w:rsidRPr="004C284E">
        <w:rPr>
          <w:rFonts w:eastAsia="Calibri" w:cs="Times New Roman"/>
          <w:color w:val="auto"/>
          <w:szCs w:val="28"/>
        </w:rPr>
        <w:t>3-25</w:t>
      </w:r>
      <w:r w:rsidR="009B744E" w:rsidRPr="004C284E">
        <w:rPr>
          <w:rFonts w:eastAsia="Calibri" w:cs="Times New Roman"/>
          <w:color w:val="auto"/>
          <w:szCs w:val="28"/>
        </w:rPr>
        <w:t>/</w:t>
      </w:r>
      <w:r w:rsidRPr="004C284E">
        <w:rPr>
          <w:rFonts w:eastAsia="Calibri" w:cs="Times New Roman"/>
          <w:color w:val="auto"/>
          <w:szCs w:val="28"/>
        </w:rPr>
        <w:t>75 паровой турбины Т-1</w:t>
      </w:r>
      <w:r w:rsidR="009B744E" w:rsidRPr="004C284E">
        <w:rPr>
          <w:rFonts w:eastAsia="Calibri" w:cs="Times New Roman"/>
          <w:color w:val="auto"/>
          <w:szCs w:val="28"/>
        </w:rPr>
        <w:t>1</w:t>
      </w:r>
      <w:r w:rsidRPr="004C284E">
        <w:rPr>
          <w:rFonts w:eastAsia="Calibri" w:cs="Times New Roman"/>
          <w:color w:val="auto"/>
          <w:szCs w:val="28"/>
        </w:rPr>
        <w:t>0/120-130-</w:t>
      </w:r>
      <w:r w:rsidR="00645442" w:rsidRPr="004C284E">
        <w:rPr>
          <w:rFonts w:eastAsia="Calibri" w:cs="Times New Roman"/>
          <w:color w:val="auto"/>
          <w:szCs w:val="28"/>
        </w:rPr>
        <w:t>5</w:t>
      </w:r>
      <w:r w:rsidR="00735D09">
        <w:rPr>
          <w:rFonts w:eastAsia="Calibri" w:cs="Times New Roman"/>
          <w:color w:val="auto"/>
          <w:szCs w:val="28"/>
        </w:rPr>
        <w:t xml:space="preserve">. </w:t>
      </w:r>
    </w:p>
    <w:p w14:paraId="08D7D9F9" w14:textId="77777777" w:rsidR="0030319B" w:rsidRDefault="0030319B" w:rsidP="00DC1065">
      <w:pPr>
        <w:spacing w:after="0" w:line="240" w:lineRule="auto"/>
        <w:jc w:val="both"/>
        <w:rPr>
          <w:rFonts w:ascii="Times New Roman" w:eastAsia="Calibri" w:hAnsi="Times New Roman" w:cs="Times New Roman"/>
          <w:sz w:val="28"/>
          <w:szCs w:val="28"/>
        </w:rPr>
      </w:pPr>
    </w:p>
    <w:p w14:paraId="5BD1C9A5" w14:textId="77777777" w:rsidR="00B731C1" w:rsidRPr="004C284E" w:rsidRDefault="00B731C1" w:rsidP="00B731C1">
      <w:pPr>
        <w:pStyle w:val="3"/>
        <w:rPr>
          <w:rFonts w:cs="Times New Roman"/>
          <w:color w:val="auto"/>
          <w:szCs w:val="28"/>
        </w:rPr>
      </w:pPr>
      <w:bookmarkStart w:id="30" w:name="_Toc150981721"/>
      <w:r>
        <w:rPr>
          <w:rFonts w:cs="Times New Roman"/>
          <w:color w:val="auto"/>
          <w:szCs w:val="28"/>
        </w:rPr>
        <w:t>3.5</w:t>
      </w:r>
      <w:r w:rsidRPr="004C284E">
        <w:rPr>
          <w:rFonts w:cs="Times New Roman"/>
          <w:color w:val="auto"/>
          <w:szCs w:val="28"/>
        </w:rPr>
        <w:t xml:space="preserve"> Программная реализация математической модели эжектора</w:t>
      </w:r>
      <w:bookmarkEnd w:id="30"/>
    </w:p>
    <w:p w14:paraId="1A31B4E2" w14:textId="77777777" w:rsidR="00B731C1" w:rsidRDefault="00B731C1" w:rsidP="00B731C1">
      <w:pPr>
        <w:pStyle w:val="TS"/>
        <w:rPr>
          <w:color w:val="auto"/>
        </w:rPr>
      </w:pPr>
    </w:p>
    <w:p w14:paraId="7FF4F1D4" w14:textId="0579AA61" w:rsidR="00B731C1" w:rsidRPr="004C284E" w:rsidRDefault="006F6651" w:rsidP="006B21F9">
      <w:pPr>
        <w:pStyle w:val="TS"/>
        <w:rPr>
          <w:color w:val="auto"/>
        </w:rPr>
      </w:pPr>
      <w:r>
        <w:rPr>
          <w:color w:val="auto"/>
        </w:rPr>
        <w:t>При помощи</w:t>
      </w:r>
      <w:r w:rsidR="006B21F9" w:rsidRPr="007A5AD3">
        <w:rPr>
          <w:color w:val="auto"/>
        </w:rPr>
        <w:t xml:space="preserve"> </w:t>
      </w:r>
      <w:r w:rsidR="007A5AD3" w:rsidRPr="007A5AD3">
        <w:rPr>
          <w:vanish/>
          <w:color w:val="FFFFFF" w:themeColor="background1"/>
        </w:rPr>
        <w:t>показатель</w:t>
      </w:r>
      <w:r w:rsidR="006B21F9" w:rsidRPr="007A5AD3">
        <w:rPr>
          <w:color w:val="auto"/>
        </w:rPr>
        <w:t xml:space="preserve">математических </w:t>
      </w:r>
      <w:r w:rsidR="007A5AD3" w:rsidRPr="007A5AD3">
        <w:rPr>
          <w:vanish/>
          <w:color w:val="FFFFFF" w:themeColor="background1"/>
        </w:rPr>
        <w:t>реализация</w:t>
      </w:r>
      <w:r w:rsidR="006B21F9" w:rsidRPr="007A5AD3">
        <w:rPr>
          <w:color w:val="auto"/>
        </w:rPr>
        <w:t xml:space="preserve">моделей </w:t>
      </w:r>
      <w:r w:rsidR="007A5AD3" w:rsidRPr="007A5AD3">
        <w:rPr>
          <w:vanish/>
          <w:color w:val="FFFFFF" w:themeColor="background1"/>
        </w:rPr>
        <w:t>анализ</w:t>
      </w:r>
      <w:r w:rsidR="006B21F9" w:rsidRPr="007A5AD3">
        <w:rPr>
          <w:color w:val="auto"/>
        </w:rPr>
        <w:t xml:space="preserve">можно </w:t>
      </w:r>
      <w:r w:rsidR="007A5AD3" w:rsidRPr="007A5AD3">
        <w:rPr>
          <w:vanish/>
          <w:color w:val="FFFFFF" w:themeColor="background1"/>
        </w:rPr>
        <w:t>обзор</w:t>
      </w:r>
      <w:r w:rsidR="006B21F9" w:rsidRPr="007A5AD3">
        <w:rPr>
          <w:color w:val="auto"/>
        </w:rPr>
        <w:t xml:space="preserve">проводить </w:t>
      </w:r>
      <w:r w:rsidR="007A5AD3" w:rsidRPr="007A5AD3">
        <w:rPr>
          <w:vanish/>
          <w:color w:val="FFFFFF" w:themeColor="background1"/>
        </w:rPr>
        <w:t>различных</w:t>
      </w:r>
      <w:r w:rsidR="006B21F9" w:rsidRPr="007A5AD3">
        <w:rPr>
          <w:color w:val="auto"/>
        </w:rPr>
        <w:t xml:space="preserve">вычисления для </w:t>
      </w:r>
      <w:r w:rsidR="0047775B" w:rsidRPr="0047775B">
        <w:rPr>
          <w:vanish/>
          <w:color w:val="FFFFFF" w:themeColor="background1"/>
        </w:rPr>
        <w:t>позволяет</w:t>
      </w:r>
      <w:r w:rsidR="006B21F9" w:rsidRPr="007A5AD3">
        <w:rPr>
          <w:color w:val="auto"/>
        </w:rPr>
        <w:t xml:space="preserve">различных </w:t>
      </w:r>
      <w:r w:rsidR="0047775B" w:rsidRPr="0047775B">
        <w:rPr>
          <w:vanish/>
          <w:color w:val="FFFFFF" w:themeColor="background1"/>
        </w:rPr>
        <w:t>литературный</w:t>
      </w:r>
      <w:r w:rsidR="006B21F9" w:rsidRPr="007A5AD3">
        <w:rPr>
          <w:color w:val="auto"/>
        </w:rPr>
        <w:t xml:space="preserve">значений </w:t>
      </w:r>
      <w:r w:rsidR="0047775B" w:rsidRPr="0047775B">
        <w:rPr>
          <w:vanish/>
          <w:color w:val="FFFFFF" w:themeColor="background1"/>
        </w:rPr>
        <w:t>утсановлено</w:t>
      </w:r>
      <w:r w:rsidR="006B21F9" w:rsidRPr="007A5AD3">
        <w:rPr>
          <w:color w:val="auto"/>
        </w:rPr>
        <w:t xml:space="preserve">параметров и </w:t>
      </w:r>
      <w:r w:rsidR="0047775B" w:rsidRPr="0047775B">
        <w:rPr>
          <w:vanish/>
          <w:color w:val="FFFFFF" w:themeColor="background1"/>
        </w:rPr>
        <w:t>получено</w:t>
      </w:r>
      <w:r w:rsidR="006B21F9" w:rsidRPr="007A5AD3">
        <w:rPr>
          <w:color w:val="auto"/>
        </w:rPr>
        <w:t xml:space="preserve">строить </w:t>
      </w:r>
      <w:r w:rsidR="0047775B" w:rsidRPr="0047775B">
        <w:rPr>
          <w:vanish/>
          <w:color w:val="FFFFFF" w:themeColor="background1"/>
        </w:rPr>
        <w:t>турбина</w:t>
      </w:r>
      <w:r w:rsidR="006B21F9" w:rsidRPr="007A5AD3">
        <w:rPr>
          <w:color w:val="auto"/>
        </w:rPr>
        <w:t xml:space="preserve">графики, </w:t>
      </w:r>
      <w:r w:rsidR="0047775B" w:rsidRPr="0047775B">
        <w:rPr>
          <w:vanish/>
          <w:color w:val="FFFFFF" w:themeColor="background1"/>
        </w:rPr>
        <w:t>обзор</w:t>
      </w:r>
      <w:r w:rsidR="006B21F9" w:rsidRPr="007A5AD3">
        <w:rPr>
          <w:color w:val="auto"/>
        </w:rPr>
        <w:t xml:space="preserve">отображающие </w:t>
      </w:r>
      <w:r w:rsidR="0047775B" w:rsidRPr="0047775B">
        <w:rPr>
          <w:vanish/>
          <w:color w:val="FFFFFF" w:themeColor="background1"/>
        </w:rPr>
        <w:t>анализ</w:t>
      </w:r>
      <w:r w:rsidR="006B21F9" w:rsidRPr="007A5AD3">
        <w:rPr>
          <w:color w:val="auto"/>
        </w:rPr>
        <w:t xml:space="preserve">зависимости </w:t>
      </w:r>
      <w:r w:rsidR="0047775B" w:rsidRPr="0047775B">
        <w:rPr>
          <w:vanish/>
          <w:color w:val="FFFFFF" w:themeColor="background1"/>
        </w:rPr>
        <w:t>расчетами</w:t>
      </w:r>
      <w:r w:rsidR="006B21F9" w:rsidRPr="007A5AD3">
        <w:rPr>
          <w:color w:val="auto"/>
        </w:rPr>
        <w:t xml:space="preserve">между </w:t>
      </w:r>
      <w:r w:rsidR="0047775B" w:rsidRPr="0047775B">
        <w:rPr>
          <w:vanish/>
          <w:color w:val="FFFFFF" w:themeColor="background1"/>
        </w:rPr>
        <w:t>скорость</w:t>
      </w:r>
      <w:r w:rsidR="006B21F9" w:rsidRPr="007A5AD3">
        <w:rPr>
          <w:color w:val="auto"/>
        </w:rPr>
        <w:t xml:space="preserve">этими </w:t>
      </w:r>
      <w:r w:rsidR="0047775B" w:rsidRPr="0047775B">
        <w:rPr>
          <w:vanish/>
          <w:color w:val="FFFFFF" w:themeColor="background1"/>
        </w:rPr>
        <w:t>массовая</w:t>
      </w:r>
      <w:r w:rsidR="006B21F9" w:rsidRPr="007A5AD3">
        <w:rPr>
          <w:color w:val="auto"/>
        </w:rPr>
        <w:t xml:space="preserve">параметрами и </w:t>
      </w:r>
      <w:r w:rsidR="0047775B" w:rsidRPr="0047775B">
        <w:rPr>
          <w:vanish/>
          <w:color w:val="FFFFFF" w:themeColor="background1"/>
        </w:rPr>
        <w:t>рабочего</w:t>
      </w:r>
      <w:r w:rsidR="006B21F9" w:rsidRPr="007A5AD3">
        <w:rPr>
          <w:color w:val="auto"/>
        </w:rPr>
        <w:t xml:space="preserve">характеристиками </w:t>
      </w:r>
      <w:r w:rsidR="0047775B" w:rsidRPr="0047775B">
        <w:rPr>
          <w:vanish/>
          <w:color w:val="FFFFFF" w:themeColor="background1"/>
        </w:rPr>
        <w:t>относительное</w:t>
      </w:r>
      <w:r w:rsidR="006B21F9" w:rsidRPr="007A5AD3">
        <w:rPr>
          <w:color w:val="auto"/>
        </w:rPr>
        <w:t>эжектора.</w:t>
      </w:r>
      <w:r w:rsidR="006B21F9" w:rsidRPr="006B21F9">
        <w:rPr>
          <w:color w:val="auto"/>
        </w:rPr>
        <w:t xml:space="preserve"> Это позволяет оптимизировать работу эжектора, выбирая оптимальные значения параметров, и оценивать эффективность его работы в различных условиях.</w:t>
      </w:r>
      <w:r w:rsidR="00B731C1" w:rsidRPr="004C284E">
        <w:rPr>
          <w:rFonts w:cs="Times New Roman"/>
          <w:color w:val="auto"/>
          <w:szCs w:val="28"/>
        </w:rPr>
        <w:t xml:space="preserve"> Математические модели разработаны в табличном редакторе </w:t>
      </w:r>
      <w:r w:rsidR="00B731C1" w:rsidRPr="004C284E">
        <w:rPr>
          <w:rFonts w:cs="Times New Roman"/>
          <w:i/>
          <w:color w:val="auto"/>
          <w:szCs w:val="28"/>
          <w:lang w:val="en-US"/>
        </w:rPr>
        <w:t>Microsoft</w:t>
      </w:r>
      <w:r w:rsidR="00B731C1" w:rsidRPr="004C284E">
        <w:rPr>
          <w:rFonts w:cs="Times New Roman"/>
          <w:i/>
          <w:color w:val="auto"/>
          <w:szCs w:val="28"/>
        </w:rPr>
        <w:t xml:space="preserve"> </w:t>
      </w:r>
      <w:r w:rsidR="00B731C1" w:rsidRPr="004C284E">
        <w:rPr>
          <w:rFonts w:cs="Times New Roman"/>
          <w:i/>
          <w:color w:val="auto"/>
          <w:szCs w:val="28"/>
          <w:lang w:val="en-US"/>
        </w:rPr>
        <w:t>Excel</w:t>
      </w:r>
      <w:r w:rsidR="00B731C1" w:rsidRPr="004C284E">
        <w:rPr>
          <w:rFonts w:cs="Times New Roman"/>
          <w:color w:val="auto"/>
          <w:szCs w:val="28"/>
        </w:rPr>
        <w:t xml:space="preserve"> (рисунок 2</w:t>
      </w:r>
      <w:r w:rsidR="00CE169C">
        <w:rPr>
          <w:rFonts w:cs="Times New Roman"/>
          <w:color w:val="auto"/>
          <w:szCs w:val="28"/>
        </w:rPr>
        <w:t>0</w:t>
      </w:r>
      <w:r w:rsidR="00B731C1" w:rsidRPr="004C284E">
        <w:rPr>
          <w:rFonts w:cs="Times New Roman"/>
          <w:color w:val="auto"/>
          <w:szCs w:val="28"/>
        </w:rPr>
        <w:t xml:space="preserve">). В программное обеспечение входят </w:t>
      </w:r>
      <w:r w:rsidR="00B731C1" w:rsidRPr="004C284E">
        <w:rPr>
          <w:color w:val="auto"/>
        </w:rPr>
        <w:t>следующие вкладки</w:t>
      </w:r>
      <w:r w:rsidR="00B731C1" w:rsidRPr="004C284E">
        <w:rPr>
          <w:rFonts w:cs="Times New Roman"/>
          <w:color w:val="auto"/>
          <w:szCs w:val="28"/>
        </w:rPr>
        <w:t xml:space="preserve">: </w:t>
      </w:r>
    </w:p>
    <w:p w14:paraId="72EE46E7" w14:textId="77777777" w:rsidR="00B731C1" w:rsidRPr="004C284E" w:rsidRDefault="00B731C1" w:rsidP="00B731C1">
      <w:pPr>
        <w:pStyle w:val="TS"/>
        <w:rPr>
          <w:color w:val="auto"/>
        </w:rPr>
      </w:pPr>
      <w:r w:rsidRPr="004C284E">
        <w:rPr>
          <w:color w:val="auto"/>
        </w:rPr>
        <w:t xml:space="preserve">- </w:t>
      </w:r>
      <w:r w:rsidR="00735D09">
        <w:rPr>
          <w:color w:val="auto"/>
        </w:rPr>
        <w:t>ввод</w:t>
      </w:r>
      <w:r w:rsidRPr="004C284E">
        <w:rPr>
          <w:color w:val="auto"/>
        </w:rPr>
        <w:t xml:space="preserve"> исходных данных; </w:t>
      </w:r>
    </w:p>
    <w:p w14:paraId="3A22F38B" w14:textId="77777777" w:rsidR="00B731C1" w:rsidRPr="004C284E" w:rsidRDefault="00B731C1" w:rsidP="00B731C1">
      <w:pPr>
        <w:pStyle w:val="TS"/>
        <w:rPr>
          <w:color w:val="auto"/>
        </w:rPr>
      </w:pPr>
      <w:r w:rsidRPr="004C284E">
        <w:rPr>
          <w:color w:val="auto"/>
        </w:rPr>
        <w:t>- расчет</w:t>
      </w:r>
      <w:r w:rsidR="00735D09">
        <w:rPr>
          <w:color w:val="auto"/>
        </w:rPr>
        <w:t xml:space="preserve">ы </w:t>
      </w:r>
      <w:r w:rsidRPr="004C284E">
        <w:rPr>
          <w:color w:val="auto"/>
        </w:rPr>
        <w:t>пароструйных эжекторов;</w:t>
      </w:r>
    </w:p>
    <w:p w14:paraId="69E5FD6D" w14:textId="77777777" w:rsidR="00B731C1" w:rsidRPr="004C284E" w:rsidRDefault="00B731C1" w:rsidP="00B731C1">
      <w:pPr>
        <w:pStyle w:val="TS"/>
        <w:rPr>
          <w:color w:val="auto"/>
        </w:rPr>
      </w:pPr>
      <w:r w:rsidRPr="004C284E">
        <w:rPr>
          <w:color w:val="auto"/>
        </w:rPr>
        <w:t>- газодинамически</w:t>
      </w:r>
      <w:r w:rsidR="00735D09">
        <w:rPr>
          <w:color w:val="auto"/>
        </w:rPr>
        <w:t>е</w:t>
      </w:r>
      <w:r w:rsidRPr="004C284E">
        <w:rPr>
          <w:color w:val="auto"/>
        </w:rPr>
        <w:t xml:space="preserve"> функци</w:t>
      </w:r>
      <w:r w:rsidR="00735D09">
        <w:rPr>
          <w:color w:val="auto"/>
        </w:rPr>
        <w:t>и</w:t>
      </w:r>
      <w:r w:rsidRPr="004C284E">
        <w:rPr>
          <w:color w:val="auto"/>
        </w:rPr>
        <w:t>;</w:t>
      </w:r>
    </w:p>
    <w:p w14:paraId="373827F3" w14:textId="77777777" w:rsidR="00B731C1" w:rsidRPr="004C284E" w:rsidRDefault="00B731C1" w:rsidP="00B731C1">
      <w:pPr>
        <w:pStyle w:val="TS"/>
        <w:rPr>
          <w:color w:val="auto"/>
        </w:rPr>
      </w:pPr>
      <w:r w:rsidRPr="004C284E">
        <w:rPr>
          <w:color w:val="auto"/>
        </w:rPr>
        <w:t>- характеристик</w:t>
      </w:r>
      <w:r w:rsidR="00735D09">
        <w:rPr>
          <w:color w:val="auto"/>
        </w:rPr>
        <w:t>и</w:t>
      </w:r>
      <w:r w:rsidRPr="004C284E">
        <w:rPr>
          <w:color w:val="auto"/>
        </w:rPr>
        <w:t xml:space="preserve"> эжекторов</w:t>
      </w:r>
      <w:r>
        <w:rPr>
          <w:color w:val="auto"/>
        </w:rPr>
        <w:t>.</w:t>
      </w:r>
    </w:p>
    <w:p w14:paraId="00615798" w14:textId="77777777" w:rsidR="00B731C1" w:rsidRPr="004C284E" w:rsidRDefault="00B731C1" w:rsidP="00B731C1">
      <w:pPr>
        <w:pStyle w:val="TS"/>
        <w:rPr>
          <w:rFonts w:cs="Times New Roman"/>
          <w:color w:val="auto"/>
          <w:szCs w:val="28"/>
        </w:rPr>
      </w:pPr>
    </w:p>
    <w:p w14:paraId="316A0C2E" w14:textId="77777777" w:rsidR="00B731C1" w:rsidRPr="004C284E" w:rsidRDefault="00B731C1" w:rsidP="00B731C1">
      <w:pPr>
        <w:pStyle w:val="af1"/>
        <w:rPr>
          <w:szCs w:val="28"/>
        </w:rPr>
      </w:pPr>
      <w:r w:rsidRPr="004C284E">
        <w:rPr>
          <w:noProof/>
          <w:szCs w:val="28"/>
          <w:lang w:val="ru-RU" w:eastAsia="ru-RU"/>
        </w:rPr>
        <w:lastRenderedPageBreak/>
        <w:drawing>
          <wp:inline distT="0" distB="0" distL="0" distR="0" wp14:anchorId="725A0177" wp14:editId="60878D77">
            <wp:extent cx="6109561" cy="558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09561" cy="5580000"/>
                    </a:xfrm>
                    <a:prstGeom prst="rect">
                      <a:avLst/>
                    </a:prstGeom>
                    <a:noFill/>
                    <a:ln>
                      <a:noFill/>
                    </a:ln>
                  </pic:spPr>
                </pic:pic>
              </a:graphicData>
            </a:graphic>
          </wp:inline>
        </w:drawing>
      </w:r>
    </w:p>
    <w:p w14:paraId="4C620FC3" w14:textId="77777777" w:rsidR="00B731C1" w:rsidRPr="004C284E" w:rsidRDefault="00B731C1" w:rsidP="00B731C1">
      <w:pPr>
        <w:pStyle w:val="af1"/>
        <w:rPr>
          <w:szCs w:val="28"/>
        </w:rPr>
      </w:pPr>
    </w:p>
    <w:p w14:paraId="690385E7" w14:textId="77777777" w:rsidR="00B731C1" w:rsidRPr="004C284E" w:rsidRDefault="00B731C1" w:rsidP="00B731C1">
      <w:pPr>
        <w:pStyle w:val="af1"/>
        <w:rPr>
          <w:szCs w:val="28"/>
          <w:lang w:val="ru-RU"/>
        </w:rPr>
      </w:pPr>
      <w:r w:rsidRPr="004C284E">
        <w:rPr>
          <w:szCs w:val="28"/>
          <w:lang w:val="ru-RU"/>
        </w:rPr>
        <w:t>Рисунок 2</w:t>
      </w:r>
      <w:r w:rsidR="00CE169C">
        <w:rPr>
          <w:szCs w:val="28"/>
          <w:lang w:val="ru-RU"/>
        </w:rPr>
        <w:t>0</w:t>
      </w:r>
      <w:r w:rsidRPr="004C284E">
        <w:rPr>
          <w:szCs w:val="28"/>
          <w:lang w:val="ru-RU"/>
        </w:rPr>
        <w:t xml:space="preserve"> – Фрагмент окна </w:t>
      </w:r>
      <w:r>
        <w:rPr>
          <w:szCs w:val="28"/>
          <w:lang w:val="ru-RU"/>
        </w:rPr>
        <w:t>программы расчета</w:t>
      </w:r>
      <w:r w:rsidRPr="004C284E">
        <w:rPr>
          <w:szCs w:val="28"/>
          <w:lang w:val="ru-RU"/>
        </w:rPr>
        <w:t xml:space="preserve"> модели эжектора ЭПО-3-200</w:t>
      </w:r>
    </w:p>
    <w:p w14:paraId="4734D57F" w14:textId="77777777" w:rsidR="00B731C1" w:rsidRPr="004C284E" w:rsidRDefault="00B731C1" w:rsidP="00B731C1">
      <w:pPr>
        <w:pStyle w:val="TS"/>
        <w:rPr>
          <w:rFonts w:eastAsia="Times New Roman" w:cs="Times New Roman"/>
          <w:color w:val="auto"/>
          <w:szCs w:val="28"/>
          <w:lang w:eastAsia="ru-RU"/>
        </w:rPr>
      </w:pPr>
    </w:p>
    <w:p w14:paraId="50EF362A" w14:textId="6C64CED4" w:rsidR="00B731C1" w:rsidRPr="004C284E" w:rsidRDefault="00B731C1" w:rsidP="00B731C1">
      <w:pPr>
        <w:pStyle w:val="TS"/>
        <w:rPr>
          <w:rFonts w:eastAsia="Times New Roman" w:cs="Times New Roman"/>
          <w:color w:val="auto"/>
          <w:szCs w:val="28"/>
          <w:lang w:eastAsia="ru-RU"/>
        </w:rPr>
      </w:pPr>
      <w:r w:rsidRPr="004C284E">
        <w:rPr>
          <w:rFonts w:eastAsia="Times New Roman" w:cs="Times New Roman"/>
          <w:color w:val="auto"/>
          <w:szCs w:val="28"/>
          <w:lang w:eastAsia="ru-RU"/>
        </w:rPr>
        <w:t xml:space="preserve">Практическое применение математической модели эжектора позволяет расширить возможности анализа режимов работы </w:t>
      </w:r>
      <w:r w:rsidR="00767218">
        <w:rPr>
          <w:rFonts w:eastAsia="Times New Roman" w:cs="Times New Roman"/>
          <w:color w:val="auto"/>
          <w:szCs w:val="28"/>
          <w:lang w:eastAsia="ru-RU"/>
        </w:rPr>
        <w:t>турбин</w:t>
      </w:r>
      <w:r w:rsidRPr="004C284E">
        <w:rPr>
          <w:rFonts w:eastAsia="Times New Roman" w:cs="Times New Roman"/>
          <w:color w:val="auto"/>
          <w:szCs w:val="28"/>
          <w:lang w:eastAsia="ru-RU"/>
        </w:rPr>
        <w:t xml:space="preserve"> </w:t>
      </w:r>
      <w:r w:rsidR="00767218">
        <w:rPr>
          <w:rFonts w:eastAsia="Times New Roman" w:cs="Times New Roman"/>
          <w:color w:val="auto"/>
          <w:szCs w:val="28"/>
          <w:lang w:eastAsia="ru-RU"/>
        </w:rPr>
        <w:t>станций;</w:t>
      </w:r>
      <w:r w:rsidRPr="004C284E">
        <w:rPr>
          <w:rFonts w:eastAsia="Times New Roman" w:cs="Times New Roman"/>
          <w:color w:val="auto"/>
          <w:szCs w:val="28"/>
          <w:lang w:eastAsia="ru-RU"/>
        </w:rPr>
        <w:t xml:space="preserve"> </w:t>
      </w:r>
      <w:r w:rsidR="0030319B">
        <w:rPr>
          <w:rFonts w:eastAsia="Times New Roman" w:cs="Times New Roman"/>
          <w:color w:val="auto"/>
          <w:szCs w:val="28"/>
          <w:lang w:eastAsia="ru-RU"/>
        </w:rPr>
        <w:t xml:space="preserve">проведения диагностики </w:t>
      </w:r>
      <w:r w:rsidRPr="004C284E">
        <w:rPr>
          <w:rFonts w:eastAsia="Times New Roman" w:cs="Times New Roman"/>
          <w:color w:val="auto"/>
          <w:szCs w:val="28"/>
          <w:lang w:eastAsia="ru-RU"/>
        </w:rPr>
        <w:t>эжекторов</w:t>
      </w:r>
      <w:r w:rsidR="00767218">
        <w:rPr>
          <w:rFonts w:eastAsia="Times New Roman" w:cs="Times New Roman"/>
          <w:color w:val="auto"/>
          <w:szCs w:val="28"/>
          <w:lang w:eastAsia="ru-RU"/>
        </w:rPr>
        <w:t xml:space="preserve"> и </w:t>
      </w:r>
      <w:r w:rsidRPr="004C284E">
        <w:rPr>
          <w:rFonts w:eastAsia="Times New Roman" w:cs="Times New Roman"/>
          <w:color w:val="auto"/>
          <w:szCs w:val="28"/>
          <w:lang w:eastAsia="ru-RU"/>
        </w:rPr>
        <w:t xml:space="preserve">проведения энергетического аудита. </w:t>
      </w:r>
      <w:r w:rsidR="00A10FDC">
        <w:rPr>
          <w:rFonts w:eastAsia="Times New Roman" w:cs="Times New Roman"/>
          <w:color w:val="auto"/>
          <w:szCs w:val="28"/>
          <w:lang w:eastAsia="ru-RU"/>
        </w:rPr>
        <w:t>М</w:t>
      </w:r>
      <w:r w:rsidRPr="004C284E">
        <w:rPr>
          <w:rFonts w:eastAsia="Times New Roman" w:cs="Times New Roman"/>
          <w:color w:val="auto"/>
          <w:szCs w:val="28"/>
          <w:lang w:eastAsia="ru-RU"/>
        </w:rPr>
        <w:t>атематическую модель эжектора</w:t>
      </w:r>
      <w:r w:rsidR="00A10FDC">
        <w:rPr>
          <w:rFonts w:eastAsia="Times New Roman" w:cs="Times New Roman"/>
          <w:color w:val="auto"/>
          <w:szCs w:val="28"/>
          <w:lang w:eastAsia="ru-RU"/>
        </w:rPr>
        <w:t xml:space="preserve"> также</w:t>
      </w:r>
      <w:r w:rsidRPr="004C284E">
        <w:rPr>
          <w:rFonts w:eastAsia="Times New Roman" w:cs="Times New Roman"/>
          <w:color w:val="auto"/>
          <w:szCs w:val="28"/>
          <w:lang w:eastAsia="ru-RU"/>
        </w:rPr>
        <w:t xml:space="preserve"> можно использовать в учебном процессе </w:t>
      </w:r>
      <w:r w:rsidR="0047775B" w:rsidRPr="0047775B">
        <w:rPr>
          <w:rFonts w:eastAsia="Times New Roman" w:cs="Times New Roman"/>
          <w:vanish/>
          <w:color w:val="FFFFFF" w:themeColor="background1"/>
          <w:szCs w:val="28"/>
          <w:lang w:eastAsia="ru-RU"/>
        </w:rPr>
        <w:t>турбин</w:t>
      </w:r>
      <w:r w:rsidR="00A10FDC">
        <w:rPr>
          <w:rFonts w:eastAsia="Times New Roman" w:cs="Times New Roman"/>
          <w:color w:val="auto"/>
          <w:szCs w:val="28"/>
          <w:lang w:eastAsia="ru-RU"/>
        </w:rPr>
        <w:t>в ходе</w:t>
      </w:r>
      <w:r w:rsidRPr="0047775B">
        <w:rPr>
          <w:rFonts w:eastAsia="Times New Roman" w:cs="Times New Roman"/>
          <w:color w:val="auto"/>
          <w:szCs w:val="28"/>
          <w:lang w:eastAsia="ru-RU"/>
        </w:rPr>
        <w:t xml:space="preserve"> </w:t>
      </w:r>
      <w:r w:rsidR="0047775B" w:rsidRPr="0047775B">
        <w:rPr>
          <w:rFonts w:eastAsia="Times New Roman" w:cs="Times New Roman"/>
          <w:vanish/>
          <w:color w:val="FFFFFF" w:themeColor="background1"/>
          <w:szCs w:val="28"/>
          <w:lang w:eastAsia="ru-RU"/>
        </w:rPr>
        <w:t>станций</w:t>
      </w:r>
      <w:r w:rsidRPr="0047775B">
        <w:rPr>
          <w:rFonts w:eastAsia="Times New Roman" w:cs="Times New Roman"/>
          <w:color w:val="auto"/>
          <w:szCs w:val="28"/>
          <w:lang w:eastAsia="ru-RU"/>
        </w:rPr>
        <w:t>выполнени</w:t>
      </w:r>
      <w:r w:rsidR="00A10FDC">
        <w:rPr>
          <w:rFonts w:eastAsia="Times New Roman" w:cs="Times New Roman"/>
          <w:color w:val="auto"/>
          <w:szCs w:val="28"/>
          <w:lang w:eastAsia="ru-RU"/>
        </w:rPr>
        <w:t>я</w:t>
      </w:r>
      <w:r w:rsidRPr="0047775B">
        <w:rPr>
          <w:rFonts w:eastAsia="Times New Roman" w:cs="Times New Roman"/>
          <w:color w:val="auto"/>
          <w:szCs w:val="28"/>
          <w:lang w:eastAsia="ru-RU"/>
        </w:rPr>
        <w:t xml:space="preserve"> </w:t>
      </w:r>
      <w:r w:rsidR="0047775B" w:rsidRPr="0047775B">
        <w:rPr>
          <w:rFonts w:eastAsia="Times New Roman" w:cs="Times New Roman"/>
          <w:vanish/>
          <w:color w:val="FFFFFF" w:themeColor="background1"/>
          <w:szCs w:val="28"/>
          <w:lang w:eastAsia="ru-RU"/>
        </w:rPr>
        <w:t>анализа</w:t>
      </w:r>
      <w:r w:rsidRPr="0047775B">
        <w:rPr>
          <w:rFonts w:eastAsia="Times New Roman" w:cs="Times New Roman"/>
          <w:color w:val="auto"/>
          <w:szCs w:val="28"/>
          <w:lang w:eastAsia="ru-RU"/>
        </w:rPr>
        <w:t xml:space="preserve">виртуальных </w:t>
      </w:r>
      <w:r w:rsidR="0047775B" w:rsidRPr="0047775B">
        <w:rPr>
          <w:rFonts w:eastAsia="Times New Roman" w:cs="Times New Roman"/>
          <w:vanish/>
          <w:color w:val="FFFFFF" w:themeColor="background1"/>
          <w:szCs w:val="28"/>
          <w:lang w:eastAsia="ru-RU"/>
        </w:rPr>
        <w:t>котлов</w:t>
      </w:r>
      <w:r w:rsidRPr="0047775B">
        <w:rPr>
          <w:rFonts w:eastAsia="Times New Roman" w:cs="Times New Roman"/>
          <w:color w:val="auto"/>
          <w:szCs w:val="28"/>
          <w:lang w:eastAsia="ru-RU"/>
        </w:rPr>
        <w:t xml:space="preserve">лабораторных </w:t>
      </w:r>
      <w:r w:rsidR="0047775B" w:rsidRPr="0047775B">
        <w:rPr>
          <w:rFonts w:eastAsia="Times New Roman" w:cs="Times New Roman"/>
          <w:vanish/>
          <w:color w:val="FFFFFF" w:themeColor="background1"/>
          <w:szCs w:val="28"/>
          <w:lang w:eastAsia="ru-RU"/>
        </w:rPr>
        <w:t>расширить</w:t>
      </w:r>
      <w:r w:rsidRPr="0047775B">
        <w:rPr>
          <w:rFonts w:eastAsia="Times New Roman" w:cs="Times New Roman"/>
          <w:color w:val="auto"/>
          <w:szCs w:val="28"/>
          <w:lang w:eastAsia="ru-RU"/>
        </w:rPr>
        <w:t>ра</w:t>
      </w:r>
      <w:r w:rsidR="00735D09" w:rsidRPr="0047775B">
        <w:rPr>
          <w:rFonts w:eastAsia="Times New Roman" w:cs="Times New Roman"/>
          <w:color w:val="auto"/>
          <w:szCs w:val="28"/>
          <w:lang w:eastAsia="ru-RU"/>
        </w:rPr>
        <w:t>бот,</w:t>
      </w:r>
      <w:r w:rsidR="00735D09">
        <w:rPr>
          <w:rFonts w:eastAsia="Times New Roman" w:cs="Times New Roman"/>
          <w:color w:val="auto"/>
          <w:szCs w:val="28"/>
          <w:lang w:eastAsia="ru-RU"/>
        </w:rPr>
        <w:t xml:space="preserve"> </w:t>
      </w:r>
      <w:r w:rsidR="00A10FDC">
        <w:rPr>
          <w:rFonts w:eastAsia="Times New Roman" w:cs="Times New Roman"/>
          <w:color w:val="auto"/>
          <w:szCs w:val="28"/>
          <w:lang w:eastAsia="ru-RU"/>
        </w:rPr>
        <w:t xml:space="preserve">при </w:t>
      </w:r>
      <w:r w:rsidR="00735D09">
        <w:rPr>
          <w:rFonts w:eastAsia="Times New Roman" w:cs="Times New Roman"/>
          <w:color w:val="auto"/>
          <w:szCs w:val="28"/>
          <w:lang w:eastAsia="ru-RU"/>
        </w:rPr>
        <w:t>написании дипломных работ</w:t>
      </w:r>
      <w:r w:rsidR="00A10FDC">
        <w:rPr>
          <w:rFonts w:eastAsia="Times New Roman" w:cs="Times New Roman"/>
          <w:color w:val="auto"/>
          <w:szCs w:val="28"/>
          <w:lang w:eastAsia="ru-RU"/>
        </w:rPr>
        <w:t xml:space="preserve">, магистерских диссертаций, </w:t>
      </w:r>
      <w:r w:rsidR="00735D09">
        <w:rPr>
          <w:rFonts w:eastAsia="Times New Roman" w:cs="Times New Roman"/>
          <w:color w:val="auto"/>
          <w:szCs w:val="28"/>
          <w:lang w:eastAsia="ru-RU"/>
        </w:rPr>
        <w:t xml:space="preserve">выполнении научно-исследовательских работ. </w:t>
      </w:r>
    </w:p>
    <w:p w14:paraId="03FDB89C" w14:textId="77777777" w:rsidR="00B731C1" w:rsidRPr="004C284E" w:rsidRDefault="00B731C1" w:rsidP="00DC1065">
      <w:pPr>
        <w:spacing w:after="0" w:line="240" w:lineRule="auto"/>
        <w:jc w:val="both"/>
        <w:rPr>
          <w:rFonts w:ascii="Times New Roman" w:eastAsia="Calibri" w:hAnsi="Times New Roman" w:cs="Times New Roman"/>
          <w:sz w:val="28"/>
          <w:szCs w:val="28"/>
        </w:rPr>
      </w:pPr>
    </w:p>
    <w:p w14:paraId="379FF9DC" w14:textId="77777777" w:rsidR="003D7E8A" w:rsidRPr="004C284E" w:rsidRDefault="00B731C1" w:rsidP="00195C69">
      <w:pPr>
        <w:pStyle w:val="3"/>
        <w:rPr>
          <w:rFonts w:eastAsia="Calibri" w:cs="Times New Roman"/>
          <w:color w:val="auto"/>
          <w:szCs w:val="28"/>
        </w:rPr>
      </w:pPr>
      <w:bookmarkStart w:id="31" w:name="_Toc150981722"/>
      <w:r>
        <w:rPr>
          <w:rFonts w:eastAsia="Calibri" w:cs="Times New Roman"/>
          <w:color w:val="auto"/>
          <w:szCs w:val="28"/>
        </w:rPr>
        <w:t>3.6</w:t>
      </w:r>
      <w:r w:rsidR="003D7E8A" w:rsidRPr="004C284E">
        <w:rPr>
          <w:rFonts w:eastAsia="Calibri" w:cs="Times New Roman"/>
          <w:color w:val="auto"/>
          <w:szCs w:val="28"/>
        </w:rPr>
        <w:t xml:space="preserve"> </w:t>
      </w:r>
      <w:r w:rsidR="00AC245D" w:rsidRPr="004C284E">
        <w:rPr>
          <w:rFonts w:eastAsia="Calibri" w:cs="Times New Roman"/>
          <w:color w:val="auto"/>
          <w:szCs w:val="28"/>
        </w:rPr>
        <w:t>В</w:t>
      </w:r>
      <w:r w:rsidR="00DB273B" w:rsidRPr="004C284E">
        <w:rPr>
          <w:rFonts w:eastAsia="Calibri" w:cs="Times New Roman"/>
          <w:color w:val="auto"/>
          <w:szCs w:val="28"/>
        </w:rPr>
        <w:t>ерификаци</w:t>
      </w:r>
      <w:r w:rsidR="00AC245D" w:rsidRPr="004C284E">
        <w:rPr>
          <w:rFonts w:eastAsia="Calibri" w:cs="Times New Roman"/>
          <w:color w:val="auto"/>
          <w:szCs w:val="28"/>
        </w:rPr>
        <w:t>я</w:t>
      </w:r>
      <w:r w:rsidR="003D7E8A" w:rsidRPr="004C284E">
        <w:rPr>
          <w:rFonts w:eastAsia="Calibri" w:cs="Times New Roman"/>
          <w:color w:val="auto"/>
          <w:szCs w:val="28"/>
        </w:rPr>
        <w:t xml:space="preserve"> математической модели</w:t>
      </w:r>
      <w:bookmarkEnd w:id="31"/>
    </w:p>
    <w:p w14:paraId="0F4147D0" w14:textId="77777777" w:rsidR="00C66272" w:rsidRPr="004C284E" w:rsidRDefault="00C66272" w:rsidP="00DC1065">
      <w:pPr>
        <w:pStyle w:val="TS"/>
        <w:rPr>
          <w:rFonts w:cs="Times New Roman"/>
          <w:color w:val="auto"/>
          <w:szCs w:val="28"/>
        </w:rPr>
      </w:pPr>
    </w:p>
    <w:p w14:paraId="566CB6B3" w14:textId="77777777" w:rsidR="003D7E8A" w:rsidRPr="004C284E" w:rsidRDefault="00767218" w:rsidP="00DC1065">
      <w:pPr>
        <w:pStyle w:val="TS"/>
        <w:rPr>
          <w:rFonts w:cs="Times New Roman"/>
          <w:color w:val="auto"/>
          <w:szCs w:val="28"/>
        </w:rPr>
      </w:pPr>
      <w:r>
        <w:rPr>
          <w:rFonts w:cs="Times New Roman"/>
          <w:color w:val="auto"/>
          <w:szCs w:val="28"/>
        </w:rPr>
        <w:t>Р</w:t>
      </w:r>
      <w:r w:rsidRPr="004C284E">
        <w:rPr>
          <w:rFonts w:cs="Times New Roman"/>
          <w:color w:val="auto"/>
          <w:szCs w:val="28"/>
        </w:rPr>
        <w:t xml:space="preserve">езультаты расчета эжекторов </w:t>
      </w:r>
      <w:r>
        <w:rPr>
          <w:rFonts w:cs="Times New Roman"/>
          <w:color w:val="auto"/>
          <w:szCs w:val="28"/>
        </w:rPr>
        <w:t>в</w:t>
      </w:r>
      <w:r w:rsidRPr="004C284E">
        <w:rPr>
          <w:rFonts w:cs="Times New Roman"/>
          <w:color w:val="auto"/>
          <w:szCs w:val="28"/>
        </w:rPr>
        <w:t xml:space="preserve"> сравнени</w:t>
      </w:r>
      <w:r>
        <w:rPr>
          <w:rFonts w:cs="Times New Roman"/>
          <w:color w:val="auto"/>
          <w:szCs w:val="28"/>
        </w:rPr>
        <w:t>и</w:t>
      </w:r>
      <w:r w:rsidRPr="004C284E">
        <w:rPr>
          <w:rFonts w:cs="Times New Roman"/>
          <w:color w:val="auto"/>
          <w:szCs w:val="28"/>
        </w:rPr>
        <w:t xml:space="preserve"> с паспортными данными</w:t>
      </w:r>
      <w:r>
        <w:rPr>
          <w:rFonts w:cs="Times New Roman"/>
          <w:color w:val="auto"/>
          <w:szCs w:val="28"/>
        </w:rPr>
        <w:t xml:space="preserve"> </w:t>
      </w:r>
      <w:r w:rsidRPr="004C284E">
        <w:rPr>
          <w:rFonts w:cs="Times New Roman"/>
          <w:color w:val="auto"/>
          <w:szCs w:val="28"/>
        </w:rPr>
        <w:t xml:space="preserve">приведены </w:t>
      </w:r>
      <w:r>
        <w:rPr>
          <w:rFonts w:cs="Times New Roman"/>
          <w:color w:val="auto"/>
          <w:szCs w:val="28"/>
        </w:rPr>
        <w:t xml:space="preserve">в </w:t>
      </w:r>
      <w:r w:rsidR="00C73BAF" w:rsidRPr="004C284E">
        <w:rPr>
          <w:rFonts w:cs="Times New Roman"/>
          <w:color w:val="auto"/>
          <w:szCs w:val="28"/>
        </w:rPr>
        <w:t xml:space="preserve">таблицах </w:t>
      </w:r>
      <w:r w:rsidR="008751FB" w:rsidRPr="004C284E">
        <w:rPr>
          <w:rFonts w:cs="Times New Roman"/>
          <w:color w:val="auto"/>
          <w:szCs w:val="28"/>
        </w:rPr>
        <w:t>7</w:t>
      </w:r>
      <w:r w:rsidR="00C73BAF" w:rsidRPr="004C284E">
        <w:rPr>
          <w:rFonts w:cs="Times New Roman"/>
          <w:color w:val="auto"/>
          <w:szCs w:val="28"/>
        </w:rPr>
        <w:t xml:space="preserve"> и </w:t>
      </w:r>
      <w:r w:rsidR="008751FB" w:rsidRPr="004C284E">
        <w:rPr>
          <w:rFonts w:cs="Times New Roman"/>
          <w:color w:val="auto"/>
          <w:szCs w:val="28"/>
        </w:rPr>
        <w:t>8</w:t>
      </w:r>
      <w:r>
        <w:rPr>
          <w:rFonts w:cs="Times New Roman"/>
          <w:color w:val="auto"/>
          <w:szCs w:val="28"/>
        </w:rPr>
        <w:t>.</w:t>
      </w:r>
    </w:p>
    <w:p w14:paraId="23A9DD73" w14:textId="77777777" w:rsidR="00767218" w:rsidRDefault="00767218" w:rsidP="00B5298C">
      <w:pPr>
        <w:pStyle w:val="TS"/>
        <w:ind w:firstLine="0"/>
        <w:rPr>
          <w:rFonts w:cs="Times New Roman"/>
          <w:color w:val="auto"/>
          <w:szCs w:val="28"/>
        </w:rPr>
      </w:pPr>
    </w:p>
    <w:p w14:paraId="4B4AFC60" w14:textId="77777777" w:rsidR="00A10FDC" w:rsidRDefault="00A10FDC" w:rsidP="00B5298C">
      <w:pPr>
        <w:pStyle w:val="TS"/>
        <w:ind w:firstLine="0"/>
        <w:rPr>
          <w:rFonts w:cs="Times New Roman"/>
          <w:color w:val="auto"/>
          <w:szCs w:val="28"/>
        </w:rPr>
      </w:pPr>
    </w:p>
    <w:p w14:paraId="46A1583F" w14:textId="77777777" w:rsidR="00C8573E" w:rsidRDefault="0047775B" w:rsidP="00C8573E">
      <w:pPr>
        <w:pStyle w:val="TS"/>
        <w:ind w:firstLine="0"/>
        <w:rPr>
          <w:rFonts w:cs="Times New Roman"/>
          <w:color w:val="auto"/>
          <w:szCs w:val="28"/>
        </w:rPr>
      </w:pPr>
      <w:r w:rsidRPr="0047775B">
        <w:rPr>
          <w:rFonts w:cs="Times New Roman"/>
          <w:vanish/>
          <w:color w:val="FFFFFF" w:themeColor="background1"/>
          <w:szCs w:val="28"/>
        </w:rPr>
        <w:lastRenderedPageBreak/>
        <w:t>кроме</w:t>
      </w:r>
      <w:r w:rsidR="00C8573E" w:rsidRPr="0047775B">
        <w:rPr>
          <w:rFonts w:cs="Times New Roman"/>
          <w:color w:val="auto"/>
          <w:szCs w:val="28"/>
        </w:rPr>
        <w:t xml:space="preserve">Таблица 7 – </w:t>
      </w:r>
      <w:r w:rsidRPr="0047775B">
        <w:rPr>
          <w:rFonts w:cs="Times New Roman"/>
          <w:vanish/>
          <w:color w:val="FFFFFF" w:themeColor="background1"/>
          <w:szCs w:val="28"/>
        </w:rPr>
        <w:t>диаметр</w:t>
      </w:r>
      <w:r w:rsidR="00C8573E" w:rsidRPr="0047775B">
        <w:rPr>
          <w:rFonts w:cs="Times New Roman"/>
          <w:color w:val="auto"/>
          <w:szCs w:val="28"/>
        </w:rPr>
        <w:t xml:space="preserve">Результаты </w:t>
      </w:r>
      <w:r w:rsidRPr="0047775B">
        <w:rPr>
          <w:rFonts w:cs="Times New Roman"/>
          <w:vanish/>
          <w:color w:val="FFFFFF" w:themeColor="background1"/>
          <w:szCs w:val="28"/>
        </w:rPr>
        <w:t>единица</w:t>
      </w:r>
      <w:r w:rsidR="00C8573E" w:rsidRPr="0047775B">
        <w:rPr>
          <w:rFonts w:cs="Times New Roman"/>
          <w:color w:val="auto"/>
          <w:szCs w:val="28"/>
        </w:rPr>
        <w:t xml:space="preserve">расчета </w:t>
      </w:r>
      <w:r w:rsidRPr="0047775B">
        <w:rPr>
          <w:rFonts w:cs="Times New Roman"/>
          <w:vanish/>
          <w:color w:val="FFFFFF" w:themeColor="background1"/>
          <w:szCs w:val="28"/>
        </w:rPr>
        <w:t>паспрот</w:t>
      </w:r>
      <w:r w:rsidR="00C8573E" w:rsidRPr="0047775B">
        <w:rPr>
          <w:rFonts w:cs="Times New Roman"/>
          <w:color w:val="auto"/>
          <w:szCs w:val="28"/>
        </w:rPr>
        <w:t xml:space="preserve">пароструйного </w:t>
      </w:r>
      <w:r w:rsidRPr="0047775B">
        <w:rPr>
          <w:rFonts w:cs="Times New Roman"/>
          <w:vanish/>
          <w:color w:val="FFFFFF" w:themeColor="background1"/>
          <w:szCs w:val="28"/>
        </w:rPr>
        <w:t>моделью</w:t>
      </w:r>
      <w:r w:rsidR="00C8573E" w:rsidRPr="0047775B">
        <w:rPr>
          <w:rFonts w:cs="Times New Roman"/>
          <w:color w:val="auto"/>
          <w:szCs w:val="28"/>
        </w:rPr>
        <w:t xml:space="preserve">эжектора </w:t>
      </w:r>
      <w:r w:rsidRPr="0047775B">
        <w:rPr>
          <w:rFonts w:cs="Times New Roman"/>
          <w:vanish/>
          <w:color w:val="FFFFFF" w:themeColor="background1"/>
          <w:szCs w:val="28"/>
        </w:rPr>
        <w:t>сопла</w:t>
      </w:r>
      <w:r w:rsidR="00C8573E" w:rsidRPr="0047775B">
        <w:rPr>
          <w:rFonts w:cs="Times New Roman"/>
          <w:color w:val="auto"/>
          <w:szCs w:val="28"/>
        </w:rPr>
        <w:t>ЭПО-3-200 [80, с. 310]</w:t>
      </w:r>
    </w:p>
    <w:p w14:paraId="4CE1B287" w14:textId="77777777" w:rsidR="00A10FDC" w:rsidRPr="0047775B" w:rsidRDefault="00A10FDC" w:rsidP="00C8573E">
      <w:pPr>
        <w:pStyle w:val="TS"/>
        <w:ind w:firstLine="0"/>
        <w:rPr>
          <w:rFonts w:cs="Times New Roman"/>
          <w:color w:val="auto"/>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058"/>
        <w:gridCol w:w="992"/>
        <w:gridCol w:w="709"/>
        <w:gridCol w:w="1134"/>
        <w:gridCol w:w="1134"/>
        <w:gridCol w:w="992"/>
      </w:tblGrid>
      <w:tr w:rsidR="008B3AF3" w:rsidRPr="004C284E" w14:paraId="6E3A8966" w14:textId="77777777" w:rsidTr="0022301E">
        <w:trPr>
          <w:trHeight w:val="250"/>
        </w:trPr>
        <w:tc>
          <w:tcPr>
            <w:tcW w:w="445" w:type="dxa"/>
            <w:vMerge w:val="restart"/>
          </w:tcPr>
          <w:p w14:paraId="6E11EC37"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w:t>
            </w:r>
          </w:p>
        </w:tc>
        <w:tc>
          <w:tcPr>
            <w:tcW w:w="4058" w:type="dxa"/>
            <w:vMerge w:val="restart"/>
          </w:tcPr>
          <w:p w14:paraId="409FE9EC"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Наименование</w:t>
            </w:r>
          </w:p>
        </w:tc>
        <w:tc>
          <w:tcPr>
            <w:tcW w:w="992" w:type="dxa"/>
            <w:vMerge w:val="restart"/>
          </w:tcPr>
          <w:p w14:paraId="51DDEAF5"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Обозначение</w:t>
            </w:r>
          </w:p>
        </w:tc>
        <w:tc>
          <w:tcPr>
            <w:tcW w:w="709" w:type="dxa"/>
            <w:vMerge w:val="restart"/>
          </w:tcPr>
          <w:p w14:paraId="498BAC3E"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 xml:space="preserve">Единица </w:t>
            </w:r>
          </w:p>
        </w:tc>
        <w:tc>
          <w:tcPr>
            <w:tcW w:w="3260" w:type="dxa"/>
            <w:gridSpan w:val="3"/>
          </w:tcPr>
          <w:p w14:paraId="0E5BAE4D"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Значение</w:t>
            </w:r>
          </w:p>
        </w:tc>
      </w:tr>
      <w:tr w:rsidR="008B3AF3" w:rsidRPr="004C284E" w14:paraId="02E57AF3" w14:textId="77777777" w:rsidTr="0022301E">
        <w:trPr>
          <w:trHeight w:val="227"/>
        </w:trPr>
        <w:tc>
          <w:tcPr>
            <w:tcW w:w="445" w:type="dxa"/>
            <w:vMerge/>
          </w:tcPr>
          <w:p w14:paraId="56B60E8E" w14:textId="77777777" w:rsidR="008B3AF3" w:rsidRPr="004C284E" w:rsidRDefault="008B3AF3" w:rsidP="0022301E">
            <w:pPr>
              <w:pStyle w:val="6"/>
              <w:jc w:val="center"/>
              <w:rPr>
                <w:rFonts w:eastAsia="Calibri" w:cs="Times New Roman"/>
                <w:szCs w:val="24"/>
              </w:rPr>
            </w:pPr>
          </w:p>
        </w:tc>
        <w:tc>
          <w:tcPr>
            <w:tcW w:w="4058" w:type="dxa"/>
            <w:vMerge/>
          </w:tcPr>
          <w:p w14:paraId="21594B35" w14:textId="77777777" w:rsidR="008B3AF3" w:rsidRPr="004C284E" w:rsidRDefault="008B3AF3" w:rsidP="0022301E">
            <w:pPr>
              <w:pStyle w:val="6"/>
              <w:jc w:val="center"/>
              <w:rPr>
                <w:rFonts w:eastAsia="Calibri" w:cs="Times New Roman"/>
                <w:szCs w:val="24"/>
              </w:rPr>
            </w:pPr>
          </w:p>
        </w:tc>
        <w:tc>
          <w:tcPr>
            <w:tcW w:w="992" w:type="dxa"/>
            <w:vMerge/>
          </w:tcPr>
          <w:p w14:paraId="79A70020" w14:textId="77777777" w:rsidR="008B3AF3" w:rsidRPr="004C284E" w:rsidRDefault="008B3AF3" w:rsidP="0022301E">
            <w:pPr>
              <w:pStyle w:val="6"/>
              <w:jc w:val="center"/>
              <w:rPr>
                <w:rFonts w:eastAsia="Calibri" w:cs="Times New Roman"/>
                <w:szCs w:val="24"/>
              </w:rPr>
            </w:pPr>
          </w:p>
        </w:tc>
        <w:tc>
          <w:tcPr>
            <w:tcW w:w="709" w:type="dxa"/>
            <w:vMerge/>
          </w:tcPr>
          <w:p w14:paraId="16BCBD98" w14:textId="77777777" w:rsidR="008B3AF3" w:rsidRPr="004C284E" w:rsidRDefault="008B3AF3" w:rsidP="0022301E">
            <w:pPr>
              <w:pStyle w:val="6"/>
              <w:jc w:val="center"/>
              <w:rPr>
                <w:rFonts w:eastAsia="Calibri" w:cs="Times New Roman"/>
                <w:szCs w:val="24"/>
              </w:rPr>
            </w:pPr>
          </w:p>
        </w:tc>
        <w:tc>
          <w:tcPr>
            <w:tcW w:w="1134" w:type="dxa"/>
          </w:tcPr>
          <w:p w14:paraId="61C22E55"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модель</w:t>
            </w:r>
          </w:p>
        </w:tc>
        <w:tc>
          <w:tcPr>
            <w:tcW w:w="1134" w:type="dxa"/>
          </w:tcPr>
          <w:p w14:paraId="717862F8"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паспорт</w:t>
            </w:r>
          </w:p>
        </w:tc>
        <w:tc>
          <w:tcPr>
            <w:tcW w:w="992" w:type="dxa"/>
          </w:tcPr>
          <w:p w14:paraId="3279BA1B" w14:textId="77777777" w:rsidR="008B3AF3" w:rsidRPr="004C284E" w:rsidRDefault="008B3AF3" w:rsidP="0022301E">
            <w:pPr>
              <w:pStyle w:val="6"/>
              <w:jc w:val="center"/>
              <w:rPr>
                <w:rFonts w:eastAsia="Calibri" w:cs="Times New Roman"/>
                <w:szCs w:val="24"/>
              </w:rPr>
            </w:pPr>
            <w:r>
              <w:rPr>
                <w:rFonts w:eastAsia="Calibri" w:cs="Times New Roman"/>
                <w:szCs w:val="24"/>
              </w:rPr>
              <w:t>е, %</w:t>
            </w:r>
          </w:p>
        </w:tc>
      </w:tr>
      <w:tr w:rsidR="008B3AF3" w:rsidRPr="004C284E" w14:paraId="193FA694" w14:textId="77777777" w:rsidTr="0022301E">
        <w:trPr>
          <w:trHeight w:val="268"/>
        </w:trPr>
        <w:tc>
          <w:tcPr>
            <w:tcW w:w="445" w:type="dxa"/>
          </w:tcPr>
          <w:p w14:paraId="38AA6749"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1</w:t>
            </w:r>
          </w:p>
        </w:tc>
        <w:tc>
          <w:tcPr>
            <w:tcW w:w="4058" w:type="dxa"/>
          </w:tcPr>
          <w:p w14:paraId="7C493F66"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критического сечения сопла</w:t>
            </w:r>
          </w:p>
        </w:tc>
        <w:tc>
          <w:tcPr>
            <w:tcW w:w="992" w:type="dxa"/>
          </w:tcPr>
          <w:p w14:paraId="211221C5"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кр</w:t>
            </w:r>
          </w:p>
        </w:tc>
        <w:tc>
          <w:tcPr>
            <w:tcW w:w="709" w:type="dxa"/>
          </w:tcPr>
          <w:p w14:paraId="4FA643D4"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1134" w:type="dxa"/>
          </w:tcPr>
          <w:p w14:paraId="3884FDDF"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2х0,0092</w:t>
            </w:r>
          </w:p>
        </w:tc>
        <w:tc>
          <w:tcPr>
            <w:tcW w:w="1134" w:type="dxa"/>
          </w:tcPr>
          <w:p w14:paraId="610C3664"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2х0,0085</w:t>
            </w:r>
          </w:p>
        </w:tc>
        <w:tc>
          <w:tcPr>
            <w:tcW w:w="992" w:type="dxa"/>
          </w:tcPr>
          <w:p w14:paraId="2C8F8720" w14:textId="77777777" w:rsidR="008B3AF3" w:rsidRPr="004C284E" w:rsidRDefault="008B3AF3" w:rsidP="0022301E">
            <w:pPr>
              <w:pStyle w:val="6"/>
              <w:jc w:val="center"/>
              <w:rPr>
                <w:rFonts w:eastAsia="Calibri" w:cs="Times New Roman"/>
                <w:szCs w:val="24"/>
              </w:rPr>
            </w:pPr>
            <w:r>
              <w:rPr>
                <w:rFonts w:eastAsia="Calibri" w:cs="Times New Roman"/>
                <w:szCs w:val="24"/>
              </w:rPr>
              <w:t>7,6</w:t>
            </w:r>
          </w:p>
        </w:tc>
      </w:tr>
      <w:tr w:rsidR="008B3AF3" w:rsidRPr="004C284E" w14:paraId="3E75A9F3" w14:textId="77777777" w:rsidTr="0022301E">
        <w:trPr>
          <w:trHeight w:val="324"/>
        </w:trPr>
        <w:tc>
          <w:tcPr>
            <w:tcW w:w="445" w:type="dxa"/>
          </w:tcPr>
          <w:p w14:paraId="39E627F9"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2</w:t>
            </w:r>
          </w:p>
        </w:tc>
        <w:tc>
          <w:tcPr>
            <w:tcW w:w="4058" w:type="dxa"/>
          </w:tcPr>
          <w:p w14:paraId="4D985BBD"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цилиндрической части камеры смешения</w:t>
            </w:r>
          </w:p>
        </w:tc>
        <w:tc>
          <w:tcPr>
            <w:tcW w:w="992" w:type="dxa"/>
          </w:tcPr>
          <w:p w14:paraId="69044B28"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3</w:t>
            </w:r>
          </w:p>
        </w:tc>
        <w:tc>
          <w:tcPr>
            <w:tcW w:w="709" w:type="dxa"/>
          </w:tcPr>
          <w:p w14:paraId="64C43424"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1134" w:type="dxa"/>
          </w:tcPr>
          <w:p w14:paraId="56113785"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0,055</w:t>
            </w:r>
          </w:p>
        </w:tc>
        <w:tc>
          <w:tcPr>
            <w:tcW w:w="1134" w:type="dxa"/>
          </w:tcPr>
          <w:p w14:paraId="6D8BDF7A"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0,048</w:t>
            </w:r>
          </w:p>
        </w:tc>
        <w:tc>
          <w:tcPr>
            <w:tcW w:w="992" w:type="dxa"/>
          </w:tcPr>
          <w:p w14:paraId="2A093652" w14:textId="77777777" w:rsidR="008B3AF3" w:rsidRPr="004C284E" w:rsidRDefault="008B3AF3" w:rsidP="0022301E">
            <w:pPr>
              <w:pStyle w:val="6"/>
              <w:jc w:val="center"/>
              <w:rPr>
                <w:rFonts w:eastAsia="Calibri" w:cs="Times New Roman"/>
                <w:szCs w:val="24"/>
              </w:rPr>
            </w:pPr>
            <w:r>
              <w:rPr>
                <w:rFonts w:eastAsia="Calibri" w:cs="Times New Roman"/>
                <w:szCs w:val="24"/>
              </w:rPr>
              <w:t>12,7</w:t>
            </w:r>
          </w:p>
        </w:tc>
      </w:tr>
      <w:tr w:rsidR="008B3AF3" w:rsidRPr="004C284E" w14:paraId="2B538E59" w14:textId="77777777" w:rsidTr="0022301E">
        <w:tc>
          <w:tcPr>
            <w:tcW w:w="445" w:type="dxa"/>
          </w:tcPr>
          <w:p w14:paraId="4305B807"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3</w:t>
            </w:r>
          </w:p>
        </w:tc>
        <w:tc>
          <w:tcPr>
            <w:tcW w:w="4058" w:type="dxa"/>
          </w:tcPr>
          <w:p w14:paraId="4D71BBD5"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выходного сечения сопла</w:t>
            </w:r>
          </w:p>
        </w:tc>
        <w:tc>
          <w:tcPr>
            <w:tcW w:w="992" w:type="dxa"/>
          </w:tcPr>
          <w:p w14:paraId="1F3FCBAC"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lang w:val="en-US"/>
              </w:rPr>
              <w:t>1</w:t>
            </w:r>
          </w:p>
        </w:tc>
        <w:tc>
          <w:tcPr>
            <w:tcW w:w="709" w:type="dxa"/>
          </w:tcPr>
          <w:p w14:paraId="6D755189"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1134" w:type="dxa"/>
          </w:tcPr>
          <w:p w14:paraId="48C5DC9F"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0,038</w:t>
            </w:r>
          </w:p>
        </w:tc>
        <w:tc>
          <w:tcPr>
            <w:tcW w:w="1134" w:type="dxa"/>
          </w:tcPr>
          <w:p w14:paraId="69AD904F"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0,033</w:t>
            </w:r>
          </w:p>
        </w:tc>
        <w:tc>
          <w:tcPr>
            <w:tcW w:w="992" w:type="dxa"/>
          </w:tcPr>
          <w:p w14:paraId="42860AA7" w14:textId="77777777" w:rsidR="008B3AF3" w:rsidRPr="004C284E" w:rsidRDefault="008B3AF3" w:rsidP="0022301E">
            <w:pPr>
              <w:pStyle w:val="6"/>
              <w:jc w:val="center"/>
              <w:rPr>
                <w:rFonts w:eastAsia="Calibri" w:cs="Times New Roman"/>
                <w:szCs w:val="24"/>
              </w:rPr>
            </w:pPr>
            <w:r>
              <w:rPr>
                <w:rFonts w:eastAsia="Calibri" w:cs="Times New Roman"/>
                <w:szCs w:val="24"/>
              </w:rPr>
              <w:t>13,1</w:t>
            </w:r>
          </w:p>
        </w:tc>
      </w:tr>
      <w:tr w:rsidR="008B3AF3" w:rsidRPr="004C284E" w14:paraId="3403DEE9" w14:textId="77777777" w:rsidTr="0022301E">
        <w:tc>
          <w:tcPr>
            <w:tcW w:w="445" w:type="dxa"/>
          </w:tcPr>
          <w:p w14:paraId="3F88B277"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4</w:t>
            </w:r>
          </w:p>
        </w:tc>
        <w:tc>
          <w:tcPr>
            <w:tcW w:w="4058" w:type="dxa"/>
          </w:tcPr>
          <w:p w14:paraId="7A3359AA"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входного сечения камеры смешения</w:t>
            </w:r>
          </w:p>
        </w:tc>
        <w:tc>
          <w:tcPr>
            <w:tcW w:w="992" w:type="dxa"/>
          </w:tcPr>
          <w:p w14:paraId="1F03D82E"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2</w:t>
            </w:r>
          </w:p>
        </w:tc>
        <w:tc>
          <w:tcPr>
            <w:tcW w:w="709" w:type="dxa"/>
          </w:tcPr>
          <w:p w14:paraId="71891547"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1134" w:type="dxa"/>
          </w:tcPr>
          <w:p w14:paraId="33024A51"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0,068</w:t>
            </w:r>
          </w:p>
        </w:tc>
        <w:tc>
          <w:tcPr>
            <w:tcW w:w="1134" w:type="dxa"/>
          </w:tcPr>
          <w:p w14:paraId="79E9D346"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0,074</w:t>
            </w:r>
          </w:p>
        </w:tc>
        <w:tc>
          <w:tcPr>
            <w:tcW w:w="992" w:type="dxa"/>
          </w:tcPr>
          <w:p w14:paraId="1A5B1A12" w14:textId="77777777" w:rsidR="008B3AF3" w:rsidRPr="004C284E" w:rsidRDefault="008B3AF3" w:rsidP="0022301E">
            <w:pPr>
              <w:pStyle w:val="6"/>
              <w:jc w:val="center"/>
              <w:rPr>
                <w:rFonts w:eastAsia="Calibri" w:cs="Times New Roman"/>
                <w:szCs w:val="24"/>
              </w:rPr>
            </w:pPr>
            <w:r>
              <w:rPr>
                <w:rFonts w:eastAsia="Calibri" w:cs="Times New Roman"/>
                <w:szCs w:val="24"/>
              </w:rPr>
              <w:t>8,8</w:t>
            </w:r>
          </w:p>
        </w:tc>
      </w:tr>
    </w:tbl>
    <w:p w14:paraId="7CF2255F" w14:textId="77777777" w:rsidR="00A10FDC" w:rsidRDefault="00A10FDC" w:rsidP="00B5298C">
      <w:pPr>
        <w:pStyle w:val="TS"/>
        <w:ind w:firstLine="0"/>
        <w:rPr>
          <w:rFonts w:cs="Times New Roman"/>
          <w:noProof/>
          <w:color w:val="auto"/>
          <w:szCs w:val="28"/>
          <w:lang w:eastAsia="ru-RU"/>
        </w:rPr>
      </w:pPr>
    </w:p>
    <w:p w14:paraId="42C1259E" w14:textId="77777777" w:rsidR="00680C4F" w:rsidRPr="004C284E" w:rsidRDefault="00680C4F" w:rsidP="00DC1065">
      <w:pPr>
        <w:spacing w:after="0" w:line="240" w:lineRule="auto"/>
        <w:ind w:firstLine="708"/>
        <w:jc w:val="both"/>
        <w:rPr>
          <w:rFonts w:ascii="Times New Roman" w:eastAsia="Calibri" w:hAnsi="Times New Roman" w:cs="Times New Roman"/>
          <w:sz w:val="28"/>
          <w:szCs w:val="28"/>
        </w:rPr>
      </w:pPr>
      <w:r w:rsidRPr="004C284E">
        <w:rPr>
          <w:rFonts w:ascii="Times New Roman" w:eastAsia="Calibri" w:hAnsi="Times New Roman" w:cs="Times New Roman"/>
          <w:sz w:val="28"/>
          <w:szCs w:val="28"/>
        </w:rPr>
        <w:t xml:space="preserve">Из таблицы </w:t>
      </w:r>
      <w:r w:rsidR="008751FB" w:rsidRPr="004C284E">
        <w:rPr>
          <w:rFonts w:ascii="Times New Roman" w:eastAsia="Calibri" w:hAnsi="Times New Roman" w:cs="Times New Roman"/>
          <w:sz w:val="28"/>
          <w:szCs w:val="28"/>
        </w:rPr>
        <w:t>7</w:t>
      </w:r>
      <w:r w:rsidRPr="004C284E">
        <w:rPr>
          <w:rFonts w:ascii="Times New Roman" w:eastAsia="Calibri" w:hAnsi="Times New Roman" w:cs="Times New Roman"/>
          <w:sz w:val="28"/>
          <w:szCs w:val="28"/>
        </w:rPr>
        <w:t xml:space="preserve"> </w:t>
      </w:r>
      <w:r w:rsidR="00767218">
        <w:rPr>
          <w:rFonts w:ascii="Times New Roman" w:eastAsia="Calibri" w:hAnsi="Times New Roman" w:cs="Times New Roman"/>
          <w:sz w:val="28"/>
          <w:szCs w:val="28"/>
        </w:rPr>
        <w:t>получаем</w:t>
      </w:r>
      <w:r w:rsidRPr="004C284E">
        <w:rPr>
          <w:rFonts w:ascii="Times New Roman" w:eastAsia="Calibri" w:hAnsi="Times New Roman" w:cs="Times New Roman"/>
          <w:sz w:val="28"/>
          <w:szCs w:val="28"/>
        </w:rPr>
        <w:t>, что разница полученных</w:t>
      </w:r>
      <w:r w:rsidR="00767218">
        <w:rPr>
          <w:rFonts w:ascii="Times New Roman" w:eastAsia="Calibri" w:hAnsi="Times New Roman" w:cs="Times New Roman"/>
          <w:sz w:val="28"/>
          <w:szCs w:val="28"/>
        </w:rPr>
        <w:t>,</w:t>
      </w:r>
      <w:r w:rsidRPr="004C284E">
        <w:rPr>
          <w:rFonts w:ascii="Times New Roman" w:eastAsia="Calibri" w:hAnsi="Times New Roman" w:cs="Times New Roman"/>
          <w:sz w:val="28"/>
          <w:szCs w:val="28"/>
        </w:rPr>
        <w:t xml:space="preserve"> </w:t>
      </w:r>
      <w:r w:rsidR="00767218">
        <w:rPr>
          <w:rFonts w:ascii="Times New Roman" w:eastAsia="Calibri" w:hAnsi="Times New Roman" w:cs="Times New Roman"/>
          <w:sz w:val="28"/>
          <w:szCs w:val="28"/>
        </w:rPr>
        <w:t>в результате</w:t>
      </w:r>
      <w:r w:rsidRPr="004C284E">
        <w:rPr>
          <w:rFonts w:ascii="Times New Roman" w:eastAsia="Calibri" w:hAnsi="Times New Roman" w:cs="Times New Roman"/>
          <w:sz w:val="28"/>
          <w:szCs w:val="28"/>
        </w:rPr>
        <w:t xml:space="preserve"> моделировани</w:t>
      </w:r>
      <w:r w:rsidR="00767218">
        <w:rPr>
          <w:rFonts w:ascii="Times New Roman" w:eastAsia="Calibri" w:hAnsi="Times New Roman" w:cs="Times New Roman"/>
          <w:sz w:val="28"/>
          <w:szCs w:val="28"/>
        </w:rPr>
        <w:t>я,</w:t>
      </w:r>
      <w:r w:rsidRPr="004C284E">
        <w:rPr>
          <w:rFonts w:ascii="Times New Roman" w:eastAsia="Calibri" w:hAnsi="Times New Roman" w:cs="Times New Roman"/>
          <w:sz w:val="28"/>
          <w:szCs w:val="28"/>
        </w:rPr>
        <w:t xml:space="preserve"> значений и паспортных </w:t>
      </w:r>
      <w:r w:rsidR="00767218">
        <w:rPr>
          <w:rFonts w:ascii="Times New Roman" w:eastAsia="Calibri" w:hAnsi="Times New Roman" w:cs="Times New Roman"/>
          <w:sz w:val="28"/>
          <w:szCs w:val="28"/>
        </w:rPr>
        <w:t>характеристик</w:t>
      </w:r>
      <w:r w:rsidRPr="004C284E">
        <w:rPr>
          <w:rFonts w:ascii="Times New Roman" w:eastAsia="Calibri" w:hAnsi="Times New Roman" w:cs="Times New Roman"/>
          <w:sz w:val="28"/>
          <w:szCs w:val="28"/>
        </w:rPr>
        <w:t xml:space="preserve"> эжектора ЭПО-3-200 </w:t>
      </w:r>
      <w:r w:rsidR="00735D09" w:rsidRPr="00735D09">
        <w:rPr>
          <w:rFonts w:ascii="Times New Roman" w:eastAsia="Calibri" w:hAnsi="Times New Roman" w:cs="Times New Roman"/>
          <w:sz w:val="28"/>
          <w:szCs w:val="28"/>
        </w:rPr>
        <w:t xml:space="preserve">не превышает </w:t>
      </w:r>
      <w:r w:rsidR="003C1982" w:rsidRPr="003C1982">
        <w:rPr>
          <w:rFonts w:ascii="Times New Roman" w:eastAsia="Calibri" w:hAnsi="Times New Roman" w:cs="Times New Roman"/>
          <w:sz w:val="28"/>
          <w:szCs w:val="28"/>
        </w:rPr>
        <w:t>[80, с. 311]</w:t>
      </w:r>
      <w:r w:rsidR="003C1982">
        <w:rPr>
          <w:rFonts w:ascii="Times New Roman" w:eastAsia="Calibri" w:hAnsi="Times New Roman" w:cs="Times New Roman"/>
          <w:sz w:val="28"/>
          <w:szCs w:val="28"/>
        </w:rPr>
        <w:t xml:space="preserve"> </w:t>
      </w:r>
      <w:r w:rsidR="00735D09" w:rsidRPr="00735D09">
        <w:rPr>
          <w:rFonts w:ascii="Times New Roman" w:eastAsia="Calibri" w:hAnsi="Times New Roman" w:cs="Times New Roman"/>
          <w:sz w:val="28"/>
          <w:szCs w:val="28"/>
        </w:rPr>
        <w:t>от 8 до 13% для соответствующего параметра.</w:t>
      </w:r>
    </w:p>
    <w:p w14:paraId="06CD05A7" w14:textId="77777777" w:rsidR="00B5298C" w:rsidRPr="004C284E" w:rsidRDefault="00B5298C" w:rsidP="009A2806">
      <w:pPr>
        <w:pStyle w:val="TS"/>
        <w:rPr>
          <w:color w:val="auto"/>
        </w:rPr>
      </w:pPr>
    </w:p>
    <w:p w14:paraId="025E96B0" w14:textId="77777777" w:rsidR="00C8573E" w:rsidRPr="0047775B" w:rsidRDefault="0047775B" w:rsidP="00C8573E">
      <w:pPr>
        <w:pStyle w:val="TS"/>
        <w:ind w:firstLine="0"/>
        <w:rPr>
          <w:rFonts w:cs="Times New Roman"/>
          <w:color w:val="auto"/>
          <w:szCs w:val="28"/>
        </w:rPr>
      </w:pPr>
      <w:r w:rsidRPr="0047775B">
        <w:rPr>
          <w:rStyle w:val="TS0"/>
          <w:rFonts w:cs="Times New Roman"/>
          <w:vanish/>
          <w:color w:val="FFFFFF" w:themeColor="background1"/>
          <w:szCs w:val="28"/>
        </w:rPr>
        <w:t>вода</w:t>
      </w:r>
      <w:r w:rsidR="00C8573E" w:rsidRPr="0047775B">
        <w:rPr>
          <w:rStyle w:val="TS0"/>
          <w:rFonts w:cs="Times New Roman"/>
          <w:color w:val="auto"/>
          <w:szCs w:val="28"/>
        </w:rPr>
        <w:t xml:space="preserve">Таблица 8 – </w:t>
      </w:r>
      <w:r w:rsidRPr="0047775B">
        <w:rPr>
          <w:rStyle w:val="TS0"/>
          <w:rFonts w:cs="Times New Roman"/>
          <w:vanish/>
          <w:color w:val="FFFFFF" w:themeColor="background1"/>
          <w:szCs w:val="28"/>
        </w:rPr>
        <w:t>первышает</w:t>
      </w:r>
      <w:r w:rsidR="00C8573E" w:rsidRPr="0047775B">
        <w:rPr>
          <w:rStyle w:val="TS0"/>
          <w:rFonts w:cs="Times New Roman"/>
          <w:color w:val="auto"/>
          <w:szCs w:val="28"/>
        </w:rPr>
        <w:t xml:space="preserve">Результаты </w:t>
      </w:r>
      <w:r w:rsidRPr="0047775B">
        <w:rPr>
          <w:rStyle w:val="TS0"/>
          <w:rFonts w:cs="Times New Roman"/>
          <w:vanish/>
          <w:color w:val="FFFFFF" w:themeColor="background1"/>
          <w:szCs w:val="28"/>
        </w:rPr>
        <w:t>разница</w:t>
      </w:r>
      <w:r w:rsidR="00C8573E" w:rsidRPr="0047775B">
        <w:rPr>
          <w:rStyle w:val="TS0"/>
          <w:rFonts w:cs="Times New Roman"/>
          <w:color w:val="auto"/>
          <w:szCs w:val="28"/>
        </w:rPr>
        <w:t xml:space="preserve">расчета </w:t>
      </w:r>
      <w:r w:rsidRPr="0047775B">
        <w:rPr>
          <w:rStyle w:val="TS0"/>
          <w:rFonts w:cs="Times New Roman"/>
          <w:vanish/>
          <w:color w:val="FFFFFF" w:themeColor="background1"/>
          <w:szCs w:val="28"/>
        </w:rPr>
        <w:t>сравнительный</w:t>
      </w:r>
      <w:r w:rsidR="00C8573E" w:rsidRPr="0047775B">
        <w:rPr>
          <w:rStyle w:val="TS0"/>
          <w:rFonts w:cs="Times New Roman"/>
          <w:color w:val="auto"/>
          <w:szCs w:val="28"/>
        </w:rPr>
        <w:t xml:space="preserve">пароструйного </w:t>
      </w:r>
      <w:r w:rsidRPr="0047775B">
        <w:rPr>
          <w:rStyle w:val="TS0"/>
          <w:rFonts w:cs="Times New Roman"/>
          <w:vanish/>
          <w:color w:val="FFFFFF" w:themeColor="background1"/>
          <w:szCs w:val="28"/>
        </w:rPr>
        <w:t>параметра</w:t>
      </w:r>
      <w:r w:rsidR="00C8573E" w:rsidRPr="0047775B">
        <w:rPr>
          <w:rStyle w:val="TS0"/>
          <w:rFonts w:cs="Times New Roman"/>
          <w:color w:val="auto"/>
          <w:szCs w:val="28"/>
        </w:rPr>
        <w:t xml:space="preserve">эжектора </w:t>
      </w:r>
      <w:r w:rsidRPr="0047775B">
        <w:rPr>
          <w:rStyle w:val="TS0"/>
          <w:rFonts w:cs="Times New Roman"/>
          <w:vanish/>
          <w:color w:val="FFFFFF" w:themeColor="background1"/>
          <w:szCs w:val="28"/>
        </w:rPr>
        <w:t>энтальпия</w:t>
      </w:r>
      <w:r w:rsidR="00C8573E" w:rsidRPr="0047775B">
        <w:rPr>
          <w:rStyle w:val="TS0"/>
          <w:rFonts w:cs="Times New Roman"/>
          <w:color w:val="auto"/>
          <w:szCs w:val="28"/>
        </w:rPr>
        <w:t xml:space="preserve">ЭП </w:t>
      </w:r>
      <w:r w:rsidRPr="0047775B">
        <w:rPr>
          <w:rStyle w:val="TS0"/>
          <w:rFonts w:cs="Times New Roman"/>
          <w:vanish/>
          <w:color w:val="FFFFFF" w:themeColor="background1"/>
          <w:szCs w:val="28"/>
        </w:rPr>
        <w:t>энтропия</w:t>
      </w:r>
      <w:r w:rsidR="00C8573E" w:rsidRPr="0047775B">
        <w:rPr>
          <w:rStyle w:val="TS0"/>
          <w:rFonts w:cs="Times New Roman"/>
          <w:color w:val="auto"/>
          <w:szCs w:val="28"/>
        </w:rPr>
        <w:t xml:space="preserve">3-25/75 </w:t>
      </w:r>
      <w:r w:rsidR="00C8573E" w:rsidRPr="0047775B">
        <w:rPr>
          <w:rFonts w:cs="Times New Roman"/>
          <w:color w:val="auto"/>
          <w:szCs w:val="28"/>
        </w:rPr>
        <w:t>[80, с. 311]</w:t>
      </w:r>
    </w:p>
    <w:p w14:paraId="01C78834" w14:textId="77777777" w:rsidR="00767218" w:rsidRDefault="00767218" w:rsidP="00B5298C">
      <w:pPr>
        <w:pStyle w:val="TS"/>
        <w:ind w:firstLine="0"/>
        <w:rPr>
          <w:rFonts w:eastAsia="Calibri" w:cs="Times New Roman"/>
          <w:color w:val="auto"/>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483"/>
        <w:gridCol w:w="992"/>
        <w:gridCol w:w="709"/>
        <w:gridCol w:w="992"/>
        <w:gridCol w:w="1134"/>
        <w:gridCol w:w="709"/>
      </w:tblGrid>
      <w:tr w:rsidR="008B3AF3" w:rsidRPr="004C284E" w14:paraId="53931769" w14:textId="77777777" w:rsidTr="0022301E">
        <w:trPr>
          <w:trHeight w:val="223"/>
        </w:trPr>
        <w:tc>
          <w:tcPr>
            <w:tcW w:w="445" w:type="dxa"/>
            <w:vMerge w:val="restart"/>
          </w:tcPr>
          <w:p w14:paraId="1AEF7CDE"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w:t>
            </w:r>
          </w:p>
        </w:tc>
        <w:tc>
          <w:tcPr>
            <w:tcW w:w="4483" w:type="dxa"/>
            <w:vMerge w:val="restart"/>
          </w:tcPr>
          <w:p w14:paraId="70960C5D"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Наименование</w:t>
            </w:r>
          </w:p>
        </w:tc>
        <w:tc>
          <w:tcPr>
            <w:tcW w:w="992" w:type="dxa"/>
            <w:vMerge w:val="restart"/>
          </w:tcPr>
          <w:p w14:paraId="47654312"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Обозначение</w:t>
            </w:r>
          </w:p>
        </w:tc>
        <w:tc>
          <w:tcPr>
            <w:tcW w:w="709" w:type="dxa"/>
            <w:vMerge w:val="restart"/>
          </w:tcPr>
          <w:p w14:paraId="12CAE9FA"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 xml:space="preserve">Единица </w:t>
            </w:r>
          </w:p>
        </w:tc>
        <w:tc>
          <w:tcPr>
            <w:tcW w:w="2835" w:type="dxa"/>
            <w:gridSpan w:val="3"/>
          </w:tcPr>
          <w:p w14:paraId="0D7EC688"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Значение</w:t>
            </w:r>
          </w:p>
        </w:tc>
      </w:tr>
      <w:tr w:rsidR="008B3AF3" w:rsidRPr="004C284E" w14:paraId="79EE3929" w14:textId="77777777" w:rsidTr="0022301E">
        <w:trPr>
          <w:trHeight w:val="227"/>
        </w:trPr>
        <w:tc>
          <w:tcPr>
            <w:tcW w:w="445" w:type="dxa"/>
            <w:vMerge/>
          </w:tcPr>
          <w:p w14:paraId="4CF60656" w14:textId="77777777" w:rsidR="008B3AF3" w:rsidRPr="004C284E" w:rsidRDefault="008B3AF3" w:rsidP="0022301E">
            <w:pPr>
              <w:pStyle w:val="6"/>
              <w:jc w:val="center"/>
              <w:rPr>
                <w:rFonts w:eastAsia="Calibri" w:cs="Times New Roman"/>
                <w:szCs w:val="24"/>
              </w:rPr>
            </w:pPr>
          </w:p>
        </w:tc>
        <w:tc>
          <w:tcPr>
            <w:tcW w:w="4483" w:type="dxa"/>
            <w:vMerge/>
          </w:tcPr>
          <w:p w14:paraId="155E005D" w14:textId="77777777" w:rsidR="008B3AF3" w:rsidRPr="004C284E" w:rsidRDefault="008B3AF3" w:rsidP="0022301E">
            <w:pPr>
              <w:pStyle w:val="6"/>
              <w:jc w:val="center"/>
              <w:rPr>
                <w:rFonts w:eastAsia="Calibri" w:cs="Times New Roman"/>
                <w:szCs w:val="24"/>
              </w:rPr>
            </w:pPr>
          </w:p>
        </w:tc>
        <w:tc>
          <w:tcPr>
            <w:tcW w:w="992" w:type="dxa"/>
            <w:vMerge/>
          </w:tcPr>
          <w:p w14:paraId="5240B192" w14:textId="77777777" w:rsidR="008B3AF3" w:rsidRPr="004C284E" w:rsidRDefault="008B3AF3" w:rsidP="0022301E">
            <w:pPr>
              <w:pStyle w:val="6"/>
              <w:jc w:val="center"/>
              <w:rPr>
                <w:rFonts w:eastAsia="Calibri" w:cs="Times New Roman"/>
                <w:szCs w:val="24"/>
              </w:rPr>
            </w:pPr>
          </w:p>
        </w:tc>
        <w:tc>
          <w:tcPr>
            <w:tcW w:w="709" w:type="dxa"/>
            <w:vMerge/>
          </w:tcPr>
          <w:p w14:paraId="16E91A50" w14:textId="77777777" w:rsidR="008B3AF3" w:rsidRPr="004C284E" w:rsidRDefault="008B3AF3" w:rsidP="0022301E">
            <w:pPr>
              <w:pStyle w:val="6"/>
              <w:jc w:val="center"/>
              <w:rPr>
                <w:rFonts w:eastAsia="Calibri" w:cs="Times New Roman"/>
                <w:szCs w:val="24"/>
              </w:rPr>
            </w:pPr>
          </w:p>
        </w:tc>
        <w:tc>
          <w:tcPr>
            <w:tcW w:w="992" w:type="dxa"/>
          </w:tcPr>
          <w:p w14:paraId="07A3349A"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модель</w:t>
            </w:r>
          </w:p>
        </w:tc>
        <w:tc>
          <w:tcPr>
            <w:tcW w:w="1134" w:type="dxa"/>
          </w:tcPr>
          <w:p w14:paraId="1B259AA4"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паспорт</w:t>
            </w:r>
          </w:p>
        </w:tc>
        <w:tc>
          <w:tcPr>
            <w:tcW w:w="709" w:type="dxa"/>
          </w:tcPr>
          <w:p w14:paraId="0CAA3CE1" w14:textId="77777777" w:rsidR="008B3AF3" w:rsidRPr="004C284E" w:rsidRDefault="008B3AF3" w:rsidP="0022301E">
            <w:pPr>
              <w:pStyle w:val="6"/>
              <w:jc w:val="center"/>
              <w:rPr>
                <w:rFonts w:eastAsia="Calibri" w:cs="Times New Roman"/>
                <w:szCs w:val="24"/>
              </w:rPr>
            </w:pPr>
            <w:r>
              <w:rPr>
                <w:rFonts w:eastAsia="Calibri" w:cs="Times New Roman"/>
                <w:szCs w:val="24"/>
              </w:rPr>
              <w:t>е, %</w:t>
            </w:r>
          </w:p>
        </w:tc>
      </w:tr>
      <w:tr w:rsidR="008B3AF3" w:rsidRPr="004C284E" w14:paraId="70003CC1" w14:textId="77777777" w:rsidTr="0022301E">
        <w:trPr>
          <w:trHeight w:val="268"/>
        </w:trPr>
        <w:tc>
          <w:tcPr>
            <w:tcW w:w="445" w:type="dxa"/>
          </w:tcPr>
          <w:p w14:paraId="4313C74A"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1</w:t>
            </w:r>
          </w:p>
        </w:tc>
        <w:tc>
          <w:tcPr>
            <w:tcW w:w="4483" w:type="dxa"/>
          </w:tcPr>
          <w:p w14:paraId="68D14336"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критического сечения сопла</w:t>
            </w:r>
          </w:p>
        </w:tc>
        <w:tc>
          <w:tcPr>
            <w:tcW w:w="992" w:type="dxa"/>
          </w:tcPr>
          <w:p w14:paraId="3F0C6CF2"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кр</w:t>
            </w:r>
          </w:p>
        </w:tc>
        <w:tc>
          <w:tcPr>
            <w:tcW w:w="709" w:type="dxa"/>
          </w:tcPr>
          <w:p w14:paraId="5ABC6331"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992" w:type="dxa"/>
          </w:tcPr>
          <w:p w14:paraId="0836427E"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0,0092</w:t>
            </w:r>
          </w:p>
        </w:tc>
        <w:tc>
          <w:tcPr>
            <w:tcW w:w="1134" w:type="dxa"/>
          </w:tcPr>
          <w:p w14:paraId="24A1A0A2"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0,009</w:t>
            </w:r>
          </w:p>
        </w:tc>
        <w:tc>
          <w:tcPr>
            <w:tcW w:w="709" w:type="dxa"/>
          </w:tcPr>
          <w:p w14:paraId="679C3DEB" w14:textId="77777777" w:rsidR="008B3AF3" w:rsidRPr="004C284E" w:rsidRDefault="008B3AF3" w:rsidP="0022301E">
            <w:pPr>
              <w:pStyle w:val="6"/>
              <w:jc w:val="center"/>
              <w:rPr>
                <w:rFonts w:eastAsia="Calibri" w:cs="Times New Roman"/>
                <w:szCs w:val="24"/>
              </w:rPr>
            </w:pPr>
            <w:r>
              <w:rPr>
                <w:rFonts w:eastAsia="Calibri" w:cs="Times New Roman"/>
                <w:szCs w:val="24"/>
              </w:rPr>
              <w:t>2,2</w:t>
            </w:r>
          </w:p>
        </w:tc>
      </w:tr>
      <w:tr w:rsidR="008B3AF3" w:rsidRPr="004C284E" w14:paraId="12697584" w14:textId="77777777" w:rsidTr="0022301E">
        <w:trPr>
          <w:trHeight w:val="324"/>
        </w:trPr>
        <w:tc>
          <w:tcPr>
            <w:tcW w:w="445" w:type="dxa"/>
          </w:tcPr>
          <w:p w14:paraId="5427B6E4"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2</w:t>
            </w:r>
          </w:p>
        </w:tc>
        <w:tc>
          <w:tcPr>
            <w:tcW w:w="4483" w:type="dxa"/>
          </w:tcPr>
          <w:p w14:paraId="12A02F8F"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цилиндрической части камеры смешения</w:t>
            </w:r>
          </w:p>
        </w:tc>
        <w:tc>
          <w:tcPr>
            <w:tcW w:w="992" w:type="dxa"/>
          </w:tcPr>
          <w:p w14:paraId="264D358D"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3</w:t>
            </w:r>
          </w:p>
        </w:tc>
        <w:tc>
          <w:tcPr>
            <w:tcW w:w="709" w:type="dxa"/>
          </w:tcPr>
          <w:p w14:paraId="7B0C2954"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992" w:type="dxa"/>
          </w:tcPr>
          <w:p w14:paraId="1C9A63D1"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0,075</w:t>
            </w:r>
          </w:p>
        </w:tc>
        <w:tc>
          <w:tcPr>
            <w:tcW w:w="1134" w:type="dxa"/>
          </w:tcPr>
          <w:p w14:paraId="69F41CC5"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0,073</w:t>
            </w:r>
          </w:p>
        </w:tc>
        <w:tc>
          <w:tcPr>
            <w:tcW w:w="709" w:type="dxa"/>
          </w:tcPr>
          <w:p w14:paraId="55009538" w14:textId="77777777" w:rsidR="008B3AF3" w:rsidRPr="004C284E" w:rsidRDefault="008B3AF3" w:rsidP="0022301E">
            <w:pPr>
              <w:pStyle w:val="6"/>
              <w:jc w:val="center"/>
              <w:rPr>
                <w:rFonts w:eastAsia="Calibri" w:cs="Times New Roman"/>
                <w:szCs w:val="24"/>
              </w:rPr>
            </w:pPr>
            <w:r>
              <w:rPr>
                <w:rFonts w:eastAsia="Calibri" w:cs="Times New Roman"/>
                <w:szCs w:val="24"/>
              </w:rPr>
              <w:t>2,7</w:t>
            </w:r>
          </w:p>
        </w:tc>
      </w:tr>
      <w:tr w:rsidR="008B3AF3" w:rsidRPr="004C284E" w14:paraId="15F10814" w14:textId="77777777" w:rsidTr="0022301E">
        <w:tc>
          <w:tcPr>
            <w:tcW w:w="445" w:type="dxa"/>
          </w:tcPr>
          <w:p w14:paraId="72CDF934"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3</w:t>
            </w:r>
          </w:p>
        </w:tc>
        <w:tc>
          <w:tcPr>
            <w:tcW w:w="4483" w:type="dxa"/>
          </w:tcPr>
          <w:p w14:paraId="62DE3F31"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выходного сечения сопла</w:t>
            </w:r>
          </w:p>
        </w:tc>
        <w:tc>
          <w:tcPr>
            <w:tcW w:w="992" w:type="dxa"/>
          </w:tcPr>
          <w:p w14:paraId="032B2C05"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lang w:val="en-US"/>
              </w:rPr>
              <w:t>1</w:t>
            </w:r>
          </w:p>
        </w:tc>
        <w:tc>
          <w:tcPr>
            <w:tcW w:w="709" w:type="dxa"/>
          </w:tcPr>
          <w:p w14:paraId="2A4480E7"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992" w:type="dxa"/>
          </w:tcPr>
          <w:p w14:paraId="2111E388"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0,041</w:t>
            </w:r>
          </w:p>
        </w:tc>
        <w:tc>
          <w:tcPr>
            <w:tcW w:w="1134" w:type="dxa"/>
          </w:tcPr>
          <w:p w14:paraId="46529912"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0,042</w:t>
            </w:r>
          </w:p>
        </w:tc>
        <w:tc>
          <w:tcPr>
            <w:tcW w:w="709" w:type="dxa"/>
          </w:tcPr>
          <w:p w14:paraId="69C71803" w14:textId="77777777" w:rsidR="008B3AF3" w:rsidRPr="004C284E" w:rsidRDefault="008B3AF3" w:rsidP="0022301E">
            <w:pPr>
              <w:pStyle w:val="6"/>
              <w:jc w:val="center"/>
              <w:rPr>
                <w:rFonts w:eastAsia="Calibri" w:cs="Times New Roman"/>
                <w:szCs w:val="24"/>
              </w:rPr>
            </w:pPr>
            <w:r>
              <w:rPr>
                <w:rFonts w:eastAsia="Calibri" w:cs="Times New Roman"/>
                <w:szCs w:val="24"/>
              </w:rPr>
              <w:t>2,4</w:t>
            </w:r>
          </w:p>
        </w:tc>
      </w:tr>
      <w:tr w:rsidR="008B3AF3" w:rsidRPr="004C284E" w14:paraId="0891E423" w14:textId="77777777" w:rsidTr="0022301E">
        <w:tc>
          <w:tcPr>
            <w:tcW w:w="445" w:type="dxa"/>
          </w:tcPr>
          <w:p w14:paraId="5ACFAAB3"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4</w:t>
            </w:r>
          </w:p>
        </w:tc>
        <w:tc>
          <w:tcPr>
            <w:tcW w:w="4483" w:type="dxa"/>
          </w:tcPr>
          <w:p w14:paraId="6BD48126"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входного сечения камеры смешения</w:t>
            </w:r>
          </w:p>
        </w:tc>
        <w:tc>
          <w:tcPr>
            <w:tcW w:w="992" w:type="dxa"/>
          </w:tcPr>
          <w:p w14:paraId="526B6CC4"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2</w:t>
            </w:r>
          </w:p>
        </w:tc>
        <w:tc>
          <w:tcPr>
            <w:tcW w:w="709" w:type="dxa"/>
          </w:tcPr>
          <w:p w14:paraId="7E386CA6"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992" w:type="dxa"/>
          </w:tcPr>
          <w:p w14:paraId="55AD0727"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0,11</w:t>
            </w:r>
          </w:p>
        </w:tc>
        <w:tc>
          <w:tcPr>
            <w:tcW w:w="1134" w:type="dxa"/>
          </w:tcPr>
          <w:p w14:paraId="69F83DE7"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0,113</w:t>
            </w:r>
          </w:p>
        </w:tc>
        <w:tc>
          <w:tcPr>
            <w:tcW w:w="709" w:type="dxa"/>
          </w:tcPr>
          <w:p w14:paraId="736BC5D8" w14:textId="77777777" w:rsidR="008B3AF3" w:rsidRPr="004C284E" w:rsidRDefault="008B3AF3" w:rsidP="0022301E">
            <w:pPr>
              <w:pStyle w:val="6"/>
              <w:jc w:val="center"/>
              <w:rPr>
                <w:rFonts w:eastAsia="Calibri" w:cs="Times New Roman"/>
                <w:szCs w:val="24"/>
              </w:rPr>
            </w:pPr>
            <w:r>
              <w:rPr>
                <w:rFonts w:eastAsia="Calibri" w:cs="Times New Roman"/>
                <w:szCs w:val="24"/>
              </w:rPr>
              <w:t>2,7</w:t>
            </w:r>
          </w:p>
        </w:tc>
      </w:tr>
    </w:tbl>
    <w:p w14:paraId="61FAE85C" w14:textId="77777777" w:rsidR="00A10FDC" w:rsidRDefault="00A10FDC" w:rsidP="00B5298C">
      <w:pPr>
        <w:pStyle w:val="TS"/>
        <w:ind w:firstLine="0"/>
        <w:rPr>
          <w:rFonts w:eastAsia="Calibri" w:cs="Times New Roman"/>
          <w:color w:val="auto"/>
          <w:szCs w:val="28"/>
        </w:rPr>
      </w:pPr>
    </w:p>
    <w:p w14:paraId="1A9B63C1" w14:textId="77777777" w:rsidR="00680C4F" w:rsidRPr="004C284E" w:rsidRDefault="00680C4F" w:rsidP="00DC1065">
      <w:pPr>
        <w:pStyle w:val="TS"/>
        <w:rPr>
          <w:rFonts w:cs="Times New Roman"/>
          <w:color w:val="auto"/>
          <w:szCs w:val="28"/>
        </w:rPr>
      </w:pPr>
      <w:r w:rsidRPr="00735D09">
        <w:rPr>
          <w:rFonts w:cs="Times New Roman"/>
          <w:color w:val="auto"/>
          <w:szCs w:val="28"/>
        </w:rPr>
        <w:t xml:space="preserve">Из таблицы </w:t>
      </w:r>
      <w:r w:rsidR="008751FB" w:rsidRPr="00735D09">
        <w:rPr>
          <w:rFonts w:cs="Times New Roman"/>
          <w:color w:val="auto"/>
          <w:szCs w:val="28"/>
        </w:rPr>
        <w:t>8</w:t>
      </w:r>
      <w:r w:rsidRPr="00735D09">
        <w:rPr>
          <w:rFonts w:cs="Times New Roman"/>
          <w:color w:val="auto"/>
          <w:szCs w:val="28"/>
        </w:rPr>
        <w:t xml:space="preserve"> видно, что разница полученных</w:t>
      </w:r>
      <w:r w:rsidR="00767218">
        <w:rPr>
          <w:rFonts w:cs="Times New Roman"/>
          <w:color w:val="auto"/>
          <w:szCs w:val="28"/>
        </w:rPr>
        <w:t xml:space="preserve">, </w:t>
      </w:r>
      <w:r w:rsidR="00767218">
        <w:rPr>
          <w:rFonts w:eastAsia="Calibri" w:cs="Times New Roman"/>
          <w:szCs w:val="28"/>
        </w:rPr>
        <w:t>в результате</w:t>
      </w:r>
      <w:r w:rsidR="00767218" w:rsidRPr="004C284E">
        <w:rPr>
          <w:rFonts w:eastAsia="Calibri" w:cs="Times New Roman"/>
          <w:szCs w:val="28"/>
        </w:rPr>
        <w:t xml:space="preserve"> моделировани</w:t>
      </w:r>
      <w:r w:rsidR="00767218">
        <w:rPr>
          <w:rFonts w:eastAsia="Calibri" w:cs="Times New Roman"/>
          <w:szCs w:val="28"/>
        </w:rPr>
        <w:t xml:space="preserve">я, </w:t>
      </w:r>
      <w:r w:rsidRPr="00735D09">
        <w:rPr>
          <w:rFonts w:cs="Times New Roman"/>
          <w:color w:val="auto"/>
          <w:szCs w:val="28"/>
        </w:rPr>
        <w:t xml:space="preserve">значений </w:t>
      </w:r>
      <w:r w:rsidR="009B744E" w:rsidRPr="00735D09">
        <w:rPr>
          <w:rFonts w:cs="Times New Roman"/>
          <w:color w:val="auto"/>
          <w:szCs w:val="28"/>
        </w:rPr>
        <w:t xml:space="preserve">и </w:t>
      </w:r>
      <w:r w:rsidR="003F5033" w:rsidRPr="003F5033">
        <w:rPr>
          <w:rFonts w:cs="Times New Roman"/>
          <w:vanish/>
          <w:color w:val="FFFFFF" w:themeColor="background1"/>
          <w:szCs w:val="28"/>
        </w:rPr>
        <w:t>выходного</w:t>
      </w:r>
      <w:r w:rsidR="009B744E" w:rsidRPr="00735D09">
        <w:rPr>
          <w:rFonts w:cs="Times New Roman"/>
          <w:color w:val="auto"/>
          <w:szCs w:val="28"/>
        </w:rPr>
        <w:t xml:space="preserve">паспортных </w:t>
      </w:r>
      <w:r w:rsidR="003F5033" w:rsidRPr="003F5033">
        <w:rPr>
          <w:rFonts w:cs="Times New Roman"/>
          <w:vanish/>
          <w:color w:val="FFFFFF" w:themeColor="background1"/>
          <w:szCs w:val="28"/>
        </w:rPr>
        <w:t>значения</w:t>
      </w:r>
      <w:r w:rsidR="00767218">
        <w:rPr>
          <w:rFonts w:eastAsia="Calibri" w:cs="Times New Roman"/>
          <w:szCs w:val="28"/>
        </w:rPr>
        <w:t>характеристик</w:t>
      </w:r>
      <w:r w:rsidR="009B744E" w:rsidRPr="00735D09">
        <w:rPr>
          <w:rFonts w:cs="Times New Roman"/>
          <w:color w:val="auto"/>
          <w:szCs w:val="28"/>
        </w:rPr>
        <w:t xml:space="preserve"> </w:t>
      </w:r>
      <w:r w:rsidR="003F5033" w:rsidRPr="003F5033">
        <w:rPr>
          <w:rFonts w:cs="Times New Roman"/>
          <w:vanish/>
          <w:color w:val="FFFFFF" w:themeColor="background1"/>
          <w:szCs w:val="28"/>
        </w:rPr>
        <w:t>паспорт</w:t>
      </w:r>
      <w:r w:rsidR="009B744E" w:rsidRPr="00735D09">
        <w:rPr>
          <w:rFonts w:cs="Times New Roman"/>
          <w:color w:val="auto"/>
          <w:szCs w:val="28"/>
        </w:rPr>
        <w:t xml:space="preserve">эжектора </w:t>
      </w:r>
      <w:r w:rsidR="003F5033" w:rsidRPr="003F5033">
        <w:rPr>
          <w:rFonts w:cs="Times New Roman"/>
          <w:vanish/>
          <w:color w:val="FFFFFF" w:themeColor="background1"/>
          <w:szCs w:val="28"/>
        </w:rPr>
        <w:t>газа</w:t>
      </w:r>
      <w:r w:rsidR="009B744E" w:rsidRPr="00735D09">
        <w:rPr>
          <w:rFonts w:cs="Times New Roman"/>
          <w:color w:val="auto"/>
          <w:szCs w:val="28"/>
        </w:rPr>
        <w:t xml:space="preserve">ЭП </w:t>
      </w:r>
      <w:r w:rsidR="003F5033" w:rsidRPr="003F5033">
        <w:rPr>
          <w:rFonts w:cs="Times New Roman"/>
          <w:vanish/>
          <w:color w:val="FFFFFF" w:themeColor="background1"/>
          <w:szCs w:val="28"/>
        </w:rPr>
        <w:t>наклона</w:t>
      </w:r>
      <w:r w:rsidRPr="00735D09">
        <w:rPr>
          <w:rFonts w:cs="Times New Roman"/>
          <w:color w:val="auto"/>
          <w:szCs w:val="28"/>
        </w:rPr>
        <w:t>3-25</w:t>
      </w:r>
      <w:r w:rsidR="009B744E" w:rsidRPr="00735D09">
        <w:rPr>
          <w:rFonts w:cs="Times New Roman"/>
          <w:color w:val="auto"/>
          <w:szCs w:val="28"/>
        </w:rPr>
        <w:t>/</w:t>
      </w:r>
      <w:r w:rsidRPr="00735D09">
        <w:rPr>
          <w:rFonts w:cs="Times New Roman"/>
          <w:color w:val="auto"/>
          <w:szCs w:val="28"/>
        </w:rPr>
        <w:t xml:space="preserve">75 </w:t>
      </w:r>
      <w:r w:rsidR="00735D09" w:rsidRPr="00735D09">
        <w:rPr>
          <w:rFonts w:cs="Times New Roman"/>
          <w:color w:val="auto"/>
          <w:szCs w:val="28"/>
        </w:rPr>
        <w:t xml:space="preserve">не превышает </w:t>
      </w:r>
      <w:r w:rsidR="003C1982" w:rsidRPr="004C284E">
        <w:rPr>
          <w:rFonts w:cs="Times New Roman"/>
          <w:color w:val="auto"/>
          <w:szCs w:val="28"/>
        </w:rPr>
        <w:t>[</w:t>
      </w:r>
      <w:r w:rsidR="003C1982">
        <w:rPr>
          <w:rFonts w:cs="Times New Roman"/>
          <w:color w:val="auto"/>
          <w:szCs w:val="28"/>
        </w:rPr>
        <w:t>80, с. 311</w:t>
      </w:r>
      <w:r w:rsidR="003C1982" w:rsidRPr="004C284E">
        <w:rPr>
          <w:rFonts w:cs="Times New Roman"/>
          <w:color w:val="auto"/>
          <w:szCs w:val="28"/>
        </w:rPr>
        <w:t>]</w:t>
      </w:r>
      <w:r w:rsidR="003C1982">
        <w:rPr>
          <w:rFonts w:cs="Times New Roman"/>
          <w:color w:val="auto"/>
          <w:szCs w:val="28"/>
        </w:rPr>
        <w:t xml:space="preserve"> </w:t>
      </w:r>
      <w:r w:rsidR="00735D09" w:rsidRPr="00735D09">
        <w:rPr>
          <w:rFonts w:cs="Times New Roman"/>
          <w:color w:val="auto"/>
          <w:szCs w:val="28"/>
        </w:rPr>
        <w:t>3% для каждого параметра.</w:t>
      </w:r>
      <w:r w:rsidR="00735D09">
        <w:rPr>
          <w:rFonts w:cs="Times New Roman"/>
          <w:color w:val="auto"/>
          <w:szCs w:val="28"/>
        </w:rPr>
        <w:t xml:space="preserve"> Полученные значения подтверждают адекватность модели. </w:t>
      </w:r>
    </w:p>
    <w:p w14:paraId="564E9790" w14:textId="77777777" w:rsidR="00735D09" w:rsidRDefault="00735D09" w:rsidP="00DC1065">
      <w:pPr>
        <w:pStyle w:val="TS"/>
        <w:rPr>
          <w:rFonts w:cs="Times New Roman"/>
          <w:color w:val="auto"/>
          <w:szCs w:val="28"/>
        </w:rPr>
      </w:pPr>
    </w:p>
    <w:p w14:paraId="20194ED9" w14:textId="77777777" w:rsidR="00735D09" w:rsidRPr="004C284E" w:rsidRDefault="00735D09" w:rsidP="00735D09">
      <w:pPr>
        <w:pStyle w:val="3"/>
        <w:rPr>
          <w:rFonts w:eastAsia="Calibri" w:cs="Times New Roman"/>
          <w:color w:val="auto"/>
          <w:szCs w:val="28"/>
        </w:rPr>
      </w:pPr>
      <w:bookmarkStart w:id="32" w:name="_Toc150981723"/>
      <w:r>
        <w:rPr>
          <w:rFonts w:eastAsia="Calibri" w:cs="Times New Roman"/>
          <w:color w:val="auto"/>
          <w:szCs w:val="28"/>
        </w:rPr>
        <w:t>3.7</w:t>
      </w:r>
      <w:r w:rsidRPr="004C284E">
        <w:rPr>
          <w:rFonts w:eastAsia="Calibri" w:cs="Times New Roman"/>
          <w:color w:val="auto"/>
          <w:szCs w:val="28"/>
        </w:rPr>
        <w:t xml:space="preserve"> </w:t>
      </w:r>
      <w:r>
        <w:rPr>
          <w:rFonts w:eastAsia="Calibri" w:cs="Times New Roman"/>
          <w:color w:val="auto"/>
          <w:szCs w:val="28"/>
        </w:rPr>
        <w:t>Результаты вычислительного эксперимента</w:t>
      </w:r>
      <w:bookmarkEnd w:id="32"/>
    </w:p>
    <w:p w14:paraId="05F2A504" w14:textId="77777777" w:rsidR="00735D09" w:rsidRDefault="00735D09" w:rsidP="00DC1065">
      <w:pPr>
        <w:pStyle w:val="TS"/>
        <w:rPr>
          <w:rFonts w:cs="Times New Roman"/>
          <w:color w:val="auto"/>
          <w:szCs w:val="28"/>
        </w:rPr>
      </w:pPr>
    </w:p>
    <w:p w14:paraId="48B1372F" w14:textId="1A90E69F" w:rsidR="0011454D" w:rsidRDefault="00FA7FA2" w:rsidP="00DC1065">
      <w:pPr>
        <w:pStyle w:val="TS"/>
        <w:rPr>
          <w:rFonts w:cs="Times New Roman"/>
          <w:color w:val="auto"/>
          <w:szCs w:val="28"/>
        </w:rPr>
      </w:pPr>
      <w:r>
        <w:rPr>
          <w:rFonts w:cs="Times New Roman"/>
          <w:color w:val="auto"/>
          <w:szCs w:val="28"/>
        </w:rPr>
        <w:t>В</w:t>
      </w:r>
      <w:r w:rsidR="00A10FDC" w:rsidRPr="00A10FDC">
        <w:rPr>
          <w:rFonts w:cs="Times New Roman"/>
          <w:color w:val="auto"/>
          <w:szCs w:val="28"/>
        </w:rPr>
        <w:t xml:space="preserve">ыполнен вычислительный эксперимент, в ходе которого были получены характеристики </w:t>
      </w:r>
      <w:r w:rsidR="00A10FDC" w:rsidRPr="00A10FDC">
        <w:rPr>
          <w:rFonts w:cs="Times New Roman"/>
          <w:i/>
          <w:color w:val="auto"/>
          <w:szCs w:val="28"/>
        </w:rPr>
        <w:t>I</w:t>
      </w:r>
      <w:r w:rsidR="00A10FDC" w:rsidRPr="00A10FDC">
        <w:rPr>
          <w:rFonts w:cs="Times New Roman"/>
          <w:color w:val="auto"/>
          <w:szCs w:val="28"/>
        </w:rPr>
        <w:t xml:space="preserve"> ступени эжекторов ЭП 3-25/75 и ЭПО-3-200 в условиях использования "сухого воздуха" и после удаления ПВС</w:t>
      </w:r>
      <w:r w:rsidR="00A10FDC">
        <w:rPr>
          <w:rFonts w:cs="Times New Roman"/>
          <w:color w:val="auto"/>
          <w:szCs w:val="28"/>
        </w:rPr>
        <w:t xml:space="preserve"> </w:t>
      </w:r>
      <w:r w:rsidR="0011454D" w:rsidRPr="004C284E">
        <w:rPr>
          <w:rFonts w:cs="Times New Roman"/>
          <w:color w:val="auto"/>
          <w:szCs w:val="28"/>
        </w:rPr>
        <w:t xml:space="preserve">(рисунки </w:t>
      </w:r>
      <w:r w:rsidR="006A65BD" w:rsidRPr="004C284E">
        <w:rPr>
          <w:rFonts w:cs="Times New Roman"/>
          <w:color w:val="auto"/>
          <w:szCs w:val="28"/>
        </w:rPr>
        <w:t>2</w:t>
      </w:r>
      <w:r w:rsidR="00CE169C">
        <w:rPr>
          <w:rFonts w:cs="Times New Roman"/>
          <w:color w:val="auto"/>
          <w:szCs w:val="28"/>
        </w:rPr>
        <w:t>1</w:t>
      </w:r>
      <w:r w:rsidR="0011454D" w:rsidRPr="004C284E">
        <w:rPr>
          <w:rFonts w:cs="Times New Roman"/>
          <w:color w:val="auto"/>
          <w:szCs w:val="28"/>
        </w:rPr>
        <w:t xml:space="preserve"> и </w:t>
      </w:r>
      <w:r w:rsidR="006A65BD" w:rsidRPr="004C284E">
        <w:rPr>
          <w:rFonts w:cs="Times New Roman"/>
          <w:color w:val="auto"/>
          <w:szCs w:val="28"/>
        </w:rPr>
        <w:t>2</w:t>
      </w:r>
      <w:r w:rsidR="00CE169C">
        <w:rPr>
          <w:rFonts w:cs="Times New Roman"/>
          <w:color w:val="auto"/>
          <w:szCs w:val="28"/>
        </w:rPr>
        <w:t>2</w:t>
      </w:r>
      <w:r w:rsidR="0011454D" w:rsidRPr="004C284E">
        <w:rPr>
          <w:rFonts w:cs="Times New Roman"/>
          <w:color w:val="auto"/>
          <w:szCs w:val="28"/>
        </w:rPr>
        <w:t xml:space="preserve">). </w:t>
      </w:r>
    </w:p>
    <w:p w14:paraId="519EF0C5" w14:textId="3E020CE1" w:rsidR="00F26F7C" w:rsidRPr="00F26F7C" w:rsidRDefault="003F5033" w:rsidP="00F26F7C">
      <w:pPr>
        <w:pStyle w:val="TS"/>
        <w:rPr>
          <w:rFonts w:cs="Times New Roman"/>
          <w:color w:val="auto"/>
          <w:szCs w:val="28"/>
        </w:rPr>
      </w:pPr>
      <w:r w:rsidRPr="003F5033">
        <w:rPr>
          <w:rFonts w:cs="Times New Roman"/>
          <w:vanish/>
          <w:color w:val="FFFFFF" w:themeColor="background1"/>
          <w:szCs w:val="28"/>
        </w:rPr>
        <w:t>наклона</w:t>
      </w:r>
      <w:r w:rsidR="00A10FDC" w:rsidRPr="00A10FDC">
        <w:t xml:space="preserve"> </w:t>
      </w:r>
      <w:r w:rsidR="00A10FDC" w:rsidRPr="00A10FDC">
        <w:rPr>
          <w:rFonts w:cs="Times New Roman"/>
          <w:color w:val="auto"/>
          <w:szCs w:val="28"/>
        </w:rPr>
        <w:t>Эжектор, используемый для удаления сухого воздуха или ПВС заданной температуры, имеет два различных участ</w:t>
      </w:r>
      <w:r w:rsidR="00A10FDC">
        <w:rPr>
          <w:rFonts w:cs="Times New Roman"/>
          <w:color w:val="auto"/>
          <w:szCs w:val="28"/>
        </w:rPr>
        <w:t>ка в соответствии с рисунком 22</w:t>
      </w:r>
      <w:r w:rsidR="008F46FC" w:rsidRPr="00F26F7C">
        <w:rPr>
          <w:rFonts w:cs="Times New Roman"/>
          <w:color w:val="auto"/>
          <w:szCs w:val="28"/>
        </w:rPr>
        <w:t xml:space="preserve">. </w:t>
      </w:r>
      <w:r w:rsidR="00E83E5D" w:rsidRPr="00E83E5D">
        <w:rPr>
          <w:rFonts w:cs="Times New Roman"/>
          <w:vanish/>
          <w:color w:val="FFFFFF" w:themeColor="background1"/>
          <w:szCs w:val="28"/>
        </w:rPr>
        <w:t>достижения</w:t>
      </w:r>
      <w:r w:rsidR="00A10FDC" w:rsidRPr="00A10FDC">
        <w:t xml:space="preserve"> </w:t>
      </w:r>
      <w:r w:rsidR="00A10FDC" w:rsidRPr="00A10FDC">
        <w:rPr>
          <w:rFonts w:cs="Times New Roman"/>
          <w:color w:val="auto"/>
          <w:szCs w:val="28"/>
        </w:rPr>
        <w:t xml:space="preserve">Рабочий участок эжекторной характеристики при удалении сухого воздуха или ПВС при определенной температуре характеризуется изменением расхода воздуха от нуля до значения </w:t>
      </w:r>
      <w:r w:rsidR="00A10FDC" w:rsidRPr="00A10FDC">
        <w:rPr>
          <w:rFonts w:cs="Times New Roman"/>
          <w:i/>
          <w:color w:val="auto"/>
          <w:szCs w:val="28"/>
        </w:rPr>
        <w:t>G</w:t>
      </w:r>
      <w:r w:rsidR="00A10FDC" w:rsidRPr="00A10FDC">
        <w:rPr>
          <w:rFonts w:cs="Times New Roman"/>
          <w:i/>
          <w:color w:val="auto"/>
          <w:szCs w:val="28"/>
          <w:vertAlign w:val="subscript"/>
        </w:rPr>
        <w:t>в</w:t>
      </w:r>
      <w:r w:rsidR="00A10FDC" w:rsidRPr="00A10FDC">
        <w:rPr>
          <w:rFonts w:cs="Times New Roman"/>
          <w:i/>
          <w:color w:val="auto"/>
          <w:szCs w:val="28"/>
        </w:rPr>
        <w:t>*</w:t>
      </w:r>
      <w:r w:rsidR="00A10FDC" w:rsidRPr="00A10FDC">
        <w:rPr>
          <w:rFonts w:cs="Times New Roman"/>
          <w:color w:val="auto"/>
          <w:szCs w:val="28"/>
        </w:rPr>
        <w:t xml:space="preserve"> при относительно небольшом изменении разрежения газа в широком диапазоне изменения входного параметра.</w:t>
      </w:r>
      <w:r w:rsidR="00F26F7C" w:rsidRPr="00F26F7C">
        <w:rPr>
          <w:rFonts w:cs="Times New Roman"/>
          <w:color w:val="auto"/>
          <w:szCs w:val="28"/>
        </w:rPr>
        <w:t xml:space="preserve"> На этом участке характеристики эжектора, энергия, необходимая для удаления влаги или ПВС из воздушного потока, достигает минимального значения.</w:t>
      </w:r>
    </w:p>
    <w:p w14:paraId="5987A895" w14:textId="77777777" w:rsidR="00F26F7C" w:rsidRPr="00F26F7C" w:rsidRDefault="00F26F7C" w:rsidP="00F26F7C">
      <w:pPr>
        <w:pStyle w:val="TS"/>
        <w:rPr>
          <w:rFonts w:cs="Times New Roman"/>
          <w:color w:val="auto"/>
          <w:szCs w:val="28"/>
        </w:rPr>
      </w:pPr>
      <w:r w:rsidRPr="00F26F7C">
        <w:rPr>
          <w:rFonts w:cs="Times New Roman"/>
          <w:color w:val="auto"/>
          <w:szCs w:val="28"/>
        </w:rPr>
        <w:t xml:space="preserve">Перегрузочный участок характеристики эжектора начинается после достижения значения </w:t>
      </w:r>
      <w:r w:rsidRPr="00F26F7C">
        <w:rPr>
          <w:rFonts w:cs="Times New Roman"/>
          <w:i/>
          <w:color w:val="auto"/>
          <w:szCs w:val="28"/>
        </w:rPr>
        <w:t>G</w:t>
      </w:r>
      <w:r w:rsidRPr="00F26F7C">
        <w:rPr>
          <w:rFonts w:cs="Times New Roman"/>
          <w:i/>
          <w:color w:val="auto"/>
          <w:szCs w:val="28"/>
          <w:vertAlign w:val="subscript"/>
        </w:rPr>
        <w:t>в</w:t>
      </w:r>
      <w:r w:rsidRPr="00F26F7C">
        <w:rPr>
          <w:rFonts w:cs="Times New Roman"/>
          <w:i/>
          <w:color w:val="auto"/>
          <w:szCs w:val="28"/>
        </w:rPr>
        <w:t>*</w:t>
      </w:r>
      <w:r w:rsidRPr="00F26F7C">
        <w:rPr>
          <w:rFonts w:cs="Times New Roman"/>
          <w:color w:val="auto"/>
          <w:szCs w:val="28"/>
        </w:rPr>
        <w:t xml:space="preserve"> и характеризуется более крутым углом наклона, что </w:t>
      </w:r>
      <w:r w:rsidRPr="00F26F7C">
        <w:rPr>
          <w:rFonts w:cs="Times New Roman"/>
          <w:color w:val="auto"/>
          <w:szCs w:val="28"/>
        </w:rPr>
        <w:lastRenderedPageBreak/>
        <w:t>означает увеличение разрежения воздуха при постоянном расходе. Это приводит к увеличению потребляемой энергии и, в конечном итоге, к сокращению эффективности работы эжектора.</w:t>
      </w:r>
    </w:p>
    <w:p w14:paraId="445B2F00" w14:textId="77777777" w:rsidR="00B731C1" w:rsidRDefault="00F26F7C" w:rsidP="00F26F7C">
      <w:pPr>
        <w:pStyle w:val="TS"/>
        <w:rPr>
          <w:rFonts w:cs="Times New Roman"/>
          <w:color w:val="auto"/>
          <w:szCs w:val="28"/>
        </w:rPr>
      </w:pPr>
      <w:r w:rsidRPr="00F26F7C">
        <w:rPr>
          <w:rFonts w:cs="Times New Roman"/>
          <w:color w:val="auto"/>
          <w:szCs w:val="28"/>
        </w:rPr>
        <w:t xml:space="preserve">Таким образом, для оптимальной работы эжектора при удалении сухого воздуха или ПВС необходимо выбирать расход воздуха, который соответствует рабочему участку характеристики. При превышении значения </w:t>
      </w:r>
      <w:r w:rsidRPr="00F26F7C">
        <w:rPr>
          <w:rFonts w:cs="Times New Roman"/>
          <w:i/>
          <w:color w:val="auto"/>
          <w:szCs w:val="28"/>
        </w:rPr>
        <w:t>G</w:t>
      </w:r>
      <w:r w:rsidRPr="00F26F7C">
        <w:rPr>
          <w:rFonts w:cs="Times New Roman"/>
          <w:i/>
          <w:color w:val="auto"/>
          <w:szCs w:val="28"/>
          <w:vertAlign w:val="subscript"/>
        </w:rPr>
        <w:t>в</w:t>
      </w:r>
      <w:r w:rsidRPr="00F26F7C">
        <w:rPr>
          <w:rFonts w:cs="Times New Roman"/>
          <w:i/>
          <w:color w:val="auto"/>
          <w:szCs w:val="28"/>
        </w:rPr>
        <w:t>*</w:t>
      </w:r>
      <w:r w:rsidRPr="00F26F7C">
        <w:rPr>
          <w:rFonts w:cs="Times New Roman"/>
          <w:color w:val="auto"/>
          <w:szCs w:val="28"/>
        </w:rPr>
        <w:t xml:space="preserve"> в эжекторе может возникнуть перегрузка, в результате чего э</w:t>
      </w:r>
      <w:r>
        <w:rPr>
          <w:rFonts w:cs="Times New Roman"/>
          <w:color w:val="auto"/>
          <w:szCs w:val="28"/>
        </w:rPr>
        <w:t xml:space="preserve">ффективность работы уменьшается </w:t>
      </w:r>
      <w:r w:rsidRPr="00D754C8">
        <w:rPr>
          <w:rFonts w:cs="Times New Roman"/>
          <w:color w:val="auto"/>
          <w:szCs w:val="28"/>
        </w:rPr>
        <w:t>[</w:t>
      </w:r>
      <w:r>
        <w:rPr>
          <w:rFonts w:cs="Times New Roman"/>
          <w:color w:val="auto"/>
          <w:szCs w:val="28"/>
        </w:rPr>
        <w:t>78, с. 24</w:t>
      </w:r>
      <w:r w:rsidRPr="00D754C8">
        <w:rPr>
          <w:rFonts w:cs="Times New Roman"/>
          <w:color w:val="auto"/>
          <w:szCs w:val="28"/>
        </w:rPr>
        <w:t>]</w:t>
      </w:r>
      <w:r w:rsidRPr="004C284E">
        <w:rPr>
          <w:rFonts w:cs="Times New Roman"/>
          <w:color w:val="auto"/>
          <w:szCs w:val="28"/>
        </w:rPr>
        <w:t>.</w:t>
      </w:r>
    </w:p>
    <w:p w14:paraId="7926E8CA" w14:textId="77777777" w:rsidR="00F26F7C" w:rsidRDefault="00F26F7C" w:rsidP="00F26F7C">
      <w:pPr>
        <w:pStyle w:val="TS"/>
        <w:rPr>
          <w:rFonts w:cs="Times New Roman"/>
          <w:color w:val="auto"/>
          <w:szCs w:val="28"/>
        </w:rPr>
      </w:pPr>
    </w:p>
    <w:p w14:paraId="64BD8CC2" w14:textId="4356CE8F" w:rsidR="004036A5" w:rsidRPr="004C284E" w:rsidRDefault="008B3AF3" w:rsidP="00E45F82">
      <w:pPr>
        <w:pStyle w:val="af1"/>
        <w:rPr>
          <w:szCs w:val="28"/>
        </w:rPr>
      </w:pPr>
      <w:r w:rsidRPr="004C284E">
        <w:rPr>
          <w:noProof/>
          <w:szCs w:val="28"/>
          <w:lang w:val="ru-RU" w:eastAsia="ru-RU"/>
        </w:rPr>
        <w:drawing>
          <wp:inline distT="0" distB="0" distL="0" distR="0" wp14:anchorId="743F2A73" wp14:editId="66A577DB">
            <wp:extent cx="5894705" cy="3313216"/>
            <wp:effectExtent l="0" t="0" r="0" b="0"/>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6CDE696" w14:textId="77777777" w:rsidR="00E45F82" w:rsidRDefault="00E45F82" w:rsidP="00DC1065">
      <w:pPr>
        <w:pStyle w:val="af1"/>
        <w:rPr>
          <w:rFonts w:eastAsiaTheme="minorEastAsia"/>
          <w:szCs w:val="28"/>
          <w:lang w:val="ru-RU"/>
        </w:rPr>
      </w:pPr>
    </w:p>
    <w:p w14:paraId="3413E8DA" w14:textId="77777777" w:rsidR="00185577" w:rsidRDefault="00185577" w:rsidP="00185577">
      <w:pPr>
        <w:pStyle w:val="af1"/>
        <w:rPr>
          <w:rFonts w:eastAsiaTheme="minorEastAsia"/>
          <w:szCs w:val="28"/>
          <w:lang w:val="ru-RU"/>
        </w:rPr>
      </w:pPr>
      <w:r w:rsidRPr="00185577">
        <w:rPr>
          <w:rFonts w:eastAsiaTheme="minorEastAsia"/>
          <w:vanish/>
          <w:color w:val="FFFFFF" w:themeColor="background1"/>
          <w:szCs w:val="28"/>
          <w:lang w:val="ru-RU"/>
        </w:rPr>
        <w:t>всасывания</w:t>
      </w:r>
      <w:r w:rsidRPr="004C284E">
        <w:rPr>
          <w:rFonts w:eastAsiaTheme="minorEastAsia"/>
          <w:szCs w:val="28"/>
          <w:lang w:val="ru-RU"/>
        </w:rPr>
        <w:t>Рисунок 2</w:t>
      </w:r>
      <w:r>
        <w:rPr>
          <w:rFonts w:eastAsiaTheme="minorEastAsia"/>
          <w:szCs w:val="28"/>
          <w:lang w:val="ru-RU"/>
        </w:rPr>
        <w:t>1</w:t>
      </w:r>
      <w:r w:rsidRPr="004C284E">
        <w:rPr>
          <w:rFonts w:eastAsiaTheme="minorEastAsia"/>
          <w:szCs w:val="28"/>
          <w:lang w:val="ru-RU"/>
        </w:rPr>
        <w:t xml:space="preserve"> – </w:t>
      </w:r>
      <w:r w:rsidRPr="00185577">
        <w:rPr>
          <w:rFonts w:eastAsiaTheme="minorEastAsia"/>
          <w:vanish/>
          <w:color w:val="FFFFFF" w:themeColor="background1"/>
          <w:szCs w:val="28"/>
          <w:lang w:val="ru-RU"/>
        </w:rPr>
        <w:t>давление</w:t>
      </w:r>
      <w:r w:rsidRPr="004C284E">
        <w:rPr>
          <w:rFonts w:eastAsiaTheme="minorEastAsia"/>
          <w:szCs w:val="28"/>
          <w:lang w:val="ru-RU"/>
        </w:rPr>
        <w:t xml:space="preserve">Характеристика </w:t>
      </w:r>
      <w:r w:rsidRPr="004C284E">
        <w:rPr>
          <w:rFonts w:eastAsiaTheme="minorEastAsia"/>
          <w:i/>
          <w:szCs w:val="28"/>
        </w:rPr>
        <w:t>I</w:t>
      </w:r>
      <w:r w:rsidRPr="004C284E">
        <w:rPr>
          <w:rFonts w:eastAsiaTheme="minorEastAsia"/>
          <w:szCs w:val="28"/>
          <w:lang w:val="ru-RU"/>
        </w:rPr>
        <w:t xml:space="preserve"> </w:t>
      </w:r>
      <w:r w:rsidRPr="00185577">
        <w:rPr>
          <w:rFonts w:eastAsiaTheme="minorEastAsia"/>
          <w:vanish/>
          <w:color w:val="FFFFFF" w:themeColor="background1"/>
          <w:szCs w:val="28"/>
          <w:lang w:val="ru-RU"/>
        </w:rPr>
        <w:t>серийного</w:t>
      </w:r>
      <w:r w:rsidRPr="004C284E">
        <w:rPr>
          <w:rFonts w:eastAsiaTheme="minorEastAsia"/>
          <w:szCs w:val="28"/>
          <w:lang w:val="ru-RU"/>
        </w:rPr>
        <w:t xml:space="preserve">ступени </w:t>
      </w:r>
      <w:r w:rsidRPr="00185577">
        <w:rPr>
          <w:rFonts w:eastAsiaTheme="minorEastAsia"/>
          <w:vanish/>
          <w:color w:val="FFFFFF" w:themeColor="background1"/>
          <w:szCs w:val="28"/>
          <w:lang w:val="ru-RU"/>
        </w:rPr>
        <w:t>возникнуть</w:t>
      </w:r>
      <w:r w:rsidRPr="004C284E">
        <w:rPr>
          <w:rFonts w:eastAsiaTheme="minorEastAsia"/>
          <w:szCs w:val="28"/>
          <w:lang w:val="ru-RU"/>
        </w:rPr>
        <w:t xml:space="preserve">эжектора </w:t>
      </w:r>
      <w:r w:rsidRPr="00185577">
        <w:rPr>
          <w:rFonts w:eastAsiaTheme="minorEastAsia"/>
          <w:vanish/>
          <w:color w:val="FFFFFF" w:themeColor="background1"/>
          <w:szCs w:val="28"/>
          <w:lang w:val="ru-RU"/>
        </w:rPr>
        <w:t>расходом</w:t>
      </w:r>
      <w:r w:rsidRPr="004C284E">
        <w:rPr>
          <w:rFonts w:eastAsiaTheme="minorEastAsia"/>
          <w:szCs w:val="28"/>
          <w:lang w:val="ru-RU"/>
        </w:rPr>
        <w:t xml:space="preserve">ЭП </w:t>
      </w:r>
      <w:r w:rsidRPr="00185577">
        <w:rPr>
          <w:rFonts w:eastAsiaTheme="minorEastAsia"/>
          <w:vanish/>
          <w:color w:val="FFFFFF" w:themeColor="background1"/>
          <w:szCs w:val="28"/>
          <w:lang w:val="ru-RU"/>
        </w:rPr>
        <w:t>геометрические</w:t>
      </w:r>
      <w:r w:rsidRPr="004C284E">
        <w:rPr>
          <w:rFonts w:eastAsiaTheme="minorEastAsia"/>
          <w:szCs w:val="28"/>
          <w:lang w:val="ru-RU"/>
        </w:rPr>
        <w:t>3-25/75 на «</w:t>
      </w:r>
      <w:r w:rsidRPr="00185577">
        <w:rPr>
          <w:rFonts w:eastAsiaTheme="minorEastAsia"/>
          <w:vanish/>
          <w:color w:val="FFFFFF" w:themeColor="background1"/>
          <w:szCs w:val="28"/>
          <w:lang w:val="ru-RU"/>
        </w:rPr>
        <w:t>помощи</w:t>
      </w:r>
      <w:r w:rsidRPr="004C284E">
        <w:rPr>
          <w:rFonts w:eastAsiaTheme="minorEastAsia"/>
          <w:szCs w:val="28"/>
          <w:lang w:val="ru-RU"/>
        </w:rPr>
        <w:t xml:space="preserve">сухом </w:t>
      </w:r>
      <w:r w:rsidRPr="00185577">
        <w:rPr>
          <w:rFonts w:eastAsiaTheme="minorEastAsia"/>
          <w:vanish/>
          <w:color w:val="FFFFFF" w:themeColor="background1"/>
          <w:szCs w:val="28"/>
          <w:lang w:val="ru-RU"/>
        </w:rPr>
        <w:t>нового</w:t>
      </w:r>
      <w:r w:rsidRPr="004C284E">
        <w:rPr>
          <w:rFonts w:eastAsiaTheme="minorEastAsia"/>
          <w:szCs w:val="28"/>
          <w:lang w:val="ru-RU"/>
        </w:rPr>
        <w:t xml:space="preserve">воздухе» и </w:t>
      </w:r>
      <w:r w:rsidRPr="00185577">
        <w:rPr>
          <w:rFonts w:eastAsiaTheme="minorEastAsia"/>
          <w:vanish/>
          <w:color w:val="FFFFFF" w:themeColor="background1"/>
          <w:szCs w:val="28"/>
          <w:lang w:val="ru-RU"/>
        </w:rPr>
        <w:t>перегрузка</w:t>
      </w:r>
      <w:r w:rsidRPr="004C284E">
        <w:rPr>
          <w:rFonts w:eastAsiaTheme="minorEastAsia"/>
          <w:szCs w:val="28"/>
          <w:lang w:val="ru-RU"/>
        </w:rPr>
        <w:t xml:space="preserve">при </w:t>
      </w:r>
      <w:r w:rsidRPr="00185577">
        <w:rPr>
          <w:rFonts w:eastAsiaTheme="minorEastAsia"/>
          <w:vanish/>
          <w:color w:val="FFFFFF" w:themeColor="background1"/>
          <w:szCs w:val="28"/>
          <w:lang w:val="ru-RU"/>
        </w:rPr>
        <w:t>сокращению</w:t>
      </w:r>
      <w:r w:rsidRPr="004C284E">
        <w:rPr>
          <w:rFonts w:eastAsiaTheme="minorEastAsia"/>
          <w:szCs w:val="28"/>
          <w:lang w:val="ru-RU"/>
        </w:rPr>
        <w:t xml:space="preserve">отсасывании им </w:t>
      </w:r>
      <w:r w:rsidRPr="00185577">
        <w:rPr>
          <w:rFonts w:eastAsiaTheme="minorEastAsia"/>
          <w:vanish/>
          <w:color w:val="FFFFFF" w:themeColor="background1"/>
          <w:szCs w:val="28"/>
          <w:lang w:val="ru-RU"/>
        </w:rPr>
        <w:t>выбирать</w:t>
      </w:r>
      <w:r w:rsidRPr="004C284E">
        <w:rPr>
          <w:rFonts w:eastAsiaTheme="minorEastAsia"/>
          <w:szCs w:val="28"/>
          <w:lang w:val="ru-RU"/>
        </w:rPr>
        <w:t xml:space="preserve">паровоздушной </w:t>
      </w:r>
      <w:r w:rsidRPr="00185577">
        <w:rPr>
          <w:rFonts w:eastAsiaTheme="minorEastAsia"/>
          <w:vanish/>
          <w:color w:val="FFFFFF" w:themeColor="background1"/>
          <w:szCs w:val="28"/>
          <w:lang w:val="ru-RU"/>
        </w:rPr>
        <w:t>потребляемой</w:t>
      </w:r>
      <w:r w:rsidRPr="004C284E">
        <w:rPr>
          <w:rFonts w:eastAsiaTheme="minorEastAsia"/>
          <w:szCs w:val="28"/>
          <w:lang w:val="ru-RU"/>
        </w:rPr>
        <w:t>смеси</w:t>
      </w:r>
      <w:r>
        <w:rPr>
          <w:rFonts w:eastAsiaTheme="minorEastAsia"/>
          <w:szCs w:val="28"/>
          <w:lang w:val="ru-RU"/>
        </w:rPr>
        <w:t xml:space="preserve"> </w:t>
      </w:r>
      <w:r w:rsidRPr="00185577">
        <w:rPr>
          <w:rFonts w:eastAsiaTheme="minorEastAsia"/>
          <w:vanish/>
          <w:color w:val="FFFFFF" w:themeColor="background1"/>
          <w:szCs w:val="28"/>
          <w:lang w:val="ru-RU"/>
        </w:rPr>
        <w:t>конечном</w:t>
      </w:r>
      <w:r>
        <w:rPr>
          <w:rFonts w:eastAsiaTheme="minorEastAsia"/>
          <w:szCs w:val="28"/>
          <w:lang w:val="ru-RU"/>
        </w:rPr>
        <w:t xml:space="preserve">при </w:t>
      </w:r>
      <w:r w:rsidRPr="00185577">
        <w:rPr>
          <w:rFonts w:eastAsiaTheme="minorEastAsia"/>
          <w:vanish/>
          <w:color w:val="FFFFFF" w:themeColor="background1"/>
          <w:szCs w:val="28"/>
          <w:lang w:val="ru-RU"/>
        </w:rPr>
        <w:t>нового</w:t>
      </w:r>
      <w:r w:rsidRPr="00185577">
        <w:rPr>
          <w:rFonts w:eastAsiaTheme="minorEastAsia"/>
          <w:i/>
          <w:szCs w:val="28"/>
        </w:rPr>
        <w:t>t</w:t>
      </w:r>
      <w:r w:rsidRPr="00185577">
        <w:rPr>
          <w:rFonts w:eastAsiaTheme="minorEastAsia"/>
          <w:i/>
          <w:szCs w:val="28"/>
          <w:vertAlign w:val="subscript"/>
          <w:lang w:val="ru-RU"/>
        </w:rPr>
        <w:t>пвс</w:t>
      </w:r>
      <w:r>
        <w:rPr>
          <w:rFonts w:eastAsiaTheme="minorEastAsia"/>
          <w:szCs w:val="28"/>
          <w:lang w:val="ru-RU"/>
        </w:rPr>
        <w:t xml:space="preserve"> = 20 °С,             </w:t>
      </w:r>
      <w:r w:rsidRPr="00185577">
        <w:rPr>
          <w:rFonts w:eastAsiaTheme="minorEastAsia"/>
          <w:vanish/>
          <w:color w:val="FFFFFF" w:themeColor="background1"/>
          <w:szCs w:val="28"/>
          <w:lang w:val="ru-RU"/>
        </w:rPr>
        <w:t>старого</w:t>
      </w:r>
      <w:r w:rsidRPr="00185577">
        <w:rPr>
          <w:rFonts w:eastAsiaTheme="minorEastAsia"/>
          <w:i/>
          <w:szCs w:val="28"/>
        </w:rPr>
        <w:t>t</w:t>
      </w:r>
      <w:r w:rsidRPr="00185577">
        <w:rPr>
          <w:rFonts w:eastAsiaTheme="minorEastAsia"/>
          <w:i/>
          <w:szCs w:val="28"/>
          <w:vertAlign w:val="subscript"/>
          <w:lang w:val="ru-RU"/>
        </w:rPr>
        <w:t>пвс</w:t>
      </w:r>
      <w:r>
        <w:rPr>
          <w:rFonts w:eastAsiaTheme="minorEastAsia"/>
          <w:szCs w:val="28"/>
          <w:lang w:val="ru-RU"/>
        </w:rPr>
        <w:t xml:space="preserve"> = 30 °С,</w:t>
      </w:r>
      <w:r w:rsidRPr="00B731C1">
        <w:rPr>
          <w:rFonts w:eastAsiaTheme="minorEastAsia"/>
          <w:szCs w:val="28"/>
          <w:lang w:val="ru-RU"/>
        </w:rPr>
        <w:t xml:space="preserve"> </w:t>
      </w:r>
      <w:r w:rsidRPr="00185577">
        <w:rPr>
          <w:rFonts w:eastAsiaTheme="minorEastAsia"/>
          <w:vanish/>
          <w:color w:val="FFFFFF" w:themeColor="background1"/>
          <w:szCs w:val="28"/>
          <w:lang w:val="ru-RU"/>
        </w:rPr>
        <w:t>среднего</w:t>
      </w:r>
      <w:r w:rsidRPr="00185577">
        <w:rPr>
          <w:rFonts w:eastAsiaTheme="minorEastAsia"/>
          <w:i/>
          <w:szCs w:val="28"/>
        </w:rPr>
        <w:t>t</w:t>
      </w:r>
      <w:r w:rsidRPr="00185577">
        <w:rPr>
          <w:rFonts w:eastAsiaTheme="minorEastAsia"/>
          <w:i/>
          <w:szCs w:val="28"/>
          <w:vertAlign w:val="subscript"/>
          <w:lang w:val="ru-RU"/>
        </w:rPr>
        <w:t>пвс</w:t>
      </w:r>
      <w:r>
        <w:rPr>
          <w:rFonts w:eastAsiaTheme="minorEastAsia"/>
          <w:szCs w:val="28"/>
          <w:lang w:val="ru-RU"/>
        </w:rPr>
        <w:t xml:space="preserve"> = 40 °С</w:t>
      </w:r>
    </w:p>
    <w:p w14:paraId="7AD8BD4C" w14:textId="77777777" w:rsidR="00185577" w:rsidRDefault="00185577" w:rsidP="00185577"/>
    <w:p w14:paraId="35BC57D1" w14:textId="77777777" w:rsidR="008B3AF3" w:rsidRDefault="008B3AF3" w:rsidP="00185577"/>
    <w:p w14:paraId="70171DA0" w14:textId="77777777" w:rsidR="008B3AF3" w:rsidRPr="00185577" w:rsidRDefault="008B3AF3" w:rsidP="00185577"/>
    <w:p w14:paraId="67E2FF19" w14:textId="50F228BF" w:rsidR="0067581D" w:rsidRPr="004C284E" w:rsidRDefault="008B3AF3" w:rsidP="0067581D">
      <w:pPr>
        <w:pStyle w:val="af1"/>
        <w:rPr>
          <w:szCs w:val="28"/>
        </w:rPr>
      </w:pPr>
      <w:r w:rsidRPr="004C284E">
        <w:rPr>
          <w:noProof/>
          <w:szCs w:val="28"/>
          <w:lang w:val="ru-RU" w:eastAsia="ru-RU"/>
        </w:rPr>
        <w:lastRenderedPageBreak/>
        <w:drawing>
          <wp:inline distT="0" distB="0" distL="0" distR="0" wp14:anchorId="7511FF33" wp14:editId="2568CCDB">
            <wp:extent cx="5818505" cy="311133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A6150E8" w14:textId="77777777" w:rsidR="0067581D" w:rsidRPr="004C284E" w:rsidRDefault="0067581D" w:rsidP="00DC1065">
      <w:pPr>
        <w:pStyle w:val="af1"/>
        <w:rPr>
          <w:rFonts w:eastAsiaTheme="minorEastAsia"/>
          <w:szCs w:val="28"/>
          <w:lang w:val="ru-RU"/>
        </w:rPr>
      </w:pPr>
    </w:p>
    <w:p w14:paraId="52697A32" w14:textId="77777777" w:rsidR="00185577" w:rsidRPr="004C284E" w:rsidRDefault="00185577" w:rsidP="00185577">
      <w:pPr>
        <w:pStyle w:val="af1"/>
        <w:rPr>
          <w:szCs w:val="28"/>
          <w:lang w:val="ru-RU"/>
        </w:rPr>
      </w:pPr>
      <w:r w:rsidRPr="004C284E">
        <w:rPr>
          <w:rFonts w:eastAsiaTheme="minorEastAsia"/>
          <w:szCs w:val="28"/>
          <w:lang w:val="ru-RU"/>
        </w:rPr>
        <w:t>Рисунок 2</w:t>
      </w:r>
      <w:r>
        <w:rPr>
          <w:rFonts w:eastAsiaTheme="minorEastAsia"/>
          <w:szCs w:val="28"/>
          <w:lang w:val="ru-RU"/>
        </w:rPr>
        <w:t>2</w:t>
      </w:r>
      <w:r w:rsidRPr="004C284E">
        <w:rPr>
          <w:szCs w:val="28"/>
          <w:lang w:val="ru-RU"/>
        </w:rPr>
        <w:t xml:space="preserve"> – </w:t>
      </w:r>
      <w:r w:rsidR="00FF2A96" w:rsidRPr="00FF2A96">
        <w:rPr>
          <w:vanish/>
          <w:color w:val="FFFFFF" w:themeColor="background1"/>
          <w:szCs w:val="28"/>
          <w:lang w:val="ru-RU"/>
        </w:rPr>
        <w:t>ЭПО</w:t>
      </w:r>
      <w:r w:rsidRPr="004C284E">
        <w:rPr>
          <w:rFonts w:eastAsiaTheme="minorEastAsia"/>
          <w:szCs w:val="28"/>
          <w:lang w:val="ru-RU"/>
        </w:rPr>
        <w:t xml:space="preserve">Характеристика </w:t>
      </w:r>
      <w:r w:rsidRPr="004C284E">
        <w:rPr>
          <w:rFonts w:eastAsiaTheme="minorEastAsia"/>
          <w:i/>
          <w:szCs w:val="28"/>
        </w:rPr>
        <w:t>I</w:t>
      </w:r>
      <w:r w:rsidRPr="004C284E">
        <w:rPr>
          <w:rFonts w:eastAsiaTheme="minorEastAsia"/>
          <w:szCs w:val="28"/>
          <w:lang w:val="ru-RU"/>
        </w:rPr>
        <w:t xml:space="preserve"> </w:t>
      </w:r>
      <w:r w:rsidR="00FF2A96" w:rsidRPr="00FF2A96">
        <w:rPr>
          <w:rFonts w:eastAsiaTheme="minorEastAsia"/>
          <w:vanish/>
          <w:color w:val="FFFFFF" w:themeColor="background1"/>
          <w:szCs w:val="28"/>
          <w:lang w:val="ru-RU"/>
        </w:rPr>
        <w:t>ЭП</w:t>
      </w:r>
      <w:r w:rsidRPr="004C284E">
        <w:rPr>
          <w:rFonts w:eastAsiaTheme="minorEastAsia"/>
          <w:szCs w:val="28"/>
          <w:lang w:val="ru-RU"/>
        </w:rPr>
        <w:t xml:space="preserve">ступени </w:t>
      </w:r>
      <w:r w:rsidR="00FF2A96" w:rsidRPr="00FF2A96">
        <w:rPr>
          <w:rFonts w:eastAsiaTheme="minorEastAsia"/>
          <w:vanish/>
          <w:color w:val="FFFFFF" w:themeColor="background1"/>
          <w:szCs w:val="28"/>
          <w:lang w:val="ru-RU"/>
        </w:rPr>
        <w:t>воздуху</w:t>
      </w:r>
      <w:r w:rsidRPr="004C284E">
        <w:rPr>
          <w:rFonts w:eastAsiaTheme="minorEastAsia"/>
          <w:szCs w:val="28"/>
          <w:lang w:val="ru-RU"/>
        </w:rPr>
        <w:t xml:space="preserve">эжектора </w:t>
      </w:r>
      <w:r w:rsidR="00FF2A96" w:rsidRPr="00FF2A96">
        <w:rPr>
          <w:rFonts w:eastAsiaTheme="minorEastAsia"/>
          <w:vanish/>
          <w:color w:val="FFFFFF" w:themeColor="background1"/>
          <w:szCs w:val="28"/>
          <w:lang w:val="ru-RU"/>
        </w:rPr>
        <w:t>модели</w:t>
      </w:r>
      <w:r w:rsidRPr="004C284E">
        <w:rPr>
          <w:rFonts w:eastAsiaTheme="minorEastAsia"/>
          <w:szCs w:val="28"/>
          <w:lang w:val="ru-RU"/>
        </w:rPr>
        <w:t>ЭПО-3-200 на «</w:t>
      </w:r>
      <w:r w:rsidR="00FF2A96" w:rsidRPr="00FF2A96">
        <w:rPr>
          <w:rFonts w:eastAsiaTheme="minorEastAsia"/>
          <w:vanish/>
          <w:color w:val="FFFFFF" w:themeColor="background1"/>
          <w:szCs w:val="28"/>
          <w:lang w:val="ru-RU"/>
        </w:rPr>
        <w:t>рассчитан</w:t>
      </w:r>
      <w:r w:rsidRPr="004C284E">
        <w:rPr>
          <w:rFonts w:eastAsiaTheme="minorEastAsia"/>
          <w:szCs w:val="28"/>
          <w:lang w:val="ru-RU"/>
        </w:rPr>
        <w:t xml:space="preserve">сухом </w:t>
      </w:r>
      <w:r w:rsidR="00FF2A96" w:rsidRPr="00FF2A96">
        <w:rPr>
          <w:rFonts w:eastAsiaTheme="minorEastAsia"/>
          <w:vanish/>
          <w:color w:val="FFFFFF" w:themeColor="background1"/>
          <w:szCs w:val="28"/>
          <w:lang w:val="ru-RU"/>
        </w:rPr>
        <w:t>отсасывании</w:t>
      </w:r>
      <w:r w:rsidRPr="004C284E">
        <w:rPr>
          <w:rFonts w:eastAsiaTheme="minorEastAsia"/>
          <w:szCs w:val="28"/>
          <w:lang w:val="ru-RU"/>
        </w:rPr>
        <w:t xml:space="preserve">воздухе» и </w:t>
      </w:r>
      <w:r w:rsidR="00FF2A96" w:rsidRPr="00FF2A96">
        <w:rPr>
          <w:rFonts w:eastAsiaTheme="minorEastAsia"/>
          <w:vanish/>
          <w:color w:val="FFFFFF" w:themeColor="background1"/>
          <w:szCs w:val="28"/>
          <w:lang w:val="ru-RU"/>
        </w:rPr>
        <w:t>опираясь</w:t>
      </w:r>
      <w:r w:rsidRPr="004C284E">
        <w:rPr>
          <w:rFonts w:eastAsiaTheme="minorEastAsia"/>
          <w:szCs w:val="28"/>
          <w:lang w:val="ru-RU"/>
        </w:rPr>
        <w:t xml:space="preserve">при </w:t>
      </w:r>
      <w:r w:rsidR="00FF2A96" w:rsidRPr="00FF2A96">
        <w:rPr>
          <w:rFonts w:eastAsiaTheme="minorEastAsia"/>
          <w:vanish/>
          <w:color w:val="FFFFFF" w:themeColor="background1"/>
          <w:szCs w:val="28"/>
          <w:lang w:val="ru-RU"/>
        </w:rPr>
        <w:t>нового</w:t>
      </w:r>
      <w:r w:rsidRPr="004C284E">
        <w:rPr>
          <w:rFonts w:eastAsiaTheme="minorEastAsia"/>
          <w:szCs w:val="28"/>
          <w:lang w:val="ru-RU"/>
        </w:rPr>
        <w:t xml:space="preserve">отсасывании им </w:t>
      </w:r>
      <w:r w:rsidR="00FF2A96" w:rsidRPr="00FF2A96">
        <w:rPr>
          <w:rFonts w:eastAsiaTheme="minorEastAsia"/>
          <w:vanish/>
          <w:color w:val="FFFFFF" w:themeColor="background1"/>
          <w:szCs w:val="28"/>
          <w:lang w:val="ru-RU"/>
        </w:rPr>
        <w:t>фрагментом</w:t>
      </w:r>
      <w:r w:rsidRPr="004C284E">
        <w:rPr>
          <w:rFonts w:eastAsiaTheme="minorEastAsia"/>
          <w:szCs w:val="28"/>
          <w:lang w:val="ru-RU"/>
        </w:rPr>
        <w:t xml:space="preserve">паровоздушной </w:t>
      </w:r>
      <w:r w:rsidR="00FF2A96" w:rsidRPr="00FF2A96">
        <w:rPr>
          <w:rFonts w:eastAsiaTheme="minorEastAsia"/>
          <w:vanish/>
          <w:color w:val="FFFFFF" w:themeColor="background1"/>
          <w:szCs w:val="28"/>
          <w:lang w:val="ru-RU"/>
        </w:rPr>
        <w:t>течении</w:t>
      </w:r>
      <w:r w:rsidRPr="004C284E">
        <w:rPr>
          <w:rFonts w:eastAsiaTheme="minorEastAsia"/>
          <w:szCs w:val="28"/>
          <w:lang w:val="ru-RU"/>
        </w:rPr>
        <w:t>смеси</w:t>
      </w:r>
      <w:r>
        <w:rPr>
          <w:rFonts w:eastAsiaTheme="minorEastAsia"/>
          <w:szCs w:val="28"/>
          <w:lang w:val="ru-RU"/>
        </w:rPr>
        <w:t xml:space="preserve"> </w:t>
      </w:r>
      <w:r w:rsidR="00FF2A96" w:rsidRPr="00FF2A96">
        <w:rPr>
          <w:rFonts w:eastAsiaTheme="minorEastAsia"/>
          <w:vanish/>
          <w:color w:val="FFFFFF" w:themeColor="background1"/>
          <w:szCs w:val="28"/>
          <w:lang w:val="ru-RU"/>
        </w:rPr>
        <w:t>заглублена</w:t>
      </w:r>
      <w:r w:rsidRPr="00185577">
        <w:rPr>
          <w:rFonts w:eastAsiaTheme="minorEastAsia"/>
          <w:i/>
          <w:szCs w:val="28"/>
        </w:rPr>
        <w:t>t</w:t>
      </w:r>
      <w:r w:rsidRPr="00185577">
        <w:rPr>
          <w:rFonts w:eastAsiaTheme="minorEastAsia"/>
          <w:i/>
          <w:szCs w:val="28"/>
          <w:vertAlign w:val="subscript"/>
          <w:lang w:val="ru-RU"/>
        </w:rPr>
        <w:t>пвс</w:t>
      </w:r>
      <w:r>
        <w:rPr>
          <w:rFonts w:eastAsiaTheme="minorEastAsia"/>
          <w:szCs w:val="28"/>
          <w:lang w:val="ru-RU"/>
        </w:rPr>
        <w:t xml:space="preserve"> = 20 °С,                    </w:t>
      </w:r>
      <w:r w:rsidR="00FF2A96" w:rsidRPr="00FF2A96">
        <w:rPr>
          <w:rFonts w:eastAsiaTheme="minorEastAsia"/>
          <w:vanish/>
          <w:color w:val="FFFFFF" w:themeColor="background1"/>
          <w:szCs w:val="28"/>
          <w:lang w:val="ru-RU"/>
        </w:rPr>
        <w:t>выполнен</w:t>
      </w:r>
      <w:r w:rsidRPr="00185577">
        <w:rPr>
          <w:rFonts w:eastAsiaTheme="minorEastAsia"/>
          <w:i/>
          <w:szCs w:val="28"/>
        </w:rPr>
        <w:t>t</w:t>
      </w:r>
      <w:r w:rsidRPr="00185577">
        <w:rPr>
          <w:rFonts w:eastAsiaTheme="minorEastAsia"/>
          <w:i/>
          <w:szCs w:val="28"/>
          <w:vertAlign w:val="subscript"/>
          <w:lang w:val="ru-RU"/>
        </w:rPr>
        <w:t>пвс</w:t>
      </w:r>
      <w:r>
        <w:rPr>
          <w:rFonts w:eastAsiaTheme="minorEastAsia"/>
          <w:szCs w:val="28"/>
          <w:lang w:val="ru-RU"/>
        </w:rPr>
        <w:t xml:space="preserve"> = 30 °С,</w:t>
      </w:r>
      <w:r w:rsidRPr="00B731C1">
        <w:rPr>
          <w:rFonts w:eastAsiaTheme="minorEastAsia"/>
          <w:szCs w:val="28"/>
          <w:lang w:val="ru-RU"/>
        </w:rPr>
        <w:t xml:space="preserve"> </w:t>
      </w:r>
      <w:r w:rsidR="00FF2A96" w:rsidRPr="00FF2A96">
        <w:rPr>
          <w:rFonts w:eastAsiaTheme="minorEastAsia"/>
          <w:vanish/>
          <w:color w:val="FFFFFF" w:themeColor="background1"/>
          <w:szCs w:val="28"/>
          <w:lang w:val="ru-RU"/>
        </w:rPr>
        <w:t>использоваться</w:t>
      </w:r>
      <w:r w:rsidRPr="00185577">
        <w:rPr>
          <w:rFonts w:eastAsiaTheme="minorEastAsia"/>
          <w:i/>
          <w:szCs w:val="28"/>
        </w:rPr>
        <w:t>t</w:t>
      </w:r>
      <w:r w:rsidRPr="00185577">
        <w:rPr>
          <w:rFonts w:eastAsiaTheme="minorEastAsia"/>
          <w:i/>
          <w:szCs w:val="28"/>
          <w:vertAlign w:val="subscript"/>
          <w:lang w:val="ru-RU"/>
        </w:rPr>
        <w:t>пвс</w:t>
      </w:r>
      <w:r>
        <w:rPr>
          <w:rFonts w:eastAsiaTheme="minorEastAsia"/>
          <w:szCs w:val="28"/>
          <w:lang w:val="ru-RU"/>
        </w:rPr>
        <w:t xml:space="preserve"> = 40 °С</w:t>
      </w:r>
    </w:p>
    <w:p w14:paraId="3381A68F" w14:textId="77777777" w:rsidR="0011454D" w:rsidRDefault="0011454D" w:rsidP="00CE169C">
      <w:pPr>
        <w:pStyle w:val="TS"/>
        <w:ind w:firstLine="0"/>
        <w:jc w:val="center"/>
        <w:rPr>
          <w:rFonts w:cs="Times New Roman"/>
          <w:color w:val="auto"/>
          <w:szCs w:val="28"/>
        </w:rPr>
      </w:pPr>
    </w:p>
    <w:p w14:paraId="0FDF7FFD" w14:textId="77777777" w:rsidR="005A0913" w:rsidRPr="004C284E" w:rsidRDefault="00656C9C" w:rsidP="00DC1065">
      <w:pPr>
        <w:pStyle w:val="TS"/>
        <w:rPr>
          <w:rFonts w:cs="Times New Roman"/>
          <w:color w:val="auto"/>
          <w:szCs w:val="28"/>
        </w:rPr>
      </w:pPr>
      <w:r w:rsidRPr="004C284E">
        <w:rPr>
          <w:rFonts w:cs="Times New Roman"/>
          <w:color w:val="auto"/>
          <w:szCs w:val="28"/>
        </w:rPr>
        <w:t xml:space="preserve">Из рисунка </w:t>
      </w:r>
      <w:r w:rsidR="00645442" w:rsidRPr="004C284E">
        <w:rPr>
          <w:rFonts w:cs="Times New Roman"/>
          <w:color w:val="auto"/>
          <w:szCs w:val="28"/>
        </w:rPr>
        <w:t>2</w:t>
      </w:r>
      <w:r w:rsidR="00CE169C">
        <w:rPr>
          <w:rFonts w:cs="Times New Roman"/>
          <w:color w:val="auto"/>
          <w:szCs w:val="28"/>
        </w:rPr>
        <w:t>2</w:t>
      </w:r>
      <w:r w:rsidRPr="004C284E">
        <w:rPr>
          <w:rFonts w:cs="Times New Roman"/>
          <w:color w:val="auto"/>
          <w:szCs w:val="28"/>
        </w:rPr>
        <w:t xml:space="preserve"> для эжектора ЭПО-3-200 максимальная рабочая производительность </w:t>
      </w:r>
      <w:r w:rsidRPr="004C284E">
        <w:rPr>
          <w:rFonts w:cs="Times New Roman"/>
          <w:i/>
          <w:color w:val="auto"/>
          <w:szCs w:val="28"/>
        </w:rPr>
        <w:t>G</w:t>
      </w:r>
      <w:r w:rsidRPr="004C284E">
        <w:rPr>
          <w:rFonts w:cs="Times New Roman"/>
          <w:i/>
          <w:color w:val="auto"/>
          <w:szCs w:val="28"/>
          <w:vertAlign w:val="subscript"/>
        </w:rPr>
        <w:t>в</w:t>
      </w:r>
      <w:r w:rsidRPr="004C284E">
        <w:rPr>
          <w:rFonts w:cs="Times New Roman"/>
          <w:i/>
          <w:color w:val="auto"/>
          <w:szCs w:val="28"/>
          <w:vertAlign w:val="superscript"/>
        </w:rPr>
        <w:t>*</w:t>
      </w:r>
      <w:r w:rsidRPr="004C284E">
        <w:rPr>
          <w:rFonts w:cs="Times New Roman"/>
          <w:i/>
          <w:color w:val="auto"/>
          <w:szCs w:val="28"/>
        </w:rPr>
        <w:t xml:space="preserve"> </w:t>
      </w:r>
      <w:r w:rsidRPr="004C284E">
        <w:rPr>
          <w:rFonts w:cs="Times New Roman"/>
          <w:color w:val="auto"/>
          <w:szCs w:val="28"/>
        </w:rPr>
        <w:t>составляет 0,015</w:t>
      </w:r>
      <w:r w:rsidR="0067581D" w:rsidRPr="004C284E">
        <w:rPr>
          <w:rFonts w:cs="Times New Roman"/>
          <w:color w:val="auto"/>
          <w:szCs w:val="28"/>
        </w:rPr>
        <w:t>5</w:t>
      </w:r>
      <w:r w:rsidRPr="004C284E">
        <w:rPr>
          <w:rFonts w:cs="Times New Roman"/>
          <w:color w:val="auto"/>
          <w:szCs w:val="28"/>
        </w:rPr>
        <w:t xml:space="preserve"> кг/с.</w:t>
      </w:r>
    </w:p>
    <w:p w14:paraId="0C3DBDB1" w14:textId="77777777" w:rsidR="0011454D" w:rsidRPr="004C284E" w:rsidRDefault="00647165" w:rsidP="00DC1065">
      <w:pPr>
        <w:pStyle w:val="TS"/>
        <w:rPr>
          <w:rFonts w:cs="Times New Roman"/>
          <w:color w:val="auto"/>
          <w:szCs w:val="28"/>
        </w:rPr>
      </w:pPr>
      <w:r w:rsidRPr="004C284E">
        <w:rPr>
          <w:rFonts w:cs="Times New Roman"/>
          <w:color w:val="auto"/>
          <w:szCs w:val="28"/>
        </w:rPr>
        <w:t>Характеристики</w:t>
      </w:r>
      <w:r w:rsidR="00981A7B" w:rsidRPr="004C284E">
        <w:rPr>
          <w:rFonts w:cs="Times New Roman"/>
          <w:color w:val="auto"/>
          <w:szCs w:val="28"/>
        </w:rPr>
        <w:t xml:space="preserve"> эжекторов</w:t>
      </w:r>
      <w:r w:rsidRPr="004C284E">
        <w:rPr>
          <w:rFonts w:cs="Times New Roman"/>
          <w:color w:val="auto"/>
          <w:szCs w:val="28"/>
        </w:rPr>
        <w:t xml:space="preserve"> позволяют </w:t>
      </w:r>
      <w:r w:rsidR="00981A7B" w:rsidRPr="004C284E">
        <w:rPr>
          <w:rFonts w:cs="Times New Roman"/>
          <w:color w:val="auto"/>
          <w:szCs w:val="28"/>
        </w:rPr>
        <w:t>провести в дальнейшем диагностику состояния конденсационной установки.</w:t>
      </w:r>
    </w:p>
    <w:p w14:paraId="37A2EC4B" w14:textId="77777777" w:rsidR="00FA60B2" w:rsidRDefault="00FA60B2" w:rsidP="00FA60B2">
      <w:pPr>
        <w:pStyle w:val="TS"/>
      </w:pPr>
    </w:p>
    <w:p w14:paraId="004FCD8B" w14:textId="77777777" w:rsidR="00ED7DD2" w:rsidRDefault="00735D09" w:rsidP="00195C69">
      <w:pPr>
        <w:pStyle w:val="3"/>
        <w:ind w:left="0" w:firstLine="709"/>
        <w:rPr>
          <w:rFonts w:cs="Times New Roman"/>
          <w:color w:val="auto"/>
          <w:szCs w:val="28"/>
        </w:rPr>
      </w:pPr>
      <w:bookmarkStart w:id="33" w:name="_Toc150981724"/>
      <w:r>
        <w:rPr>
          <w:rFonts w:cs="Times New Roman"/>
          <w:color w:val="auto"/>
          <w:szCs w:val="28"/>
        </w:rPr>
        <w:t>3.8</w:t>
      </w:r>
      <w:r w:rsidR="00273B39" w:rsidRPr="004C284E">
        <w:rPr>
          <w:rFonts w:cs="Times New Roman"/>
          <w:color w:val="auto"/>
          <w:szCs w:val="28"/>
        </w:rPr>
        <w:t xml:space="preserve"> </w:t>
      </w:r>
      <w:r w:rsidR="00ED7DD2" w:rsidRPr="004C284E">
        <w:rPr>
          <w:rFonts w:cs="Times New Roman"/>
          <w:color w:val="auto"/>
          <w:szCs w:val="28"/>
        </w:rPr>
        <w:t>Обоснование замены эжектор</w:t>
      </w:r>
      <w:r>
        <w:rPr>
          <w:rFonts w:cs="Times New Roman"/>
          <w:color w:val="auto"/>
          <w:szCs w:val="28"/>
        </w:rPr>
        <w:t>а ЭП 3-25/75</w:t>
      </w:r>
      <w:r w:rsidR="00ED7DD2" w:rsidRPr="004C284E">
        <w:rPr>
          <w:rFonts w:cs="Times New Roman"/>
          <w:color w:val="auto"/>
          <w:szCs w:val="28"/>
        </w:rPr>
        <w:t xml:space="preserve"> турбины Т-1</w:t>
      </w:r>
      <w:r w:rsidR="00C73BAF" w:rsidRPr="004C284E">
        <w:rPr>
          <w:rFonts w:cs="Times New Roman"/>
          <w:color w:val="auto"/>
          <w:szCs w:val="28"/>
        </w:rPr>
        <w:t>1</w:t>
      </w:r>
      <w:r w:rsidR="00ED7DD2" w:rsidRPr="004C284E">
        <w:rPr>
          <w:rFonts w:cs="Times New Roman"/>
          <w:color w:val="auto"/>
          <w:szCs w:val="28"/>
        </w:rPr>
        <w:t>0/120-130 А</w:t>
      </w:r>
      <w:r w:rsidR="00C73BAF" w:rsidRPr="004C284E">
        <w:rPr>
          <w:rFonts w:cs="Times New Roman"/>
          <w:color w:val="auto"/>
          <w:szCs w:val="28"/>
        </w:rPr>
        <w:t>лЭС</w:t>
      </w:r>
      <w:r w:rsidR="00ED7DD2" w:rsidRPr="004C284E">
        <w:rPr>
          <w:rFonts w:cs="Times New Roman"/>
          <w:color w:val="auto"/>
          <w:szCs w:val="28"/>
        </w:rPr>
        <w:t xml:space="preserve"> ТЭЦ</w:t>
      </w:r>
      <w:r w:rsidR="00C73BAF" w:rsidRPr="004C284E">
        <w:rPr>
          <w:rFonts w:cs="Times New Roman"/>
          <w:color w:val="auto"/>
          <w:szCs w:val="28"/>
        </w:rPr>
        <w:t>-2</w:t>
      </w:r>
      <w:bookmarkEnd w:id="33"/>
    </w:p>
    <w:p w14:paraId="108D0E3D" w14:textId="77777777" w:rsidR="00FA60B2" w:rsidRPr="00FA60B2" w:rsidRDefault="00FA60B2" w:rsidP="00FA60B2">
      <w:pPr>
        <w:pStyle w:val="TS"/>
      </w:pPr>
    </w:p>
    <w:p w14:paraId="0E67EB3E" w14:textId="77777777" w:rsidR="00BD5169" w:rsidRPr="004C284E" w:rsidRDefault="00981A7B" w:rsidP="00DC1065">
      <w:pPr>
        <w:pStyle w:val="TS"/>
        <w:rPr>
          <w:rFonts w:cs="Times New Roman"/>
          <w:color w:val="auto"/>
          <w:szCs w:val="28"/>
        </w:rPr>
      </w:pPr>
      <w:r w:rsidRPr="004C284E">
        <w:rPr>
          <w:rFonts w:cs="Times New Roman"/>
          <w:color w:val="auto"/>
          <w:szCs w:val="28"/>
        </w:rPr>
        <w:t>Особенностью АлЭС ТЭЦ-2 является то, что она в целях повышения уровня сейсмической безопасности заглублена на 12 метров. Анализ данных эксплуатации по режимам работы турбины Т-1</w:t>
      </w:r>
      <w:r w:rsidR="009B744E" w:rsidRPr="004C284E">
        <w:rPr>
          <w:rFonts w:cs="Times New Roman"/>
          <w:color w:val="auto"/>
          <w:szCs w:val="28"/>
        </w:rPr>
        <w:t>1</w:t>
      </w:r>
      <w:r w:rsidRPr="004C284E">
        <w:rPr>
          <w:rFonts w:cs="Times New Roman"/>
          <w:color w:val="auto"/>
          <w:szCs w:val="28"/>
        </w:rPr>
        <w:t>0/120-130-5 АлЭС ТЭЦ-2 за 2020 г. показал, что давление пара в конденсаторе турбины практически в течении всего года выше 7 кПа. При этом барометрическое</w:t>
      </w:r>
      <w:r w:rsidR="00765D8C" w:rsidRPr="004C284E">
        <w:rPr>
          <w:rFonts w:cs="Times New Roman"/>
          <w:color w:val="auto"/>
          <w:szCs w:val="28"/>
        </w:rPr>
        <w:t xml:space="preserve"> давление составляет 7</w:t>
      </w:r>
      <w:r w:rsidR="00E567EC" w:rsidRPr="004C284E">
        <w:rPr>
          <w:rFonts w:cs="Times New Roman"/>
          <w:color w:val="auto"/>
          <w:szCs w:val="28"/>
        </w:rPr>
        <w:t>2…9</w:t>
      </w:r>
      <w:r w:rsidR="00765D8C" w:rsidRPr="004C284E">
        <w:rPr>
          <w:rFonts w:cs="Times New Roman"/>
          <w:color w:val="auto"/>
          <w:szCs w:val="28"/>
        </w:rPr>
        <w:t>5</w:t>
      </w:r>
      <w:r w:rsidR="00E567EC" w:rsidRPr="004C284E">
        <w:rPr>
          <w:rFonts w:cs="Times New Roman"/>
          <w:color w:val="auto"/>
          <w:szCs w:val="28"/>
        </w:rPr>
        <w:t xml:space="preserve"> кПа. В этом случае суммарная степень сжатия в эжекторе составляет </w:t>
      </w:r>
      <w:r w:rsidR="00E567EC" w:rsidRPr="004C284E">
        <w:rPr>
          <w:rFonts w:cs="Times New Roman"/>
          <w:i/>
          <w:color w:val="auto"/>
          <w:szCs w:val="28"/>
        </w:rPr>
        <w:t>ε</w:t>
      </w:r>
      <w:r w:rsidR="00AB154E" w:rsidRPr="004C284E">
        <w:rPr>
          <w:rFonts w:cs="Times New Roman"/>
          <w:color w:val="auto"/>
          <w:szCs w:val="28"/>
        </w:rPr>
        <w:t xml:space="preserve"> = 13…14. </w:t>
      </w:r>
      <w:r w:rsidRPr="004C284E">
        <w:rPr>
          <w:rFonts w:cs="Times New Roman"/>
          <w:color w:val="auto"/>
          <w:szCs w:val="28"/>
        </w:rPr>
        <w:t xml:space="preserve">Для таких параметров технологического процесса </w:t>
      </w:r>
      <w:r w:rsidR="00E567EC" w:rsidRPr="004C284E">
        <w:rPr>
          <w:rFonts w:cs="Times New Roman"/>
          <w:color w:val="auto"/>
          <w:szCs w:val="28"/>
        </w:rPr>
        <w:t xml:space="preserve">может использоваться двухступенчатый эжектор. </w:t>
      </w:r>
      <w:r w:rsidR="00735D09">
        <w:rPr>
          <w:rFonts w:cs="Times New Roman"/>
          <w:color w:val="auto"/>
          <w:szCs w:val="28"/>
        </w:rPr>
        <w:t>Опираясь на предложенную модель, рассчитан</w:t>
      </w:r>
      <w:r w:rsidRPr="004C284E">
        <w:rPr>
          <w:rFonts w:cs="Times New Roman"/>
          <w:color w:val="auto"/>
          <w:szCs w:val="28"/>
        </w:rPr>
        <w:t xml:space="preserve"> основной эжектор, отличающийся от паспортного (серийного) эжектора турбины Т-1</w:t>
      </w:r>
      <w:r w:rsidR="009B744E" w:rsidRPr="004C284E">
        <w:rPr>
          <w:rFonts w:cs="Times New Roman"/>
          <w:color w:val="auto"/>
          <w:szCs w:val="28"/>
        </w:rPr>
        <w:t>1</w:t>
      </w:r>
      <w:r w:rsidR="00735D09">
        <w:rPr>
          <w:rFonts w:cs="Times New Roman"/>
          <w:color w:val="auto"/>
          <w:szCs w:val="28"/>
        </w:rPr>
        <w:t xml:space="preserve">0/120-130-5 </w:t>
      </w:r>
      <w:r w:rsidRPr="004C284E">
        <w:rPr>
          <w:rFonts w:cs="Times New Roman"/>
          <w:color w:val="auto"/>
          <w:szCs w:val="28"/>
        </w:rPr>
        <w:t>ЭП 3-25/75 рядом характеристик</w:t>
      </w:r>
      <w:r w:rsidR="003711F9" w:rsidRPr="004C284E">
        <w:rPr>
          <w:rFonts w:cs="Times New Roman"/>
          <w:color w:val="auto"/>
          <w:szCs w:val="28"/>
        </w:rPr>
        <w:t xml:space="preserve"> (таблица </w:t>
      </w:r>
      <w:r w:rsidR="008751FB" w:rsidRPr="004C284E">
        <w:rPr>
          <w:rFonts w:cs="Times New Roman"/>
          <w:color w:val="auto"/>
          <w:szCs w:val="28"/>
        </w:rPr>
        <w:t>9</w:t>
      </w:r>
      <w:r w:rsidR="003711F9" w:rsidRPr="004C284E">
        <w:rPr>
          <w:rFonts w:cs="Times New Roman"/>
          <w:color w:val="auto"/>
          <w:szCs w:val="28"/>
        </w:rPr>
        <w:t>)</w:t>
      </w:r>
      <w:r w:rsidRPr="004C284E">
        <w:rPr>
          <w:rFonts w:cs="Times New Roman"/>
          <w:color w:val="auto"/>
          <w:szCs w:val="28"/>
        </w:rPr>
        <w:t xml:space="preserve">. </w:t>
      </w:r>
      <w:r w:rsidR="00D575EA" w:rsidRPr="004C284E">
        <w:rPr>
          <w:rFonts w:cs="Times New Roman"/>
          <w:color w:val="auto"/>
          <w:szCs w:val="28"/>
        </w:rPr>
        <w:t xml:space="preserve">Предлагается двухступенчатый эжектор ЭПО-2-80. </w:t>
      </w:r>
    </w:p>
    <w:p w14:paraId="079E5FE3" w14:textId="77777777" w:rsidR="00A10FDC" w:rsidRDefault="00A10FDC" w:rsidP="002736F6">
      <w:pPr>
        <w:pStyle w:val="TS"/>
        <w:rPr>
          <w:rFonts w:cs="Times New Roman"/>
          <w:color w:val="auto"/>
          <w:szCs w:val="28"/>
        </w:rPr>
      </w:pPr>
    </w:p>
    <w:p w14:paraId="200AB38E" w14:textId="77777777" w:rsidR="008B3AF3" w:rsidRDefault="008B3AF3" w:rsidP="002736F6">
      <w:pPr>
        <w:pStyle w:val="TS"/>
        <w:rPr>
          <w:rFonts w:cs="Times New Roman"/>
          <w:color w:val="auto"/>
          <w:szCs w:val="28"/>
        </w:rPr>
      </w:pPr>
    </w:p>
    <w:p w14:paraId="55971624" w14:textId="77777777" w:rsidR="008B3AF3" w:rsidRDefault="008B3AF3" w:rsidP="002736F6">
      <w:pPr>
        <w:pStyle w:val="TS"/>
        <w:rPr>
          <w:rFonts w:cs="Times New Roman"/>
          <w:color w:val="auto"/>
          <w:szCs w:val="28"/>
        </w:rPr>
      </w:pPr>
    </w:p>
    <w:p w14:paraId="20394ED4" w14:textId="77777777" w:rsidR="008B3AF3" w:rsidRDefault="008B3AF3" w:rsidP="002736F6">
      <w:pPr>
        <w:pStyle w:val="TS"/>
        <w:rPr>
          <w:rFonts w:cs="Times New Roman"/>
          <w:color w:val="auto"/>
          <w:szCs w:val="28"/>
        </w:rPr>
      </w:pPr>
    </w:p>
    <w:p w14:paraId="14D66B8F" w14:textId="77777777" w:rsidR="00BD5169" w:rsidRPr="004C284E" w:rsidRDefault="00BD5169" w:rsidP="00B5298C">
      <w:pPr>
        <w:pStyle w:val="TS"/>
        <w:ind w:firstLine="0"/>
        <w:rPr>
          <w:rFonts w:cs="Times New Roman"/>
          <w:color w:val="auto"/>
          <w:szCs w:val="28"/>
        </w:rPr>
      </w:pPr>
      <w:r w:rsidRPr="004C284E">
        <w:rPr>
          <w:rFonts w:cs="Times New Roman"/>
          <w:color w:val="auto"/>
          <w:szCs w:val="28"/>
        </w:rPr>
        <w:lastRenderedPageBreak/>
        <w:t xml:space="preserve">Таблица </w:t>
      </w:r>
      <w:r w:rsidR="008751FB" w:rsidRPr="004C284E">
        <w:rPr>
          <w:rFonts w:cs="Times New Roman"/>
          <w:color w:val="auto"/>
          <w:szCs w:val="28"/>
        </w:rPr>
        <w:t>9</w:t>
      </w:r>
      <w:r w:rsidRPr="004C284E">
        <w:rPr>
          <w:rFonts w:cs="Times New Roman"/>
          <w:color w:val="auto"/>
          <w:szCs w:val="28"/>
        </w:rPr>
        <w:t xml:space="preserve"> – </w:t>
      </w:r>
      <w:r w:rsidR="009267CD" w:rsidRPr="004C284E">
        <w:rPr>
          <w:rFonts w:cs="Times New Roman"/>
          <w:color w:val="auto"/>
          <w:szCs w:val="28"/>
        </w:rPr>
        <w:t>Геометрические характеристики</w:t>
      </w:r>
      <w:r w:rsidRPr="004C284E">
        <w:rPr>
          <w:rFonts w:cs="Times New Roman"/>
          <w:color w:val="auto"/>
          <w:szCs w:val="28"/>
        </w:rPr>
        <w:t xml:space="preserve"> пароструйного эжектора ЭПО-2-80</w:t>
      </w:r>
    </w:p>
    <w:p w14:paraId="00E901DA" w14:textId="77777777" w:rsidR="0064300D" w:rsidRDefault="0064300D" w:rsidP="00B5298C">
      <w:pPr>
        <w:pStyle w:val="TS"/>
        <w:ind w:firstLine="0"/>
        <w:rPr>
          <w:rFonts w:cs="Times New Roman"/>
          <w:color w:val="auto"/>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5333"/>
        <w:gridCol w:w="1560"/>
        <w:gridCol w:w="1134"/>
        <w:gridCol w:w="1275"/>
      </w:tblGrid>
      <w:tr w:rsidR="008B3AF3" w:rsidRPr="004C284E" w14:paraId="67CD5277" w14:textId="77777777" w:rsidTr="0022301E">
        <w:trPr>
          <w:trHeight w:val="516"/>
        </w:trPr>
        <w:tc>
          <w:tcPr>
            <w:tcW w:w="445" w:type="dxa"/>
          </w:tcPr>
          <w:p w14:paraId="0245EFA8"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w:t>
            </w:r>
          </w:p>
        </w:tc>
        <w:tc>
          <w:tcPr>
            <w:tcW w:w="5333" w:type="dxa"/>
          </w:tcPr>
          <w:p w14:paraId="5007A891"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Наименование</w:t>
            </w:r>
          </w:p>
        </w:tc>
        <w:tc>
          <w:tcPr>
            <w:tcW w:w="1560" w:type="dxa"/>
          </w:tcPr>
          <w:p w14:paraId="50DAA6C8"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Обозначение</w:t>
            </w:r>
          </w:p>
        </w:tc>
        <w:tc>
          <w:tcPr>
            <w:tcW w:w="1134" w:type="dxa"/>
          </w:tcPr>
          <w:p w14:paraId="6F3D2AE8"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 xml:space="preserve">Единица </w:t>
            </w:r>
          </w:p>
        </w:tc>
        <w:tc>
          <w:tcPr>
            <w:tcW w:w="1275" w:type="dxa"/>
          </w:tcPr>
          <w:p w14:paraId="18A407D6"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Значение</w:t>
            </w:r>
          </w:p>
        </w:tc>
      </w:tr>
      <w:tr w:rsidR="008B3AF3" w:rsidRPr="004C284E" w14:paraId="5993E259" w14:textId="77777777" w:rsidTr="0022301E">
        <w:trPr>
          <w:trHeight w:val="268"/>
        </w:trPr>
        <w:tc>
          <w:tcPr>
            <w:tcW w:w="445" w:type="dxa"/>
          </w:tcPr>
          <w:p w14:paraId="4AE18223"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1</w:t>
            </w:r>
          </w:p>
        </w:tc>
        <w:tc>
          <w:tcPr>
            <w:tcW w:w="5333" w:type="dxa"/>
          </w:tcPr>
          <w:p w14:paraId="484A4990"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критического сечения сопла</w:t>
            </w:r>
          </w:p>
        </w:tc>
        <w:tc>
          <w:tcPr>
            <w:tcW w:w="1560" w:type="dxa"/>
          </w:tcPr>
          <w:p w14:paraId="64F4F2C6"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кр</w:t>
            </w:r>
          </w:p>
        </w:tc>
        <w:tc>
          <w:tcPr>
            <w:tcW w:w="1134" w:type="dxa"/>
          </w:tcPr>
          <w:p w14:paraId="2412917D"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1275" w:type="dxa"/>
          </w:tcPr>
          <w:p w14:paraId="7764300A"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0,014</w:t>
            </w:r>
          </w:p>
        </w:tc>
      </w:tr>
      <w:tr w:rsidR="008B3AF3" w:rsidRPr="004C284E" w14:paraId="6C69C502" w14:textId="77777777" w:rsidTr="0022301E">
        <w:trPr>
          <w:trHeight w:val="70"/>
        </w:trPr>
        <w:tc>
          <w:tcPr>
            <w:tcW w:w="445" w:type="dxa"/>
          </w:tcPr>
          <w:p w14:paraId="195F4DC5"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2</w:t>
            </w:r>
          </w:p>
        </w:tc>
        <w:tc>
          <w:tcPr>
            <w:tcW w:w="5333" w:type="dxa"/>
          </w:tcPr>
          <w:p w14:paraId="78374572"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цилиндрической части камеры смешения</w:t>
            </w:r>
          </w:p>
        </w:tc>
        <w:tc>
          <w:tcPr>
            <w:tcW w:w="1560" w:type="dxa"/>
          </w:tcPr>
          <w:p w14:paraId="7B70202B"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3</w:t>
            </w:r>
          </w:p>
        </w:tc>
        <w:tc>
          <w:tcPr>
            <w:tcW w:w="1134" w:type="dxa"/>
          </w:tcPr>
          <w:p w14:paraId="178F1845"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1275" w:type="dxa"/>
          </w:tcPr>
          <w:p w14:paraId="67A2D246"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0,109</w:t>
            </w:r>
          </w:p>
        </w:tc>
      </w:tr>
      <w:tr w:rsidR="008B3AF3" w:rsidRPr="004C284E" w14:paraId="364FB908" w14:textId="77777777" w:rsidTr="0022301E">
        <w:tc>
          <w:tcPr>
            <w:tcW w:w="445" w:type="dxa"/>
          </w:tcPr>
          <w:p w14:paraId="30B7C80D"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3</w:t>
            </w:r>
          </w:p>
        </w:tc>
        <w:tc>
          <w:tcPr>
            <w:tcW w:w="5333" w:type="dxa"/>
          </w:tcPr>
          <w:p w14:paraId="15826AF9"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выходного сечения сопла</w:t>
            </w:r>
          </w:p>
        </w:tc>
        <w:tc>
          <w:tcPr>
            <w:tcW w:w="1560" w:type="dxa"/>
          </w:tcPr>
          <w:p w14:paraId="474E9A8A"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lang w:val="en-US"/>
              </w:rPr>
              <w:t>1</w:t>
            </w:r>
          </w:p>
        </w:tc>
        <w:tc>
          <w:tcPr>
            <w:tcW w:w="1134" w:type="dxa"/>
          </w:tcPr>
          <w:p w14:paraId="2D8B6FEF"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1275" w:type="dxa"/>
          </w:tcPr>
          <w:p w14:paraId="5951E875"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0,039</w:t>
            </w:r>
          </w:p>
        </w:tc>
      </w:tr>
      <w:tr w:rsidR="008B3AF3" w:rsidRPr="004C284E" w14:paraId="0F9D491E" w14:textId="77777777" w:rsidTr="0022301E">
        <w:tc>
          <w:tcPr>
            <w:tcW w:w="445" w:type="dxa"/>
          </w:tcPr>
          <w:p w14:paraId="2B7A2A4B"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4</w:t>
            </w:r>
          </w:p>
        </w:tc>
        <w:tc>
          <w:tcPr>
            <w:tcW w:w="5333" w:type="dxa"/>
          </w:tcPr>
          <w:p w14:paraId="08B5568B" w14:textId="77777777" w:rsidR="008B3AF3" w:rsidRPr="004C284E" w:rsidRDefault="008B3AF3" w:rsidP="0022301E">
            <w:pPr>
              <w:pStyle w:val="6"/>
              <w:rPr>
                <w:rFonts w:eastAsia="Calibri" w:cs="Times New Roman"/>
                <w:szCs w:val="24"/>
              </w:rPr>
            </w:pPr>
            <w:r w:rsidRPr="004C284E">
              <w:rPr>
                <w:rFonts w:eastAsia="Calibri" w:cs="Times New Roman"/>
                <w:szCs w:val="24"/>
              </w:rPr>
              <w:t>Диаметр входного сечения камеры смешения</w:t>
            </w:r>
          </w:p>
        </w:tc>
        <w:tc>
          <w:tcPr>
            <w:tcW w:w="1560" w:type="dxa"/>
          </w:tcPr>
          <w:p w14:paraId="2FC5B710" w14:textId="77777777" w:rsidR="008B3AF3" w:rsidRPr="004C284E" w:rsidRDefault="008B3AF3" w:rsidP="0022301E">
            <w:pPr>
              <w:pStyle w:val="6"/>
              <w:jc w:val="center"/>
              <w:rPr>
                <w:rFonts w:eastAsia="Calibri" w:cs="Times New Roman"/>
                <w:i/>
                <w:szCs w:val="24"/>
              </w:rPr>
            </w:pPr>
            <w:r w:rsidRPr="004C284E">
              <w:rPr>
                <w:rFonts w:eastAsia="Calibri" w:cs="Times New Roman"/>
                <w:i/>
                <w:szCs w:val="24"/>
              </w:rPr>
              <w:t>d</w:t>
            </w:r>
            <w:r w:rsidRPr="004C284E">
              <w:rPr>
                <w:rFonts w:eastAsia="Calibri" w:cs="Times New Roman"/>
                <w:i/>
                <w:szCs w:val="24"/>
                <w:vertAlign w:val="subscript"/>
              </w:rPr>
              <w:t>2</w:t>
            </w:r>
          </w:p>
        </w:tc>
        <w:tc>
          <w:tcPr>
            <w:tcW w:w="1134" w:type="dxa"/>
          </w:tcPr>
          <w:p w14:paraId="4F0CACDD"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м</w:t>
            </w:r>
          </w:p>
        </w:tc>
        <w:tc>
          <w:tcPr>
            <w:tcW w:w="1275" w:type="dxa"/>
          </w:tcPr>
          <w:p w14:paraId="34508223" w14:textId="77777777" w:rsidR="008B3AF3" w:rsidRPr="004C284E" w:rsidRDefault="008B3AF3" w:rsidP="0022301E">
            <w:pPr>
              <w:pStyle w:val="6"/>
              <w:jc w:val="center"/>
              <w:rPr>
                <w:rFonts w:eastAsia="Calibri" w:cs="Times New Roman"/>
                <w:szCs w:val="24"/>
              </w:rPr>
            </w:pPr>
            <w:r w:rsidRPr="004C284E">
              <w:rPr>
                <w:rFonts w:eastAsia="Calibri" w:cs="Times New Roman"/>
                <w:szCs w:val="24"/>
              </w:rPr>
              <w:t>0,148</w:t>
            </w:r>
          </w:p>
        </w:tc>
      </w:tr>
    </w:tbl>
    <w:p w14:paraId="3164D185" w14:textId="77777777" w:rsidR="00A10FDC" w:rsidRDefault="00A10FDC" w:rsidP="00B5298C">
      <w:pPr>
        <w:pStyle w:val="TS"/>
        <w:ind w:firstLine="0"/>
        <w:rPr>
          <w:rFonts w:cs="Times New Roman"/>
          <w:color w:val="auto"/>
          <w:szCs w:val="28"/>
        </w:rPr>
      </w:pPr>
    </w:p>
    <w:p w14:paraId="3A303406" w14:textId="6A7A8055" w:rsidR="00981A7B" w:rsidRDefault="00A10FDC" w:rsidP="00DC1065">
      <w:pPr>
        <w:pStyle w:val="TS"/>
        <w:rPr>
          <w:rFonts w:cs="Times New Roman"/>
          <w:color w:val="auto"/>
          <w:szCs w:val="28"/>
        </w:rPr>
      </w:pPr>
      <w:r>
        <w:rPr>
          <w:rFonts w:cs="Times New Roman"/>
          <w:color w:val="auto"/>
          <w:szCs w:val="28"/>
        </w:rPr>
        <w:t>П</w:t>
      </w:r>
      <w:r w:rsidRPr="00A10FDC">
        <w:rPr>
          <w:rFonts w:cs="Times New Roman"/>
          <w:color w:val="auto"/>
          <w:szCs w:val="28"/>
        </w:rPr>
        <w:t>редлагаемый эжектор имеет двухступенчатую конструкцию и потребляет 0,16 кг/с рабочего пара, в то время как серийный эжектор потребляет 0,2</w:t>
      </w:r>
      <w:r>
        <w:rPr>
          <w:rFonts w:cs="Times New Roman"/>
          <w:color w:val="auto"/>
          <w:szCs w:val="28"/>
        </w:rPr>
        <w:t>4 кг/с пар</w:t>
      </w:r>
      <w:r w:rsidR="00981A7B" w:rsidRPr="004C284E">
        <w:rPr>
          <w:rFonts w:cs="Times New Roman"/>
          <w:color w:val="auto"/>
          <w:szCs w:val="28"/>
        </w:rPr>
        <w:t xml:space="preserve"> </w:t>
      </w:r>
      <w:r w:rsidR="00B73268" w:rsidRPr="004C284E">
        <w:rPr>
          <w:rFonts w:cs="Times New Roman"/>
          <w:color w:val="auto"/>
          <w:szCs w:val="28"/>
        </w:rPr>
        <w:t>[</w:t>
      </w:r>
      <w:r w:rsidR="00D754C8">
        <w:rPr>
          <w:rFonts w:cs="Times New Roman"/>
          <w:color w:val="auto"/>
          <w:szCs w:val="28"/>
        </w:rPr>
        <w:t>7</w:t>
      </w:r>
      <w:r w:rsidR="00E20CC8" w:rsidRPr="004C284E">
        <w:rPr>
          <w:rFonts w:cs="Times New Roman"/>
          <w:color w:val="auto"/>
          <w:szCs w:val="28"/>
        </w:rPr>
        <w:t>6</w:t>
      </w:r>
      <w:r w:rsidR="00B73268" w:rsidRPr="004C284E">
        <w:rPr>
          <w:rFonts w:cs="Times New Roman"/>
          <w:color w:val="auto"/>
          <w:szCs w:val="28"/>
        </w:rPr>
        <w:t>].</w:t>
      </w:r>
      <w:r w:rsidR="00981A7B" w:rsidRPr="004C284E">
        <w:rPr>
          <w:rFonts w:cs="Times New Roman"/>
          <w:color w:val="auto"/>
          <w:szCs w:val="28"/>
        </w:rPr>
        <w:t xml:space="preserve"> </w:t>
      </w:r>
      <w:r w:rsidR="00D575EA" w:rsidRPr="004C284E">
        <w:rPr>
          <w:rFonts w:cs="Times New Roman"/>
          <w:color w:val="auto"/>
          <w:szCs w:val="28"/>
        </w:rPr>
        <w:t xml:space="preserve">При помощи </w:t>
      </w:r>
      <w:r w:rsidR="002D5EE0">
        <w:rPr>
          <w:rFonts w:cs="Times New Roman"/>
          <w:color w:val="auto"/>
          <w:szCs w:val="28"/>
        </w:rPr>
        <w:t>модели</w:t>
      </w:r>
      <w:r w:rsidR="00D575EA" w:rsidRPr="004C284E">
        <w:rPr>
          <w:rFonts w:cs="Times New Roman"/>
          <w:color w:val="auto"/>
          <w:szCs w:val="28"/>
        </w:rPr>
        <w:t xml:space="preserve"> получены </w:t>
      </w:r>
      <w:r w:rsidR="00981A7B" w:rsidRPr="004C284E">
        <w:rPr>
          <w:rFonts w:cs="Times New Roman"/>
          <w:color w:val="auto"/>
          <w:szCs w:val="28"/>
        </w:rPr>
        <w:t>характеристик</w:t>
      </w:r>
      <w:r w:rsidR="00D575EA" w:rsidRPr="004C284E">
        <w:rPr>
          <w:rFonts w:cs="Times New Roman"/>
          <w:color w:val="auto"/>
          <w:szCs w:val="28"/>
        </w:rPr>
        <w:t>и</w:t>
      </w:r>
      <w:r w:rsidR="00981A7B" w:rsidRPr="004C284E">
        <w:rPr>
          <w:rFonts w:cs="Times New Roman"/>
          <w:color w:val="auto"/>
          <w:szCs w:val="28"/>
        </w:rPr>
        <w:t xml:space="preserve"> </w:t>
      </w:r>
      <w:r w:rsidR="00981A7B" w:rsidRPr="004C284E">
        <w:rPr>
          <w:rFonts w:eastAsiaTheme="minorEastAsia" w:cs="Times New Roman"/>
          <w:i/>
          <w:color w:val="auto"/>
          <w:szCs w:val="28"/>
        </w:rPr>
        <w:t>I</w:t>
      </w:r>
      <w:r w:rsidR="00981A7B" w:rsidRPr="004C284E">
        <w:rPr>
          <w:rFonts w:cs="Times New Roman"/>
          <w:color w:val="auto"/>
          <w:szCs w:val="28"/>
        </w:rPr>
        <w:t xml:space="preserve"> ступени эжектора ЭП 3-25/75 и предлагаемого нового эжектора</w:t>
      </w:r>
      <w:r w:rsidR="00D575EA" w:rsidRPr="004C284E">
        <w:rPr>
          <w:rFonts w:cs="Times New Roman"/>
          <w:color w:val="auto"/>
          <w:szCs w:val="28"/>
        </w:rPr>
        <w:t xml:space="preserve"> ЭПО-2-80 (рисунок 2</w:t>
      </w:r>
      <w:r w:rsidR="00CE169C">
        <w:rPr>
          <w:rFonts w:cs="Times New Roman"/>
          <w:color w:val="auto"/>
          <w:szCs w:val="28"/>
        </w:rPr>
        <w:t>3</w:t>
      </w:r>
      <w:r w:rsidR="00D575EA" w:rsidRPr="004C284E">
        <w:rPr>
          <w:rFonts w:cs="Times New Roman"/>
          <w:color w:val="auto"/>
          <w:szCs w:val="28"/>
        </w:rPr>
        <w:t xml:space="preserve">). </w:t>
      </w:r>
    </w:p>
    <w:p w14:paraId="66488B84" w14:textId="77777777" w:rsidR="002D5EE0" w:rsidRDefault="002D5EE0" w:rsidP="00DC1065">
      <w:pPr>
        <w:pStyle w:val="TS"/>
        <w:rPr>
          <w:rFonts w:cs="Times New Roman"/>
          <w:color w:val="auto"/>
          <w:szCs w:val="28"/>
        </w:rPr>
      </w:pPr>
    </w:p>
    <w:p w14:paraId="6B81304E" w14:textId="7952FB83" w:rsidR="0022301E" w:rsidRDefault="0022301E" w:rsidP="00447C6B">
      <w:pPr>
        <w:pStyle w:val="TS"/>
        <w:ind w:firstLine="0"/>
        <w:jc w:val="center"/>
        <w:rPr>
          <w:rFonts w:cs="Times New Roman"/>
          <w:color w:val="auto"/>
          <w:szCs w:val="28"/>
        </w:rPr>
      </w:pPr>
      <w:r>
        <w:rPr>
          <w:noProof/>
          <w:lang w:eastAsia="ru-RU"/>
        </w:rPr>
        <w:drawing>
          <wp:inline distT="0" distB="0" distL="0" distR="0" wp14:anchorId="7F87B7EA" wp14:editId="0D0257DF">
            <wp:extent cx="5700155" cy="4370070"/>
            <wp:effectExtent l="0" t="0" r="0" b="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EA1FB41" w14:textId="3E3B8E63" w:rsidR="0022301E" w:rsidRPr="004C284E" w:rsidRDefault="0022301E" w:rsidP="00447C6B">
      <w:pPr>
        <w:pStyle w:val="TS"/>
        <w:jc w:val="center"/>
        <w:rPr>
          <w:rFonts w:cs="Times New Roman"/>
          <w:color w:val="auto"/>
          <w:szCs w:val="28"/>
        </w:rPr>
      </w:pPr>
      <w:r>
        <w:rPr>
          <w:noProof/>
          <w:szCs w:val="28"/>
          <w:lang w:eastAsia="ru-RU"/>
        </w:rPr>
        <w:drawing>
          <wp:inline distT="0" distB="0" distL="0" distR="0" wp14:anchorId="0DD238FF" wp14:editId="2BCEFA50">
            <wp:extent cx="2526596" cy="320634"/>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45969" cy="323093"/>
                    </a:xfrm>
                    <a:prstGeom prst="rect">
                      <a:avLst/>
                    </a:prstGeom>
                    <a:noFill/>
                    <a:ln>
                      <a:noFill/>
                    </a:ln>
                  </pic:spPr>
                </pic:pic>
              </a:graphicData>
            </a:graphic>
          </wp:inline>
        </w:drawing>
      </w:r>
    </w:p>
    <w:p w14:paraId="62BEC38D" w14:textId="77777777" w:rsidR="00FF2A18" w:rsidRDefault="00FF2A18" w:rsidP="00DC1065">
      <w:pPr>
        <w:pStyle w:val="af1"/>
        <w:rPr>
          <w:szCs w:val="28"/>
          <w:lang w:val="ru-RU"/>
        </w:rPr>
      </w:pPr>
    </w:p>
    <w:p w14:paraId="4B60E565" w14:textId="77777777" w:rsidR="00B53983" w:rsidRPr="004C284E" w:rsidRDefault="00B53983" w:rsidP="00B53983">
      <w:pPr>
        <w:pStyle w:val="af1"/>
        <w:rPr>
          <w:szCs w:val="28"/>
          <w:lang w:val="ru-RU"/>
        </w:rPr>
      </w:pPr>
      <w:r w:rsidRPr="00B53983">
        <w:rPr>
          <w:vanish/>
          <w:color w:val="FFFFFF" w:themeColor="background1"/>
          <w:szCs w:val="28"/>
          <w:lang w:val="ru-RU"/>
        </w:rPr>
        <w:t>турбине</w:t>
      </w:r>
      <w:r w:rsidRPr="004C284E">
        <w:rPr>
          <w:szCs w:val="28"/>
          <w:lang w:val="ru-RU"/>
        </w:rPr>
        <w:t>Рисунок 2</w:t>
      </w:r>
      <w:r>
        <w:rPr>
          <w:szCs w:val="28"/>
          <w:lang w:val="ru-RU"/>
        </w:rPr>
        <w:t>3</w:t>
      </w:r>
      <w:r w:rsidRPr="004C284E">
        <w:rPr>
          <w:szCs w:val="28"/>
          <w:lang w:val="ru-RU"/>
        </w:rPr>
        <w:t xml:space="preserve"> – </w:t>
      </w:r>
      <w:r w:rsidRPr="00B53983">
        <w:rPr>
          <w:vanish/>
          <w:color w:val="FFFFFF" w:themeColor="background1"/>
          <w:szCs w:val="28"/>
          <w:lang w:val="ru-RU"/>
        </w:rPr>
        <w:t>снизится</w:t>
      </w:r>
      <w:r>
        <w:rPr>
          <w:szCs w:val="28"/>
          <w:lang w:val="ru-RU"/>
        </w:rPr>
        <w:t xml:space="preserve">Сравнение </w:t>
      </w:r>
      <w:r w:rsidRPr="00B53983">
        <w:rPr>
          <w:vanish/>
          <w:color w:val="FFFFFF" w:themeColor="background1"/>
          <w:szCs w:val="28"/>
          <w:lang w:val="ru-RU"/>
        </w:rPr>
        <w:t>новый</w:t>
      </w:r>
      <w:r>
        <w:rPr>
          <w:szCs w:val="28"/>
          <w:lang w:val="ru-RU"/>
        </w:rPr>
        <w:t>х</w:t>
      </w:r>
      <w:r w:rsidRPr="004C284E">
        <w:rPr>
          <w:szCs w:val="28"/>
          <w:lang w:val="ru-RU"/>
        </w:rPr>
        <w:t xml:space="preserve">арактеристик </w:t>
      </w:r>
      <w:r w:rsidRPr="004C284E">
        <w:rPr>
          <w:rFonts w:eastAsiaTheme="minorEastAsia"/>
          <w:i/>
          <w:szCs w:val="28"/>
        </w:rPr>
        <w:t>I</w:t>
      </w:r>
      <w:r w:rsidRPr="004C284E">
        <w:rPr>
          <w:szCs w:val="28"/>
          <w:lang w:val="ru-RU"/>
        </w:rPr>
        <w:t xml:space="preserve"> </w:t>
      </w:r>
      <w:r w:rsidRPr="00B53983">
        <w:rPr>
          <w:vanish/>
          <w:color w:val="FFFFFF" w:themeColor="background1"/>
          <w:szCs w:val="28"/>
          <w:lang w:val="ru-RU"/>
        </w:rPr>
        <w:t>экономии</w:t>
      </w:r>
      <w:r w:rsidRPr="004C284E">
        <w:rPr>
          <w:szCs w:val="28"/>
          <w:lang w:val="ru-RU"/>
        </w:rPr>
        <w:t xml:space="preserve">ступени </w:t>
      </w:r>
      <w:r w:rsidRPr="00B53983">
        <w:rPr>
          <w:vanish/>
          <w:color w:val="FFFFFF" w:themeColor="background1"/>
          <w:szCs w:val="28"/>
          <w:lang w:val="ru-RU"/>
        </w:rPr>
        <w:t>основные</w:t>
      </w:r>
      <w:r w:rsidRPr="004C284E">
        <w:rPr>
          <w:szCs w:val="28"/>
          <w:lang w:val="ru-RU"/>
        </w:rPr>
        <w:t>эжектор</w:t>
      </w:r>
      <w:r>
        <w:rPr>
          <w:szCs w:val="28"/>
          <w:lang w:val="ru-RU"/>
        </w:rPr>
        <w:t>ов</w:t>
      </w:r>
      <w:r w:rsidRPr="004C284E">
        <w:rPr>
          <w:szCs w:val="28"/>
          <w:lang w:val="ru-RU"/>
        </w:rPr>
        <w:t xml:space="preserve"> </w:t>
      </w:r>
      <w:r w:rsidRPr="00B53983">
        <w:rPr>
          <w:vanish/>
          <w:color w:val="FFFFFF" w:themeColor="background1"/>
          <w:szCs w:val="28"/>
          <w:lang w:val="ru-RU"/>
        </w:rPr>
        <w:t>расход</w:t>
      </w:r>
      <w:r>
        <w:rPr>
          <w:szCs w:val="28"/>
          <w:lang w:val="ru-RU"/>
        </w:rPr>
        <w:t xml:space="preserve">ЭП </w:t>
      </w:r>
      <w:r w:rsidRPr="00B53983">
        <w:rPr>
          <w:vanish/>
          <w:color w:val="FFFFFF" w:themeColor="background1"/>
          <w:szCs w:val="28"/>
          <w:lang w:val="ru-RU"/>
        </w:rPr>
        <w:t>мощность</w:t>
      </w:r>
      <w:r>
        <w:rPr>
          <w:szCs w:val="28"/>
          <w:lang w:val="ru-RU"/>
        </w:rPr>
        <w:t xml:space="preserve">3-25/75 и </w:t>
      </w:r>
      <w:r w:rsidRPr="00B53983">
        <w:rPr>
          <w:vanish/>
          <w:color w:val="FFFFFF" w:themeColor="background1"/>
          <w:szCs w:val="28"/>
          <w:lang w:val="ru-RU"/>
        </w:rPr>
        <w:t>работы</w:t>
      </w:r>
      <w:r>
        <w:rPr>
          <w:szCs w:val="28"/>
          <w:lang w:val="ru-RU"/>
        </w:rPr>
        <w:t>ЭПО-2-80</w:t>
      </w:r>
    </w:p>
    <w:p w14:paraId="5F4D201E" w14:textId="77777777" w:rsidR="00542373" w:rsidRDefault="00542373" w:rsidP="00DC1065">
      <w:pPr>
        <w:pStyle w:val="TS"/>
        <w:rPr>
          <w:rFonts w:cs="Times New Roman"/>
          <w:color w:val="auto"/>
          <w:szCs w:val="28"/>
        </w:rPr>
      </w:pPr>
    </w:p>
    <w:p w14:paraId="2CD6033B" w14:textId="77777777" w:rsidR="00981A7B" w:rsidRPr="004C284E" w:rsidRDefault="00981A7B" w:rsidP="00DC1065">
      <w:pPr>
        <w:pStyle w:val="TS"/>
        <w:rPr>
          <w:rFonts w:cs="Times New Roman"/>
          <w:color w:val="auto"/>
          <w:szCs w:val="28"/>
        </w:rPr>
      </w:pPr>
      <w:r w:rsidRPr="004C284E">
        <w:rPr>
          <w:rFonts w:cs="Times New Roman"/>
          <w:color w:val="auto"/>
          <w:szCs w:val="28"/>
        </w:rPr>
        <w:lastRenderedPageBreak/>
        <w:t xml:space="preserve">Из рисунка </w:t>
      </w:r>
      <w:r w:rsidR="00E27FAD" w:rsidRPr="004C284E">
        <w:rPr>
          <w:rFonts w:cs="Times New Roman"/>
          <w:color w:val="auto"/>
          <w:szCs w:val="28"/>
        </w:rPr>
        <w:t>2</w:t>
      </w:r>
      <w:r w:rsidR="00542373">
        <w:rPr>
          <w:rFonts w:cs="Times New Roman"/>
          <w:color w:val="auto"/>
          <w:szCs w:val="28"/>
        </w:rPr>
        <w:t>3</w:t>
      </w:r>
      <w:r w:rsidRPr="004C284E">
        <w:rPr>
          <w:rFonts w:cs="Times New Roman"/>
          <w:color w:val="auto"/>
          <w:szCs w:val="28"/>
        </w:rPr>
        <w:t xml:space="preserve"> видно, что у </w:t>
      </w:r>
      <w:r w:rsidR="00076A3E" w:rsidRPr="004C284E">
        <w:rPr>
          <w:rFonts w:cs="Times New Roman"/>
          <w:color w:val="auto"/>
          <w:szCs w:val="28"/>
        </w:rPr>
        <w:t>предлагаемого к эксплуатации</w:t>
      </w:r>
      <w:r w:rsidRPr="004C284E">
        <w:rPr>
          <w:rFonts w:cs="Times New Roman"/>
          <w:color w:val="auto"/>
          <w:szCs w:val="28"/>
        </w:rPr>
        <w:t xml:space="preserve"> эжектора </w:t>
      </w:r>
      <w:r w:rsidR="00B731C1">
        <w:rPr>
          <w:rFonts w:cs="Times New Roman"/>
          <w:color w:val="auto"/>
          <w:szCs w:val="28"/>
        </w:rPr>
        <w:t xml:space="preserve">характеристика проходит ниже, </w:t>
      </w:r>
      <w:r w:rsidRPr="004C284E">
        <w:rPr>
          <w:rFonts w:cs="Times New Roman"/>
          <w:color w:val="auto"/>
          <w:szCs w:val="28"/>
        </w:rPr>
        <w:t>значит новый эжектор позволит поддерживать на турбине более глубокий вакуум.</w:t>
      </w:r>
    </w:p>
    <w:p w14:paraId="2946AA3A" w14:textId="77777777" w:rsidR="00ED7DD2" w:rsidRPr="004C284E" w:rsidRDefault="00ED7DD2" w:rsidP="00DC1065">
      <w:pPr>
        <w:pStyle w:val="TS"/>
        <w:rPr>
          <w:rFonts w:cs="Times New Roman"/>
          <w:color w:val="auto"/>
          <w:szCs w:val="28"/>
        </w:rPr>
      </w:pPr>
      <w:r w:rsidRPr="004C284E">
        <w:rPr>
          <w:rFonts w:cs="Times New Roman"/>
          <w:color w:val="auto"/>
          <w:szCs w:val="28"/>
        </w:rPr>
        <w:t>Проведем оценку технико-экономического эффекта от эксплуатации нового эжектора</w:t>
      </w:r>
      <w:r w:rsidR="00076A3E" w:rsidRPr="004C284E">
        <w:rPr>
          <w:rFonts w:cs="Times New Roman"/>
          <w:color w:val="auto"/>
          <w:szCs w:val="28"/>
        </w:rPr>
        <w:t>,</w:t>
      </w:r>
      <w:r w:rsidRPr="004C284E">
        <w:rPr>
          <w:rFonts w:cs="Times New Roman"/>
          <w:color w:val="auto"/>
          <w:szCs w:val="28"/>
        </w:rPr>
        <w:t xml:space="preserve"> вместо серийного. </w:t>
      </w:r>
      <w:r w:rsidR="002D5EE0" w:rsidRPr="004C284E">
        <w:rPr>
          <w:rFonts w:cs="Times New Roman"/>
          <w:color w:val="auto"/>
          <w:szCs w:val="28"/>
        </w:rPr>
        <w:t>Данный эффект заключ</w:t>
      </w:r>
      <w:r w:rsidR="002D5EE0">
        <w:rPr>
          <w:rFonts w:cs="Times New Roman"/>
          <w:color w:val="auto"/>
          <w:szCs w:val="28"/>
        </w:rPr>
        <w:t xml:space="preserve">ается в экономии теплоты (пара) </w:t>
      </w:r>
      <w:r w:rsidR="002D5EE0" w:rsidRPr="002D5EE0">
        <w:rPr>
          <w:rFonts w:cs="Times New Roman"/>
          <w:color w:val="auto"/>
          <w:szCs w:val="28"/>
        </w:rPr>
        <w:t>на собственные нужды при производстве электрической энергии.</w:t>
      </w:r>
    </w:p>
    <w:p w14:paraId="16FD4AF7" w14:textId="77777777" w:rsidR="00831C95" w:rsidRPr="004C284E" w:rsidRDefault="00ED7DD2" w:rsidP="00DC1065">
      <w:pPr>
        <w:pStyle w:val="TS"/>
        <w:rPr>
          <w:rFonts w:cs="Times New Roman"/>
          <w:color w:val="auto"/>
          <w:szCs w:val="28"/>
        </w:rPr>
      </w:pPr>
      <w:r w:rsidRPr="004C284E">
        <w:rPr>
          <w:rFonts w:cs="Times New Roman"/>
          <w:color w:val="auto"/>
          <w:szCs w:val="28"/>
        </w:rPr>
        <w:t xml:space="preserve">По данным эксплуатации </w:t>
      </w:r>
      <w:r w:rsidR="00981A7B" w:rsidRPr="004C284E">
        <w:rPr>
          <w:rFonts w:cs="Times New Roman"/>
          <w:color w:val="auto"/>
          <w:szCs w:val="28"/>
        </w:rPr>
        <w:t xml:space="preserve">АлЭС ТЭЦ-2 </w:t>
      </w:r>
      <w:r w:rsidRPr="004C284E">
        <w:rPr>
          <w:rFonts w:cs="Times New Roman"/>
          <w:color w:val="auto"/>
          <w:szCs w:val="28"/>
        </w:rPr>
        <w:t>рабочий пар на основные эжекторы турбины Т-1</w:t>
      </w:r>
      <w:r w:rsidR="009B744E" w:rsidRPr="004C284E">
        <w:rPr>
          <w:rFonts w:cs="Times New Roman"/>
          <w:color w:val="auto"/>
          <w:szCs w:val="28"/>
        </w:rPr>
        <w:t>1</w:t>
      </w:r>
      <w:r w:rsidRPr="004C284E">
        <w:rPr>
          <w:rFonts w:cs="Times New Roman"/>
          <w:color w:val="auto"/>
          <w:szCs w:val="28"/>
        </w:rPr>
        <w:t>0/1</w:t>
      </w:r>
      <w:r w:rsidR="00175862" w:rsidRPr="004C284E">
        <w:rPr>
          <w:rFonts w:cs="Times New Roman"/>
          <w:color w:val="auto"/>
          <w:szCs w:val="28"/>
        </w:rPr>
        <w:t>2</w:t>
      </w:r>
      <w:r w:rsidRPr="004C284E">
        <w:rPr>
          <w:rFonts w:cs="Times New Roman"/>
          <w:color w:val="auto"/>
          <w:szCs w:val="28"/>
        </w:rPr>
        <w:t>0-130 подается из общестан</w:t>
      </w:r>
      <w:r w:rsidR="00F94370" w:rsidRPr="004C284E">
        <w:rPr>
          <w:rFonts w:cs="Times New Roman"/>
          <w:color w:val="auto"/>
          <w:szCs w:val="28"/>
        </w:rPr>
        <w:t xml:space="preserve">ционного коллектора пара </w:t>
      </w:r>
      <w:r w:rsidRPr="004C284E">
        <w:rPr>
          <w:rFonts w:cs="Times New Roman"/>
          <w:color w:val="auto"/>
          <w:szCs w:val="28"/>
        </w:rPr>
        <w:t xml:space="preserve">1,3 МПа. Пар в данный коллектор поступает из производственного отбора </w:t>
      </w:r>
      <w:r w:rsidR="00B53983" w:rsidRPr="00B53983">
        <w:rPr>
          <w:rFonts w:cs="Times New Roman"/>
          <w:vanish/>
          <w:color w:val="FFFFFF" w:themeColor="background1"/>
          <w:szCs w:val="28"/>
        </w:rPr>
        <w:t>изменение</w:t>
      </w:r>
      <w:r w:rsidRPr="004C284E">
        <w:rPr>
          <w:rFonts w:cs="Times New Roman"/>
          <w:color w:val="auto"/>
          <w:szCs w:val="28"/>
        </w:rPr>
        <w:t xml:space="preserve">турбины </w:t>
      </w:r>
      <w:r w:rsidR="00B53983" w:rsidRPr="00B53983">
        <w:rPr>
          <w:rFonts w:cs="Times New Roman"/>
          <w:vanish/>
          <w:color w:val="FFFFFF" w:themeColor="background1"/>
          <w:szCs w:val="28"/>
        </w:rPr>
        <w:t>тепловая</w:t>
      </w:r>
      <w:r w:rsidRPr="004C284E">
        <w:rPr>
          <w:rFonts w:cs="Times New Roman"/>
          <w:color w:val="auto"/>
          <w:szCs w:val="28"/>
        </w:rPr>
        <w:t xml:space="preserve">ПТ-80/100-130/13 или РОУ </w:t>
      </w:r>
      <w:r w:rsidR="00B53983" w:rsidRPr="00B53983">
        <w:rPr>
          <w:rFonts w:cs="Times New Roman"/>
          <w:vanish/>
          <w:color w:val="FFFFFF" w:themeColor="background1"/>
          <w:szCs w:val="28"/>
        </w:rPr>
        <w:t>расход</w:t>
      </w:r>
      <w:r w:rsidRPr="004C284E">
        <w:rPr>
          <w:rFonts w:cs="Times New Roman"/>
          <w:color w:val="auto"/>
          <w:szCs w:val="28"/>
        </w:rPr>
        <w:t xml:space="preserve">130/13. При эксплуатации </w:t>
      </w:r>
      <w:r w:rsidR="00DE240F" w:rsidRPr="004C284E">
        <w:rPr>
          <w:rFonts w:cs="Times New Roman"/>
          <w:color w:val="auto"/>
          <w:szCs w:val="28"/>
        </w:rPr>
        <w:t>предлагаемого двухступенчатого</w:t>
      </w:r>
      <w:r w:rsidRPr="004C284E">
        <w:rPr>
          <w:rFonts w:cs="Times New Roman"/>
          <w:color w:val="auto"/>
          <w:szCs w:val="28"/>
        </w:rPr>
        <w:t xml:space="preserve"> основного эжектора расход пара на него снизится в сравнении с расходом пара на серийный эжектор на </w:t>
      </w:r>
      <w:r w:rsidRPr="004C284E">
        <w:rPr>
          <w:rFonts w:cs="Times New Roman"/>
          <w:i/>
          <w:color w:val="auto"/>
          <w:szCs w:val="28"/>
        </w:rPr>
        <w:t>Δ</w:t>
      </w:r>
      <w:r w:rsidRPr="004C284E">
        <w:rPr>
          <w:rFonts w:cs="Times New Roman"/>
          <w:i/>
          <w:color w:val="auto"/>
          <w:szCs w:val="28"/>
          <w:lang w:val="en-US"/>
        </w:rPr>
        <w:t>G</w:t>
      </w:r>
      <w:r w:rsidRPr="004C284E">
        <w:rPr>
          <w:rFonts w:cs="Times New Roman"/>
          <w:i/>
          <w:color w:val="auto"/>
          <w:szCs w:val="28"/>
          <w:vertAlign w:val="subscript"/>
        </w:rPr>
        <w:t>р</w:t>
      </w:r>
      <w:r w:rsidRPr="004C284E">
        <w:rPr>
          <w:rFonts w:cs="Times New Roman"/>
          <w:color w:val="auto"/>
          <w:szCs w:val="28"/>
        </w:rPr>
        <w:t xml:space="preserve"> = </w:t>
      </w:r>
      <w:r w:rsidR="00F94370" w:rsidRPr="004C284E">
        <w:rPr>
          <w:rFonts w:cs="Times New Roman"/>
          <w:color w:val="auto"/>
          <w:szCs w:val="28"/>
        </w:rPr>
        <w:t>0,24</w:t>
      </w:r>
      <w:r w:rsidR="00C5333B" w:rsidRPr="004C284E">
        <w:rPr>
          <w:rFonts w:cs="Times New Roman"/>
          <w:color w:val="auto"/>
          <w:szCs w:val="28"/>
        </w:rPr>
        <w:t xml:space="preserve"> </w:t>
      </w:r>
      <w:r w:rsidR="00F94370" w:rsidRPr="004C284E">
        <w:rPr>
          <w:rFonts w:cs="Times New Roman"/>
          <w:color w:val="auto"/>
          <w:szCs w:val="28"/>
        </w:rPr>
        <w:t>-</w:t>
      </w:r>
      <w:r w:rsidR="00C5333B" w:rsidRPr="004C284E">
        <w:rPr>
          <w:rFonts w:cs="Times New Roman"/>
          <w:color w:val="auto"/>
          <w:szCs w:val="28"/>
        </w:rPr>
        <w:t xml:space="preserve"> </w:t>
      </w:r>
      <w:r w:rsidR="00F94370" w:rsidRPr="004C284E">
        <w:rPr>
          <w:rFonts w:cs="Times New Roman"/>
          <w:color w:val="auto"/>
          <w:szCs w:val="28"/>
        </w:rPr>
        <w:t>0,16</w:t>
      </w:r>
      <w:r w:rsidR="00DE0839" w:rsidRPr="004C284E">
        <w:rPr>
          <w:rFonts w:cs="Times New Roman"/>
          <w:color w:val="auto"/>
          <w:szCs w:val="28"/>
        </w:rPr>
        <w:t xml:space="preserve"> </w:t>
      </w:r>
      <w:r w:rsidRPr="004C284E">
        <w:rPr>
          <w:rFonts w:cs="Times New Roman"/>
          <w:color w:val="auto"/>
          <w:szCs w:val="28"/>
        </w:rPr>
        <w:t>=</w:t>
      </w:r>
      <w:r w:rsidR="00DE0839" w:rsidRPr="004C284E">
        <w:rPr>
          <w:rFonts w:cs="Times New Roman"/>
          <w:color w:val="auto"/>
          <w:szCs w:val="28"/>
        </w:rPr>
        <w:t xml:space="preserve"> </w:t>
      </w:r>
      <w:r w:rsidR="00F94370" w:rsidRPr="004C284E">
        <w:rPr>
          <w:rFonts w:cs="Times New Roman"/>
          <w:color w:val="auto"/>
          <w:szCs w:val="28"/>
        </w:rPr>
        <w:t>0,08</w:t>
      </w:r>
      <w:r w:rsidRPr="004C284E">
        <w:rPr>
          <w:rFonts w:cs="Times New Roman"/>
          <w:color w:val="auto"/>
          <w:szCs w:val="28"/>
        </w:rPr>
        <w:t xml:space="preserve"> кг/</w:t>
      </w:r>
      <w:r w:rsidR="00F94370" w:rsidRPr="004C284E">
        <w:rPr>
          <w:rFonts w:cs="Times New Roman"/>
          <w:color w:val="auto"/>
          <w:szCs w:val="28"/>
        </w:rPr>
        <w:t>с</w:t>
      </w:r>
      <w:r w:rsidRPr="004C284E">
        <w:rPr>
          <w:rFonts w:cs="Times New Roman"/>
          <w:color w:val="auto"/>
          <w:szCs w:val="28"/>
        </w:rPr>
        <w:t xml:space="preserve">. </w:t>
      </w:r>
    </w:p>
    <w:p w14:paraId="0E319BAF" w14:textId="77777777" w:rsidR="00831C95" w:rsidRPr="004C284E" w:rsidRDefault="00ED7DD2" w:rsidP="00DC1065">
      <w:pPr>
        <w:pStyle w:val="TS"/>
        <w:rPr>
          <w:rFonts w:cs="Times New Roman"/>
          <w:color w:val="auto"/>
          <w:szCs w:val="28"/>
        </w:rPr>
      </w:pPr>
      <w:r w:rsidRPr="004C284E">
        <w:rPr>
          <w:rFonts w:cs="Times New Roman"/>
          <w:color w:val="auto"/>
          <w:szCs w:val="28"/>
        </w:rPr>
        <w:t xml:space="preserve">Оценку эффекта проведем для двух случаев </w:t>
      </w:r>
      <w:r w:rsidR="00B53983" w:rsidRPr="00B53983">
        <w:rPr>
          <w:rFonts w:cs="Times New Roman"/>
          <w:vanish/>
          <w:color w:val="FFFFFF" w:themeColor="background1"/>
          <w:szCs w:val="28"/>
        </w:rPr>
        <w:t>рассчитать</w:t>
      </w:r>
      <w:r w:rsidRPr="004C284E">
        <w:rPr>
          <w:rFonts w:cs="Times New Roman"/>
          <w:color w:val="auto"/>
          <w:szCs w:val="28"/>
        </w:rPr>
        <w:t xml:space="preserve">подачи </w:t>
      </w:r>
      <w:r w:rsidR="00B53983" w:rsidRPr="00B53983">
        <w:rPr>
          <w:rFonts w:cs="Times New Roman"/>
          <w:vanish/>
          <w:color w:val="FFFFFF" w:themeColor="background1"/>
          <w:szCs w:val="28"/>
        </w:rPr>
        <w:t>коллектор</w:t>
      </w:r>
      <w:r w:rsidRPr="004C284E">
        <w:rPr>
          <w:rFonts w:cs="Times New Roman"/>
          <w:color w:val="auto"/>
          <w:szCs w:val="28"/>
        </w:rPr>
        <w:t xml:space="preserve">рабочего </w:t>
      </w:r>
      <w:r w:rsidR="00B53983" w:rsidRPr="00B53983">
        <w:rPr>
          <w:rFonts w:cs="Times New Roman"/>
          <w:vanish/>
          <w:color w:val="FFFFFF" w:themeColor="background1"/>
          <w:szCs w:val="28"/>
        </w:rPr>
        <w:t>собственные</w:t>
      </w:r>
      <w:r w:rsidRPr="004C284E">
        <w:rPr>
          <w:rFonts w:cs="Times New Roman"/>
          <w:color w:val="auto"/>
          <w:szCs w:val="28"/>
        </w:rPr>
        <w:t xml:space="preserve">пара на </w:t>
      </w:r>
      <w:r w:rsidR="00B53983" w:rsidRPr="00B53983">
        <w:rPr>
          <w:rFonts w:cs="Times New Roman"/>
          <w:vanish/>
          <w:color w:val="FFFFFF" w:themeColor="background1"/>
          <w:szCs w:val="28"/>
        </w:rPr>
        <w:t>следующий</w:t>
      </w:r>
      <w:r w:rsidRPr="004C284E">
        <w:rPr>
          <w:rFonts w:cs="Times New Roman"/>
          <w:color w:val="auto"/>
          <w:szCs w:val="28"/>
        </w:rPr>
        <w:t xml:space="preserve">эжектор из коллектора: </w:t>
      </w:r>
    </w:p>
    <w:p w14:paraId="202E33A9" w14:textId="77777777" w:rsidR="00831C95" w:rsidRPr="004C284E" w:rsidRDefault="00831C95" w:rsidP="00DC1065">
      <w:pPr>
        <w:pStyle w:val="TS"/>
        <w:rPr>
          <w:rFonts w:cs="Times New Roman"/>
          <w:color w:val="auto"/>
          <w:szCs w:val="28"/>
        </w:rPr>
      </w:pPr>
      <w:r w:rsidRPr="004C284E">
        <w:rPr>
          <w:rFonts w:cs="Times New Roman"/>
          <w:color w:val="auto"/>
          <w:szCs w:val="28"/>
        </w:rPr>
        <w:t>1. В</w:t>
      </w:r>
      <w:r w:rsidR="00ED7DD2" w:rsidRPr="004C284E">
        <w:rPr>
          <w:rFonts w:cs="Times New Roman"/>
          <w:color w:val="auto"/>
          <w:szCs w:val="28"/>
        </w:rPr>
        <w:t xml:space="preserve"> общестанционный коллектор производственного пара подается пар из производственного о</w:t>
      </w:r>
      <w:r w:rsidR="00BD5169" w:rsidRPr="004C284E">
        <w:rPr>
          <w:rFonts w:cs="Times New Roman"/>
          <w:color w:val="auto"/>
          <w:szCs w:val="28"/>
        </w:rPr>
        <w:t>тбора турбины ПТ-80/100</w:t>
      </w:r>
      <w:r w:rsidRPr="004C284E">
        <w:rPr>
          <w:rFonts w:cs="Times New Roman"/>
          <w:color w:val="auto"/>
          <w:szCs w:val="28"/>
        </w:rPr>
        <w:t>.</w:t>
      </w:r>
      <w:r w:rsidR="00BD5169" w:rsidRPr="004C284E">
        <w:rPr>
          <w:rFonts w:cs="Times New Roman"/>
          <w:color w:val="auto"/>
          <w:szCs w:val="28"/>
        </w:rPr>
        <w:t xml:space="preserve"> </w:t>
      </w:r>
    </w:p>
    <w:p w14:paraId="27809EE1" w14:textId="77777777" w:rsidR="00ED7DD2" w:rsidRPr="004C284E" w:rsidRDefault="00831C95" w:rsidP="00DC1065">
      <w:pPr>
        <w:pStyle w:val="TS"/>
        <w:rPr>
          <w:rFonts w:cs="Times New Roman"/>
          <w:color w:val="auto"/>
          <w:szCs w:val="28"/>
        </w:rPr>
      </w:pPr>
      <w:r w:rsidRPr="004C284E">
        <w:rPr>
          <w:rFonts w:cs="Times New Roman"/>
          <w:color w:val="auto"/>
          <w:szCs w:val="28"/>
        </w:rPr>
        <w:t>2. П</w:t>
      </w:r>
      <w:r w:rsidR="00ED7DD2" w:rsidRPr="004C284E">
        <w:rPr>
          <w:rFonts w:cs="Times New Roman"/>
          <w:color w:val="auto"/>
          <w:szCs w:val="28"/>
        </w:rPr>
        <w:t>ар в коллектор подается от РОУ 130/13, т.е. острый пар.</w:t>
      </w:r>
    </w:p>
    <w:p w14:paraId="0C5BF854" w14:textId="77777777" w:rsidR="00DD3032" w:rsidRDefault="00831C95" w:rsidP="00DC1065">
      <w:pPr>
        <w:pStyle w:val="TS"/>
        <w:rPr>
          <w:rFonts w:cs="Times New Roman"/>
          <w:color w:val="auto"/>
          <w:szCs w:val="28"/>
        </w:rPr>
      </w:pPr>
      <w:r w:rsidRPr="004C284E">
        <w:rPr>
          <w:rFonts w:cs="Times New Roman"/>
          <w:color w:val="auto"/>
          <w:szCs w:val="28"/>
        </w:rPr>
        <w:t>В первом случае п</w:t>
      </w:r>
      <w:r w:rsidR="00ED7DD2" w:rsidRPr="004C284E">
        <w:rPr>
          <w:rFonts w:cs="Times New Roman"/>
          <w:color w:val="auto"/>
          <w:szCs w:val="28"/>
        </w:rPr>
        <w:t xml:space="preserve">ри подаче в коллектор пара из отбора турбины ПТ-80/100 </w:t>
      </w:r>
      <w:r w:rsidR="00DD3032">
        <w:rPr>
          <w:rFonts w:cs="Times New Roman"/>
          <w:color w:val="auto"/>
          <w:szCs w:val="28"/>
        </w:rPr>
        <w:t xml:space="preserve">тепловая мощность при давлении пара </w:t>
      </w:r>
      <w:r w:rsidR="00DD3032" w:rsidRPr="004C284E">
        <w:rPr>
          <w:rFonts w:cs="Times New Roman"/>
          <w:color w:val="auto"/>
          <w:szCs w:val="28"/>
        </w:rPr>
        <w:t xml:space="preserve">1,3 </w:t>
      </w:r>
      <w:r w:rsidR="00DD3032">
        <w:rPr>
          <w:rFonts w:cs="Times New Roman"/>
          <w:color w:val="auto"/>
          <w:szCs w:val="28"/>
        </w:rPr>
        <w:t>МПа составляет:</w:t>
      </w:r>
    </w:p>
    <w:p w14:paraId="3F527925" w14:textId="77777777" w:rsidR="00DD3032" w:rsidRDefault="00DD3032" w:rsidP="00DD3032">
      <w:pPr>
        <w:pStyle w:val="TS"/>
        <w:ind w:firstLine="0"/>
        <w:rPr>
          <w:rFonts w:cs="Times New Roman"/>
          <w:color w:val="auto"/>
          <w:szCs w:val="28"/>
        </w:rPr>
      </w:pPr>
      <w:r>
        <w:rPr>
          <w:rFonts w:cs="Times New Roman"/>
          <w:color w:val="auto"/>
          <w:szCs w:val="28"/>
        </w:rPr>
        <w:tab/>
        <w:t xml:space="preserve">- с эжектором ЭП 3-25/75: </w:t>
      </w:r>
    </w:p>
    <w:p w14:paraId="59FE56FB" w14:textId="77777777" w:rsidR="00DD3032" w:rsidRDefault="00DD3032" w:rsidP="00DD3032">
      <w:pPr>
        <w:pStyle w:val="TS"/>
        <w:ind w:firstLine="0"/>
        <w:rPr>
          <w:rFonts w:cs="Times New Roman"/>
          <w:color w:val="auto"/>
          <w:szCs w:val="28"/>
        </w:rPr>
      </w:pPr>
    </w:p>
    <w:p w14:paraId="0D5BD386" w14:textId="65BB52AA" w:rsidR="00DD3032" w:rsidRDefault="008228F8" w:rsidP="00DD3032">
      <w:pPr>
        <w:pStyle w:val="TS"/>
        <w:ind w:firstLine="0"/>
        <w:jc w:val="center"/>
        <w:rPr>
          <w:color w:val="auto"/>
        </w:rPr>
      </w:pPr>
      <w:r>
        <w:rPr>
          <w:color w:val="auto"/>
        </w:rPr>
        <w:t xml:space="preserve">               </w:t>
      </w:r>
      <w:r w:rsidR="00F312CC">
        <w:rPr>
          <w:color w:val="auto"/>
        </w:rPr>
        <w:t xml:space="preserve">                 </w:t>
      </w:r>
      <w:r>
        <w:rPr>
          <w:color w:val="auto"/>
        </w:rPr>
        <w:t xml:space="preserve"> </w:t>
      </w:r>
      <w:r w:rsidR="00F312CC" w:rsidRPr="002201E7">
        <w:rPr>
          <w:color w:val="auto"/>
          <w:position w:val="-14"/>
        </w:rPr>
        <w:object w:dxaOrig="4060" w:dyaOrig="380" w14:anchorId="5E42D656">
          <v:shape id="_x0000_i1065" type="#_x0000_t75" style="width:201.75pt;height:21.75pt" o:ole="">
            <v:imagedata r:id="rId122" o:title=""/>
          </v:shape>
          <o:OLEObject Type="Embed" ProgID="Equation.3" ShapeID="_x0000_i1065" DrawAspect="Content" ObjectID="_1762200585" r:id="rId123"/>
        </w:object>
      </w:r>
      <w:r>
        <w:rPr>
          <w:color w:val="auto"/>
        </w:rPr>
        <w:t xml:space="preserve">   </w:t>
      </w:r>
      <w:r w:rsidR="00B722A8">
        <w:rPr>
          <w:color w:val="auto"/>
        </w:rPr>
        <w:t xml:space="preserve">                  </w:t>
      </w:r>
      <w:r>
        <w:rPr>
          <w:color w:val="auto"/>
        </w:rPr>
        <w:t xml:space="preserve">                 </w:t>
      </w:r>
      <w:r w:rsidR="00DD3032">
        <w:rPr>
          <w:color w:val="auto"/>
        </w:rPr>
        <w:t xml:space="preserve"> (3</w:t>
      </w:r>
      <w:r w:rsidR="00680B50">
        <w:rPr>
          <w:color w:val="auto"/>
        </w:rPr>
        <w:t>1</w:t>
      </w:r>
      <w:r w:rsidR="00DD3032">
        <w:rPr>
          <w:color w:val="auto"/>
        </w:rPr>
        <w:t>)</w:t>
      </w:r>
    </w:p>
    <w:p w14:paraId="16CE6438" w14:textId="77777777" w:rsidR="00DD3032" w:rsidRDefault="00DD3032" w:rsidP="00DD3032">
      <w:pPr>
        <w:pStyle w:val="TS"/>
        <w:ind w:firstLine="0"/>
        <w:rPr>
          <w:color w:val="auto"/>
        </w:rPr>
      </w:pPr>
      <w:r>
        <w:rPr>
          <w:color w:val="auto"/>
        </w:rPr>
        <w:tab/>
      </w:r>
    </w:p>
    <w:p w14:paraId="06E77617" w14:textId="77777777" w:rsidR="00DD3032" w:rsidRDefault="00DD3032" w:rsidP="00DD3032">
      <w:pPr>
        <w:pStyle w:val="TS"/>
        <w:ind w:firstLine="708"/>
        <w:rPr>
          <w:color w:val="auto"/>
        </w:rPr>
      </w:pPr>
      <w:r>
        <w:rPr>
          <w:color w:val="auto"/>
        </w:rPr>
        <w:t xml:space="preserve">- с эжектором ЭПО-2-80: </w:t>
      </w:r>
    </w:p>
    <w:p w14:paraId="78A9F73D" w14:textId="77777777" w:rsidR="00DD3032" w:rsidRDefault="00DD3032" w:rsidP="00DD3032">
      <w:pPr>
        <w:pStyle w:val="TS"/>
        <w:ind w:firstLine="0"/>
        <w:rPr>
          <w:color w:val="auto"/>
        </w:rPr>
      </w:pPr>
    </w:p>
    <w:p w14:paraId="2B7EE9C7" w14:textId="77777777" w:rsidR="00DD3032" w:rsidRDefault="00F312CC" w:rsidP="00DD3032">
      <w:pPr>
        <w:pStyle w:val="TS"/>
        <w:ind w:firstLine="0"/>
        <w:jc w:val="center"/>
        <w:rPr>
          <w:color w:val="auto"/>
        </w:rPr>
      </w:pPr>
      <w:r w:rsidRPr="002201E7">
        <w:rPr>
          <w:color w:val="auto"/>
          <w:position w:val="-14"/>
        </w:rPr>
        <w:object w:dxaOrig="3960" w:dyaOrig="380" w14:anchorId="45257995">
          <v:shape id="_x0000_i1066" type="#_x0000_t75" style="width:201.75pt;height:21.75pt" o:ole="">
            <v:imagedata r:id="rId124" o:title=""/>
          </v:shape>
          <o:OLEObject Type="Embed" ProgID="Equation.3" ShapeID="_x0000_i1066" DrawAspect="Content" ObjectID="_1762200586" r:id="rId125"/>
        </w:object>
      </w:r>
    </w:p>
    <w:p w14:paraId="3EDB52A2" w14:textId="77777777" w:rsidR="00F312CC" w:rsidRDefault="00F312CC" w:rsidP="00DD3032">
      <w:pPr>
        <w:pStyle w:val="TS"/>
        <w:rPr>
          <w:rFonts w:cs="Times New Roman"/>
          <w:color w:val="auto"/>
          <w:szCs w:val="28"/>
        </w:rPr>
      </w:pPr>
    </w:p>
    <w:p w14:paraId="7EFDD46F" w14:textId="77777777" w:rsidR="00DD3032" w:rsidRPr="004C284E" w:rsidRDefault="00DD3032" w:rsidP="00DD3032">
      <w:pPr>
        <w:pStyle w:val="TS"/>
        <w:rPr>
          <w:rFonts w:cs="Times New Roman"/>
          <w:color w:val="auto"/>
          <w:szCs w:val="28"/>
        </w:rPr>
      </w:pPr>
      <w:r w:rsidRPr="004C284E">
        <w:rPr>
          <w:rFonts w:cs="Times New Roman"/>
          <w:color w:val="auto"/>
          <w:szCs w:val="28"/>
        </w:rPr>
        <w:t xml:space="preserve">где </w:t>
      </w:r>
      <w:r w:rsidRPr="004C284E">
        <w:rPr>
          <w:rFonts w:cs="Times New Roman"/>
          <w:i/>
          <w:color w:val="auto"/>
          <w:szCs w:val="28"/>
          <w:lang w:val="en-US"/>
        </w:rPr>
        <w:t>h</w:t>
      </w:r>
      <w:r w:rsidRPr="004C284E">
        <w:rPr>
          <w:rFonts w:cs="Times New Roman"/>
          <w:i/>
          <w:color w:val="auto"/>
          <w:szCs w:val="28"/>
          <w:vertAlign w:val="subscript"/>
        </w:rPr>
        <w:t>п</w:t>
      </w:r>
      <w:r w:rsidRPr="004C284E">
        <w:rPr>
          <w:rFonts w:cs="Times New Roman"/>
          <w:color w:val="auto"/>
          <w:szCs w:val="28"/>
        </w:rPr>
        <w:t xml:space="preserve">, </w:t>
      </w:r>
      <w:r w:rsidRPr="004C284E">
        <w:rPr>
          <w:rFonts w:cs="Times New Roman"/>
          <w:i/>
          <w:color w:val="auto"/>
          <w:szCs w:val="28"/>
          <w:lang w:val="en-US"/>
        </w:rPr>
        <w:t>h</w:t>
      </w:r>
      <w:r w:rsidRPr="004C284E">
        <w:rPr>
          <w:rFonts w:cs="Times New Roman"/>
          <w:i/>
          <w:color w:val="auto"/>
          <w:szCs w:val="28"/>
          <w:vertAlign w:val="subscript"/>
        </w:rPr>
        <w:t>к</w:t>
      </w:r>
      <w:r w:rsidRPr="004C284E">
        <w:rPr>
          <w:rFonts w:cs="Times New Roman"/>
          <w:color w:val="auto"/>
          <w:szCs w:val="28"/>
        </w:rPr>
        <w:t xml:space="preserve"> – теплосодержание пара производственного отбора турбины и конденсата этого пара, кДж/кг (температура пара принята </w:t>
      </w:r>
      <w:r w:rsidRPr="004C284E">
        <w:rPr>
          <w:rFonts w:cs="Times New Roman"/>
          <w:i/>
          <w:color w:val="auto"/>
          <w:szCs w:val="28"/>
          <w:lang w:val="en-US"/>
        </w:rPr>
        <w:t>t</w:t>
      </w:r>
      <w:r w:rsidRPr="004C284E">
        <w:rPr>
          <w:rFonts w:cs="Times New Roman"/>
          <w:color w:val="auto"/>
          <w:szCs w:val="28"/>
          <w:vertAlign w:val="subscript"/>
        </w:rPr>
        <w:t xml:space="preserve">п </w:t>
      </w:r>
      <w:r w:rsidRPr="004C284E">
        <w:rPr>
          <w:rFonts w:cs="Times New Roman"/>
          <w:color w:val="auto"/>
          <w:szCs w:val="28"/>
        </w:rPr>
        <w:t xml:space="preserve">= 300 </w:t>
      </w:r>
      <w:r w:rsidRPr="004C284E">
        <w:rPr>
          <w:rFonts w:cs="Times New Roman"/>
          <w:color w:val="auto"/>
          <w:szCs w:val="28"/>
          <w:vertAlign w:val="superscript"/>
        </w:rPr>
        <w:t>°</w:t>
      </w:r>
      <w:r w:rsidRPr="004C284E">
        <w:rPr>
          <w:rFonts w:cs="Times New Roman"/>
          <w:color w:val="auto"/>
          <w:szCs w:val="28"/>
        </w:rPr>
        <w:t>С).</w:t>
      </w:r>
    </w:p>
    <w:p w14:paraId="6ACBA061" w14:textId="77777777" w:rsidR="00DD3032" w:rsidRDefault="00DD3032" w:rsidP="00DD3032">
      <w:pPr>
        <w:pStyle w:val="TS"/>
        <w:rPr>
          <w:rFonts w:cs="Times New Roman"/>
          <w:color w:val="auto"/>
          <w:szCs w:val="28"/>
        </w:rPr>
      </w:pPr>
      <w:r>
        <w:rPr>
          <w:rFonts w:cs="Times New Roman"/>
          <w:color w:val="auto"/>
          <w:szCs w:val="28"/>
        </w:rPr>
        <w:t xml:space="preserve">Получаем, что </w:t>
      </w:r>
      <w:r w:rsidRPr="004C284E">
        <w:rPr>
          <w:rFonts w:cs="Times New Roman"/>
          <w:color w:val="auto"/>
          <w:szCs w:val="28"/>
        </w:rPr>
        <w:t>новый эжектор потребляет меньшее количество теплоты пара</w:t>
      </w:r>
      <w:r>
        <w:rPr>
          <w:rFonts w:cs="Times New Roman"/>
          <w:color w:val="auto"/>
          <w:szCs w:val="28"/>
        </w:rPr>
        <w:t>:</w:t>
      </w:r>
    </w:p>
    <w:p w14:paraId="20D4A566" w14:textId="77777777" w:rsidR="00DD3032" w:rsidRPr="004C284E" w:rsidRDefault="00DD3032" w:rsidP="00DC1065">
      <w:pPr>
        <w:pStyle w:val="TS"/>
        <w:rPr>
          <w:rFonts w:cs="Times New Roman"/>
          <w:color w:val="auto"/>
          <w:szCs w:val="28"/>
        </w:rPr>
      </w:pPr>
    </w:p>
    <w:p w14:paraId="18D9ECC9" w14:textId="77777777" w:rsidR="00F756E5" w:rsidRPr="004C284E" w:rsidRDefault="00F312CC" w:rsidP="00DD3032">
      <w:pPr>
        <w:pStyle w:val="TS"/>
        <w:ind w:firstLine="0"/>
        <w:jc w:val="center"/>
        <w:rPr>
          <w:color w:val="auto"/>
        </w:rPr>
      </w:pPr>
      <w:r w:rsidRPr="002201E7">
        <w:rPr>
          <w:color w:val="auto"/>
          <w:position w:val="-14"/>
        </w:rPr>
        <w:object w:dxaOrig="3560" w:dyaOrig="380" w14:anchorId="49B628E3">
          <v:shape id="_x0000_i1067" type="#_x0000_t75" style="width:179.25pt;height:21.75pt" o:ole="">
            <v:imagedata r:id="rId126" o:title=""/>
          </v:shape>
          <o:OLEObject Type="Embed" ProgID="Equation.3" ShapeID="_x0000_i1067" DrawAspect="Content" ObjectID="_1762200587" r:id="rId127"/>
        </w:object>
      </w:r>
    </w:p>
    <w:p w14:paraId="7B5D8D5E" w14:textId="77777777" w:rsidR="009A2806" w:rsidRPr="004C284E" w:rsidRDefault="009A2806" w:rsidP="00DC1065">
      <w:pPr>
        <w:pStyle w:val="TS"/>
        <w:rPr>
          <w:rFonts w:cs="Times New Roman"/>
          <w:color w:val="auto"/>
          <w:szCs w:val="28"/>
        </w:rPr>
      </w:pPr>
    </w:p>
    <w:p w14:paraId="4F0551BF" w14:textId="77777777" w:rsidR="00ED7DD2" w:rsidRPr="004C284E" w:rsidRDefault="00ED7DD2" w:rsidP="00DC1065">
      <w:pPr>
        <w:pStyle w:val="TS"/>
        <w:rPr>
          <w:rFonts w:cs="Times New Roman"/>
          <w:color w:val="auto"/>
          <w:szCs w:val="28"/>
        </w:rPr>
      </w:pPr>
      <w:r w:rsidRPr="004C284E">
        <w:rPr>
          <w:rFonts w:cs="Times New Roman"/>
          <w:color w:val="auto"/>
          <w:szCs w:val="28"/>
        </w:rPr>
        <w:t xml:space="preserve">Для номинальной мощности турбины ПТ-80/100 удельная выработка электроэнергии паром производственного отбора равна </w:t>
      </w:r>
      <w:r w:rsidRPr="004C284E">
        <w:rPr>
          <w:rFonts w:cs="Times New Roman"/>
          <w:i/>
          <w:color w:val="auto"/>
          <w:szCs w:val="28"/>
          <w:lang w:val="en-US"/>
        </w:rPr>
        <w:t>W</w:t>
      </w:r>
      <w:r w:rsidRPr="004C284E">
        <w:rPr>
          <w:rFonts w:cs="Times New Roman"/>
          <w:i/>
          <w:color w:val="auto"/>
          <w:szCs w:val="28"/>
          <w:vertAlign w:val="subscript"/>
        </w:rPr>
        <w:t>тф</w:t>
      </w:r>
      <w:r w:rsidRPr="004C284E">
        <w:rPr>
          <w:rFonts w:cs="Times New Roman"/>
          <w:color w:val="auto"/>
          <w:szCs w:val="28"/>
        </w:rPr>
        <w:t xml:space="preserve"> = 300</w:t>
      </w:r>
      <w:r w:rsidR="00F756E5" w:rsidRPr="004C284E">
        <w:rPr>
          <w:rFonts w:cs="Times New Roman"/>
          <w:color w:val="auto"/>
          <w:szCs w:val="28"/>
        </w:rPr>
        <w:t xml:space="preserve"> </w:t>
      </w:r>
      <w:r w:rsidR="00C13A1C">
        <w:rPr>
          <w:rFonts w:cs="Times New Roman"/>
          <w:color w:val="auto"/>
          <w:szCs w:val="28"/>
        </w:rPr>
        <w:t>(</w:t>
      </w:r>
      <w:r w:rsidRPr="004C284E">
        <w:rPr>
          <w:rFonts w:cs="Times New Roman"/>
          <w:color w:val="auto"/>
          <w:szCs w:val="28"/>
        </w:rPr>
        <w:t>кВт</w:t>
      </w:r>
      <w:r w:rsidR="00C13A1C">
        <w:rPr>
          <w:rFonts w:cs="Times New Roman"/>
          <w:color w:val="auto"/>
          <w:szCs w:val="28"/>
        </w:rPr>
        <w:t>·</w:t>
      </w:r>
      <w:r w:rsidRPr="004C284E">
        <w:rPr>
          <w:rFonts w:cs="Times New Roman"/>
          <w:color w:val="auto"/>
          <w:szCs w:val="28"/>
        </w:rPr>
        <w:t>ч</w:t>
      </w:r>
      <w:r w:rsidR="00C13A1C">
        <w:rPr>
          <w:rFonts w:cs="Times New Roman"/>
          <w:color w:val="auto"/>
          <w:szCs w:val="28"/>
        </w:rPr>
        <w:t>)</w:t>
      </w:r>
      <w:r w:rsidRPr="004C284E">
        <w:rPr>
          <w:rFonts w:cs="Times New Roman"/>
          <w:color w:val="auto"/>
          <w:szCs w:val="28"/>
        </w:rPr>
        <w:t>/Гкал</w:t>
      </w:r>
      <w:r w:rsidR="00E20CC8" w:rsidRPr="004C284E">
        <w:rPr>
          <w:rFonts w:cs="Times New Roman"/>
          <w:color w:val="auto"/>
          <w:szCs w:val="28"/>
        </w:rPr>
        <w:t xml:space="preserve"> [</w:t>
      </w:r>
      <w:r w:rsidR="00D754C8">
        <w:rPr>
          <w:rFonts w:cs="Times New Roman"/>
          <w:color w:val="auto"/>
          <w:szCs w:val="28"/>
        </w:rPr>
        <w:t>7</w:t>
      </w:r>
      <w:r w:rsidR="00103246">
        <w:rPr>
          <w:rFonts w:cs="Times New Roman"/>
          <w:color w:val="auto"/>
          <w:szCs w:val="28"/>
        </w:rPr>
        <w:t>4</w:t>
      </w:r>
      <w:r w:rsidR="00E20CC8" w:rsidRPr="004C284E">
        <w:rPr>
          <w:rFonts w:cs="Times New Roman"/>
          <w:color w:val="auto"/>
          <w:szCs w:val="28"/>
        </w:rPr>
        <w:t>]</w:t>
      </w:r>
      <w:r w:rsidRPr="004C284E">
        <w:rPr>
          <w:rFonts w:cs="Times New Roman"/>
          <w:color w:val="auto"/>
          <w:szCs w:val="28"/>
        </w:rPr>
        <w:t>. Тогда</w:t>
      </w:r>
      <w:r w:rsidR="00B731C1">
        <w:rPr>
          <w:rFonts w:cs="Times New Roman"/>
          <w:color w:val="auto"/>
          <w:szCs w:val="28"/>
        </w:rPr>
        <w:t>, дополнительная мощность, которую</w:t>
      </w:r>
      <w:r w:rsidRPr="004C284E">
        <w:rPr>
          <w:rFonts w:cs="Times New Roman"/>
          <w:color w:val="auto"/>
          <w:szCs w:val="28"/>
        </w:rPr>
        <w:t xml:space="preserve"> может выработать турбина ПТ-80/100</w:t>
      </w:r>
      <w:r w:rsidR="00F756E5" w:rsidRPr="004C284E">
        <w:rPr>
          <w:rFonts w:cs="Times New Roman"/>
          <w:color w:val="auto"/>
          <w:szCs w:val="28"/>
        </w:rPr>
        <w:t xml:space="preserve"> </w:t>
      </w:r>
      <w:r w:rsidRPr="004C284E">
        <w:rPr>
          <w:rFonts w:cs="Times New Roman"/>
          <w:color w:val="auto"/>
          <w:szCs w:val="28"/>
        </w:rPr>
        <w:t>за счет экономии пара на основной эжектор турбины Т-1</w:t>
      </w:r>
      <w:r w:rsidR="00DD3032">
        <w:rPr>
          <w:rFonts w:cs="Times New Roman"/>
          <w:color w:val="auto"/>
          <w:szCs w:val="28"/>
        </w:rPr>
        <w:t>1</w:t>
      </w:r>
      <w:r w:rsidRPr="004C284E">
        <w:rPr>
          <w:rFonts w:cs="Times New Roman"/>
          <w:color w:val="auto"/>
          <w:szCs w:val="28"/>
        </w:rPr>
        <w:t>0/120-130</w:t>
      </w:r>
      <w:r w:rsidR="00B731C1">
        <w:rPr>
          <w:rFonts w:cs="Times New Roman"/>
          <w:color w:val="auto"/>
          <w:szCs w:val="28"/>
        </w:rPr>
        <w:t>,</w:t>
      </w:r>
      <w:r w:rsidRPr="004C284E">
        <w:rPr>
          <w:rFonts w:cs="Times New Roman"/>
          <w:color w:val="auto"/>
          <w:szCs w:val="28"/>
        </w:rPr>
        <w:t xml:space="preserve"> составляет</w:t>
      </w:r>
      <w:r w:rsidR="00B731C1">
        <w:rPr>
          <w:rFonts w:cs="Times New Roman"/>
          <w:color w:val="auto"/>
          <w:szCs w:val="28"/>
        </w:rPr>
        <w:t>:</w:t>
      </w:r>
      <w:r w:rsidRPr="004C284E">
        <w:rPr>
          <w:rFonts w:cs="Times New Roman"/>
          <w:color w:val="auto"/>
          <w:szCs w:val="28"/>
        </w:rPr>
        <w:t xml:space="preserve"> </w:t>
      </w:r>
    </w:p>
    <w:p w14:paraId="1A1DFD4E" w14:textId="77777777" w:rsidR="009A2806" w:rsidRPr="004C284E" w:rsidRDefault="00B722A8" w:rsidP="00DC1065">
      <w:pPr>
        <w:pStyle w:val="TS"/>
        <w:rPr>
          <w:rFonts w:cs="Times New Roman"/>
          <w:color w:val="auto"/>
          <w:szCs w:val="28"/>
        </w:rPr>
      </w:pPr>
      <w:r>
        <w:rPr>
          <w:rFonts w:cs="Times New Roman"/>
          <w:color w:val="auto"/>
          <w:szCs w:val="28"/>
        </w:rPr>
        <w:t xml:space="preserve">      </w:t>
      </w:r>
    </w:p>
    <w:p w14:paraId="0B8B68EA" w14:textId="0418D013" w:rsidR="00F756E5" w:rsidRDefault="008228F8" w:rsidP="009A2806">
      <w:pPr>
        <w:pStyle w:val="TS"/>
        <w:rPr>
          <w:color w:val="auto"/>
        </w:rPr>
      </w:pPr>
      <w:r>
        <w:rPr>
          <w:color w:val="auto"/>
        </w:rPr>
        <w:t xml:space="preserve">               </w:t>
      </w:r>
      <w:r w:rsidR="00B722A8">
        <w:rPr>
          <w:color w:val="auto"/>
        </w:rPr>
        <w:t xml:space="preserve">                   </w:t>
      </w:r>
      <w:r w:rsidR="00551025" w:rsidRPr="004C284E">
        <w:rPr>
          <w:color w:val="auto"/>
        </w:rPr>
        <w:t xml:space="preserve"> </w:t>
      </w:r>
      <w:r w:rsidR="002201E7" w:rsidRPr="002201E7">
        <w:rPr>
          <w:color w:val="auto"/>
          <w:position w:val="-14"/>
        </w:rPr>
        <w:object w:dxaOrig="3080" w:dyaOrig="380" w14:anchorId="6C4B6B8C">
          <v:shape id="_x0000_i1068" type="#_x0000_t75" style="width:151.5pt;height:21.75pt" o:ole="">
            <v:imagedata r:id="rId128" o:title=""/>
          </v:shape>
          <o:OLEObject Type="Embed" ProgID="Equation.3" ShapeID="_x0000_i1068" DrawAspect="Content" ObjectID="_1762200588" r:id="rId129"/>
        </w:object>
      </w:r>
      <w:r>
        <w:rPr>
          <w:color w:val="auto"/>
        </w:rPr>
        <w:t xml:space="preserve">           </w:t>
      </w:r>
      <w:r w:rsidR="00B722A8">
        <w:rPr>
          <w:color w:val="auto"/>
        </w:rPr>
        <w:t xml:space="preserve">                   </w:t>
      </w:r>
      <w:r>
        <w:rPr>
          <w:color w:val="auto"/>
        </w:rPr>
        <w:t xml:space="preserve">            </w:t>
      </w:r>
      <w:r w:rsidR="00551025" w:rsidRPr="004C284E">
        <w:rPr>
          <w:color w:val="auto"/>
        </w:rPr>
        <w:t>(3</w:t>
      </w:r>
      <w:r w:rsidR="00680B50">
        <w:rPr>
          <w:color w:val="auto"/>
        </w:rPr>
        <w:t>2</w:t>
      </w:r>
      <w:r w:rsidR="00551025" w:rsidRPr="004C284E">
        <w:rPr>
          <w:color w:val="auto"/>
        </w:rPr>
        <w:t>)</w:t>
      </w:r>
    </w:p>
    <w:p w14:paraId="7E4488BC" w14:textId="77777777" w:rsidR="00ED7DD2" w:rsidRPr="004C284E" w:rsidRDefault="00ED7DD2" w:rsidP="00DC1065">
      <w:pPr>
        <w:pStyle w:val="TS"/>
        <w:rPr>
          <w:rFonts w:cs="Times New Roman"/>
          <w:color w:val="auto"/>
          <w:szCs w:val="28"/>
        </w:rPr>
      </w:pPr>
      <w:r w:rsidRPr="004C284E">
        <w:rPr>
          <w:rFonts w:cs="Times New Roman"/>
          <w:color w:val="auto"/>
          <w:szCs w:val="28"/>
        </w:rPr>
        <w:lastRenderedPageBreak/>
        <w:t>Принимая расход удельного топлив</w:t>
      </w:r>
      <w:r w:rsidR="00981A7B" w:rsidRPr="004C284E">
        <w:rPr>
          <w:rFonts w:cs="Times New Roman"/>
          <w:color w:val="auto"/>
          <w:szCs w:val="28"/>
        </w:rPr>
        <w:t>а</w:t>
      </w:r>
      <w:r w:rsidRPr="004C284E">
        <w:rPr>
          <w:rFonts w:cs="Times New Roman"/>
          <w:color w:val="auto"/>
          <w:szCs w:val="28"/>
        </w:rPr>
        <w:t xml:space="preserve"> на выработку электроэнергии </w:t>
      </w:r>
      <w:r w:rsidRPr="004C284E">
        <w:rPr>
          <w:rFonts w:cs="Times New Roman"/>
          <w:i/>
          <w:color w:val="auto"/>
          <w:szCs w:val="28"/>
          <w:lang w:val="en-US"/>
        </w:rPr>
        <w:t>b</w:t>
      </w:r>
      <w:r w:rsidRPr="004C284E">
        <w:rPr>
          <w:rFonts w:cs="Times New Roman"/>
          <w:i/>
          <w:color w:val="auto"/>
          <w:szCs w:val="28"/>
          <w:vertAlign w:val="subscript"/>
        </w:rPr>
        <w:t>э</w:t>
      </w:r>
      <w:r w:rsidR="00F756E5" w:rsidRPr="004C284E">
        <w:rPr>
          <w:rFonts w:cs="Times New Roman"/>
          <w:i/>
          <w:color w:val="auto"/>
          <w:szCs w:val="28"/>
          <w:vertAlign w:val="subscript"/>
        </w:rPr>
        <w:t xml:space="preserve"> </w:t>
      </w:r>
      <w:r w:rsidRPr="004C284E">
        <w:rPr>
          <w:rFonts w:cs="Times New Roman"/>
          <w:color w:val="auto"/>
          <w:szCs w:val="28"/>
        </w:rPr>
        <w:t>=</w:t>
      </w:r>
      <w:r w:rsidR="00F756E5" w:rsidRPr="004C284E">
        <w:rPr>
          <w:rFonts w:cs="Times New Roman"/>
          <w:color w:val="auto"/>
          <w:szCs w:val="28"/>
        </w:rPr>
        <w:t xml:space="preserve"> 324 г.</w:t>
      </w:r>
      <w:r w:rsidRPr="004C284E">
        <w:rPr>
          <w:rFonts w:cs="Times New Roman"/>
          <w:color w:val="auto"/>
          <w:szCs w:val="28"/>
        </w:rPr>
        <w:t>у.т./</w:t>
      </w:r>
      <w:r w:rsidR="00C13A1C">
        <w:rPr>
          <w:rFonts w:cs="Times New Roman"/>
          <w:color w:val="auto"/>
          <w:szCs w:val="28"/>
        </w:rPr>
        <w:t>(</w:t>
      </w:r>
      <w:r w:rsidRPr="004C284E">
        <w:rPr>
          <w:rFonts w:cs="Times New Roman"/>
          <w:color w:val="auto"/>
          <w:szCs w:val="28"/>
        </w:rPr>
        <w:t>к</w:t>
      </w:r>
      <w:r w:rsidR="00E203C5" w:rsidRPr="004C284E">
        <w:rPr>
          <w:rFonts w:cs="Times New Roman"/>
          <w:color w:val="auto"/>
          <w:szCs w:val="28"/>
        </w:rPr>
        <w:t>В</w:t>
      </w:r>
      <w:r w:rsidRPr="004C284E">
        <w:rPr>
          <w:rFonts w:cs="Times New Roman"/>
          <w:color w:val="auto"/>
          <w:szCs w:val="28"/>
        </w:rPr>
        <w:t>т</w:t>
      </w:r>
      <w:r w:rsidR="00C13A1C">
        <w:rPr>
          <w:rFonts w:cs="Times New Roman"/>
          <w:color w:val="auto"/>
          <w:szCs w:val="28"/>
        </w:rPr>
        <w:t>·</w:t>
      </w:r>
      <w:r w:rsidRPr="004C284E">
        <w:rPr>
          <w:rFonts w:cs="Times New Roman"/>
          <w:color w:val="auto"/>
          <w:szCs w:val="28"/>
        </w:rPr>
        <w:t>ч</w:t>
      </w:r>
      <w:r w:rsidR="00C13A1C">
        <w:rPr>
          <w:rFonts w:cs="Times New Roman"/>
          <w:color w:val="auto"/>
          <w:szCs w:val="28"/>
        </w:rPr>
        <w:t>)</w:t>
      </w:r>
      <w:r w:rsidRPr="004C284E">
        <w:rPr>
          <w:rFonts w:cs="Times New Roman"/>
          <w:color w:val="auto"/>
          <w:szCs w:val="28"/>
        </w:rPr>
        <w:t>, а также число часов работы турбины ПТ-80/100</w:t>
      </w:r>
      <w:r w:rsidR="00933364">
        <w:rPr>
          <w:rFonts w:cs="Times New Roman"/>
          <w:color w:val="auto"/>
          <w:szCs w:val="28"/>
        </w:rPr>
        <w:t xml:space="preserve"> </w:t>
      </w:r>
      <w:r w:rsidR="00B731C1">
        <w:rPr>
          <w:rFonts w:cs="Times New Roman"/>
          <w:color w:val="auto"/>
          <w:szCs w:val="28"/>
        </w:rPr>
        <w:t>в год</w:t>
      </w:r>
      <w:r w:rsidRPr="004C284E">
        <w:rPr>
          <w:rFonts w:cs="Times New Roman"/>
          <w:color w:val="auto"/>
          <w:szCs w:val="28"/>
        </w:rPr>
        <w:t xml:space="preserve"> </w:t>
      </w:r>
      <w:r w:rsidRPr="004C284E">
        <w:rPr>
          <w:rFonts w:cs="Times New Roman"/>
          <w:i/>
          <w:color w:val="auto"/>
          <w:szCs w:val="28"/>
        </w:rPr>
        <w:t>τ</w:t>
      </w:r>
      <w:r w:rsidRPr="004C284E">
        <w:rPr>
          <w:rFonts w:cs="Times New Roman"/>
          <w:color w:val="auto"/>
          <w:szCs w:val="28"/>
        </w:rPr>
        <w:t xml:space="preserve"> = 6</w:t>
      </w:r>
      <w:r w:rsidR="008554FE" w:rsidRPr="004C284E">
        <w:rPr>
          <w:rFonts w:cs="Times New Roman"/>
          <w:color w:val="auto"/>
          <w:szCs w:val="28"/>
        </w:rPr>
        <w:t xml:space="preserve"> </w:t>
      </w:r>
      <w:r w:rsidRPr="004C284E">
        <w:rPr>
          <w:rFonts w:cs="Times New Roman"/>
          <w:color w:val="auto"/>
          <w:szCs w:val="28"/>
        </w:rPr>
        <w:t xml:space="preserve">000 ч получим экономию </w:t>
      </w:r>
      <w:r w:rsidR="00DD3032">
        <w:rPr>
          <w:rFonts w:cs="Times New Roman"/>
          <w:color w:val="auto"/>
          <w:szCs w:val="28"/>
        </w:rPr>
        <w:t xml:space="preserve">топлива в год </w:t>
      </w:r>
      <w:r w:rsidRPr="004C284E">
        <w:rPr>
          <w:rFonts w:cs="Times New Roman"/>
          <w:color w:val="auto"/>
          <w:szCs w:val="28"/>
        </w:rPr>
        <w:t xml:space="preserve">за счет эксплуатации нового эжектора </w:t>
      </w:r>
      <w:r w:rsidR="00765D8C" w:rsidRPr="004C284E">
        <w:rPr>
          <w:rFonts w:cs="Times New Roman"/>
          <w:color w:val="auto"/>
          <w:szCs w:val="28"/>
        </w:rPr>
        <w:t>[</w:t>
      </w:r>
      <w:r w:rsidR="00FA60B2">
        <w:rPr>
          <w:rFonts w:cs="Times New Roman"/>
          <w:color w:val="auto"/>
          <w:szCs w:val="28"/>
        </w:rPr>
        <w:t>7</w:t>
      </w:r>
      <w:r w:rsidR="00765D8C" w:rsidRPr="004C284E">
        <w:rPr>
          <w:rFonts w:cs="Times New Roman"/>
          <w:color w:val="auto"/>
          <w:szCs w:val="28"/>
        </w:rPr>
        <w:t>]:</w:t>
      </w:r>
    </w:p>
    <w:p w14:paraId="263E8930" w14:textId="77777777" w:rsidR="009A2806" w:rsidRPr="004C284E" w:rsidRDefault="009A2806" w:rsidP="00DC1065">
      <w:pPr>
        <w:pStyle w:val="TS"/>
        <w:rPr>
          <w:rFonts w:cs="Times New Roman"/>
          <w:color w:val="auto"/>
          <w:szCs w:val="28"/>
        </w:rPr>
      </w:pPr>
    </w:p>
    <w:p w14:paraId="4821B7B3" w14:textId="7701ED81" w:rsidR="00F756E5" w:rsidRDefault="008228F8" w:rsidP="009A2806">
      <w:pPr>
        <w:pStyle w:val="TS"/>
        <w:rPr>
          <w:color w:val="auto"/>
        </w:rPr>
      </w:pPr>
      <w:r>
        <w:rPr>
          <w:color w:val="auto"/>
        </w:rPr>
        <w:t xml:space="preserve">                </w:t>
      </w:r>
      <w:r w:rsidR="00551025" w:rsidRPr="004C284E">
        <w:rPr>
          <w:color w:val="auto"/>
        </w:rPr>
        <w:t xml:space="preserve"> </w:t>
      </w:r>
      <w:r w:rsidR="00B722A8">
        <w:rPr>
          <w:color w:val="auto"/>
        </w:rPr>
        <w:t xml:space="preserve">                   </w:t>
      </w:r>
      <w:r w:rsidR="00551025" w:rsidRPr="004C284E">
        <w:rPr>
          <w:color w:val="auto"/>
        </w:rPr>
        <w:object w:dxaOrig="2860" w:dyaOrig="360" w14:anchorId="2469C6F5">
          <v:shape id="_x0000_i1069" type="#_x0000_t75" style="width:2in;height:21.75pt" o:ole="">
            <v:imagedata r:id="rId130" o:title=""/>
          </v:shape>
          <o:OLEObject Type="Embed" ProgID="Equation.3" ShapeID="_x0000_i1069" DrawAspect="Content" ObjectID="_1762200589" r:id="rId131"/>
        </w:object>
      </w:r>
      <w:r>
        <w:rPr>
          <w:color w:val="auto"/>
        </w:rPr>
        <w:t xml:space="preserve">          </w:t>
      </w:r>
      <w:r w:rsidR="00B722A8">
        <w:rPr>
          <w:color w:val="auto"/>
        </w:rPr>
        <w:t xml:space="preserve">                    </w:t>
      </w:r>
      <w:r>
        <w:rPr>
          <w:color w:val="auto"/>
        </w:rPr>
        <w:t xml:space="preserve">             </w:t>
      </w:r>
      <w:r w:rsidR="00551025" w:rsidRPr="004C284E">
        <w:rPr>
          <w:color w:val="auto"/>
        </w:rPr>
        <w:t>(3</w:t>
      </w:r>
      <w:r w:rsidR="00680B50">
        <w:rPr>
          <w:color w:val="auto"/>
        </w:rPr>
        <w:t>3</w:t>
      </w:r>
      <w:r w:rsidR="00551025" w:rsidRPr="004C284E">
        <w:rPr>
          <w:color w:val="auto"/>
        </w:rPr>
        <w:t>)</w:t>
      </w:r>
    </w:p>
    <w:p w14:paraId="43EC2B31" w14:textId="77777777" w:rsidR="00FA7FA2" w:rsidRPr="004C284E" w:rsidRDefault="00FA7FA2" w:rsidP="009A2806">
      <w:pPr>
        <w:pStyle w:val="TS"/>
        <w:rPr>
          <w:color w:val="auto"/>
        </w:rPr>
      </w:pPr>
    </w:p>
    <w:p w14:paraId="6CE6D37B" w14:textId="77777777" w:rsidR="00DD3032" w:rsidRDefault="00DD3032" w:rsidP="00DC1065">
      <w:pPr>
        <w:pStyle w:val="TS"/>
        <w:rPr>
          <w:rFonts w:cs="Times New Roman"/>
          <w:color w:val="auto"/>
          <w:szCs w:val="28"/>
        </w:rPr>
      </w:pPr>
      <w:r>
        <w:rPr>
          <w:rFonts w:cs="Times New Roman"/>
          <w:color w:val="auto"/>
          <w:szCs w:val="28"/>
        </w:rPr>
        <w:t>Изменение э</w:t>
      </w:r>
      <w:r w:rsidR="00440DAB" w:rsidRPr="004C284E">
        <w:rPr>
          <w:rFonts w:cs="Times New Roman"/>
          <w:color w:val="auto"/>
          <w:szCs w:val="28"/>
        </w:rPr>
        <w:t>лектрическ</w:t>
      </w:r>
      <w:r>
        <w:rPr>
          <w:rFonts w:cs="Times New Roman"/>
          <w:color w:val="auto"/>
          <w:szCs w:val="28"/>
        </w:rPr>
        <w:t>ой</w:t>
      </w:r>
      <w:r w:rsidR="00440DAB" w:rsidRPr="004C284E">
        <w:rPr>
          <w:rFonts w:cs="Times New Roman"/>
          <w:color w:val="auto"/>
          <w:szCs w:val="28"/>
        </w:rPr>
        <w:t xml:space="preserve"> мощност</w:t>
      </w:r>
      <w:r>
        <w:rPr>
          <w:rFonts w:cs="Times New Roman"/>
          <w:color w:val="auto"/>
          <w:szCs w:val="28"/>
        </w:rPr>
        <w:t>и</w:t>
      </w:r>
      <w:r w:rsidR="00440DAB" w:rsidRPr="004C284E">
        <w:rPr>
          <w:rFonts w:cs="Times New Roman"/>
          <w:color w:val="auto"/>
          <w:szCs w:val="28"/>
        </w:rPr>
        <w:t xml:space="preserve"> турбины за счет снижения расхода </w:t>
      </w:r>
      <w:r w:rsidR="00745927">
        <w:rPr>
          <w:rFonts w:cs="Times New Roman"/>
          <w:color w:val="auto"/>
          <w:szCs w:val="28"/>
        </w:rPr>
        <w:t xml:space="preserve">на </w:t>
      </w:r>
      <w:r w:rsidR="00440DAB" w:rsidRPr="004C284E">
        <w:rPr>
          <w:rFonts w:cs="Times New Roman"/>
          <w:color w:val="auto"/>
          <w:szCs w:val="28"/>
        </w:rPr>
        <w:t>собственны</w:t>
      </w:r>
      <w:r w:rsidR="00745927">
        <w:rPr>
          <w:rFonts w:cs="Times New Roman"/>
          <w:color w:val="auto"/>
          <w:szCs w:val="28"/>
        </w:rPr>
        <w:t>е</w:t>
      </w:r>
      <w:r w:rsidR="00440DAB" w:rsidRPr="004C284E">
        <w:rPr>
          <w:rFonts w:cs="Times New Roman"/>
          <w:color w:val="auto"/>
          <w:szCs w:val="28"/>
        </w:rPr>
        <w:t xml:space="preserve"> нужд</w:t>
      </w:r>
      <w:r w:rsidR="00745927">
        <w:rPr>
          <w:rFonts w:cs="Times New Roman"/>
          <w:color w:val="auto"/>
          <w:szCs w:val="28"/>
        </w:rPr>
        <w:t>ы</w:t>
      </w:r>
      <w:r w:rsidR="00440DAB" w:rsidRPr="004C284E">
        <w:rPr>
          <w:rFonts w:cs="Times New Roman"/>
          <w:color w:val="auto"/>
          <w:szCs w:val="28"/>
        </w:rPr>
        <w:t xml:space="preserve"> составляет</w:t>
      </w:r>
      <w:r>
        <w:rPr>
          <w:rFonts w:cs="Times New Roman"/>
          <w:color w:val="auto"/>
          <w:szCs w:val="28"/>
        </w:rPr>
        <w:t>:</w:t>
      </w:r>
    </w:p>
    <w:p w14:paraId="6E4C027A" w14:textId="77777777" w:rsidR="00DD3032" w:rsidRDefault="00DD3032" w:rsidP="00DD3032">
      <w:pPr>
        <w:pStyle w:val="TS"/>
        <w:jc w:val="center"/>
        <w:rPr>
          <w:rFonts w:cs="Times New Roman"/>
          <w:color w:val="auto"/>
          <w:szCs w:val="28"/>
        </w:rPr>
      </w:pPr>
    </w:p>
    <w:p w14:paraId="7507F8A1" w14:textId="6ED7974D" w:rsidR="00440DAB" w:rsidRDefault="008228F8" w:rsidP="00DD3032">
      <w:pPr>
        <w:pStyle w:val="TS"/>
        <w:jc w:val="center"/>
        <w:rPr>
          <w:rFonts w:cs="Times New Roman"/>
          <w:color w:val="auto"/>
          <w:szCs w:val="28"/>
        </w:rPr>
      </w:pPr>
      <w:r>
        <w:rPr>
          <w:rFonts w:cs="Times New Roman"/>
          <w:color w:val="auto"/>
          <w:szCs w:val="28"/>
        </w:rPr>
        <w:t xml:space="preserve">    </w:t>
      </w:r>
      <w:r w:rsidR="00B722A8">
        <w:rPr>
          <w:rFonts w:cs="Times New Roman"/>
          <w:color w:val="auto"/>
          <w:szCs w:val="28"/>
        </w:rPr>
        <w:t xml:space="preserve">          </w:t>
      </w:r>
      <w:r>
        <w:rPr>
          <w:rFonts w:cs="Times New Roman"/>
          <w:color w:val="auto"/>
          <w:szCs w:val="28"/>
        </w:rPr>
        <w:t xml:space="preserve">  </w:t>
      </w:r>
      <w:r w:rsidR="00B722A8">
        <w:rPr>
          <w:rFonts w:cs="Times New Roman"/>
          <w:color w:val="auto"/>
          <w:szCs w:val="28"/>
        </w:rPr>
        <w:t xml:space="preserve">      </w:t>
      </w:r>
      <w:r>
        <w:rPr>
          <w:rFonts w:cs="Times New Roman"/>
          <w:color w:val="auto"/>
          <w:szCs w:val="28"/>
        </w:rPr>
        <w:t xml:space="preserve">     </w:t>
      </w:r>
      <w:r w:rsidR="00B53983" w:rsidRPr="007C56E0">
        <w:rPr>
          <w:rFonts w:cs="Times New Roman"/>
          <w:color w:val="auto"/>
          <w:position w:val="-24"/>
          <w:szCs w:val="28"/>
        </w:rPr>
        <w:object w:dxaOrig="4660" w:dyaOrig="639" w14:anchorId="09026A77">
          <v:shape id="_x0000_i1070" type="#_x0000_t75" style="width:230.25pt;height:27.75pt" o:ole="">
            <v:imagedata r:id="rId132" o:title=""/>
          </v:shape>
          <o:OLEObject Type="Embed" ProgID="Equation.3" ShapeID="_x0000_i1070" DrawAspect="Content" ObjectID="_1762200590" r:id="rId133"/>
        </w:object>
      </w:r>
      <w:r>
        <w:rPr>
          <w:rFonts w:cs="Times New Roman"/>
          <w:color w:val="auto"/>
          <w:szCs w:val="28"/>
        </w:rPr>
        <w:t xml:space="preserve">          </w:t>
      </w:r>
      <w:r w:rsidR="00B722A8">
        <w:rPr>
          <w:rFonts w:cs="Times New Roman"/>
          <w:color w:val="auto"/>
          <w:szCs w:val="28"/>
        </w:rPr>
        <w:t xml:space="preserve">           </w:t>
      </w:r>
      <w:r>
        <w:rPr>
          <w:rFonts w:cs="Times New Roman"/>
          <w:color w:val="auto"/>
          <w:szCs w:val="28"/>
        </w:rPr>
        <w:t xml:space="preserve">      </w:t>
      </w:r>
      <w:r w:rsidR="00DD3032">
        <w:rPr>
          <w:rFonts w:cs="Times New Roman"/>
          <w:color w:val="auto"/>
          <w:szCs w:val="28"/>
        </w:rPr>
        <w:t>(3</w:t>
      </w:r>
      <w:r w:rsidR="00680B50">
        <w:rPr>
          <w:rFonts w:cs="Times New Roman"/>
          <w:color w:val="auto"/>
          <w:szCs w:val="28"/>
        </w:rPr>
        <w:t>4</w:t>
      </w:r>
      <w:r w:rsidR="00DD3032">
        <w:rPr>
          <w:rFonts w:cs="Times New Roman"/>
          <w:color w:val="auto"/>
          <w:szCs w:val="28"/>
        </w:rPr>
        <w:t>)</w:t>
      </w:r>
    </w:p>
    <w:p w14:paraId="4DDA317F" w14:textId="77777777" w:rsidR="00DD3032" w:rsidRPr="004C284E" w:rsidRDefault="00DD3032" w:rsidP="00DD3032">
      <w:pPr>
        <w:pStyle w:val="TS"/>
        <w:jc w:val="center"/>
        <w:rPr>
          <w:rFonts w:cs="Times New Roman"/>
          <w:color w:val="auto"/>
          <w:szCs w:val="28"/>
        </w:rPr>
      </w:pPr>
    </w:p>
    <w:p w14:paraId="46A9BC76" w14:textId="77777777" w:rsidR="00440DAB" w:rsidRPr="004C284E" w:rsidRDefault="00DD3032" w:rsidP="00DC1065">
      <w:pPr>
        <w:pStyle w:val="TS"/>
        <w:rPr>
          <w:rFonts w:cs="Times New Roman"/>
          <w:color w:val="auto"/>
          <w:szCs w:val="28"/>
        </w:rPr>
      </w:pPr>
      <w:r>
        <w:rPr>
          <w:rFonts w:cs="Times New Roman"/>
          <w:color w:val="auto"/>
          <w:szCs w:val="28"/>
        </w:rPr>
        <w:t>Изменение у</w:t>
      </w:r>
      <w:r w:rsidR="00440DAB" w:rsidRPr="004C284E">
        <w:rPr>
          <w:rFonts w:cs="Times New Roman"/>
          <w:color w:val="auto"/>
          <w:szCs w:val="28"/>
        </w:rPr>
        <w:t>дельн</w:t>
      </w:r>
      <w:r>
        <w:rPr>
          <w:rFonts w:cs="Times New Roman"/>
          <w:color w:val="auto"/>
          <w:szCs w:val="28"/>
        </w:rPr>
        <w:t>ого</w:t>
      </w:r>
      <w:r w:rsidR="00440DAB" w:rsidRPr="004C284E">
        <w:rPr>
          <w:rFonts w:cs="Times New Roman"/>
          <w:color w:val="auto"/>
          <w:szCs w:val="28"/>
        </w:rPr>
        <w:t xml:space="preserve"> расход</w:t>
      </w:r>
      <w:r>
        <w:rPr>
          <w:rFonts w:cs="Times New Roman"/>
          <w:color w:val="auto"/>
          <w:szCs w:val="28"/>
        </w:rPr>
        <w:t>а</w:t>
      </w:r>
      <w:r w:rsidR="00440DAB" w:rsidRPr="004C284E">
        <w:rPr>
          <w:rFonts w:cs="Times New Roman"/>
          <w:color w:val="auto"/>
          <w:szCs w:val="28"/>
        </w:rPr>
        <w:t xml:space="preserve"> топлива при использовании двухступенчатого эжектора:</w:t>
      </w:r>
    </w:p>
    <w:p w14:paraId="78AFE736" w14:textId="77777777" w:rsidR="00440DAB" w:rsidRPr="004C284E" w:rsidRDefault="00440DAB" w:rsidP="00DC1065">
      <w:pPr>
        <w:pStyle w:val="TS"/>
        <w:rPr>
          <w:rFonts w:cs="Times New Roman"/>
          <w:color w:val="auto"/>
          <w:szCs w:val="28"/>
        </w:rPr>
      </w:pPr>
    </w:p>
    <w:p w14:paraId="0F45F57C" w14:textId="60D27FF4" w:rsidR="00440DAB" w:rsidRPr="004C284E" w:rsidRDefault="002201E7" w:rsidP="00DC1065">
      <w:pPr>
        <w:pStyle w:val="TS"/>
        <w:rPr>
          <w:rFonts w:cs="Times New Roman"/>
          <w:color w:val="auto"/>
          <w:szCs w:val="28"/>
        </w:rPr>
      </w:pPr>
      <w:r w:rsidRPr="004C284E">
        <w:rPr>
          <w:color w:val="auto"/>
          <w:position w:val="-30"/>
        </w:rPr>
        <w:object w:dxaOrig="7600" w:dyaOrig="700" w14:anchorId="3CBB1951">
          <v:shape id="_x0000_i1071" type="#_x0000_t75" style="width:381.75pt;height:36.75pt" o:ole="">
            <v:imagedata r:id="rId134" o:title=""/>
          </v:shape>
          <o:OLEObject Type="Embed" ProgID="Equation.3" ShapeID="_x0000_i1071" DrawAspect="Content" ObjectID="_1762200591" r:id="rId135"/>
        </w:object>
      </w:r>
      <w:r w:rsidR="008228F8">
        <w:rPr>
          <w:color w:val="auto"/>
        </w:rPr>
        <w:t xml:space="preserve">   </w:t>
      </w:r>
      <w:r w:rsidR="00B722A8">
        <w:rPr>
          <w:color w:val="auto"/>
        </w:rPr>
        <w:t xml:space="preserve">      </w:t>
      </w:r>
      <w:r w:rsidR="00452714">
        <w:rPr>
          <w:color w:val="auto"/>
        </w:rPr>
        <w:t xml:space="preserve">  </w:t>
      </w:r>
      <w:r w:rsidR="00DD3032">
        <w:rPr>
          <w:color w:val="auto"/>
        </w:rPr>
        <w:t>(3</w:t>
      </w:r>
      <w:r w:rsidR="00680B50">
        <w:rPr>
          <w:color w:val="auto"/>
        </w:rPr>
        <w:t>5</w:t>
      </w:r>
      <w:r w:rsidR="00DD3032">
        <w:rPr>
          <w:color w:val="auto"/>
        </w:rPr>
        <w:t>)</w:t>
      </w:r>
    </w:p>
    <w:p w14:paraId="09E75B0F" w14:textId="77777777" w:rsidR="00440DAB" w:rsidRPr="004C284E" w:rsidRDefault="00440DAB" w:rsidP="00DC1065">
      <w:pPr>
        <w:pStyle w:val="TS"/>
        <w:rPr>
          <w:rFonts w:cs="Times New Roman"/>
          <w:color w:val="auto"/>
          <w:szCs w:val="28"/>
        </w:rPr>
      </w:pPr>
    </w:p>
    <w:p w14:paraId="0B9D0D18" w14:textId="77777777" w:rsidR="00440DAB" w:rsidRPr="004C284E" w:rsidRDefault="00440DAB" w:rsidP="00DC1065">
      <w:pPr>
        <w:pStyle w:val="TS"/>
        <w:rPr>
          <w:rFonts w:cs="Times New Roman"/>
          <w:color w:val="auto"/>
          <w:szCs w:val="28"/>
        </w:rPr>
      </w:pPr>
      <w:r w:rsidRPr="004C284E">
        <w:rPr>
          <w:rFonts w:cs="Times New Roman"/>
          <w:color w:val="auto"/>
          <w:szCs w:val="28"/>
        </w:rPr>
        <w:t xml:space="preserve">Из этого расчета получено, что удельный расход топлива изменился на 0,065% </w:t>
      </w:r>
      <w:r w:rsidR="00DD3032">
        <w:rPr>
          <w:rFonts w:cs="Times New Roman"/>
          <w:color w:val="auto"/>
          <w:szCs w:val="28"/>
        </w:rPr>
        <w:t>и составляет</w:t>
      </w:r>
      <w:r w:rsidRPr="004C284E">
        <w:rPr>
          <w:rFonts w:cs="Times New Roman"/>
          <w:color w:val="auto"/>
          <w:szCs w:val="28"/>
        </w:rPr>
        <w:t xml:space="preserve"> 323,79 г.у.т./</w:t>
      </w:r>
      <w:r w:rsidR="00C13A1C">
        <w:rPr>
          <w:rFonts w:cs="Times New Roman"/>
          <w:color w:val="auto"/>
          <w:szCs w:val="28"/>
        </w:rPr>
        <w:t>(</w:t>
      </w:r>
      <w:r w:rsidRPr="004C284E">
        <w:rPr>
          <w:rFonts w:cs="Times New Roman"/>
          <w:color w:val="auto"/>
          <w:szCs w:val="28"/>
        </w:rPr>
        <w:t>кВт</w:t>
      </w:r>
      <w:r w:rsidR="00C13A1C">
        <w:rPr>
          <w:rFonts w:cs="Times New Roman"/>
          <w:color w:val="auto"/>
          <w:szCs w:val="28"/>
        </w:rPr>
        <w:t>·</w:t>
      </w:r>
      <w:r w:rsidRPr="004C284E">
        <w:rPr>
          <w:rFonts w:cs="Times New Roman"/>
          <w:color w:val="auto"/>
          <w:szCs w:val="28"/>
        </w:rPr>
        <w:t>ч</w:t>
      </w:r>
      <w:r w:rsidR="00C13A1C">
        <w:rPr>
          <w:rFonts w:cs="Times New Roman"/>
          <w:color w:val="auto"/>
          <w:szCs w:val="28"/>
        </w:rPr>
        <w:t>)</w:t>
      </w:r>
      <w:r w:rsidRPr="004C284E">
        <w:rPr>
          <w:rFonts w:cs="Times New Roman"/>
          <w:color w:val="auto"/>
          <w:szCs w:val="28"/>
        </w:rPr>
        <w:t>.</w:t>
      </w:r>
    </w:p>
    <w:p w14:paraId="230BFF81" w14:textId="77777777" w:rsidR="00ED7DD2" w:rsidRPr="00B731C1" w:rsidRDefault="003A5D32" w:rsidP="00DC1065">
      <w:pPr>
        <w:pStyle w:val="TS"/>
        <w:rPr>
          <w:rFonts w:cs="Times New Roman"/>
          <w:color w:val="auto"/>
          <w:szCs w:val="28"/>
        </w:rPr>
      </w:pPr>
      <w:r w:rsidRPr="004C284E">
        <w:rPr>
          <w:rFonts w:cs="Times New Roman"/>
          <w:color w:val="auto"/>
          <w:szCs w:val="28"/>
        </w:rPr>
        <w:t>Во втором случае, е</w:t>
      </w:r>
      <w:r w:rsidR="00ED7DD2" w:rsidRPr="004C284E">
        <w:rPr>
          <w:rFonts w:cs="Times New Roman"/>
          <w:color w:val="auto"/>
          <w:szCs w:val="28"/>
        </w:rPr>
        <w:t>сли в общестанционный коллектор поступает острый пар, то экономию от нового эжектора можно рассчитать по характеристике турбины ПТ-80/100</w:t>
      </w:r>
      <w:r w:rsidR="00933364">
        <w:rPr>
          <w:rFonts w:cs="Times New Roman"/>
          <w:color w:val="auto"/>
          <w:szCs w:val="28"/>
        </w:rPr>
        <w:t xml:space="preserve"> </w:t>
      </w:r>
      <w:r w:rsidR="00ED7DD2" w:rsidRPr="004C284E">
        <w:rPr>
          <w:rFonts w:cs="Times New Roman"/>
          <w:color w:val="auto"/>
          <w:szCs w:val="28"/>
        </w:rPr>
        <w:t xml:space="preserve">в конденсационном режиме. Эта характеристика при постоянном давлении пара в конденсаторе </w:t>
      </w:r>
      <w:r w:rsidR="00ED7DD2" w:rsidRPr="004C284E">
        <w:rPr>
          <w:rFonts w:cs="Times New Roman"/>
          <w:i/>
          <w:color w:val="auto"/>
          <w:szCs w:val="28"/>
        </w:rPr>
        <w:t>Р</w:t>
      </w:r>
      <w:r w:rsidR="00ED7DD2" w:rsidRPr="004C284E">
        <w:rPr>
          <w:rFonts w:cs="Times New Roman"/>
          <w:i/>
          <w:color w:val="auto"/>
          <w:szCs w:val="28"/>
          <w:vertAlign w:val="subscript"/>
        </w:rPr>
        <w:t>к</w:t>
      </w:r>
      <w:r w:rsidR="00ED7DD2" w:rsidRPr="004C284E">
        <w:rPr>
          <w:rFonts w:cs="Times New Roman"/>
          <w:color w:val="auto"/>
          <w:szCs w:val="28"/>
        </w:rPr>
        <w:t xml:space="preserve"> = 5</w:t>
      </w:r>
      <w:r w:rsidR="006859DB" w:rsidRPr="004C284E">
        <w:rPr>
          <w:rFonts w:cs="Times New Roman"/>
          <w:color w:val="auto"/>
          <w:szCs w:val="28"/>
        </w:rPr>
        <w:t xml:space="preserve"> </w:t>
      </w:r>
      <w:r w:rsidR="00ED7DD2" w:rsidRPr="004C284E">
        <w:rPr>
          <w:rFonts w:cs="Times New Roman"/>
          <w:color w:val="auto"/>
          <w:szCs w:val="28"/>
        </w:rPr>
        <w:t xml:space="preserve">кПа имеет следующий вид </w:t>
      </w:r>
      <w:r w:rsidR="00B731C1">
        <w:rPr>
          <w:rFonts w:cs="Times New Roman"/>
          <w:color w:val="auto"/>
          <w:szCs w:val="28"/>
        </w:rPr>
        <w:t>[</w:t>
      </w:r>
      <w:r w:rsidR="00FA60B2">
        <w:rPr>
          <w:rFonts w:cs="Times New Roman"/>
          <w:color w:val="auto"/>
          <w:szCs w:val="28"/>
        </w:rPr>
        <w:t>7</w:t>
      </w:r>
      <w:r w:rsidR="00B731C1" w:rsidRPr="00B731C1">
        <w:rPr>
          <w:rFonts w:cs="Times New Roman"/>
          <w:color w:val="auto"/>
          <w:szCs w:val="28"/>
        </w:rPr>
        <w:t>]</w:t>
      </w:r>
      <w:r w:rsidR="00BC7B43">
        <w:rPr>
          <w:rFonts w:cs="Times New Roman"/>
          <w:color w:val="auto"/>
          <w:szCs w:val="28"/>
        </w:rPr>
        <w:t>:</w:t>
      </w:r>
    </w:p>
    <w:p w14:paraId="1E55AAAB" w14:textId="77777777" w:rsidR="00AB7C6A" w:rsidRDefault="008228F8" w:rsidP="009A2806">
      <w:pPr>
        <w:pStyle w:val="TS"/>
        <w:rPr>
          <w:color w:val="auto"/>
        </w:rPr>
      </w:pPr>
      <w:r>
        <w:rPr>
          <w:color w:val="auto"/>
        </w:rPr>
        <w:t xml:space="preserve">         </w:t>
      </w:r>
      <w:r w:rsidR="00B722A8">
        <w:rPr>
          <w:color w:val="auto"/>
        </w:rPr>
        <w:t xml:space="preserve">                </w:t>
      </w:r>
      <w:r>
        <w:rPr>
          <w:color w:val="auto"/>
        </w:rPr>
        <w:t xml:space="preserve">    </w:t>
      </w:r>
      <w:r w:rsidR="00551025" w:rsidRPr="004C284E">
        <w:rPr>
          <w:color w:val="auto"/>
        </w:rPr>
        <w:t xml:space="preserve"> </w:t>
      </w:r>
    </w:p>
    <w:p w14:paraId="57811B71" w14:textId="492BC65F" w:rsidR="001F3972" w:rsidRPr="004C284E" w:rsidRDefault="00AB7C6A" w:rsidP="009A2806">
      <w:pPr>
        <w:pStyle w:val="TS"/>
        <w:rPr>
          <w:color w:val="auto"/>
        </w:rPr>
      </w:pPr>
      <w:r>
        <w:rPr>
          <w:color w:val="auto"/>
        </w:rPr>
        <w:t xml:space="preserve">                              </w:t>
      </w:r>
      <w:r w:rsidR="00551025" w:rsidRPr="004C284E">
        <w:rPr>
          <w:color w:val="auto"/>
        </w:rPr>
        <w:object w:dxaOrig="3879" w:dyaOrig="360" w14:anchorId="70C71A34">
          <v:shape id="_x0000_i1072" type="#_x0000_t75" style="width:194.25pt;height:21.75pt" o:ole="">
            <v:imagedata r:id="rId136" o:title=""/>
          </v:shape>
          <o:OLEObject Type="Embed" ProgID="Equation.3" ShapeID="_x0000_i1072" DrawAspect="Content" ObjectID="_1762200592" r:id="rId137"/>
        </w:object>
      </w:r>
      <w:r w:rsidR="008228F8">
        <w:rPr>
          <w:color w:val="auto"/>
        </w:rPr>
        <w:t xml:space="preserve">          </w:t>
      </w:r>
      <w:r w:rsidR="00B722A8">
        <w:rPr>
          <w:color w:val="auto"/>
        </w:rPr>
        <w:t xml:space="preserve">                </w:t>
      </w:r>
      <w:r w:rsidR="008228F8">
        <w:rPr>
          <w:color w:val="auto"/>
        </w:rPr>
        <w:t xml:space="preserve">        </w:t>
      </w:r>
      <w:r w:rsidR="00551025" w:rsidRPr="004C284E">
        <w:rPr>
          <w:color w:val="auto"/>
        </w:rPr>
        <w:t xml:space="preserve"> (</w:t>
      </w:r>
      <w:r w:rsidR="00680B50">
        <w:rPr>
          <w:color w:val="auto"/>
        </w:rPr>
        <w:t>36</w:t>
      </w:r>
      <w:r w:rsidR="00551025" w:rsidRPr="004C284E">
        <w:rPr>
          <w:color w:val="auto"/>
        </w:rPr>
        <w:t>)</w:t>
      </w:r>
    </w:p>
    <w:p w14:paraId="0F06962B" w14:textId="77777777" w:rsidR="009A2806" w:rsidRPr="004C284E" w:rsidRDefault="009A2806" w:rsidP="00DC1065">
      <w:pPr>
        <w:pStyle w:val="TS"/>
        <w:rPr>
          <w:rFonts w:cs="Times New Roman"/>
          <w:color w:val="auto"/>
          <w:szCs w:val="28"/>
        </w:rPr>
      </w:pPr>
    </w:p>
    <w:p w14:paraId="0ABBBA7A" w14:textId="77777777" w:rsidR="00ED7DD2" w:rsidRPr="004C284E" w:rsidRDefault="00ED7DD2" w:rsidP="00DC1065">
      <w:pPr>
        <w:pStyle w:val="TS"/>
        <w:rPr>
          <w:rFonts w:cs="Times New Roman"/>
          <w:color w:val="auto"/>
          <w:szCs w:val="28"/>
        </w:rPr>
      </w:pPr>
      <w:r w:rsidRPr="004C284E">
        <w:rPr>
          <w:rFonts w:cs="Times New Roman"/>
          <w:color w:val="auto"/>
          <w:szCs w:val="28"/>
        </w:rPr>
        <w:t>Необходимо отметить, что при другом давлении пара в конденсаторе данную зависимость можно использовать для оценки изменения мощности при изменении расхода пара. Тогда в режимах, близких к номинальной мощности ее изменение в зависимости от изменения расхода пара на турбину можно определить по следующей формуле</w:t>
      </w:r>
      <w:r w:rsidR="0099184D" w:rsidRPr="004C284E">
        <w:rPr>
          <w:rFonts w:cs="Times New Roman"/>
          <w:color w:val="auto"/>
          <w:szCs w:val="28"/>
        </w:rPr>
        <w:t>:</w:t>
      </w:r>
    </w:p>
    <w:p w14:paraId="5EED9F67" w14:textId="77777777" w:rsidR="009A2806" w:rsidRPr="004C284E" w:rsidRDefault="009A2806" w:rsidP="00DC1065">
      <w:pPr>
        <w:pStyle w:val="TS"/>
        <w:rPr>
          <w:rFonts w:cs="Times New Roman"/>
          <w:color w:val="auto"/>
          <w:szCs w:val="28"/>
        </w:rPr>
      </w:pPr>
    </w:p>
    <w:p w14:paraId="5D091E63" w14:textId="06565F81" w:rsidR="0099184D" w:rsidRPr="004C284E" w:rsidRDefault="008228F8" w:rsidP="009A2806">
      <w:pPr>
        <w:pStyle w:val="TS"/>
        <w:rPr>
          <w:color w:val="auto"/>
        </w:rPr>
      </w:pPr>
      <w:r>
        <w:rPr>
          <w:color w:val="auto"/>
        </w:rPr>
        <w:t xml:space="preserve">                 </w:t>
      </w:r>
      <w:r w:rsidR="00B722A8">
        <w:rPr>
          <w:color w:val="auto"/>
        </w:rPr>
        <w:t xml:space="preserve">                        </w:t>
      </w:r>
      <w:r>
        <w:rPr>
          <w:color w:val="auto"/>
        </w:rPr>
        <w:t xml:space="preserve">  </w:t>
      </w:r>
      <w:r w:rsidR="00551025" w:rsidRPr="004C284E">
        <w:rPr>
          <w:color w:val="auto"/>
        </w:rPr>
        <w:object w:dxaOrig="1760" w:dyaOrig="360" w14:anchorId="21453EAB">
          <v:shape id="_x0000_i1073" type="#_x0000_t75" style="width:93.75pt;height:21.75pt" o:ole="">
            <v:imagedata r:id="rId138" o:title=""/>
          </v:shape>
          <o:OLEObject Type="Embed" ProgID="Equation.3" ShapeID="_x0000_i1073" DrawAspect="Content" ObjectID="_1762200593" r:id="rId139"/>
        </w:object>
      </w:r>
      <w:r>
        <w:rPr>
          <w:color w:val="auto"/>
        </w:rPr>
        <w:t xml:space="preserve">                   </w:t>
      </w:r>
      <w:r w:rsidR="00B722A8">
        <w:rPr>
          <w:color w:val="auto"/>
        </w:rPr>
        <w:t xml:space="preserve">                      </w:t>
      </w:r>
      <w:r>
        <w:rPr>
          <w:color w:val="auto"/>
        </w:rPr>
        <w:t xml:space="preserve">         </w:t>
      </w:r>
      <w:r w:rsidR="00551025" w:rsidRPr="004C284E">
        <w:rPr>
          <w:color w:val="auto"/>
        </w:rPr>
        <w:t xml:space="preserve"> (</w:t>
      </w:r>
      <w:r w:rsidR="00680B50">
        <w:rPr>
          <w:color w:val="auto"/>
        </w:rPr>
        <w:t>37</w:t>
      </w:r>
      <w:r w:rsidR="00551025" w:rsidRPr="004C284E">
        <w:rPr>
          <w:color w:val="auto"/>
        </w:rPr>
        <w:t>)</w:t>
      </w:r>
    </w:p>
    <w:p w14:paraId="41DFB25A" w14:textId="77777777" w:rsidR="00745927" w:rsidRDefault="00745927" w:rsidP="00DC1065">
      <w:pPr>
        <w:pStyle w:val="TS"/>
        <w:rPr>
          <w:rFonts w:cs="Times New Roman"/>
          <w:color w:val="auto"/>
          <w:szCs w:val="28"/>
        </w:rPr>
      </w:pPr>
    </w:p>
    <w:p w14:paraId="3DCA003C" w14:textId="77777777" w:rsidR="00745927" w:rsidRDefault="00745927" w:rsidP="009A2806">
      <w:pPr>
        <w:pStyle w:val="TS"/>
        <w:rPr>
          <w:color w:val="auto"/>
        </w:rPr>
      </w:pPr>
      <w:r w:rsidRPr="00745927">
        <w:rPr>
          <w:rFonts w:cs="Times New Roman"/>
          <w:color w:val="auto"/>
          <w:szCs w:val="28"/>
        </w:rPr>
        <w:t>Экономия мощности при установке нового эжектора составит:</w:t>
      </w:r>
      <w:r w:rsidR="008228F8">
        <w:rPr>
          <w:rFonts w:cs="Times New Roman"/>
          <w:color w:val="auto"/>
          <w:szCs w:val="28"/>
        </w:rPr>
        <w:t xml:space="preserve"> </w:t>
      </w:r>
      <w:r w:rsidR="008228F8">
        <w:rPr>
          <w:color w:val="auto"/>
        </w:rPr>
        <w:t xml:space="preserve">        </w:t>
      </w:r>
      <w:r w:rsidR="00AB154E" w:rsidRPr="004C284E">
        <w:rPr>
          <w:color w:val="auto"/>
        </w:rPr>
        <w:t xml:space="preserve"> </w:t>
      </w:r>
    </w:p>
    <w:p w14:paraId="0977D9F6" w14:textId="77777777" w:rsidR="00745927" w:rsidRDefault="008228F8" w:rsidP="00745927">
      <w:pPr>
        <w:pStyle w:val="TS"/>
        <w:jc w:val="center"/>
        <w:rPr>
          <w:color w:val="auto"/>
        </w:rPr>
      </w:pPr>
      <w:r>
        <w:rPr>
          <w:color w:val="auto"/>
        </w:rPr>
        <w:t xml:space="preserve">           </w:t>
      </w:r>
    </w:p>
    <w:p w14:paraId="55F175E0" w14:textId="77DE5A48" w:rsidR="0099184D" w:rsidRPr="004C284E" w:rsidRDefault="008228F8" w:rsidP="00745927">
      <w:pPr>
        <w:pStyle w:val="TS"/>
        <w:jc w:val="center"/>
        <w:rPr>
          <w:color w:val="auto"/>
        </w:rPr>
      </w:pPr>
      <w:r>
        <w:rPr>
          <w:color w:val="auto"/>
        </w:rPr>
        <w:t xml:space="preserve">           </w:t>
      </w:r>
      <w:r w:rsidR="00B722A8">
        <w:rPr>
          <w:color w:val="auto"/>
        </w:rPr>
        <w:t xml:space="preserve">  </w:t>
      </w:r>
      <w:r>
        <w:rPr>
          <w:color w:val="auto"/>
        </w:rPr>
        <w:t xml:space="preserve"> </w:t>
      </w:r>
      <w:r w:rsidR="00745927">
        <w:rPr>
          <w:color w:val="auto"/>
        </w:rPr>
        <w:t xml:space="preserve"> </w:t>
      </w:r>
      <w:r w:rsidR="00B722A8">
        <w:rPr>
          <w:color w:val="auto"/>
        </w:rPr>
        <w:t xml:space="preserve">         </w:t>
      </w:r>
      <w:r w:rsidR="00551025" w:rsidRPr="004C284E">
        <w:rPr>
          <w:color w:val="auto"/>
        </w:rPr>
        <w:object w:dxaOrig="3960" w:dyaOrig="360" w14:anchorId="7881F0AC">
          <v:shape id="_x0000_i1074" type="#_x0000_t75" style="width:201.75pt;height:21.75pt" o:ole="">
            <v:imagedata r:id="rId140" o:title=""/>
          </v:shape>
          <o:OLEObject Type="Embed" ProgID="Equation.3" ShapeID="_x0000_i1074" DrawAspect="Content" ObjectID="_1762200594" r:id="rId141"/>
        </w:object>
      </w:r>
      <w:r>
        <w:rPr>
          <w:color w:val="auto"/>
        </w:rPr>
        <w:t xml:space="preserve">          </w:t>
      </w:r>
      <w:r w:rsidR="00B722A8">
        <w:rPr>
          <w:color w:val="auto"/>
        </w:rPr>
        <w:t xml:space="preserve">                    </w:t>
      </w:r>
      <w:r>
        <w:rPr>
          <w:color w:val="auto"/>
        </w:rPr>
        <w:t xml:space="preserve">         </w:t>
      </w:r>
      <w:r w:rsidR="00551025" w:rsidRPr="004C284E">
        <w:rPr>
          <w:color w:val="auto"/>
        </w:rPr>
        <w:t>(</w:t>
      </w:r>
      <w:r w:rsidR="00680B50">
        <w:rPr>
          <w:color w:val="auto"/>
        </w:rPr>
        <w:t>38</w:t>
      </w:r>
      <w:r w:rsidR="00551025" w:rsidRPr="004C284E">
        <w:rPr>
          <w:color w:val="auto"/>
        </w:rPr>
        <w:t>)</w:t>
      </w:r>
    </w:p>
    <w:p w14:paraId="2B440577" w14:textId="77777777" w:rsidR="009A2806" w:rsidRPr="004C284E" w:rsidRDefault="009A2806" w:rsidP="00DC1065">
      <w:pPr>
        <w:pStyle w:val="TS"/>
        <w:rPr>
          <w:rFonts w:cs="Times New Roman"/>
          <w:color w:val="auto"/>
          <w:szCs w:val="28"/>
        </w:rPr>
      </w:pPr>
    </w:p>
    <w:p w14:paraId="6B928011" w14:textId="77777777" w:rsidR="00745927" w:rsidRPr="004C284E" w:rsidRDefault="00745927" w:rsidP="00745927">
      <w:pPr>
        <w:pStyle w:val="TS"/>
        <w:rPr>
          <w:rFonts w:cs="Times New Roman"/>
          <w:b/>
          <w:color w:val="auto"/>
          <w:szCs w:val="28"/>
        </w:rPr>
      </w:pPr>
      <w:r w:rsidRPr="00745927">
        <w:rPr>
          <w:rFonts w:cs="Times New Roman"/>
          <w:color w:val="auto"/>
          <w:szCs w:val="28"/>
        </w:rPr>
        <w:lastRenderedPageBreak/>
        <w:t xml:space="preserve">Используя принятое ранее значение удельного расхода топлива </w:t>
      </w:r>
      <w:r w:rsidRPr="00745927">
        <w:rPr>
          <w:rFonts w:cs="Times New Roman"/>
          <w:i/>
          <w:color w:val="auto"/>
          <w:szCs w:val="28"/>
          <w:lang w:val="en-US"/>
        </w:rPr>
        <w:t>b</w:t>
      </w:r>
      <w:r w:rsidRPr="00745927">
        <w:rPr>
          <w:rFonts w:cs="Times New Roman"/>
          <w:color w:val="auto"/>
          <w:szCs w:val="28"/>
          <w:vertAlign w:val="subscript"/>
        </w:rPr>
        <w:t xml:space="preserve">э </w:t>
      </w:r>
      <w:r w:rsidRPr="00745927">
        <w:rPr>
          <w:rFonts w:cs="Times New Roman"/>
          <w:color w:val="auto"/>
          <w:szCs w:val="28"/>
        </w:rPr>
        <w:t>= 324 г.у.т на 1 кВт·ч электроэнергии, число часов работы турбины ПТ-80/100</w:t>
      </w:r>
      <w:r w:rsidR="00933364">
        <w:rPr>
          <w:rFonts w:cs="Times New Roman"/>
          <w:color w:val="auto"/>
          <w:szCs w:val="28"/>
        </w:rPr>
        <w:t xml:space="preserve"> </w:t>
      </w:r>
      <w:r w:rsidRPr="00745927">
        <w:rPr>
          <w:rFonts w:cs="Times New Roman"/>
          <w:color w:val="auto"/>
          <w:szCs w:val="28"/>
        </w:rPr>
        <w:t xml:space="preserve">в году </w:t>
      </w:r>
      <w:r w:rsidRPr="00745927">
        <w:rPr>
          <w:rFonts w:cs="Times New Roman"/>
          <w:i/>
          <w:color w:val="auto"/>
          <w:szCs w:val="28"/>
        </w:rPr>
        <w:t>τ</w:t>
      </w:r>
      <w:r w:rsidRPr="00745927">
        <w:rPr>
          <w:rFonts w:cs="Times New Roman"/>
          <w:color w:val="auto"/>
          <w:szCs w:val="28"/>
        </w:rPr>
        <w:t xml:space="preserve"> = 6 000 ч получим величину экономии топлива [</w:t>
      </w:r>
      <w:r w:rsidR="00103246">
        <w:rPr>
          <w:rFonts w:cs="Times New Roman"/>
          <w:color w:val="auto"/>
          <w:szCs w:val="28"/>
        </w:rPr>
        <w:t>7</w:t>
      </w:r>
      <w:r w:rsidRPr="00745927">
        <w:rPr>
          <w:rFonts w:cs="Times New Roman"/>
          <w:color w:val="auto"/>
          <w:szCs w:val="28"/>
        </w:rPr>
        <w:t>]:</w:t>
      </w:r>
    </w:p>
    <w:p w14:paraId="6E480435" w14:textId="77777777" w:rsidR="009A2806" w:rsidRPr="004C284E" w:rsidRDefault="009A2806" w:rsidP="00DC1065">
      <w:pPr>
        <w:pStyle w:val="TS"/>
        <w:rPr>
          <w:rFonts w:cs="Times New Roman"/>
          <w:color w:val="auto"/>
          <w:szCs w:val="28"/>
        </w:rPr>
      </w:pPr>
    </w:p>
    <w:p w14:paraId="5BD66528" w14:textId="53CF4779" w:rsidR="0099184D" w:rsidRPr="004C284E" w:rsidRDefault="008228F8" w:rsidP="009A2806">
      <w:pPr>
        <w:pStyle w:val="TS"/>
        <w:rPr>
          <w:color w:val="auto"/>
        </w:rPr>
      </w:pPr>
      <w:r>
        <w:rPr>
          <w:color w:val="auto"/>
        </w:rPr>
        <w:t xml:space="preserve">              </w:t>
      </w:r>
      <w:r w:rsidR="00B722A8">
        <w:rPr>
          <w:color w:val="auto"/>
        </w:rPr>
        <w:t xml:space="preserve">                </w:t>
      </w:r>
      <w:r>
        <w:rPr>
          <w:color w:val="auto"/>
        </w:rPr>
        <w:t xml:space="preserve">  </w:t>
      </w:r>
      <w:r w:rsidR="00551025" w:rsidRPr="004C284E">
        <w:rPr>
          <w:color w:val="auto"/>
        </w:rPr>
        <w:object w:dxaOrig="3060" w:dyaOrig="360" w14:anchorId="2BFAEC6C">
          <v:shape id="_x0000_i1075" type="#_x0000_t75" style="width:151.5pt;height:21.75pt" o:ole="">
            <v:imagedata r:id="rId142" o:title=""/>
          </v:shape>
          <o:OLEObject Type="Embed" ProgID="Equation.3" ShapeID="_x0000_i1075" DrawAspect="Content" ObjectID="_1762200595" r:id="rId143"/>
        </w:object>
      </w:r>
      <w:r>
        <w:rPr>
          <w:color w:val="auto"/>
        </w:rPr>
        <w:t xml:space="preserve">      </w:t>
      </w:r>
      <w:r w:rsidR="00B722A8">
        <w:rPr>
          <w:color w:val="auto"/>
        </w:rPr>
        <w:t xml:space="preserve">                      </w:t>
      </w:r>
      <w:r>
        <w:rPr>
          <w:color w:val="auto"/>
        </w:rPr>
        <w:t xml:space="preserve">       </w:t>
      </w:r>
      <w:r w:rsidR="00452714">
        <w:rPr>
          <w:color w:val="auto"/>
        </w:rPr>
        <w:t xml:space="preserve"> </w:t>
      </w:r>
      <w:r>
        <w:rPr>
          <w:color w:val="auto"/>
        </w:rPr>
        <w:t xml:space="preserve">         </w:t>
      </w:r>
      <w:r w:rsidR="00551025" w:rsidRPr="004C284E">
        <w:rPr>
          <w:color w:val="auto"/>
        </w:rPr>
        <w:t>(</w:t>
      </w:r>
      <w:r w:rsidR="00680B50">
        <w:rPr>
          <w:color w:val="auto"/>
        </w:rPr>
        <w:t>39</w:t>
      </w:r>
      <w:r w:rsidR="00551025" w:rsidRPr="004C284E">
        <w:rPr>
          <w:color w:val="auto"/>
        </w:rPr>
        <w:t>)</w:t>
      </w:r>
    </w:p>
    <w:p w14:paraId="4AF38BC5" w14:textId="77777777" w:rsidR="00175862" w:rsidRPr="004C284E" w:rsidRDefault="00175862" w:rsidP="00440DAB">
      <w:pPr>
        <w:pStyle w:val="TS"/>
        <w:rPr>
          <w:rFonts w:cs="Times New Roman"/>
          <w:color w:val="auto"/>
          <w:szCs w:val="28"/>
        </w:rPr>
      </w:pPr>
    </w:p>
    <w:p w14:paraId="7C45CF0B" w14:textId="77777777" w:rsidR="00745927" w:rsidRDefault="00745927" w:rsidP="00440DAB">
      <w:pPr>
        <w:pStyle w:val="TS"/>
        <w:rPr>
          <w:rFonts w:cs="Times New Roman"/>
          <w:color w:val="auto"/>
          <w:szCs w:val="28"/>
        </w:rPr>
      </w:pPr>
      <w:r>
        <w:rPr>
          <w:rFonts w:cs="Times New Roman"/>
          <w:color w:val="auto"/>
          <w:szCs w:val="28"/>
        </w:rPr>
        <w:t>Изменение э</w:t>
      </w:r>
      <w:r w:rsidR="00440DAB" w:rsidRPr="004C284E">
        <w:rPr>
          <w:rFonts w:cs="Times New Roman"/>
          <w:color w:val="auto"/>
          <w:szCs w:val="28"/>
        </w:rPr>
        <w:t>лектрическ</w:t>
      </w:r>
      <w:r>
        <w:rPr>
          <w:rFonts w:cs="Times New Roman"/>
          <w:color w:val="auto"/>
          <w:szCs w:val="28"/>
        </w:rPr>
        <w:t>ой</w:t>
      </w:r>
      <w:r w:rsidR="00440DAB" w:rsidRPr="004C284E">
        <w:rPr>
          <w:rFonts w:cs="Times New Roman"/>
          <w:color w:val="auto"/>
          <w:szCs w:val="28"/>
        </w:rPr>
        <w:t xml:space="preserve"> мощност</w:t>
      </w:r>
      <w:r>
        <w:rPr>
          <w:rFonts w:cs="Times New Roman"/>
          <w:color w:val="auto"/>
          <w:szCs w:val="28"/>
        </w:rPr>
        <w:t>и</w:t>
      </w:r>
      <w:r w:rsidR="00440DAB" w:rsidRPr="004C284E">
        <w:rPr>
          <w:rFonts w:cs="Times New Roman"/>
          <w:color w:val="auto"/>
          <w:szCs w:val="28"/>
        </w:rPr>
        <w:t xml:space="preserve"> турбины за счет снижения расхода </w:t>
      </w:r>
      <w:r>
        <w:rPr>
          <w:rFonts w:cs="Times New Roman"/>
          <w:color w:val="auto"/>
          <w:szCs w:val="28"/>
        </w:rPr>
        <w:t xml:space="preserve">на </w:t>
      </w:r>
      <w:r w:rsidR="00440DAB" w:rsidRPr="004C284E">
        <w:rPr>
          <w:rFonts w:cs="Times New Roman"/>
          <w:color w:val="auto"/>
          <w:szCs w:val="28"/>
        </w:rPr>
        <w:t>собственны</w:t>
      </w:r>
      <w:r>
        <w:rPr>
          <w:rFonts w:cs="Times New Roman"/>
          <w:color w:val="auto"/>
          <w:szCs w:val="28"/>
        </w:rPr>
        <w:t>е</w:t>
      </w:r>
      <w:r w:rsidR="00440DAB" w:rsidRPr="004C284E">
        <w:rPr>
          <w:rFonts w:cs="Times New Roman"/>
          <w:color w:val="auto"/>
          <w:szCs w:val="28"/>
        </w:rPr>
        <w:t xml:space="preserve"> нужд</w:t>
      </w:r>
      <w:r>
        <w:rPr>
          <w:rFonts w:cs="Times New Roman"/>
          <w:color w:val="auto"/>
          <w:szCs w:val="28"/>
        </w:rPr>
        <w:t>ы</w:t>
      </w:r>
      <w:r w:rsidR="00440DAB" w:rsidRPr="004C284E">
        <w:rPr>
          <w:rFonts w:cs="Times New Roman"/>
          <w:color w:val="auto"/>
          <w:szCs w:val="28"/>
        </w:rPr>
        <w:t xml:space="preserve"> составляет</w:t>
      </w:r>
      <w:r>
        <w:rPr>
          <w:rFonts w:cs="Times New Roman"/>
          <w:color w:val="auto"/>
          <w:szCs w:val="28"/>
        </w:rPr>
        <w:t>:</w:t>
      </w:r>
    </w:p>
    <w:p w14:paraId="3820A3F4" w14:textId="77777777" w:rsidR="00FA7FA2" w:rsidRDefault="00FA7FA2" w:rsidP="00440DAB">
      <w:pPr>
        <w:pStyle w:val="TS"/>
        <w:rPr>
          <w:rFonts w:cs="Times New Roman"/>
          <w:color w:val="auto"/>
          <w:szCs w:val="28"/>
        </w:rPr>
      </w:pPr>
    </w:p>
    <w:p w14:paraId="27182905" w14:textId="77777777" w:rsidR="00440DAB" w:rsidRPr="004C284E" w:rsidRDefault="00A755A4" w:rsidP="00745927">
      <w:pPr>
        <w:pStyle w:val="TS"/>
        <w:jc w:val="center"/>
        <w:rPr>
          <w:rFonts w:cs="Times New Roman"/>
          <w:color w:val="auto"/>
          <w:szCs w:val="28"/>
        </w:rPr>
      </w:pPr>
      <w:r w:rsidRPr="007C56E0">
        <w:rPr>
          <w:rFonts w:cs="Times New Roman"/>
          <w:color w:val="auto"/>
          <w:position w:val="-24"/>
          <w:szCs w:val="28"/>
        </w:rPr>
        <w:object w:dxaOrig="4660" w:dyaOrig="639" w14:anchorId="544CC17A">
          <v:shape id="_x0000_i1076" type="#_x0000_t75" style="width:230.25pt;height:27.75pt" o:ole="">
            <v:imagedata r:id="rId144" o:title=""/>
          </v:shape>
          <o:OLEObject Type="Embed" ProgID="Equation.3" ShapeID="_x0000_i1076" DrawAspect="Content" ObjectID="_1762200596" r:id="rId145"/>
        </w:object>
      </w:r>
    </w:p>
    <w:p w14:paraId="64EA79EF" w14:textId="77777777" w:rsidR="00F312CC" w:rsidRDefault="00F312CC" w:rsidP="00440DAB">
      <w:pPr>
        <w:pStyle w:val="TS"/>
        <w:rPr>
          <w:rFonts w:cs="Times New Roman"/>
          <w:color w:val="auto"/>
          <w:szCs w:val="28"/>
        </w:rPr>
      </w:pPr>
    </w:p>
    <w:p w14:paraId="1254ACDB" w14:textId="77777777" w:rsidR="00440DAB" w:rsidRPr="004C284E" w:rsidRDefault="00440DAB" w:rsidP="00440DAB">
      <w:pPr>
        <w:pStyle w:val="TS"/>
        <w:rPr>
          <w:rFonts w:cs="Times New Roman"/>
          <w:color w:val="auto"/>
          <w:szCs w:val="28"/>
        </w:rPr>
      </w:pPr>
      <w:r w:rsidRPr="004C284E">
        <w:rPr>
          <w:rFonts w:cs="Times New Roman"/>
          <w:color w:val="auto"/>
          <w:szCs w:val="28"/>
        </w:rPr>
        <w:t>В этом случае</w:t>
      </w:r>
      <w:r w:rsidR="00745927">
        <w:rPr>
          <w:rFonts w:cs="Times New Roman"/>
          <w:color w:val="auto"/>
          <w:szCs w:val="28"/>
        </w:rPr>
        <w:t xml:space="preserve"> изменение</w:t>
      </w:r>
      <w:r w:rsidRPr="004C284E">
        <w:rPr>
          <w:rFonts w:cs="Times New Roman"/>
          <w:color w:val="auto"/>
          <w:szCs w:val="28"/>
        </w:rPr>
        <w:t xml:space="preserve"> удельн</w:t>
      </w:r>
      <w:r w:rsidR="00745927">
        <w:rPr>
          <w:rFonts w:cs="Times New Roman"/>
          <w:color w:val="auto"/>
          <w:szCs w:val="28"/>
        </w:rPr>
        <w:t>ого</w:t>
      </w:r>
      <w:r w:rsidRPr="004C284E">
        <w:rPr>
          <w:rFonts w:cs="Times New Roman"/>
          <w:color w:val="auto"/>
          <w:szCs w:val="28"/>
        </w:rPr>
        <w:t xml:space="preserve"> расход</w:t>
      </w:r>
      <w:r w:rsidR="00745927">
        <w:rPr>
          <w:rFonts w:cs="Times New Roman"/>
          <w:color w:val="auto"/>
          <w:szCs w:val="28"/>
        </w:rPr>
        <w:t>а</w:t>
      </w:r>
      <w:r w:rsidRPr="004C284E">
        <w:rPr>
          <w:rFonts w:cs="Times New Roman"/>
          <w:color w:val="auto"/>
          <w:szCs w:val="28"/>
        </w:rPr>
        <w:t xml:space="preserve"> топлива при использовании двухступенчатого эжектора:</w:t>
      </w:r>
    </w:p>
    <w:p w14:paraId="5577F7AB" w14:textId="77777777" w:rsidR="00440DAB" w:rsidRPr="004C284E" w:rsidRDefault="00440DAB" w:rsidP="00440DAB">
      <w:pPr>
        <w:pStyle w:val="TS"/>
        <w:rPr>
          <w:rFonts w:cs="Times New Roman"/>
          <w:color w:val="auto"/>
          <w:szCs w:val="28"/>
        </w:rPr>
      </w:pPr>
    </w:p>
    <w:p w14:paraId="7665381B" w14:textId="77777777" w:rsidR="00440DAB" w:rsidRPr="004C284E" w:rsidRDefault="003F0898" w:rsidP="00440DAB">
      <w:pPr>
        <w:pStyle w:val="TS"/>
        <w:rPr>
          <w:rFonts w:cs="Times New Roman"/>
          <w:color w:val="auto"/>
          <w:szCs w:val="28"/>
        </w:rPr>
      </w:pPr>
      <w:r w:rsidRPr="004C284E">
        <w:rPr>
          <w:color w:val="auto"/>
          <w:position w:val="-30"/>
        </w:rPr>
        <w:object w:dxaOrig="7160" w:dyaOrig="700" w14:anchorId="1FA741C9">
          <v:shape id="_x0000_i1077" type="#_x0000_t75" style="width:5in;height:36.75pt" o:ole="">
            <v:imagedata r:id="rId146" o:title=""/>
          </v:shape>
          <o:OLEObject Type="Embed" ProgID="Equation.3" ShapeID="_x0000_i1077" DrawAspect="Content" ObjectID="_1762200597" r:id="rId147"/>
        </w:object>
      </w:r>
    </w:p>
    <w:p w14:paraId="24264D9C" w14:textId="77777777" w:rsidR="00440DAB" w:rsidRPr="004C284E" w:rsidRDefault="00440DAB" w:rsidP="00440DAB">
      <w:pPr>
        <w:pStyle w:val="TS"/>
        <w:rPr>
          <w:rFonts w:cs="Times New Roman"/>
          <w:color w:val="auto"/>
          <w:szCs w:val="28"/>
        </w:rPr>
      </w:pPr>
    </w:p>
    <w:p w14:paraId="6C7C1F6D" w14:textId="77777777" w:rsidR="00440DAB" w:rsidRDefault="00440DAB" w:rsidP="00440DAB">
      <w:pPr>
        <w:pStyle w:val="TS"/>
        <w:rPr>
          <w:rFonts w:cs="Times New Roman"/>
          <w:color w:val="auto"/>
          <w:szCs w:val="28"/>
        </w:rPr>
      </w:pPr>
      <w:r w:rsidRPr="004C284E">
        <w:rPr>
          <w:rFonts w:cs="Times New Roman"/>
          <w:color w:val="auto"/>
          <w:szCs w:val="28"/>
        </w:rPr>
        <w:t xml:space="preserve">Из этого расчета получено, что удельный расход </w:t>
      </w:r>
      <w:r w:rsidR="00745927">
        <w:rPr>
          <w:rFonts w:cs="Times New Roman"/>
          <w:color w:val="auto"/>
          <w:szCs w:val="28"/>
        </w:rPr>
        <w:t>топлива изменился на 0,037% и составляет</w:t>
      </w:r>
      <w:r w:rsidRPr="004C284E">
        <w:rPr>
          <w:rFonts w:cs="Times New Roman"/>
          <w:color w:val="auto"/>
          <w:szCs w:val="28"/>
        </w:rPr>
        <w:t xml:space="preserve"> 323,88 г.у.т./</w:t>
      </w:r>
      <w:r w:rsidR="00C13A1C">
        <w:rPr>
          <w:rFonts w:cs="Times New Roman"/>
          <w:color w:val="auto"/>
          <w:szCs w:val="28"/>
        </w:rPr>
        <w:t>(</w:t>
      </w:r>
      <w:r w:rsidRPr="004C284E">
        <w:rPr>
          <w:rFonts w:cs="Times New Roman"/>
          <w:color w:val="auto"/>
          <w:szCs w:val="28"/>
        </w:rPr>
        <w:t>кВт</w:t>
      </w:r>
      <w:r w:rsidR="00C13A1C">
        <w:rPr>
          <w:rFonts w:cs="Times New Roman"/>
          <w:color w:val="auto"/>
          <w:szCs w:val="28"/>
        </w:rPr>
        <w:t>·</w:t>
      </w:r>
      <w:r w:rsidRPr="004C284E">
        <w:rPr>
          <w:rFonts w:cs="Times New Roman"/>
          <w:color w:val="auto"/>
          <w:szCs w:val="28"/>
        </w:rPr>
        <w:t>ч</w:t>
      </w:r>
      <w:r w:rsidR="00C13A1C">
        <w:rPr>
          <w:rFonts w:cs="Times New Roman"/>
          <w:color w:val="auto"/>
          <w:szCs w:val="28"/>
        </w:rPr>
        <w:t>)</w:t>
      </w:r>
      <w:r w:rsidRPr="004C284E">
        <w:rPr>
          <w:rFonts w:cs="Times New Roman"/>
          <w:color w:val="auto"/>
          <w:szCs w:val="28"/>
        </w:rPr>
        <w:t>.</w:t>
      </w:r>
    </w:p>
    <w:p w14:paraId="70CE9CEB" w14:textId="77777777" w:rsidR="00745927" w:rsidRPr="004C284E" w:rsidRDefault="00745927" w:rsidP="00745927">
      <w:pPr>
        <w:pStyle w:val="TS"/>
        <w:rPr>
          <w:rFonts w:cs="Times New Roman"/>
          <w:color w:val="auto"/>
          <w:szCs w:val="28"/>
        </w:rPr>
      </w:pPr>
      <w:r w:rsidRPr="00745927">
        <w:rPr>
          <w:rFonts w:cs="Times New Roman"/>
          <w:color w:val="auto"/>
          <w:szCs w:val="28"/>
        </w:rPr>
        <w:t>Снижение расхода пара на 30 % с двухступенчатым эжектором приводит к снижению расхода топлива и увеличению электрической мощности турбины.</w:t>
      </w:r>
    </w:p>
    <w:p w14:paraId="4166DB2F" w14:textId="00A45FB4" w:rsidR="00ED7DD2" w:rsidRPr="004C284E" w:rsidRDefault="00ED7DD2" w:rsidP="00DC1065">
      <w:pPr>
        <w:pStyle w:val="TS"/>
        <w:rPr>
          <w:rFonts w:cs="Times New Roman"/>
          <w:color w:val="auto"/>
          <w:szCs w:val="28"/>
        </w:rPr>
      </w:pPr>
      <w:r w:rsidRPr="004C284E">
        <w:rPr>
          <w:rFonts w:cs="Times New Roman"/>
          <w:color w:val="auto"/>
          <w:szCs w:val="28"/>
        </w:rPr>
        <w:t>Получе</w:t>
      </w:r>
      <w:r w:rsidR="0025710B" w:rsidRPr="0025710B">
        <w:rPr>
          <w:rFonts w:cs="Times New Roman"/>
          <w:vanish/>
          <w:color w:val="auto"/>
          <w:szCs w:val="28"/>
        </w:rPr>
        <w:t>55</w:t>
      </w:r>
      <w:r w:rsidRPr="004C284E">
        <w:rPr>
          <w:rFonts w:cs="Times New Roman"/>
          <w:color w:val="auto"/>
          <w:szCs w:val="28"/>
        </w:rPr>
        <w:t>нный эфф</w:t>
      </w:r>
      <w:r w:rsidR="0025710B" w:rsidRPr="0025710B">
        <w:rPr>
          <w:rFonts w:cs="Times New Roman"/>
          <w:vanish/>
          <w:color w:val="auto"/>
          <w:szCs w:val="28"/>
        </w:rPr>
        <w:t>55</w:t>
      </w:r>
      <w:r w:rsidRPr="004C284E">
        <w:rPr>
          <w:rFonts w:cs="Times New Roman"/>
          <w:color w:val="auto"/>
          <w:szCs w:val="28"/>
        </w:rPr>
        <w:t>ект не учитывае</w:t>
      </w:r>
      <w:r w:rsidR="0025710B" w:rsidRPr="0025710B">
        <w:rPr>
          <w:rFonts w:cs="Times New Roman"/>
          <w:vanish/>
          <w:color w:val="auto"/>
          <w:szCs w:val="28"/>
        </w:rPr>
        <w:t>55</w:t>
      </w:r>
      <w:r w:rsidRPr="004C284E">
        <w:rPr>
          <w:rFonts w:cs="Times New Roman"/>
          <w:color w:val="auto"/>
          <w:szCs w:val="28"/>
        </w:rPr>
        <w:t>т повыше</w:t>
      </w:r>
      <w:r w:rsidR="0025710B" w:rsidRPr="0025710B">
        <w:rPr>
          <w:rFonts w:cs="Times New Roman"/>
          <w:vanish/>
          <w:color w:val="auto"/>
          <w:szCs w:val="28"/>
        </w:rPr>
        <w:t>55</w:t>
      </w:r>
      <w:r w:rsidRPr="004C284E">
        <w:rPr>
          <w:rFonts w:cs="Times New Roman"/>
          <w:color w:val="auto"/>
          <w:szCs w:val="28"/>
        </w:rPr>
        <w:t>ние мощн</w:t>
      </w:r>
      <w:r w:rsidR="0025710B" w:rsidRPr="0025710B">
        <w:rPr>
          <w:rFonts w:cs="Times New Roman"/>
          <w:vanish/>
          <w:color w:val="auto"/>
          <w:szCs w:val="28"/>
        </w:rPr>
        <w:t>55</w:t>
      </w:r>
      <w:r w:rsidRPr="004C284E">
        <w:rPr>
          <w:rFonts w:cs="Times New Roman"/>
          <w:color w:val="auto"/>
          <w:szCs w:val="28"/>
        </w:rPr>
        <w:t>ости турбины из-за весьма вероятн</w:t>
      </w:r>
      <w:r w:rsidR="0025710B" w:rsidRPr="0025710B">
        <w:rPr>
          <w:rFonts w:cs="Times New Roman"/>
          <w:vanish/>
          <w:color w:val="auto"/>
          <w:szCs w:val="28"/>
        </w:rPr>
        <w:t>55</w:t>
      </w:r>
      <w:r w:rsidRPr="004C284E">
        <w:rPr>
          <w:rFonts w:cs="Times New Roman"/>
          <w:color w:val="auto"/>
          <w:szCs w:val="28"/>
        </w:rPr>
        <w:t>ого сниже</w:t>
      </w:r>
      <w:r w:rsidR="0025710B" w:rsidRPr="0025710B">
        <w:rPr>
          <w:rFonts w:cs="Times New Roman"/>
          <w:vanish/>
          <w:color w:val="auto"/>
          <w:szCs w:val="28"/>
        </w:rPr>
        <w:t>55</w:t>
      </w:r>
      <w:r w:rsidRPr="004C284E">
        <w:rPr>
          <w:rFonts w:cs="Times New Roman"/>
          <w:color w:val="auto"/>
          <w:szCs w:val="28"/>
        </w:rPr>
        <w:t>ния давлен</w:t>
      </w:r>
      <w:r w:rsidR="0025710B" w:rsidRPr="0025710B">
        <w:rPr>
          <w:rFonts w:cs="Times New Roman"/>
          <w:vanish/>
          <w:color w:val="auto"/>
          <w:szCs w:val="28"/>
        </w:rPr>
        <w:t>55</w:t>
      </w:r>
      <w:r w:rsidRPr="004C284E">
        <w:rPr>
          <w:rFonts w:cs="Times New Roman"/>
          <w:color w:val="auto"/>
          <w:szCs w:val="28"/>
        </w:rPr>
        <w:t>ия (углубление вакуу</w:t>
      </w:r>
      <w:r w:rsidR="0025710B" w:rsidRPr="0025710B">
        <w:rPr>
          <w:rFonts w:cs="Times New Roman"/>
          <w:vanish/>
          <w:color w:val="auto"/>
          <w:szCs w:val="28"/>
        </w:rPr>
        <w:t>55</w:t>
      </w:r>
      <w:r w:rsidRPr="004C284E">
        <w:rPr>
          <w:rFonts w:cs="Times New Roman"/>
          <w:color w:val="auto"/>
          <w:szCs w:val="28"/>
        </w:rPr>
        <w:t>ма) пара в конд</w:t>
      </w:r>
      <w:r w:rsidR="0025710B" w:rsidRPr="0025710B">
        <w:rPr>
          <w:rFonts w:cs="Times New Roman"/>
          <w:vanish/>
          <w:color w:val="auto"/>
          <w:szCs w:val="28"/>
        </w:rPr>
        <w:t>55</w:t>
      </w:r>
      <w:r w:rsidRPr="004C284E">
        <w:rPr>
          <w:rFonts w:cs="Times New Roman"/>
          <w:color w:val="auto"/>
          <w:szCs w:val="28"/>
        </w:rPr>
        <w:t>енсаторе при устано</w:t>
      </w:r>
      <w:r w:rsidR="0025710B" w:rsidRPr="0025710B">
        <w:rPr>
          <w:rFonts w:cs="Times New Roman"/>
          <w:vanish/>
          <w:color w:val="auto"/>
          <w:szCs w:val="28"/>
        </w:rPr>
        <w:t>55</w:t>
      </w:r>
      <w:r w:rsidRPr="004C284E">
        <w:rPr>
          <w:rFonts w:cs="Times New Roman"/>
          <w:color w:val="auto"/>
          <w:szCs w:val="28"/>
        </w:rPr>
        <w:t>вке нов</w:t>
      </w:r>
      <w:r w:rsidR="0025710B" w:rsidRPr="0025710B">
        <w:rPr>
          <w:rFonts w:cs="Times New Roman"/>
          <w:vanish/>
          <w:color w:val="auto"/>
          <w:szCs w:val="28"/>
        </w:rPr>
        <w:t>55</w:t>
      </w:r>
      <w:r w:rsidRPr="004C284E">
        <w:rPr>
          <w:rFonts w:cs="Times New Roman"/>
          <w:color w:val="auto"/>
          <w:szCs w:val="28"/>
        </w:rPr>
        <w:t>ого эжектора, имеюще</w:t>
      </w:r>
      <w:r w:rsidR="0025710B" w:rsidRPr="0025710B">
        <w:rPr>
          <w:rFonts w:cs="Times New Roman"/>
          <w:vanish/>
          <w:color w:val="auto"/>
          <w:szCs w:val="28"/>
        </w:rPr>
        <w:t>55</w:t>
      </w:r>
      <w:r w:rsidRPr="004C284E">
        <w:rPr>
          <w:rFonts w:cs="Times New Roman"/>
          <w:color w:val="auto"/>
          <w:szCs w:val="28"/>
        </w:rPr>
        <w:t>го большую объем</w:t>
      </w:r>
      <w:r w:rsidR="0025710B" w:rsidRPr="0025710B">
        <w:rPr>
          <w:rFonts w:cs="Times New Roman"/>
          <w:vanish/>
          <w:color w:val="auto"/>
          <w:szCs w:val="28"/>
        </w:rPr>
        <w:t>55</w:t>
      </w:r>
      <w:r w:rsidRPr="004C284E">
        <w:rPr>
          <w:rFonts w:cs="Times New Roman"/>
          <w:color w:val="auto"/>
          <w:szCs w:val="28"/>
        </w:rPr>
        <w:t>ную производите</w:t>
      </w:r>
      <w:r w:rsidR="0025710B" w:rsidRPr="0025710B">
        <w:rPr>
          <w:rFonts w:cs="Times New Roman"/>
          <w:vanish/>
          <w:color w:val="auto"/>
          <w:szCs w:val="28"/>
        </w:rPr>
        <w:t>55</w:t>
      </w:r>
      <w:r w:rsidRPr="004C284E">
        <w:rPr>
          <w:rFonts w:cs="Times New Roman"/>
          <w:color w:val="auto"/>
          <w:szCs w:val="28"/>
        </w:rPr>
        <w:t>льность в сравнении с серийными эжект</w:t>
      </w:r>
      <w:r w:rsidR="0025710B" w:rsidRPr="0025710B">
        <w:rPr>
          <w:rFonts w:cs="Times New Roman"/>
          <w:vanish/>
          <w:color w:val="auto"/>
          <w:szCs w:val="28"/>
        </w:rPr>
        <w:t>55</w:t>
      </w:r>
      <w:r w:rsidRPr="004C284E">
        <w:rPr>
          <w:rFonts w:cs="Times New Roman"/>
          <w:color w:val="auto"/>
          <w:szCs w:val="28"/>
        </w:rPr>
        <w:t xml:space="preserve">орами. Углубление вакуума достигается при расходах пара в конденсатор </w:t>
      </w:r>
      <w:r w:rsidR="00933364" w:rsidRPr="004C284E">
        <w:rPr>
          <w:rFonts w:cs="Times New Roman"/>
          <w:color w:val="auto"/>
          <w:szCs w:val="28"/>
        </w:rPr>
        <w:t xml:space="preserve">менее 50% от </w:t>
      </w:r>
      <w:r w:rsidR="00933364" w:rsidRPr="004C284E">
        <w:rPr>
          <w:rFonts w:cs="Times New Roman"/>
          <w:i/>
          <w:color w:val="auto"/>
          <w:szCs w:val="28"/>
          <w:lang w:val="en-US"/>
        </w:rPr>
        <w:t>D</w:t>
      </w:r>
      <w:r w:rsidR="00933364" w:rsidRPr="004C284E">
        <w:rPr>
          <w:rFonts w:cs="Times New Roman"/>
          <w:color w:val="auto"/>
          <w:szCs w:val="28"/>
          <w:vertAlign w:val="subscript"/>
        </w:rPr>
        <w:t>кном</w:t>
      </w:r>
      <w:r w:rsidRPr="004C284E">
        <w:rPr>
          <w:rFonts w:cs="Times New Roman"/>
          <w:color w:val="auto"/>
          <w:szCs w:val="28"/>
        </w:rPr>
        <w:t xml:space="preserve"> и повышенных нормативных значений присосов воздуха в вакуумную систему.</w:t>
      </w:r>
    </w:p>
    <w:p w14:paraId="21F35EA3" w14:textId="77777777" w:rsidR="00AC19B7" w:rsidRPr="004C284E" w:rsidRDefault="00AC19B7" w:rsidP="00AC19B7">
      <w:pPr>
        <w:pStyle w:val="TS"/>
        <w:rPr>
          <w:rFonts w:cs="Times New Roman"/>
          <w:color w:val="auto"/>
          <w:szCs w:val="28"/>
        </w:rPr>
      </w:pPr>
      <w:r w:rsidRPr="004C284E">
        <w:rPr>
          <w:rFonts w:cs="Times New Roman"/>
          <w:color w:val="auto"/>
          <w:szCs w:val="28"/>
        </w:rPr>
        <w:t>Представленный анализ выполнен без учета затрат на замену эжектора. Для оценки эффективности проекта модернизации турбины Т-110/120-130-5 АлЭС ТЭЦ-2 необходимо выполнить технико-экономическое обоснование.</w:t>
      </w:r>
    </w:p>
    <w:p w14:paraId="10824E69" w14:textId="77777777" w:rsidR="00745927" w:rsidRPr="004C284E" w:rsidRDefault="00745927" w:rsidP="00745927">
      <w:pPr>
        <w:pStyle w:val="TS"/>
        <w:rPr>
          <w:rFonts w:cs="Times New Roman"/>
          <w:color w:val="auto"/>
          <w:szCs w:val="28"/>
        </w:rPr>
      </w:pPr>
      <w:r w:rsidRPr="00745927">
        <w:rPr>
          <w:rFonts w:cs="Times New Roman"/>
          <w:color w:val="auto"/>
          <w:szCs w:val="28"/>
        </w:rPr>
        <w:t>Далее проведен модельный расчет для оценки эффекта улучшения вакуума при использовании нового эжектора.</w:t>
      </w:r>
      <w:r w:rsidRPr="004C284E">
        <w:rPr>
          <w:rFonts w:cs="Times New Roman"/>
          <w:color w:val="auto"/>
          <w:szCs w:val="28"/>
        </w:rPr>
        <w:t xml:space="preserve"> </w:t>
      </w:r>
    </w:p>
    <w:p w14:paraId="7206D8A6" w14:textId="77777777" w:rsidR="0000496B" w:rsidRPr="004C284E" w:rsidRDefault="0000496B" w:rsidP="00DC1065">
      <w:pPr>
        <w:pStyle w:val="TS"/>
        <w:rPr>
          <w:rFonts w:cs="Times New Roman"/>
          <w:color w:val="auto"/>
          <w:szCs w:val="28"/>
        </w:rPr>
      </w:pPr>
    </w:p>
    <w:p w14:paraId="0BB25597" w14:textId="77777777" w:rsidR="00E67D01" w:rsidRPr="004C284E" w:rsidRDefault="00DD4DDD" w:rsidP="00195C69">
      <w:pPr>
        <w:pStyle w:val="3"/>
        <w:rPr>
          <w:rFonts w:cs="Times New Roman"/>
          <w:color w:val="auto"/>
          <w:szCs w:val="28"/>
        </w:rPr>
      </w:pPr>
      <w:bookmarkStart w:id="34" w:name="_Toc150981725"/>
      <w:r>
        <w:rPr>
          <w:rFonts w:cs="Times New Roman"/>
          <w:color w:val="auto"/>
          <w:szCs w:val="28"/>
        </w:rPr>
        <w:t>3.9</w:t>
      </w:r>
      <w:r w:rsidR="00E67D01" w:rsidRPr="004C284E">
        <w:rPr>
          <w:rFonts w:cs="Times New Roman"/>
          <w:color w:val="auto"/>
          <w:szCs w:val="28"/>
        </w:rPr>
        <w:t xml:space="preserve"> </w:t>
      </w:r>
      <w:r w:rsidR="00D575EA" w:rsidRPr="004C284E">
        <w:rPr>
          <w:rFonts w:cs="Times New Roman"/>
          <w:color w:val="auto"/>
          <w:szCs w:val="28"/>
        </w:rPr>
        <w:t>Энергетический э</w:t>
      </w:r>
      <w:r w:rsidR="00E67D01" w:rsidRPr="004C284E">
        <w:rPr>
          <w:rFonts w:cs="Times New Roman"/>
          <w:color w:val="auto"/>
          <w:szCs w:val="28"/>
        </w:rPr>
        <w:t>ффект от внедрения нового эжектора</w:t>
      </w:r>
      <w:bookmarkEnd w:id="34"/>
    </w:p>
    <w:p w14:paraId="538A29F1" w14:textId="77777777" w:rsidR="008F46FC" w:rsidRPr="004C284E" w:rsidRDefault="008F46FC" w:rsidP="008F46FC">
      <w:pPr>
        <w:pStyle w:val="TS"/>
        <w:rPr>
          <w:color w:val="auto"/>
        </w:rPr>
      </w:pPr>
    </w:p>
    <w:p w14:paraId="7677E335" w14:textId="77777777" w:rsidR="00E67D01" w:rsidRPr="004C284E" w:rsidRDefault="00E67D01" w:rsidP="00DC1065">
      <w:pPr>
        <w:pStyle w:val="TS"/>
        <w:rPr>
          <w:rFonts w:cs="Times New Roman"/>
          <w:color w:val="auto"/>
          <w:szCs w:val="28"/>
        </w:rPr>
      </w:pPr>
      <w:r w:rsidRPr="004C284E">
        <w:rPr>
          <w:rFonts w:cs="Times New Roman"/>
          <w:color w:val="auto"/>
          <w:szCs w:val="28"/>
        </w:rPr>
        <w:t>Используя математическую модель конденсатора</w:t>
      </w:r>
      <w:r w:rsidR="00FF784E" w:rsidRPr="004C284E">
        <w:rPr>
          <w:rFonts w:cs="Times New Roman"/>
          <w:color w:val="auto"/>
          <w:szCs w:val="28"/>
        </w:rPr>
        <w:t xml:space="preserve"> и </w:t>
      </w:r>
      <w:r w:rsidR="00DD4DDD">
        <w:rPr>
          <w:rFonts w:cs="Times New Roman"/>
          <w:color w:val="auto"/>
          <w:szCs w:val="28"/>
        </w:rPr>
        <w:t>эжектора</w:t>
      </w:r>
      <w:r w:rsidRPr="004C284E">
        <w:rPr>
          <w:rFonts w:cs="Times New Roman"/>
          <w:color w:val="auto"/>
          <w:szCs w:val="28"/>
        </w:rPr>
        <w:t>, проведе</w:t>
      </w:r>
      <w:r w:rsidR="00DD4DDD">
        <w:rPr>
          <w:rFonts w:cs="Times New Roman"/>
          <w:color w:val="auto"/>
          <w:szCs w:val="28"/>
        </w:rPr>
        <w:t>ны</w:t>
      </w:r>
      <w:r w:rsidRPr="004C284E">
        <w:rPr>
          <w:rFonts w:cs="Times New Roman"/>
          <w:color w:val="auto"/>
          <w:szCs w:val="28"/>
        </w:rPr>
        <w:t xml:space="preserve"> расчеты </w:t>
      </w:r>
      <w:r w:rsidR="00DD4DDD">
        <w:rPr>
          <w:rFonts w:cs="Times New Roman"/>
          <w:color w:val="auto"/>
          <w:szCs w:val="28"/>
        </w:rPr>
        <w:t xml:space="preserve">конденсатора </w:t>
      </w:r>
      <w:r w:rsidRPr="004C284E">
        <w:rPr>
          <w:rFonts w:cs="Times New Roman"/>
          <w:color w:val="auto"/>
          <w:szCs w:val="28"/>
        </w:rPr>
        <w:t xml:space="preserve">с новым эжектором </w:t>
      </w:r>
      <w:r w:rsidR="00DD4DDD">
        <w:rPr>
          <w:rFonts w:cs="Times New Roman"/>
          <w:color w:val="auto"/>
          <w:szCs w:val="28"/>
        </w:rPr>
        <w:t>для сравнения</w:t>
      </w:r>
      <w:r w:rsidRPr="004C284E">
        <w:rPr>
          <w:rFonts w:cs="Times New Roman"/>
          <w:color w:val="auto"/>
          <w:szCs w:val="28"/>
        </w:rPr>
        <w:t xml:space="preserve"> с действующим</w:t>
      </w:r>
      <w:r w:rsidR="006032E4" w:rsidRPr="004C284E">
        <w:rPr>
          <w:rFonts w:cs="Times New Roman"/>
          <w:color w:val="auto"/>
          <w:szCs w:val="28"/>
        </w:rPr>
        <w:t xml:space="preserve"> при </w:t>
      </w:r>
      <w:r w:rsidR="006032E4" w:rsidRPr="004C284E">
        <w:rPr>
          <w:rFonts w:cs="Times New Roman"/>
          <w:i/>
          <w:color w:val="auto"/>
          <w:szCs w:val="28"/>
          <w:lang w:val="en-US"/>
        </w:rPr>
        <w:t>G</w:t>
      </w:r>
      <w:r w:rsidR="006032E4" w:rsidRPr="004C284E">
        <w:rPr>
          <w:rFonts w:cs="Times New Roman"/>
          <w:i/>
          <w:color w:val="auto"/>
          <w:szCs w:val="28"/>
          <w:vertAlign w:val="subscript"/>
        </w:rPr>
        <w:t>в</w:t>
      </w:r>
      <w:r w:rsidR="006032E4" w:rsidRPr="004C284E">
        <w:rPr>
          <w:rFonts w:cs="Times New Roman"/>
          <w:color w:val="auto"/>
          <w:szCs w:val="28"/>
        </w:rPr>
        <w:t xml:space="preserve"> = 0,03 кг/с</w:t>
      </w:r>
      <w:r w:rsidRPr="004C284E">
        <w:rPr>
          <w:rFonts w:cs="Times New Roman"/>
          <w:color w:val="auto"/>
          <w:szCs w:val="28"/>
        </w:rPr>
        <w:t xml:space="preserve"> (таблица </w:t>
      </w:r>
      <w:r w:rsidR="008751FB" w:rsidRPr="004C284E">
        <w:rPr>
          <w:rFonts w:cs="Times New Roman"/>
          <w:color w:val="auto"/>
          <w:szCs w:val="28"/>
        </w:rPr>
        <w:t>10</w:t>
      </w:r>
      <w:r w:rsidRPr="004C284E">
        <w:rPr>
          <w:rFonts w:cs="Times New Roman"/>
          <w:color w:val="auto"/>
          <w:szCs w:val="28"/>
        </w:rPr>
        <w:t>)</w:t>
      </w:r>
      <w:r w:rsidR="00EE028E" w:rsidRPr="004C284E">
        <w:rPr>
          <w:rFonts w:cs="Times New Roman"/>
          <w:color w:val="auto"/>
          <w:szCs w:val="28"/>
        </w:rPr>
        <w:t>.</w:t>
      </w:r>
    </w:p>
    <w:p w14:paraId="70544E3B" w14:textId="77777777" w:rsidR="00FA60B2" w:rsidRDefault="00FA60B2" w:rsidP="00EE028E">
      <w:pPr>
        <w:pStyle w:val="TS"/>
        <w:ind w:firstLine="0"/>
        <w:rPr>
          <w:rFonts w:cs="Times New Roman"/>
          <w:color w:val="auto"/>
          <w:szCs w:val="28"/>
        </w:rPr>
      </w:pPr>
    </w:p>
    <w:p w14:paraId="15349506" w14:textId="77777777" w:rsidR="00C73CC4" w:rsidRDefault="00C73CC4" w:rsidP="00EE028E">
      <w:pPr>
        <w:pStyle w:val="TS"/>
        <w:ind w:firstLine="0"/>
        <w:rPr>
          <w:rFonts w:cs="Times New Roman"/>
          <w:color w:val="auto"/>
          <w:szCs w:val="28"/>
        </w:rPr>
      </w:pPr>
    </w:p>
    <w:p w14:paraId="1D45C526" w14:textId="77777777" w:rsidR="00C73CC4" w:rsidRDefault="00C73CC4" w:rsidP="00EE028E">
      <w:pPr>
        <w:pStyle w:val="TS"/>
        <w:ind w:firstLine="0"/>
        <w:rPr>
          <w:rFonts w:cs="Times New Roman"/>
          <w:color w:val="auto"/>
          <w:szCs w:val="28"/>
        </w:rPr>
      </w:pPr>
    </w:p>
    <w:p w14:paraId="18A8FE9A" w14:textId="77777777" w:rsidR="00C73CC4" w:rsidRDefault="00C73CC4" w:rsidP="00EE028E">
      <w:pPr>
        <w:pStyle w:val="TS"/>
        <w:ind w:firstLine="0"/>
        <w:rPr>
          <w:rFonts w:cs="Times New Roman"/>
          <w:color w:val="auto"/>
          <w:szCs w:val="28"/>
        </w:rPr>
      </w:pPr>
    </w:p>
    <w:p w14:paraId="6D4A0F83" w14:textId="77777777" w:rsidR="00E67D01" w:rsidRPr="004C284E" w:rsidRDefault="00EE028E" w:rsidP="00EE028E">
      <w:pPr>
        <w:pStyle w:val="TS"/>
        <w:ind w:firstLine="0"/>
        <w:rPr>
          <w:rFonts w:cs="Times New Roman"/>
          <w:color w:val="auto"/>
          <w:szCs w:val="28"/>
        </w:rPr>
      </w:pPr>
      <w:r w:rsidRPr="004C284E">
        <w:rPr>
          <w:rFonts w:cs="Times New Roman"/>
          <w:color w:val="auto"/>
          <w:szCs w:val="28"/>
        </w:rPr>
        <w:lastRenderedPageBreak/>
        <w:t xml:space="preserve">Таблица </w:t>
      </w:r>
      <w:r w:rsidR="008751FB" w:rsidRPr="004C284E">
        <w:rPr>
          <w:rFonts w:cs="Times New Roman"/>
          <w:color w:val="auto"/>
          <w:szCs w:val="28"/>
        </w:rPr>
        <w:t>10</w:t>
      </w:r>
      <w:r w:rsidRPr="004C284E">
        <w:rPr>
          <w:rFonts w:cs="Times New Roman"/>
          <w:color w:val="auto"/>
          <w:szCs w:val="28"/>
        </w:rPr>
        <w:t xml:space="preserve"> – </w:t>
      </w:r>
      <w:r w:rsidR="00D575EA" w:rsidRPr="004C284E">
        <w:rPr>
          <w:rFonts w:cs="Times New Roman"/>
          <w:color w:val="auto"/>
          <w:szCs w:val="28"/>
        </w:rPr>
        <w:t>Сопоставление з</w:t>
      </w:r>
      <w:r w:rsidRPr="004C284E">
        <w:rPr>
          <w:rFonts w:cs="Times New Roman"/>
          <w:color w:val="auto"/>
          <w:szCs w:val="28"/>
        </w:rPr>
        <w:t>начени</w:t>
      </w:r>
      <w:r w:rsidR="00D575EA" w:rsidRPr="004C284E">
        <w:rPr>
          <w:rFonts w:cs="Times New Roman"/>
          <w:color w:val="auto"/>
          <w:szCs w:val="28"/>
        </w:rPr>
        <w:t>й</w:t>
      </w:r>
      <w:r w:rsidRPr="004C284E">
        <w:rPr>
          <w:rFonts w:cs="Times New Roman"/>
          <w:color w:val="auto"/>
          <w:szCs w:val="28"/>
        </w:rPr>
        <w:t xml:space="preserve"> давлений пара в конденсаторе при работе с новым и действующим эжектором</w:t>
      </w:r>
    </w:p>
    <w:p w14:paraId="4D420BF3" w14:textId="77777777" w:rsidR="0064300D" w:rsidRDefault="0064300D" w:rsidP="00EE028E">
      <w:pPr>
        <w:pStyle w:val="TS"/>
        <w:ind w:firstLine="0"/>
        <w:rPr>
          <w:rFonts w:cs="Times New Roman"/>
          <w:color w:val="auto"/>
          <w:szCs w:val="28"/>
        </w:rPr>
      </w:pPr>
    </w:p>
    <w:tbl>
      <w:tblPr>
        <w:tblW w:w="9729" w:type="dxa"/>
        <w:tblInd w:w="113" w:type="dxa"/>
        <w:tblLook w:val="04A0" w:firstRow="1" w:lastRow="0" w:firstColumn="1" w:lastColumn="0" w:noHBand="0" w:noVBand="1"/>
      </w:tblPr>
      <w:tblGrid>
        <w:gridCol w:w="3964"/>
        <w:gridCol w:w="851"/>
        <w:gridCol w:w="850"/>
        <w:gridCol w:w="851"/>
        <w:gridCol w:w="850"/>
        <w:gridCol w:w="851"/>
        <w:gridCol w:w="756"/>
        <w:gridCol w:w="756"/>
      </w:tblGrid>
      <w:tr w:rsidR="00C73CC4" w:rsidRPr="004C284E" w14:paraId="156530DF" w14:textId="77777777" w:rsidTr="00AA279B">
        <w:trPr>
          <w:trHeight w:val="375"/>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3BB0"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режима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1E3CFAA"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A288FE"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56E691E"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C36CA8"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F2C2AD2"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C738033"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609EA10"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7</w:t>
            </w:r>
          </w:p>
        </w:tc>
      </w:tr>
      <w:tr w:rsidR="00C73CC4" w:rsidRPr="004C284E" w14:paraId="1DA4A0BB" w14:textId="77777777" w:rsidTr="00AA279B">
        <w:trPr>
          <w:trHeight w:val="442"/>
        </w:trPr>
        <w:tc>
          <w:tcPr>
            <w:tcW w:w="3964" w:type="dxa"/>
            <w:tcBorders>
              <w:top w:val="nil"/>
              <w:left w:val="single" w:sz="4" w:space="0" w:color="auto"/>
              <w:right w:val="single" w:sz="4" w:space="0" w:color="auto"/>
            </w:tcBorders>
            <w:shd w:val="clear" w:color="auto" w:fill="auto"/>
            <w:noWrap/>
            <w:vAlign w:val="center"/>
            <w:hideMark/>
          </w:tcPr>
          <w:p w14:paraId="6610924F"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Расход пара в конденсатор, </w:t>
            </w:r>
            <w:r w:rsidRPr="004C284E">
              <w:rPr>
                <w:rFonts w:eastAsia="Times New Roman" w:cs="Times New Roman"/>
                <w:i/>
                <w:szCs w:val="24"/>
                <w:lang w:eastAsia="ru-RU"/>
              </w:rPr>
              <w:t>D</w:t>
            </w:r>
            <w:r w:rsidRPr="004C284E">
              <w:rPr>
                <w:rFonts w:eastAsia="Times New Roman" w:cs="Times New Roman"/>
                <w:i/>
                <w:szCs w:val="24"/>
                <w:vertAlign w:val="subscript"/>
                <w:lang w:eastAsia="ru-RU"/>
              </w:rPr>
              <w:t>к</w:t>
            </w:r>
            <w:r w:rsidRPr="004C284E">
              <w:rPr>
                <w:rFonts w:eastAsia="Times New Roman" w:cs="Times New Roman"/>
                <w:szCs w:val="24"/>
                <w:lang w:eastAsia="ru-RU"/>
              </w:rPr>
              <w:t>, кг/с</w:t>
            </w:r>
          </w:p>
        </w:tc>
        <w:tc>
          <w:tcPr>
            <w:tcW w:w="851" w:type="dxa"/>
            <w:tcBorders>
              <w:top w:val="nil"/>
              <w:left w:val="nil"/>
              <w:right w:val="single" w:sz="4" w:space="0" w:color="auto"/>
            </w:tcBorders>
            <w:shd w:val="clear" w:color="auto" w:fill="auto"/>
            <w:noWrap/>
            <w:vAlign w:val="center"/>
          </w:tcPr>
          <w:p w14:paraId="24C9BC7D"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47,19</w:t>
            </w:r>
          </w:p>
        </w:tc>
        <w:tc>
          <w:tcPr>
            <w:tcW w:w="850" w:type="dxa"/>
            <w:tcBorders>
              <w:top w:val="nil"/>
              <w:left w:val="nil"/>
              <w:right w:val="single" w:sz="4" w:space="0" w:color="auto"/>
            </w:tcBorders>
            <w:shd w:val="clear" w:color="auto" w:fill="auto"/>
            <w:noWrap/>
            <w:vAlign w:val="center"/>
          </w:tcPr>
          <w:p w14:paraId="6A50CE71"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49,03</w:t>
            </w:r>
          </w:p>
        </w:tc>
        <w:tc>
          <w:tcPr>
            <w:tcW w:w="851" w:type="dxa"/>
            <w:tcBorders>
              <w:top w:val="nil"/>
              <w:left w:val="nil"/>
              <w:right w:val="single" w:sz="4" w:space="0" w:color="auto"/>
            </w:tcBorders>
            <w:shd w:val="clear" w:color="auto" w:fill="auto"/>
            <w:noWrap/>
            <w:vAlign w:val="center"/>
          </w:tcPr>
          <w:p w14:paraId="390CA662"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59,19</w:t>
            </w:r>
          </w:p>
        </w:tc>
        <w:tc>
          <w:tcPr>
            <w:tcW w:w="850" w:type="dxa"/>
            <w:tcBorders>
              <w:top w:val="nil"/>
              <w:left w:val="nil"/>
              <w:right w:val="single" w:sz="4" w:space="0" w:color="auto"/>
            </w:tcBorders>
            <w:shd w:val="clear" w:color="auto" w:fill="auto"/>
            <w:noWrap/>
            <w:vAlign w:val="center"/>
          </w:tcPr>
          <w:p w14:paraId="3557D591"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62,78</w:t>
            </w:r>
          </w:p>
        </w:tc>
        <w:tc>
          <w:tcPr>
            <w:tcW w:w="851" w:type="dxa"/>
            <w:tcBorders>
              <w:top w:val="nil"/>
              <w:left w:val="nil"/>
              <w:right w:val="single" w:sz="4" w:space="0" w:color="auto"/>
            </w:tcBorders>
            <w:shd w:val="clear" w:color="auto" w:fill="auto"/>
            <w:noWrap/>
            <w:vAlign w:val="center"/>
          </w:tcPr>
          <w:p w14:paraId="05A8FEF6"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66,11</w:t>
            </w:r>
          </w:p>
        </w:tc>
        <w:tc>
          <w:tcPr>
            <w:tcW w:w="756" w:type="dxa"/>
            <w:tcBorders>
              <w:top w:val="nil"/>
              <w:left w:val="nil"/>
              <w:right w:val="single" w:sz="4" w:space="0" w:color="auto"/>
            </w:tcBorders>
            <w:shd w:val="clear" w:color="auto" w:fill="auto"/>
            <w:noWrap/>
            <w:vAlign w:val="center"/>
          </w:tcPr>
          <w:p w14:paraId="3F49CA55"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67,08</w:t>
            </w:r>
          </w:p>
        </w:tc>
        <w:tc>
          <w:tcPr>
            <w:tcW w:w="756" w:type="dxa"/>
            <w:tcBorders>
              <w:top w:val="nil"/>
              <w:left w:val="nil"/>
              <w:right w:val="single" w:sz="4" w:space="0" w:color="auto"/>
            </w:tcBorders>
            <w:shd w:val="clear" w:color="auto" w:fill="auto"/>
            <w:noWrap/>
            <w:vAlign w:val="center"/>
          </w:tcPr>
          <w:p w14:paraId="0CE3E3BE"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72,56</w:t>
            </w:r>
          </w:p>
        </w:tc>
      </w:tr>
      <w:tr w:rsidR="00C73CC4" w:rsidRPr="004C284E" w14:paraId="35211E6C" w14:textId="77777777" w:rsidTr="00AA279B">
        <w:trPr>
          <w:trHeight w:val="375"/>
        </w:trPr>
        <w:tc>
          <w:tcPr>
            <w:tcW w:w="972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6DBF5"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 3-25/75</w:t>
            </w:r>
          </w:p>
        </w:tc>
      </w:tr>
      <w:tr w:rsidR="00C73CC4" w:rsidRPr="004C284E" w14:paraId="6ABDAE34" w14:textId="77777777" w:rsidTr="00AA279B">
        <w:trPr>
          <w:trHeight w:val="375"/>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298D599"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Давление пара в конденсаторе, </w:t>
            </w:r>
            <w:r w:rsidRPr="004C284E">
              <w:rPr>
                <w:rFonts w:eastAsia="Times New Roman" w:cs="Times New Roman"/>
                <w:i/>
                <w:szCs w:val="24"/>
                <w:lang w:eastAsia="ru-RU"/>
              </w:rPr>
              <w:t>р</w:t>
            </w:r>
            <w:r w:rsidRPr="004C284E">
              <w:rPr>
                <w:rFonts w:eastAsia="Times New Roman" w:cs="Times New Roman"/>
                <w:i/>
                <w:szCs w:val="24"/>
                <w:vertAlign w:val="subscript"/>
                <w:lang w:eastAsia="ru-RU"/>
              </w:rPr>
              <w:t>к</w:t>
            </w:r>
            <w:r w:rsidRPr="004C284E">
              <w:rPr>
                <w:rFonts w:eastAsia="Times New Roman" w:cs="Times New Roman"/>
                <w:szCs w:val="24"/>
                <w:lang w:eastAsia="ru-RU"/>
              </w:rPr>
              <w:t>, кПа</w:t>
            </w:r>
          </w:p>
        </w:tc>
        <w:tc>
          <w:tcPr>
            <w:tcW w:w="851" w:type="dxa"/>
            <w:tcBorders>
              <w:top w:val="nil"/>
              <w:left w:val="nil"/>
              <w:bottom w:val="single" w:sz="4" w:space="0" w:color="auto"/>
              <w:right w:val="single" w:sz="4" w:space="0" w:color="auto"/>
            </w:tcBorders>
            <w:shd w:val="clear" w:color="auto" w:fill="auto"/>
            <w:noWrap/>
            <w:vAlign w:val="center"/>
            <w:hideMark/>
          </w:tcPr>
          <w:p w14:paraId="4C47298B" w14:textId="4DAC6229"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7,91</w:t>
            </w:r>
          </w:p>
        </w:tc>
        <w:tc>
          <w:tcPr>
            <w:tcW w:w="850" w:type="dxa"/>
            <w:tcBorders>
              <w:top w:val="nil"/>
              <w:left w:val="nil"/>
              <w:bottom w:val="single" w:sz="4" w:space="0" w:color="auto"/>
              <w:right w:val="single" w:sz="4" w:space="0" w:color="auto"/>
            </w:tcBorders>
            <w:shd w:val="clear" w:color="auto" w:fill="auto"/>
            <w:noWrap/>
            <w:vAlign w:val="center"/>
            <w:hideMark/>
          </w:tcPr>
          <w:p w14:paraId="6111A6F7" w14:textId="241C9773"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8,79</w:t>
            </w:r>
          </w:p>
        </w:tc>
        <w:tc>
          <w:tcPr>
            <w:tcW w:w="851" w:type="dxa"/>
            <w:tcBorders>
              <w:top w:val="nil"/>
              <w:left w:val="nil"/>
              <w:bottom w:val="single" w:sz="4" w:space="0" w:color="auto"/>
              <w:right w:val="single" w:sz="4" w:space="0" w:color="auto"/>
            </w:tcBorders>
            <w:shd w:val="clear" w:color="auto" w:fill="auto"/>
            <w:noWrap/>
            <w:vAlign w:val="center"/>
            <w:hideMark/>
          </w:tcPr>
          <w:p w14:paraId="7D3F3A07" w14:textId="0E8718FA"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8,28</w:t>
            </w:r>
          </w:p>
        </w:tc>
        <w:tc>
          <w:tcPr>
            <w:tcW w:w="850" w:type="dxa"/>
            <w:tcBorders>
              <w:top w:val="nil"/>
              <w:left w:val="nil"/>
              <w:bottom w:val="single" w:sz="4" w:space="0" w:color="auto"/>
              <w:right w:val="single" w:sz="4" w:space="0" w:color="auto"/>
            </w:tcBorders>
            <w:shd w:val="clear" w:color="auto" w:fill="auto"/>
            <w:noWrap/>
            <w:vAlign w:val="center"/>
            <w:hideMark/>
          </w:tcPr>
          <w:p w14:paraId="7DA218BF" w14:textId="79ADE26B"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9,19</w:t>
            </w:r>
          </w:p>
        </w:tc>
        <w:tc>
          <w:tcPr>
            <w:tcW w:w="851" w:type="dxa"/>
            <w:tcBorders>
              <w:top w:val="nil"/>
              <w:left w:val="nil"/>
              <w:bottom w:val="single" w:sz="4" w:space="0" w:color="auto"/>
              <w:right w:val="single" w:sz="4" w:space="0" w:color="auto"/>
            </w:tcBorders>
            <w:shd w:val="clear" w:color="auto" w:fill="auto"/>
            <w:noWrap/>
            <w:vAlign w:val="center"/>
            <w:hideMark/>
          </w:tcPr>
          <w:p w14:paraId="4E9C617B" w14:textId="4AB168E4"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8,98</w:t>
            </w:r>
          </w:p>
        </w:tc>
        <w:tc>
          <w:tcPr>
            <w:tcW w:w="756" w:type="dxa"/>
            <w:tcBorders>
              <w:top w:val="nil"/>
              <w:left w:val="nil"/>
              <w:bottom w:val="single" w:sz="4" w:space="0" w:color="auto"/>
              <w:right w:val="single" w:sz="4" w:space="0" w:color="auto"/>
            </w:tcBorders>
            <w:shd w:val="clear" w:color="auto" w:fill="auto"/>
            <w:noWrap/>
            <w:vAlign w:val="center"/>
            <w:hideMark/>
          </w:tcPr>
          <w:p w14:paraId="60547C88" w14:textId="2DF6A182"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8,77</w:t>
            </w:r>
          </w:p>
        </w:tc>
        <w:tc>
          <w:tcPr>
            <w:tcW w:w="756" w:type="dxa"/>
            <w:tcBorders>
              <w:top w:val="nil"/>
              <w:left w:val="nil"/>
              <w:bottom w:val="single" w:sz="4" w:space="0" w:color="auto"/>
              <w:right w:val="single" w:sz="4" w:space="0" w:color="auto"/>
            </w:tcBorders>
            <w:shd w:val="clear" w:color="auto" w:fill="auto"/>
            <w:noWrap/>
            <w:vAlign w:val="center"/>
            <w:hideMark/>
          </w:tcPr>
          <w:p w14:paraId="243A46DF" w14:textId="0BAE9635"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8,91</w:t>
            </w:r>
          </w:p>
        </w:tc>
      </w:tr>
      <w:tr w:rsidR="00C73CC4" w:rsidRPr="004C284E" w14:paraId="2F6946D1" w14:textId="77777777" w:rsidTr="00AA279B">
        <w:trPr>
          <w:trHeight w:val="375"/>
        </w:trPr>
        <w:tc>
          <w:tcPr>
            <w:tcW w:w="972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0EEE4"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ЭПО-2-80</w:t>
            </w:r>
          </w:p>
        </w:tc>
      </w:tr>
      <w:tr w:rsidR="00C73CC4" w:rsidRPr="004C284E" w14:paraId="5AFDC957" w14:textId="77777777" w:rsidTr="00AA279B">
        <w:trPr>
          <w:trHeight w:val="375"/>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4CE9D49"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Давление пара в конденсаторе, </w:t>
            </w:r>
            <w:r w:rsidRPr="004C284E">
              <w:rPr>
                <w:rFonts w:eastAsia="Times New Roman" w:cs="Times New Roman"/>
                <w:i/>
                <w:szCs w:val="24"/>
                <w:lang w:eastAsia="ru-RU"/>
              </w:rPr>
              <w:t>р</w:t>
            </w:r>
            <w:r w:rsidRPr="004C284E">
              <w:rPr>
                <w:rFonts w:eastAsia="Times New Roman" w:cs="Times New Roman"/>
                <w:i/>
                <w:szCs w:val="24"/>
                <w:vertAlign w:val="subscript"/>
                <w:lang w:eastAsia="ru-RU"/>
              </w:rPr>
              <w:t>к</w:t>
            </w:r>
            <w:r w:rsidRPr="004C284E">
              <w:rPr>
                <w:rFonts w:eastAsia="Times New Roman" w:cs="Times New Roman"/>
                <w:szCs w:val="24"/>
                <w:lang w:eastAsia="ru-RU"/>
              </w:rPr>
              <w:t>, кПа</w:t>
            </w:r>
          </w:p>
        </w:tc>
        <w:tc>
          <w:tcPr>
            <w:tcW w:w="851" w:type="dxa"/>
            <w:tcBorders>
              <w:top w:val="nil"/>
              <w:left w:val="nil"/>
              <w:bottom w:val="single" w:sz="4" w:space="0" w:color="auto"/>
              <w:right w:val="single" w:sz="4" w:space="0" w:color="auto"/>
            </w:tcBorders>
            <w:shd w:val="clear" w:color="auto" w:fill="auto"/>
            <w:noWrap/>
            <w:vAlign w:val="center"/>
            <w:hideMark/>
          </w:tcPr>
          <w:p w14:paraId="3574DFCC" w14:textId="7C50D76C"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5,80</w:t>
            </w:r>
          </w:p>
        </w:tc>
        <w:tc>
          <w:tcPr>
            <w:tcW w:w="850" w:type="dxa"/>
            <w:tcBorders>
              <w:top w:val="nil"/>
              <w:left w:val="nil"/>
              <w:bottom w:val="single" w:sz="4" w:space="0" w:color="auto"/>
              <w:right w:val="single" w:sz="4" w:space="0" w:color="auto"/>
            </w:tcBorders>
            <w:shd w:val="clear" w:color="auto" w:fill="auto"/>
            <w:noWrap/>
            <w:vAlign w:val="center"/>
            <w:hideMark/>
          </w:tcPr>
          <w:p w14:paraId="5FBA6CB3" w14:textId="7BDFE820"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6,53</w:t>
            </w:r>
          </w:p>
        </w:tc>
        <w:tc>
          <w:tcPr>
            <w:tcW w:w="851" w:type="dxa"/>
            <w:tcBorders>
              <w:top w:val="nil"/>
              <w:left w:val="nil"/>
              <w:bottom w:val="single" w:sz="4" w:space="0" w:color="auto"/>
              <w:right w:val="single" w:sz="4" w:space="0" w:color="auto"/>
            </w:tcBorders>
            <w:shd w:val="clear" w:color="auto" w:fill="auto"/>
            <w:noWrap/>
            <w:vAlign w:val="center"/>
            <w:hideMark/>
          </w:tcPr>
          <w:p w14:paraId="0DE8F5D5" w14:textId="3C7EAD7C"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7,17</w:t>
            </w:r>
          </w:p>
        </w:tc>
        <w:tc>
          <w:tcPr>
            <w:tcW w:w="850" w:type="dxa"/>
            <w:tcBorders>
              <w:top w:val="nil"/>
              <w:left w:val="nil"/>
              <w:bottom w:val="single" w:sz="4" w:space="0" w:color="auto"/>
              <w:right w:val="single" w:sz="4" w:space="0" w:color="auto"/>
            </w:tcBorders>
            <w:shd w:val="clear" w:color="auto" w:fill="auto"/>
            <w:noWrap/>
            <w:vAlign w:val="center"/>
            <w:hideMark/>
          </w:tcPr>
          <w:p w14:paraId="3D2BA7F3" w14:textId="3A1F29FD"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7,08</w:t>
            </w:r>
          </w:p>
        </w:tc>
        <w:tc>
          <w:tcPr>
            <w:tcW w:w="851" w:type="dxa"/>
            <w:tcBorders>
              <w:top w:val="nil"/>
              <w:left w:val="nil"/>
              <w:bottom w:val="single" w:sz="4" w:space="0" w:color="auto"/>
              <w:right w:val="single" w:sz="4" w:space="0" w:color="auto"/>
            </w:tcBorders>
            <w:shd w:val="clear" w:color="auto" w:fill="auto"/>
            <w:noWrap/>
            <w:vAlign w:val="center"/>
            <w:hideMark/>
          </w:tcPr>
          <w:p w14:paraId="4ED6D843" w14:textId="3EE70F54"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7,33</w:t>
            </w:r>
          </w:p>
        </w:tc>
        <w:tc>
          <w:tcPr>
            <w:tcW w:w="756" w:type="dxa"/>
            <w:tcBorders>
              <w:top w:val="nil"/>
              <w:left w:val="nil"/>
              <w:bottom w:val="single" w:sz="4" w:space="0" w:color="auto"/>
              <w:right w:val="single" w:sz="4" w:space="0" w:color="auto"/>
            </w:tcBorders>
            <w:shd w:val="clear" w:color="auto" w:fill="auto"/>
            <w:noWrap/>
            <w:vAlign w:val="center"/>
            <w:hideMark/>
          </w:tcPr>
          <w:p w14:paraId="23336B04" w14:textId="659DFE68"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7,55</w:t>
            </w:r>
          </w:p>
        </w:tc>
        <w:tc>
          <w:tcPr>
            <w:tcW w:w="756" w:type="dxa"/>
            <w:tcBorders>
              <w:top w:val="nil"/>
              <w:left w:val="nil"/>
              <w:bottom w:val="single" w:sz="4" w:space="0" w:color="auto"/>
              <w:right w:val="single" w:sz="4" w:space="0" w:color="auto"/>
            </w:tcBorders>
            <w:shd w:val="clear" w:color="auto" w:fill="auto"/>
            <w:noWrap/>
            <w:vAlign w:val="center"/>
            <w:hideMark/>
          </w:tcPr>
          <w:p w14:paraId="069D48C8" w14:textId="21D50944"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8,09</w:t>
            </w:r>
          </w:p>
        </w:tc>
      </w:tr>
      <w:tr w:rsidR="00C73CC4" w:rsidRPr="004C284E" w14:paraId="234611FE" w14:textId="77777777" w:rsidTr="00AA279B">
        <w:trPr>
          <w:trHeight w:val="375"/>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F0753" w14:textId="77777777" w:rsidR="00C73CC4" w:rsidRPr="004C284E" w:rsidRDefault="00C73CC4" w:rsidP="00AA279B">
            <w:pPr>
              <w:pStyle w:val="6"/>
              <w:rPr>
                <w:rFonts w:eastAsia="Times New Roman" w:cs="Times New Roman"/>
                <w:szCs w:val="24"/>
                <w:lang w:eastAsia="ru-RU"/>
              </w:rPr>
            </w:pPr>
            <w:r>
              <w:rPr>
                <w:rFonts w:eastAsia="Times New Roman" w:cs="Times New Roman"/>
                <w:szCs w:val="24"/>
                <w:lang w:eastAsia="ru-RU"/>
              </w:rPr>
              <w:t>Уменьшение</w:t>
            </w:r>
            <w:r w:rsidRPr="004C284E">
              <w:rPr>
                <w:rFonts w:eastAsia="Times New Roman" w:cs="Times New Roman"/>
                <w:szCs w:val="24"/>
                <w:lang w:eastAsia="ru-RU"/>
              </w:rPr>
              <w:t xml:space="preserve"> вакуума, </w:t>
            </w:r>
            <w:r w:rsidRPr="004C284E">
              <w:rPr>
                <w:rFonts w:eastAsia="Times New Roman" w:cs="Times New Roman"/>
                <w:i/>
                <w:szCs w:val="24"/>
                <w:lang w:eastAsia="ru-RU"/>
              </w:rPr>
              <w:t>Δ</w:t>
            </w:r>
            <w:r w:rsidRPr="004C284E">
              <w:rPr>
                <w:rFonts w:eastAsia="Times New Roman" w:cs="Times New Roman"/>
                <w:szCs w:val="24"/>
                <w:lang w:eastAsia="ru-RU"/>
              </w:rPr>
              <w:t>, кПа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B8AE08"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2,11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F92931"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2,26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DAE3728"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1,11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F86EB1E"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2,11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5F6EC2F"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1,65</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1CCFC4E2"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1,22</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9C0C4AD"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0,82</w:t>
            </w:r>
          </w:p>
        </w:tc>
      </w:tr>
      <w:tr w:rsidR="00C73CC4" w:rsidRPr="004C284E" w14:paraId="7DBA8455" w14:textId="77777777" w:rsidTr="00AA279B">
        <w:trPr>
          <w:trHeight w:val="375"/>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CFB63" w14:textId="77777777" w:rsidR="00C73CC4" w:rsidRPr="004C284E" w:rsidRDefault="00C73CC4" w:rsidP="00AA279B">
            <w:pPr>
              <w:pStyle w:val="6"/>
              <w:rPr>
                <w:rFonts w:eastAsia="Times New Roman" w:cs="Times New Roman"/>
                <w:szCs w:val="24"/>
                <w:lang w:eastAsia="ru-RU"/>
              </w:rPr>
            </w:pPr>
            <w:r>
              <w:rPr>
                <w:rFonts w:eastAsia="Times New Roman" w:cs="Times New Roman"/>
                <w:szCs w:val="24"/>
                <w:lang w:eastAsia="ru-RU"/>
              </w:rPr>
              <w:t>Отклонение ε,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2B4F50F"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27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32A101A"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26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FB86C24"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13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11991D8"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CFCF377"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18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F1520EF"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14</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89D1850"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9</w:t>
            </w:r>
          </w:p>
        </w:tc>
      </w:tr>
    </w:tbl>
    <w:p w14:paraId="7773B7D2" w14:textId="77777777" w:rsidR="00C73CC4" w:rsidRPr="004C284E" w:rsidRDefault="00C73CC4" w:rsidP="00C73CC4">
      <w:pPr>
        <w:pStyle w:val="TS"/>
        <w:rPr>
          <w:rFonts w:cs="Times New Roman"/>
          <w:color w:val="auto"/>
          <w:szCs w:val="28"/>
        </w:rPr>
      </w:pPr>
    </w:p>
    <w:p w14:paraId="1F575A98" w14:textId="77777777" w:rsidR="00EE028E" w:rsidRDefault="00EE028E" w:rsidP="00EE028E">
      <w:pPr>
        <w:pStyle w:val="TS"/>
        <w:rPr>
          <w:rFonts w:cs="Times New Roman"/>
          <w:color w:val="auto"/>
          <w:szCs w:val="28"/>
        </w:rPr>
      </w:pPr>
      <w:r w:rsidRPr="004C284E">
        <w:rPr>
          <w:rFonts w:cs="Times New Roman"/>
          <w:color w:val="auto"/>
          <w:szCs w:val="28"/>
        </w:rPr>
        <w:t>На рисунке 2</w:t>
      </w:r>
      <w:r w:rsidR="00CE169C">
        <w:rPr>
          <w:rFonts w:cs="Times New Roman"/>
          <w:color w:val="auto"/>
          <w:szCs w:val="28"/>
        </w:rPr>
        <w:t>4</w:t>
      </w:r>
      <w:r w:rsidRPr="004C284E">
        <w:rPr>
          <w:rFonts w:cs="Times New Roman"/>
          <w:color w:val="auto"/>
          <w:szCs w:val="28"/>
        </w:rPr>
        <w:t xml:space="preserve"> представлена гистограмма </w:t>
      </w:r>
      <w:r w:rsidR="00DD4DDD">
        <w:rPr>
          <w:rFonts w:cs="Times New Roman"/>
          <w:color w:val="auto"/>
          <w:szCs w:val="28"/>
        </w:rPr>
        <w:t xml:space="preserve">сравнения </w:t>
      </w:r>
      <w:r w:rsidRPr="004C284E">
        <w:rPr>
          <w:rFonts w:cs="Times New Roman"/>
          <w:color w:val="auto"/>
          <w:szCs w:val="28"/>
        </w:rPr>
        <w:t>значени</w:t>
      </w:r>
      <w:r w:rsidR="00DD4DDD">
        <w:rPr>
          <w:rFonts w:cs="Times New Roman"/>
          <w:color w:val="auto"/>
          <w:szCs w:val="28"/>
        </w:rPr>
        <w:t>й</w:t>
      </w:r>
      <w:r w:rsidRPr="004C284E">
        <w:rPr>
          <w:rFonts w:cs="Times New Roman"/>
          <w:color w:val="auto"/>
          <w:szCs w:val="28"/>
        </w:rPr>
        <w:t xml:space="preserve"> давлени</w:t>
      </w:r>
      <w:r w:rsidR="00DD4DDD">
        <w:rPr>
          <w:rFonts w:cs="Times New Roman"/>
          <w:color w:val="auto"/>
          <w:szCs w:val="28"/>
        </w:rPr>
        <w:t>я</w:t>
      </w:r>
      <w:r w:rsidRPr="004C284E">
        <w:rPr>
          <w:rFonts w:cs="Times New Roman"/>
          <w:color w:val="auto"/>
          <w:szCs w:val="28"/>
        </w:rPr>
        <w:t xml:space="preserve"> пара в конденсаторе п</w:t>
      </w:r>
      <w:r w:rsidR="00DD4DDD">
        <w:rPr>
          <w:rFonts w:cs="Times New Roman"/>
          <w:color w:val="auto"/>
          <w:szCs w:val="28"/>
        </w:rPr>
        <w:t xml:space="preserve">ри работе с новым эжектором и </w:t>
      </w:r>
      <w:r w:rsidRPr="004C284E">
        <w:rPr>
          <w:rFonts w:cs="Times New Roman"/>
          <w:color w:val="auto"/>
          <w:szCs w:val="28"/>
        </w:rPr>
        <w:t xml:space="preserve">действующим </w:t>
      </w:r>
      <w:r w:rsidR="00DD4DDD">
        <w:rPr>
          <w:rFonts w:cs="Times New Roman"/>
          <w:color w:val="auto"/>
          <w:szCs w:val="28"/>
        </w:rPr>
        <w:t xml:space="preserve">в зависимости </w:t>
      </w:r>
      <w:r w:rsidR="00BC7B43">
        <w:rPr>
          <w:rFonts w:cs="Times New Roman"/>
          <w:color w:val="auto"/>
          <w:szCs w:val="28"/>
        </w:rPr>
        <w:t>от расхода пара и режима</w:t>
      </w:r>
      <w:r w:rsidRPr="004C284E">
        <w:rPr>
          <w:rFonts w:cs="Times New Roman"/>
          <w:color w:val="auto"/>
          <w:szCs w:val="28"/>
        </w:rPr>
        <w:t xml:space="preserve"> (таблица </w:t>
      </w:r>
      <w:r w:rsidR="008751FB" w:rsidRPr="004C284E">
        <w:rPr>
          <w:rFonts w:cs="Times New Roman"/>
          <w:color w:val="auto"/>
          <w:szCs w:val="28"/>
        </w:rPr>
        <w:t>10</w:t>
      </w:r>
      <w:r w:rsidRPr="004C284E">
        <w:rPr>
          <w:rFonts w:cs="Times New Roman"/>
          <w:color w:val="auto"/>
          <w:szCs w:val="28"/>
        </w:rPr>
        <w:t xml:space="preserve">). </w:t>
      </w:r>
    </w:p>
    <w:p w14:paraId="2AC59FDB" w14:textId="77777777" w:rsidR="00C73CC4" w:rsidRDefault="00C73CC4" w:rsidP="0025710B">
      <w:pPr>
        <w:pStyle w:val="TS"/>
        <w:ind w:firstLine="0"/>
        <w:jc w:val="center"/>
        <w:rPr>
          <w:rFonts w:cs="Times New Roman"/>
          <w:noProof/>
          <w:color w:val="auto"/>
          <w:szCs w:val="28"/>
          <w:lang w:eastAsia="ru-RU"/>
        </w:rPr>
      </w:pPr>
    </w:p>
    <w:p w14:paraId="20A22714" w14:textId="479CDADA" w:rsidR="00EE028E" w:rsidRPr="004C284E" w:rsidRDefault="00C73CC4" w:rsidP="0025710B">
      <w:pPr>
        <w:pStyle w:val="TS"/>
        <w:ind w:firstLine="0"/>
        <w:jc w:val="center"/>
        <w:rPr>
          <w:rFonts w:cs="Times New Roman"/>
          <w:color w:val="auto"/>
          <w:szCs w:val="28"/>
        </w:rPr>
      </w:pPr>
      <w:r w:rsidRPr="004C284E">
        <w:rPr>
          <w:rFonts w:cs="Times New Roman"/>
          <w:noProof/>
          <w:color w:val="auto"/>
          <w:szCs w:val="28"/>
          <w:lang w:eastAsia="ru-RU"/>
        </w:rPr>
        <w:drawing>
          <wp:inline distT="0" distB="0" distL="0" distR="0" wp14:anchorId="6784AA72" wp14:editId="17272EAF">
            <wp:extent cx="5977890" cy="3040083"/>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07C1F1FA" w14:textId="77777777" w:rsidR="009661FF" w:rsidRPr="004C284E" w:rsidRDefault="009661FF" w:rsidP="009661FF">
      <w:pPr>
        <w:pStyle w:val="af1"/>
        <w:rPr>
          <w:szCs w:val="28"/>
        </w:rPr>
      </w:pPr>
    </w:p>
    <w:p w14:paraId="366CB0C7" w14:textId="77777777" w:rsidR="009661FF" w:rsidRPr="004C284E" w:rsidRDefault="009661FF" w:rsidP="009661FF">
      <w:pPr>
        <w:pStyle w:val="af1"/>
        <w:rPr>
          <w:szCs w:val="28"/>
          <w:lang w:val="ru-RU"/>
        </w:rPr>
      </w:pPr>
      <w:r w:rsidRPr="004C284E">
        <w:rPr>
          <w:szCs w:val="28"/>
          <w:lang w:val="ru-RU"/>
        </w:rPr>
        <w:t>Рисунок 2</w:t>
      </w:r>
      <w:r w:rsidR="00CE169C">
        <w:rPr>
          <w:szCs w:val="28"/>
          <w:lang w:val="ru-RU"/>
        </w:rPr>
        <w:t>4</w:t>
      </w:r>
      <w:r w:rsidRPr="004C284E">
        <w:rPr>
          <w:szCs w:val="28"/>
          <w:lang w:val="ru-RU"/>
        </w:rPr>
        <w:t xml:space="preserve"> – </w:t>
      </w:r>
      <w:r w:rsidR="00BC7B43">
        <w:rPr>
          <w:szCs w:val="28"/>
          <w:lang w:val="ru-RU"/>
        </w:rPr>
        <w:t>Сравнение значений давления</w:t>
      </w:r>
      <w:r w:rsidRPr="004C284E">
        <w:rPr>
          <w:szCs w:val="28"/>
          <w:lang w:val="ru-RU"/>
        </w:rPr>
        <w:t xml:space="preserve"> пара </w:t>
      </w:r>
      <w:r w:rsidR="00BC7B43">
        <w:rPr>
          <w:szCs w:val="28"/>
          <w:lang w:val="ru-RU"/>
        </w:rPr>
        <w:t xml:space="preserve">в </w:t>
      </w:r>
      <w:r w:rsidRPr="004C284E">
        <w:rPr>
          <w:szCs w:val="28"/>
          <w:lang w:val="ru-RU"/>
        </w:rPr>
        <w:t>конденсатор</w:t>
      </w:r>
      <w:r w:rsidR="00BC7B43">
        <w:rPr>
          <w:szCs w:val="28"/>
          <w:lang w:val="ru-RU"/>
        </w:rPr>
        <w:t>е</w:t>
      </w:r>
      <w:r w:rsidRPr="004C284E">
        <w:rPr>
          <w:szCs w:val="28"/>
          <w:lang w:val="ru-RU"/>
        </w:rPr>
        <w:t xml:space="preserve"> при использовании действующего эжектора ЭП 3-25/75 и нового эжектора ЭПО-2-80</w:t>
      </w:r>
    </w:p>
    <w:p w14:paraId="02C69B89" w14:textId="77777777" w:rsidR="006C65AC" w:rsidRPr="004C284E" w:rsidRDefault="006C65AC" w:rsidP="00DC1065">
      <w:pPr>
        <w:pStyle w:val="TS"/>
        <w:rPr>
          <w:rFonts w:cs="Times New Roman"/>
          <w:color w:val="auto"/>
          <w:szCs w:val="28"/>
        </w:rPr>
      </w:pPr>
    </w:p>
    <w:p w14:paraId="18499710" w14:textId="77777777" w:rsidR="0000496B" w:rsidRPr="004C284E" w:rsidRDefault="0000496B" w:rsidP="00DC1065">
      <w:pPr>
        <w:pStyle w:val="TS"/>
        <w:rPr>
          <w:rFonts w:cs="Times New Roman"/>
          <w:color w:val="auto"/>
          <w:szCs w:val="28"/>
        </w:rPr>
      </w:pPr>
      <w:r w:rsidRPr="004C284E">
        <w:rPr>
          <w:rFonts w:cs="Times New Roman"/>
          <w:color w:val="auto"/>
          <w:szCs w:val="28"/>
        </w:rPr>
        <w:t>Из рисунка 2</w:t>
      </w:r>
      <w:r w:rsidR="00A3122B">
        <w:rPr>
          <w:rFonts w:cs="Times New Roman"/>
          <w:color w:val="auto"/>
          <w:szCs w:val="28"/>
        </w:rPr>
        <w:t>6</w:t>
      </w:r>
      <w:r w:rsidRPr="004C284E">
        <w:rPr>
          <w:rFonts w:cs="Times New Roman"/>
          <w:color w:val="auto"/>
          <w:szCs w:val="28"/>
        </w:rPr>
        <w:t xml:space="preserve"> видно, что при установке нового эжектора </w:t>
      </w:r>
      <w:r w:rsidR="009661FF" w:rsidRPr="004C284E">
        <w:rPr>
          <w:rFonts w:cs="Times New Roman"/>
          <w:color w:val="auto"/>
          <w:szCs w:val="28"/>
        </w:rPr>
        <w:t xml:space="preserve">наблюдается </w:t>
      </w:r>
      <w:r w:rsidRPr="004C284E">
        <w:rPr>
          <w:rFonts w:cs="Times New Roman"/>
          <w:color w:val="auto"/>
          <w:szCs w:val="28"/>
        </w:rPr>
        <w:t>снижение давления пара в конденсаторе.</w:t>
      </w:r>
    </w:p>
    <w:p w14:paraId="5A34EE72" w14:textId="77777777" w:rsidR="00DD4DDD" w:rsidRPr="004C284E" w:rsidRDefault="00DD4DDD" w:rsidP="00DD4DDD">
      <w:pPr>
        <w:pStyle w:val="TS"/>
        <w:rPr>
          <w:rFonts w:cs="Times New Roman"/>
          <w:color w:val="auto"/>
          <w:szCs w:val="28"/>
        </w:rPr>
      </w:pPr>
      <w:r w:rsidRPr="00DD4DDD">
        <w:rPr>
          <w:rFonts w:cs="Times New Roman"/>
          <w:color w:val="auto"/>
          <w:szCs w:val="28"/>
        </w:rPr>
        <w:t>Далее выполнен расчет энергетического эффекта от снижения давления в конденсаторе.</w:t>
      </w:r>
      <w:r w:rsidRPr="004C284E">
        <w:rPr>
          <w:rFonts w:cs="Times New Roman"/>
          <w:color w:val="auto"/>
          <w:szCs w:val="28"/>
        </w:rPr>
        <w:t xml:space="preserve"> </w:t>
      </w:r>
    </w:p>
    <w:p w14:paraId="3BAC6DA5" w14:textId="5E8ACF58" w:rsidR="00BF63C5" w:rsidRPr="00AB16A5" w:rsidRDefault="00303A31" w:rsidP="00303A31">
      <w:pPr>
        <w:pStyle w:val="TS"/>
        <w:rPr>
          <w:rFonts w:cs="Times New Roman"/>
          <w:color w:val="auto"/>
          <w:szCs w:val="28"/>
        </w:rPr>
      </w:pPr>
      <w:r w:rsidRPr="004C284E">
        <w:rPr>
          <w:rFonts w:cs="Times New Roman"/>
          <w:color w:val="auto"/>
          <w:szCs w:val="28"/>
        </w:rPr>
        <w:t>Эффект от углублени</w:t>
      </w:r>
      <w:r w:rsidR="00BF63C5" w:rsidRPr="004C284E">
        <w:rPr>
          <w:rFonts w:cs="Times New Roman"/>
          <w:color w:val="auto"/>
          <w:szCs w:val="28"/>
        </w:rPr>
        <w:t>я</w:t>
      </w:r>
      <w:r w:rsidRPr="004C284E">
        <w:rPr>
          <w:rFonts w:cs="Times New Roman"/>
          <w:color w:val="auto"/>
          <w:szCs w:val="28"/>
        </w:rPr>
        <w:t xml:space="preserve"> вакуума можно оценить по энергетической характеристике турбины Т-</w:t>
      </w:r>
      <w:r w:rsidR="004A2DB1" w:rsidRPr="004C284E">
        <w:rPr>
          <w:rFonts w:cs="Times New Roman"/>
          <w:color w:val="auto"/>
          <w:szCs w:val="28"/>
        </w:rPr>
        <w:t>110/120-130-5</w:t>
      </w:r>
      <w:r w:rsidRPr="004C284E">
        <w:rPr>
          <w:rFonts w:cs="Times New Roman"/>
          <w:color w:val="auto"/>
          <w:szCs w:val="28"/>
        </w:rPr>
        <w:t xml:space="preserve"> Ново-Свердловской ТЭЦ </w:t>
      </w:r>
      <w:r w:rsidRPr="004C284E">
        <w:rPr>
          <w:rFonts w:cs="Times New Roman"/>
          <w:color w:val="auto"/>
          <w:szCs w:val="28"/>
        </w:rPr>
        <w:lastRenderedPageBreak/>
        <w:t xml:space="preserve">(Приложение </w:t>
      </w:r>
      <w:r w:rsidR="00AC2658" w:rsidRPr="004C284E">
        <w:rPr>
          <w:rFonts w:cs="Times New Roman"/>
          <w:color w:val="auto"/>
          <w:szCs w:val="28"/>
        </w:rPr>
        <w:t>Е</w:t>
      </w:r>
      <w:r w:rsidRPr="004C284E">
        <w:rPr>
          <w:rFonts w:cs="Times New Roman"/>
          <w:color w:val="auto"/>
          <w:szCs w:val="28"/>
        </w:rPr>
        <w:t xml:space="preserve">). На рисунке В1 приведен график зависимости изменения </w:t>
      </w:r>
      <w:r w:rsidR="00E901A3" w:rsidRPr="00E901A3">
        <w:rPr>
          <w:rFonts w:cs="Times New Roman"/>
          <w:vanish/>
          <w:color w:val="FFFFFF" w:themeColor="background1"/>
          <w:szCs w:val="28"/>
        </w:rPr>
        <w:t>относительно</w:t>
      </w:r>
      <w:r w:rsidRPr="004C284E">
        <w:rPr>
          <w:rFonts w:cs="Times New Roman"/>
          <w:color w:val="auto"/>
          <w:szCs w:val="28"/>
        </w:rPr>
        <w:t xml:space="preserve">мощности от </w:t>
      </w:r>
      <w:r w:rsidR="00E901A3" w:rsidRPr="00E901A3">
        <w:rPr>
          <w:rFonts w:cs="Times New Roman"/>
          <w:vanish/>
          <w:color w:val="FFFFFF" w:themeColor="background1"/>
          <w:szCs w:val="28"/>
        </w:rPr>
        <w:t>номинальной</w:t>
      </w:r>
      <w:r w:rsidRPr="004C284E">
        <w:rPr>
          <w:rFonts w:cs="Times New Roman"/>
          <w:color w:val="auto"/>
          <w:szCs w:val="28"/>
        </w:rPr>
        <w:t xml:space="preserve">отклонения </w:t>
      </w:r>
      <w:r w:rsidR="00E901A3" w:rsidRPr="00E901A3">
        <w:rPr>
          <w:rFonts w:cs="Times New Roman"/>
          <w:vanish/>
          <w:color w:val="FFFFFF" w:themeColor="background1"/>
          <w:szCs w:val="28"/>
        </w:rPr>
        <w:t>нового</w:t>
      </w:r>
      <w:r w:rsidRPr="004C284E">
        <w:rPr>
          <w:rFonts w:cs="Times New Roman"/>
          <w:color w:val="auto"/>
          <w:szCs w:val="28"/>
        </w:rPr>
        <w:t xml:space="preserve">вакуума в </w:t>
      </w:r>
      <w:r w:rsidR="00E901A3" w:rsidRPr="00E901A3">
        <w:rPr>
          <w:rFonts w:cs="Times New Roman"/>
          <w:vanish/>
          <w:color w:val="FFFFFF" w:themeColor="background1"/>
          <w:szCs w:val="28"/>
        </w:rPr>
        <w:t>известны</w:t>
      </w:r>
      <w:r w:rsidRPr="004C284E">
        <w:rPr>
          <w:rFonts w:cs="Times New Roman"/>
          <w:color w:val="auto"/>
          <w:szCs w:val="28"/>
        </w:rPr>
        <w:t>конденсаторе.</w:t>
      </w:r>
      <w:r w:rsidR="00BF63C5" w:rsidRPr="004C284E">
        <w:rPr>
          <w:rFonts w:cs="Times New Roman"/>
          <w:color w:val="auto"/>
          <w:szCs w:val="28"/>
        </w:rPr>
        <w:t xml:space="preserve"> </w:t>
      </w:r>
      <w:r w:rsidR="00E901A3" w:rsidRPr="00E901A3">
        <w:rPr>
          <w:rFonts w:cs="Times New Roman"/>
          <w:vanish/>
          <w:color w:val="FFFFFF" w:themeColor="background1"/>
          <w:szCs w:val="28"/>
        </w:rPr>
        <w:t>выносными</w:t>
      </w:r>
      <w:r w:rsidR="0025710B" w:rsidRPr="0025710B">
        <w:t xml:space="preserve"> </w:t>
      </w:r>
      <w:r w:rsidR="0025710B" w:rsidRPr="0025710B">
        <w:rPr>
          <w:rFonts w:cs="Times New Roman"/>
          <w:color w:val="auto"/>
          <w:szCs w:val="28"/>
        </w:rPr>
        <w:t>Изменение давления в конденсаторе на 1 кПа вызывает изменение мощности турбины, равное 0,66% от номинальной мощности.</w:t>
      </w:r>
      <w:r w:rsidR="00BF63C5" w:rsidRPr="00AB16A5">
        <w:rPr>
          <w:rFonts w:cs="Times New Roman"/>
          <w:color w:val="auto"/>
          <w:szCs w:val="28"/>
        </w:rPr>
        <w:t xml:space="preserve"> </w:t>
      </w:r>
      <w:r w:rsidR="00575226" w:rsidRPr="00575226">
        <w:rPr>
          <w:rFonts w:cs="Times New Roman"/>
          <w:color w:val="auto"/>
          <w:szCs w:val="28"/>
        </w:rPr>
        <w:t>Изменение давления пара в конденсаторе на 2 кПа вызывает изменение мощности турбины, равное 1</w:t>
      </w:r>
      <w:r w:rsidR="00575226">
        <w:rPr>
          <w:rFonts w:cs="Times New Roman"/>
          <w:color w:val="auto"/>
          <w:szCs w:val="28"/>
        </w:rPr>
        <w:t>,33% от ее номинальной мощности</w:t>
      </w:r>
      <w:r w:rsidR="00251EA5" w:rsidRPr="00AB16A5">
        <w:rPr>
          <w:rFonts w:cs="Times New Roman"/>
          <w:color w:val="auto"/>
          <w:szCs w:val="28"/>
        </w:rPr>
        <w:t xml:space="preserve"> [87]</w:t>
      </w:r>
      <w:r w:rsidR="00BF63C5" w:rsidRPr="00AB16A5">
        <w:rPr>
          <w:rFonts w:cs="Times New Roman"/>
          <w:color w:val="auto"/>
          <w:szCs w:val="28"/>
        </w:rPr>
        <w:t xml:space="preserve">. </w:t>
      </w:r>
    </w:p>
    <w:p w14:paraId="60F731CD" w14:textId="77777777" w:rsidR="00440DAB" w:rsidRPr="004C284E" w:rsidRDefault="001A0DE6" w:rsidP="00440DAB">
      <w:pPr>
        <w:pStyle w:val="TS"/>
        <w:rPr>
          <w:rFonts w:cs="Times New Roman"/>
          <w:color w:val="auto"/>
          <w:szCs w:val="28"/>
        </w:rPr>
      </w:pPr>
      <w:r w:rsidRPr="001A0DE6">
        <w:rPr>
          <w:rFonts w:cs="Times New Roman"/>
          <w:vanish/>
          <w:color w:val="FFFFFF" w:themeColor="background1"/>
          <w:szCs w:val="28"/>
        </w:rPr>
        <w:t>является</w:t>
      </w:r>
      <w:r w:rsidR="00440DAB" w:rsidRPr="00AB16A5">
        <w:rPr>
          <w:rFonts w:cs="Times New Roman"/>
          <w:color w:val="auto"/>
          <w:szCs w:val="28"/>
        </w:rPr>
        <w:t xml:space="preserve">В </w:t>
      </w:r>
      <w:r w:rsidRPr="001A0DE6">
        <w:rPr>
          <w:rFonts w:cs="Times New Roman"/>
          <w:vanish/>
          <w:color w:val="FFFFFF" w:themeColor="background1"/>
          <w:szCs w:val="28"/>
        </w:rPr>
        <w:t>трубок</w:t>
      </w:r>
      <w:r w:rsidR="00440DAB" w:rsidRPr="00AB16A5">
        <w:rPr>
          <w:rFonts w:cs="Times New Roman"/>
          <w:color w:val="auto"/>
          <w:szCs w:val="28"/>
        </w:rPr>
        <w:t xml:space="preserve">таблице 11 </w:t>
      </w:r>
      <w:r w:rsidRPr="001A0DE6">
        <w:rPr>
          <w:rFonts w:cs="Times New Roman"/>
          <w:vanish/>
          <w:color w:val="FFFFFF" w:themeColor="background1"/>
          <w:szCs w:val="28"/>
        </w:rPr>
        <w:t>удельного</w:t>
      </w:r>
      <w:r w:rsidR="00440DAB" w:rsidRPr="00AB16A5">
        <w:rPr>
          <w:rFonts w:cs="Times New Roman"/>
          <w:color w:val="auto"/>
          <w:szCs w:val="28"/>
        </w:rPr>
        <w:t>приведен</w:t>
      </w:r>
      <w:r w:rsidR="00DD4DDD" w:rsidRPr="00AB16A5">
        <w:rPr>
          <w:rFonts w:cs="Times New Roman"/>
          <w:color w:val="auto"/>
          <w:szCs w:val="28"/>
        </w:rPr>
        <w:t>ы</w:t>
      </w:r>
      <w:r w:rsidR="00440DAB" w:rsidRPr="00AB16A5">
        <w:rPr>
          <w:rFonts w:cs="Times New Roman"/>
          <w:color w:val="auto"/>
          <w:szCs w:val="28"/>
        </w:rPr>
        <w:t xml:space="preserve"> </w:t>
      </w:r>
      <w:r w:rsidRPr="001A0DE6">
        <w:rPr>
          <w:rFonts w:cs="Times New Roman"/>
          <w:vanish/>
          <w:color w:val="FFFFFF" w:themeColor="background1"/>
          <w:szCs w:val="28"/>
        </w:rPr>
        <w:t>изменению</w:t>
      </w:r>
      <w:r w:rsidR="00440DAB" w:rsidRPr="00AB16A5">
        <w:rPr>
          <w:rFonts w:cs="Times New Roman"/>
          <w:color w:val="auto"/>
          <w:szCs w:val="28"/>
        </w:rPr>
        <w:t xml:space="preserve">анализ </w:t>
      </w:r>
      <w:r w:rsidRPr="001A0DE6">
        <w:rPr>
          <w:rFonts w:cs="Times New Roman"/>
          <w:vanish/>
          <w:color w:val="FFFFFF" w:themeColor="background1"/>
          <w:szCs w:val="28"/>
        </w:rPr>
        <w:t>высокий</w:t>
      </w:r>
      <w:r w:rsidR="00440DAB" w:rsidRPr="00AB16A5">
        <w:rPr>
          <w:rFonts w:cs="Times New Roman"/>
          <w:color w:val="auto"/>
          <w:szCs w:val="28"/>
        </w:rPr>
        <w:t xml:space="preserve">изменения </w:t>
      </w:r>
      <w:r w:rsidRPr="001A0DE6">
        <w:rPr>
          <w:rFonts w:cs="Times New Roman"/>
          <w:vanish/>
          <w:color w:val="FFFFFF" w:themeColor="background1"/>
          <w:szCs w:val="28"/>
        </w:rPr>
        <w:t>простой</w:t>
      </w:r>
      <w:r w:rsidR="00440DAB" w:rsidRPr="00AB16A5">
        <w:rPr>
          <w:rFonts w:cs="Times New Roman"/>
          <w:color w:val="auto"/>
          <w:szCs w:val="28"/>
        </w:rPr>
        <w:t xml:space="preserve">удельного </w:t>
      </w:r>
      <w:r w:rsidRPr="001A0DE6">
        <w:rPr>
          <w:rFonts w:cs="Times New Roman"/>
          <w:vanish/>
          <w:color w:val="FFFFFF" w:themeColor="background1"/>
          <w:szCs w:val="28"/>
        </w:rPr>
        <w:t>каждой</w:t>
      </w:r>
      <w:r w:rsidR="00440DAB" w:rsidRPr="00AB16A5">
        <w:rPr>
          <w:rFonts w:cs="Times New Roman"/>
          <w:color w:val="auto"/>
          <w:szCs w:val="28"/>
        </w:rPr>
        <w:t xml:space="preserve">расхода </w:t>
      </w:r>
      <w:r w:rsidRPr="001A0DE6">
        <w:rPr>
          <w:rFonts w:cs="Times New Roman"/>
          <w:vanish/>
          <w:color w:val="FFFFFF" w:themeColor="background1"/>
          <w:szCs w:val="28"/>
        </w:rPr>
        <w:t>охладители</w:t>
      </w:r>
      <w:r w:rsidR="00440DAB" w:rsidRPr="00AB16A5">
        <w:rPr>
          <w:rFonts w:cs="Times New Roman"/>
          <w:color w:val="auto"/>
          <w:szCs w:val="28"/>
        </w:rPr>
        <w:t xml:space="preserve">топлива за </w:t>
      </w:r>
      <w:r w:rsidRPr="001A0DE6">
        <w:rPr>
          <w:rFonts w:cs="Times New Roman"/>
          <w:vanish/>
          <w:color w:val="FFFFFF" w:themeColor="background1"/>
          <w:szCs w:val="28"/>
        </w:rPr>
        <w:t>номинальной</w:t>
      </w:r>
      <w:r w:rsidR="00440DAB" w:rsidRPr="00AB16A5">
        <w:rPr>
          <w:rFonts w:cs="Times New Roman"/>
          <w:color w:val="auto"/>
          <w:szCs w:val="28"/>
        </w:rPr>
        <w:t xml:space="preserve">счет </w:t>
      </w:r>
      <w:r w:rsidRPr="001A0DE6">
        <w:rPr>
          <w:rFonts w:cs="Times New Roman"/>
          <w:vanish/>
          <w:color w:val="FFFFFF" w:themeColor="background1"/>
          <w:szCs w:val="28"/>
        </w:rPr>
        <w:t>задачей</w:t>
      </w:r>
      <w:r w:rsidR="00440DAB" w:rsidRPr="00AB16A5">
        <w:rPr>
          <w:rFonts w:cs="Times New Roman"/>
          <w:color w:val="auto"/>
          <w:szCs w:val="28"/>
        </w:rPr>
        <w:t xml:space="preserve">углубления </w:t>
      </w:r>
      <w:r w:rsidRPr="001A0DE6">
        <w:rPr>
          <w:rFonts w:cs="Times New Roman"/>
          <w:vanish/>
          <w:color w:val="FFFFFF" w:themeColor="background1"/>
          <w:szCs w:val="28"/>
        </w:rPr>
        <w:t>приводит</w:t>
      </w:r>
      <w:r w:rsidR="00440DAB" w:rsidRPr="00AB16A5">
        <w:rPr>
          <w:rFonts w:cs="Times New Roman"/>
          <w:color w:val="auto"/>
          <w:szCs w:val="28"/>
        </w:rPr>
        <w:t>вакуума.</w:t>
      </w:r>
      <w:r w:rsidR="00440DAB" w:rsidRPr="004C284E">
        <w:rPr>
          <w:rFonts w:cs="Times New Roman"/>
          <w:color w:val="auto"/>
          <w:szCs w:val="28"/>
        </w:rPr>
        <w:t xml:space="preserve"> </w:t>
      </w:r>
    </w:p>
    <w:p w14:paraId="063E5DAB" w14:textId="77777777" w:rsidR="00103246" w:rsidRDefault="00103246" w:rsidP="00440DAB">
      <w:pPr>
        <w:pStyle w:val="TS"/>
        <w:ind w:firstLine="0"/>
        <w:rPr>
          <w:rFonts w:cs="Times New Roman"/>
          <w:color w:val="auto"/>
          <w:szCs w:val="28"/>
        </w:rPr>
      </w:pPr>
    </w:p>
    <w:p w14:paraId="219C1495" w14:textId="77777777" w:rsidR="001A0DE6" w:rsidRPr="004C284E" w:rsidRDefault="001A0DE6" w:rsidP="001A0DE6">
      <w:pPr>
        <w:pStyle w:val="TS"/>
        <w:ind w:firstLine="0"/>
        <w:rPr>
          <w:color w:val="auto"/>
        </w:rPr>
      </w:pPr>
      <w:r w:rsidRPr="001A0DE6">
        <w:rPr>
          <w:vanish/>
          <w:color w:val="FFFFFF" w:themeColor="background1"/>
        </w:rPr>
        <w:t>простой</w:t>
      </w:r>
      <w:r w:rsidRPr="004C284E">
        <w:rPr>
          <w:color w:val="auto"/>
        </w:rPr>
        <w:t xml:space="preserve">Таблица 11 – </w:t>
      </w:r>
      <w:r w:rsidRPr="001A0DE6">
        <w:rPr>
          <w:vanish/>
          <w:color w:val="FFFFFF" w:themeColor="background1"/>
        </w:rPr>
        <w:t>температурах</w:t>
      </w:r>
      <w:r w:rsidRPr="004C284E">
        <w:rPr>
          <w:color w:val="auto"/>
        </w:rPr>
        <w:t xml:space="preserve">Изменение </w:t>
      </w:r>
      <w:r w:rsidRPr="001A0DE6">
        <w:rPr>
          <w:vanish/>
          <w:color w:val="FFFFFF" w:themeColor="background1"/>
        </w:rPr>
        <w:t>использовании</w:t>
      </w:r>
      <w:r w:rsidRPr="004C284E">
        <w:rPr>
          <w:color w:val="auto"/>
        </w:rPr>
        <w:t xml:space="preserve">удельного </w:t>
      </w:r>
      <w:r w:rsidRPr="001A0DE6">
        <w:rPr>
          <w:vanish/>
          <w:color w:val="FFFFFF" w:themeColor="background1"/>
        </w:rPr>
        <w:t>состоящие</w:t>
      </w:r>
      <w:r w:rsidRPr="004C284E">
        <w:rPr>
          <w:color w:val="auto"/>
        </w:rPr>
        <w:t xml:space="preserve">расхода </w:t>
      </w:r>
      <w:r w:rsidRPr="001A0DE6">
        <w:rPr>
          <w:vanish/>
          <w:color w:val="FFFFFF" w:themeColor="background1"/>
        </w:rPr>
        <w:t>выносными</w:t>
      </w:r>
      <w:r w:rsidRPr="004C284E">
        <w:rPr>
          <w:color w:val="auto"/>
        </w:rPr>
        <w:t xml:space="preserve">топлива за </w:t>
      </w:r>
      <w:r w:rsidRPr="001A0DE6">
        <w:rPr>
          <w:vanish/>
          <w:color w:val="FFFFFF" w:themeColor="background1"/>
        </w:rPr>
        <w:t>ниже</w:t>
      </w:r>
      <w:r w:rsidRPr="004C284E">
        <w:rPr>
          <w:color w:val="auto"/>
        </w:rPr>
        <w:t xml:space="preserve">счет </w:t>
      </w:r>
      <w:r w:rsidRPr="001A0DE6">
        <w:rPr>
          <w:vanish/>
          <w:color w:val="FFFFFF" w:themeColor="background1"/>
        </w:rPr>
        <w:t>известны</w:t>
      </w:r>
      <w:r w:rsidRPr="004C284E">
        <w:rPr>
          <w:color w:val="auto"/>
        </w:rPr>
        <w:t xml:space="preserve">углубления </w:t>
      </w:r>
      <w:r w:rsidRPr="001A0DE6">
        <w:rPr>
          <w:vanish/>
          <w:color w:val="FFFFFF" w:themeColor="background1"/>
        </w:rPr>
        <w:t>осевого</w:t>
      </w:r>
      <w:r w:rsidRPr="004C284E">
        <w:rPr>
          <w:color w:val="auto"/>
        </w:rPr>
        <w:t xml:space="preserve">вакуума </w:t>
      </w:r>
    </w:p>
    <w:p w14:paraId="7BCE5917" w14:textId="77777777" w:rsidR="001A0DE6" w:rsidRPr="004C284E" w:rsidRDefault="001A0DE6" w:rsidP="00440DAB">
      <w:pPr>
        <w:pStyle w:val="TS"/>
        <w:ind w:firstLine="0"/>
        <w:rPr>
          <w:rFonts w:cs="Times New Roman"/>
          <w:color w:val="auto"/>
          <w:szCs w:val="28"/>
        </w:rPr>
      </w:pPr>
    </w:p>
    <w:tbl>
      <w:tblPr>
        <w:tblW w:w="9612" w:type="dxa"/>
        <w:tblInd w:w="113" w:type="dxa"/>
        <w:tblLook w:val="04A0" w:firstRow="1" w:lastRow="0" w:firstColumn="1" w:lastColumn="0" w:noHBand="0" w:noVBand="1"/>
      </w:tblPr>
      <w:tblGrid>
        <w:gridCol w:w="5098"/>
        <w:gridCol w:w="993"/>
        <w:gridCol w:w="1559"/>
        <w:gridCol w:w="976"/>
        <w:gridCol w:w="986"/>
      </w:tblGrid>
      <w:tr w:rsidR="00E00B39" w:rsidRPr="004C284E" w14:paraId="27B77311" w14:textId="77777777" w:rsidTr="009B11B0">
        <w:trPr>
          <w:trHeight w:val="375"/>
          <w:hidden/>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363CB3B4"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газов</w:t>
            </w:r>
            <w:r w:rsidR="001A0DE6" w:rsidRPr="00C13A1C">
              <w:rPr>
                <w:rFonts w:ascii="Times New Roman" w:eastAsia="Times New Roman" w:hAnsi="Times New Roman" w:cs="Times New Roman"/>
                <w:sz w:val="24"/>
                <w:szCs w:val="24"/>
                <w:lang w:eastAsia="ru-RU"/>
              </w:rPr>
              <w:t>Наименование</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1C6CD0B"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пара</w:t>
            </w:r>
            <w:r w:rsidR="001A0DE6" w:rsidRPr="00C13A1C">
              <w:rPr>
                <w:rFonts w:ascii="Times New Roman" w:eastAsia="Times New Roman" w:hAnsi="Times New Roman" w:cs="Times New Roman"/>
                <w:sz w:val="24"/>
                <w:szCs w:val="24"/>
                <w:lang w:eastAsia="ru-RU"/>
              </w:rPr>
              <w:t>Обозн.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2B4F1DE"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осевого</w:t>
            </w:r>
            <w:r w:rsidR="001A0DE6" w:rsidRPr="00C13A1C">
              <w:rPr>
                <w:rFonts w:ascii="Times New Roman" w:eastAsia="Times New Roman" w:hAnsi="Times New Roman" w:cs="Times New Roman"/>
                <w:sz w:val="24"/>
                <w:szCs w:val="24"/>
                <w:lang w:eastAsia="ru-RU"/>
              </w:rPr>
              <w:t>Ед</w:t>
            </w:r>
            <w:r w:rsidR="001A0DE6">
              <w:rPr>
                <w:rFonts w:ascii="Times New Roman" w:eastAsia="Times New Roman" w:hAnsi="Times New Roman" w:cs="Times New Roman"/>
                <w:sz w:val="24"/>
                <w:szCs w:val="24"/>
                <w:lang w:eastAsia="ru-RU"/>
              </w:rPr>
              <w:t>иница</w:t>
            </w:r>
          </w:p>
        </w:tc>
        <w:tc>
          <w:tcPr>
            <w:tcW w:w="1962" w:type="dxa"/>
            <w:gridSpan w:val="2"/>
            <w:tcBorders>
              <w:top w:val="single" w:sz="4" w:space="0" w:color="auto"/>
              <w:left w:val="nil"/>
              <w:bottom w:val="single" w:sz="4" w:space="0" w:color="auto"/>
              <w:right w:val="single" w:sz="4" w:space="0" w:color="auto"/>
            </w:tcBorders>
            <w:shd w:val="clear" w:color="auto" w:fill="auto"/>
            <w:noWrap/>
            <w:vAlign w:val="center"/>
          </w:tcPr>
          <w:p w14:paraId="02AFA772"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недостатками</w:t>
            </w:r>
            <w:r w:rsidR="001A0DE6" w:rsidRPr="00C13A1C">
              <w:rPr>
                <w:rFonts w:ascii="Times New Roman" w:eastAsia="Times New Roman" w:hAnsi="Times New Roman" w:cs="Times New Roman"/>
                <w:sz w:val="24"/>
                <w:szCs w:val="24"/>
                <w:lang w:eastAsia="ru-RU"/>
              </w:rPr>
              <w:t>Значения</w:t>
            </w:r>
          </w:p>
        </w:tc>
      </w:tr>
      <w:tr w:rsidR="00E00B39" w:rsidRPr="004C284E" w14:paraId="5C64FD5C" w14:textId="77777777" w:rsidTr="009B11B0">
        <w:trPr>
          <w:trHeight w:val="425"/>
          <w:hidden/>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43C624ED" w14:textId="77777777" w:rsidR="001A0DE6" w:rsidRPr="00C13A1C" w:rsidRDefault="00E00B39" w:rsidP="00E00B39">
            <w:pPr>
              <w:spacing w:after="0" w:line="240" w:lineRule="auto"/>
              <w:jc w:val="both"/>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заявляемого</w:t>
            </w:r>
            <w:r w:rsidR="001A0DE6" w:rsidRPr="00C13A1C">
              <w:rPr>
                <w:rFonts w:ascii="Times New Roman" w:eastAsia="Times New Roman" w:hAnsi="Times New Roman" w:cs="Times New Roman"/>
                <w:sz w:val="24"/>
                <w:szCs w:val="24"/>
                <w:lang w:eastAsia="ru-RU"/>
              </w:rPr>
              <w:t xml:space="preserve">Фактическая </w:t>
            </w:r>
            <w:r w:rsidRPr="00E00B39">
              <w:rPr>
                <w:rFonts w:ascii="Times New Roman" w:eastAsia="Times New Roman" w:hAnsi="Times New Roman" w:cs="Times New Roman"/>
                <w:vanish/>
                <w:color w:val="FFFFFF" w:themeColor="background1"/>
                <w:sz w:val="24"/>
                <w:szCs w:val="24"/>
                <w:lang w:eastAsia="ru-RU"/>
              </w:rPr>
              <w:t>анализ</w:t>
            </w:r>
            <w:r w:rsidR="001A0DE6" w:rsidRPr="00C13A1C">
              <w:rPr>
                <w:rFonts w:ascii="Times New Roman" w:eastAsia="Times New Roman" w:hAnsi="Times New Roman" w:cs="Times New Roman"/>
                <w:sz w:val="24"/>
                <w:szCs w:val="24"/>
                <w:lang w:eastAsia="ru-RU"/>
              </w:rPr>
              <w:t xml:space="preserve">электрическая </w:t>
            </w:r>
            <w:r w:rsidRPr="00E00B39">
              <w:rPr>
                <w:rFonts w:ascii="Times New Roman" w:eastAsia="Times New Roman" w:hAnsi="Times New Roman" w:cs="Times New Roman"/>
                <w:vanish/>
                <w:color w:val="FFFFFF" w:themeColor="background1"/>
                <w:sz w:val="24"/>
                <w:szCs w:val="24"/>
                <w:lang w:eastAsia="ru-RU"/>
              </w:rPr>
              <w:t>уральского</w:t>
            </w:r>
            <w:r w:rsidR="001A0DE6" w:rsidRPr="00C13A1C">
              <w:rPr>
                <w:rFonts w:ascii="Times New Roman" w:eastAsia="Times New Roman" w:hAnsi="Times New Roman" w:cs="Times New Roman"/>
                <w:sz w:val="24"/>
                <w:szCs w:val="24"/>
                <w:lang w:eastAsia="ru-RU"/>
              </w:rPr>
              <w:t xml:space="preserve">мощность </w:t>
            </w:r>
            <w:r w:rsidRPr="00E00B39">
              <w:rPr>
                <w:rFonts w:ascii="Times New Roman" w:eastAsia="Times New Roman" w:hAnsi="Times New Roman" w:cs="Times New Roman"/>
                <w:vanish/>
                <w:color w:val="FFFFFF" w:themeColor="background1"/>
                <w:sz w:val="24"/>
                <w:szCs w:val="24"/>
                <w:lang w:eastAsia="ru-RU"/>
              </w:rPr>
              <w:t>харьковского</w:t>
            </w:r>
            <w:r w:rsidR="001A0DE6" w:rsidRPr="00C13A1C">
              <w:rPr>
                <w:rFonts w:ascii="Times New Roman" w:eastAsia="Times New Roman" w:hAnsi="Times New Roman" w:cs="Times New Roman"/>
                <w:sz w:val="24"/>
                <w:szCs w:val="24"/>
                <w:lang w:eastAsia="ru-RU"/>
              </w:rPr>
              <w:t>турбины</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3836919" w14:textId="77777777" w:rsidR="001A0DE6" w:rsidRPr="009E3C84" w:rsidRDefault="00E00B39" w:rsidP="009B11B0">
            <w:pPr>
              <w:spacing w:after="0" w:line="240" w:lineRule="auto"/>
              <w:jc w:val="center"/>
              <w:rPr>
                <w:rFonts w:ascii="Times New Roman" w:eastAsia="Times New Roman" w:hAnsi="Times New Roman" w:cs="Times New Roman"/>
                <w:i/>
                <w:sz w:val="24"/>
                <w:szCs w:val="24"/>
                <w:lang w:eastAsia="ru-RU"/>
              </w:rPr>
            </w:pPr>
            <w:r w:rsidRPr="00E00B39">
              <w:rPr>
                <w:rFonts w:ascii="Times New Roman" w:eastAsia="Times New Roman" w:hAnsi="Times New Roman" w:cs="Times New Roman"/>
                <w:i/>
                <w:vanish/>
                <w:color w:val="FFFFFF" w:themeColor="background1"/>
                <w:sz w:val="24"/>
                <w:szCs w:val="24"/>
                <w:lang w:eastAsia="ru-RU"/>
              </w:rPr>
              <w:t>топлива</w:t>
            </w:r>
            <w:r w:rsidR="001A0DE6" w:rsidRPr="009E3C84">
              <w:rPr>
                <w:rFonts w:ascii="Times New Roman" w:eastAsia="Times New Roman" w:hAnsi="Times New Roman" w:cs="Times New Roman"/>
                <w:i/>
                <w:sz w:val="24"/>
                <w:szCs w:val="24"/>
                <w:lang w:eastAsia="ru-RU"/>
              </w:rPr>
              <w:t>N</w:t>
            </w:r>
            <w:r w:rsidR="001A0DE6" w:rsidRPr="009E3C84">
              <w:rPr>
                <w:rFonts w:ascii="Times New Roman" w:eastAsia="Times New Roman" w:hAnsi="Times New Roman" w:cs="Times New Roman"/>
                <w:i/>
                <w:sz w:val="24"/>
                <w:szCs w:val="24"/>
                <w:vertAlign w:val="subscript"/>
                <w:lang w:eastAsia="ru-RU"/>
              </w:rPr>
              <w:t>э</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63A520"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диффузоров</w:t>
            </w:r>
            <w:r w:rsidR="001A0DE6" w:rsidRPr="00C13A1C">
              <w:rPr>
                <w:rFonts w:ascii="Times New Roman" w:eastAsia="Times New Roman" w:hAnsi="Times New Roman" w:cs="Times New Roman"/>
                <w:sz w:val="24"/>
                <w:szCs w:val="24"/>
                <w:lang w:eastAsia="ru-RU"/>
              </w:rPr>
              <w:t>МВт</w:t>
            </w:r>
          </w:p>
        </w:tc>
        <w:tc>
          <w:tcPr>
            <w:tcW w:w="1962" w:type="dxa"/>
            <w:gridSpan w:val="2"/>
            <w:tcBorders>
              <w:top w:val="single" w:sz="4" w:space="0" w:color="auto"/>
              <w:left w:val="nil"/>
              <w:bottom w:val="single" w:sz="4" w:space="0" w:color="auto"/>
              <w:right w:val="single" w:sz="4" w:space="0" w:color="auto"/>
            </w:tcBorders>
            <w:shd w:val="clear" w:color="auto" w:fill="auto"/>
            <w:noWrap/>
            <w:vAlign w:val="center"/>
          </w:tcPr>
          <w:p w14:paraId="20C26337"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превышать</w:t>
            </w:r>
            <w:r w:rsidR="001A0DE6" w:rsidRPr="00C13A1C">
              <w:rPr>
                <w:rFonts w:ascii="Times New Roman" w:eastAsia="Times New Roman" w:hAnsi="Times New Roman" w:cs="Times New Roman"/>
                <w:sz w:val="24"/>
                <w:szCs w:val="24"/>
                <w:lang w:eastAsia="ru-RU"/>
              </w:rPr>
              <w:t>110</w:t>
            </w:r>
          </w:p>
        </w:tc>
      </w:tr>
      <w:tr w:rsidR="00E00B39" w:rsidRPr="004C284E" w14:paraId="52F336C4" w14:textId="77777777" w:rsidTr="009B11B0">
        <w:trPr>
          <w:trHeight w:val="417"/>
          <w:hidden/>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29589E18" w14:textId="77777777" w:rsidR="001A0DE6" w:rsidRPr="00C13A1C" w:rsidRDefault="00E00B39" w:rsidP="00E00B39">
            <w:pPr>
              <w:spacing w:after="0" w:line="240" w:lineRule="auto"/>
              <w:jc w:val="both"/>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прототипа</w:t>
            </w:r>
            <w:r w:rsidR="001A0DE6" w:rsidRPr="00C13A1C">
              <w:rPr>
                <w:rFonts w:ascii="Times New Roman" w:eastAsia="Times New Roman" w:hAnsi="Times New Roman" w:cs="Times New Roman"/>
                <w:sz w:val="24"/>
                <w:szCs w:val="24"/>
                <w:lang w:eastAsia="ru-RU"/>
              </w:rPr>
              <w:t xml:space="preserve">Изменение </w:t>
            </w:r>
            <w:r w:rsidRPr="00E00B39">
              <w:rPr>
                <w:rFonts w:ascii="Times New Roman" w:eastAsia="Times New Roman" w:hAnsi="Times New Roman" w:cs="Times New Roman"/>
                <w:vanish/>
                <w:color w:val="FFFFFF" w:themeColor="background1"/>
                <w:sz w:val="24"/>
                <w:szCs w:val="24"/>
                <w:lang w:eastAsia="ru-RU"/>
              </w:rPr>
              <w:t>отсоса</w:t>
            </w:r>
            <w:r w:rsidR="001A0DE6" w:rsidRPr="00C13A1C">
              <w:rPr>
                <w:rFonts w:ascii="Times New Roman" w:eastAsia="Times New Roman" w:hAnsi="Times New Roman" w:cs="Times New Roman"/>
                <w:sz w:val="24"/>
                <w:szCs w:val="24"/>
                <w:lang w:eastAsia="ru-RU"/>
              </w:rPr>
              <w:t>вакуума</w:t>
            </w:r>
          </w:p>
        </w:tc>
        <w:tc>
          <w:tcPr>
            <w:tcW w:w="993" w:type="dxa"/>
            <w:tcBorders>
              <w:top w:val="nil"/>
              <w:left w:val="nil"/>
              <w:bottom w:val="single" w:sz="4" w:space="0" w:color="auto"/>
              <w:right w:val="single" w:sz="4" w:space="0" w:color="auto"/>
            </w:tcBorders>
            <w:shd w:val="clear" w:color="auto" w:fill="auto"/>
            <w:noWrap/>
            <w:vAlign w:val="center"/>
            <w:hideMark/>
          </w:tcPr>
          <w:p w14:paraId="47B5D93B" w14:textId="77777777" w:rsidR="001A0DE6" w:rsidRPr="009E3C84" w:rsidRDefault="00E00B39" w:rsidP="009B11B0">
            <w:pPr>
              <w:spacing w:after="0" w:line="240" w:lineRule="auto"/>
              <w:jc w:val="center"/>
              <w:rPr>
                <w:rFonts w:ascii="Times New Roman" w:eastAsia="Times New Roman" w:hAnsi="Times New Roman" w:cs="Times New Roman"/>
                <w:i/>
                <w:sz w:val="24"/>
                <w:szCs w:val="24"/>
                <w:lang w:eastAsia="ru-RU"/>
              </w:rPr>
            </w:pPr>
            <w:r w:rsidRPr="00E00B39">
              <w:rPr>
                <w:rFonts w:ascii="Times New Roman" w:eastAsia="Times New Roman" w:hAnsi="Times New Roman" w:cs="Times New Roman"/>
                <w:i/>
                <w:vanish/>
                <w:color w:val="FFFFFF" w:themeColor="background1"/>
                <w:sz w:val="24"/>
                <w:szCs w:val="24"/>
                <w:lang w:eastAsia="ru-RU"/>
              </w:rPr>
              <w:t>обусловленная</w:t>
            </w:r>
            <w:r w:rsidR="001A0DE6" w:rsidRPr="009E3C84">
              <w:rPr>
                <w:rFonts w:ascii="Times New Roman" w:eastAsia="Times New Roman" w:hAnsi="Times New Roman" w:cs="Times New Roman"/>
                <w:i/>
                <w:sz w:val="24"/>
                <w:szCs w:val="24"/>
                <w:lang w:eastAsia="ru-RU"/>
              </w:rPr>
              <w:t>Δр</w:t>
            </w:r>
          </w:p>
        </w:tc>
        <w:tc>
          <w:tcPr>
            <w:tcW w:w="1559" w:type="dxa"/>
            <w:tcBorders>
              <w:top w:val="nil"/>
              <w:left w:val="nil"/>
              <w:bottom w:val="single" w:sz="4" w:space="0" w:color="auto"/>
              <w:right w:val="single" w:sz="4" w:space="0" w:color="auto"/>
            </w:tcBorders>
            <w:shd w:val="clear" w:color="auto" w:fill="auto"/>
            <w:noWrap/>
            <w:vAlign w:val="center"/>
            <w:hideMark/>
          </w:tcPr>
          <w:p w14:paraId="265B9676"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соплами</w:t>
            </w:r>
            <w:r w:rsidR="001A0DE6" w:rsidRPr="00C13A1C">
              <w:rPr>
                <w:rFonts w:ascii="Times New Roman" w:eastAsia="Times New Roman" w:hAnsi="Times New Roman" w:cs="Times New Roman"/>
                <w:sz w:val="24"/>
                <w:szCs w:val="24"/>
                <w:lang w:eastAsia="ru-RU"/>
              </w:rPr>
              <w:t>кПа</w:t>
            </w:r>
          </w:p>
        </w:tc>
        <w:tc>
          <w:tcPr>
            <w:tcW w:w="976" w:type="dxa"/>
            <w:tcBorders>
              <w:top w:val="nil"/>
              <w:left w:val="nil"/>
              <w:bottom w:val="single" w:sz="4" w:space="0" w:color="auto"/>
              <w:right w:val="single" w:sz="4" w:space="0" w:color="auto"/>
            </w:tcBorders>
            <w:shd w:val="clear" w:color="auto" w:fill="auto"/>
            <w:noWrap/>
            <w:vAlign w:val="center"/>
            <w:hideMark/>
          </w:tcPr>
          <w:p w14:paraId="22A7E12B"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насос</w:t>
            </w:r>
            <w:r w:rsidR="001A0DE6" w:rsidRPr="00C13A1C">
              <w:rPr>
                <w:rFonts w:ascii="Times New Roman" w:eastAsia="Times New Roman" w:hAnsi="Times New Roman" w:cs="Times New Roman"/>
                <w:sz w:val="24"/>
                <w:szCs w:val="24"/>
                <w:lang w:eastAsia="ru-RU"/>
              </w:rPr>
              <w:t>1</w:t>
            </w:r>
          </w:p>
        </w:tc>
        <w:tc>
          <w:tcPr>
            <w:tcW w:w="986" w:type="dxa"/>
            <w:tcBorders>
              <w:top w:val="nil"/>
              <w:left w:val="nil"/>
              <w:bottom w:val="single" w:sz="4" w:space="0" w:color="auto"/>
              <w:right w:val="single" w:sz="4" w:space="0" w:color="auto"/>
            </w:tcBorders>
            <w:shd w:val="clear" w:color="auto" w:fill="auto"/>
            <w:noWrap/>
            <w:vAlign w:val="center"/>
            <w:hideMark/>
          </w:tcPr>
          <w:p w14:paraId="1D760038"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эжектор</w:t>
            </w:r>
            <w:r w:rsidR="001A0DE6" w:rsidRPr="00C13A1C">
              <w:rPr>
                <w:rFonts w:ascii="Times New Roman" w:eastAsia="Times New Roman" w:hAnsi="Times New Roman" w:cs="Times New Roman"/>
                <w:sz w:val="24"/>
                <w:szCs w:val="24"/>
                <w:lang w:eastAsia="ru-RU"/>
              </w:rPr>
              <w:t>2</w:t>
            </w:r>
          </w:p>
        </w:tc>
      </w:tr>
      <w:tr w:rsidR="00E00B39" w:rsidRPr="004C284E" w14:paraId="117EFB9F" w14:textId="77777777" w:rsidTr="009B11B0">
        <w:trPr>
          <w:trHeight w:val="407"/>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788CF8C" w14:textId="77777777" w:rsidR="001A0DE6" w:rsidRPr="00C13A1C" w:rsidRDefault="001A0DE6" w:rsidP="009B11B0">
            <w:pPr>
              <w:spacing w:after="0" w:line="240" w:lineRule="auto"/>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68F1F9A" w14:textId="77777777" w:rsidR="001A0DE6" w:rsidRPr="009E3C84" w:rsidRDefault="00E00B39" w:rsidP="009B11B0">
            <w:pPr>
              <w:spacing w:after="0" w:line="240" w:lineRule="auto"/>
              <w:jc w:val="center"/>
              <w:rPr>
                <w:rFonts w:ascii="Times New Roman" w:eastAsia="Times New Roman" w:hAnsi="Times New Roman" w:cs="Times New Roman"/>
                <w:i/>
                <w:sz w:val="24"/>
                <w:szCs w:val="24"/>
                <w:lang w:eastAsia="ru-RU"/>
              </w:rPr>
            </w:pPr>
            <w:r w:rsidRPr="00E00B39">
              <w:rPr>
                <w:rFonts w:ascii="Times New Roman" w:eastAsia="Times New Roman" w:hAnsi="Times New Roman" w:cs="Times New Roman"/>
                <w:i/>
                <w:vanish/>
                <w:color w:val="FFFFFF" w:themeColor="background1"/>
                <w:sz w:val="24"/>
                <w:szCs w:val="24"/>
                <w:lang w:eastAsia="ru-RU"/>
              </w:rPr>
              <w:t>температурах</w:t>
            </w:r>
            <w:r w:rsidR="001A0DE6" w:rsidRPr="009E3C84">
              <w:rPr>
                <w:rFonts w:ascii="Times New Roman" w:eastAsia="Times New Roman" w:hAnsi="Times New Roman" w:cs="Times New Roman"/>
                <w:i/>
                <w:sz w:val="24"/>
                <w:szCs w:val="24"/>
                <w:lang w:eastAsia="ru-RU"/>
              </w:rPr>
              <w:t>ε</w:t>
            </w:r>
          </w:p>
        </w:tc>
        <w:tc>
          <w:tcPr>
            <w:tcW w:w="1559" w:type="dxa"/>
            <w:tcBorders>
              <w:top w:val="nil"/>
              <w:left w:val="nil"/>
              <w:bottom w:val="single" w:sz="4" w:space="0" w:color="auto"/>
              <w:right w:val="single" w:sz="4" w:space="0" w:color="auto"/>
            </w:tcBorders>
            <w:shd w:val="clear" w:color="auto" w:fill="auto"/>
            <w:noWrap/>
            <w:vAlign w:val="center"/>
            <w:hideMark/>
          </w:tcPr>
          <w:p w14:paraId="2BBC2672"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конфузорами</w:t>
            </w:r>
            <w:r w:rsidR="001A0DE6" w:rsidRPr="00C13A1C">
              <w:rPr>
                <w:rFonts w:ascii="Times New Roman" w:eastAsia="Times New Roman" w:hAnsi="Times New Roman" w:cs="Times New Roman"/>
                <w:sz w:val="24"/>
                <w:szCs w:val="24"/>
                <w:lang w:eastAsia="ru-RU"/>
              </w:rPr>
              <w:t>%</w:t>
            </w:r>
          </w:p>
        </w:tc>
        <w:tc>
          <w:tcPr>
            <w:tcW w:w="976" w:type="dxa"/>
            <w:tcBorders>
              <w:top w:val="nil"/>
              <w:left w:val="nil"/>
              <w:bottom w:val="single" w:sz="4" w:space="0" w:color="auto"/>
              <w:right w:val="single" w:sz="4" w:space="0" w:color="auto"/>
            </w:tcBorders>
            <w:shd w:val="clear" w:color="auto" w:fill="auto"/>
            <w:noWrap/>
            <w:vAlign w:val="center"/>
            <w:hideMark/>
          </w:tcPr>
          <w:p w14:paraId="6C1BB289" w14:textId="77777777" w:rsidR="001A0DE6" w:rsidRPr="00C13A1C" w:rsidRDefault="001A0DE6" w:rsidP="009B11B0">
            <w:pPr>
              <w:spacing w:after="0" w:line="240" w:lineRule="auto"/>
              <w:jc w:val="center"/>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0,66</w:t>
            </w:r>
          </w:p>
        </w:tc>
        <w:tc>
          <w:tcPr>
            <w:tcW w:w="986" w:type="dxa"/>
            <w:tcBorders>
              <w:top w:val="nil"/>
              <w:left w:val="nil"/>
              <w:bottom w:val="single" w:sz="4" w:space="0" w:color="auto"/>
              <w:right w:val="single" w:sz="4" w:space="0" w:color="auto"/>
            </w:tcBorders>
            <w:shd w:val="clear" w:color="auto" w:fill="auto"/>
            <w:noWrap/>
            <w:vAlign w:val="center"/>
            <w:hideMark/>
          </w:tcPr>
          <w:p w14:paraId="7D9D2AC6" w14:textId="77777777" w:rsidR="001A0DE6" w:rsidRPr="00C13A1C" w:rsidRDefault="001A0DE6" w:rsidP="009B11B0">
            <w:pPr>
              <w:spacing w:after="0" w:line="240" w:lineRule="auto"/>
              <w:jc w:val="center"/>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1,33</w:t>
            </w:r>
          </w:p>
        </w:tc>
      </w:tr>
      <w:tr w:rsidR="00E00B39" w:rsidRPr="004C284E" w14:paraId="255B4847" w14:textId="77777777" w:rsidTr="009B11B0">
        <w:trPr>
          <w:trHeight w:val="375"/>
          <w:hidden/>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7C8D2" w14:textId="77777777" w:rsidR="001A0DE6" w:rsidRPr="00C13A1C" w:rsidRDefault="00E00B39" w:rsidP="009B11B0">
            <w:pPr>
              <w:spacing w:after="0" w:line="240" w:lineRule="auto"/>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переходные</w:t>
            </w:r>
            <w:r w:rsidR="001A0DE6" w:rsidRPr="00C13A1C">
              <w:rPr>
                <w:rFonts w:ascii="Times New Roman" w:eastAsia="Times New Roman" w:hAnsi="Times New Roman" w:cs="Times New Roman"/>
                <w:sz w:val="24"/>
                <w:szCs w:val="24"/>
                <w:lang w:eastAsia="ru-RU"/>
              </w:rPr>
              <w:t xml:space="preserve">Изменение </w:t>
            </w:r>
            <w:r w:rsidRPr="00E00B39">
              <w:rPr>
                <w:rFonts w:ascii="Times New Roman" w:eastAsia="Times New Roman" w:hAnsi="Times New Roman" w:cs="Times New Roman"/>
                <w:vanish/>
                <w:color w:val="FFFFFF" w:themeColor="background1"/>
                <w:sz w:val="24"/>
                <w:szCs w:val="24"/>
                <w:lang w:eastAsia="ru-RU"/>
              </w:rPr>
              <w:t>патрубки</w:t>
            </w:r>
            <w:r w:rsidR="001A0DE6" w:rsidRPr="00C13A1C">
              <w:rPr>
                <w:rFonts w:ascii="Times New Roman" w:eastAsia="Times New Roman" w:hAnsi="Times New Roman" w:cs="Times New Roman"/>
                <w:sz w:val="24"/>
                <w:szCs w:val="24"/>
                <w:lang w:eastAsia="ru-RU"/>
              </w:rPr>
              <w:t xml:space="preserve">мощности </w:t>
            </w:r>
            <w:r w:rsidRPr="00E00B39">
              <w:rPr>
                <w:rFonts w:ascii="Times New Roman" w:eastAsia="Times New Roman" w:hAnsi="Times New Roman" w:cs="Times New Roman"/>
                <w:vanish/>
                <w:color w:val="FFFFFF" w:themeColor="background1"/>
                <w:sz w:val="24"/>
                <w:szCs w:val="24"/>
                <w:lang w:eastAsia="ru-RU"/>
              </w:rPr>
              <w:t>котла</w:t>
            </w:r>
            <w:r w:rsidR="001A0DE6" w:rsidRPr="00C13A1C">
              <w:rPr>
                <w:rFonts w:ascii="Times New Roman" w:eastAsia="Times New Roman" w:hAnsi="Times New Roman" w:cs="Times New Roman"/>
                <w:sz w:val="24"/>
                <w:szCs w:val="24"/>
                <w:lang w:eastAsia="ru-RU"/>
              </w:rPr>
              <w:t>турбины</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FF3C3" w14:textId="77777777" w:rsidR="001A0DE6" w:rsidRPr="009E3C84" w:rsidRDefault="00E00B39" w:rsidP="009B11B0">
            <w:pPr>
              <w:spacing w:after="0" w:line="240" w:lineRule="auto"/>
              <w:jc w:val="center"/>
              <w:rPr>
                <w:rFonts w:ascii="Times New Roman" w:eastAsia="Times New Roman" w:hAnsi="Times New Roman" w:cs="Times New Roman"/>
                <w:i/>
                <w:sz w:val="24"/>
                <w:szCs w:val="24"/>
                <w:lang w:eastAsia="ru-RU"/>
              </w:rPr>
            </w:pPr>
            <w:r w:rsidRPr="00E00B39">
              <w:rPr>
                <w:rFonts w:ascii="Times New Roman" w:eastAsia="Times New Roman" w:hAnsi="Times New Roman" w:cs="Times New Roman"/>
                <w:i/>
                <w:vanish/>
                <w:color w:val="FFFFFF" w:themeColor="background1"/>
                <w:sz w:val="24"/>
                <w:szCs w:val="24"/>
                <w:lang w:eastAsia="ru-RU"/>
              </w:rPr>
              <w:t>турбоустановки</w:t>
            </w:r>
            <w:r w:rsidR="001A0DE6" w:rsidRPr="009E3C84">
              <w:rPr>
                <w:rFonts w:ascii="Times New Roman" w:eastAsia="Times New Roman" w:hAnsi="Times New Roman" w:cs="Times New Roman"/>
                <w:i/>
                <w:sz w:val="24"/>
                <w:szCs w:val="24"/>
                <w:lang w:eastAsia="ru-RU"/>
              </w:rPr>
              <w:t>ΔN</w:t>
            </w:r>
            <w:r w:rsidR="001A0DE6" w:rsidRPr="009E3C84">
              <w:rPr>
                <w:rFonts w:ascii="Times New Roman" w:eastAsia="Times New Roman" w:hAnsi="Times New Roman" w:cs="Times New Roman"/>
                <w:i/>
                <w:sz w:val="24"/>
                <w:szCs w:val="24"/>
                <w:lang w:val="en-US" w:eastAsia="ru-RU"/>
              </w:rPr>
              <w:t>’</w:t>
            </w:r>
            <w:r w:rsidR="001A0DE6" w:rsidRPr="009E3C84">
              <w:rPr>
                <w:rFonts w:ascii="Times New Roman" w:eastAsia="Times New Roman" w:hAnsi="Times New Roman" w:cs="Times New Roman"/>
                <w:i/>
                <w:sz w:val="24"/>
                <w:szCs w:val="24"/>
                <w:vertAlign w:val="subscript"/>
                <w:lang w:eastAsia="ru-RU"/>
              </w:rPr>
              <w:t>э</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740A6" w14:textId="77777777" w:rsidR="001A0DE6" w:rsidRPr="00C13A1C" w:rsidRDefault="00E00B39" w:rsidP="009B11B0">
            <w:pPr>
              <w:spacing w:after="0" w:line="240" w:lineRule="auto"/>
              <w:jc w:val="center"/>
              <w:rPr>
                <w:rFonts w:ascii="Times New Roman" w:eastAsia="Times New Roman" w:hAnsi="Times New Roman" w:cs="Times New Roman"/>
                <w:sz w:val="24"/>
                <w:szCs w:val="24"/>
                <w:lang w:eastAsia="ru-RU"/>
              </w:rPr>
            </w:pPr>
            <w:r w:rsidRPr="00E00B39">
              <w:rPr>
                <w:rFonts w:ascii="Times New Roman" w:eastAsia="Times New Roman" w:hAnsi="Times New Roman" w:cs="Times New Roman"/>
                <w:vanish/>
                <w:color w:val="FFFFFF" w:themeColor="background1"/>
                <w:sz w:val="24"/>
                <w:szCs w:val="24"/>
                <w:lang w:eastAsia="ru-RU"/>
              </w:rPr>
              <w:t>каналами</w:t>
            </w:r>
            <w:r w:rsidR="001A0DE6" w:rsidRPr="00C13A1C">
              <w:rPr>
                <w:rFonts w:ascii="Times New Roman" w:eastAsia="Times New Roman" w:hAnsi="Times New Roman" w:cs="Times New Roman"/>
                <w:sz w:val="24"/>
                <w:szCs w:val="24"/>
                <w:lang w:eastAsia="ru-RU"/>
              </w:rPr>
              <w:t>МВт</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82514" w14:textId="77777777" w:rsidR="001A0DE6" w:rsidRPr="00C13A1C" w:rsidRDefault="001A0DE6" w:rsidP="009B11B0">
            <w:pPr>
              <w:spacing w:after="0" w:line="240" w:lineRule="auto"/>
              <w:jc w:val="center"/>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110,73</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34503" w14:textId="77777777" w:rsidR="001A0DE6" w:rsidRPr="00C13A1C" w:rsidRDefault="001A0DE6" w:rsidP="009B11B0">
            <w:pPr>
              <w:spacing w:after="0" w:line="240" w:lineRule="auto"/>
              <w:jc w:val="center"/>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111,47</w:t>
            </w:r>
          </w:p>
        </w:tc>
      </w:tr>
      <w:tr w:rsidR="00E00B39" w:rsidRPr="004C284E" w14:paraId="1049A7EE" w14:textId="77777777" w:rsidTr="009B11B0">
        <w:trPr>
          <w:trHeight w:val="37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08A82" w14:textId="77777777" w:rsidR="001A0DE6" w:rsidRPr="00C13A1C" w:rsidRDefault="001A0DE6" w:rsidP="009B11B0">
            <w:pPr>
              <w:spacing w:after="0" w:line="240" w:lineRule="auto"/>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Изменение удельного расхода топлива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E7857" w14:textId="77777777" w:rsidR="001A0DE6" w:rsidRPr="009E3C84" w:rsidRDefault="001A0DE6" w:rsidP="009B11B0">
            <w:pPr>
              <w:spacing w:after="0" w:line="240" w:lineRule="auto"/>
              <w:jc w:val="center"/>
              <w:rPr>
                <w:rFonts w:ascii="Times New Roman" w:eastAsia="Times New Roman" w:hAnsi="Times New Roman" w:cs="Times New Roman"/>
                <w:i/>
                <w:sz w:val="24"/>
                <w:szCs w:val="24"/>
                <w:lang w:eastAsia="ru-RU"/>
              </w:rPr>
            </w:pPr>
            <w:r w:rsidRPr="009E3C84">
              <w:rPr>
                <w:rFonts w:ascii="Times New Roman" w:eastAsia="Times New Roman" w:hAnsi="Times New Roman" w:cs="Times New Roman"/>
                <w:i/>
                <w:sz w:val="24"/>
                <w:szCs w:val="24"/>
                <w:lang w:eastAsia="ru-RU"/>
              </w:rPr>
              <w:t>db</w:t>
            </w:r>
            <w:r w:rsidRPr="009E3C84">
              <w:rPr>
                <w:rFonts w:ascii="Times New Roman" w:eastAsia="Times New Roman" w:hAnsi="Times New Roman" w:cs="Times New Roman"/>
                <w:i/>
                <w:sz w:val="24"/>
                <w:szCs w:val="24"/>
                <w:vertAlign w:val="subscript"/>
                <w:lang w:eastAsia="ru-RU"/>
              </w:rPr>
              <w:t>э</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B76A6" w14:textId="77777777" w:rsidR="001A0DE6" w:rsidRPr="00C13A1C" w:rsidRDefault="001A0DE6" w:rsidP="009B11B0">
            <w:pPr>
              <w:spacing w:after="0" w:line="240" w:lineRule="auto"/>
              <w:jc w:val="center"/>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г.у.т./</w:t>
            </w:r>
            <w:r>
              <w:rPr>
                <w:rFonts w:ascii="Times New Roman" w:eastAsia="Times New Roman" w:hAnsi="Times New Roman" w:cs="Times New Roman"/>
                <w:sz w:val="24"/>
                <w:szCs w:val="24"/>
                <w:lang w:eastAsia="ru-RU"/>
              </w:rPr>
              <w:t>(</w:t>
            </w:r>
            <w:r w:rsidRPr="00C13A1C">
              <w:rPr>
                <w:rFonts w:ascii="Times New Roman" w:eastAsia="Times New Roman" w:hAnsi="Times New Roman" w:cs="Times New Roman"/>
                <w:sz w:val="24"/>
                <w:szCs w:val="24"/>
                <w:lang w:eastAsia="ru-RU"/>
              </w:rPr>
              <w:t>кВт</w:t>
            </w:r>
            <w:r>
              <w:rPr>
                <w:rFonts w:ascii="Times New Roman" w:eastAsia="Times New Roman" w:hAnsi="Times New Roman" w:cs="Times New Roman"/>
                <w:sz w:val="24"/>
                <w:szCs w:val="24"/>
                <w:lang w:eastAsia="ru-RU"/>
              </w:rPr>
              <w:t>·</w:t>
            </w:r>
            <w:r w:rsidRPr="00C13A1C">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39E5C" w14:textId="77777777" w:rsidR="001A0DE6" w:rsidRPr="00C13A1C" w:rsidRDefault="001A0DE6" w:rsidP="009B11B0">
            <w:pPr>
              <w:spacing w:after="0" w:line="240" w:lineRule="auto"/>
              <w:jc w:val="center"/>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2,14</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F2A62" w14:textId="77777777" w:rsidR="001A0DE6" w:rsidRPr="00C13A1C" w:rsidRDefault="001A0DE6" w:rsidP="009B11B0">
            <w:pPr>
              <w:spacing w:after="0" w:line="240" w:lineRule="auto"/>
              <w:jc w:val="center"/>
              <w:rPr>
                <w:rFonts w:ascii="Times New Roman" w:eastAsia="Times New Roman" w:hAnsi="Times New Roman" w:cs="Times New Roman"/>
                <w:sz w:val="24"/>
                <w:szCs w:val="24"/>
                <w:lang w:eastAsia="ru-RU"/>
              </w:rPr>
            </w:pPr>
            <w:r w:rsidRPr="00C13A1C">
              <w:rPr>
                <w:rFonts w:ascii="Times New Roman" w:eastAsia="Times New Roman" w:hAnsi="Times New Roman" w:cs="Times New Roman"/>
                <w:sz w:val="24"/>
                <w:szCs w:val="24"/>
                <w:lang w:eastAsia="ru-RU"/>
              </w:rPr>
              <w:t>4,27</w:t>
            </w:r>
          </w:p>
        </w:tc>
      </w:tr>
    </w:tbl>
    <w:p w14:paraId="74BBFD05" w14:textId="77777777" w:rsidR="00440DAB" w:rsidRDefault="00440DAB" w:rsidP="00440DAB">
      <w:pPr>
        <w:pStyle w:val="TS"/>
        <w:ind w:firstLine="0"/>
        <w:rPr>
          <w:color w:val="auto"/>
        </w:rPr>
      </w:pPr>
      <w:r w:rsidRPr="004C284E">
        <w:rPr>
          <w:color w:val="auto"/>
        </w:rPr>
        <w:t xml:space="preserve"> </w:t>
      </w:r>
    </w:p>
    <w:p w14:paraId="2D64FCC6" w14:textId="2C52EF75" w:rsidR="00DD4DDD" w:rsidRDefault="00575226" w:rsidP="00DD4DDD">
      <w:pPr>
        <w:pStyle w:val="TS"/>
        <w:rPr>
          <w:rFonts w:cs="Times New Roman"/>
          <w:color w:val="auto"/>
          <w:szCs w:val="28"/>
        </w:rPr>
      </w:pPr>
      <w:r w:rsidRPr="00575226">
        <w:rPr>
          <w:rFonts w:cs="Times New Roman"/>
          <w:color w:val="auto"/>
          <w:szCs w:val="28"/>
        </w:rPr>
        <w:t>Из таблицы 11 можем заключить, что изменение давления пара в конденсаторе на 1 кПа вызовет примерно 1% изме</w:t>
      </w:r>
      <w:r>
        <w:rPr>
          <w:rFonts w:cs="Times New Roman"/>
          <w:color w:val="auto"/>
          <w:szCs w:val="28"/>
        </w:rPr>
        <w:t>нения удельного расхода топлива</w:t>
      </w:r>
      <w:r w:rsidR="00DD4DDD" w:rsidRPr="00DD4DDD">
        <w:rPr>
          <w:rFonts w:cs="Times New Roman"/>
          <w:color w:val="auto"/>
          <w:szCs w:val="28"/>
        </w:rPr>
        <w:t xml:space="preserve">: </w:t>
      </w:r>
    </w:p>
    <w:p w14:paraId="0E414F8B" w14:textId="77777777" w:rsidR="00575226" w:rsidRPr="00DD4DDD" w:rsidRDefault="00575226" w:rsidP="00DD4DDD">
      <w:pPr>
        <w:pStyle w:val="TS"/>
        <w:rPr>
          <w:rFonts w:cs="Times New Roman"/>
          <w:color w:val="auto"/>
          <w:szCs w:val="28"/>
        </w:rPr>
      </w:pPr>
    </w:p>
    <w:p w14:paraId="1641F7FF" w14:textId="77777777" w:rsidR="00DD4DDD" w:rsidRPr="00DD4DDD" w:rsidRDefault="00DD4DDD" w:rsidP="00DD4DDD">
      <w:pPr>
        <w:pStyle w:val="TS"/>
        <w:jc w:val="center"/>
        <w:rPr>
          <w:rFonts w:cs="Times New Roman"/>
          <w:color w:val="auto"/>
          <w:szCs w:val="28"/>
        </w:rPr>
      </w:pPr>
      <w:r w:rsidRPr="00DD4DDD">
        <w:rPr>
          <w:rFonts w:cs="Times New Roman"/>
          <w:color w:val="auto"/>
          <w:szCs w:val="28"/>
        </w:rPr>
        <w:t>324 - 2,14= 321,86 г.у.т./(кВт·ч)),</w:t>
      </w:r>
    </w:p>
    <w:p w14:paraId="7BD3B0B9" w14:textId="77777777" w:rsidR="00DD4DDD" w:rsidRPr="00DD4DDD" w:rsidRDefault="00DD4DDD" w:rsidP="00DD4DDD">
      <w:pPr>
        <w:pStyle w:val="TS"/>
        <w:rPr>
          <w:rFonts w:cs="Times New Roman"/>
          <w:color w:val="auto"/>
          <w:szCs w:val="28"/>
        </w:rPr>
      </w:pPr>
    </w:p>
    <w:p w14:paraId="032FA72A" w14:textId="77777777" w:rsidR="00DD4DDD" w:rsidRPr="00DD4DDD" w:rsidRDefault="00DD4DDD" w:rsidP="00DD4DDD">
      <w:pPr>
        <w:pStyle w:val="TS"/>
        <w:ind w:firstLine="0"/>
        <w:rPr>
          <w:rFonts w:cs="Times New Roman"/>
          <w:color w:val="auto"/>
          <w:szCs w:val="28"/>
        </w:rPr>
      </w:pPr>
      <w:r w:rsidRPr="00DD4DDD">
        <w:rPr>
          <w:rFonts w:cs="Times New Roman"/>
          <w:color w:val="auto"/>
          <w:szCs w:val="28"/>
        </w:rPr>
        <w:t xml:space="preserve">а при изменении давления на 2 кПа – примерно на 1,5% </w:t>
      </w:r>
    </w:p>
    <w:p w14:paraId="562CB6C5" w14:textId="77777777" w:rsidR="00DD4DDD" w:rsidRPr="00DD4DDD" w:rsidRDefault="00DD4DDD" w:rsidP="00DD4DDD">
      <w:pPr>
        <w:pStyle w:val="TS"/>
        <w:jc w:val="center"/>
        <w:rPr>
          <w:rFonts w:cs="Times New Roman"/>
          <w:color w:val="auto"/>
          <w:szCs w:val="28"/>
        </w:rPr>
      </w:pPr>
    </w:p>
    <w:p w14:paraId="0C6C8C79" w14:textId="77777777" w:rsidR="00DD4DDD" w:rsidRDefault="00DD4DDD" w:rsidP="00DD4DDD">
      <w:pPr>
        <w:pStyle w:val="TS"/>
        <w:jc w:val="center"/>
        <w:rPr>
          <w:rFonts w:cs="Times New Roman"/>
          <w:color w:val="auto"/>
          <w:szCs w:val="28"/>
        </w:rPr>
      </w:pPr>
      <w:r w:rsidRPr="00DD4DDD">
        <w:rPr>
          <w:rFonts w:cs="Times New Roman"/>
          <w:color w:val="auto"/>
          <w:szCs w:val="28"/>
        </w:rPr>
        <w:t>324-4,27 = 319,73 г.у.т./(кВт·ч)).</w:t>
      </w:r>
    </w:p>
    <w:p w14:paraId="3B55AD76" w14:textId="77777777" w:rsidR="00FA60B2" w:rsidRPr="004C284E" w:rsidRDefault="00FA60B2" w:rsidP="00303A31">
      <w:pPr>
        <w:pStyle w:val="TS"/>
        <w:rPr>
          <w:rFonts w:cs="Times New Roman"/>
          <w:color w:val="auto"/>
          <w:szCs w:val="28"/>
        </w:rPr>
      </w:pPr>
    </w:p>
    <w:p w14:paraId="60EC67D9" w14:textId="77777777" w:rsidR="007C3F8E" w:rsidRPr="004C284E" w:rsidRDefault="000539AC" w:rsidP="00D575EA">
      <w:pPr>
        <w:pStyle w:val="3"/>
        <w:ind w:left="0" w:firstLine="709"/>
        <w:rPr>
          <w:rFonts w:cs="Times New Roman"/>
          <w:color w:val="auto"/>
          <w:szCs w:val="28"/>
        </w:rPr>
      </w:pPr>
      <w:bookmarkStart w:id="35" w:name="_Toc150981726"/>
      <w:r w:rsidRPr="004C284E">
        <w:rPr>
          <w:rFonts w:cs="Times New Roman"/>
          <w:color w:val="auto"/>
          <w:szCs w:val="28"/>
        </w:rPr>
        <w:t>3.</w:t>
      </w:r>
      <w:r w:rsidR="00DD4DDD">
        <w:rPr>
          <w:rFonts w:cs="Times New Roman"/>
          <w:color w:val="auto"/>
          <w:szCs w:val="28"/>
        </w:rPr>
        <w:t>10</w:t>
      </w:r>
      <w:r w:rsidR="007C3F8E" w:rsidRPr="004C284E">
        <w:rPr>
          <w:rFonts w:cs="Times New Roman"/>
          <w:color w:val="auto"/>
          <w:szCs w:val="28"/>
        </w:rPr>
        <w:t xml:space="preserve"> </w:t>
      </w:r>
      <w:r w:rsidR="00D575EA" w:rsidRPr="004C284E">
        <w:rPr>
          <w:rFonts w:cs="Times New Roman"/>
          <w:color w:val="auto"/>
          <w:szCs w:val="28"/>
        </w:rPr>
        <w:t>Разработка полезной модели пароструйного двухступенчатого эжектора</w:t>
      </w:r>
      <w:bookmarkEnd w:id="35"/>
    </w:p>
    <w:p w14:paraId="6858E3D2" w14:textId="77777777" w:rsidR="00D575EA" w:rsidRPr="004C284E" w:rsidRDefault="00D575EA" w:rsidP="00D575EA">
      <w:pPr>
        <w:pStyle w:val="TS"/>
        <w:rPr>
          <w:color w:val="auto"/>
        </w:rPr>
      </w:pPr>
    </w:p>
    <w:p w14:paraId="3528D006" w14:textId="22018BF3" w:rsidR="00ED7DD2" w:rsidRPr="004C284E" w:rsidRDefault="00ED7DD2" w:rsidP="00DC1065">
      <w:pPr>
        <w:pStyle w:val="TS"/>
        <w:rPr>
          <w:rFonts w:cs="Times New Roman"/>
          <w:color w:val="auto"/>
          <w:szCs w:val="28"/>
        </w:rPr>
      </w:pPr>
      <w:r w:rsidRPr="004C284E">
        <w:rPr>
          <w:rFonts w:cs="Times New Roman"/>
          <w:color w:val="auto"/>
          <w:szCs w:val="28"/>
        </w:rPr>
        <w:t xml:space="preserve">Известны пароструйные </w:t>
      </w:r>
      <w:r w:rsidR="003A5D32" w:rsidRPr="004C284E">
        <w:rPr>
          <w:rFonts w:cs="Times New Roman"/>
          <w:color w:val="auto"/>
          <w:szCs w:val="28"/>
        </w:rPr>
        <w:t>трех</w:t>
      </w:r>
      <w:r w:rsidRPr="004C284E">
        <w:rPr>
          <w:rFonts w:cs="Times New Roman"/>
          <w:color w:val="auto"/>
          <w:szCs w:val="28"/>
        </w:rPr>
        <w:t>ступенчаты</w:t>
      </w:r>
      <w:r w:rsidR="00DF3BC8" w:rsidRPr="004C284E">
        <w:rPr>
          <w:rFonts w:cs="Times New Roman"/>
          <w:color w:val="auto"/>
          <w:szCs w:val="28"/>
        </w:rPr>
        <w:t xml:space="preserve">е эжекторы ЭП-3-700, ЭП-3-3, ЭП </w:t>
      </w:r>
      <w:r w:rsidRPr="004C284E">
        <w:rPr>
          <w:rFonts w:cs="Times New Roman"/>
          <w:color w:val="auto"/>
          <w:szCs w:val="28"/>
        </w:rPr>
        <w:t>3-25/75 заводов изготовителей: Ленинг</w:t>
      </w:r>
      <w:r w:rsidR="00076E29" w:rsidRPr="00076E29">
        <w:rPr>
          <w:rFonts w:cs="Times New Roman"/>
          <w:vanish/>
          <w:color w:val="auto"/>
          <w:szCs w:val="28"/>
        </w:rPr>
        <w:t>33</w:t>
      </w:r>
      <w:r w:rsidRPr="004C284E">
        <w:rPr>
          <w:rFonts w:cs="Times New Roman"/>
          <w:color w:val="auto"/>
          <w:szCs w:val="28"/>
        </w:rPr>
        <w:t>радского металлического, Ураль</w:t>
      </w:r>
      <w:r w:rsidR="00076E29" w:rsidRPr="00076E29">
        <w:rPr>
          <w:rFonts w:cs="Times New Roman"/>
          <w:vanish/>
          <w:color w:val="auto"/>
          <w:szCs w:val="28"/>
        </w:rPr>
        <w:t>22</w:t>
      </w:r>
      <w:r w:rsidRPr="004C284E">
        <w:rPr>
          <w:rFonts w:cs="Times New Roman"/>
          <w:color w:val="auto"/>
          <w:szCs w:val="28"/>
        </w:rPr>
        <w:t>ского турбинного, Харь</w:t>
      </w:r>
      <w:r w:rsidR="00076E29" w:rsidRPr="00076E29">
        <w:rPr>
          <w:rFonts w:cs="Times New Roman"/>
          <w:vanish/>
          <w:color w:val="auto"/>
          <w:szCs w:val="28"/>
        </w:rPr>
        <w:t>33</w:t>
      </w:r>
      <w:r w:rsidRPr="004C284E">
        <w:rPr>
          <w:rFonts w:cs="Times New Roman"/>
          <w:color w:val="auto"/>
          <w:szCs w:val="28"/>
        </w:rPr>
        <w:t>ковского турбинного и Калу</w:t>
      </w:r>
      <w:r w:rsidR="00076E29" w:rsidRPr="00076E29">
        <w:rPr>
          <w:rFonts w:cs="Times New Roman"/>
          <w:vanish/>
          <w:color w:val="auto"/>
          <w:szCs w:val="28"/>
        </w:rPr>
        <w:t>33</w:t>
      </w:r>
      <w:r w:rsidRPr="004C284E">
        <w:rPr>
          <w:rFonts w:cs="Times New Roman"/>
          <w:color w:val="auto"/>
          <w:szCs w:val="28"/>
        </w:rPr>
        <w:t>жского турбинного заводов</w:t>
      </w:r>
      <w:r w:rsidR="00D754C8">
        <w:rPr>
          <w:rFonts w:cs="Times New Roman"/>
          <w:color w:val="auto"/>
          <w:szCs w:val="28"/>
        </w:rPr>
        <w:t xml:space="preserve"> </w:t>
      </w:r>
      <w:r w:rsidR="00D754C8" w:rsidRPr="00D754C8">
        <w:rPr>
          <w:rFonts w:cs="Times New Roman"/>
          <w:color w:val="auto"/>
          <w:szCs w:val="28"/>
        </w:rPr>
        <w:t>[</w:t>
      </w:r>
      <w:r w:rsidR="00D754C8">
        <w:rPr>
          <w:rFonts w:cs="Times New Roman"/>
          <w:color w:val="auto"/>
          <w:szCs w:val="28"/>
        </w:rPr>
        <w:t>81</w:t>
      </w:r>
      <w:r w:rsidR="00D754C8" w:rsidRPr="00D754C8">
        <w:rPr>
          <w:rFonts w:cs="Times New Roman"/>
          <w:color w:val="auto"/>
          <w:szCs w:val="28"/>
        </w:rPr>
        <w:t>]</w:t>
      </w:r>
      <w:r w:rsidR="00FA7FA2">
        <w:rPr>
          <w:rFonts w:cs="Times New Roman"/>
          <w:color w:val="auto"/>
          <w:szCs w:val="28"/>
        </w:rPr>
        <w:t xml:space="preserve">, </w:t>
      </w:r>
      <w:r w:rsidRPr="004C284E">
        <w:rPr>
          <w:rFonts w:cs="Times New Roman"/>
          <w:color w:val="auto"/>
          <w:szCs w:val="28"/>
        </w:rPr>
        <w:t>рассчитанных на сжатие газов от давления в конденсаторе до нормального барометрического д</w:t>
      </w:r>
      <w:r w:rsidR="006A15E2" w:rsidRPr="004C284E">
        <w:rPr>
          <w:rFonts w:cs="Times New Roman"/>
          <w:color w:val="auto"/>
          <w:szCs w:val="28"/>
        </w:rPr>
        <w:t>авления (</w:t>
      </w:r>
      <w:r w:rsidR="006A15E2" w:rsidRPr="004C284E">
        <w:rPr>
          <w:rFonts w:cs="Times New Roman"/>
          <w:i/>
          <w:color w:val="auto"/>
          <w:szCs w:val="28"/>
        </w:rPr>
        <w:t>В</w:t>
      </w:r>
      <w:r w:rsidR="006A15E2" w:rsidRPr="004C284E">
        <w:rPr>
          <w:rFonts w:cs="Times New Roman"/>
          <w:color w:val="auto"/>
          <w:szCs w:val="28"/>
        </w:rPr>
        <w:t xml:space="preserve"> ≈ 100 кПа)</w:t>
      </w:r>
      <w:r w:rsidR="00B73268" w:rsidRPr="004C284E">
        <w:rPr>
          <w:rFonts w:cs="Times New Roman"/>
          <w:color w:val="auto"/>
          <w:szCs w:val="28"/>
        </w:rPr>
        <w:t xml:space="preserve"> [</w:t>
      </w:r>
      <w:r w:rsidR="00D754C8">
        <w:rPr>
          <w:rFonts w:cs="Times New Roman"/>
          <w:color w:val="auto"/>
          <w:szCs w:val="28"/>
        </w:rPr>
        <w:t>7</w:t>
      </w:r>
      <w:r w:rsidR="00FA60B2">
        <w:rPr>
          <w:rFonts w:cs="Times New Roman"/>
          <w:color w:val="auto"/>
          <w:szCs w:val="28"/>
        </w:rPr>
        <w:t>7</w:t>
      </w:r>
      <w:r w:rsidR="00B73268" w:rsidRPr="004C284E">
        <w:rPr>
          <w:rFonts w:cs="Times New Roman"/>
          <w:color w:val="auto"/>
          <w:szCs w:val="28"/>
        </w:rPr>
        <w:t>].</w:t>
      </w:r>
    </w:p>
    <w:p w14:paraId="79C13CC2" w14:textId="77777777" w:rsidR="00ED7DD2" w:rsidRPr="004C284E" w:rsidRDefault="00ED7DD2" w:rsidP="00DC1065">
      <w:pPr>
        <w:pStyle w:val="TS"/>
        <w:rPr>
          <w:rFonts w:cs="Times New Roman"/>
          <w:color w:val="auto"/>
          <w:szCs w:val="28"/>
        </w:rPr>
      </w:pPr>
      <w:r w:rsidRPr="004C284E">
        <w:rPr>
          <w:rFonts w:cs="Times New Roman"/>
          <w:color w:val="auto"/>
          <w:szCs w:val="28"/>
        </w:rPr>
        <w:t>Недостатками данных аналогов является низкая эффективность при отсосе неконденсирующихся газов из конденсаторов паротурбинных теплофикационных установок (ПТУ), работающих при барометрическом давлении ниже нормальных значений (</w:t>
      </w:r>
      <w:r w:rsidRPr="004C284E">
        <w:rPr>
          <w:rFonts w:cs="Times New Roman"/>
          <w:i/>
          <w:color w:val="auto"/>
          <w:szCs w:val="28"/>
        </w:rPr>
        <w:t>В</w:t>
      </w:r>
      <w:r w:rsidRPr="004C284E">
        <w:rPr>
          <w:rFonts w:cs="Times New Roman"/>
          <w:color w:val="auto"/>
          <w:szCs w:val="28"/>
        </w:rPr>
        <w:t xml:space="preserve"> ≈ 100 кПа).</w:t>
      </w:r>
    </w:p>
    <w:p w14:paraId="3EBAC3F9" w14:textId="77777777" w:rsidR="00ED7DD2" w:rsidRPr="004C284E" w:rsidRDefault="00ED7DD2" w:rsidP="00DC1065">
      <w:pPr>
        <w:pStyle w:val="TS"/>
        <w:rPr>
          <w:rFonts w:cs="Times New Roman"/>
          <w:color w:val="auto"/>
          <w:szCs w:val="28"/>
        </w:rPr>
      </w:pPr>
      <w:r w:rsidRPr="004C284E">
        <w:rPr>
          <w:rFonts w:cs="Times New Roman"/>
          <w:color w:val="auto"/>
          <w:szCs w:val="28"/>
        </w:rPr>
        <w:t xml:space="preserve">Недостатками прототипа являются сложность конструкции, низкая надежность и эффективность, обусловленная тем, что при высоких температурах охлаждающего конденсата для отсоса неконденсирующихся </w:t>
      </w:r>
      <w:r w:rsidRPr="004C284E">
        <w:rPr>
          <w:rFonts w:cs="Times New Roman"/>
          <w:color w:val="auto"/>
          <w:szCs w:val="28"/>
        </w:rPr>
        <w:lastRenderedPageBreak/>
        <w:t>газов из конденсаторов теплофикационной турбоустановки при оди</w:t>
      </w:r>
      <w:r w:rsidR="00BC7B43">
        <w:rPr>
          <w:rFonts w:cs="Times New Roman"/>
          <w:color w:val="auto"/>
          <w:szCs w:val="28"/>
        </w:rPr>
        <w:t>наковой производительности имеет место</w:t>
      </w:r>
      <w:r w:rsidRPr="004C284E">
        <w:rPr>
          <w:rFonts w:cs="Times New Roman"/>
          <w:color w:val="auto"/>
          <w:szCs w:val="28"/>
        </w:rPr>
        <w:t xml:space="preserve"> высокий расход рабочего пара. Поэтому максимальная температура охлаждающего конденсата не должна превышать 45ºС. </w:t>
      </w:r>
    </w:p>
    <w:p w14:paraId="1DFD0F76" w14:textId="77777777" w:rsidR="00ED7DD2" w:rsidRPr="004C284E" w:rsidRDefault="00ED7DD2" w:rsidP="00DC1065">
      <w:pPr>
        <w:pStyle w:val="TS"/>
        <w:rPr>
          <w:rFonts w:cs="Times New Roman"/>
          <w:color w:val="auto"/>
          <w:szCs w:val="28"/>
        </w:rPr>
      </w:pPr>
      <w:r w:rsidRPr="004C284E">
        <w:rPr>
          <w:rFonts w:cs="Times New Roman"/>
          <w:color w:val="auto"/>
          <w:szCs w:val="28"/>
        </w:rPr>
        <w:t>Задачей заявляемого технического решения является разработка пароструйного эжектора простой конструкции, позволяющей повысить надежность и эффективность работы теплофикационной турбоустановки.</w:t>
      </w:r>
    </w:p>
    <w:p w14:paraId="1046D9D8" w14:textId="77777777" w:rsidR="00ED7DD2" w:rsidRPr="004C284E" w:rsidRDefault="00ED7DD2" w:rsidP="00DC1065">
      <w:pPr>
        <w:pStyle w:val="TS"/>
        <w:rPr>
          <w:rFonts w:cs="Times New Roman"/>
          <w:color w:val="auto"/>
          <w:szCs w:val="28"/>
        </w:rPr>
      </w:pPr>
      <w:r w:rsidRPr="004C284E">
        <w:rPr>
          <w:rFonts w:cs="Times New Roman"/>
          <w:color w:val="auto"/>
          <w:szCs w:val="28"/>
        </w:rPr>
        <w:t>Техническим результатом, достигаемым полезной моделью, является простая и надежная конструкция пароструйного эжектора, за счет установки</w:t>
      </w:r>
      <w:r w:rsidRPr="004C284E">
        <w:rPr>
          <w:rFonts w:cs="Times New Roman"/>
          <w:iCs/>
          <w:color w:val="auto"/>
          <w:szCs w:val="28"/>
        </w:rPr>
        <w:t xml:space="preserve"> двух корпусов пароструйных ступеней, позволяющих повысить давление в охладителе первой пароструйной ступени эжектора</w:t>
      </w:r>
      <w:r w:rsidR="003A5D32" w:rsidRPr="004C284E">
        <w:rPr>
          <w:rFonts w:cs="Times New Roman"/>
          <w:iCs/>
          <w:color w:val="auto"/>
          <w:szCs w:val="28"/>
        </w:rPr>
        <w:t>.</w:t>
      </w:r>
      <w:r w:rsidRPr="004C284E">
        <w:rPr>
          <w:rFonts w:cs="Times New Roman"/>
          <w:iCs/>
          <w:color w:val="auto"/>
          <w:szCs w:val="28"/>
        </w:rPr>
        <w:t xml:space="preserve"> </w:t>
      </w:r>
      <w:r w:rsidR="003A5D32" w:rsidRPr="004C284E">
        <w:rPr>
          <w:rFonts w:cs="Times New Roman"/>
          <w:iCs/>
          <w:color w:val="auto"/>
          <w:szCs w:val="28"/>
        </w:rPr>
        <w:t>П</w:t>
      </w:r>
      <w:r w:rsidRPr="004C284E">
        <w:rPr>
          <w:rFonts w:cs="Times New Roman"/>
          <w:iCs/>
          <w:color w:val="auto"/>
          <w:szCs w:val="28"/>
        </w:rPr>
        <w:t>рименение промежуточных перегородок с уплотнениями позволяют повысить степень конденсации пара в охладителе первой</w:t>
      </w:r>
      <w:r w:rsidR="00F756E5" w:rsidRPr="004C284E">
        <w:rPr>
          <w:rFonts w:cs="Times New Roman"/>
          <w:iCs/>
          <w:color w:val="auto"/>
          <w:szCs w:val="28"/>
        </w:rPr>
        <w:t xml:space="preserve"> </w:t>
      </w:r>
      <w:r w:rsidRPr="004C284E">
        <w:rPr>
          <w:rFonts w:cs="Times New Roman"/>
          <w:iCs/>
          <w:color w:val="auto"/>
          <w:szCs w:val="28"/>
        </w:rPr>
        <w:t xml:space="preserve">ступени и увеличить в результате этого производительность эжектора (количество отсасываемого воздуха при идентичном расходе рабочего пара), </w:t>
      </w:r>
      <w:r w:rsidRPr="004C284E">
        <w:rPr>
          <w:rFonts w:cs="Times New Roman"/>
          <w:color w:val="auto"/>
          <w:szCs w:val="28"/>
        </w:rPr>
        <w:t xml:space="preserve">что обеспечивает высокую эффективность работы теплофикационной турбоустановки. </w:t>
      </w:r>
    </w:p>
    <w:p w14:paraId="091FDAE2" w14:textId="77777777" w:rsidR="00ED7DD2" w:rsidRPr="004C284E" w:rsidRDefault="00ED7DD2" w:rsidP="00DC1065">
      <w:pPr>
        <w:pStyle w:val="TS"/>
        <w:rPr>
          <w:rFonts w:cs="Times New Roman"/>
          <w:color w:val="auto"/>
          <w:spacing w:val="6"/>
          <w:szCs w:val="28"/>
        </w:rPr>
      </w:pPr>
      <w:bookmarkStart w:id="36" w:name="_Hlk70072300"/>
      <w:r w:rsidRPr="004C284E">
        <w:rPr>
          <w:rFonts w:cs="Times New Roman"/>
          <w:color w:val="auto"/>
          <w:szCs w:val="28"/>
        </w:rPr>
        <w:t>Для достижения технического результата пароструйный эжектор</w:t>
      </w:r>
      <w:r w:rsidR="00E27FAD" w:rsidRPr="004C284E">
        <w:rPr>
          <w:rFonts w:cs="Times New Roman"/>
          <w:color w:val="auto"/>
          <w:szCs w:val="28"/>
        </w:rPr>
        <w:t xml:space="preserve"> </w:t>
      </w:r>
      <w:r w:rsidRPr="004C284E">
        <w:rPr>
          <w:rFonts w:cs="Times New Roman"/>
          <w:color w:val="auto"/>
          <w:spacing w:val="6"/>
          <w:szCs w:val="28"/>
        </w:rPr>
        <w:t>содержит два корпуса пароструйных ступеней, а в паровом пространстве охладителя первой ступени установлены промежуточные перегородки</w:t>
      </w:r>
      <w:r w:rsidR="00BC7B43">
        <w:rPr>
          <w:rFonts w:cs="Times New Roman"/>
          <w:color w:val="auto"/>
          <w:spacing w:val="6"/>
          <w:szCs w:val="28"/>
        </w:rPr>
        <w:t>,</w:t>
      </w:r>
      <w:r w:rsidRPr="004C284E">
        <w:rPr>
          <w:rFonts w:cs="Times New Roman"/>
          <w:color w:val="auto"/>
          <w:spacing w:val="6"/>
          <w:szCs w:val="28"/>
        </w:rPr>
        <w:t xml:space="preserve"> выполненные в форме кольца с прямоугольным отверстием в центре, при этом по внешнему периметру промежуточных перегородок размещают уплотнительные элементы представляющи</w:t>
      </w:r>
      <w:r w:rsidR="00765D8C" w:rsidRPr="004C284E">
        <w:rPr>
          <w:rFonts w:cs="Times New Roman"/>
          <w:color w:val="auto"/>
          <w:spacing w:val="6"/>
          <w:szCs w:val="28"/>
        </w:rPr>
        <w:t>е</w:t>
      </w:r>
      <w:r w:rsidRPr="004C284E">
        <w:rPr>
          <w:rFonts w:cs="Times New Roman"/>
          <w:color w:val="auto"/>
          <w:spacing w:val="6"/>
          <w:szCs w:val="28"/>
        </w:rPr>
        <w:t xml:space="preserve"> собой уплотняющие манжеты</w:t>
      </w:r>
      <w:r w:rsidR="00BC7B43">
        <w:rPr>
          <w:rFonts w:cs="Times New Roman"/>
          <w:color w:val="auto"/>
          <w:spacing w:val="6"/>
          <w:szCs w:val="28"/>
        </w:rPr>
        <w:t>,</w:t>
      </w:r>
      <w:r w:rsidRPr="004C284E">
        <w:rPr>
          <w:rFonts w:cs="Times New Roman"/>
          <w:color w:val="auto"/>
          <w:spacing w:val="6"/>
          <w:szCs w:val="28"/>
        </w:rPr>
        <w:t xml:space="preserve"> изготовленные из фторопласта</w:t>
      </w:r>
      <w:r w:rsidR="00E27FAD" w:rsidRPr="004C284E">
        <w:rPr>
          <w:rFonts w:cs="Times New Roman"/>
          <w:color w:val="auto"/>
          <w:spacing w:val="6"/>
          <w:szCs w:val="28"/>
        </w:rPr>
        <w:t>. Получен патент на полезную модель</w:t>
      </w:r>
      <w:r w:rsidR="00B73268" w:rsidRPr="004C284E">
        <w:rPr>
          <w:rFonts w:cs="Times New Roman"/>
          <w:color w:val="auto"/>
          <w:spacing w:val="6"/>
          <w:szCs w:val="28"/>
        </w:rPr>
        <w:t xml:space="preserve"> [</w:t>
      </w:r>
      <w:r w:rsidR="00FA60B2">
        <w:rPr>
          <w:rFonts w:cs="Times New Roman"/>
          <w:color w:val="auto"/>
          <w:spacing w:val="6"/>
          <w:szCs w:val="28"/>
        </w:rPr>
        <w:t>70</w:t>
      </w:r>
      <w:r w:rsidR="00B73268" w:rsidRPr="004C284E">
        <w:rPr>
          <w:rFonts w:cs="Times New Roman"/>
          <w:color w:val="auto"/>
          <w:spacing w:val="6"/>
          <w:szCs w:val="28"/>
        </w:rPr>
        <w:t>]</w:t>
      </w:r>
      <w:r w:rsidRPr="004C284E">
        <w:rPr>
          <w:rFonts w:cs="Times New Roman"/>
          <w:color w:val="auto"/>
          <w:spacing w:val="6"/>
          <w:szCs w:val="28"/>
        </w:rPr>
        <w:t xml:space="preserve">. </w:t>
      </w:r>
    </w:p>
    <w:p w14:paraId="261CD869" w14:textId="77777777" w:rsidR="00E27FAD" w:rsidRDefault="00E27FAD" w:rsidP="00DC1065">
      <w:pPr>
        <w:pStyle w:val="TS"/>
        <w:rPr>
          <w:rFonts w:cs="Times New Roman"/>
          <w:color w:val="auto"/>
          <w:szCs w:val="28"/>
        </w:rPr>
      </w:pPr>
      <w:r w:rsidRPr="004C284E">
        <w:rPr>
          <w:rFonts w:cs="Times New Roman"/>
          <w:color w:val="auto"/>
          <w:spacing w:val="6"/>
          <w:szCs w:val="28"/>
        </w:rPr>
        <w:t>На рисунке 2</w:t>
      </w:r>
      <w:r w:rsidR="00CE169C">
        <w:rPr>
          <w:rFonts w:cs="Times New Roman"/>
          <w:color w:val="auto"/>
          <w:spacing w:val="6"/>
          <w:szCs w:val="28"/>
        </w:rPr>
        <w:t>5</w:t>
      </w:r>
      <w:r w:rsidRPr="004C284E">
        <w:rPr>
          <w:rFonts w:cs="Times New Roman"/>
          <w:color w:val="auto"/>
          <w:spacing w:val="6"/>
          <w:szCs w:val="28"/>
        </w:rPr>
        <w:t xml:space="preserve"> представлена </w:t>
      </w:r>
      <w:r w:rsidR="003A5D32" w:rsidRPr="004C284E">
        <w:rPr>
          <w:rFonts w:cs="Times New Roman"/>
          <w:color w:val="auto"/>
          <w:spacing w:val="6"/>
          <w:szCs w:val="28"/>
        </w:rPr>
        <w:t>конструк</w:t>
      </w:r>
      <w:r w:rsidR="00BC7B43">
        <w:rPr>
          <w:rFonts w:cs="Times New Roman"/>
          <w:color w:val="auto"/>
          <w:spacing w:val="6"/>
          <w:szCs w:val="28"/>
        </w:rPr>
        <w:t>ция</w:t>
      </w:r>
      <w:r w:rsidRPr="004C284E">
        <w:rPr>
          <w:rFonts w:cs="Times New Roman"/>
          <w:color w:val="auto"/>
          <w:spacing w:val="6"/>
          <w:szCs w:val="28"/>
        </w:rPr>
        <w:t xml:space="preserve"> пароструйного двухступенчатого эжектора ЭПО-2-80, а </w:t>
      </w:r>
      <w:r w:rsidRPr="004C284E">
        <w:rPr>
          <w:rFonts w:cs="Times New Roman"/>
          <w:color w:val="auto"/>
          <w:szCs w:val="28"/>
        </w:rPr>
        <w:t>на рисунке 2</w:t>
      </w:r>
      <w:r w:rsidR="00CE169C">
        <w:rPr>
          <w:rFonts w:cs="Times New Roman"/>
          <w:color w:val="auto"/>
          <w:szCs w:val="28"/>
        </w:rPr>
        <w:t>6</w:t>
      </w:r>
      <w:r w:rsidRPr="004C284E">
        <w:rPr>
          <w:rFonts w:cs="Times New Roman"/>
          <w:color w:val="auto"/>
          <w:szCs w:val="28"/>
        </w:rPr>
        <w:t xml:space="preserve"> </w:t>
      </w:r>
      <w:r w:rsidR="003A5D32" w:rsidRPr="004C284E">
        <w:rPr>
          <w:rFonts w:cs="Times New Roman"/>
          <w:color w:val="auto"/>
          <w:szCs w:val="28"/>
        </w:rPr>
        <w:t xml:space="preserve">приведен </w:t>
      </w:r>
      <w:r w:rsidRPr="004C284E">
        <w:rPr>
          <w:rFonts w:cs="Times New Roman"/>
          <w:color w:val="auto"/>
          <w:szCs w:val="28"/>
        </w:rPr>
        <w:t>вид сверху.</w:t>
      </w:r>
    </w:p>
    <w:p w14:paraId="5536AD2A" w14:textId="77777777" w:rsidR="00C73CC4" w:rsidRDefault="00C73CC4" w:rsidP="00DC1065">
      <w:pPr>
        <w:pStyle w:val="TS"/>
        <w:rPr>
          <w:rFonts w:cs="Times New Roman"/>
          <w:color w:val="auto"/>
          <w:szCs w:val="28"/>
        </w:rPr>
      </w:pPr>
    </w:p>
    <w:p w14:paraId="2D9E09F0" w14:textId="77777777" w:rsidR="00C73CC4" w:rsidRDefault="00C73CC4" w:rsidP="00DC1065">
      <w:pPr>
        <w:pStyle w:val="TS"/>
        <w:rPr>
          <w:rFonts w:cs="Times New Roman"/>
          <w:color w:val="auto"/>
          <w:szCs w:val="28"/>
        </w:rPr>
      </w:pPr>
    </w:p>
    <w:p w14:paraId="23F5EB8B" w14:textId="77777777" w:rsidR="001E54C1" w:rsidRDefault="001E54C1" w:rsidP="00DC1065">
      <w:pPr>
        <w:pStyle w:val="TS"/>
        <w:rPr>
          <w:rFonts w:cs="Times New Roman"/>
          <w:color w:val="auto"/>
          <w:szCs w:val="28"/>
        </w:rPr>
      </w:pPr>
    </w:p>
    <w:p w14:paraId="0EB15DAF" w14:textId="77777777" w:rsidR="00ED7DD2" w:rsidRPr="004C284E" w:rsidRDefault="00ED7DD2" w:rsidP="00DC1065">
      <w:pPr>
        <w:pStyle w:val="af1"/>
        <w:rPr>
          <w:szCs w:val="28"/>
        </w:rPr>
      </w:pPr>
      <w:r w:rsidRPr="004C284E">
        <w:rPr>
          <w:noProof/>
          <w:szCs w:val="28"/>
          <w:lang w:val="ru-RU" w:eastAsia="ru-RU"/>
        </w:rPr>
        <w:lastRenderedPageBreak/>
        <w:drawing>
          <wp:inline distT="0" distB="0" distL="0" distR="0" wp14:anchorId="0C037680" wp14:editId="6A56EE03">
            <wp:extent cx="3834320" cy="3600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2117" r="2138" b="8444"/>
                    <a:stretch/>
                  </pic:blipFill>
                  <pic:spPr bwMode="auto">
                    <a:xfrm>
                      <a:off x="0" y="0"/>
                      <a:ext cx="383432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563C5DC" w14:textId="77777777" w:rsidR="00BC7B43" w:rsidRDefault="00BC7B43" w:rsidP="008F3C66">
      <w:pPr>
        <w:pStyle w:val="af1"/>
        <w:jc w:val="both"/>
        <w:rPr>
          <w:i/>
          <w:szCs w:val="28"/>
          <w:lang w:val="ru-RU"/>
        </w:rPr>
      </w:pPr>
    </w:p>
    <w:p w14:paraId="2E71BC8F" w14:textId="5C5B991B" w:rsidR="00C73CC4" w:rsidRPr="004C284E" w:rsidRDefault="001E54C1" w:rsidP="00C73CC4">
      <w:pPr>
        <w:pStyle w:val="af1"/>
        <w:jc w:val="both"/>
        <w:rPr>
          <w:spacing w:val="6"/>
          <w:szCs w:val="28"/>
          <w:lang w:val="ru-RU"/>
        </w:rPr>
      </w:pPr>
      <w:r>
        <w:rPr>
          <w:i/>
          <w:noProof/>
          <w:vanish/>
          <w:color w:val="FFFFFF" w:themeColor="background1"/>
          <w:szCs w:val="28"/>
          <w:lang w:val="ru-RU" w:eastAsia="ru-RU"/>
        </w:rPr>
        <w:drawing>
          <wp:inline distT="0" distB="0" distL="0" distR="0" wp14:anchorId="24F0BC90" wp14:editId="5572FEC4">
            <wp:extent cx="5023485" cy="15081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r w:rsidR="00C73CC4" w:rsidRPr="00C73CC4">
        <w:rPr>
          <w:i/>
          <w:szCs w:val="28"/>
          <w:lang w:val="ru-RU"/>
        </w:rPr>
        <w:t xml:space="preserve"> </w:t>
      </w:r>
      <w:r w:rsidR="00C73CC4" w:rsidRPr="004C284E">
        <w:rPr>
          <w:i/>
          <w:szCs w:val="28"/>
          <w:lang w:val="ru-RU"/>
        </w:rPr>
        <w:t>А</w:t>
      </w:r>
      <w:r w:rsidR="00C73CC4" w:rsidRPr="004C284E">
        <w:rPr>
          <w:szCs w:val="28"/>
          <w:lang w:val="ru-RU"/>
        </w:rPr>
        <w:t xml:space="preserve"> – подвод паровоздушной смеси (ПВС); </w:t>
      </w:r>
      <w:r w:rsidR="00C73CC4" w:rsidRPr="004C284E">
        <w:rPr>
          <w:i/>
          <w:szCs w:val="28"/>
          <w:lang w:val="ru-RU"/>
        </w:rPr>
        <w:t>Б</w:t>
      </w:r>
      <w:r w:rsidR="00C73CC4" w:rsidRPr="004C284E">
        <w:rPr>
          <w:szCs w:val="28"/>
          <w:lang w:val="ru-RU"/>
        </w:rPr>
        <w:t xml:space="preserve"> – подвод охлаждающей воды; </w:t>
      </w:r>
      <w:r w:rsidR="00C73CC4" w:rsidRPr="004C284E">
        <w:rPr>
          <w:i/>
          <w:szCs w:val="28"/>
          <w:lang w:val="ru-RU"/>
        </w:rPr>
        <w:t>В</w:t>
      </w:r>
      <w:r w:rsidR="00C73CC4" w:rsidRPr="004C284E">
        <w:rPr>
          <w:szCs w:val="28"/>
          <w:lang w:val="ru-RU"/>
        </w:rPr>
        <w:t xml:space="preserve"> – отвод охлаждающей воды; </w:t>
      </w:r>
      <w:r w:rsidR="00C73CC4" w:rsidRPr="004C284E">
        <w:rPr>
          <w:i/>
          <w:szCs w:val="28"/>
          <w:lang w:val="ru-RU"/>
        </w:rPr>
        <w:t>Г</w:t>
      </w:r>
      <w:r w:rsidR="00C73CC4" w:rsidRPr="004C284E">
        <w:rPr>
          <w:szCs w:val="28"/>
          <w:lang w:val="ru-RU"/>
        </w:rPr>
        <w:t xml:space="preserve"> – подвод рабочего пара; </w:t>
      </w:r>
      <w:r w:rsidR="00C73CC4" w:rsidRPr="004C284E">
        <w:rPr>
          <w:i/>
          <w:szCs w:val="28"/>
          <w:lang w:val="ru-RU"/>
        </w:rPr>
        <w:t>Д</w:t>
      </w:r>
      <w:r w:rsidR="00C73CC4" w:rsidRPr="004C284E">
        <w:rPr>
          <w:szCs w:val="28"/>
          <w:lang w:val="ru-RU"/>
        </w:rPr>
        <w:t xml:space="preserve"> – выхлоп воздуха; </w:t>
      </w:r>
      <w:r w:rsidR="00C73CC4" w:rsidRPr="004C284E">
        <w:rPr>
          <w:i/>
          <w:szCs w:val="28"/>
          <w:lang w:val="ru-RU"/>
        </w:rPr>
        <w:t>1</w:t>
      </w:r>
      <w:r w:rsidR="00C73CC4" w:rsidRPr="004C284E">
        <w:rPr>
          <w:szCs w:val="28"/>
          <w:lang w:val="ru-RU"/>
        </w:rPr>
        <w:t xml:space="preserve"> - выносной вертикальный кожухотрубный охладитель первой ступени; </w:t>
      </w:r>
      <w:r w:rsidR="00C73CC4" w:rsidRPr="004C284E">
        <w:rPr>
          <w:i/>
          <w:szCs w:val="28"/>
          <w:lang w:val="ru-RU"/>
        </w:rPr>
        <w:t>2</w:t>
      </w:r>
      <w:r w:rsidR="00C73CC4" w:rsidRPr="004C284E">
        <w:rPr>
          <w:szCs w:val="28"/>
          <w:lang w:val="ru-RU"/>
        </w:rPr>
        <w:t xml:space="preserve">- выносной вертикальный кожухотрубный охладитель второй ступени; </w:t>
      </w:r>
      <w:r w:rsidR="00C73CC4" w:rsidRPr="004C284E">
        <w:rPr>
          <w:i/>
          <w:szCs w:val="28"/>
          <w:lang w:val="ru-RU"/>
        </w:rPr>
        <w:t>3</w:t>
      </w:r>
      <w:r w:rsidR="00C73CC4" w:rsidRPr="004C284E">
        <w:rPr>
          <w:szCs w:val="28"/>
          <w:lang w:val="ru-RU"/>
        </w:rPr>
        <w:t xml:space="preserve">, </w:t>
      </w:r>
      <w:r w:rsidR="00C73CC4" w:rsidRPr="004C284E">
        <w:rPr>
          <w:i/>
          <w:szCs w:val="28"/>
          <w:lang w:val="ru-RU"/>
        </w:rPr>
        <w:t>4</w:t>
      </w:r>
      <w:r w:rsidR="00C73CC4" w:rsidRPr="004C284E">
        <w:rPr>
          <w:szCs w:val="28"/>
          <w:lang w:val="ru-RU"/>
        </w:rPr>
        <w:t xml:space="preserve"> – корпуса первой и второй пароструйных ступеней; </w:t>
      </w:r>
      <w:r w:rsidR="00C73CC4" w:rsidRPr="004C284E">
        <w:rPr>
          <w:i/>
          <w:szCs w:val="28"/>
          <w:lang w:val="ru-RU"/>
        </w:rPr>
        <w:t>5</w:t>
      </w:r>
      <w:r w:rsidR="00C73CC4" w:rsidRPr="004C284E">
        <w:rPr>
          <w:szCs w:val="28"/>
          <w:lang w:val="ru-RU"/>
        </w:rPr>
        <w:t xml:space="preserve"> – паропровод; </w:t>
      </w:r>
      <w:r w:rsidR="00C73CC4" w:rsidRPr="004C284E">
        <w:rPr>
          <w:i/>
          <w:szCs w:val="28"/>
          <w:lang w:val="ru-RU"/>
        </w:rPr>
        <w:t>6</w:t>
      </w:r>
      <w:r w:rsidR="00C73CC4" w:rsidRPr="004C284E">
        <w:rPr>
          <w:szCs w:val="28"/>
          <w:lang w:val="ru-RU"/>
        </w:rPr>
        <w:t xml:space="preserve"> – рабочее сопло; </w:t>
      </w:r>
      <w:r w:rsidR="00C73CC4" w:rsidRPr="004C284E">
        <w:rPr>
          <w:i/>
          <w:szCs w:val="28"/>
          <w:lang w:val="ru-RU"/>
        </w:rPr>
        <w:t>7</w:t>
      </w:r>
      <w:r w:rsidR="00C73CC4" w:rsidRPr="004C284E">
        <w:rPr>
          <w:szCs w:val="28"/>
          <w:lang w:val="ru-RU"/>
        </w:rPr>
        <w:t xml:space="preserve"> – приемная камера; </w:t>
      </w:r>
      <w:r w:rsidR="00C73CC4" w:rsidRPr="004C284E">
        <w:rPr>
          <w:i/>
          <w:szCs w:val="28"/>
          <w:lang w:val="ru-RU"/>
        </w:rPr>
        <w:t>8</w:t>
      </w:r>
      <w:r w:rsidR="00C73CC4" w:rsidRPr="004C284E">
        <w:rPr>
          <w:szCs w:val="28"/>
          <w:lang w:val="ru-RU"/>
        </w:rPr>
        <w:t xml:space="preserve"> – камера смешения; </w:t>
      </w:r>
      <w:r w:rsidR="00C73CC4" w:rsidRPr="004C284E">
        <w:rPr>
          <w:i/>
          <w:szCs w:val="28"/>
          <w:lang w:val="ru-RU"/>
        </w:rPr>
        <w:t>9</w:t>
      </w:r>
      <w:r w:rsidR="00C73CC4" w:rsidRPr="004C284E">
        <w:rPr>
          <w:szCs w:val="28"/>
          <w:lang w:val="ru-RU"/>
        </w:rPr>
        <w:t xml:space="preserve"> – диффузор; </w:t>
      </w:r>
      <w:r w:rsidR="00C73CC4" w:rsidRPr="004C284E">
        <w:rPr>
          <w:i/>
          <w:szCs w:val="28"/>
          <w:lang w:val="ru-RU"/>
        </w:rPr>
        <w:t>10</w:t>
      </w:r>
      <w:r w:rsidR="00C73CC4" w:rsidRPr="004C284E">
        <w:rPr>
          <w:szCs w:val="28"/>
          <w:lang w:val="ru-RU"/>
        </w:rPr>
        <w:t xml:space="preserve"> –</w:t>
      </w:r>
      <w:r w:rsidR="00C73CC4" w:rsidRPr="004C284E">
        <w:rPr>
          <w:spacing w:val="6"/>
          <w:szCs w:val="28"/>
          <w:lang w:val="ru-RU"/>
        </w:rPr>
        <w:t xml:space="preserve"> переходный патрубок; </w:t>
      </w:r>
      <w:r w:rsidR="00C73CC4" w:rsidRPr="004C284E">
        <w:rPr>
          <w:i/>
          <w:szCs w:val="28"/>
          <w:lang w:val="ru-RU"/>
        </w:rPr>
        <w:t>11</w:t>
      </w:r>
      <w:r w:rsidR="00C73CC4" w:rsidRPr="004C284E">
        <w:rPr>
          <w:spacing w:val="6"/>
          <w:szCs w:val="28"/>
          <w:lang w:val="ru-RU"/>
        </w:rPr>
        <w:t xml:space="preserve"> – </w:t>
      </w:r>
      <w:r w:rsidR="00C73CC4" w:rsidRPr="004C284E">
        <w:rPr>
          <w:spacing w:val="6"/>
          <w:szCs w:val="28"/>
        </w:rPr>
        <w:t>U</w:t>
      </w:r>
      <w:r w:rsidR="00C73CC4" w:rsidRPr="004C284E">
        <w:rPr>
          <w:spacing w:val="6"/>
          <w:szCs w:val="28"/>
          <w:lang w:val="ru-RU"/>
        </w:rPr>
        <w:t xml:space="preserve">-образные теплообменные трубки; </w:t>
      </w:r>
      <w:r w:rsidR="00C73CC4" w:rsidRPr="004C284E">
        <w:rPr>
          <w:i/>
          <w:spacing w:val="6"/>
          <w:szCs w:val="28"/>
          <w:lang w:val="ru-RU"/>
        </w:rPr>
        <w:t>12</w:t>
      </w:r>
      <w:r w:rsidR="00C73CC4" w:rsidRPr="004C284E">
        <w:rPr>
          <w:spacing w:val="6"/>
          <w:szCs w:val="28"/>
          <w:lang w:val="ru-RU"/>
        </w:rPr>
        <w:t xml:space="preserve"> – промежуточные перегородки; </w:t>
      </w:r>
      <w:r w:rsidR="00C73CC4" w:rsidRPr="004C284E">
        <w:rPr>
          <w:i/>
          <w:spacing w:val="6"/>
          <w:szCs w:val="28"/>
          <w:lang w:val="ru-RU"/>
        </w:rPr>
        <w:t>13</w:t>
      </w:r>
      <w:r w:rsidR="00C73CC4" w:rsidRPr="004C284E">
        <w:rPr>
          <w:spacing w:val="6"/>
          <w:szCs w:val="28"/>
          <w:lang w:val="ru-RU"/>
        </w:rPr>
        <w:t xml:space="preserve"> – трубные доски охладителей первой и второй ступеней; </w:t>
      </w:r>
      <w:r w:rsidR="00C73CC4" w:rsidRPr="004C284E">
        <w:rPr>
          <w:i/>
          <w:spacing w:val="6"/>
          <w:szCs w:val="28"/>
          <w:lang w:val="ru-RU"/>
        </w:rPr>
        <w:t>19</w:t>
      </w:r>
      <w:r w:rsidR="00C73CC4" w:rsidRPr="004C284E">
        <w:rPr>
          <w:spacing w:val="6"/>
          <w:szCs w:val="28"/>
          <w:lang w:val="ru-RU"/>
        </w:rPr>
        <w:t xml:space="preserve"> – водяная камера; </w:t>
      </w:r>
      <w:r w:rsidR="00C73CC4" w:rsidRPr="004C284E">
        <w:rPr>
          <w:i/>
          <w:spacing w:val="6"/>
          <w:szCs w:val="28"/>
          <w:lang w:val="ru-RU"/>
        </w:rPr>
        <w:t>20</w:t>
      </w:r>
      <w:r w:rsidR="00C73CC4" w:rsidRPr="004C284E">
        <w:rPr>
          <w:spacing w:val="6"/>
          <w:szCs w:val="28"/>
          <w:lang w:val="ru-RU"/>
        </w:rPr>
        <w:t xml:space="preserve"> – опорная рама</w:t>
      </w:r>
    </w:p>
    <w:p w14:paraId="1F06BCDC" w14:textId="77777777" w:rsidR="001E54C1" w:rsidRDefault="001E54C1" w:rsidP="00DC1065">
      <w:pPr>
        <w:pStyle w:val="af1"/>
        <w:rPr>
          <w:szCs w:val="28"/>
          <w:lang w:val="ru-RU"/>
        </w:rPr>
      </w:pPr>
    </w:p>
    <w:p w14:paraId="77F70CA2" w14:textId="23C839D0" w:rsidR="00D53977" w:rsidRPr="006D629C" w:rsidRDefault="00D53977" w:rsidP="00DC1065">
      <w:pPr>
        <w:pStyle w:val="af1"/>
        <w:rPr>
          <w:spacing w:val="6"/>
          <w:szCs w:val="28"/>
          <w:lang w:val="ru-RU"/>
        </w:rPr>
      </w:pPr>
      <w:r w:rsidRPr="004C284E">
        <w:rPr>
          <w:szCs w:val="28"/>
          <w:lang w:val="ru-RU"/>
        </w:rPr>
        <w:t>Рисунок 2</w:t>
      </w:r>
      <w:r w:rsidR="00CE169C">
        <w:rPr>
          <w:szCs w:val="28"/>
          <w:lang w:val="ru-RU"/>
        </w:rPr>
        <w:t>5</w:t>
      </w:r>
      <w:r w:rsidRPr="004C284E">
        <w:rPr>
          <w:szCs w:val="28"/>
          <w:lang w:val="ru-RU"/>
        </w:rPr>
        <w:t xml:space="preserve"> </w:t>
      </w:r>
      <w:r w:rsidR="00683D3D" w:rsidRPr="004C284E">
        <w:rPr>
          <w:szCs w:val="28"/>
          <w:lang w:val="ru-RU"/>
        </w:rPr>
        <w:t>–</w:t>
      </w:r>
      <w:r w:rsidRPr="004C284E">
        <w:rPr>
          <w:szCs w:val="28"/>
          <w:lang w:val="ru-RU"/>
        </w:rPr>
        <w:t xml:space="preserve"> </w:t>
      </w:r>
      <w:r w:rsidR="007E5736" w:rsidRPr="007E5736">
        <w:rPr>
          <w:vanish/>
          <w:color w:val="FFFFFF" w:themeColor="background1"/>
          <w:szCs w:val="28"/>
          <w:lang w:val="ru-RU"/>
        </w:rPr>
        <w:t>обозначения</w:t>
      </w:r>
      <w:r w:rsidR="003A5D32" w:rsidRPr="004C284E">
        <w:rPr>
          <w:szCs w:val="28"/>
          <w:lang w:val="ru-RU"/>
        </w:rPr>
        <w:t>Схе</w:t>
      </w:r>
      <w:r w:rsidR="00511855" w:rsidRPr="00511855">
        <w:rPr>
          <w:vanish/>
          <w:szCs w:val="28"/>
          <w:lang w:val="ru-RU"/>
        </w:rPr>
        <w:t>77</w:t>
      </w:r>
      <w:r w:rsidR="003A5D32" w:rsidRPr="004C284E">
        <w:rPr>
          <w:szCs w:val="28"/>
          <w:lang w:val="ru-RU"/>
        </w:rPr>
        <w:t xml:space="preserve">ма </w:t>
      </w:r>
      <w:r w:rsidR="007E5736" w:rsidRPr="007E5736">
        <w:rPr>
          <w:vanish/>
          <w:color w:val="FFFFFF" w:themeColor="background1"/>
          <w:szCs w:val="28"/>
          <w:lang w:val="ru-RU"/>
        </w:rPr>
        <w:t>представлено</w:t>
      </w:r>
      <w:r w:rsidR="003A5D32" w:rsidRPr="004C284E">
        <w:rPr>
          <w:szCs w:val="28"/>
          <w:lang w:val="ru-RU"/>
        </w:rPr>
        <w:t>к</w:t>
      </w:r>
      <w:r w:rsidR="00683D3D" w:rsidRPr="004C284E">
        <w:rPr>
          <w:szCs w:val="28"/>
          <w:lang w:val="ru-RU"/>
        </w:rPr>
        <w:t>онс</w:t>
      </w:r>
      <w:r w:rsidR="00511855" w:rsidRPr="00511855">
        <w:rPr>
          <w:vanish/>
          <w:szCs w:val="28"/>
          <w:lang w:val="ru-RU"/>
        </w:rPr>
        <w:t>77</w:t>
      </w:r>
      <w:r w:rsidR="00683D3D" w:rsidRPr="004C284E">
        <w:rPr>
          <w:szCs w:val="28"/>
          <w:lang w:val="ru-RU"/>
        </w:rPr>
        <w:t>трукци</w:t>
      </w:r>
      <w:r w:rsidR="003A5D32" w:rsidRPr="004C284E">
        <w:rPr>
          <w:szCs w:val="28"/>
          <w:lang w:val="ru-RU"/>
        </w:rPr>
        <w:t>и</w:t>
      </w:r>
      <w:r w:rsidRPr="004C284E">
        <w:rPr>
          <w:szCs w:val="28"/>
          <w:lang w:val="ru-RU"/>
        </w:rPr>
        <w:t xml:space="preserve"> </w:t>
      </w:r>
      <w:r w:rsidR="007E5736" w:rsidRPr="007E5736">
        <w:rPr>
          <w:vanish/>
          <w:color w:val="FFFFFF" w:themeColor="background1"/>
          <w:szCs w:val="28"/>
          <w:lang w:val="ru-RU"/>
        </w:rPr>
        <w:t>схема</w:t>
      </w:r>
      <w:r w:rsidRPr="004C284E">
        <w:rPr>
          <w:szCs w:val="28"/>
          <w:lang w:val="ru-RU"/>
        </w:rPr>
        <w:t>парост</w:t>
      </w:r>
      <w:r w:rsidR="00511855" w:rsidRPr="00511855">
        <w:rPr>
          <w:vanish/>
          <w:szCs w:val="28"/>
          <w:lang w:val="ru-RU"/>
        </w:rPr>
        <w:t>77</w:t>
      </w:r>
      <w:r w:rsidRPr="004C284E">
        <w:rPr>
          <w:szCs w:val="28"/>
          <w:lang w:val="ru-RU"/>
        </w:rPr>
        <w:t xml:space="preserve">руйного </w:t>
      </w:r>
      <w:r w:rsidR="007E5736" w:rsidRPr="007E5736">
        <w:rPr>
          <w:vanish/>
          <w:color w:val="FFFFFF" w:themeColor="background1"/>
          <w:szCs w:val="28"/>
          <w:lang w:val="ru-RU"/>
        </w:rPr>
        <w:t>охладителя</w:t>
      </w:r>
      <w:r w:rsidRPr="004C284E">
        <w:rPr>
          <w:szCs w:val="28"/>
          <w:lang w:val="ru-RU"/>
        </w:rPr>
        <w:t>двухс</w:t>
      </w:r>
      <w:r w:rsidR="00511855" w:rsidRPr="00511855">
        <w:rPr>
          <w:vanish/>
          <w:szCs w:val="28"/>
          <w:lang w:val="ru-RU"/>
        </w:rPr>
        <w:t>77</w:t>
      </w:r>
      <w:r w:rsidRPr="004C284E">
        <w:rPr>
          <w:szCs w:val="28"/>
          <w:lang w:val="ru-RU"/>
        </w:rPr>
        <w:t xml:space="preserve">тупенчатого </w:t>
      </w:r>
      <w:r w:rsidR="007E5736" w:rsidRPr="007E5736">
        <w:rPr>
          <w:vanish/>
          <w:color w:val="FFFFFF" w:themeColor="background1"/>
          <w:szCs w:val="28"/>
          <w:lang w:val="ru-RU"/>
        </w:rPr>
        <w:t>уплотнительные</w:t>
      </w:r>
      <w:r w:rsidRPr="004C284E">
        <w:rPr>
          <w:szCs w:val="28"/>
          <w:lang w:val="ru-RU"/>
        </w:rPr>
        <w:t>эжект</w:t>
      </w:r>
      <w:r w:rsidR="00511855" w:rsidRPr="00511855">
        <w:rPr>
          <w:vanish/>
          <w:szCs w:val="28"/>
          <w:lang w:val="ru-RU"/>
        </w:rPr>
        <w:t>77</w:t>
      </w:r>
      <w:r w:rsidRPr="004C284E">
        <w:rPr>
          <w:szCs w:val="28"/>
          <w:lang w:val="ru-RU"/>
        </w:rPr>
        <w:t>ора</w:t>
      </w:r>
      <w:r w:rsidR="00E27FAD" w:rsidRPr="004C284E">
        <w:rPr>
          <w:szCs w:val="28"/>
          <w:lang w:val="ru-RU"/>
        </w:rPr>
        <w:t xml:space="preserve"> </w:t>
      </w:r>
      <w:r w:rsidR="007E5736" w:rsidRPr="007E5736">
        <w:rPr>
          <w:vanish/>
          <w:color w:val="FFFFFF" w:themeColor="background1"/>
          <w:szCs w:val="28"/>
          <w:lang w:val="ru-RU"/>
        </w:rPr>
        <w:t>изометрическое</w:t>
      </w:r>
      <w:r w:rsidR="00E27FAD" w:rsidRPr="004C284E">
        <w:rPr>
          <w:spacing w:val="6"/>
          <w:szCs w:val="28"/>
          <w:lang w:val="ru-RU"/>
        </w:rPr>
        <w:t>ЭП</w:t>
      </w:r>
      <w:r w:rsidR="00511855" w:rsidRPr="00511855">
        <w:rPr>
          <w:vanish/>
          <w:spacing w:val="6"/>
          <w:szCs w:val="28"/>
          <w:lang w:val="ru-RU"/>
        </w:rPr>
        <w:t>77</w:t>
      </w:r>
      <w:r w:rsidR="00E27FAD" w:rsidRPr="004C284E">
        <w:rPr>
          <w:spacing w:val="6"/>
          <w:szCs w:val="28"/>
          <w:lang w:val="ru-RU"/>
        </w:rPr>
        <w:t>О-2-8</w:t>
      </w:r>
      <w:r w:rsidR="00511855" w:rsidRPr="00511855">
        <w:rPr>
          <w:vanish/>
          <w:spacing w:val="6"/>
          <w:szCs w:val="28"/>
          <w:lang w:val="ru-RU"/>
        </w:rPr>
        <w:t>ПП</w:t>
      </w:r>
      <w:r w:rsidR="00E27FAD" w:rsidRPr="004C284E">
        <w:rPr>
          <w:spacing w:val="6"/>
          <w:szCs w:val="28"/>
          <w:lang w:val="ru-RU"/>
        </w:rPr>
        <w:t>0</w:t>
      </w:r>
      <w:r w:rsidR="006D629C" w:rsidRPr="006D629C">
        <w:rPr>
          <w:spacing w:val="6"/>
          <w:szCs w:val="28"/>
          <w:lang w:val="ru-RU"/>
        </w:rPr>
        <w:t xml:space="preserve"> [</w:t>
      </w:r>
      <w:r w:rsidR="006D629C">
        <w:rPr>
          <w:spacing w:val="6"/>
          <w:szCs w:val="28"/>
          <w:lang w:val="ru-RU"/>
        </w:rPr>
        <w:t>75</w:t>
      </w:r>
      <w:r w:rsidR="006D629C" w:rsidRPr="006D629C">
        <w:rPr>
          <w:spacing w:val="6"/>
          <w:szCs w:val="28"/>
          <w:lang w:val="ru-RU"/>
        </w:rPr>
        <w:t>]</w:t>
      </w:r>
    </w:p>
    <w:p w14:paraId="5BACAD2B" w14:textId="77777777" w:rsidR="00AB7C6A" w:rsidRDefault="00AB7C6A" w:rsidP="009E29BC">
      <w:pPr>
        <w:pStyle w:val="TS"/>
        <w:rPr>
          <w:rFonts w:cs="Times New Roman"/>
          <w:noProof/>
          <w:color w:val="auto"/>
          <w:szCs w:val="28"/>
          <w:lang w:eastAsia="ru-RU"/>
        </w:rPr>
      </w:pPr>
    </w:p>
    <w:p w14:paraId="0A7C3074" w14:textId="77777777" w:rsidR="009E29BC" w:rsidRPr="004C284E" w:rsidRDefault="009E29BC" w:rsidP="009E29BC">
      <w:pPr>
        <w:pStyle w:val="TS"/>
        <w:rPr>
          <w:rFonts w:cs="Times New Roman"/>
          <w:noProof/>
          <w:color w:val="auto"/>
          <w:szCs w:val="28"/>
          <w:lang w:eastAsia="ru-RU"/>
        </w:rPr>
      </w:pPr>
      <w:r w:rsidRPr="004C284E">
        <w:rPr>
          <w:rFonts w:cs="Times New Roman"/>
          <w:noProof/>
          <w:color w:val="auto"/>
          <w:szCs w:val="28"/>
          <w:lang w:eastAsia="ru-RU"/>
        </w:rPr>
        <w:t>На рисунке 2</w:t>
      </w:r>
      <w:r w:rsidR="00CE169C">
        <w:rPr>
          <w:rFonts w:cs="Times New Roman"/>
          <w:noProof/>
          <w:color w:val="auto"/>
          <w:szCs w:val="28"/>
          <w:lang w:eastAsia="ru-RU"/>
        </w:rPr>
        <w:t>7</w:t>
      </w:r>
      <w:r w:rsidRPr="004C284E">
        <w:rPr>
          <w:rFonts w:cs="Times New Roman"/>
          <w:noProof/>
          <w:color w:val="auto"/>
          <w:szCs w:val="28"/>
          <w:lang w:eastAsia="ru-RU"/>
        </w:rPr>
        <w:t xml:space="preserve"> представлен</w:t>
      </w:r>
      <w:r w:rsidR="002C7E95" w:rsidRPr="004C284E">
        <w:rPr>
          <w:rFonts w:cs="Times New Roman"/>
          <w:noProof/>
          <w:color w:val="auto"/>
          <w:szCs w:val="28"/>
          <w:lang w:eastAsia="ru-RU"/>
        </w:rPr>
        <w:t>о изометрическое изображение</w:t>
      </w:r>
      <w:r w:rsidRPr="004C284E">
        <w:rPr>
          <w:rFonts w:cs="Times New Roman"/>
          <w:noProof/>
          <w:color w:val="auto"/>
          <w:szCs w:val="28"/>
          <w:lang w:eastAsia="ru-RU"/>
        </w:rPr>
        <w:t xml:space="preserve"> охладител</w:t>
      </w:r>
      <w:r w:rsidR="00765D8C" w:rsidRPr="004C284E">
        <w:rPr>
          <w:rFonts w:cs="Times New Roman"/>
          <w:noProof/>
          <w:color w:val="auto"/>
          <w:szCs w:val="28"/>
          <w:lang w:eastAsia="ru-RU"/>
        </w:rPr>
        <w:t>я</w:t>
      </w:r>
      <w:r w:rsidRPr="004C284E">
        <w:rPr>
          <w:rFonts w:cs="Times New Roman"/>
          <w:noProof/>
          <w:color w:val="auto"/>
          <w:szCs w:val="28"/>
          <w:lang w:eastAsia="ru-RU"/>
        </w:rPr>
        <w:t xml:space="preserve"> </w:t>
      </w:r>
      <w:r w:rsidRPr="004C284E">
        <w:rPr>
          <w:rFonts w:cs="Times New Roman"/>
          <w:i/>
          <w:noProof/>
          <w:color w:val="auto"/>
          <w:szCs w:val="28"/>
          <w:lang w:val="en-US" w:eastAsia="ru-RU"/>
        </w:rPr>
        <w:t>I</w:t>
      </w:r>
      <w:r w:rsidRPr="004C284E">
        <w:rPr>
          <w:rFonts w:cs="Times New Roman"/>
          <w:noProof/>
          <w:color w:val="auto"/>
          <w:szCs w:val="28"/>
          <w:lang w:eastAsia="ru-RU"/>
        </w:rPr>
        <w:t xml:space="preserve"> ступени эжектора, а на рисунке </w:t>
      </w:r>
      <w:r w:rsidR="00CE169C">
        <w:rPr>
          <w:rFonts w:cs="Times New Roman"/>
          <w:noProof/>
          <w:color w:val="auto"/>
          <w:szCs w:val="28"/>
          <w:lang w:eastAsia="ru-RU"/>
        </w:rPr>
        <w:t>28</w:t>
      </w:r>
      <w:r w:rsidRPr="004C284E">
        <w:rPr>
          <w:rFonts w:cs="Times New Roman"/>
          <w:noProof/>
          <w:color w:val="auto"/>
          <w:szCs w:val="28"/>
          <w:lang w:eastAsia="ru-RU"/>
        </w:rPr>
        <w:t xml:space="preserve"> – схема крепления уплотнительных элементов по периметру промежуточных перегородок.</w:t>
      </w:r>
    </w:p>
    <w:p w14:paraId="595B7FD8" w14:textId="77777777" w:rsidR="009E29BC" w:rsidRPr="004C284E" w:rsidRDefault="009E29BC" w:rsidP="009E29BC">
      <w:pPr>
        <w:rPr>
          <w:rFonts w:ascii="Times New Roman" w:hAnsi="Times New Roman" w:cs="Times New Roman"/>
          <w:sz w:val="28"/>
          <w:szCs w:val="28"/>
        </w:rPr>
      </w:pPr>
    </w:p>
    <w:p w14:paraId="26447A08" w14:textId="77777777" w:rsidR="00ED7DD2" w:rsidRPr="004C284E" w:rsidRDefault="00ED7DD2" w:rsidP="00194FBE">
      <w:pPr>
        <w:pStyle w:val="af1"/>
        <w:rPr>
          <w:szCs w:val="28"/>
        </w:rPr>
      </w:pPr>
      <w:r w:rsidRPr="004C284E">
        <w:rPr>
          <w:noProof/>
          <w:szCs w:val="28"/>
          <w:lang w:val="ru-RU" w:eastAsia="ru-RU"/>
        </w:rPr>
        <w:lastRenderedPageBreak/>
        <w:drawing>
          <wp:inline distT="0" distB="0" distL="0" distR="0" wp14:anchorId="3A6CAFB0" wp14:editId="769CC8BA">
            <wp:extent cx="3352800" cy="2495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 r="952" b="13340"/>
                    <a:stretch/>
                  </pic:blipFill>
                  <pic:spPr bwMode="auto">
                    <a:xfrm>
                      <a:off x="0" y="0"/>
                      <a:ext cx="3353120" cy="2495788"/>
                    </a:xfrm>
                    <a:prstGeom prst="rect">
                      <a:avLst/>
                    </a:prstGeom>
                    <a:noFill/>
                    <a:ln>
                      <a:noFill/>
                    </a:ln>
                    <a:extLst>
                      <a:ext uri="{53640926-AAD7-44D8-BBD7-CCE9431645EC}">
                        <a14:shadowObscured xmlns:a14="http://schemas.microsoft.com/office/drawing/2010/main"/>
                      </a:ext>
                    </a:extLst>
                  </pic:spPr>
                </pic:pic>
              </a:graphicData>
            </a:graphic>
          </wp:inline>
        </w:drawing>
      </w:r>
    </w:p>
    <w:p w14:paraId="2C0A4259" w14:textId="77777777" w:rsidR="00683D3D" w:rsidRPr="004C284E" w:rsidRDefault="00683D3D" w:rsidP="00A3122B">
      <w:pPr>
        <w:spacing w:after="0" w:line="240" w:lineRule="auto"/>
        <w:jc w:val="both"/>
        <w:rPr>
          <w:rFonts w:ascii="Times New Roman" w:hAnsi="Times New Roman" w:cs="Times New Roman"/>
          <w:sz w:val="28"/>
          <w:szCs w:val="28"/>
          <w:lang w:val="en-US"/>
        </w:rPr>
      </w:pPr>
    </w:p>
    <w:p w14:paraId="20A02813" w14:textId="77777777" w:rsidR="00683D3D" w:rsidRPr="004C284E" w:rsidRDefault="00683D3D" w:rsidP="00A3122B">
      <w:pPr>
        <w:pStyle w:val="af1"/>
        <w:jc w:val="both"/>
        <w:rPr>
          <w:szCs w:val="28"/>
          <w:lang w:val="ru-RU"/>
        </w:rPr>
      </w:pPr>
      <w:r w:rsidRPr="004C284E">
        <w:rPr>
          <w:i/>
          <w:szCs w:val="28"/>
          <w:lang w:val="ru-RU"/>
        </w:rPr>
        <w:t>Е</w:t>
      </w:r>
      <w:r w:rsidRPr="004C284E">
        <w:rPr>
          <w:szCs w:val="28"/>
          <w:lang w:val="ru-RU"/>
        </w:rPr>
        <w:t xml:space="preserve"> – слив конденсата </w:t>
      </w:r>
      <w:r w:rsidR="00F12F6C" w:rsidRPr="004C284E">
        <w:rPr>
          <w:i/>
          <w:szCs w:val="28"/>
        </w:rPr>
        <w:t>I</w:t>
      </w:r>
      <w:r w:rsidRPr="004C284E">
        <w:rPr>
          <w:szCs w:val="28"/>
          <w:lang w:val="ru-RU"/>
        </w:rPr>
        <w:t xml:space="preserve"> ступени; </w:t>
      </w:r>
      <w:r w:rsidRPr="004C284E">
        <w:rPr>
          <w:i/>
          <w:szCs w:val="28"/>
          <w:lang w:val="ru-RU"/>
        </w:rPr>
        <w:t>Ж</w:t>
      </w:r>
      <w:r w:rsidRPr="004C284E">
        <w:rPr>
          <w:szCs w:val="28"/>
          <w:lang w:val="ru-RU"/>
        </w:rPr>
        <w:t xml:space="preserve"> – слив конденсата </w:t>
      </w:r>
      <w:r w:rsidR="00F12F6C" w:rsidRPr="004C284E">
        <w:rPr>
          <w:i/>
          <w:szCs w:val="28"/>
        </w:rPr>
        <w:t>II</w:t>
      </w:r>
      <w:r w:rsidRPr="004C284E">
        <w:rPr>
          <w:szCs w:val="28"/>
          <w:lang w:val="ru-RU"/>
        </w:rPr>
        <w:t xml:space="preserve"> ступени; остальные обозначения см. на рисунок 2</w:t>
      </w:r>
      <w:r w:rsidR="00A3122B">
        <w:rPr>
          <w:szCs w:val="28"/>
          <w:lang w:val="ru-RU"/>
        </w:rPr>
        <w:t>7</w:t>
      </w:r>
    </w:p>
    <w:p w14:paraId="3B2E2F47" w14:textId="77777777" w:rsidR="00683D3D" w:rsidRPr="004C284E" w:rsidRDefault="00683D3D" w:rsidP="00DC1065">
      <w:pPr>
        <w:spacing w:after="0" w:line="240" w:lineRule="auto"/>
        <w:rPr>
          <w:rFonts w:ascii="Times New Roman" w:hAnsi="Times New Roman" w:cs="Times New Roman"/>
          <w:sz w:val="28"/>
          <w:szCs w:val="28"/>
        </w:rPr>
      </w:pPr>
    </w:p>
    <w:p w14:paraId="75D8907B" w14:textId="77777777" w:rsidR="00683D3D" w:rsidRPr="004C284E" w:rsidRDefault="00683D3D" w:rsidP="00DC1065">
      <w:pPr>
        <w:pStyle w:val="af1"/>
        <w:rPr>
          <w:szCs w:val="28"/>
          <w:lang w:val="ru-RU"/>
        </w:rPr>
      </w:pPr>
      <w:r w:rsidRPr="004C284E">
        <w:rPr>
          <w:szCs w:val="28"/>
          <w:lang w:val="ru-RU"/>
        </w:rPr>
        <w:t>Рисунок 2</w:t>
      </w:r>
      <w:r w:rsidR="00CE169C">
        <w:rPr>
          <w:szCs w:val="28"/>
          <w:lang w:val="ru-RU"/>
        </w:rPr>
        <w:t>6</w:t>
      </w:r>
      <w:r w:rsidRPr="004C284E">
        <w:rPr>
          <w:szCs w:val="28"/>
          <w:lang w:val="ru-RU"/>
        </w:rPr>
        <w:t xml:space="preserve"> – Вид сверху пароструйного двухступенчатого эжектора</w:t>
      </w:r>
      <w:r w:rsidR="006D629C">
        <w:rPr>
          <w:szCs w:val="28"/>
          <w:lang w:val="ru-RU"/>
        </w:rPr>
        <w:t xml:space="preserve"> </w:t>
      </w:r>
      <w:r w:rsidR="006D629C" w:rsidRPr="006D629C">
        <w:rPr>
          <w:spacing w:val="6"/>
          <w:szCs w:val="28"/>
          <w:lang w:val="ru-RU"/>
        </w:rPr>
        <w:t>[</w:t>
      </w:r>
      <w:r w:rsidR="006D629C">
        <w:rPr>
          <w:spacing w:val="6"/>
          <w:szCs w:val="28"/>
          <w:lang w:val="ru-RU"/>
        </w:rPr>
        <w:t>75</w:t>
      </w:r>
      <w:r w:rsidR="006D629C" w:rsidRPr="006D629C">
        <w:rPr>
          <w:spacing w:val="6"/>
          <w:szCs w:val="28"/>
          <w:lang w:val="ru-RU"/>
        </w:rPr>
        <w:t>]</w:t>
      </w:r>
    </w:p>
    <w:p w14:paraId="102BA8C9" w14:textId="77777777" w:rsidR="009E29BC" w:rsidRPr="004C284E" w:rsidRDefault="009E29BC" w:rsidP="00DC1065">
      <w:pPr>
        <w:pStyle w:val="TS"/>
        <w:rPr>
          <w:rFonts w:cs="Times New Roman"/>
          <w:noProof/>
          <w:color w:val="auto"/>
          <w:szCs w:val="28"/>
          <w:lang w:eastAsia="ru-RU"/>
        </w:rPr>
      </w:pPr>
    </w:p>
    <w:p w14:paraId="75F6E249" w14:textId="77777777" w:rsidR="00ED7DD2" w:rsidRPr="004C284E" w:rsidRDefault="00ED7DD2" w:rsidP="00DC1065">
      <w:pPr>
        <w:pStyle w:val="af1"/>
        <w:rPr>
          <w:szCs w:val="28"/>
        </w:rPr>
      </w:pPr>
      <w:r w:rsidRPr="004C284E">
        <w:rPr>
          <w:noProof/>
          <w:szCs w:val="28"/>
          <w:lang w:val="ru-RU" w:eastAsia="ru-RU"/>
        </w:rPr>
        <w:drawing>
          <wp:inline distT="0" distB="0" distL="0" distR="0" wp14:anchorId="77CD86F2" wp14:editId="22BEEA07">
            <wp:extent cx="3232078" cy="3240000"/>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t="1763" r="1513" b="8049"/>
                    <a:stretch/>
                  </pic:blipFill>
                  <pic:spPr bwMode="auto">
                    <a:xfrm>
                      <a:off x="0" y="0"/>
                      <a:ext cx="3232078"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B53FE5C" w14:textId="77777777" w:rsidR="00683D3D" w:rsidRPr="004C284E" w:rsidRDefault="00683D3D" w:rsidP="00DC1065">
      <w:pPr>
        <w:spacing w:after="0" w:line="240" w:lineRule="auto"/>
        <w:rPr>
          <w:rFonts w:ascii="Times New Roman" w:hAnsi="Times New Roman" w:cs="Times New Roman"/>
          <w:sz w:val="28"/>
          <w:szCs w:val="28"/>
          <w:lang w:val="en-US"/>
        </w:rPr>
      </w:pPr>
    </w:p>
    <w:p w14:paraId="0051E25F" w14:textId="77777777" w:rsidR="00683D3D" w:rsidRPr="004C284E" w:rsidRDefault="00683D3D" w:rsidP="00DC1065">
      <w:pPr>
        <w:pStyle w:val="af1"/>
        <w:rPr>
          <w:szCs w:val="28"/>
          <w:lang w:val="ru-RU"/>
        </w:rPr>
      </w:pPr>
      <w:r w:rsidRPr="004C284E">
        <w:rPr>
          <w:szCs w:val="28"/>
          <w:lang w:val="ru-RU"/>
        </w:rPr>
        <w:t>Рисунок 2</w:t>
      </w:r>
      <w:r w:rsidR="00CE169C">
        <w:rPr>
          <w:szCs w:val="28"/>
          <w:lang w:val="ru-RU"/>
        </w:rPr>
        <w:t>7</w:t>
      </w:r>
      <w:r w:rsidRPr="004C284E">
        <w:rPr>
          <w:szCs w:val="28"/>
          <w:lang w:val="ru-RU"/>
        </w:rPr>
        <w:t xml:space="preserve"> – Изометрическое изображение охладителя первой ступени со снятым кожухом с промежуточными перегородками, выполненные в форме кольца</w:t>
      </w:r>
      <w:r w:rsidR="00A3122B">
        <w:rPr>
          <w:szCs w:val="28"/>
          <w:lang w:val="ru-RU"/>
        </w:rPr>
        <w:t xml:space="preserve"> (обозначения см. на рисунок 27</w:t>
      </w:r>
      <w:r w:rsidR="00BC7B43">
        <w:rPr>
          <w:szCs w:val="28"/>
          <w:lang w:val="ru-RU"/>
        </w:rPr>
        <w:t>)</w:t>
      </w:r>
      <w:r w:rsidR="006D629C">
        <w:rPr>
          <w:szCs w:val="28"/>
          <w:lang w:val="ru-RU"/>
        </w:rPr>
        <w:t xml:space="preserve"> </w:t>
      </w:r>
      <w:r w:rsidR="006D629C" w:rsidRPr="006D629C">
        <w:rPr>
          <w:spacing w:val="6"/>
          <w:szCs w:val="28"/>
          <w:lang w:val="ru-RU"/>
        </w:rPr>
        <w:t>[</w:t>
      </w:r>
      <w:r w:rsidR="006D629C">
        <w:rPr>
          <w:spacing w:val="6"/>
          <w:szCs w:val="28"/>
          <w:lang w:val="ru-RU"/>
        </w:rPr>
        <w:t>75</w:t>
      </w:r>
      <w:r w:rsidR="006D629C" w:rsidRPr="006D629C">
        <w:rPr>
          <w:spacing w:val="6"/>
          <w:szCs w:val="28"/>
          <w:lang w:val="ru-RU"/>
        </w:rPr>
        <w:t>]</w:t>
      </w:r>
    </w:p>
    <w:bookmarkEnd w:id="36"/>
    <w:p w14:paraId="60660CE8" w14:textId="77777777" w:rsidR="00ED7DD2" w:rsidRPr="004C284E" w:rsidRDefault="00ED7DD2" w:rsidP="00DC1065">
      <w:pPr>
        <w:pStyle w:val="af1"/>
        <w:rPr>
          <w:szCs w:val="28"/>
        </w:rPr>
      </w:pPr>
      <w:r w:rsidRPr="004C284E">
        <w:rPr>
          <w:noProof/>
          <w:szCs w:val="28"/>
          <w:lang w:val="ru-RU" w:eastAsia="ru-RU"/>
        </w:rPr>
        <w:lastRenderedPageBreak/>
        <w:drawing>
          <wp:inline distT="0" distB="0" distL="0" distR="0" wp14:anchorId="1124C89E" wp14:editId="4B31001B">
            <wp:extent cx="3114675" cy="26098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r="1367" b="9369"/>
                    <a:stretch/>
                  </pic:blipFill>
                  <pic:spPr bwMode="auto">
                    <a:xfrm>
                      <a:off x="0" y="0"/>
                      <a:ext cx="3115040" cy="2610156"/>
                    </a:xfrm>
                    <a:prstGeom prst="rect">
                      <a:avLst/>
                    </a:prstGeom>
                    <a:noFill/>
                    <a:ln>
                      <a:noFill/>
                    </a:ln>
                    <a:extLst>
                      <a:ext uri="{53640926-AAD7-44D8-BBD7-CCE9431645EC}">
                        <a14:shadowObscured xmlns:a14="http://schemas.microsoft.com/office/drawing/2010/main"/>
                      </a:ext>
                    </a:extLst>
                  </pic:spPr>
                </pic:pic>
              </a:graphicData>
            </a:graphic>
          </wp:inline>
        </w:drawing>
      </w:r>
    </w:p>
    <w:p w14:paraId="460A1B8A" w14:textId="77777777" w:rsidR="00683D3D" w:rsidRPr="004C284E" w:rsidRDefault="00683D3D" w:rsidP="008F3C66">
      <w:pPr>
        <w:pStyle w:val="af1"/>
        <w:jc w:val="both"/>
        <w:rPr>
          <w:spacing w:val="6"/>
          <w:szCs w:val="28"/>
          <w:lang w:val="ru-RU"/>
        </w:rPr>
      </w:pPr>
      <w:r w:rsidRPr="004C284E">
        <w:rPr>
          <w:i/>
          <w:spacing w:val="6"/>
          <w:szCs w:val="28"/>
          <w:lang w:val="ru-RU"/>
        </w:rPr>
        <w:t>12</w:t>
      </w:r>
      <w:r w:rsidRPr="004C284E">
        <w:rPr>
          <w:spacing w:val="6"/>
          <w:szCs w:val="28"/>
          <w:lang w:val="ru-RU"/>
        </w:rPr>
        <w:t xml:space="preserve"> – промежуточные перегородки; </w:t>
      </w:r>
      <w:r w:rsidRPr="004C284E">
        <w:rPr>
          <w:i/>
          <w:spacing w:val="6"/>
          <w:szCs w:val="28"/>
          <w:lang w:val="ru-RU"/>
        </w:rPr>
        <w:t>14</w:t>
      </w:r>
      <w:r w:rsidRPr="004C284E">
        <w:rPr>
          <w:spacing w:val="6"/>
          <w:szCs w:val="28"/>
          <w:lang w:val="ru-RU"/>
        </w:rPr>
        <w:t xml:space="preserve"> – уплотнительные манжеты; </w:t>
      </w:r>
      <w:r w:rsidRPr="004C284E">
        <w:rPr>
          <w:i/>
          <w:spacing w:val="6"/>
          <w:szCs w:val="28"/>
          <w:lang w:val="ru-RU"/>
        </w:rPr>
        <w:t>15</w:t>
      </w:r>
      <w:r w:rsidRPr="004C284E">
        <w:rPr>
          <w:spacing w:val="6"/>
          <w:szCs w:val="28"/>
          <w:lang w:val="ru-RU"/>
        </w:rPr>
        <w:t xml:space="preserve"> – стальной сегмент; </w:t>
      </w:r>
      <w:r w:rsidRPr="004C284E">
        <w:rPr>
          <w:i/>
          <w:spacing w:val="6"/>
          <w:szCs w:val="28"/>
          <w:lang w:val="ru-RU"/>
        </w:rPr>
        <w:t>16</w:t>
      </w:r>
      <w:r w:rsidRPr="004C284E">
        <w:rPr>
          <w:spacing w:val="6"/>
          <w:szCs w:val="28"/>
          <w:lang w:val="ru-RU"/>
        </w:rPr>
        <w:t xml:space="preserve"> – болт; </w:t>
      </w:r>
      <w:r w:rsidRPr="004C284E">
        <w:rPr>
          <w:i/>
          <w:spacing w:val="6"/>
          <w:szCs w:val="28"/>
          <w:lang w:val="ru-RU"/>
        </w:rPr>
        <w:t>17</w:t>
      </w:r>
      <w:r w:rsidRPr="004C284E">
        <w:rPr>
          <w:spacing w:val="6"/>
          <w:szCs w:val="28"/>
          <w:lang w:val="ru-RU"/>
        </w:rPr>
        <w:t xml:space="preserve"> – гайка; </w:t>
      </w:r>
      <w:r w:rsidRPr="004C284E">
        <w:rPr>
          <w:i/>
          <w:spacing w:val="6"/>
          <w:szCs w:val="28"/>
          <w:lang w:val="ru-RU"/>
        </w:rPr>
        <w:t>18</w:t>
      </w:r>
      <w:r w:rsidR="008F3C66" w:rsidRPr="004C284E">
        <w:rPr>
          <w:spacing w:val="6"/>
          <w:szCs w:val="28"/>
          <w:lang w:val="ru-RU"/>
        </w:rPr>
        <w:t xml:space="preserve"> – шайба</w:t>
      </w:r>
    </w:p>
    <w:p w14:paraId="0CCF5DA5" w14:textId="77777777" w:rsidR="00683D3D" w:rsidRPr="004C284E" w:rsidRDefault="00683D3D" w:rsidP="00DC1065">
      <w:pPr>
        <w:pStyle w:val="af1"/>
        <w:rPr>
          <w:szCs w:val="28"/>
          <w:lang w:val="ru-RU"/>
        </w:rPr>
      </w:pPr>
    </w:p>
    <w:p w14:paraId="0A48349F" w14:textId="77777777" w:rsidR="00683D3D" w:rsidRPr="004C284E" w:rsidRDefault="00683D3D" w:rsidP="00DC1065">
      <w:pPr>
        <w:pStyle w:val="af1"/>
        <w:rPr>
          <w:szCs w:val="28"/>
          <w:lang w:val="ru-RU"/>
        </w:rPr>
      </w:pPr>
      <w:r w:rsidRPr="004C284E">
        <w:rPr>
          <w:szCs w:val="28"/>
          <w:lang w:val="ru-RU"/>
        </w:rPr>
        <w:t xml:space="preserve">Рисунок </w:t>
      </w:r>
      <w:r w:rsidR="00CE169C">
        <w:rPr>
          <w:szCs w:val="28"/>
          <w:lang w:val="ru-RU"/>
        </w:rPr>
        <w:t>28</w:t>
      </w:r>
      <w:r w:rsidRPr="004C284E">
        <w:rPr>
          <w:szCs w:val="28"/>
          <w:lang w:val="ru-RU"/>
        </w:rPr>
        <w:t xml:space="preserve"> – Схема крепления уплотнительных элементов по периметру промежуточных перегородок</w:t>
      </w:r>
      <w:r w:rsidR="006D629C">
        <w:rPr>
          <w:szCs w:val="28"/>
          <w:lang w:val="ru-RU"/>
        </w:rPr>
        <w:t xml:space="preserve"> </w:t>
      </w:r>
      <w:r w:rsidR="006D629C" w:rsidRPr="006D629C">
        <w:rPr>
          <w:spacing w:val="6"/>
          <w:szCs w:val="28"/>
          <w:lang w:val="ru-RU"/>
        </w:rPr>
        <w:t>[</w:t>
      </w:r>
      <w:r w:rsidR="006D629C">
        <w:rPr>
          <w:spacing w:val="6"/>
          <w:szCs w:val="28"/>
          <w:lang w:val="ru-RU"/>
        </w:rPr>
        <w:t>75</w:t>
      </w:r>
      <w:r w:rsidR="006D629C" w:rsidRPr="006D629C">
        <w:rPr>
          <w:spacing w:val="6"/>
          <w:szCs w:val="28"/>
          <w:lang w:val="ru-RU"/>
        </w:rPr>
        <w:t>]</w:t>
      </w:r>
    </w:p>
    <w:p w14:paraId="0F177BA6" w14:textId="77777777" w:rsidR="00F12F6C" w:rsidRPr="004C284E" w:rsidRDefault="00F12F6C" w:rsidP="00DC1065">
      <w:pPr>
        <w:pStyle w:val="TS"/>
        <w:rPr>
          <w:rFonts w:cs="Times New Roman"/>
          <w:color w:val="auto"/>
          <w:szCs w:val="28"/>
        </w:rPr>
      </w:pPr>
    </w:p>
    <w:p w14:paraId="12EF5883" w14:textId="783F7CF7" w:rsidR="00ED7DD2" w:rsidRPr="004C284E" w:rsidRDefault="005A7281" w:rsidP="00DC1065">
      <w:pPr>
        <w:pStyle w:val="TS"/>
        <w:rPr>
          <w:rFonts w:cs="Times New Roman"/>
          <w:color w:val="auto"/>
          <w:szCs w:val="28"/>
        </w:rPr>
      </w:pPr>
      <w:r w:rsidRPr="004C284E">
        <w:rPr>
          <w:rFonts w:cs="Times New Roman"/>
          <w:color w:val="auto"/>
          <w:szCs w:val="28"/>
        </w:rPr>
        <w:t>Предлагаемый</w:t>
      </w:r>
      <w:r w:rsidR="00E27FAD" w:rsidRPr="004C284E">
        <w:rPr>
          <w:rFonts w:cs="Times New Roman"/>
          <w:color w:val="auto"/>
          <w:szCs w:val="28"/>
        </w:rPr>
        <w:t xml:space="preserve"> </w:t>
      </w:r>
      <w:r w:rsidR="00ED7DD2" w:rsidRPr="004C284E">
        <w:rPr>
          <w:rFonts w:cs="Times New Roman"/>
          <w:color w:val="auto"/>
          <w:szCs w:val="28"/>
        </w:rPr>
        <w:t>пароструйн</w:t>
      </w:r>
      <w:r w:rsidR="00E27FAD" w:rsidRPr="004C284E">
        <w:rPr>
          <w:rFonts w:cs="Times New Roman"/>
          <w:color w:val="auto"/>
          <w:szCs w:val="28"/>
        </w:rPr>
        <w:t>ый</w:t>
      </w:r>
      <w:r w:rsidR="00ED7DD2" w:rsidRPr="004C284E">
        <w:rPr>
          <w:rFonts w:cs="Times New Roman"/>
          <w:color w:val="auto"/>
          <w:szCs w:val="28"/>
        </w:rPr>
        <w:t xml:space="preserve"> эжектор состоит из вертикально расположенных корпусов первой </w:t>
      </w:r>
      <w:r w:rsidR="00DB5319" w:rsidRPr="004C284E">
        <w:rPr>
          <w:rFonts w:cs="Times New Roman"/>
          <w:i/>
          <w:color w:val="auto"/>
          <w:szCs w:val="28"/>
        </w:rPr>
        <w:t>3</w:t>
      </w:r>
      <w:r w:rsidR="00DB5319" w:rsidRPr="004C284E">
        <w:rPr>
          <w:rFonts w:cs="Times New Roman"/>
          <w:color w:val="auto"/>
          <w:szCs w:val="28"/>
        </w:rPr>
        <w:t xml:space="preserve"> и второй </w:t>
      </w:r>
      <w:r w:rsidR="00DB5319" w:rsidRPr="004C284E">
        <w:rPr>
          <w:rFonts w:cs="Times New Roman"/>
          <w:i/>
          <w:color w:val="auto"/>
          <w:szCs w:val="28"/>
        </w:rPr>
        <w:t>4</w:t>
      </w:r>
      <w:r w:rsidR="00DB5319" w:rsidRPr="004C284E">
        <w:rPr>
          <w:rFonts w:cs="Times New Roman"/>
          <w:color w:val="auto"/>
          <w:szCs w:val="28"/>
        </w:rPr>
        <w:t xml:space="preserve"> </w:t>
      </w:r>
      <w:r w:rsidR="00ED7DD2" w:rsidRPr="004C284E">
        <w:rPr>
          <w:rFonts w:cs="Times New Roman"/>
          <w:color w:val="auto"/>
          <w:szCs w:val="28"/>
        </w:rPr>
        <w:t>пароструйн</w:t>
      </w:r>
      <w:r w:rsidRPr="004C284E">
        <w:rPr>
          <w:rFonts w:cs="Times New Roman"/>
          <w:color w:val="auto"/>
          <w:szCs w:val="28"/>
        </w:rPr>
        <w:t>ых</w:t>
      </w:r>
      <w:r w:rsidR="00ED7DD2" w:rsidRPr="004C284E">
        <w:rPr>
          <w:rFonts w:cs="Times New Roman"/>
          <w:color w:val="auto"/>
          <w:szCs w:val="28"/>
        </w:rPr>
        <w:t xml:space="preserve"> ступен</w:t>
      </w:r>
      <w:r w:rsidRPr="004C284E">
        <w:rPr>
          <w:rFonts w:cs="Times New Roman"/>
          <w:color w:val="auto"/>
          <w:szCs w:val="28"/>
        </w:rPr>
        <w:t>ей</w:t>
      </w:r>
      <w:r w:rsidR="00ED7DD2" w:rsidRPr="004C284E">
        <w:rPr>
          <w:rFonts w:cs="Times New Roman"/>
          <w:color w:val="auto"/>
          <w:szCs w:val="28"/>
        </w:rPr>
        <w:t xml:space="preserve">, соединенных друг с другом последовательно. Каждая ступень включает последовательно размещенные по ходу движения рабочего пара, подаваемого по паропроводу </w:t>
      </w:r>
      <w:r w:rsidR="00ED7DD2" w:rsidRPr="004C284E">
        <w:rPr>
          <w:rFonts w:cs="Times New Roman"/>
          <w:i/>
          <w:color w:val="auto"/>
          <w:szCs w:val="28"/>
        </w:rPr>
        <w:t>5</w:t>
      </w:r>
      <w:r w:rsidR="00ED7DD2" w:rsidRPr="004C284E">
        <w:rPr>
          <w:rFonts w:cs="Times New Roman"/>
          <w:color w:val="auto"/>
          <w:szCs w:val="28"/>
        </w:rPr>
        <w:t xml:space="preserve">, </w:t>
      </w:r>
      <w:r w:rsidR="00B250C6" w:rsidRPr="00B250C6">
        <w:rPr>
          <w:rFonts w:cs="Times New Roman"/>
          <w:vanish/>
          <w:color w:val="FFFFFF" w:themeColor="background1"/>
          <w:szCs w:val="28"/>
        </w:rPr>
        <w:t>последовательно</w:t>
      </w:r>
      <w:r w:rsidR="00ED7DD2" w:rsidRPr="00B250C6">
        <w:rPr>
          <w:rFonts w:cs="Times New Roman"/>
          <w:color w:val="auto"/>
          <w:szCs w:val="28"/>
        </w:rPr>
        <w:t xml:space="preserve">рабочее </w:t>
      </w:r>
      <w:r w:rsidR="00B250C6" w:rsidRPr="00B250C6">
        <w:rPr>
          <w:rFonts w:cs="Times New Roman"/>
          <w:vanish/>
          <w:color w:val="FFFFFF" w:themeColor="background1"/>
          <w:szCs w:val="28"/>
        </w:rPr>
        <w:t>параллельно</w:t>
      </w:r>
      <w:r w:rsidR="00ED7DD2" w:rsidRPr="00B250C6">
        <w:rPr>
          <w:rFonts w:cs="Times New Roman"/>
          <w:color w:val="auto"/>
          <w:szCs w:val="28"/>
        </w:rPr>
        <w:t>соп</w:t>
      </w:r>
      <w:r w:rsidR="00511855" w:rsidRPr="00511855">
        <w:rPr>
          <w:rFonts w:cs="Times New Roman"/>
          <w:vanish/>
          <w:color w:val="auto"/>
          <w:szCs w:val="28"/>
        </w:rPr>
        <w:t>77</w:t>
      </w:r>
      <w:r w:rsidR="00ED7DD2" w:rsidRPr="00B250C6">
        <w:rPr>
          <w:rFonts w:cs="Times New Roman"/>
          <w:color w:val="auto"/>
          <w:szCs w:val="28"/>
        </w:rPr>
        <w:t xml:space="preserve">ло </w:t>
      </w:r>
      <w:r w:rsidR="00ED7DD2" w:rsidRPr="00B250C6">
        <w:rPr>
          <w:rFonts w:cs="Times New Roman"/>
          <w:i/>
          <w:color w:val="auto"/>
          <w:szCs w:val="28"/>
        </w:rPr>
        <w:t>6</w:t>
      </w:r>
      <w:r w:rsidR="00ED7DD2" w:rsidRPr="00B250C6">
        <w:rPr>
          <w:rFonts w:cs="Times New Roman"/>
          <w:color w:val="auto"/>
          <w:szCs w:val="28"/>
        </w:rPr>
        <w:t xml:space="preserve">, </w:t>
      </w:r>
      <w:r w:rsidR="00B250C6" w:rsidRPr="00B250C6">
        <w:rPr>
          <w:rFonts w:cs="Times New Roman"/>
          <w:vanish/>
          <w:color w:val="FFFFFF" w:themeColor="background1"/>
          <w:szCs w:val="28"/>
        </w:rPr>
        <w:t>рабочего</w:t>
      </w:r>
      <w:r w:rsidR="00ED7DD2" w:rsidRPr="00B250C6">
        <w:rPr>
          <w:rFonts w:cs="Times New Roman"/>
          <w:color w:val="auto"/>
          <w:szCs w:val="28"/>
        </w:rPr>
        <w:t>прие</w:t>
      </w:r>
      <w:r w:rsidR="00511855" w:rsidRPr="00511855">
        <w:rPr>
          <w:rFonts w:cs="Times New Roman"/>
          <w:vanish/>
          <w:color w:val="auto"/>
          <w:szCs w:val="28"/>
        </w:rPr>
        <w:t>77</w:t>
      </w:r>
      <w:r w:rsidR="00ED7DD2" w:rsidRPr="00B250C6">
        <w:rPr>
          <w:rFonts w:cs="Times New Roman"/>
          <w:color w:val="auto"/>
          <w:szCs w:val="28"/>
        </w:rPr>
        <w:t xml:space="preserve">мную </w:t>
      </w:r>
      <w:r w:rsidR="00B250C6" w:rsidRPr="00B250C6">
        <w:rPr>
          <w:rFonts w:cs="Times New Roman"/>
          <w:vanish/>
          <w:color w:val="FFFFFF" w:themeColor="background1"/>
          <w:szCs w:val="28"/>
        </w:rPr>
        <w:t>пара</w:t>
      </w:r>
      <w:r w:rsidR="00ED7DD2" w:rsidRPr="00B250C6">
        <w:rPr>
          <w:rFonts w:cs="Times New Roman"/>
          <w:color w:val="auto"/>
          <w:szCs w:val="28"/>
        </w:rPr>
        <w:t>ка</w:t>
      </w:r>
      <w:r w:rsidR="00511855" w:rsidRPr="00511855">
        <w:rPr>
          <w:rFonts w:cs="Times New Roman"/>
          <w:vanish/>
          <w:color w:val="auto"/>
          <w:szCs w:val="28"/>
        </w:rPr>
        <w:t>77</w:t>
      </w:r>
      <w:r w:rsidR="00ED7DD2" w:rsidRPr="00B250C6">
        <w:rPr>
          <w:rFonts w:cs="Times New Roman"/>
          <w:color w:val="auto"/>
          <w:szCs w:val="28"/>
        </w:rPr>
        <w:t xml:space="preserve">меру </w:t>
      </w:r>
      <w:r w:rsidR="00ED7DD2" w:rsidRPr="00B250C6">
        <w:rPr>
          <w:rFonts w:cs="Times New Roman"/>
          <w:i/>
          <w:color w:val="auto"/>
          <w:szCs w:val="28"/>
        </w:rPr>
        <w:t>7</w:t>
      </w:r>
      <w:r w:rsidR="00ED7DD2" w:rsidRPr="00B250C6">
        <w:rPr>
          <w:rFonts w:cs="Times New Roman"/>
          <w:color w:val="auto"/>
          <w:szCs w:val="28"/>
        </w:rPr>
        <w:t>,</w:t>
      </w:r>
      <w:r w:rsidR="00ED7DD2" w:rsidRPr="00B250C6">
        <w:rPr>
          <w:rFonts w:cs="Times New Roman"/>
          <w:i/>
          <w:iCs/>
          <w:color w:val="auto"/>
          <w:szCs w:val="28"/>
        </w:rPr>
        <w:t xml:space="preserve"> </w:t>
      </w:r>
      <w:r w:rsidR="00B250C6" w:rsidRPr="00B250C6">
        <w:rPr>
          <w:rFonts w:cs="Times New Roman"/>
          <w:i/>
          <w:iCs/>
          <w:vanish/>
          <w:color w:val="FFFFFF" w:themeColor="background1"/>
          <w:szCs w:val="28"/>
        </w:rPr>
        <w:t>движения</w:t>
      </w:r>
      <w:r w:rsidR="00ED7DD2" w:rsidRPr="00B250C6">
        <w:rPr>
          <w:rFonts w:cs="Times New Roman"/>
          <w:color w:val="auto"/>
          <w:szCs w:val="28"/>
        </w:rPr>
        <w:t>кам</w:t>
      </w:r>
      <w:r w:rsidR="00511855" w:rsidRPr="00511855">
        <w:rPr>
          <w:rFonts w:cs="Times New Roman"/>
          <w:vanish/>
          <w:color w:val="auto"/>
          <w:szCs w:val="28"/>
        </w:rPr>
        <w:t>77</w:t>
      </w:r>
      <w:r w:rsidR="00ED7DD2" w:rsidRPr="00B250C6">
        <w:rPr>
          <w:rFonts w:cs="Times New Roman"/>
          <w:color w:val="auto"/>
          <w:szCs w:val="28"/>
        </w:rPr>
        <w:t xml:space="preserve">еру </w:t>
      </w:r>
      <w:r w:rsidR="00B250C6" w:rsidRPr="00B250C6">
        <w:rPr>
          <w:rFonts w:cs="Times New Roman"/>
          <w:vanish/>
          <w:color w:val="FFFFFF" w:themeColor="background1"/>
          <w:szCs w:val="28"/>
        </w:rPr>
        <w:t>перегородки</w:t>
      </w:r>
      <w:r w:rsidR="00ED7DD2" w:rsidRPr="00B250C6">
        <w:rPr>
          <w:rFonts w:cs="Times New Roman"/>
          <w:color w:val="auto"/>
          <w:szCs w:val="28"/>
        </w:rPr>
        <w:t>сме</w:t>
      </w:r>
      <w:r w:rsidR="00511855" w:rsidRPr="00511855">
        <w:rPr>
          <w:rFonts w:cs="Times New Roman"/>
          <w:vanish/>
          <w:color w:val="auto"/>
          <w:szCs w:val="28"/>
        </w:rPr>
        <w:t>77</w:t>
      </w:r>
      <w:r w:rsidR="00ED7DD2" w:rsidRPr="00B250C6">
        <w:rPr>
          <w:rFonts w:cs="Times New Roman"/>
          <w:color w:val="auto"/>
          <w:szCs w:val="28"/>
        </w:rPr>
        <w:t xml:space="preserve">шения </w:t>
      </w:r>
      <w:r w:rsidR="00ED7DD2" w:rsidRPr="00B250C6">
        <w:rPr>
          <w:rFonts w:cs="Times New Roman"/>
          <w:i/>
          <w:color w:val="auto"/>
          <w:szCs w:val="28"/>
        </w:rPr>
        <w:t>8</w:t>
      </w:r>
      <w:r w:rsidR="00ED7DD2" w:rsidRPr="00B250C6">
        <w:rPr>
          <w:rFonts w:cs="Times New Roman"/>
          <w:color w:val="auto"/>
          <w:szCs w:val="28"/>
        </w:rPr>
        <w:t xml:space="preserve"> с </w:t>
      </w:r>
      <w:r w:rsidR="00B250C6" w:rsidRPr="00B250C6">
        <w:rPr>
          <w:rFonts w:cs="Times New Roman"/>
          <w:vanish/>
          <w:color w:val="FFFFFF" w:themeColor="background1"/>
          <w:szCs w:val="28"/>
        </w:rPr>
        <w:t>фторопласта</w:t>
      </w:r>
      <w:r w:rsidR="00ED7DD2" w:rsidRPr="00B250C6">
        <w:rPr>
          <w:rFonts w:cs="Times New Roman"/>
          <w:color w:val="auto"/>
          <w:szCs w:val="28"/>
        </w:rPr>
        <w:t>диффу</w:t>
      </w:r>
      <w:r w:rsidR="00511855" w:rsidRPr="00511855">
        <w:rPr>
          <w:rFonts w:cs="Times New Roman"/>
          <w:vanish/>
          <w:color w:val="auto"/>
          <w:szCs w:val="28"/>
        </w:rPr>
        <w:t>77</w:t>
      </w:r>
      <w:r w:rsidR="00ED7DD2" w:rsidRPr="00B250C6">
        <w:rPr>
          <w:rFonts w:cs="Times New Roman"/>
          <w:color w:val="auto"/>
          <w:szCs w:val="28"/>
        </w:rPr>
        <w:t>зором</w:t>
      </w:r>
      <w:r w:rsidR="00ED7DD2" w:rsidRPr="004C284E">
        <w:rPr>
          <w:rFonts w:cs="Times New Roman"/>
          <w:color w:val="auto"/>
          <w:szCs w:val="28"/>
        </w:rPr>
        <w:t xml:space="preserve"> </w:t>
      </w:r>
      <w:r w:rsidR="00ED7DD2" w:rsidRPr="004C284E">
        <w:rPr>
          <w:rFonts w:cs="Times New Roman"/>
          <w:i/>
          <w:color w:val="auto"/>
          <w:szCs w:val="28"/>
        </w:rPr>
        <w:t>9</w:t>
      </w:r>
      <w:r w:rsidR="00ED7DD2" w:rsidRPr="004C284E">
        <w:rPr>
          <w:rFonts w:cs="Times New Roman"/>
          <w:color w:val="auto"/>
          <w:szCs w:val="28"/>
        </w:rPr>
        <w:t>, сообще</w:t>
      </w:r>
      <w:r w:rsidR="00511855" w:rsidRPr="00511855">
        <w:rPr>
          <w:rFonts w:cs="Times New Roman"/>
          <w:vanish/>
          <w:color w:val="auto"/>
          <w:szCs w:val="28"/>
        </w:rPr>
        <w:t>77</w:t>
      </w:r>
      <w:r w:rsidR="00ED7DD2" w:rsidRPr="004C284E">
        <w:rPr>
          <w:rFonts w:cs="Times New Roman"/>
          <w:color w:val="auto"/>
          <w:szCs w:val="28"/>
        </w:rPr>
        <w:t>нные друг с друг</w:t>
      </w:r>
      <w:r w:rsidR="00511855" w:rsidRPr="00511855">
        <w:rPr>
          <w:rFonts w:cs="Times New Roman"/>
          <w:vanish/>
          <w:color w:val="auto"/>
          <w:szCs w:val="28"/>
        </w:rPr>
        <w:t>77</w:t>
      </w:r>
      <w:r w:rsidR="00ED7DD2" w:rsidRPr="004C284E">
        <w:rPr>
          <w:rFonts w:cs="Times New Roman"/>
          <w:color w:val="auto"/>
          <w:szCs w:val="28"/>
        </w:rPr>
        <w:t>ом и соед</w:t>
      </w:r>
      <w:r w:rsidR="00511855" w:rsidRPr="00511855">
        <w:rPr>
          <w:rFonts w:cs="Times New Roman"/>
          <w:vanish/>
          <w:color w:val="auto"/>
          <w:szCs w:val="28"/>
        </w:rPr>
        <w:t>77</w:t>
      </w:r>
      <w:r w:rsidR="00ED7DD2" w:rsidRPr="004C284E">
        <w:rPr>
          <w:rFonts w:cs="Times New Roman"/>
          <w:color w:val="auto"/>
          <w:szCs w:val="28"/>
        </w:rPr>
        <w:t xml:space="preserve">иненные через </w:t>
      </w:r>
      <w:r w:rsidR="00ED7DD2" w:rsidRPr="004C284E">
        <w:rPr>
          <w:rFonts w:cs="Times New Roman"/>
          <w:color w:val="auto"/>
          <w:spacing w:val="6"/>
          <w:szCs w:val="28"/>
        </w:rPr>
        <w:t>перех</w:t>
      </w:r>
      <w:r w:rsidR="00511855" w:rsidRPr="00511855">
        <w:rPr>
          <w:rFonts w:cs="Times New Roman"/>
          <w:vanish/>
          <w:color w:val="auto"/>
          <w:spacing w:val="6"/>
          <w:szCs w:val="28"/>
        </w:rPr>
        <w:t>77</w:t>
      </w:r>
      <w:r w:rsidR="00ED7DD2" w:rsidRPr="004C284E">
        <w:rPr>
          <w:rFonts w:cs="Times New Roman"/>
          <w:color w:val="auto"/>
          <w:spacing w:val="6"/>
          <w:szCs w:val="28"/>
        </w:rPr>
        <w:t>одный патру</w:t>
      </w:r>
      <w:r w:rsidR="00511855" w:rsidRPr="00511855">
        <w:rPr>
          <w:rFonts w:cs="Times New Roman"/>
          <w:vanish/>
          <w:color w:val="auto"/>
          <w:spacing w:val="6"/>
          <w:szCs w:val="28"/>
        </w:rPr>
        <w:t>77</w:t>
      </w:r>
      <w:r w:rsidR="00ED7DD2" w:rsidRPr="004C284E">
        <w:rPr>
          <w:rFonts w:cs="Times New Roman"/>
          <w:color w:val="auto"/>
          <w:spacing w:val="6"/>
          <w:szCs w:val="28"/>
        </w:rPr>
        <w:t>бок</w:t>
      </w:r>
      <w:r w:rsidR="00ED7DD2" w:rsidRPr="004C284E">
        <w:rPr>
          <w:rFonts w:cs="Times New Roman"/>
          <w:color w:val="auto"/>
          <w:szCs w:val="28"/>
        </w:rPr>
        <w:t xml:space="preserve"> </w:t>
      </w:r>
      <w:r w:rsidR="00ED7DD2" w:rsidRPr="004C284E">
        <w:rPr>
          <w:rFonts w:cs="Times New Roman"/>
          <w:i/>
          <w:color w:val="auto"/>
          <w:szCs w:val="28"/>
        </w:rPr>
        <w:t>10</w:t>
      </w:r>
      <w:r w:rsidR="00ED7DD2" w:rsidRPr="004C284E">
        <w:rPr>
          <w:rFonts w:cs="Times New Roman"/>
          <w:color w:val="auto"/>
          <w:szCs w:val="28"/>
        </w:rPr>
        <w:t xml:space="preserve"> с выносными вертикальными кожухотрубными охладител</w:t>
      </w:r>
      <w:r w:rsidRPr="004C284E">
        <w:rPr>
          <w:rFonts w:cs="Times New Roman"/>
          <w:color w:val="auto"/>
          <w:szCs w:val="28"/>
        </w:rPr>
        <w:t>ями</w:t>
      </w:r>
      <w:r w:rsidR="00ED7DD2" w:rsidRPr="004C284E">
        <w:rPr>
          <w:rFonts w:cs="Times New Roman"/>
          <w:color w:val="auto"/>
          <w:szCs w:val="28"/>
        </w:rPr>
        <w:t xml:space="preserve"> первой </w:t>
      </w:r>
      <w:r w:rsidRPr="004C284E">
        <w:rPr>
          <w:rFonts w:cs="Times New Roman"/>
          <w:i/>
          <w:color w:val="auto"/>
          <w:szCs w:val="28"/>
          <w:lang w:val="en-US"/>
        </w:rPr>
        <w:t>I</w:t>
      </w:r>
      <w:r w:rsidRPr="004C284E">
        <w:rPr>
          <w:rFonts w:cs="Times New Roman"/>
          <w:color w:val="auto"/>
          <w:szCs w:val="28"/>
        </w:rPr>
        <w:t xml:space="preserve"> и второй </w:t>
      </w:r>
      <w:r w:rsidRPr="004C284E">
        <w:rPr>
          <w:rFonts w:cs="Times New Roman"/>
          <w:i/>
          <w:color w:val="auto"/>
          <w:szCs w:val="28"/>
          <w:lang w:val="en-US"/>
        </w:rPr>
        <w:t>II</w:t>
      </w:r>
      <w:r w:rsidRPr="004C284E">
        <w:rPr>
          <w:rFonts w:cs="Times New Roman"/>
          <w:color w:val="auto"/>
          <w:szCs w:val="28"/>
        </w:rPr>
        <w:t xml:space="preserve"> с</w:t>
      </w:r>
      <w:r w:rsidR="00ED7DD2" w:rsidRPr="004C284E">
        <w:rPr>
          <w:rFonts w:cs="Times New Roman"/>
          <w:color w:val="auto"/>
          <w:szCs w:val="28"/>
        </w:rPr>
        <w:t>тупен</w:t>
      </w:r>
      <w:r w:rsidRPr="004C284E">
        <w:rPr>
          <w:rFonts w:cs="Times New Roman"/>
          <w:color w:val="auto"/>
          <w:szCs w:val="28"/>
        </w:rPr>
        <w:t>ями.</w:t>
      </w:r>
      <w:r w:rsidR="00ED7DD2" w:rsidRPr="004C284E">
        <w:rPr>
          <w:rFonts w:cs="Times New Roman"/>
          <w:color w:val="auto"/>
          <w:szCs w:val="28"/>
        </w:rPr>
        <w:t xml:space="preserve"> Вертикальные кожухотрубные охладители </w:t>
      </w:r>
      <w:r w:rsidRPr="004C284E">
        <w:rPr>
          <w:rFonts w:cs="Times New Roman"/>
          <w:color w:val="auto"/>
          <w:szCs w:val="28"/>
        </w:rPr>
        <w:t xml:space="preserve">первой </w:t>
      </w:r>
      <w:r w:rsidR="00F12F6C" w:rsidRPr="004C284E">
        <w:rPr>
          <w:rFonts w:cs="Times New Roman"/>
          <w:i/>
          <w:color w:val="auto"/>
          <w:szCs w:val="28"/>
          <w:lang w:val="en-US"/>
        </w:rPr>
        <w:t>I</w:t>
      </w:r>
      <w:r w:rsidRPr="004C284E">
        <w:rPr>
          <w:rFonts w:cs="Times New Roman"/>
          <w:color w:val="auto"/>
          <w:szCs w:val="28"/>
        </w:rPr>
        <w:t xml:space="preserve"> и второй </w:t>
      </w:r>
      <w:r w:rsidR="00F12F6C" w:rsidRPr="004C284E">
        <w:rPr>
          <w:rFonts w:cs="Times New Roman"/>
          <w:i/>
          <w:color w:val="auto"/>
          <w:szCs w:val="28"/>
          <w:lang w:val="en-US"/>
        </w:rPr>
        <w:t>II</w:t>
      </w:r>
      <w:r w:rsidR="00ED7DD2" w:rsidRPr="004C284E">
        <w:rPr>
          <w:rFonts w:cs="Times New Roman"/>
          <w:color w:val="auto"/>
          <w:szCs w:val="28"/>
        </w:rPr>
        <w:t xml:space="preserve"> ступени содержат пучки </w:t>
      </w:r>
      <w:r w:rsidR="00ED7DD2" w:rsidRPr="004C284E">
        <w:rPr>
          <w:rFonts w:cs="Times New Roman"/>
          <w:color w:val="auto"/>
          <w:spacing w:val="6"/>
          <w:szCs w:val="28"/>
        </w:rPr>
        <w:t xml:space="preserve">U-образных </w:t>
      </w:r>
      <w:r w:rsidR="00ED7DD2" w:rsidRPr="004C284E">
        <w:rPr>
          <w:rFonts w:cs="Times New Roman"/>
          <w:color w:val="auto"/>
          <w:szCs w:val="28"/>
        </w:rPr>
        <w:t xml:space="preserve">теплообменных </w:t>
      </w:r>
      <w:r w:rsidR="00ED7DD2" w:rsidRPr="004C284E">
        <w:rPr>
          <w:rFonts w:cs="Times New Roman"/>
          <w:color w:val="auto"/>
          <w:spacing w:val="6"/>
          <w:szCs w:val="28"/>
        </w:rPr>
        <w:t xml:space="preserve">трубок </w:t>
      </w:r>
      <w:r w:rsidR="00ED7DD2" w:rsidRPr="004C284E">
        <w:rPr>
          <w:rFonts w:cs="Times New Roman"/>
          <w:i/>
          <w:color w:val="auto"/>
          <w:spacing w:val="6"/>
          <w:szCs w:val="28"/>
        </w:rPr>
        <w:t>11</w:t>
      </w:r>
      <w:r w:rsidR="00ED7DD2" w:rsidRPr="004C284E">
        <w:rPr>
          <w:rFonts w:cs="Times New Roman"/>
          <w:color w:val="auto"/>
          <w:spacing w:val="6"/>
          <w:szCs w:val="28"/>
        </w:rPr>
        <w:t xml:space="preserve">. В </w:t>
      </w:r>
      <w:r w:rsidR="00ED7DD2" w:rsidRPr="004C284E">
        <w:rPr>
          <w:rFonts w:cs="Times New Roman"/>
          <w:color w:val="auto"/>
          <w:szCs w:val="28"/>
        </w:rPr>
        <w:t xml:space="preserve">паровом пространстве охладителя первой ступени </w:t>
      </w:r>
      <w:r w:rsidR="00F12F6C" w:rsidRPr="004C284E">
        <w:rPr>
          <w:rFonts w:cs="Times New Roman"/>
          <w:i/>
          <w:color w:val="auto"/>
          <w:szCs w:val="28"/>
          <w:lang w:val="en-US"/>
        </w:rPr>
        <w:t>I</w:t>
      </w:r>
      <w:r w:rsidR="00ED7DD2" w:rsidRPr="004C284E">
        <w:rPr>
          <w:rFonts w:cs="Times New Roman"/>
          <w:color w:val="auto"/>
          <w:szCs w:val="28"/>
        </w:rPr>
        <w:t xml:space="preserve"> в трубном пучке установлены две промежуточные перегородки </w:t>
      </w:r>
      <w:r w:rsidR="00ED7DD2" w:rsidRPr="004C284E">
        <w:rPr>
          <w:rFonts w:cs="Times New Roman"/>
          <w:i/>
          <w:color w:val="auto"/>
          <w:szCs w:val="28"/>
        </w:rPr>
        <w:t>12</w:t>
      </w:r>
      <w:r w:rsidR="00ED7DD2" w:rsidRPr="004C284E">
        <w:rPr>
          <w:rFonts w:cs="Times New Roman"/>
          <w:color w:val="auto"/>
          <w:szCs w:val="28"/>
        </w:rPr>
        <w:t xml:space="preserve">, имеющие форму кольца с прямоугольным отверстием в центре для прохода ПВС, при этом по внешнему периметру промежуточных перегородок </w:t>
      </w:r>
      <w:r w:rsidR="00ED7DD2" w:rsidRPr="004C284E">
        <w:rPr>
          <w:rFonts w:cs="Times New Roman"/>
          <w:i/>
          <w:color w:val="auto"/>
          <w:szCs w:val="28"/>
        </w:rPr>
        <w:t>12</w:t>
      </w:r>
      <w:r w:rsidR="00ED7DD2" w:rsidRPr="004C284E">
        <w:rPr>
          <w:rFonts w:cs="Times New Roman"/>
          <w:color w:val="auto"/>
          <w:szCs w:val="28"/>
        </w:rPr>
        <w:t>, в местах контакта с внутренней поверхностью цилиндрического кожуха, размещены уплотнительные элементы</w:t>
      </w:r>
      <w:r w:rsidR="00BC7B43">
        <w:rPr>
          <w:rFonts w:cs="Times New Roman"/>
          <w:color w:val="auto"/>
          <w:szCs w:val="28"/>
        </w:rPr>
        <w:t>,</w:t>
      </w:r>
      <w:r w:rsidR="00ED7DD2" w:rsidRPr="004C284E">
        <w:rPr>
          <w:rFonts w:cs="Times New Roman"/>
          <w:color w:val="auto"/>
          <w:szCs w:val="28"/>
        </w:rPr>
        <w:t xml:space="preserve"> представляющие собой уплотняющие манжеты </w:t>
      </w:r>
      <w:r w:rsidR="00ED7DD2" w:rsidRPr="004C284E">
        <w:rPr>
          <w:rFonts w:cs="Times New Roman"/>
          <w:i/>
          <w:color w:val="auto"/>
          <w:szCs w:val="28"/>
        </w:rPr>
        <w:t>14</w:t>
      </w:r>
      <w:r w:rsidR="00ED7DD2" w:rsidRPr="004C284E">
        <w:rPr>
          <w:rFonts w:cs="Times New Roman"/>
          <w:color w:val="auto"/>
          <w:szCs w:val="28"/>
        </w:rPr>
        <w:t xml:space="preserve">. Уплотняющие манжеты </w:t>
      </w:r>
      <w:r w:rsidR="00ED7DD2" w:rsidRPr="004C284E">
        <w:rPr>
          <w:rFonts w:cs="Times New Roman"/>
          <w:i/>
          <w:color w:val="auto"/>
          <w:szCs w:val="28"/>
        </w:rPr>
        <w:t>14</w:t>
      </w:r>
      <w:r w:rsidR="00ED7DD2" w:rsidRPr="004C284E">
        <w:rPr>
          <w:rFonts w:cs="Times New Roman"/>
          <w:color w:val="auto"/>
          <w:szCs w:val="28"/>
        </w:rPr>
        <w:t xml:space="preserve">, предпочтительно изготовленные из фторопласта, закрепляются посредством крепежных элементов в виде болта </w:t>
      </w:r>
      <w:r w:rsidR="00ED7DD2" w:rsidRPr="004C284E">
        <w:rPr>
          <w:rFonts w:cs="Times New Roman"/>
          <w:i/>
          <w:color w:val="auto"/>
          <w:szCs w:val="28"/>
        </w:rPr>
        <w:t>16</w:t>
      </w:r>
      <w:r w:rsidR="00ED7DD2" w:rsidRPr="004C284E">
        <w:rPr>
          <w:rFonts w:cs="Times New Roman"/>
          <w:color w:val="auto"/>
          <w:szCs w:val="28"/>
        </w:rPr>
        <w:t xml:space="preserve">, гайки </w:t>
      </w:r>
      <w:r w:rsidR="00ED7DD2" w:rsidRPr="004C284E">
        <w:rPr>
          <w:rFonts w:cs="Times New Roman"/>
          <w:i/>
          <w:color w:val="auto"/>
          <w:szCs w:val="28"/>
        </w:rPr>
        <w:t>17</w:t>
      </w:r>
      <w:r w:rsidR="00ED7DD2" w:rsidRPr="004C284E">
        <w:rPr>
          <w:rFonts w:cs="Times New Roman"/>
          <w:color w:val="auto"/>
          <w:szCs w:val="28"/>
        </w:rPr>
        <w:t xml:space="preserve"> и шайбы </w:t>
      </w:r>
      <w:r w:rsidR="00ED7DD2" w:rsidRPr="004C284E">
        <w:rPr>
          <w:rFonts w:cs="Times New Roman"/>
          <w:i/>
          <w:color w:val="auto"/>
          <w:szCs w:val="28"/>
        </w:rPr>
        <w:t>18</w:t>
      </w:r>
      <w:r w:rsidR="00ED7DD2" w:rsidRPr="004C284E">
        <w:rPr>
          <w:rFonts w:cs="Times New Roman"/>
          <w:color w:val="auto"/>
          <w:szCs w:val="28"/>
        </w:rPr>
        <w:t xml:space="preserve"> крепятся с использованием металлической подложки в виде стального сегмента </w:t>
      </w:r>
      <w:r w:rsidR="00ED7DD2" w:rsidRPr="004C284E">
        <w:rPr>
          <w:rFonts w:cs="Times New Roman"/>
          <w:i/>
          <w:color w:val="auto"/>
          <w:szCs w:val="28"/>
        </w:rPr>
        <w:t>15</w:t>
      </w:r>
      <w:r w:rsidR="00A3122B">
        <w:rPr>
          <w:rFonts w:cs="Times New Roman"/>
          <w:color w:val="auto"/>
          <w:szCs w:val="28"/>
        </w:rPr>
        <w:t xml:space="preserve"> (рисунок 30</w:t>
      </w:r>
      <w:r w:rsidR="00DB5319" w:rsidRPr="004C284E">
        <w:rPr>
          <w:rFonts w:cs="Times New Roman"/>
          <w:color w:val="auto"/>
          <w:szCs w:val="28"/>
        </w:rPr>
        <w:t>)</w:t>
      </w:r>
      <w:r w:rsidR="006D629C">
        <w:rPr>
          <w:rFonts w:cs="Times New Roman"/>
          <w:color w:val="auto"/>
          <w:szCs w:val="28"/>
        </w:rPr>
        <w:t xml:space="preserve"> </w:t>
      </w:r>
      <w:r w:rsidR="006D629C" w:rsidRPr="006D629C">
        <w:rPr>
          <w:spacing w:val="6"/>
          <w:szCs w:val="28"/>
        </w:rPr>
        <w:t>[</w:t>
      </w:r>
      <w:r w:rsidR="006D629C">
        <w:rPr>
          <w:spacing w:val="6"/>
          <w:szCs w:val="28"/>
        </w:rPr>
        <w:t>75</w:t>
      </w:r>
      <w:r w:rsidR="006D629C" w:rsidRPr="006D629C">
        <w:rPr>
          <w:spacing w:val="6"/>
          <w:szCs w:val="28"/>
        </w:rPr>
        <w:t>]</w:t>
      </w:r>
      <w:r w:rsidR="00ED7DD2" w:rsidRPr="004C284E">
        <w:rPr>
          <w:rFonts w:cs="Times New Roman"/>
          <w:color w:val="auto"/>
          <w:szCs w:val="28"/>
        </w:rPr>
        <w:t>.</w:t>
      </w:r>
    </w:p>
    <w:p w14:paraId="03235ED4" w14:textId="77777777" w:rsidR="00ED7DD2" w:rsidRPr="004C284E" w:rsidRDefault="00ED7DD2" w:rsidP="00DC1065">
      <w:pPr>
        <w:pStyle w:val="TS"/>
        <w:rPr>
          <w:rFonts w:cs="Times New Roman"/>
          <w:i/>
          <w:iCs/>
          <w:color w:val="auto"/>
          <w:spacing w:val="6"/>
          <w:szCs w:val="28"/>
        </w:rPr>
      </w:pPr>
      <w:r w:rsidRPr="004C284E">
        <w:rPr>
          <w:rFonts w:cs="Times New Roman"/>
          <w:color w:val="auto"/>
          <w:spacing w:val="6"/>
          <w:szCs w:val="28"/>
        </w:rPr>
        <w:t xml:space="preserve">Выносные вертикальные кожухотрубные охладители первой и второй ступени подключены последовательно по охлаждающей воде, устанавливаются на блоках водяных камер </w:t>
      </w:r>
      <w:r w:rsidRPr="004C284E">
        <w:rPr>
          <w:rFonts w:cs="Times New Roman"/>
          <w:i/>
          <w:color w:val="auto"/>
          <w:spacing w:val="6"/>
          <w:szCs w:val="28"/>
        </w:rPr>
        <w:t>19</w:t>
      </w:r>
      <w:r w:rsidRPr="004C284E">
        <w:rPr>
          <w:rFonts w:cs="Times New Roman"/>
          <w:color w:val="auto"/>
          <w:spacing w:val="6"/>
          <w:szCs w:val="28"/>
        </w:rPr>
        <w:t xml:space="preserve"> и закрепляются с помощью фланцевых соединений, в которых зажимается трубная доска </w:t>
      </w:r>
      <w:r w:rsidRPr="004C284E">
        <w:rPr>
          <w:rFonts w:cs="Times New Roman"/>
          <w:i/>
          <w:color w:val="auto"/>
          <w:spacing w:val="6"/>
          <w:szCs w:val="28"/>
        </w:rPr>
        <w:t>13</w:t>
      </w:r>
      <w:r w:rsidRPr="004C284E">
        <w:rPr>
          <w:rFonts w:cs="Times New Roman"/>
          <w:color w:val="auto"/>
          <w:spacing w:val="6"/>
          <w:szCs w:val="28"/>
        </w:rPr>
        <w:t xml:space="preserve">. А блоки водяных камер, в свою очередь, закрепляются на опорных рамах </w:t>
      </w:r>
      <w:r w:rsidRPr="004C284E">
        <w:rPr>
          <w:rFonts w:cs="Times New Roman"/>
          <w:i/>
          <w:color w:val="auto"/>
          <w:spacing w:val="6"/>
          <w:szCs w:val="28"/>
        </w:rPr>
        <w:t>20</w:t>
      </w:r>
      <w:r w:rsidR="006D629C">
        <w:rPr>
          <w:rFonts w:cs="Times New Roman"/>
          <w:i/>
          <w:color w:val="auto"/>
          <w:spacing w:val="6"/>
          <w:szCs w:val="28"/>
        </w:rPr>
        <w:t xml:space="preserve"> </w:t>
      </w:r>
      <w:r w:rsidR="006D629C" w:rsidRPr="006D629C">
        <w:rPr>
          <w:spacing w:val="6"/>
          <w:szCs w:val="28"/>
        </w:rPr>
        <w:t>[</w:t>
      </w:r>
      <w:r w:rsidR="006D629C">
        <w:rPr>
          <w:spacing w:val="6"/>
          <w:szCs w:val="28"/>
        </w:rPr>
        <w:t>75</w:t>
      </w:r>
      <w:r w:rsidR="006D629C" w:rsidRPr="006D629C">
        <w:rPr>
          <w:spacing w:val="6"/>
          <w:szCs w:val="28"/>
        </w:rPr>
        <w:t>]</w:t>
      </w:r>
      <w:r w:rsidRPr="004C284E">
        <w:rPr>
          <w:rFonts w:cs="Times New Roman"/>
          <w:color w:val="auto"/>
          <w:spacing w:val="6"/>
          <w:szCs w:val="28"/>
        </w:rPr>
        <w:t xml:space="preserve">. </w:t>
      </w:r>
    </w:p>
    <w:p w14:paraId="7EF99832" w14:textId="44DC2870" w:rsidR="00ED7DD2" w:rsidRPr="004C284E" w:rsidRDefault="00E27FAD" w:rsidP="00DC1065">
      <w:pPr>
        <w:pStyle w:val="TS"/>
        <w:rPr>
          <w:rFonts w:cs="Times New Roman"/>
          <w:color w:val="auto"/>
          <w:spacing w:val="6"/>
          <w:szCs w:val="28"/>
        </w:rPr>
      </w:pPr>
      <w:r w:rsidRPr="004C284E">
        <w:rPr>
          <w:rFonts w:cs="Times New Roman"/>
          <w:color w:val="auto"/>
          <w:szCs w:val="28"/>
        </w:rPr>
        <w:t>П</w:t>
      </w:r>
      <w:r w:rsidR="00ED7DD2" w:rsidRPr="004C284E">
        <w:rPr>
          <w:rFonts w:cs="Times New Roman"/>
          <w:color w:val="auto"/>
          <w:szCs w:val="28"/>
        </w:rPr>
        <w:t>ароструйный эжектор</w:t>
      </w:r>
      <w:r w:rsidRPr="004C284E">
        <w:rPr>
          <w:rFonts w:cs="Times New Roman"/>
          <w:color w:val="auto"/>
          <w:szCs w:val="28"/>
        </w:rPr>
        <w:t xml:space="preserve"> ЭПО-2-80</w:t>
      </w:r>
      <w:r w:rsidR="00ED7DD2" w:rsidRPr="004C284E">
        <w:rPr>
          <w:rFonts w:cs="Times New Roman"/>
          <w:color w:val="auto"/>
          <w:szCs w:val="28"/>
        </w:rPr>
        <w:t xml:space="preserve"> работает следующим образом. </w:t>
      </w:r>
      <w:r w:rsidR="001E54C1" w:rsidRPr="001E54C1">
        <w:rPr>
          <w:rFonts w:cs="Times New Roman"/>
          <w:color w:val="auto"/>
          <w:szCs w:val="28"/>
        </w:rPr>
        <w:t xml:space="preserve">Пар с давлением </w:t>
      </w:r>
      <w:r w:rsidR="001E54C1" w:rsidRPr="001E54C1">
        <w:rPr>
          <w:rFonts w:cs="Times New Roman"/>
          <w:i/>
          <w:color w:val="auto"/>
          <w:szCs w:val="28"/>
        </w:rPr>
        <w:t>0,49</w:t>
      </w:r>
      <w:r w:rsidR="001E54C1" w:rsidRPr="001E54C1">
        <w:rPr>
          <w:rFonts w:cs="Times New Roman"/>
          <w:color w:val="auto"/>
          <w:szCs w:val="28"/>
        </w:rPr>
        <w:t xml:space="preserve"> МПа поступает в паропровод </w:t>
      </w:r>
      <w:r w:rsidR="001E54C1" w:rsidRPr="001E54C1">
        <w:rPr>
          <w:rFonts w:cs="Times New Roman"/>
          <w:i/>
          <w:color w:val="auto"/>
          <w:szCs w:val="28"/>
        </w:rPr>
        <w:t>5</w:t>
      </w:r>
      <w:r w:rsidR="001E54C1" w:rsidRPr="001E54C1">
        <w:rPr>
          <w:rFonts w:cs="Times New Roman"/>
          <w:color w:val="auto"/>
          <w:szCs w:val="28"/>
        </w:rPr>
        <w:t xml:space="preserve">, чтобы обеспечить питание </w:t>
      </w:r>
      <w:r w:rsidR="001E54C1" w:rsidRPr="001E54C1">
        <w:rPr>
          <w:rFonts w:cs="Times New Roman"/>
          <w:color w:val="auto"/>
          <w:szCs w:val="28"/>
        </w:rPr>
        <w:lastRenderedPageBreak/>
        <w:t xml:space="preserve">рабочих сопел </w:t>
      </w:r>
      <w:r w:rsidR="001E54C1" w:rsidRPr="001E54C1">
        <w:rPr>
          <w:rFonts w:cs="Times New Roman"/>
          <w:i/>
          <w:color w:val="auto"/>
          <w:szCs w:val="28"/>
        </w:rPr>
        <w:t>6</w:t>
      </w:r>
      <w:r w:rsidR="001E54C1" w:rsidRPr="001E54C1">
        <w:rPr>
          <w:rFonts w:cs="Times New Roman"/>
          <w:color w:val="auto"/>
          <w:szCs w:val="28"/>
        </w:rPr>
        <w:t xml:space="preserve"> в корпусе первой </w:t>
      </w:r>
      <w:r w:rsidR="001E54C1" w:rsidRPr="001E54C1">
        <w:rPr>
          <w:rFonts w:cs="Times New Roman"/>
          <w:i/>
          <w:color w:val="auto"/>
          <w:szCs w:val="28"/>
        </w:rPr>
        <w:t>3</w:t>
      </w:r>
      <w:r w:rsidR="001E54C1" w:rsidRPr="001E54C1">
        <w:rPr>
          <w:rFonts w:cs="Times New Roman"/>
          <w:color w:val="auto"/>
          <w:szCs w:val="28"/>
        </w:rPr>
        <w:t xml:space="preserve"> и второй </w:t>
      </w:r>
      <w:r w:rsidR="001E54C1" w:rsidRPr="001E54C1">
        <w:rPr>
          <w:rFonts w:cs="Times New Roman"/>
          <w:i/>
          <w:color w:val="auto"/>
          <w:szCs w:val="28"/>
        </w:rPr>
        <w:t>4</w:t>
      </w:r>
      <w:r w:rsidR="001E54C1" w:rsidRPr="001E54C1">
        <w:rPr>
          <w:rFonts w:cs="Times New Roman"/>
          <w:color w:val="auto"/>
          <w:szCs w:val="28"/>
        </w:rPr>
        <w:t xml:space="preserve"> пароструйной ступени.</w:t>
      </w:r>
      <w:r w:rsidR="00ED7DD2" w:rsidRPr="004C284E">
        <w:rPr>
          <w:rFonts w:cs="Times New Roman"/>
          <w:color w:val="auto"/>
          <w:szCs w:val="28"/>
        </w:rPr>
        <w:t xml:space="preserve"> </w:t>
      </w:r>
      <w:r w:rsidR="00772C86" w:rsidRPr="00772C86">
        <w:rPr>
          <w:rFonts w:cs="Times New Roman"/>
          <w:color w:val="auto"/>
          <w:szCs w:val="28"/>
        </w:rPr>
        <w:t xml:space="preserve">Проходя через рабочее сопло </w:t>
      </w:r>
      <w:r w:rsidR="00772C86" w:rsidRPr="00772C86">
        <w:rPr>
          <w:rFonts w:cs="Times New Roman"/>
          <w:i/>
          <w:color w:val="auto"/>
          <w:szCs w:val="28"/>
        </w:rPr>
        <w:t>6</w:t>
      </w:r>
      <w:r w:rsidR="00772C86" w:rsidRPr="00772C86">
        <w:rPr>
          <w:rFonts w:cs="Times New Roman"/>
          <w:color w:val="auto"/>
          <w:szCs w:val="28"/>
        </w:rPr>
        <w:t xml:space="preserve"> первой пароструйной ступени </w:t>
      </w:r>
      <w:r w:rsidR="00772C86" w:rsidRPr="00772C86">
        <w:rPr>
          <w:rFonts w:cs="Times New Roman"/>
          <w:i/>
          <w:color w:val="auto"/>
          <w:szCs w:val="28"/>
        </w:rPr>
        <w:t>3</w:t>
      </w:r>
      <w:r w:rsidR="00772C86" w:rsidRPr="00772C86">
        <w:rPr>
          <w:rFonts w:cs="Times New Roman"/>
          <w:color w:val="auto"/>
          <w:szCs w:val="28"/>
        </w:rPr>
        <w:t>, поток рабочего пара ускоряется, при этом с увеличением расхода происходит одновременное снижение статического давления в потоке пара.</w:t>
      </w:r>
      <w:r w:rsidR="00772C86">
        <w:rPr>
          <w:rFonts w:cs="Times New Roman"/>
          <w:color w:val="auto"/>
          <w:szCs w:val="28"/>
        </w:rPr>
        <w:t xml:space="preserve"> </w:t>
      </w:r>
      <w:r w:rsidR="00ED7DD2" w:rsidRPr="004C284E">
        <w:rPr>
          <w:rFonts w:cs="Times New Roman"/>
          <w:color w:val="auto"/>
          <w:szCs w:val="28"/>
        </w:rPr>
        <w:t xml:space="preserve">Пар конденсируется на </w:t>
      </w:r>
      <w:r w:rsidR="00ED7DD2" w:rsidRPr="004C284E">
        <w:rPr>
          <w:rFonts w:cs="Times New Roman"/>
          <w:color w:val="auto"/>
          <w:spacing w:val="6"/>
          <w:szCs w:val="28"/>
        </w:rPr>
        <w:t xml:space="preserve">U-образных </w:t>
      </w:r>
      <w:r w:rsidR="00ED7DD2" w:rsidRPr="004C284E">
        <w:rPr>
          <w:rFonts w:cs="Times New Roman"/>
          <w:color w:val="auto"/>
          <w:szCs w:val="28"/>
        </w:rPr>
        <w:t xml:space="preserve">теплообменных </w:t>
      </w:r>
      <w:r w:rsidR="00ED7DD2" w:rsidRPr="004C284E">
        <w:rPr>
          <w:rFonts w:cs="Times New Roman"/>
          <w:color w:val="auto"/>
          <w:spacing w:val="6"/>
          <w:szCs w:val="28"/>
        </w:rPr>
        <w:t xml:space="preserve">трубках </w:t>
      </w:r>
      <w:r w:rsidR="00ED7DD2" w:rsidRPr="004C284E">
        <w:rPr>
          <w:rFonts w:cs="Times New Roman"/>
          <w:i/>
          <w:color w:val="auto"/>
          <w:spacing w:val="6"/>
          <w:szCs w:val="28"/>
        </w:rPr>
        <w:t>11</w:t>
      </w:r>
      <w:r w:rsidR="00ED7DD2" w:rsidRPr="004C284E">
        <w:rPr>
          <w:rFonts w:cs="Times New Roman"/>
          <w:color w:val="auto"/>
          <w:szCs w:val="28"/>
        </w:rPr>
        <w:t>, в которых протекает охлаждающая вода. Установленные в трубном пучке</w:t>
      </w:r>
      <w:r w:rsidR="00ED7DD2" w:rsidRPr="004C284E">
        <w:rPr>
          <w:rFonts w:cs="Times New Roman"/>
          <w:color w:val="auto"/>
          <w:spacing w:val="6"/>
          <w:szCs w:val="28"/>
        </w:rPr>
        <w:t xml:space="preserve"> U-образных </w:t>
      </w:r>
      <w:r w:rsidR="00ED7DD2" w:rsidRPr="004C284E">
        <w:rPr>
          <w:rFonts w:cs="Times New Roman"/>
          <w:color w:val="auto"/>
          <w:szCs w:val="28"/>
        </w:rPr>
        <w:t xml:space="preserve">теплообменных </w:t>
      </w:r>
      <w:r w:rsidR="00ED7DD2" w:rsidRPr="004C284E">
        <w:rPr>
          <w:rFonts w:cs="Times New Roman"/>
          <w:color w:val="auto"/>
          <w:spacing w:val="6"/>
          <w:szCs w:val="28"/>
        </w:rPr>
        <w:t>трубок</w:t>
      </w:r>
      <w:r w:rsidR="00ED7DD2" w:rsidRPr="004C284E">
        <w:rPr>
          <w:rFonts w:cs="Times New Roman"/>
          <w:color w:val="auto"/>
          <w:szCs w:val="28"/>
        </w:rPr>
        <w:t xml:space="preserve"> промежуточные перегородки </w:t>
      </w:r>
      <w:r w:rsidR="00ED7DD2" w:rsidRPr="004C284E">
        <w:rPr>
          <w:rFonts w:cs="Times New Roman"/>
          <w:i/>
          <w:color w:val="auto"/>
          <w:szCs w:val="28"/>
        </w:rPr>
        <w:t>12</w:t>
      </w:r>
      <w:r w:rsidR="00ED7DD2" w:rsidRPr="004C284E">
        <w:rPr>
          <w:rFonts w:cs="Times New Roman"/>
          <w:color w:val="auto"/>
          <w:szCs w:val="28"/>
        </w:rPr>
        <w:t xml:space="preserve"> позволяют организовать течение ПВС, а установленные по периметру уплотнительные манжеты </w:t>
      </w:r>
      <w:r w:rsidR="00ED7DD2" w:rsidRPr="004C284E">
        <w:rPr>
          <w:rFonts w:cs="Times New Roman"/>
          <w:i/>
          <w:color w:val="auto"/>
          <w:szCs w:val="28"/>
        </w:rPr>
        <w:t xml:space="preserve">14 </w:t>
      </w:r>
      <w:r w:rsidR="00ED7DD2" w:rsidRPr="004C284E">
        <w:rPr>
          <w:rFonts w:cs="Times New Roman"/>
          <w:color w:val="auto"/>
          <w:szCs w:val="28"/>
        </w:rPr>
        <w:t>обеспечивают уменьшение протечек ПВС мимо трубного пучка.</w:t>
      </w:r>
      <w:r w:rsidR="00ED7DD2" w:rsidRPr="004C284E">
        <w:rPr>
          <w:rFonts w:cs="Times New Roman"/>
          <w:color w:val="auto"/>
          <w:spacing w:val="6"/>
          <w:szCs w:val="28"/>
        </w:rPr>
        <w:t xml:space="preserve"> </w:t>
      </w:r>
      <w:r w:rsidR="00D575EA" w:rsidRPr="004C284E">
        <w:rPr>
          <w:rFonts w:cs="Times New Roman"/>
          <w:color w:val="auto"/>
          <w:spacing w:val="6"/>
          <w:szCs w:val="28"/>
        </w:rPr>
        <w:t>В</w:t>
      </w:r>
      <w:r w:rsidR="00ED7DD2" w:rsidRPr="004C284E">
        <w:rPr>
          <w:rFonts w:cs="Times New Roman"/>
          <w:color w:val="auto"/>
          <w:spacing w:val="6"/>
          <w:szCs w:val="28"/>
        </w:rPr>
        <w:t xml:space="preserve">нутренние трубки в пучке в зоне перегородки получают дополнительную опору, что </w:t>
      </w:r>
      <w:r w:rsidR="00D575EA" w:rsidRPr="004C284E">
        <w:rPr>
          <w:rFonts w:cs="Times New Roman"/>
          <w:color w:val="auto"/>
          <w:spacing w:val="6"/>
          <w:szCs w:val="28"/>
        </w:rPr>
        <w:t xml:space="preserve">приводит к </w:t>
      </w:r>
      <w:r w:rsidR="00ED7DD2" w:rsidRPr="004C284E">
        <w:rPr>
          <w:rFonts w:cs="Times New Roman"/>
          <w:color w:val="auto"/>
          <w:spacing w:val="6"/>
          <w:szCs w:val="28"/>
        </w:rPr>
        <w:t>увелич</w:t>
      </w:r>
      <w:r w:rsidR="00D575EA" w:rsidRPr="004C284E">
        <w:rPr>
          <w:rFonts w:cs="Times New Roman"/>
          <w:color w:val="auto"/>
          <w:spacing w:val="6"/>
          <w:szCs w:val="28"/>
        </w:rPr>
        <w:t>ению</w:t>
      </w:r>
      <w:r w:rsidR="00ED7DD2" w:rsidRPr="004C284E">
        <w:rPr>
          <w:rFonts w:cs="Times New Roman"/>
          <w:color w:val="auto"/>
          <w:spacing w:val="6"/>
          <w:szCs w:val="28"/>
        </w:rPr>
        <w:t xml:space="preserve"> вибрационн</w:t>
      </w:r>
      <w:r w:rsidR="00D575EA" w:rsidRPr="004C284E">
        <w:rPr>
          <w:rFonts w:cs="Times New Roman"/>
          <w:color w:val="auto"/>
          <w:spacing w:val="6"/>
          <w:szCs w:val="28"/>
        </w:rPr>
        <w:t>ой</w:t>
      </w:r>
      <w:r w:rsidR="00ED7DD2" w:rsidRPr="004C284E">
        <w:rPr>
          <w:rFonts w:cs="Times New Roman"/>
          <w:color w:val="auto"/>
          <w:spacing w:val="6"/>
          <w:szCs w:val="28"/>
        </w:rPr>
        <w:t xml:space="preserve"> надежност</w:t>
      </w:r>
      <w:r w:rsidR="00D575EA" w:rsidRPr="004C284E">
        <w:rPr>
          <w:rFonts w:cs="Times New Roman"/>
          <w:color w:val="auto"/>
          <w:spacing w:val="6"/>
          <w:szCs w:val="28"/>
        </w:rPr>
        <w:t>и</w:t>
      </w:r>
      <w:r w:rsidR="00ED7DD2" w:rsidRPr="004C284E">
        <w:rPr>
          <w:rFonts w:cs="Times New Roman"/>
          <w:color w:val="auto"/>
          <w:spacing w:val="6"/>
          <w:szCs w:val="28"/>
        </w:rPr>
        <w:t xml:space="preserve"> трубного пучка. </w:t>
      </w:r>
      <w:r w:rsidR="00ED7DD2" w:rsidRPr="004C284E">
        <w:rPr>
          <w:rFonts w:cs="Times New Roman"/>
          <w:color w:val="auto"/>
          <w:szCs w:val="28"/>
        </w:rPr>
        <w:t xml:space="preserve">При этом </w:t>
      </w:r>
      <w:r w:rsidR="00ED7DD2" w:rsidRPr="004C284E">
        <w:rPr>
          <w:rFonts w:cs="Times New Roman"/>
          <w:color w:val="auto"/>
          <w:spacing w:val="6"/>
          <w:szCs w:val="28"/>
        </w:rPr>
        <w:t>прямоугольное отверстие в перегородках соответствует прямоугольному отверстию в трубном пучке (рис</w:t>
      </w:r>
      <w:r w:rsidR="00DB5319" w:rsidRPr="004C284E">
        <w:rPr>
          <w:rFonts w:cs="Times New Roman"/>
          <w:color w:val="auto"/>
          <w:spacing w:val="6"/>
          <w:szCs w:val="28"/>
        </w:rPr>
        <w:t>унок</w:t>
      </w:r>
      <w:r w:rsidR="00ED7DD2" w:rsidRPr="004C284E">
        <w:rPr>
          <w:rFonts w:cs="Times New Roman"/>
          <w:color w:val="auto"/>
          <w:spacing w:val="6"/>
          <w:szCs w:val="28"/>
        </w:rPr>
        <w:t xml:space="preserve"> </w:t>
      </w:r>
      <w:r w:rsidR="00DB5319" w:rsidRPr="004C284E">
        <w:rPr>
          <w:rFonts w:cs="Times New Roman"/>
          <w:color w:val="auto"/>
          <w:spacing w:val="6"/>
          <w:szCs w:val="28"/>
        </w:rPr>
        <w:t>2</w:t>
      </w:r>
      <w:r w:rsidR="00A3122B">
        <w:rPr>
          <w:rFonts w:cs="Times New Roman"/>
          <w:color w:val="auto"/>
          <w:spacing w:val="6"/>
          <w:szCs w:val="28"/>
        </w:rPr>
        <w:t>9</w:t>
      </w:r>
      <w:r w:rsidR="00ED7DD2" w:rsidRPr="004C284E">
        <w:rPr>
          <w:rFonts w:cs="Times New Roman"/>
          <w:color w:val="auto"/>
          <w:spacing w:val="6"/>
          <w:szCs w:val="28"/>
        </w:rPr>
        <w:t>) и обеспечивает оптимальную площадь проходного сечения, что уменьшает газодинамическое сопротивление охладителя</w:t>
      </w:r>
      <w:r w:rsidR="006D629C">
        <w:rPr>
          <w:rFonts w:cs="Times New Roman"/>
          <w:color w:val="auto"/>
          <w:spacing w:val="6"/>
          <w:szCs w:val="28"/>
        </w:rPr>
        <w:t xml:space="preserve"> </w:t>
      </w:r>
      <w:r w:rsidR="006D629C" w:rsidRPr="006D629C">
        <w:rPr>
          <w:spacing w:val="6"/>
          <w:szCs w:val="28"/>
        </w:rPr>
        <w:t>[</w:t>
      </w:r>
      <w:r w:rsidR="006D629C">
        <w:rPr>
          <w:spacing w:val="6"/>
          <w:szCs w:val="28"/>
        </w:rPr>
        <w:t>75</w:t>
      </w:r>
      <w:r w:rsidR="006D629C" w:rsidRPr="006D629C">
        <w:rPr>
          <w:spacing w:val="6"/>
          <w:szCs w:val="28"/>
        </w:rPr>
        <w:t>]</w:t>
      </w:r>
      <w:r w:rsidR="00ED7DD2" w:rsidRPr="004C284E">
        <w:rPr>
          <w:rFonts w:cs="Times New Roman"/>
          <w:color w:val="auto"/>
          <w:spacing w:val="6"/>
          <w:szCs w:val="28"/>
        </w:rPr>
        <w:t xml:space="preserve">. </w:t>
      </w:r>
    </w:p>
    <w:p w14:paraId="2865897E" w14:textId="31EFDCAA" w:rsidR="00772C86" w:rsidRDefault="00772C86" w:rsidP="00DC1065">
      <w:pPr>
        <w:pStyle w:val="TS"/>
        <w:rPr>
          <w:rFonts w:cs="Times New Roman"/>
          <w:color w:val="auto"/>
          <w:szCs w:val="28"/>
        </w:rPr>
      </w:pPr>
      <w:r w:rsidRPr="00772C86">
        <w:rPr>
          <w:rFonts w:cs="Times New Roman"/>
          <w:color w:val="auto"/>
          <w:szCs w:val="28"/>
        </w:rPr>
        <w:t xml:space="preserve">Вытекающая из сопла </w:t>
      </w:r>
      <w:r w:rsidRPr="00772C86">
        <w:rPr>
          <w:rFonts w:cs="Times New Roman"/>
          <w:i/>
          <w:color w:val="auto"/>
          <w:szCs w:val="28"/>
        </w:rPr>
        <w:t>6</w:t>
      </w:r>
      <w:r w:rsidRPr="00772C86">
        <w:rPr>
          <w:rFonts w:cs="Times New Roman"/>
          <w:color w:val="auto"/>
          <w:szCs w:val="28"/>
        </w:rPr>
        <w:t xml:space="preserve"> рабочая струя пара захватывает ПВС (</w:t>
      </w:r>
      <w:r w:rsidRPr="00772C86">
        <w:rPr>
          <w:rFonts w:cs="Times New Roman"/>
          <w:i/>
          <w:color w:val="auto"/>
          <w:szCs w:val="28"/>
        </w:rPr>
        <w:t>А</w:t>
      </w:r>
      <w:r w:rsidRPr="00772C86">
        <w:rPr>
          <w:rFonts w:cs="Times New Roman"/>
          <w:color w:val="auto"/>
          <w:szCs w:val="28"/>
        </w:rPr>
        <w:t>), подаваем</w:t>
      </w:r>
      <w:r>
        <w:rPr>
          <w:rFonts w:cs="Times New Roman"/>
          <w:color w:val="auto"/>
          <w:szCs w:val="28"/>
        </w:rPr>
        <w:t>ую</w:t>
      </w:r>
      <w:r w:rsidRPr="00772C86">
        <w:rPr>
          <w:rFonts w:cs="Times New Roman"/>
          <w:color w:val="auto"/>
          <w:szCs w:val="28"/>
        </w:rPr>
        <w:t xml:space="preserve"> в приемную камеру </w:t>
      </w:r>
      <w:r w:rsidRPr="00772C86">
        <w:rPr>
          <w:rFonts w:cs="Times New Roman"/>
          <w:i/>
          <w:color w:val="auto"/>
          <w:szCs w:val="28"/>
        </w:rPr>
        <w:t>7</w:t>
      </w:r>
      <w:r w:rsidRPr="00772C86">
        <w:rPr>
          <w:rFonts w:cs="Times New Roman"/>
          <w:color w:val="auto"/>
          <w:szCs w:val="28"/>
        </w:rPr>
        <w:t xml:space="preserve"> эжектора из конденсатора, и вместе с ним поступает в камеру смешения </w:t>
      </w:r>
      <w:r w:rsidRPr="00772C86">
        <w:rPr>
          <w:rFonts w:cs="Times New Roman"/>
          <w:i/>
          <w:color w:val="auto"/>
          <w:szCs w:val="28"/>
        </w:rPr>
        <w:t>8</w:t>
      </w:r>
      <w:r w:rsidRPr="00772C86">
        <w:rPr>
          <w:rFonts w:cs="Times New Roman"/>
          <w:color w:val="auto"/>
          <w:szCs w:val="28"/>
        </w:rPr>
        <w:t xml:space="preserve"> первой пароструйной ступени </w:t>
      </w:r>
      <w:r w:rsidRPr="00772C86">
        <w:rPr>
          <w:rFonts w:cs="Times New Roman"/>
          <w:i/>
          <w:color w:val="auto"/>
          <w:szCs w:val="28"/>
        </w:rPr>
        <w:t>3</w:t>
      </w:r>
      <w:r w:rsidRPr="00772C86">
        <w:rPr>
          <w:rFonts w:cs="Times New Roman"/>
          <w:color w:val="auto"/>
          <w:szCs w:val="28"/>
        </w:rPr>
        <w:t xml:space="preserve">, где оба потока смешанный. Затем смешанный поток поступает в диффузор </w:t>
      </w:r>
      <w:r w:rsidRPr="00772C86">
        <w:rPr>
          <w:rFonts w:cs="Times New Roman"/>
          <w:i/>
          <w:color w:val="auto"/>
          <w:szCs w:val="28"/>
        </w:rPr>
        <w:t>9</w:t>
      </w:r>
      <w:r w:rsidRPr="00772C86">
        <w:rPr>
          <w:rFonts w:cs="Times New Roman"/>
          <w:color w:val="auto"/>
          <w:szCs w:val="28"/>
        </w:rPr>
        <w:t xml:space="preserve"> [75].</w:t>
      </w:r>
    </w:p>
    <w:p w14:paraId="58BC5C11" w14:textId="14833A3F" w:rsidR="00ED7DD2" w:rsidRPr="004C284E" w:rsidRDefault="00772C86" w:rsidP="00DC1065">
      <w:pPr>
        <w:pStyle w:val="TS"/>
        <w:rPr>
          <w:rFonts w:cs="Times New Roman"/>
          <w:color w:val="auto"/>
          <w:szCs w:val="28"/>
        </w:rPr>
      </w:pPr>
      <w:r w:rsidRPr="00772C86">
        <w:rPr>
          <w:rFonts w:cs="Times New Roman"/>
          <w:color w:val="auto"/>
          <w:szCs w:val="28"/>
        </w:rPr>
        <w:t>В первой ступени выносного вертикального кожухотрубного охладителя происходит процесс, при котором пар из паровоздушной смеси конденсируется на специальных U-образных теплообменных трубках</w:t>
      </w:r>
      <w:r>
        <w:rPr>
          <w:rFonts w:cs="Times New Roman"/>
          <w:color w:val="auto"/>
          <w:szCs w:val="28"/>
        </w:rPr>
        <w:t xml:space="preserve"> </w:t>
      </w:r>
      <w:r w:rsidRPr="00772C86">
        <w:rPr>
          <w:rFonts w:cs="Times New Roman"/>
          <w:i/>
          <w:color w:val="auto"/>
          <w:szCs w:val="28"/>
        </w:rPr>
        <w:t>11</w:t>
      </w:r>
      <w:r w:rsidRPr="00772C86">
        <w:rPr>
          <w:rFonts w:cs="Times New Roman"/>
          <w:color w:val="auto"/>
          <w:szCs w:val="28"/>
        </w:rPr>
        <w:t>.</w:t>
      </w:r>
      <w:r>
        <w:rPr>
          <w:rFonts w:cs="Times New Roman"/>
          <w:color w:val="auto"/>
          <w:szCs w:val="28"/>
        </w:rPr>
        <w:t xml:space="preserve"> </w:t>
      </w:r>
      <w:r w:rsidRPr="00772C86">
        <w:rPr>
          <w:rFonts w:cs="Times New Roman"/>
          <w:color w:val="auto"/>
          <w:szCs w:val="28"/>
        </w:rPr>
        <w:t xml:space="preserve">Воздух и неконденсированные остатки пара засасываются в приемную камеру </w:t>
      </w:r>
      <w:r w:rsidRPr="00772C86">
        <w:rPr>
          <w:rFonts w:cs="Times New Roman"/>
          <w:i/>
          <w:color w:val="auto"/>
          <w:szCs w:val="28"/>
        </w:rPr>
        <w:t>7</w:t>
      </w:r>
      <w:r w:rsidRPr="00772C86">
        <w:rPr>
          <w:rFonts w:cs="Times New Roman"/>
          <w:color w:val="auto"/>
          <w:szCs w:val="28"/>
        </w:rPr>
        <w:t xml:space="preserve"> корпуса второй пароструйной ступени </w:t>
      </w:r>
      <w:r w:rsidRPr="00772C86">
        <w:rPr>
          <w:rFonts w:cs="Times New Roman"/>
          <w:i/>
          <w:color w:val="auto"/>
          <w:szCs w:val="28"/>
        </w:rPr>
        <w:t>4</w:t>
      </w:r>
      <w:r w:rsidRPr="00772C86">
        <w:rPr>
          <w:rFonts w:cs="Times New Roman"/>
          <w:color w:val="auto"/>
          <w:szCs w:val="28"/>
        </w:rPr>
        <w:t>, где осуществляется процесс, аналогичный процессу первой ступени.</w:t>
      </w:r>
      <w:r>
        <w:rPr>
          <w:rFonts w:cs="Times New Roman"/>
          <w:color w:val="auto"/>
          <w:szCs w:val="28"/>
        </w:rPr>
        <w:t xml:space="preserve"> </w:t>
      </w:r>
      <w:r w:rsidR="003B1740" w:rsidRPr="003B1740">
        <w:rPr>
          <w:rFonts w:cs="Times New Roman"/>
          <w:color w:val="auto"/>
          <w:szCs w:val="28"/>
        </w:rPr>
        <w:t xml:space="preserve">После прохождения потока ПВС через пучок труб пароструйного охладителя </w:t>
      </w:r>
      <w:r w:rsidR="003B1740" w:rsidRPr="003B1740">
        <w:rPr>
          <w:rFonts w:cs="Times New Roman"/>
          <w:i/>
          <w:color w:val="auto"/>
          <w:szCs w:val="28"/>
        </w:rPr>
        <w:t>II</w:t>
      </w:r>
      <w:r w:rsidR="003B1740" w:rsidRPr="003B1740">
        <w:rPr>
          <w:rFonts w:cs="Times New Roman"/>
          <w:color w:val="auto"/>
          <w:szCs w:val="28"/>
        </w:rPr>
        <w:t xml:space="preserve"> второй ступени воздух и остаток неконденсированного пара удаляются в атмосферу через выпускное отверстие (</w:t>
      </w:r>
      <w:r w:rsidR="003B1740" w:rsidRPr="003B1740">
        <w:rPr>
          <w:rFonts w:cs="Times New Roman"/>
          <w:i/>
          <w:color w:val="auto"/>
          <w:szCs w:val="28"/>
        </w:rPr>
        <w:t>Г</w:t>
      </w:r>
      <w:r w:rsidR="003B1740" w:rsidRPr="003B1740">
        <w:rPr>
          <w:rFonts w:cs="Times New Roman"/>
          <w:color w:val="auto"/>
          <w:szCs w:val="28"/>
        </w:rPr>
        <w:t>).</w:t>
      </w:r>
      <w:r w:rsidR="00ED7DD2" w:rsidRPr="004C284E">
        <w:rPr>
          <w:rFonts w:cs="Times New Roman"/>
          <w:b/>
          <w:bCs/>
          <w:color w:val="auto"/>
          <w:spacing w:val="6"/>
          <w:szCs w:val="28"/>
        </w:rPr>
        <w:t xml:space="preserve"> </w:t>
      </w:r>
      <w:r w:rsidR="00ED7DD2" w:rsidRPr="004C284E">
        <w:rPr>
          <w:rFonts w:cs="Times New Roman"/>
          <w:color w:val="auto"/>
          <w:spacing w:val="6"/>
          <w:szCs w:val="28"/>
        </w:rPr>
        <w:t>Конденсат рабочего пара (</w:t>
      </w:r>
      <w:r w:rsidR="00ED7DD2" w:rsidRPr="004C284E">
        <w:rPr>
          <w:rFonts w:cs="Times New Roman"/>
          <w:i/>
          <w:color w:val="auto"/>
          <w:spacing w:val="6"/>
          <w:szCs w:val="28"/>
        </w:rPr>
        <w:t>Г</w:t>
      </w:r>
      <w:r w:rsidR="00ED7DD2" w:rsidRPr="004C284E">
        <w:rPr>
          <w:rFonts w:cs="Times New Roman"/>
          <w:color w:val="auto"/>
          <w:spacing w:val="6"/>
          <w:szCs w:val="28"/>
        </w:rPr>
        <w:t xml:space="preserve">) и ПВС отводится из трубной доски </w:t>
      </w:r>
      <w:r w:rsidR="00ED7DD2" w:rsidRPr="004C284E">
        <w:rPr>
          <w:rFonts w:cs="Times New Roman"/>
          <w:i/>
          <w:color w:val="auto"/>
          <w:spacing w:val="6"/>
          <w:szCs w:val="28"/>
        </w:rPr>
        <w:t>13</w:t>
      </w:r>
      <w:r w:rsidR="00ED7DD2" w:rsidRPr="004C284E">
        <w:rPr>
          <w:rFonts w:cs="Times New Roman"/>
          <w:color w:val="auto"/>
          <w:spacing w:val="6"/>
          <w:szCs w:val="28"/>
        </w:rPr>
        <w:t xml:space="preserve"> охладителей первой </w:t>
      </w:r>
      <w:r w:rsidR="00F12F6C" w:rsidRPr="004C284E">
        <w:rPr>
          <w:rFonts w:cs="Times New Roman"/>
          <w:i/>
          <w:color w:val="auto"/>
          <w:spacing w:val="6"/>
          <w:szCs w:val="28"/>
          <w:lang w:val="en-US"/>
        </w:rPr>
        <w:t>I</w:t>
      </w:r>
      <w:r w:rsidR="00ED7DD2" w:rsidRPr="004C284E">
        <w:rPr>
          <w:rFonts w:cs="Times New Roman"/>
          <w:color w:val="auto"/>
          <w:spacing w:val="6"/>
          <w:szCs w:val="28"/>
        </w:rPr>
        <w:t xml:space="preserve"> и второй ступеней </w:t>
      </w:r>
      <w:r w:rsidR="00F12F6C" w:rsidRPr="004C284E">
        <w:rPr>
          <w:rFonts w:cs="Times New Roman"/>
          <w:i/>
          <w:color w:val="auto"/>
          <w:spacing w:val="6"/>
          <w:szCs w:val="28"/>
          <w:lang w:val="en-US"/>
        </w:rPr>
        <w:t>II</w:t>
      </w:r>
      <w:r w:rsidR="00ED7DD2" w:rsidRPr="004C284E">
        <w:rPr>
          <w:rFonts w:cs="Times New Roman"/>
          <w:color w:val="auto"/>
          <w:spacing w:val="6"/>
          <w:szCs w:val="28"/>
        </w:rPr>
        <w:t xml:space="preserve"> через соответствующие штуцеры (не показаны). </w:t>
      </w:r>
      <w:r w:rsidR="00ED7DD2" w:rsidRPr="004C284E">
        <w:rPr>
          <w:rFonts w:cs="Times New Roman"/>
          <w:color w:val="auto"/>
          <w:szCs w:val="28"/>
        </w:rPr>
        <w:t>Подвод конденсата выполнен в водяную камеру охладителя первой ступени (</w:t>
      </w:r>
      <w:r w:rsidR="00ED7DD2" w:rsidRPr="004C284E">
        <w:rPr>
          <w:rFonts w:cs="Times New Roman"/>
          <w:i/>
          <w:color w:val="auto"/>
          <w:szCs w:val="28"/>
        </w:rPr>
        <w:t>Б</w:t>
      </w:r>
      <w:r w:rsidR="00ED7DD2" w:rsidRPr="004C284E">
        <w:rPr>
          <w:rFonts w:cs="Times New Roman"/>
          <w:color w:val="auto"/>
          <w:szCs w:val="28"/>
        </w:rPr>
        <w:t xml:space="preserve">), а отвод конденсата </w:t>
      </w:r>
      <w:r w:rsidR="00BC7B43">
        <w:rPr>
          <w:rFonts w:cs="Times New Roman"/>
          <w:color w:val="auto"/>
          <w:szCs w:val="28"/>
        </w:rPr>
        <w:t>–</w:t>
      </w:r>
      <w:r w:rsidR="00ED7DD2" w:rsidRPr="004C284E">
        <w:rPr>
          <w:rFonts w:cs="Times New Roman"/>
          <w:color w:val="auto"/>
          <w:szCs w:val="28"/>
        </w:rPr>
        <w:t xml:space="preserve"> из водяной камеры охладителя второй ступени (</w:t>
      </w:r>
      <w:r w:rsidR="00ED7DD2" w:rsidRPr="004C284E">
        <w:rPr>
          <w:rFonts w:cs="Times New Roman"/>
          <w:i/>
          <w:color w:val="auto"/>
          <w:szCs w:val="28"/>
        </w:rPr>
        <w:t>В</w:t>
      </w:r>
      <w:r w:rsidR="00ED7DD2" w:rsidRPr="004C284E">
        <w:rPr>
          <w:rFonts w:cs="Times New Roman"/>
          <w:color w:val="auto"/>
          <w:szCs w:val="28"/>
        </w:rPr>
        <w:t>)</w:t>
      </w:r>
      <w:r w:rsidR="006D629C">
        <w:rPr>
          <w:rFonts w:cs="Times New Roman"/>
          <w:color w:val="auto"/>
          <w:szCs w:val="28"/>
        </w:rPr>
        <w:t xml:space="preserve"> </w:t>
      </w:r>
      <w:r w:rsidR="006D629C" w:rsidRPr="006D629C">
        <w:rPr>
          <w:spacing w:val="6"/>
          <w:szCs w:val="28"/>
        </w:rPr>
        <w:t>[</w:t>
      </w:r>
      <w:r w:rsidR="006D629C">
        <w:rPr>
          <w:spacing w:val="6"/>
          <w:szCs w:val="28"/>
        </w:rPr>
        <w:t>75</w:t>
      </w:r>
      <w:r w:rsidR="006D629C" w:rsidRPr="006D629C">
        <w:rPr>
          <w:spacing w:val="6"/>
          <w:szCs w:val="28"/>
        </w:rPr>
        <w:t>]</w:t>
      </w:r>
      <w:r w:rsidR="00ED7DD2" w:rsidRPr="004C284E">
        <w:rPr>
          <w:rFonts w:cs="Times New Roman"/>
          <w:color w:val="auto"/>
          <w:szCs w:val="28"/>
        </w:rPr>
        <w:t xml:space="preserve">. </w:t>
      </w:r>
    </w:p>
    <w:p w14:paraId="4D24CB32" w14:textId="77777777" w:rsidR="00ED7DD2" w:rsidRPr="004C284E" w:rsidRDefault="00ED7DD2" w:rsidP="00DC1065">
      <w:pPr>
        <w:pStyle w:val="TS"/>
        <w:rPr>
          <w:rFonts w:cs="Times New Roman"/>
          <w:color w:val="auto"/>
          <w:szCs w:val="28"/>
        </w:rPr>
      </w:pPr>
      <w:r w:rsidRPr="004C284E">
        <w:rPr>
          <w:rFonts w:cs="Times New Roman"/>
          <w:color w:val="auto"/>
          <w:szCs w:val="28"/>
        </w:rPr>
        <w:t>Таким образом, предлагаемая конструкция пароструйного эжектора, является простой в изготовлении и надежной при эксплуатации, за счет применения двух ко</w:t>
      </w:r>
      <w:r w:rsidR="00DB5319" w:rsidRPr="004C284E">
        <w:rPr>
          <w:rFonts w:cs="Times New Roman"/>
          <w:color w:val="auto"/>
          <w:szCs w:val="28"/>
        </w:rPr>
        <w:t>рпусов пароструйных ступеней. У</w:t>
      </w:r>
      <w:r w:rsidRPr="004C284E">
        <w:rPr>
          <w:rFonts w:cs="Times New Roman"/>
          <w:color w:val="auto"/>
          <w:szCs w:val="28"/>
        </w:rPr>
        <w:t>становка промежуточных перегородок с размещёнными по всему внешнему периметру уплотнительны</w:t>
      </w:r>
      <w:r w:rsidR="00FF67A7" w:rsidRPr="004C284E">
        <w:rPr>
          <w:rFonts w:cs="Times New Roman"/>
          <w:color w:val="auto"/>
          <w:szCs w:val="28"/>
        </w:rPr>
        <w:t>ми</w:t>
      </w:r>
      <w:r w:rsidRPr="004C284E">
        <w:rPr>
          <w:rFonts w:cs="Times New Roman"/>
          <w:color w:val="auto"/>
          <w:szCs w:val="28"/>
        </w:rPr>
        <w:t xml:space="preserve"> манжет</w:t>
      </w:r>
      <w:r w:rsidR="00FF67A7" w:rsidRPr="004C284E">
        <w:rPr>
          <w:rFonts w:cs="Times New Roman"/>
          <w:color w:val="auto"/>
          <w:szCs w:val="28"/>
        </w:rPr>
        <w:t>ами</w:t>
      </w:r>
      <w:r w:rsidRPr="004C284E">
        <w:rPr>
          <w:rFonts w:cs="Times New Roman"/>
          <w:color w:val="auto"/>
          <w:szCs w:val="28"/>
        </w:rPr>
        <w:t xml:space="preserve">, позволяет уменьшить протечки пара мимо трубного пучка </w:t>
      </w:r>
      <w:r w:rsidRPr="004C284E">
        <w:rPr>
          <w:rFonts w:cs="Times New Roman"/>
          <w:color w:val="auto"/>
          <w:spacing w:val="6"/>
          <w:szCs w:val="28"/>
        </w:rPr>
        <w:t xml:space="preserve">U-образных </w:t>
      </w:r>
      <w:r w:rsidRPr="004C284E">
        <w:rPr>
          <w:rFonts w:cs="Times New Roman"/>
          <w:color w:val="auto"/>
          <w:szCs w:val="28"/>
        </w:rPr>
        <w:t xml:space="preserve">теплообменных </w:t>
      </w:r>
      <w:r w:rsidRPr="004C284E">
        <w:rPr>
          <w:rFonts w:cs="Times New Roman"/>
          <w:color w:val="auto"/>
          <w:spacing w:val="6"/>
          <w:szCs w:val="28"/>
        </w:rPr>
        <w:t>трубок и уменьшить количество пара в ПВС, что обеспечивает высокую эффективность теплообмена</w:t>
      </w:r>
      <w:r w:rsidRPr="004C284E">
        <w:rPr>
          <w:rFonts w:cs="Times New Roman"/>
          <w:color w:val="auto"/>
          <w:szCs w:val="28"/>
        </w:rPr>
        <w:t xml:space="preserve">. Снижение количества пара в паровоздушной смеси на входе в корпус второй пароструйной ступени эжектора снижает расход ПВС в его приемной камере и увеличивает производительность эжектора по отсасываемому сухому воздуху. </w:t>
      </w:r>
    </w:p>
    <w:p w14:paraId="179420E5" w14:textId="77777777" w:rsidR="00ED7DD2" w:rsidRPr="004C284E" w:rsidRDefault="00DB5319" w:rsidP="00DC1065">
      <w:pPr>
        <w:pStyle w:val="TS"/>
        <w:rPr>
          <w:rFonts w:cs="Times New Roman"/>
          <w:color w:val="auto"/>
          <w:szCs w:val="28"/>
        </w:rPr>
      </w:pPr>
      <w:r w:rsidRPr="004C284E">
        <w:rPr>
          <w:rFonts w:cs="Times New Roman"/>
          <w:color w:val="auto"/>
          <w:szCs w:val="28"/>
        </w:rPr>
        <w:t>П</w:t>
      </w:r>
      <w:r w:rsidR="00ED7DD2" w:rsidRPr="004C284E">
        <w:rPr>
          <w:rFonts w:cs="Times New Roman"/>
          <w:color w:val="auto"/>
          <w:szCs w:val="28"/>
        </w:rPr>
        <w:t xml:space="preserve">ароструйный двухступенчатый эжектор </w:t>
      </w:r>
      <w:r w:rsidRPr="004C284E">
        <w:rPr>
          <w:rFonts w:cs="Times New Roman"/>
          <w:color w:val="auto"/>
          <w:szCs w:val="28"/>
        </w:rPr>
        <w:t xml:space="preserve">ЭПО-2-80 </w:t>
      </w:r>
      <w:r w:rsidR="00ED7DD2" w:rsidRPr="004C284E">
        <w:rPr>
          <w:rFonts w:cs="Times New Roman"/>
          <w:color w:val="auto"/>
          <w:szCs w:val="28"/>
        </w:rPr>
        <w:t>рассчитан на степень сжатия отсасываемой паровоздушной смеси воздуха 15…19. При этом</w:t>
      </w:r>
      <w:r w:rsidR="00FF67A7" w:rsidRPr="004C284E">
        <w:rPr>
          <w:rFonts w:cs="Times New Roman"/>
          <w:color w:val="auto"/>
          <w:szCs w:val="28"/>
        </w:rPr>
        <w:t>,</w:t>
      </w:r>
      <w:r w:rsidR="00ED7DD2" w:rsidRPr="004C284E">
        <w:rPr>
          <w:rFonts w:cs="Times New Roman"/>
          <w:color w:val="auto"/>
          <w:szCs w:val="28"/>
        </w:rPr>
        <w:t xml:space="preserve"> </w:t>
      </w:r>
      <w:r w:rsidR="00ED7DD2" w:rsidRPr="004C284E">
        <w:rPr>
          <w:rFonts w:cs="Times New Roman"/>
          <w:color w:val="auto"/>
          <w:szCs w:val="28"/>
        </w:rPr>
        <w:lastRenderedPageBreak/>
        <w:t>повышенное давление паровоздушной смеси в охладителе первой ступени позволяет осуществлять надежную эксплуатацию теплофикационной паротурбинной установки при температуре охлажда</w:t>
      </w:r>
      <w:r w:rsidR="00FF67A7" w:rsidRPr="004C284E">
        <w:rPr>
          <w:rFonts w:cs="Times New Roman"/>
          <w:color w:val="auto"/>
          <w:szCs w:val="28"/>
        </w:rPr>
        <w:t>емого</w:t>
      </w:r>
      <w:r w:rsidR="00ED7DD2" w:rsidRPr="004C284E">
        <w:rPr>
          <w:rFonts w:cs="Times New Roman"/>
          <w:color w:val="auto"/>
          <w:szCs w:val="28"/>
        </w:rPr>
        <w:t xml:space="preserve"> конденсата 50</w:t>
      </w:r>
      <w:r w:rsidRPr="004C284E">
        <w:rPr>
          <w:rFonts w:cs="Times New Roman"/>
          <w:color w:val="auto"/>
          <w:szCs w:val="28"/>
        </w:rPr>
        <w:t>-</w:t>
      </w:r>
      <w:r w:rsidR="00ED7DD2" w:rsidRPr="004C284E">
        <w:rPr>
          <w:rFonts w:cs="Times New Roman"/>
          <w:color w:val="auto"/>
          <w:szCs w:val="28"/>
        </w:rPr>
        <w:t xml:space="preserve">55°С. В </w:t>
      </w:r>
      <w:r w:rsidR="00FF67A7" w:rsidRPr="004C284E">
        <w:rPr>
          <w:rFonts w:cs="Times New Roman"/>
          <w:color w:val="auto"/>
          <w:szCs w:val="28"/>
        </w:rPr>
        <w:t>предлагаемом</w:t>
      </w:r>
      <w:r w:rsidR="00ED7DD2" w:rsidRPr="004C284E">
        <w:rPr>
          <w:rFonts w:cs="Times New Roman"/>
          <w:color w:val="auto"/>
          <w:szCs w:val="28"/>
        </w:rPr>
        <w:t xml:space="preserve"> эжекторе на 30</w:t>
      </w:r>
      <w:r w:rsidR="00FF67A7" w:rsidRPr="004C284E">
        <w:rPr>
          <w:rFonts w:cs="Times New Roman"/>
          <w:color w:val="auto"/>
          <w:szCs w:val="28"/>
        </w:rPr>
        <w:t>% понижен расход рабочего пара, по сравнению с трехступенчатым эжектором.</w:t>
      </w:r>
    </w:p>
    <w:p w14:paraId="28BEC1F7" w14:textId="77777777" w:rsidR="00ED7DD2" w:rsidRPr="004C284E" w:rsidRDefault="00ED7DD2" w:rsidP="00DC1065">
      <w:pPr>
        <w:pStyle w:val="TS"/>
        <w:rPr>
          <w:rFonts w:cs="Times New Roman"/>
          <w:color w:val="auto"/>
          <w:szCs w:val="28"/>
        </w:rPr>
      </w:pPr>
      <w:r w:rsidRPr="004C284E">
        <w:rPr>
          <w:rFonts w:cs="Times New Roman"/>
          <w:color w:val="auto"/>
          <w:szCs w:val="28"/>
        </w:rPr>
        <w:t>Достоинством полезной модели является то, что при одинаковой производительности по отсасываемому «сухому» воздуху заяв</w:t>
      </w:r>
      <w:r w:rsidR="00F646EF">
        <w:rPr>
          <w:rFonts w:cs="Times New Roman"/>
          <w:color w:val="auto"/>
          <w:szCs w:val="28"/>
        </w:rPr>
        <w:t>ленный</w:t>
      </w:r>
      <w:r w:rsidRPr="004C284E">
        <w:rPr>
          <w:rFonts w:cs="Times New Roman"/>
          <w:color w:val="auto"/>
          <w:szCs w:val="28"/>
        </w:rPr>
        <w:t xml:space="preserve"> эжектор имеет в 1,3 раза меньший расход рабочего пара, чем аналог и прототип. В </w:t>
      </w:r>
      <w:r w:rsidR="00DB5319" w:rsidRPr="004C284E">
        <w:rPr>
          <w:rFonts w:cs="Times New Roman"/>
          <w:color w:val="auto"/>
          <w:szCs w:val="28"/>
        </w:rPr>
        <w:t>новой</w:t>
      </w:r>
      <w:r w:rsidRPr="004C284E">
        <w:rPr>
          <w:rFonts w:cs="Times New Roman"/>
          <w:color w:val="auto"/>
          <w:szCs w:val="28"/>
        </w:rPr>
        <w:t xml:space="preserve"> конструкции </w:t>
      </w:r>
      <w:r w:rsidR="00DB5319" w:rsidRPr="004C284E">
        <w:rPr>
          <w:rFonts w:cs="Times New Roman"/>
          <w:color w:val="auto"/>
          <w:szCs w:val="28"/>
        </w:rPr>
        <w:t xml:space="preserve">эжектора </w:t>
      </w:r>
      <w:r w:rsidRPr="004C284E">
        <w:rPr>
          <w:rFonts w:cs="Times New Roman"/>
          <w:color w:val="auto"/>
          <w:szCs w:val="28"/>
        </w:rPr>
        <w:t>давление пара в охладителе первой ступени выше, чем в аналоге и прототипе, что позволяет надежно эксплуатировать эжектор при температурах конденсата на 10</w:t>
      </w:r>
      <w:r w:rsidR="00DB5319" w:rsidRPr="004C284E">
        <w:rPr>
          <w:rFonts w:cs="Times New Roman"/>
          <w:color w:val="auto"/>
          <w:szCs w:val="28"/>
        </w:rPr>
        <w:t>-</w:t>
      </w:r>
      <w:r w:rsidRPr="004C284E">
        <w:rPr>
          <w:rFonts w:cs="Times New Roman"/>
          <w:color w:val="auto"/>
          <w:szCs w:val="28"/>
        </w:rPr>
        <w:t xml:space="preserve">15 </w:t>
      </w:r>
      <w:r w:rsidR="00F646EF">
        <w:rPr>
          <w:rFonts w:cs="Times New Roman"/>
          <w:color w:val="auto"/>
          <w:szCs w:val="28"/>
        </w:rPr>
        <w:t>°</w:t>
      </w:r>
      <w:r w:rsidRPr="004C284E">
        <w:rPr>
          <w:rFonts w:cs="Times New Roman"/>
          <w:color w:val="auto"/>
          <w:szCs w:val="28"/>
        </w:rPr>
        <w:t xml:space="preserve">С выше, чем </w:t>
      </w:r>
      <w:r w:rsidR="00FF67A7" w:rsidRPr="004C284E">
        <w:rPr>
          <w:rFonts w:cs="Times New Roman"/>
          <w:color w:val="auto"/>
          <w:szCs w:val="28"/>
        </w:rPr>
        <w:t xml:space="preserve">в </w:t>
      </w:r>
      <w:r w:rsidRPr="004C284E">
        <w:rPr>
          <w:rFonts w:cs="Times New Roman"/>
          <w:color w:val="auto"/>
          <w:szCs w:val="28"/>
        </w:rPr>
        <w:t>аналог</w:t>
      </w:r>
      <w:r w:rsidR="00FF67A7" w:rsidRPr="004C284E">
        <w:rPr>
          <w:rFonts w:cs="Times New Roman"/>
          <w:color w:val="auto"/>
          <w:szCs w:val="28"/>
        </w:rPr>
        <w:t>е</w:t>
      </w:r>
      <w:r w:rsidRPr="004C284E">
        <w:rPr>
          <w:rFonts w:cs="Times New Roman"/>
          <w:color w:val="auto"/>
          <w:szCs w:val="28"/>
        </w:rPr>
        <w:t xml:space="preserve"> и прототип</w:t>
      </w:r>
      <w:r w:rsidR="00FF67A7" w:rsidRPr="004C284E">
        <w:rPr>
          <w:rFonts w:cs="Times New Roman"/>
          <w:color w:val="auto"/>
          <w:szCs w:val="28"/>
        </w:rPr>
        <w:t>е</w:t>
      </w:r>
      <w:r w:rsidRPr="004C284E">
        <w:rPr>
          <w:rFonts w:cs="Times New Roman"/>
          <w:color w:val="auto"/>
          <w:szCs w:val="28"/>
        </w:rPr>
        <w:t xml:space="preserve">. </w:t>
      </w:r>
    </w:p>
    <w:p w14:paraId="3923F33A" w14:textId="77777777" w:rsidR="00FE60D2" w:rsidRPr="004C284E" w:rsidRDefault="00C575A8" w:rsidP="00DC1065">
      <w:pPr>
        <w:pStyle w:val="TS"/>
        <w:rPr>
          <w:rFonts w:cs="Times New Roman"/>
          <w:color w:val="auto"/>
          <w:szCs w:val="28"/>
        </w:rPr>
      </w:pPr>
      <w:r w:rsidRPr="004C284E">
        <w:rPr>
          <w:rFonts w:cs="Times New Roman"/>
          <w:color w:val="auto"/>
          <w:szCs w:val="28"/>
        </w:rPr>
        <w:t>Таким образом, рекомендацией эксплуатационному персоналу АлЭС ТЭЦ-2 будет переход на</w:t>
      </w:r>
      <w:r w:rsidRPr="004C284E">
        <w:rPr>
          <w:rFonts w:cs="Times New Roman"/>
          <w:b/>
          <w:color w:val="auto"/>
          <w:szCs w:val="28"/>
        </w:rPr>
        <w:t xml:space="preserve"> </w:t>
      </w:r>
      <w:r w:rsidR="00FE60D2" w:rsidRPr="004C284E">
        <w:rPr>
          <w:rFonts w:cs="Times New Roman"/>
          <w:color w:val="auto"/>
          <w:szCs w:val="28"/>
        </w:rPr>
        <w:t>двухступенчатый эжектор</w:t>
      </w:r>
      <w:r w:rsidRPr="004C284E">
        <w:rPr>
          <w:rFonts w:cs="Times New Roman"/>
          <w:color w:val="auto"/>
          <w:szCs w:val="28"/>
        </w:rPr>
        <w:t xml:space="preserve"> ЭПО-2-80. </w:t>
      </w:r>
    </w:p>
    <w:p w14:paraId="3336D163" w14:textId="77777777" w:rsidR="00680C4F" w:rsidRPr="004C284E" w:rsidRDefault="00680C4F" w:rsidP="00DC1065">
      <w:pPr>
        <w:pStyle w:val="TS"/>
        <w:rPr>
          <w:rFonts w:cs="Times New Roman"/>
          <w:b/>
          <w:color w:val="auto"/>
          <w:szCs w:val="28"/>
        </w:rPr>
      </w:pPr>
    </w:p>
    <w:p w14:paraId="590B8A38" w14:textId="4C9891E1" w:rsidR="00680C4F" w:rsidRPr="004C284E" w:rsidRDefault="000D0B1B" w:rsidP="00195C69">
      <w:pPr>
        <w:pStyle w:val="3"/>
        <w:rPr>
          <w:rFonts w:cs="Times New Roman"/>
          <w:color w:val="auto"/>
          <w:szCs w:val="28"/>
        </w:rPr>
      </w:pPr>
      <w:bookmarkStart w:id="37" w:name="_Toc150981727"/>
      <w:r>
        <w:rPr>
          <w:rFonts w:cs="Times New Roman"/>
          <w:color w:val="auto"/>
          <w:szCs w:val="28"/>
        </w:rPr>
        <w:t>3.11</w:t>
      </w:r>
      <w:r w:rsidR="00DA598A" w:rsidRPr="00B250C6">
        <w:rPr>
          <w:rFonts w:cs="Times New Roman"/>
          <w:color w:val="auto"/>
          <w:szCs w:val="28"/>
        </w:rPr>
        <w:t xml:space="preserve"> </w:t>
      </w:r>
      <w:r w:rsidR="00B250C6" w:rsidRPr="00B250C6">
        <w:rPr>
          <w:rFonts w:cs="Times New Roman"/>
          <w:vanish/>
          <w:color w:val="FFFFFF" w:themeColor="background1"/>
          <w:szCs w:val="28"/>
        </w:rPr>
        <w:t>переход</w:t>
      </w:r>
      <w:r w:rsidR="00680C4F" w:rsidRPr="00B250C6">
        <w:rPr>
          <w:rFonts w:cs="Times New Roman"/>
          <w:color w:val="auto"/>
          <w:szCs w:val="28"/>
        </w:rPr>
        <w:t xml:space="preserve">Выводы по </w:t>
      </w:r>
      <w:r w:rsidR="00B250C6" w:rsidRPr="00B250C6">
        <w:rPr>
          <w:rFonts w:cs="Times New Roman"/>
          <w:vanish/>
          <w:color w:val="FFFFFF" w:themeColor="background1"/>
          <w:szCs w:val="28"/>
        </w:rPr>
        <w:t>прямой</w:t>
      </w:r>
      <w:r w:rsidR="00683D3D" w:rsidRPr="00B250C6">
        <w:rPr>
          <w:rFonts w:cs="Times New Roman"/>
          <w:color w:val="auto"/>
          <w:szCs w:val="28"/>
        </w:rPr>
        <w:t>третьей</w:t>
      </w:r>
      <w:r w:rsidR="00680C4F" w:rsidRPr="00B250C6">
        <w:rPr>
          <w:rFonts w:cs="Times New Roman"/>
          <w:color w:val="auto"/>
          <w:szCs w:val="28"/>
        </w:rPr>
        <w:t xml:space="preserve"> </w:t>
      </w:r>
      <w:r w:rsidR="00B250C6" w:rsidRPr="00B250C6">
        <w:rPr>
          <w:rFonts w:cs="Times New Roman"/>
          <w:vanish/>
          <w:color w:val="FFFFFF" w:themeColor="background1"/>
          <w:szCs w:val="28"/>
        </w:rPr>
        <w:t>целью</w:t>
      </w:r>
      <w:r w:rsidR="00680C4F" w:rsidRPr="00B250C6">
        <w:rPr>
          <w:rFonts w:cs="Times New Roman"/>
          <w:color w:val="auto"/>
          <w:szCs w:val="28"/>
        </w:rPr>
        <w:t>главе</w:t>
      </w:r>
      <w:bookmarkEnd w:id="37"/>
    </w:p>
    <w:p w14:paraId="2AC27C95" w14:textId="77777777" w:rsidR="00EC6A3E" w:rsidRPr="004C284E" w:rsidRDefault="00EC6A3E" w:rsidP="00EC6A3E">
      <w:pPr>
        <w:pStyle w:val="TS"/>
        <w:rPr>
          <w:color w:val="auto"/>
        </w:rPr>
      </w:pPr>
    </w:p>
    <w:p w14:paraId="02322BBC" w14:textId="20AE3885" w:rsidR="00D719BF" w:rsidRDefault="00F67D01" w:rsidP="00DC1065">
      <w:pPr>
        <w:pStyle w:val="TS"/>
        <w:rPr>
          <w:rFonts w:cs="Times New Roman"/>
          <w:color w:val="auto"/>
          <w:szCs w:val="28"/>
          <w:lang w:eastAsia="ru-RU"/>
        </w:rPr>
      </w:pPr>
      <w:r w:rsidRPr="004C284E">
        <w:rPr>
          <w:rFonts w:cs="Times New Roman"/>
          <w:color w:val="auto"/>
          <w:szCs w:val="28"/>
          <w:lang w:eastAsia="ru-RU"/>
        </w:rPr>
        <w:t xml:space="preserve">1. </w:t>
      </w:r>
      <w:r w:rsidR="00513762" w:rsidRPr="004C284E">
        <w:rPr>
          <w:rFonts w:cs="Times New Roman"/>
          <w:color w:val="auto"/>
          <w:szCs w:val="28"/>
          <w:lang w:eastAsia="ru-RU"/>
        </w:rPr>
        <w:t xml:space="preserve">Разработана математическая модель трехступенчатого пароструйного эжектора. </w:t>
      </w:r>
      <w:r w:rsidR="00F646EF">
        <w:rPr>
          <w:rFonts w:cs="Times New Roman"/>
          <w:color w:val="auto"/>
          <w:szCs w:val="28"/>
          <w:lang w:eastAsia="ru-RU"/>
        </w:rPr>
        <w:t>Программа расчета</w:t>
      </w:r>
      <w:r w:rsidR="009B744E" w:rsidRPr="004C284E">
        <w:rPr>
          <w:rFonts w:cs="Times New Roman"/>
          <w:color w:val="auto"/>
          <w:szCs w:val="28"/>
          <w:lang w:eastAsia="ru-RU"/>
        </w:rPr>
        <w:t xml:space="preserve"> разработана в табличном редакторе </w:t>
      </w:r>
      <w:r w:rsidR="009B744E" w:rsidRPr="004C284E">
        <w:rPr>
          <w:rFonts w:cs="Times New Roman"/>
          <w:i/>
          <w:color w:val="auto"/>
          <w:szCs w:val="28"/>
          <w:lang w:val="en-US" w:eastAsia="ru-RU"/>
        </w:rPr>
        <w:t>Microsoft</w:t>
      </w:r>
      <w:r w:rsidR="009B744E" w:rsidRPr="004C284E">
        <w:rPr>
          <w:rFonts w:cs="Times New Roman"/>
          <w:i/>
          <w:color w:val="auto"/>
          <w:szCs w:val="28"/>
          <w:lang w:eastAsia="ru-RU"/>
        </w:rPr>
        <w:t xml:space="preserve"> </w:t>
      </w:r>
      <w:r w:rsidR="009B744E" w:rsidRPr="004C284E">
        <w:rPr>
          <w:rFonts w:cs="Times New Roman"/>
          <w:i/>
          <w:color w:val="auto"/>
          <w:szCs w:val="28"/>
          <w:lang w:val="en-US" w:eastAsia="ru-RU"/>
        </w:rPr>
        <w:t>Excel</w:t>
      </w:r>
      <w:r w:rsidR="009B744E" w:rsidRPr="004C284E">
        <w:rPr>
          <w:rFonts w:cs="Times New Roman"/>
          <w:color w:val="auto"/>
          <w:szCs w:val="28"/>
          <w:lang w:eastAsia="ru-RU"/>
        </w:rPr>
        <w:t xml:space="preserve">. </w:t>
      </w:r>
      <w:r w:rsidR="00513762" w:rsidRPr="004C284E">
        <w:rPr>
          <w:rFonts w:cs="Times New Roman"/>
          <w:color w:val="auto"/>
          <w:szCs w:val="28"/>
          <w:lang w:eastAsia="ru-RU"/>
        </w:rPr>
        <w:t xml:space="preserve">Проведена </w:t>
      </w:r>
      <w:r w:rsidR="00D719BF">
        <w:rPr>
          <w:rFonts w:cs="Times New Roman"/>
          <w:color w:val="auto"/>
          <w:szCs w:val="28"/>
          <w:lang w:eastAsia="ru-RU"/>
        </w:rPr>
        <w:t>верификация</w:t>
      </w:r>
      <w:r w:rsidR="00513762" w:rsidRPr="004C284E">
        <w:rPr>
          <w:rFonts w:cs="Times New Roman"/>
          <w:color w:val="auto"/>
          <w:szCs w:val="28"/>
          <w:lang w:eastAsia="ru-RU"/>
        </w:rPr>
        <w:t xml:space="preserve"> модели на эжект</w:t>
      </w:r>
      <w:r w:rsidR="003B1740" w:rsidRPr="003B1740">
        <w:rPr>
          <w:rFonts w:cs="Times New Roman"/>
          <w:vanish/>
          <w:color w:val="auto"/>
          <w:szCs w:val="28"/>
          <w:lang w:eastAsia="ru-RU"/>
        </w:rPr>
        <w:t>ОО</w:t>
      </w:r>
      <w:r w:rsidR="00513762" w:rsidRPr="004C284E">
        <w:rPr>
          <w:rFonts w:cs="Times New Roman"/>
          <w:color w:val="auto"/>
          <w:szCs w:val="28"/>
          <w:lang w:eastAsia="ru-RU"/>
        </w:rPr>
        <w:t>орах ЭП</w:t>
      </w:r>
      <w:r w:rsidR="003B1740" w:rsidRPr="003B1740">
        <w:rPr>
          <w:rFonts w:cs="Times New Roman"/>
          <w:vanish/>
          <w:color w:val="auto"/>
          <w:szCs w:val="28"/>
          <w:lang w:eastAsia="ru-RU"/>
        </w:rPr>
        <w:t>77</w:t>
      </w:r>
      <w:r w:rsidR="00513762" w:rsidRPr="004C284E">
        <w:rPr>
          <w:rFonts w:cs="Times New Roman"/>
          <w:color w:val="auto"/>
          <w:szCs w:val="28"/>
          <w:lang w:eastAsia="ru-RU"/>
        </w:rPr>
        <w:t>О-3-20</w:t>
      </w:r>
      <w:r w:rsidR="003B1740" w:rsidRPr="003B1740">
        <w:rPr>
          <w:rFonts w:cs="Times New Roman"/>
          <w:vanish/>
          <w:color w:val="auto"/>
          <w:szCs w:val="28"/>
          <w:lang w:eastAsia="ru-RU"/>
        </w:rPr>
        <w:t>ЛЛ</w:t>
      </w:r>
      <w:r w:rsidR="00513762" w:rsidRPr="004C284E">
        <w:rPr>
          <w:rFonts w:cs="Times New Roman"/>
          <w:color w:val="auto"/>
          <w:szCs w:val="28"/>
          <w:lang w:eastAsia="ru-RU"/>
        </w:rPr>
        <w:t xml:space="preserve">0 и </w:t>
      </w:r>
      <w:r w:rsidR="009B744E" w:rsidRPr="004C284E">
        <w:rPr>
          <w:rFonts w:cs="Times New Roman"/>
          <w:color w:val="auto"/>
          <w:szCs w:val="28"/>
          <w:lang w:eastAsia="ru-RU"/>
        </w:rPr>
        <w:t>Э</w:t>
      </w:r>
      <w:r w:rsidR="003B1740" w:rsidRPr="003B1740">
        <w:rPr>
          <w:rFonts w:cs="Times New Roman"/>
          <w:vanish/>
          <w:color w:val="auto"/>
          <w:szCs w:val="28"/>
          <w:lang w:eastAsia="ru-RU"/>
        </w:rPr>
        <w:t>44</w:t>
      </w:r>
      <w:r w:rsidR="009B744E" w:rsidRPr="004C284E">
        <w:rPr>
          <w:rFonts w:cs="Times New Roman"/>
          <w:color w:val="auto"/>
          <w:szCs w:val="28"/>
          <w:lang w:eastAsia="ru-RU"/>
        </w:rPr>
        <w:t xml:space="preserve">П </w:t>
      </w:r>
      <w:r w:rsidR="00513762" w:rsidRPr="004C284E">
        <w:rPr>
          <w:rFonts w:cs="Times New Roman"/>
          <w:color w:val="auto"/>
          <w:szCs w:val="28"/>
          <w:lang w:eastAsia="ru-RU"/>
        </w:rPr>
        <w:t>3-2</w:t>
      </w:r>
      <w:r w:rsidR="003B1740" w:rsidRPr="003B1740">
        <w:rPr>
          <w:rFonts w:cs="Times New Roman"/>
          <w:vanish/>
          <w:color w:val="auto"/>
          <w:szCs w:val="28"/>
          <w:lang w:eastAsia="ru-RU"/>
        </w:rPr>
        <w:t>АА</w:t>
      </w:r>
      <w:r w:rsidR="00513762" w:rsidRPr="004C284E">
        <w:rPr>
          <w:rFonts w:cs="Times New Roman"/>
          <w:color w:val="auto"/>
          <w:szCs w:val="28"/>
          <w:lang w:eastAsia="ru-RU"/>
        </w:rPr>
        <w:t>5/</w:t>
      </w:r>
      <w:r w:rsidR="009B744E" w:rsidRPr="004C284E">
        <w:rPr>
          <w:rFonts w:cs="Times New Roman"/>
          <w:color w:val="auto"/>
          <w:szCs w:val="28"/>
          <w:lang w:eastAsia="ru-RU"/>
        </w:rPr>
        <w:t>7</w:t>
      </w:r>
      <w:r w:rsidR="003B1740" w:rsidRPr="003B1740">
        <w:rPr>
          <w:rFonts w:cs="Times New Roman"/>
          <w:vanish/>
          <w:color w:val="auto"/>
          <w:szCs w:val="28"/>
          <w:lang w:eastAsia="ru-RU"/>
        </w:rPr>
        <w:t>44</w:t>
      </w:r>
      <w:r w:rsidR="009B744E" w:rsidRPr="004C284E">
        <w:rPr>
          <w:rFonts w:cs="Times New Roman"/>
          <w:color w:val="auto"/>
          <w:szCs w:val="28"/>
          <w:lang w:eastAsia="ru-RU"/>
        </w:rPr>
        <w:t>5</w:t>
      </w:r>
      <w:r w:rsidR="009B744E" w:rsidRPr="004C284E">
        <w:rPr>
          <w:rFonts w:cs="Times New Roman"/>
          <w:color w:val="auto"/>
          <w:szCs w:val="28"/>
        </w:rPr>
        <w:t xml:space="preserve"> конденсационной установки паровой турбины </w:t>
      </w:r>
      <w:r w:rsidR="009B744E" w:rsidRPr="004C284E">
        <w:rPr>
          <w:rFonts w:cs="Times New Roman"/>
          <w:color w:val="auto"/>
          <w:szCs w:val="28"/>
          <w:lang w:eastAsia="ru-RU"/>
        </w:rPr>
        <w:t xml:space="preserve">Т-110/120-130-5 АлЭС ТЭЦ-2. Разница </w:t>
      </w:r>
      <w:r w:rsidR="00933364">
        <w:rPr>
          <w:rFonts w:cs="Times New Roman"/>
          <w:color w:val="auto"/>
          <w:szCs w:val="28"/>
          <w:lang w:eastAsia="ru-RU"/>
        </w:rPr>
        <w:t>расчетных</w:t>
      </w:r>
      <w:r w:rsidR="009B744E" w:rsidRPr="004C284E">
        <w:rPr>
          <w:rFonts w:cs="Times New Roman"/>
          <w:color w:val="auto"/>
          <w:szCs w:val="28"/>
          <w:lang w:eastAsia="ru-RU"/>
        </w:rPr>
        <w:t xml:space="preserve"> значений и паспортных данных эжектора ЭПО-3-200 </w:t>
      </w:r>
      <w:r w:rsidR="00D719BF" w:rsidRPr="00D719BF">
        <w:rPr>
          <w:rFonts w:cs="Times New Roman"/>
          <w:color w:val="auto"/>
          <w:szCs w:val="28"/>
          <w:lang w:eastAsia="ru-RU"/>
        </w:rPr>
        <w:t>не превышает от 8 до 13%, а эжектора ЭП 3-25/75 – 3%.</w:t>
      </w:r>
      <w:r w:rsidR="00D719BF" w:rsidRPr="004C284E">
        <w:rPr>
          <w:rFonts w:cs="Times New Roman"/>
          <w:color w:val="auto"/>
          <w:szCs w:val="28"/>
          <w:lang w:eastAsia="ru-RU"/>
        </w:rPr>
        <w:t xml:space="preserve"> </w:t>
      </w:r>
    </w:p>
    <w:p w14:paraId="59C48956" w14:textId="77777777" w:rsidR="009B744E" w:rsidRPr="004C284E" w:rsidRDefault="009B744E" w:rsidP="00DC1065">
      <w:pPr>
        <w:pStyle w:val="TS"/>
        <w:rPr>
          <w:rFonts w:cs="Times New Roman"/>
          <w:color w:val="auto"/>
          <w:szCs w:val="28"/>
        </w:rPr>
      </w:pPr>
      <w:r w:rsidRPr="004C284E">
        <w:rPr>
          <w:rFonts w:cs="Times New Roman"/>
          <w:color w:val="auto"/>
          <w:szCs w:val="28"/>
        </w:rPr>
        <w:t xml:space="preserve">2. </w:t>
      </w:r>
      <w:r w:rsidR="00297F04">
        <w:rPr>
          <w:rFonts w:cs="Times New Roman"/>
          <w:color w:val="auto"/>
          <w:szCs w:val="28"/>
        </w:rPr>
        <w:t>Используя модель, рассчитаны и п</w:t>
      </w:r>
      <w:r w:rsidRPr="004C284E">
        <w:rPr>
          <w:rFonts w:cs="Times New Roman"/>
          <w:color w:val="auto"/>
          <w:szCs w:val="28"/>
        </w:rPr>
        <w:t xml:space="preserve">остроены характеристики </w:t>
      </w:r>
      <w:r w:rsidRPr="004C284E">
        <w:rPr>
          <w:rFonts w:cs="Times New Roman"/>
          <w:i/>
          <w:color w:val="auto"/>
          <w:szCs w:val="28"/>
          <w:lang w:val="en-US"/>
        </w:rPr>
        <w:t>I</w:t>
      </w:r>
      <w:r w:rsidRPr="004C284E">
        <w:rPr>
          <w:rFonts w:cs="Times New Roman"/>
          <w:color w:val="auto"/>
          <w:szCs w:val="28"/>
        </w:rPr>
        <w:t xml:space="preserve"> ступени рассматриваемых эжекторов. Определена для эжектора ЭПО-3-200 максимальная рабочая производительность </w:t>
      </w:r>
      <w:r w:rsidRPr="004C284E">
        <w:rPr>
          <w:rFonts w:cs="Times New Roman"/>
          <w:i/>
          <w:color w:val="auto"/>
          <w:szCs w:val="28"/>
        </w:rPr>
        <w:t>G</w:t>
      </w:r>
      <w:r w:rsidRPr="004C284E">
        <w:rPr>
          <w:rFonts w:cs="Times New Roman"/>
          <w:i/>
          <w:color w:val="auto"/>
          <w:szCs w:val="28"/>
          <w:vertAlign w:val="subscript"/>
        </w:rPr>
        <w:t>в</w:t>
      </w:r>
      <w:r w:rsidRPr="004C284E">
        <w:rPr>
          <w:rFonts w:cs="Times New Roman"/>
          <w:i/>
          <w:color w:val="auto"/>
          <w:szCs w:val="28"/>
          <w:vertAlign w:val="superscript"/>
        </w:rPr>
        <w:t>*</w:t>
      </w:r>
      <w:r w:rsidR="00F55E20" w:rsidRPr="004C284E">
        <w:rPr>
          <w:rFonts w:cs="Times New Roman"/>
          <w:i/>
          <w:color w:val="auto"/>
          <w:szCs w:val="28"/>
          <w:vertAlign w:val="superscript"/>
        </w:rPr>
        <w:t xml:space="preserve"> </w:t>
      </w:r>
      <w:r w:rsidR="00C73BAF" w:rsidRPr="004C284E">
        <w:rPr>
          <w:rFonts w:cs="Times New Roman"/>
          <w:color w:val="auto"/>
          <w:szCs w:val="28"/>
        </w:rPr>
        <w:t>=</w:t>
      </w:r>
      <w:r w:rsidRPr="004C284E">
        <w:rPr>
          <w:rFonts w:cs="Times New Roman"/>
          <w:color w:val="auto"/>
          <w:szCs w:val="28"/>
        </w:rPr>
        <w:t xml:space="preserve"> 0,015 кг/с.</w:t>
      </w:r>
    </w:p>
    <w:p w14:paraId="63D5915E" w14:textId="3AD92BBC" w:rsidR="00D719BF" w:rsidRPr="00D719BF" w:rsidRDefault="009B744E" w:rsidP="00D719BF">
      <w:pPr>
        <w:pStyle w:val="TS"/>
        <w:rPr>
          <w:rFonts w:eastAsia="Times New Roman" w:cs="Times New Roman"/>
          <w:color w:val="auto"/>
          <w:szCs w:val="28"/>
          <w:lang w:eastAsia="ru-RU"/>
        </w:rPr>
      </w:pPr>
      <w:r w:rsidRPr="004C284E">
        <w:rPr>
          <w:rFonts w:eastAsia="Times New Roman" w:cs="Times New Roman"/>
          <w:color w:val="auto"/>
          <w:szCs w:val="28"/>
          <w:lang w:eastAsia="ru-RU"/>
        </w:rPr>
        <w:t>3. Приведена оценка технико-экономического эффекта от работы нового эжекто</w:t>
      </w:r>
      <w:r w:rsidRPr="00D719BF">
        <w:rPr>
          <w:rFonts w:eastAsia="Times New Roman" w:cs="Times New Roman"/>
          <w:color w:val="auto"/>
          <w:szCs w:val="28"/>
          <w:lang w:eastAsia="ru-RU"/>
        </w:rPr>
        <w:t xml:space="preserve">ра. </w:t>
      </w:r>
      <w:r w:rsidR="00D719BF" w:rsidRPr="00D719BF">
        <w:rPr>
          <w:rFonts w:eastAsia="Times New Roman" w:cs="Times New Roman"/>
          <w:color w:val="auto"/>
          <w:szCs w:val="28"/>
          <w:lang w:eastAsia="ru-RU"/>
        </w:rPr>
        <w:t xml:space="preserve">При подаче в коллектор пара из отбора </w:t>
      </w:r>
      <w:r w:rsidR="002C69EE" w:rsidRPr="002C69EE">
        <w:rPr>
          <w:rFonts w:eastAsia="Times New Roman" w:cs="Times New Roman"/>
          <w:vanish/>
          <w:color w:val="FFFFFF" w:themeColor="background1"/>
          <w:szCs w:val="28"/>
          <w:lang w:eastAsia="ru-RU"/>
        </w:rPr>
        <w:t>эффекта</w:t>
      </w:r>
      <w:r w:rsidR="00D719BF" w:rsidRPr="002C69EE">
        <w:rPr>
          <w:rFonts w:eastAsia="Times New Roman" w:cs="Times New Roman"/>
          <w:color w:val="auto"/>
          <w:szCs w:val="28"/>
          <w:lang w:eastAsia="ru-RU"/>
        </w:rPr>
        <w:t>тур</w:t>
      </w:r>
      <w:r w:rsidR="003B1740" w:rsidRPr="000D0B1B">
        <w:rPr>
          <w:rFonts w:eastAsia="Times New Roman" w:cs="Times New Roman"/>
          <w:vanish/>
          <w:color w:val="auto"/>
          <w:szCs w:val="28"/>
          <w:lang w:eastAsia="ru-RU"/>
        </w:rPr>
        <w:t>88</w:t>
      </w:r>
      <w:r w:rsidR="00D719BF" w:rsidRPr="002C69EE">
        <w:rPr>
          <w:rFonts w:eastAsia="Times New Roman" w:cs="Times New Roman"/>
          <w:color w:val="auto"/>
          <w:szCs w:val="28"/>
          <w:lang w:eastAsia="ru-RU"/>
        </w:rPr>
        <w:t xml:space="preserve">бины </w:t>
      </w:r>
      <w:r w:rsidR="002C69EE" w:rsidRPr="002C69EE">
        <w:rPr>
          <w:rFonts w:eastAsia="Times New Roman" w:cs="Times New Roman"/>
          <w:vanish/>
          <w:color w:val="FFFFFF" w:themeColor="background1"/>
          <w:szCs w:val="28"/>
          <w:lang w:eastAsia="ru-RU"/>
        </w:rPr>
        <w:t>выводы</w:t>
      </w:r>
      <w:r w:rsidR="00D719BF" w:rsidRPr="002C69EE">
        <w:rPr>
          <w:rFonts w:eastAsia="Times New Roman" w:cs="Times New Roman"/>
          <w:color w:val="auto"/>
          <w:szCs w:val="28"/>
          <w:lang w:eastAsia="ru-RU"/>
        </w:rPr>
        <w:t>П</w:t>
      </w:r>
      <w:r w:rsidR="003B1740" w:rsidRPr="003B1740">
        <w:rPr>
          <w:rFonts w:eastAsia="Times New Roman" w:cs="Times New Roman"/>
          <w:vanish/>
          <w:color w:val="auto"/>
          <w:szCs w:val="28"/>
          <w:lang w:eastAsia="ru-RU"/>
        </w:rPr>
        <w:t>33</w:t>
      </w:r>
      <w:r w:rsidR="00D719BF" w:rsidRPr="002C69EE">
        <w:rPr>
          <w:rFonts w:eastAsia="Times New Roman" w:cs="Times New Roman"/>
          <w:color w:val="auto"/>
          <w:szCs w:val="28"/>
          <w:lang w:eastAsia="ru-RU"/>
        </w:rPr>
        <w:t>Т-8</w:t>
      </w:r>
      <w:r w:rsidR="003B1740" w:rsidRPr="003B1740">
        <w:rPr>
          <w:rFonts w:eastAsia="Times New Roman" w:cs="Times New Roman"/>
          <w:vanish/>
          <w:color w:val="auto"/>
          <w:szCs w:val="28"/>
          <w:lang w:eastAsia="ru-RU"/>
        </w:rPr>
        <w:t>ПП</w:t>
      </w:r>
      <w:r w:rsidR="00D719BF" w:rsidRPr="002C69EE">
        <w:rPr>
          <w:rFonts w:eastAsia="Times New Roman" w:cs="Times New Roman"/>
          <w:color w:val="auto"/>
          <w:szCs w:val="28"/>
          <w:lang w:eastAsia="ru-RU"/>
        </w:rPr>
        <w:t>0/10</w:t>
      </w:r>
      <w:r w:rsidR="003B1740" w:rsidRPr="003B1740">
        <w:rPr>
          <w:rFonts w:eastAsia="Times New Roman" w:cs="Times New Roman"/>
          <w:vanish/>
          <w:color w:val="auto"/>
          <w:szCs w:val="28"/>
          <w:lang w:eastAsia="ru-RU"/>
        </w:rPr>
        <w:t>КК</w:t>
      </w:r>
      <w:r w:rsidR="00D719BF" w:rsidRPr="002C69EE">
        <w:rPr>
          <w:rFonts w:eastAsia="Times New Roman" w:cs="Times New Roman"/>
          <w:color w:val="auto"/>
          <w:szCs w:val="28"/>
          <w:lang w:eastAsia="ru-RU"/>
        </w:rPr>
        <w:t>0-13</w:t>
      </w:r>
      <w:r w:rsidR="003B1740" w:rsidRPr="003B1740">
        <w:rPr>
          <w:rFonts w:eastAsia="Times New Roman" w:cs="Times New Roman"/>
          <w:vanish/>
          <w:color w:val="auto"/>
          <w:szCs w:val="28"/>
          <w:lang w:eastAsia="ru-RU"/>
        </w:rPr>
        <w:t>В</w:t>
      </w:r>
      <w:r w:rsidR="00D719BF" w:rsidRPr="002C69EE">
        <w:rPr>
          <w:rFonts w:eastAsia="Times New Roman" w:cs="Times New Roman"/>
          <w:color w:val="auto"/>
          <w:szCs w:val="28"/>
          <w:lang w:eastAsia="ru-RU"/>
        </w:rPr>
        <w:t>0/13</w:t>
      </w:r>
      <w:r w:rsidR="00D719BF" w:rsidRPr="00D719BF">
        <w:rPr>
          <w:rFonts w:eastAsia="Times New Roman" w:cs="Times New Roman"/>
          <w:color w:val="auto"/>
          <w:szCs w:val="28"/>
          <w:lang w:eastAsia="ru-RU"/>
        </w:rPr>
        <w:t xml:space="preserve"> новый эжектор дает экономию топлива </w:t>
      </w:r>
      <w:r w:rsidR="00D719BF" w:rsidRPr="00D719BF">
        <w:rPr>
          <w:rFonts w:eastAsia="Times New Roman" w:cs="Times New Roman"/>
          <w:i/>
          <w:color w:val="auto"/>
          <w:szCs w:val="28"/>
          <w:lang w:eastAsia="ru-RU"/>
        </w:rPr>
        <w:t>Δ</w:t>
      </w:r>
      <w:r w:rsidR="00D719BF" w:rsidRPr="00D719BF">
        <w:rPr>
          <w:rFonts w:eastAsia="Times New Roman" w:cs="Times New Roman"/>
          <w:i/>
          <w:color w:val="auto"/>
          <w:szCs w:val="28"/>
          <w:lang w:val="en-US" w:eastAsia="ru-RU"/>
        </w:rPr>
        <w:t>B</w:t>
      </w:r>
      <w:r w:rsidR="00D719BF" w:rsidRPr="00D719BF">
        <w:rPr>
          <w:rFonts w:eastAsia="Times New Roman" w:cs="Times New Roman"/>
          <w:color w:val="auto"/>
          <w:szCs w:val="28"/>
          <w:lang w:eastAsia="ru-RU"/>
        </w:rPr>
        <w:t xml:space="preserve"> = 84 т.у.т. в год.</w:t>
      </w:r>
    </w:p>
    <w:p w14:paraId="1336ADED" w14:textId="77777777" w:rsidR="00D719BF" w:rsidRPr="004C284E" w:rsidRDefault="00D719BF" w:rsidP="00D719BF">
      <w:pPr>
        <w:pStyle w:val="TS"/>
        <w:rPr>
          <w:rFonts w:eastAsia="Times New Roman" w:cs="Times New Roman"/>
          <w:color w:val="auto"/>
          <w:szCs w:val="28"/>
          <w:lang w:eastAsia="ru-RU"/>
        </w:rPr>
      </w:pPr>
      <w:r w:rsidRPr="00D719BF">
        <w:rPr>
          <w:rFonts w:eastAsia="Times New Roman" w:cs="Times New Roman"/>
          <w:color w:val="auto"/>
          <w:szCs w:val="28"/>
          <w:lang w:eastAsia="ru-RU"/>
        </w:rPr>
        <w:t xml:space="preserve">При условии, что в общестанционный коллектор поступает острый пар, экономия топлива от нового эжектора составит </w:t>
      </w:r>
      <w:r w:rsidRPr="00D719BF">
        <w:rPr>
          <w:rFonts w:eastAsia="Times New Roman" w:cs="Times New Roman"/>
          <w:i/>
          <w:color w:val="auto"/>
          <w:szCs w:val="28"/>
          <w:lang w:eastAsia="ru-RU"/>
        </w:rPr>
        <w:t>Δ</w:t>
      </w:r>
      <w:r w:rsidRPr="00D719BF">
        <w:rPr>
          <w:rFonts w:eastAsia="Times New Roman" w:cs="Times New Roman"/>
          <w:i/>
          <w:color w:val="auto"/>
          <w:szCs w:val="28"/>
          <w:lang w:val="en-US" w:eastAsia="ru-RU"/>
        </w:rPr>
        <w:t>B</w:t>
      </w:r>
      <w:r w:rsidRPr="00D719BF">
        <w:rPr>
          <w:rFonts w:eastAsia="Times New Roman" w:cs="Times New Roman"/>
          <w:color w:val="auto"/>
          <w:szCs w:val="28"/>
          <w:lang w:eastAsia="ru-RU"/>
        </w:rPr>
        <w:t xml:space="preserve"> = 138 т.у.т. в год.</w:t>
      </w:r>
    </w:p>
    <w:p w14:paraId="33BB0A5B" w14:textId="7A75DBE9" w:rsidR="00AB16A5" w:rsidRDefault="00D719BF" w:rsidP="00D719BF">
      <w:pPr>
        <w:pStyle w:val="TS"/>
        <w:rPr>
          <w:rFonts w:cs="Times New Roman"/>
          <w:color w:val="auto"/>
          <w:szCs w:val="28"/>
        </w:rPr>
      </w:pPr>
      <w:r>
        <w:rPr>
          <w:rFonts w:eastAsia="Times New Roman" w:cs="Times New Roman"/>
          <w:color w:val="auto"/>
          <w:szCs w:val="28"/>
          <w:lang w:eastAsia="ru-RU"/>
        </w:rPr>
        <w:t xml:space="preserve">4. </w:t>
      </w:r>
      <w:r w:rsidR="00A72230" w:rsidRPr="004C284E">
        <w:rPr>
          <w:rFonts w:eastAsia="Times New Roman" w:cs="Times New Roman"/>
          <w:color w:val="auto"/>
          <w:szCs w:val="28"/>
          <w:lang w:eastAsia="ru-RU"/>
        </w:rPr>
        <w:t xml:space="preserve">Получен </w:t>
      </w:r>
      <w:r w:rsidR="00A72230" w:rsidRPr="00AB16A5">
        <w:rPr>
          <w:rFonts w:eastAsia="Times New Roman" w:cs="Times New Roman"/>
          <w:color w:val="auto"/>
          <w:szCs w:val="28"/>
          <w:lang w:eastAsia="ru-RU"/>
        </w:rPr>
        <w:t>э</w:t>
      </w:r>
      <w:r w:rsidR="00A72230" w:rsidRPr="00AB16A5">
        <w:rPr>
          <w:rFonts w:cs="Times New Roman"/>
          <w:color w:val="auto"/>
          <w:szCs w:val="28"/>
        </w:rPr>
        <w:t>ффект от углубления вакуума при эксплуат</w:t>
      </w:r>
      <w:r w:rsidR="00F646EF" w:rsidRPr="00AB16A5">
        <w:rPr>
          <w:rFonts w:cs="Times New Roman"/>
          <w:color w:val="auto"/>
          <w:szCs w:val="28"/>
        </w:rPr>
        <w:t>ации</w:t>
      </w:r>
      <w:r w:rsidR="00A72230" w:rsidRPr="00AB16A5">
        <w:rPr>
          <w:rFonts w:cs="Times New Roman"/>
          <w:color w:val="auto"/>
          <w:szCs w:val="28"/>
        </w:rPr>
        <w:t xml:space="preserve"> двухступенчатого эжектора. </w:t>
      </w:r>
      <w:r w:rsidR="00AB16A5" w:rsidRPr="00AB16A5">
        <w:rPr>
          <w:rFonts w:cs="Times New Roman"/>
          <w:color w:val="auto"/>
          <w:szCs w:val="28"/>
        </w:rPr>
        <w:t xml:space="preserve">На основании данных можно сделать вывод, </w:t>
      </w:r>
      <w:r w:rsidR="002C69EE" w:rsidRPr="002C69EE">
        <w:rPr>
          <w:rFonts w:cs="Times New Roman"/>
          <w:vanish/>
          <w:color w:val="FFFFFF" w:themeColor="background1"/>
          <w:szCs w:val="28"/>
        </w:rPr>
        <w:t>собой</w:t>
      </w:r>
      <w:r w:rsidR="00AB16A5" w:rsidRPr="002C69EE">
        <w:rPr>
          <w:rFonts w:cs="Times New Roman"/>
          <w:color w:val="auto"/>
          <w:szCs w:val="28"/>
        </w:rPr>
        <w:t xml:space="preserve">что </w:t>
      </w:r>
      <w:r w:rsidR="002C69EE" w:rsidRPr="002C69EE">
        <w:rPr>
          <w:rFonts w:cs="Times New Roman"/>
          <w:vanish/>
          <w:color w:val="FFFFFF" w:themeColor="background1"/>
          <w:szCs w:val="28"/>
        </w:rPr>
        <w:t>разницы</w:t>
      </w:r>
      <w:r w:rsidR="00AB16A5" w:rsidRPr="002C69EE">
        <w:rPr>
          <w:rFonts w:cs="Times New Roman"/>
          <w:color w:val="auto"/>
          <w:szCs w:val="28"/>
        </w:rPr>
        <w:t xml:space="preserve">изменение </w:t>
      </w:r>
      <w:r w:rsidR="002C69EE" w:rsidRPr="002C69EE">
        <w:rPr>
          <w:rFonts w:cs="Times New Roman"/>
          <w:vanish/>
          <w:color w:val="FFFFFF" w:themeColor="background1"/>
          <w:szCs w:val="28"/>
        </w:rPr>
        <w:t>расчетными</w:t>
      </w:r>
      <w:r w:rsidR="00AB16A5" w:rsidRPr="002C69EE">
        <w:rPr>
          <w:rFonts w:cs="Times New Roman"/>
          <w:color w:val="auto"/>
          <w:szCs w:val="28"/>
        </w:rPr>
        <w:t xml:space="preserve">давления </w:t>
      </w:r>
      <w:r w:rsidR="002C69EE" w:rsidRPr="002C69EE">
        <w:rPr>
          <w:rFonts w:cs="Times New Roman"/>
          <w:vanish/>
          <w:color w:val="FFFFFF" w:themeColor="background1"/>
          <w:szCs w:val="28"/>
        </w:rPr>
        <w:t>нормативными</w:t>
      </w:r>
      <w:r w:rsidR="00AB16A5" w:rsidRPr="002C69EE">
        <w:rPr>
          <w:rFonts w:cs="Times New Roman"/>
          <w:color w:val="auto"/>
          <w:szCs w:val="28"/>
        </w:rPr>
        <w:t xml:space="preserve">пара в </w:t>
      </w:r>
      <w:r w:rsidR="002C69EE" w:rsidRPr="002C69EE">
        <w:rPr>
          <w:rFonts w:cs="Times New Roman"/>
          <w:vanish/>
          <w:color w:val="FFFFFF" w:themeColor="background1"/>
          <w:szCs w:val="28"/>
        </w:rPr>
        <w:t>фактическими</w:t>
      </w:r>
      <w:r w:rsidR="00AB16A5" w:rsidRPr="002C69EE">
        <w:rPr>
          <w:rFonts w:cs="Times New Roman"/>
          <w:color w:val="auto"/>
          <w:szCs w:val="28"/>
        </w:rPr>
        <w:t xml:space="preserve">конденсаторе </w:t>
      </w:r>
      <w:r w:rsidR="002C69EE" w:rsidRPr="002C69EE">
        <w:rPr>
          <w:rFonts w:cs="Times New Roman"/>
          <w:vanish/>
          <w:color w:val="FFFFFF" w:themeColor="background1"/>
          <w:szCs w:val="28"/>
        </w:rPr>
        <w:t>прямоугольным</w:t>
      </w:r>
      <w:r w:rsidR="00AB16A5" w:rsidRPr="002C69EE">
        <w:rPr>
          <w:rFonts w:cs="Times New Roman"/>
          <w:color w:val="auto"/>
          <w:szCs w:val="28"/>
        </w:rPr>
        <w:t xml:space="preserve">влияет на </w:t>
      </w:r>
      <w:r w:rsidR="002C69EE" w:rsidRPr="002C69EE">
        <w:rPr>
          <w:rFonts w:cs="Times New Roman"/>
          <w:vanish/>
          <w:color w:val="FFFFFF" w:themeColor="background1"/>
          <w:szCs w:val="28"/>
        </w:rPr>
        <w:t>сделать</w:t>
      </w:r>
      <w:r w:rsidR="00AB16A5" w:rsidRPr="002C69EE">
        <w:rPr>
          <w:rFonts w:cs="Times New Roman"/>
          <w:color w:val="auto"/>
          <w:szCs w:val="28"/>
        </w:rPr>
        <w:t xml:space="preserve">мощность </w:t>
      </w:r>
      <w:r w:rsidR="002C69EE" w:rsidRPr="002C69EE">
        <w:rPr>
          <w:rFonts w:cs="Times New Roman"/>
          <w:vanish/>
          <w:color w:val="FFFFFF" w:themeColor="background1"/>
          <w:szCs w:val="28"/>
        </w:rPr>
        <w:t>проведена</w:t>
      </w:r>
      <w:r w:rsidR="00AB16A5" w:rsidRPr="002C69EE">
        <w:rPr>
          <w:rFonts w:cs="Times New Roman"/>
          <w:color w:val="auto"/>
          <w:szCs w:val="28"/>
        </w:rPr>
        <w:t xml:space="preserve">турбины и </w:t>
      </w:r>
      <w:r w:rsidR="002C69EE" w:rsidRPr="002C69EE">
        <w:rPr>
          <w:rFonts w:cs="Times New Roman"/>
          <w:vanish/>
          <w:color w:val="FFFFFF" w:themeColor="background1"/>
          <w:szCs w:val="28"/>
        </w:rPr>
        <w:t>верификация</w:t>
      </w:r>
      <w:r w:rsidR="00AB16A5" w:rsidRPr="002C69EE">
        <w:rPr>
          <w:rFonts w:cs="Times New Roman"/>
          <w:color w:val="auto"/>
          <w:szCs w:val="28"/>
        </w:rPr>
        <w:t xml:space="preserve">удельный </w:t>
      </w:r>
      <w:r w:rsidR="002C69EE" w:rsidRPr="002C69EE">
        <w:rPr>
          <w:rFonts w:cs="Times New Roman"/>
          <w:vanish/>
          <w:color w:val="FFFFFF" w:themeColor="background1"/>
          <w:szCs w:val="28"/>
        </w:rPr>
        <w:t>перегородки</w:t>
      </w:r>
      <w:r w:rsidR="00AB16A5" w:rsidRPr="002C69EE">
        <w:rPr>
          <w:rFonts w:cs="Times New Roman"/>
          <w:color w:val="auto"/>
          <w:szCs w:val="28"/>
        </w:rPr>
        <w:t xml:space="preserve">расход </w:t>
      </w:r>
      <w:r w:rsidR="002C69EE" w:rsidRPr="002C69EE">
        <w:rPr>
          <w:rFonts w:cs="Times New Roman"/>
          <w:vanish/>
          <w:color w:val="FFFFFF" w:themeColor="background1"/>
          <w:szCs w:val="28"/>
        </w:rPr>
        <w:t>среднее</w:t>
      </w:r>
      <w:r w:rsidR="00AB16A5" w:rsidRPr="002C69EE">
        <w:rPr>
          <w:rFonts w:cs="Times New Roman"/>
          <w:color w:val="auto"/>
          <w:szCs w:val="28"/>
        </w:rPr>
        <w:t xml:space="preserve">топлива. </w:t>
      </w:r>
      <w:r w:rsidR="002C69EE" w:rsidRPr="002C69EE">
        <w:rPr>
          <w:rFonts w:cs="Times New Roman"/>
          <w:vanish/>
          <w:color w:val="FFFFFF" w:themeColor="background1"/>
          <w:szCs w:val="28"/>
        </w:rPr>
        <w:t>воздуха</w:t>
      </w:r>
      <w:r w:rsidR="003B1740" w:rsidRPr="003B1740">
        <w:t xml:space="preserve"> </w:t>
      </w:r>
      <w:r w:rsidR="003B1740" w:rsidRPr="003B1740">
        <w:rPr>
          <w:rFonts w:cs="Times New Roman"/>
          <w:color w:val="auto"/>
          <w:szCs w:val="28"/>
        </w:rPr>
        <w:t>Увеличение давления пара в конденсаторе на 1 кПа привело к уменьшению удельного расхода топлива на примерно 1%, а увеличение давления на 2 кПа привело к уменьшению удельного расхода топлива на примерно 1,5%.</w:t>
      </w:r>
      <w:r w:rsidR="003B1740">
        <w:rPr>
          <w:rFonts w:cs="Times New Roman"/>
          <w:color w:val="auto"/>
          <w:szCs w:val="28"/>
        </w:rPr>
        <w:t xml:space="preserve"> Эти</w:t>
      </w:r>
      <w:r w:rsidR="003B1740" w:rsidRPr="003B1740">
        <w:rPr>
          <w:rFonts w:cs="Times New Roman"/>
          <w:color w:val="auto"/>
          <w:szCs w:val="28"/>
        </w:rPr>
        <w:t xml:space="preserve"> сведения могут быть применены для улучшения работы паровых турбин и увеличения их производительности.</w:t>
      </w:r>
    </w:p>
    <w:p w14:paraId="298913CF" w14:textId="77777777" w:rsidR="00034AEB" w:rsidRPr="004C284E" w:rsidRDefault="00A72230" w:rsidP="00FF67A7">
      <w:pPr>
        <w:pStyle w:val="TS"/>
        <w:rPr>
          <w:rFonts w:cs="Times New Roman"/>
          <w:color w:val="auto"/>
          <w:szCs w:val="28"/>
        </w:rPr>
      </w:pPr>
      <w:r w:rsidRPr="004C284E">
        <w:rPr>
          <w:rFonts w:eastAsia="Times New Roman" w:cs="Times New Roman"/>
          <w:color w:val="auto"/>
          <w:szCs w:val="28"/>
          <w:lang w:eastAsia="ru-RU"/>
        </w:rPr>
        <w:t>5</w:t>
      </w:r>
      <w:r w:rsidR="00034AEB" w:rsidRPr="004C284E">
        <w:rPr>
          <w:rFonts w:eastAsia="Times New Roman" w:cs="Times New Roman"/>
          <w:color w:val="auto"/>
          <w:szCs w:val="28"/>
          <w:lang w:eastAsia="ru-RU"/>
        </w:rPr>
        <w:t xml:space="preserve">. </w:t>
      </w:r>
      <w:r w:rsidR="00FF67A7" w:rsidRPr="004C284E">
        <w:rPr>
          <w:rFonts w:eastAsia="Times New Roman" w:cs="Times New Roman"/>
          <w:color w:val="auto"/>
          <w:szCs w:val="28"/>
          <w:lang w:eastAsia="ru-RU"/>
        </w:rPr>
        <w:t xml:space="preserve">Разработана полезная модель двухступенчатого эжектора ЭПО-2-80, на которую получен патент. </w:t>
      </w:r>
      <w:r w:rsidR="0019262B" w:rsidRPr="004C284E">
        <w:rPr>
          <w:rFonts w:eastAsia="Times New Roman" w:cs="Times New Roman"/>
          <w:color w:val="auto"/>
          <w:szCs w:val="28"/>
          <w:lang w:eastAsia="ru-RU"/>
        </w:rPr>
        <w:t>Пароструйный эжектор отличается тем, что в паровом пространстве охладителя первой ступени установлены промежуточные перегородки, выполненные в форме кольца с прямоугольным отверстием в центре, при этом по внешнему периметру промежуточных перегородок размещены уплотнительные элементы</w:t>
      </w:r>
      <w:r w:rsidR="00FF67A7" w:rsidRPr="004C284E">
        <w:rPr>
          <w:rFonts w:eastAsia="Times New Roman" w:cs="Times New Roman"/>
          <w:color w:val="auto"/>
          <w:szCs w:val="28"/>
          <w:lang w:eastAsia="ru-RU"/>
        </w:rPr>
        <w:t>,</w:t>
      </w:r>
      <w:r w:rsidR="0019262B" w:rsidRPr="004C284E">
        <w:rPr>
          <w:rFonts w:eastAsia="Times New Roman" w:cs="Times New Roman"/>
          <w:color w:val="auto"/>
          <w:szCs w:val="28"/>
          <w:lang w:eastAsia="ru-RU"/>
        </w:rPr>
        <w:t xml:space="preserve"> представляющие собой уплотняющие </w:t>
      </w:r>
      <w:r w:rsidR="0019262B" w:rsidRPr="004C284E">
        <w:rPr>
          <w:rFonts w:eastAsia="Times New Roman" w:cs="Times New Roman"/>
          <w:color w:val="auto"/>
          <w:szCs w:val="28"/>
          <w:lang w:eastAsia="ru-RU"/>
        </w:rPr>
        <w:lastRenderedPageBreak/>
        <w:t>манжеты</w:t>
      </w:r>
      <w:r w:rsidR="00FF67A7" w:rsidRPr="004C284E">
        <w:rPr>
          <w:rFonts w:eastAsia="Times New Roman" w:cs="Times New Roman"/>
          <w:color w:val="auto"/>
          <w:szCs w:val="28"/>
          <w:lang w:eastAsia="ru-RU"/>
        </w:rPr>
        <w:t>,</w:t>
      </w:r>
      <w:r w:rsidR="0019262B" w:rsidRPr="004C284E">
        <w:rPr>
          <w:rFonts w:eastAsia="Times New Roman" w:cs="Times New Roman"/>
          <w:color w:val="auto"/>
          <w:szCs w:val="28"/>
          <w:lang w:eastAsia="ru-RU"/>
        </w:rPr>
        <w:t xml:space="preserve"> изготовленные из фторопласта. </w:t>
      </w:r>
      <w:r w:rsidR="00FF67A7" w:rsidRPr="004C284E">
        <w:rPr>
          <w:rFonts w:cs="Times New Roman"/>
          <w:color w:val="auto"/>
          <w:szCs w:val="28"/>
        </w:rPr>
        <w:t>Достоинством двухступенчатого эжектора</w:t>
      </w:r>
      <w:r w:rsidR="0019262B" w:rsidRPr="004C284E">
        <w:rPr>
          <w:rFonts w:cs="Times New Roman"/>
          <w:color w:val="auto"/>
          <w:szCs w:val="28"/>
        </w:rPr>
        <w:t xml:space="preserve"> является то, что при одинаковой производительности по отсасываемому «сухому» воздуху заявляемый эжектор имеет в 1,3 раза меньший расход рабочего пара, чем аналог и прототип.</w:t>
      </w:r>
    </w:p>
    <w:p w14:paraId="0AC9C25F" w14:textId="77777777" w:rsidR="003D2499" w:rsidRPr="004C284E" w:rsidRDefault="00D719BF" w:rsidP="003D2499">
      <w:pPr>
        <w:pStyle w:val="TS"/>
        <w:rPr>
          <w:rFonts w:cs="Times New Roman"/>
          <w:color w:val="auto"/>
          <w:szCs w:val="28"/>
        </w:rPr>
      </w:pPr>
      <w:r>
        <w:rPr>
          <w:rFonts w:cs="Times New Roman"/>
          <w:color w:val="auto"/>
          <w:szCs w:val="28"/>
        </w:rPr>
        <w:t>О</w:t>
      </w:r>
      <w:r w:rsidR="003D2499" w:rsidRPr="004C284E">
        <w:rPr>
          <w:rFonts w:cs="Times New Roman"/>
          <w:color w:val="auto"/>
          <w:szCs w:val="28"/>
        </w:rPr>
        <w:t>тключение всторенного пучка по охлаждающей воде приведет к уменьшению расхода воды в конденсатор. Давление в конденсаторе увеличится</w:t>
      </w:r>
      <w:r>
        <w:rPr>
          <w:rFonts w:cs="Times New Roman"/>
          <w:color w:val="auto"/>
          <w:szCs w:val="28"/>
        </w:rPr>
        <w:t xml:space="preserve"> и двухступенчатый эжектор сможет</w:t>
      </w:r>
      <w:r w:rsidR="003D2499" w:rsidRPr="004C284E">
        <w:rPr>
          <w:rFonts w:cs="Times New Roman"/>
          <w:color w:val="auto"/>
          <w:szCs w:val="28"/>
        </w:rPr>
        <w:t xml:space="preserve"> поддерживать это давление. </w:t>
      </w:r>
    </w:p>
    <w:p w14:paraId="793265A3" w14:textId="56318DDE" w:rsidR="00680C4F" w:rsidRPr="004C284E" w:rsidRDefault="00680C4F" w:rsidP="00DC1065">
      <w:pPr>
        <w:pStyle w:val="TS"/>
        <w:rPr>
          <w:rFonts w:cs="Times New Roman"/>
          <w:color w:val="auto"/>
          <w:szCs w:val="28"/>
          <w:lang w:eastAsia="ru-RU"/>
        </w:rPr>
      </w:pPr>
      <w:r w:rsidRPr="004C284E">
        <w:rPr>
          <w:rFonts w:cs="Times New Roman"/>
          <w:color w:val="auto"/>
          <w:szCs w:val="28"/>
          <w:lang w:eastAsia="ru-RU"/>
        </w:rPr>
        <w:t>Математ</w:t>
      </w:r>
      <w:r w:rsidR="003B1740" w:rsidRPr="003B1740">
        <w:rPr>
          <w:rFonts w:cs="Times New Roman"/>
          <w:vanish/>
          <w:color w:val="auto"/>
          <w:szCs w:val="28"/>
          <w:lang w:eastAsia="ru-RU"/>
        </w:rPr>
        <w:t>778</w:t>
      </w:r>
      <w:r w:rsidRPr="004C284E">
        <w:rPr>
          <w:rFonts w:cs="Times New Roman"/>
          <w:color w:val="auto"/>
          <w:szCs w:val="28"/>
          <w:lang w:eastAsia="ru-RU"/>
        </w:rPr>
        <w:t>ическую мо</w:t>
      </w:r>
      <w:r w:rsidR="003B1740" w:rsidRPr="003B1740">
        <w:rPr>
          <w:rFonts w:cs="Times New Roman"/>
          <w:vanish/>
          <w:color w:val="auto"/>
          <w:szCs w:val="28"/>
          <w:lang w:eastAsia="ru-RU"/>
        </w:rPr>
        <w:t>АА</w:t>
      </w:r>
      <w:r w:rsidRPr="004C284E">
        <w:rPr>
          <w:rFonts w:cs="Times New Roman"/>
          <w:color w:val="auto"/>
          <w:szCs w:val="28"/>
          <w:lang w:eastAsia="ru-RU"/>
        </w:rPr>
        <w:t>дель эжек</w:t>
      </w:r>
      <w:r w:rsidR="003B1740" w:rsidRPr="003B1740">
        <w:rPr>
          <w:rFonts w:cs="Times New Roman"/>
          <w:vanish/>
          <w:color w:val="auto"/>
          <w:szCs w:val="28"/>
          <w:lang w:eastAsia="ru-RU"/>
        </w:rPr>
        <w:t>ПП</w:t>
      </w:r>
      <w:r w:rsidRPr="004C284E">
        <w:rPr>
          <w:rFonts w:cs="Times New Roman"/>
          <w:color w:val="auto"/>
          <w:szCs w:val="28"/>
          <w:lang w:eastAsia="ru-RU"/>
        </w:rPr>
        <w:t>тора</w:t>
      </w:r>
      <w:r w:rsidR="00243CBC" w:rsidRPr="004C284E">
        <w:rPr>
          <w:rFonts w:cs="Times New Roman"/>
          <w:color w:val="auto"/>
          <w:szCs w:val="28"/>
          <w:lang w:eastAsia="ru-RU"/>
        </w:rPr>
        <w:t xml:space="preserve"> и ее про</w:t>
      </w:r>
      <w:r w:rsidR="003B1740" w:rsidRPr="003B1740">
        <w:rPr>
          <w:rFonts w:cs="Times New Roman"/>
          <w:vanish/>
          <w:color w:val="auto"/>
          <w:szCs w:val="28"/>
          <w:lang w:eastAsia="ru-RU"/>
        </w:rPr>
        <w:t>ПП</w:t>
      </w:r>
      <w:r w:rsidR="00243CBC" w:rsidRPr="004C284E">
        <w:rPr>
          <w:rFonts w:cs="Times New Roman"/>
          <w:color w:val="auto"/>
          <w:szCs w:val="28"/>
          <w:lang w:eastAsia="ru-RU"/>
        </w:rPr>
        <w:t>граммное обес</w:t>
      </w:r>
      <w:r w:rsidR="003B1740" w:rsidRPr="003B1740">
        <w:rPr>
          <w:rFonts w:cs="Times New Roman"/>
          <w:vanish/>
          <w:color w:val="auto"/>
          <w:szCs w:val="28"/>
          <w:lang w:eastAsia="ru-RU"/>
        </w:rPr>
        <w:t>78</w:t>
      </w:r>
      <w:r w:rsidR="00243CBC" w:rsidRPr="004C284E">
        <w:rPr>
          <w:rFonts w:cs="Times New Roman"/>
          <w:color w:val="auto"/>
          <w:szCs w:val="28"/>
          <w:lang w:eastAsia="ru-RU"/>
        </w:rPr>
        <w:t>печение</w:t>
      </w:r>
      <w:r w:rsidRPr="004C284E">
        <w:rPr>
          <w:rFonts w:cs="Times New Roman"/>
          <w:color w:val="auto"/>
          <w:szCs w:val="28"/>
          <w:lang w:eastAsia="ru-RU"/>
        </w:rPr>
        <w:t xml:space="preserve"> </w:t>
      </w:r>
      <w:r w:rsidR="002C69EE" w:rsidRPr="002C69EE">
        <w:rPr>
          <w:rFonts w:cs="Times New Roman"/>
          <w:vanish/>
          <w:color w:val="FFFFFF" w:themeColor="background1"/>
          <w:szCs w:val="28"/>
          <w:lang w:eastAsia="ru-RU"/>
        </w:rPr>
        <w:t>сможет</w:t>
      </w:r>
      <w:r w:rsidRPr="002C69EE">
        <w:rPr>
          <w:rFonts w:cs="Times New Roman"/>
          <w:color w:val="auto"/>
          <w:szCs w:val="28"/>
          <w:lang w:eastAsia="ru-RU"/>
        </w:rPr>
        <w:t>мо</w:t>
      </w:r>
      <w:r w:rsidR="003B1740" w:rsidRPr="003B1740">
        <w:rPr>
          <w:rFonts w:cs="Times New Roman"/>
          <w:vanish/>
          <w:color w:val="auto"/>
          <w:szCs w:val="28"/>
          <w:lang w:eastAsia="ru-RU"/>
        </w:rPr>
        <w:t>65</w:t>
      </w:r>
      <w:r w:rsidRPr="002C69EE">
        <w:rPr>
          <w:rFonts w:cs="Times New Roman"/>
          <w:color w:val="auto"/>
          <w:szCs w:val="28"/>
          <w:lang w:eastAsia="ru-RU"/>
        </w:rPr>
        <w:t xml:space="preserve">жно </w:t>
      </w:r>
      <w:r w:rsidR="002C69EE" w:rsidRPr="002C69EE">
        <w:rPr>
          <w:rFonts w:cs="Times New Roman"/>
          <w:vanish/>
          <w:color w:val="FFFFFF" w:themeColor="background1"/>
          <w:szCs w:val="28"/>
          <w:lang w:eastAsia="ru-RU"/>
        </w:rPr>
        <w:t>давление</w:t>
      </w:r>
      <w:r w:rsidRPr="002C69EE">
        <w:rPr>
          <w:rFonts w:cs="Times New Roman"/>
          <w:color w:val="auto"/>
          <w:szCs w:val="28"/>
          <w:lang w:eastAsia="ru-RU"/>
        </w:rPr>
        <w:t>исполь</w:t>
      </w:r>
      <w:r w:rsidR="003B1740" w:rsidRPr="003B1740">
        <w:rPr>
          <w:rFonts w:cs="Times New Roman"/>
          <w:vanish/>
          <w:color w:val="auto"/>
          <w:szCs w:val="28"/>
          <w:lang w:eastAsia="ru-RU"/>
        </w:rPr>
        <w:t>ПР</w:t>
      </w:r>
      <w:r w:rsidRPr="002C69EE">
        <w:rPr>
          <w:rFonts w:cs="Times New Roman"/>
          <w:color w:val="auto"/>
          <w:szCs w:val="28"/>
          <w:lang w:eastAsia="ru-RU"/>
        </w:rPr>
        <w:t xml:space="preserve">зовать на </w:t>
      </w:r>
      <w:r w:rsidR="002C69EE" w:rsidRPr="002C69EE">
        <w:rPr>
          <w:rFonts w:cs="Times New Roman"/>
          <w:vanish/>
          <w:color w:val="FFFFFF" w:themeColor="background1"/>
          <w:szCs w:val="28"/>
          <w:lang w:eastAsia="ru-RU"/>
        </w:rPr>
        <w:t>температура</w:t>
      </w:r>
      <w:r w:rsidRPr="002C69EE">
        <w:rPr>
          <w:rFonts w:cs="Times New Roman"/>
          <w:color w:val="auto"/>
          <w:szCs w:val="28"/>
          <w:lang w:eastAsia="ru-RU"/>
        </w:rPr>
        <w:t>произ</w:t>
      </w:r>
      <w:r w:rsidR="003B1740" w:rsidRPr="003B1740">
        <w:rPr>
          <w:rFonts w:cs="Times New Roman"/>
          <w:vanish/>
          <w:color w:val="auto"/>
          <w:szCs w:val="28"/>
          <w:lang w:eastAsia="ru-RU"/>
        </w:rPr>
        <w:t>ЕР</w:t>
      </w:r>
      <w:r w:rsidRPr="002C69EE">
        <w:rPr>
          <w:rFonts w:cs="Times New Roman"/>
          <w:color w:val="auto"/>
          <w:szCs w:val="28"/>
          <w:lang w:eastAsia="ru-RU"/>
        </w:rPr>
        <w:t xml:space="preserve">водстве </w:t>
      </w:r>
      <w:r w:rsidR="002C69EE" w:rsidRPr="002C69EE">
        <w:rPr>
          <w:rFonts w:cs="Times New Roman"/>
          <w:vanish/>
          <w:color w:val="FFFFFF" w:themeColor="background1"/>
          <w:szCs w:val="28"/>
          <w:lang w:eastAsia="ru-RU"/>
        </w:rPr>
        <w:t>воды</w:t>
      </w:r>
      <w:r w:rsidRPr="002C69EE">
        <w:rPr>
          <w:rFonts w:cs="Times New Roman"/>
          <w:color w:val="auto"/>
          <w:szCs w:val="28"/>
          <w:lang w:eastAsia="ru-RU"/>
        </w:rPr>
        <w:t>при</w:t>
      </w:r>
      <w:r w:rsidRPr="004C284E">
        <w:rPr>
          <w:rFonts w:cs="Times New Roman"/>
          <w:color w:val="auto"/>
          <w:szCs w:val="28"/>
          <w:lang w:eastAsia="ru-RU"/>
        </w:rPr>
        <w:t xml:space="preserve"> </w:t>
      </w:r>
      <w:r w:rsidR="002C69EE" w:rsidRPr="002C69EE">
        <w:rPr>
          <w:rFonts w:cs="Times New Roman"/>
          <w:vanish/>
          <w:color w:val="FFFFFF" w:themeColor="background1"/>
          <w:szCs w:val="28"/>
          <w:lang w:eastAsia="ru-RU"/>
        </w:rPr>
        <w:t>циркуляционной</w:t>
      </w:r>
      <w:r w:rsidRPr="004C284E">
        <w:rPr>
          <w:rFonts w:cs="Times New Roman"/>
          <w:color w:val="auto"/>
          <w:szCs w:val="28"/>
          <w:lang w:eastAsia="ru-RU"/>
        </w:rPr>
        <w:t>всест</w:t>
      </w:r>
      <w:r w:rsidR="003B1740" w:rsidRPr="003B1740">
        <w:rPr>
          <w:rFonts w:cs="Times New Roman"/>
          <w:vanish/>
          <w:color w:val="auto"/>
          <w:szCs w:val="28"/>
          <w:lang w:eastAsia="ru-RU"/>
        </w:rPr>
        <w:t>78</w:t>
      </w:r>
      <w:r w:rsidRPr="004C284E">
        <w:rPr>
          <w:rFonts w:cs="Times New Roman"/>
          <w:color w:val="auto"/>
          <w:szCs w:val="28"/>
          <w:lang w:eastAsia="ru-RU"/>
        </w:rPr>
        <w:t>ороннем ана</w:t>
      </w:r>
      <w:r w:rsidR="003B1740" w:rsidRPr="003B1740">
        <w:rPr>
          <w:rFonts w:cs="Times New Roman"/>
          <w:vanish/>
          <w:color w:val="auto"/>
          <w:szCs w:val="28"/>
          <w:lang w:eastAsia="ru-RU"/>
        </w:rPr>
        <w:t>55</w:t>
      </w:r>
      <w:r w:rsidRPr="004C284E">
        <w:rPr>
          <w:rFonts w:cs="Times New Roman"/>
          <w:color w:val="auto"/>
          <w:szCs w:val="28"/>
          <w:lang w:eastAsia="ru-RU"/>
        </w:rPr>
        <w:t>лизе режи</w:t>
      </w:r>
      <w:r w:rsidR="003B1740" w:rsidRPr="003B1740">
        <w:rPr>
          <w:rFonts w:cs="Times New Roman"/>
          <w:vanish/>
          <w:color w:val="auto"/>
          <w:szCs w:val="28"/>
          <w:lang w:eastAsia="ru-RU"/>
        </w:rPr>
        <w:t>00</w:t>
      </w:r>
      <w:r w:rsidRPr="004C284E">
        <w:rPr>
          <w:rFonts w:cs="Times New Roman"/>
          <w:color w:val="auto"/>
          <w:szCs w:val="28"/>
          <w:lang w:eastAsia="ru-RU"/>
        </w:rPr>
        <w:t>мов ра</w:t>
      </w:r>
      <w:r w:rsidR="003B1740" w:rsidRPr="003B1740">
        <w:rPr>
          <w:rFonts w:cs="Times New Roman"/>
          <w:vanish/>
          <w:color w:val="auto"/>
          <w:szCs w:val="28"/>
          <w:lang w:eastAsia="ru-RU"/>
        </w:rPr>
        <w:t>77</w:t>
      </w:r>
      <w:r w:rsidRPr="004C284E">
        <w:rPr>
          <w:rFonts w:cs="Times New Roman"/>
          <w:color w:val="auto"/>
          <w:szCs w:val="28"/>
          <w:lang w:eastAsia="ru-RU"/>
        </w:rPr>
        <w:t>боты турбоус</w:t>
      </w:r>
      <w:r w:rsidR="003B1740" w:rsidRPr="003B1740">
        <w:rPr>
          <w:rFonts w:cs="Times New Roman"/>
          <w:vanish/>
          <w:color w:val="auto"/>
          <w:szCs w:val="28"/>
          <w:lang w:eastAsia="ru-RU"/>
        </w:rPr>
        <w:t>ЕЕ</w:t>
      </w:r>
      <w:r w:rsidRPr="004C284E">
        <w:rPr>
          <w:rFonts w:cs="Times New Roman"/>
          <w:color w:val="auto"/>
          <w:szCs w:val="28"/>
          <w:lang w:eastAsia="ru-RU"/>
        </w:rPr>
        <w:t>тановок стан</w:t>
      </w:r>
      <w:r w:rsidR="003B1740" w:rsidRPr="003B1740">
        <w:rPr>
          <w:rFonts w:cs="Times New Roman"/>
          <w:vanish/>
          <w:color w:val="auto"/>
          <w:szCs w:val="28"/>
          <w:lang w:eastAsia="ru-RU"/>
        </w:rPr>
        <w:t>КК</w:t>
      </w:r>
      <w:r w:rsidRPr="004C284E">
        <w:rPr>
          <w:rFonts w:cs="Times New Roman"/>
          <w:color w:val="auto"/>
          <w:szCs w:val="28"/>
          <w:lang w:eastAsia="ru-RU"/>
        </w:rPr>
        <w:t>ций, прове</w:t>
      </w:r>
      <w:r w:rsidR="003B1740" w:rsidRPr="003B1740">
        <w:rPr>
          <w:rFonts w:cs="Times New Roman"/>
          <w:vanish/>
          <w:color w:val="auto"/>
          <w:szCs w:val="28"/>
          <w:lang w:eastAsia="ru-RU"/>
        </w:rPr>
        <w:t>ДД</w:t>
      </w:r>
      <w:r w:rsidRPr="004C284E">
        <w:rPr>
          <w:rFonts w:cs="Times New Roman"/>
          <w:color w:val="auto"/>
          <w:szCs w:val="28"/>
          <w:lang w:eastAsia="ru-RU"/>
        </w:rPr>
        <w:t>дении диагнос</w:t>
      </w:r>
      <w:r w:rsidR="003B1740" w:rsidRPr="003B1740">
        <w:rPr>
          <w:rFonts w:cs="Times New Roman"/>
          <w:vanish/>
          <w:color w:val="auto"/>
          <w:szCs w:val="28"/>
          <w:lang w:eastAsia="ru-RU"/>
        </w:rPr>
        <w:t>ЖЖ</w:t>
      </w:r>
      <w:r w:rsidRPr="004C284E">
        <w:rPr>
          <w:rFonts w:cs="Times New Roman"/>
          <w:color w:val="auto"/>
          <w:szCs w:val="28"/>
          <w:lang w:eastAsia="ru-RU"/>
        </w:rPr>
        <w:t>тики пароструй</w:t>
      </w:r>
      <w:r w:rsidR="003B1740" w:rsidRPr="003B1740">
        <w:rPr>
          <w:rFonts w:cs="Times New Roman"/>
          <w:vanish/>
          <w:color w:val="auto"/>
          <w:szCs w:val="28"/>
          <w:lang w:eastAsia="ru-RU"/>
        </w:rPr>
        <w:t>СС</w:t>
      </w:r>
      <w:r w:rsidRPr="004C284E">
        <w:rPr>
          <w:rFonts w:cs="Times New Roman"/>
          <w:color w:val="auto"/>
          <w:szCs w:val="28"/>
          <w:lang w:eastAsia="ru-RU"/>
        </w:rPr>
        <w:t>ных эжек</w:t>
      </w:r>
      <w:r w:rsidR="003B1740" w:rsidRPr="003B1740">
        <w:rPr>
          <w:rFonts w:cs="Times New Roman"/>
          <w:vanish/>
          <w:color w:val="auto"/>
          <w:szCs w:val="28"/>
          <w:lang w:eastAsia="ru-RU"/>
        </w:rPr>
        <w:t>ТТ</w:t>
      </w:r>
      <w:r w:rsidRPr="004C284E">
        <w:rPr>
          <w:rFonts w:cs="Times New Roman"/>
          <w:color w:val="auto"/>
          <w:szCs w:val="28"/>
          <w:lang w:eastAsia="ru-RU"/>
        </w:rPr>
        <w:t>торов, прове</w:t>
      </w:r>
      <w:r w:rsidR="003B1740" w:rsidRPr="003B1740">
        <w:rPr>
          <w:rFonts w:cs="Times New Roman"/>
          <w:vanish/>
          <w:color w:val="auto"/>
          <w:szCs w:val="28"/>
          <w:lang w:eastAsia="ru-RU"/>
        </w:rPr>
        <w:t>ЛЛ</w:t>
      </w:r>
      <w:r w:rsidRPr="004C284E">
        <w:rPr>
          <w:rFonts w:cs="Times New Roman"/>
          <w:color w:val="auto"/>
          <w:szCs w:val="28"/>
          <w:lang w:eastAsia="ru-RU"/>
        </w:rPr>
        <w:t>дении э</w:t>
      </w:r>
      <w:r w:rsidRPr="00D719BF">
        <w:rPr>
          <w:rFonts w:cs="Times New Roman"/>
          <w:color w:val="auto"/>
          <w:szCs w:val="28"/>
          <w:lang w:eastAsia="ru-RU"/>
        </w:rPr>
        <w:t>нерге</w:t>
      </w:r>
      <w:r w:rsidR="003B1740" w:rsidRPr="003B1740">
        <w:rPr>
          <w:rFonts w:cs="Times New Roman"/>
          <w:vanish/>
          <w:color w:val="auto"/>
          <w:szCs w:val="28"/>
          <w:lang w:eastAsia="ru-RU"/>
        </w:rPr>
        <w:t>ЗЗ</w:t>
      </w:r>
      <w:r w:rsidRPr="00D719BF">
        <w:rPr>
          <w:rFonts w:cs="Times New Roman"/>
          <w:color w:val="auto"/>
          <w:szCs w:val="28"/>
          <w:lang w:eastAsia="ru-RU"/>
        </w:rPr>
        <w:t>тического ауди</w:t>
      </w:r>
      <w:r w:rsidR="003B1740" w:rsidRPr="003B1740">
        <w:rPr>
          <w:rFonts w:cs="Times New Roman"/>
          <w:vanish/>
          <w:color w:val="auto"/>
          <w:szCs w:val="28"/>
          <w:lang w:eastAsia="ru-RU"/>
        </w:rPr>
        <w:t>ХХ</w:t>
      </w:r>
      <w:r w:rsidRPr="00D719BF">
        <w:rPr>
          <w:rFonts w:cs="Times New Roman"/>
          <w:color w:val="auto"/>
          <w:szCs w:val="28"/>
          <w:lang w:eastAsia="ru-RU"/>
        </w:rPr>
        <w:t>та. Кро</w:t>
      </w:r>
      <w:r w:rsidR="003B1740" w:rsidRPr="003B1740">
        <w:rPr>
          <w:rFonts w:cs="Times New Roman"/>
          <w:vanish/>
          <w:color w:val="auto"/>
          <w:szCs w:val="28"/>
          <w:lang w:eastAsia="ru-RU"/>
        </w:rPr>
        <w:t>ФФ</w:t>
      </w:r>
      <w:r w:rsidRPr="00D719BF">
        <w:rPr>
          <w:rFonts w:cs="Times New Roman"/>
          <w:color w:val="auto"/>
          <w:szCs w:val="28"/>
          <w:lang w:eastAsia="ru-RU"/>
        </w:rPr>
        <w:t>ме то</w:t>
      </w:r>
      <w:r w:rsidR="003B1740" w:rsidRPr="003B1740">
        <w:rPr>
          <w:rFonts w:cs="Times New Roman"/>
          <w:vanish/>
          <w:color w:val="auto"/>
          <w:szCs w:val="28"/>
          <w:lang w:eastAsia="ru-RU"/>
        </w:rPr>
        <w:t>ЕЕ</w:t>
      </w:r>
      <w:r w:rsidRPr="00D719BF">
        <w:rPr>
          <w:rFonts w:cs="Times New Roman"/>
          <w:color w:val="auto"/>
          <w:szCs w:val="28"/>
          <w:lang w:eastAsia="ru-RU"/>
        </w:rPr>
        <w:t>го, математи</w:t>
      </w:r>
      <w:r w:rsidR="003B1740" w:rsidRPr="003B1740">
        <w:rPr>
          <w:rFonts w:cs="Times New Roman"/>
          <w:vanish/>
          <w:color w:val="auto"/>
          <w:szCs w:val="28"/>
          <w:lang w:eastAsia="ru-RU"/>
        </w:rPr>
        <w:t>75</w:t>
      </w:r>
      <w:r w:rsidRPr="00D719BF">
        <w:rPr>
          <w:rFonts w:cs="Times New Roman"/>
          <w:color w:val="auto"/>
          <w:szCs w:val="28"/>
          <w:lang w:eastAsia="ru-RU"/>
        </w:rPr>
        <w:t>ческую мо</w:t>
      </w:r>
      <w:r w:rsidR="003B1740" w:rsidRPr="003B1740">
        <w:rPr>
          <w:rFonts w:cs="Times New Roman"/>
          <w:vanish/>
          <w:color w:val="auto"/>
          <w:szCs w:val="28"/>
          <w:lang w:eastAsia="ru-RU"/>
        </w:rPr>
        <w:t>23</w:t>
      </w:r>
      <w:r w:rsidRPr="00D719BF">
        <w:rPr>
          <w:rFonts w:cs="Times New Roman"/>
          <w:color w:val="auto"/>
          <w:szCs w:val="28"/>
          <w:lang w:eastAsia="ru-RU"/>
        </w:rPr>
        <w:t>дель эжек</w:t>
      </w:r>
      <w:r w:rsidR="003B1740" w:rsidRPr="003B1740">
        <w:rPr>
          <w:rFonts w:cs="Times New Roman"/>
          <w:vanish/>
          <w:color w:val="auto"/>
          <w:szCs w:val="28"/>
          <w:lang w:eastAsia="ru-RU"/>
        </w:rPr>
        <w:t>11</w:t>
      </w:r>
      <w:r w:rsidRPr="00D719BF">
        <w:rPr>
          <w:rFonts w:cs="Times New Roman"/>
          <w:color w:val="auto"/>
          <w:szCs w:val="28"/>
          <w:lang w:eastAsia="ru-RU"/>
        </w:rPr>
        <w:t>тора мо</w:t>
      </w:r>
      <w:r w:rsidR="003B1740" w:rsidRPr="003B1740">
        <w:rPr>
          <w:rFonts w:cs="Times New Roman"/>
          <w:vanish/>
          <w:color w:val="auto"/>
          <w:szCs w:val="28"/>
          <w:lang w:eastAsia="ru-RU"/>
        </w:rPr>
        <w:t>ПП</w:t>
      </w:r>
      <w:r w:rsidRPr="00D719BF">
        <w:rPr>
          <w:rFonts w:cs="Times New Roman"/>
          <w:color w:val="auto"/>
          <w:szCs w:val="28"/>
          <w:lang w:eastAsia="ru-RU"/>
        </w:rPr>
        <w:t>жно исполь</w:t>
      </w:r>
      <w:r w:rsidR="003B1740" w:rsidRPr="003B1740">
        <w:rPr>
          <w:rFonts w:cs="Times New Roman"/>
          <w:vanish/>
          <w:color w:val="auto"/>
          <w:szCs w:val="28"/>
          <w:lang w:eastAsia="ru-RU"/>
        </w:rPr>
        <w:t>НН</w:t>
      </w:r>
      <w:r w:rsidRPr="00D719BF">
        <w:rPr>
          <w:rFonts w:cs="Times New Roman"/>
          <w:color w:val="auto"/>
          <w:szCs w:val="28"/>
          <w:lang w:eastAsia="ru-RU"/>
        </w:rPr>
        <w:t>зовать в уче</w:t>
      </w:r>
      <w:r w:rsidR="003B1740" w:rsidRPr="003B1740">
        <w:rPr>
          <w:rFonts w:cs="Times New Roman"/>
          <w:vanish/>
          <w:color w:val="auto"/>
          <w:szCs w:val="28"/>
          <w:lang w:eastAsia="ru-RU"/>
        </w:rPr>
        <w:t>ГГ</w:t>
      </w:r>
      <w:r w:rsidRPr="00D719BF">
        <w:rPr>
          <w:rFonts w:cs="Times New Roman"/>
          <w:color w:val="auto"/>
          <w:szCs w:val="28"/>
          <w:lang w:eastAsia="ru-RU"/>
        </w:rPr>
        <w:t>бном проце</w:t>
      </w:r>
      <w:r w:rsidR="003B1740" w:rsidRPr="003B1740">
        <w:rPr>
          <w:rFonts w:cs="Times New Roman"/>
          <w:vanish/>
          <w:color w:val="auto"/>
          <w:szCs w:val="28"/>
          <w:lang w:eastAsia="ru-RU"/>
        </w:rPr>
        <w:t>ЩЩ</w:t>
      </w:r>
      <w:r w:rsidRPr="00D719BF">
        <w:rPr>
          <w:rFonts w:cs="Times New Roman"/>
          <w:color w:val="auto"/>
          <w:szCs w:val="28"/>
          <w:lang w:eastAsia="ru-RU"/>
        </w:rPr>
        <w:t xml:space="preserve">ссе </w:t>
      </w:r>
      <w:r w:rsidR="002C69EE" w:rsidRPr="002C69EE">
        <w:rPr>
          <w:rFonts w:cs="Times New Roman"/>
          <w:vanish/>
          <w:color w:val="FFFFFF" w:themeColor="background1"/>
          <w:szCs w:val="28"/>
          <w:lang w:eastAsia="ru-RU"/>
        </w:rPr>
        <w:t>алгоритм</w:t>
      </w:r>
      <w:r w:rsidRPr="002C69EE">
        <w:rPr>
          <w:rFonts w:cs="Times New Roman"/>
          <w:color w:val="auto"/>
          <w:szCs w:val="28"/>
          <w:lang w:eastAsia="ru-RU"/>
        </w:rPr>
        <w:t xml:space="preserve">при </w:t>
      </w:r>
      <w:r w:rsidR="002C69EE" w:rsidRPr="002C69EE">
        <w:rPr>
          <w:rFonts w:cs="Times New Roman"/>
          <w:vanish/>
          <w:color w:val="FFFFFF" w:themeColor="background1"/>
          <w:szCs w:val="28"/>
          <w:lang w:eastAsia="ru-RU"/>
        </w:rPr>
        <w:t>статьи</w:t>
      </w:r>
      <w:r w:rsidRPr="002C69EE">
        <w:rPr>
          <w:rFonts w:cs="Times New Roman"/>
          <w:color w:val="auto"/>
          <w:szCs w:val="28"/>
          <w:lang w:eastAsia="ru-RU"/>
        </w:rPr>
        <w:t>выполне</w:t>
      </w:r>
      <w:r w:rsidR="003B1740" w:rsidRPr="003B1740">
        <w:rPr>
          <w:rFonts w:cs="Times New Roman"/>
          <w:vanish/>
          <w:color w:val="auto"/>
          <w:szCs w:val="28"/>
          <w:lang w:eastAsia="ru-RU"/>
        </w:rPr>
        <w:t>ХХ</w:t>
      </w:r>
      <w:r w:rsidRPr="002C69EE">
        <w:rPr>
          <w:rFonts w:cs="Times New Roman"/>
          <w:color w:val="auto"/>
          <w:szCs w:val="28"/>
          <w:lang w:eastAsia="ru-RU"/>
        </w:rPr>
        <w:t xml:space="preserve">нии </w:t>
      </w:r>
      <w:r w:rsidR="002C69EE" w:rsidRPr="002C69EE">
        <w:rPr>
          <w:rFonts w:cs="Times New Roman"/>
          <w:vanish/>
          <w:color w:val="FFFFFF" w:themeColor="background1"/>
          <w:szCs w:val="28"/>
          <w:lang w:eastAsia="ru-RU"/>
        </w:rPr>
        <w:t>публикации</w:t>
      </w:r>
      <w:r w:rsidRPr="002C69EE">
        <w:rPr>
          <w:rFonts w:cs="Times New Roman"/>
          <w:color w:val="auto"/>
          <w:szCs w:val="28"/>
          <w:lang w:eastAsia="ru-RU"/>
        </w:rPr>
        <w:t>виртуаль</w:t>
      </w:r>
      <w:r w:rsidR="003B1740" w:rsidRPr="003B1740">
        <w:rPr>
          <w:rFonts w:cs="Times New Roman"/>
          <w:vanish/>
          <w:color w:val="auto"/>
          <w:szCs w:val="28"/>
          <w:lang w:eastAsia="ru-RU"/>
        </w:rPr>
        <w:t>ЭЭ</w:t>
      </w:r>
      <w:r w:rsidRPr="002C69EE">
        <w:rPr>
          <w:rFonts w:cs="Times New Roman"/>
          <w:color w:val="auto"/>
          <w:szCs w:val="28"/>
          <w:lang w:eastAsia="ru-RU"/>
        </w:rPr>
        <w:t xml:space="preserve">ных </w:t>
      </w:r>
      <w:r w:rsidR="002C69EE" w:rsidRPr="002C69EE">
        <w:rPr>
          <w:rFonts w:cs="Times New Roman"/>
          <w:vanish/>
          <w:color w:val="FFFFFF" w:themeColor="background1"/>
          <w:szCs w:val="28"/>
          <w:lang w:eastAsia="ru-RU"/>
        </w:rPr>
        <w:t>исследованиях</w:t>
      </w:r>
      <w:r w:rsidRPr="002C69EE">
        <w:rPr>
          <w:rFonts w:cs="Times New Roman"/>
          <w:color w:val="auto"/>
          <w:szCs w:val="28"/>
          <w:lang w:eastAsia="ru-RU"/>
        </w:rPr>
        <w:t>лаборатор</w:t>
      </w:r>
      <w:r w:rsidR="003B1740" w:rsidRPr="003B1740">
        <w:rPr>
          <w:rFonts w:cs="Times New Roman"/>
          <w:vanish/>
          <w:color w:val="auto"/>
          <w:szCs w:val="28"/>
          <w:lang w:eastAsia="ru-RU"/>
        </w:rPr>
        <w:t>ЙЙ</w:t>
      </w:r>
      <w:r w:rsidRPr="002C69EE">
        <w:rPr>
          <w:rFonts w:cs="Times New Roman"/>
          <w:color w:val="auto"/>
          <w:szCs w:val="28"/>
          <w:lang w:eastAsia="ru-RU"/>
        </w:rPr>
        <w:t xml:space="preserve">ных </w:t>
      </w:r>
      <w:r w:rsidR="002C69EE" w:rsidRPr="002C69EE">
        <w:rPr>
          <w:rFonts w:cs="Times New Roman"/>
          <w:vanish/>
          <w:color w:val="FFFFFF" w:themeColor="background1"/>
          <w:szCs w:val="28"/>
          <w:lang w:eastAsia="ru-RU"/>
        </w:rPr>
        <w:t>технико</w:t>
      </w:r>
      <w:r w:rsidRPr="002C69EE">
        <w:rPr>
          <w:rFonts w:cs="Times New Roman"/>
          <w:color w:val="auto"/>
          <w:szCs w:val="28"/>
          <w:lang w:eastAsia="ru-RU"/>
        </w:rPr>
        <w:t>ра</w:t>
      </w:r>
      <w:r w:rsidR="003B1740" w:rsidRPr="003B1740">
        <w:rPr>
          <w:rFonts w:cs="Times New Roman"/>
          <w:vanish/>
          <w:color w:val="auto"/>
          <w:szCs w:val="28"/>
          <w:lang w:eastAsia="ru-RU"/>
        </w:rPr>
        <w:t>УУ</w:t>
      </w:r>
      <w:r w:rsidR="00D719BF" w:rsidRPr="002C69EE">
        <w:rPr>
          <w:rFonts w:cs="Times New Roman"/>
          <w:color w:val="auto"/>
          <w:szCs w:val="28"/>
          <w:lang w:eastAsia="ru-RU"/>
        </w:rPr>
        <w:t>бот</w:t>
      </w:r>
      <w:r w:rsidR="00D719BF" w:rsidRPr="00D719BF">
        <w:rPr>
          <w:rFonts w:cs="Times New Roman"/>
          <w:color w:val="auto"/>
          <w:szCs w:val="28"/>
          <w:lang w:eastAsia="ru-RU"/>
        </w:rPr>
        <w:t>, напи</w:t>
      </w:r>
      <w:r w:rsidR="003B1740" w:rsidRPr="003B1740">
        <w:rPr>
          <w:rFonts w:cs="Times New Roman"/>
          <w:vanish/>
          <w:color w:val="auto"/>
          <w:szCs w:val="28"/>
          <w:lang w:eastAsia="ru-RU"/>
        </w:rPr>
        <w:t>ЛЛ</w:t>
      </w:r>
      <w:r w:rsidR="00D719BF" w:rsidRPr="00D719BF">
        <w:rPr>
          <w:rFonts w:cs="Times New Roman"/>
          <w:color w:val="auto"/>
          <w:szCs w:val="28"/>
          <w:lang w:eastAsia="ru-RU"/>
        </w:rPr>
        <w:t>сании диплом</w:t>
      </w:r>
      <w:r w:rsidR="003B1740" w:rsidRPr="003B1740">
        <w:rPr>
          <w:rFonts w:cs="Times New Roman"/>
          <w:vanish/>
          <w:color w:val="auto"/>
          <w:szCs w:val="28"/>
          <w:lang w:eastAsia="ru-RU"/>
        </w:rPr>
        <w:t>ЖЖ</w:t>
      </w:r>
      <w:r w:rsidR="00D719BF" w:rsidRPr="00D719BF">
        <w:rPr>
          <w:rFonts w:cs="Times New Roman"/>
          <w:color w:val="auto"/>
          <w:szCs w:val="28"/>
          <w:lang w:eastAsia="ru-RU"/>
        </w:rPr>
        <w:t>ных работ, магистер</w:t>
      </w:r>
      <w:r w:rsidR="003B1740" w:rsidRPr="003B1740">
        <w:rPr>
          <w:rFonts w:cs="Times New Roman"/>
          <w:vanish/>
          <w:color w:val="auto"/>
          <w:szCs w:val="28"/>
          <w:lang w:eastAsia="ru-RU"/>
        </w:rPr>
        <w:t>МТТ</w:t>
      </w:r>
      <w:r w:rsidR="00D719BF" w:rsidRPr="00D719BF">
        <w:rPr>
          <w:rFonts w:cs="Times New Roman"/>
          <w:color w:val="auto"/>
          <w:szCs w:val="28"/>
          <w:lang w:eastAsia="ru-RU"/>
        </w:rPr>
        <w:t>ских диссер</w:t>
      </w:r>
      <w:r w:rsidR="003B1740" w:rsidRPr="003B1740">
        <w:rPr>
          <w:rFonts w:cs="Times New Roman"/>
          <w:vanish/>
          <w:color w:val="auto"/>
          <w:szCs w:val="28"/>
          <w:lang w:eastAsia="ru-RU"/>
        </w:rPr>
        <w:t>ТИП</w:t>
      </w:r>
      <w:r w:rsidR="00D719BF" w:rsidRPr="00D719BF">
        <w:rPr>
          <w:rFonts w:cs="Times New Roman"/>
          <w:color w:val="auto"/>
          <w:szCs w:val="28"/>
          <w:lang w:eastAsia="ru-RU"/>
        </w:rPr>
        <w:t>тация и выпол</w:t>
      </w:r>
      <w:r w:rsidR="003B1740" w:rsidRPr="003B1740">
        <w:rPr>
          <w:rFonts w:cs="Times New Roman"/>
          <w:vanish/>
          <w:color w:val="auto"/>
          <w:szCs w:val="28"/>
          <w:lang w:eastAsia="ru-RU"/>
        </w:rPr>
        <w:t>ЬЬБ</w:t>
      </w:r>
      <w:r w:rsidR="00D719BF" w:rsidRPr="00D719BF">
        <w:rPr>
          <w:rFonts w:cs="Times New Roman"/>
          <w:color w:val="auto"/>
          <w:szCs w:val="28"/>
          <w:lang w:eastAsia="ru-RU"/>
        </w:rPr>
        <w:t>нения научно-исследова</w:t>
      </w:r>
      <w:r w:rsidR="003B1740" w:rsidRPr="003B1740">
        <w:rPr>
          <w:rFonts w:cs="Times New Roman"/>
          <w:vanish/>
          <w:color w:val="auto"/>
          <w:szCs w:val="28"/>
          <w:lang w:eastAsia="ru-RU"/>
        </w:rPr>
        <w:t>ЦЫВА</w:t>
      </w:r>
      <w:r w:rsidR="00D719BF" w:rsidRPr="00D719BF">
        <w:rPr>
          <w:rFonts w:cs="Times New Roman"/>
          <w:color w:val="auto"/>
          <w:szCs w:val="28"/>
          <w:lang w:eastAsia="ru-RU"/>
        </w:rPr>
        <w:t>тельских ра</w:t>
      </w:r>
      <w:r w:rsidR="003B1740" w:rsidRPr="003B1740">
        <w:rPr>
          <w:rFonts w:cs="Times New Roman"/>
          <w:vanish/>
          <w:color w:val="auto"/>
          <w:szCs w:val="28"/>
          <w:lang w:eastAsia="ru-RU"/>
        </w:rPr>
        <w:t>ТИП</w:t>
      </w:r>
      <w:r w:rsidR="00D719BF" w:rsidRPr="00D719BF">
        <w:rPr>
          <w:rFonts w:cs="Times New Roman"/>
          <w:color w:val="auto"/>
          <w:szCs w:val="28"/>
          <w:lang w:eastAsia="ru-RU"/>
        </w:rPr>
        <w:t>бот.</w:t>
      </w:r>
    </w:p>
    <w:p w14:paraId="1D722816" w14:textId="77777777" w:rsidR="00A93CC3" w:rsidRPr="004C284E" w:rsidRDefault="0019262B" w:rsidP="00DC1065">
      <w:pPr>
        <w:pStyle w:val="TS"/>
        <w:rPr>
          <w:rFonts w:cs="Times New Roman"/>
          <w:color w:val="auto"/>
          <w:szCs w:val="28"/>
        </w:rPr>
      </w:pPr>
      <w:r w:rsidRPr="004C284E">
        <w:rPr>
          <w:rFonts w:cs="Times New Roman"/>
          <w:color w:val="auto"/>
          <w:szCs w:val="28"/>
        </w:rPr>
        <w:t xml:space="preserve">Эксплуатационному персоналу АлЭС ТЭЦ-2 рекомендовано рассмотреть возможность замены трехступенчатого эжектора ЭП 3-25/75 на двухступенчатый эжектор ЭПО-2-80. </w:t>
      </w:r>
    </w:p>
    <w:p w14:paraId="3F788FDC" w14:textId="77777777" w:rsidR="00A93CC3" w:rsidRPr="004C284E" w:rsidRDefault="00A93CC3" w:rsidP="00DC1065">
      <w:pPr>
        <w:spacing w:after="0" w:line="240" w:lineRule="auto"/>
        <w:ind w:firstLine="708"/>
        <w:jc w:val="both"/>
        <w:rPr>
          <w:rFonts w:ascii="Times New Roman" w:hAnsi="Times New Roman" w:cs="Times New Roman"/>
          <w:sz w:val="28"/>
          <w:szCs w:val="28"/>
        </w:rPr>
      </w:pPr>
    </w:p>
    <w:p w14:paraId="0F33C9C9" w14:textId="77777777" w:rsidR="00E00D9D" w:rsidRPr="004C284E" w:rsidRDefault="00E00D9D" w:rsidP="00DC1065">
      <w:pPr>
        <w:spacing w:after="0" w:line="240" w:lineRule="auto"/>
        <w:ind w:firstLine="708"/>
        <w:jc w:val="both"/>
        <w:rPr>
          <w:rFonts w:ascii="Times New Roman" w:hAnsi="Times New Roman" w:cs="Times New Roman"/>
          <w:sz w:val="28"/>
          <w:szCs w:val="28"/>
        </w:rPr>
      </w:pPr>
    </w:p>
    <w:p w14:paraId="50D0D5D9" w14:textId="77777777" w:rsidR="00E00D9D" w:rsidRDefault="00E00D9D" w:rsidP="00DC1065">
      <w:pPr>
        <w:spacing w:after="0" w:line="240" w:lineRule="auto"/>
        <w:ind w:firstLine="708"/>
        <w:jc w:val="both"/>
        <w:rPr>
          <w:rFonts w:ascii="Times New Roman" w:hAnsi="Times New Roman" w:cs="Times New Roman"/>
          <w:sz w:val="28"/>
          <w:szCs w:val="28"/>
        </w:rPr>
      </w:pPr>
    </w:p>
    <w:p w14:paraId="76A8B7A7" w14:textId="77777777" w:rsidR="00C13A1C" w:rsidRDefault="00C13A1C" w:rsidP="00DC1065">
      <w:pPr>
        <w:spacing w:after="0" w:line="240" w:lineRule="auto"/>
        <w:ind w:firstLine="708"/>
        <w:jc w:val="both"/>
        <w:rPr>
          <w:rFonts w:ascii="Times New Roman" w:hAnsi="Times New Roman" w:cs="Times New Roman"/>
          <w:sz w:val="28"/>
          <w:szCs w:val="28"/>
        </w:rPr>
      </w:pPr>
    </w:p>
    <w:p w14:paraId="419A68FF" w14:textId="77777777" w:rsidR="00C13A1C" w:rsidRDefault="00C13A1C" w:rsidP="00DC1065">
      <w:pPr>
        <w:spacing w:after="0" w:line="240" w:lineRule="auto"/>
        <w:ind w:firstLine="708"/>
        <w:jc w:val="both"/>
        <w:rPr>
          <w:rFonts w:ascii="Times New Roman" w:hAnsi="Times New Roman" w:cs="Times New Roman"/>
          <w:sz w:val="28"/>
          <w:szCs w:val="28"/>
        </w:rPr>
      </w:pPr>
    </w:p>
    <w:p w14:paraId="5BBAC4B1" w14:textId="77777777" w:rsidR="00C13A1C" w:rsidRDefault="00C13A1C" w:rsidP="00DC1065">
      <w:pPr>
        <w:spacing w:after="0" w:line="240" w:lineRule="auto"/>
        <w:ind w:firstLine="708"/>
        <w:jc w:val="both"/>
        <w:rPr>
          <w:rFonts w:ascii="Times New Roman" w:hAnsi="Times New Roman" w:cs="Times New Roman"/>
          <w:sz w:val="28"/>
          <w:szCs w:val="28"/>
        </w:rPr>
      </w:pPr>
    </w:p>
    <w:p w14:paraId="2718B423" w14:textId="77777777" w:rsidR="00C13A1C" w:rsidRDefault="00C13A1C" w:rsidP="00DC1065">
      <w:pPr>
        <w:spacing w:after="0" w:line="240" w:lineRule="auto"/>
        <w:ind w:firstLine="708"/>
        <w:jc w:val="both"/>
        <w:rPr>
          <w:rFonts w:ascii="Times New Roman" w:hAnsi="Times New Roman" w:cs="Times New Roman"/>
          <w:sz w:val="28"/>
          <w:szCs w:val="28"/>
        </w:rPr>
      </w:pPr>
    </w:p>
    <w:p w14:paraId="79C36386" w14:textId="77777777" w:rsidR="00C13A1C" w:rsidRDefault="00C13A1C" w:rsidP="00DC1065">
      <w:pPr>
        <w:spacing w:after="0" w:line="240" w:lineRule="auto"/>
        <w:ind w:firstLine="708"/>
        <w:jc w:val="both"/>
        <w:rPr>
          <w:rFonts w:ascii="Times New Roman" w:hAnsi="Times New Roman" w:cs="Times New Roman"/>
          <w:sz w:val="28"/>
          <w:szCs w:val="28"/>
        </w:rPr>
      </w:pPr>
    </w:p>
    <w:p w14:paraId="57CE1074" w14:textId="77777777" w:rsidR="00C13A1C" w:rsidRDefault="00C13A1C" w:rsidP="00DC1065">
      <w:pPr>
        <w:spacing w:after="0" w:line="240" w:lineRule="auto"/>
        <w:ind w:firstLine="708"/>
        <w:jc w:val="both"/>
        <w:rPr>
          <w:rFonts w:ascii="Times New Roman" w:hAnsi="Times New Roman" w:cs="Times New Roman"/>
          <w:sz w:val="28"/>
          <w:szCs w:val="28"/>
        </w:rPr>
      </w:pPr>
    </w:p>
    <w:p w14:paraId="175A06E3" w14:textId="77777777" w:rsidR="00C13A1C" w:rsidRDefault="00C13A1C" w:rsidP="00DC1065">
      <w:pPr>
        <w:spacing w:after="0" w:line="240" w:lineRule="auto"/>
        <w:ind w:firstLine="708"/>
        <w:jc w:val="both"/>
        <w:rPr>
          <w:rFonts w:ascii="Times New Roman" w:hAnsi="Times New Roman" w:cs="Times New Roman"/>
          <w:sz w:val="28"/>
          <w:szCs w:val="28"/>
        </w:rPr>
      </w:pPr>
    </w:p>
    <w:p w14:paraId="73C6F6A6" w14:textId="77777777" w:rsidR="00C13A1C" w:rsidRDefault="00C13A1C" w:rsidP="00DC1065">
      <w:pPr>
        <w:spacing w:after="0" w:line="240" w:lineRule="auto"/>
        <w:ind w:firstLine="708"/>
        <w:jc w:val="both"/>
        <w:rPr>
          <w:rFonts w:ascii="Times New Roman" w:hAnsi="Times New Roman" w:cs="Times New Roman"/>
          <w:sz w:val="28"/>
          <w:szCs w:val="28"/>
        </w:rPr>
      </w:pPr>
    </w:p>
    <w:p w14:paraId="32F12362" w14:textId="77777777" w:rsidR="00C13A1C" w:rsidRDefault="00C13A1C" w:rsidP="00DC1065">
      <w:pPr>
        <w:spacing w:after="0" w:line="240" w:lineRule="auto"/>
        <w:ind w:firstLine="708"/>
        <w:jc w:val="both"/>
        <w:rPr>
          <w:rFonts w:ascii="Times New Roman" w:hAnsi="Times New Roman" w:cs="Times New Roman"/>
          <w:sz w:val="28"/>
          <w:szCs w:val="28"/>
        </w:rPr>
      </w:pPr>
    </w:p>
    <w:p w14:paraId="67E741CA" w14:textId="77777777" w:rsidR="00C13A1C" w:rsidRDefault="00C13A1C" w:rsidP="00DC1065">
      <w:pPr>
        <w:spacing w:after="0" w:line="240" w:lineRule="auto"/>
        <w:ind w:firstLine="708"/>
        <w:jc w:val="both"/>
        <w:rPr>
          <w:rFonts w:ascii="Times New Roman" w:hAnsi="Times New Roman" w:cs="Times New Roman"/>
          <w:sz w:val="28"/>
          <w:szCs w:val="28"/>
        </w:rPr>
      </w:pPr>
    </w:p>
    <w:p w14:paraId="2DD3BE65" w14:textId="77777777" w:rsidR="00C13A1C" w:rsidRDefault="00C13A1C" w:rsidP="00DC1065">
      <w:pPr>
        <w:spacing w:after="0" w:line="240" w:lineRule="auto"/>
        <w:ind w:firstLine="708"/>
        <w:jc w:val="both"/>
        <w:rPr>
          <w:rFonts w:ascii="Times New Roman" w:hAnsi="Times New Roman" w:cs="Times New Roman"/>
          <w:sz w:val="28"/>
          <w:szCs w:val="28"/>
        </w:rPr>
      </w:pPr>
    </w:p>
    <w:p w14:paraId="2F3C04A1" w14:textId="77777777" w:rsidR="00C13A1C" w:rsidRDefault="00C13A1C" w:rsidP="00DC1065">
      <w:pPr>
        <w:spacing w:after="0" w:line="240" w:lineRule="auto"/>
        <w:ind w:firstLine="708"/>
        <w:jc w:val="both"/>
        <w:rPr>
          <w:rFonts w:ascii="Times New Roman" w:hAnsi="Times New Roman" w:cs="Times New Roman"/>
          <w:sz w:val="28"/>
          <w:szCs w:val="28"/>
        </w:rPr>
      </w:pPr>
    </w:p>
    <w:p w14:paraId="2C8A6975" w14:textId="77777777" w:rsidR="00C13A1C" w:rsidRDefault="00C13A1C" w:rsidP="00DC1065">
      <w:pPr>
        <w:spacing w:after="0" w:line="240" w:lineRule="auto"/>
        <w:ind w:firstLine="708"/>
        <w:jc w:val="both"/>
        <w:rPr>
          <w:rFonts w:ascii="Times New Roman" w:hAnsi="Times New Roman" w:cs="Times New Roman"/>
          <w:sz w:val="28"/>
          <w:szCs w:val="28"/>
        </w:rPr>
      </w:pPr>
    </w:p>
    <w:p w14:paraId="54FC8698" w14:textId="77777777" w:rsidR="00C13A1C" w:rsidRDefault="00C13A1C" w:rsidP="00DC1065">
      <w:pPr>
        <w:spacing w:after="0" w:line="240" w:lineRule="auto"/>
        <w:ind w:firstLine="708"/>
        <w:jc w:val="both"/>
        <w:rPr>
          <w:rFonts w:ascii="Times New Roman" w:hAnsi="Times New Roman" w:cs="Times New Roman"/>
          <w:sz w:val="28"/>
          <w:szCs w:val="28"/>
        </w:rPr>
      </w:pPr>
    </w:p>
    <w:p w14:paraId="76C44DEE" w14:textId="77777777" w:rsidR="00C13A1C" w:rsidRDefault="00C13A1C" w:rsidP="00DC1065">
      <w:pPr>
        <w:spacing w:after="0" w:line="240" w:lineRule="auto"/>
        <w:ind w:firstLine="708"/>
        <w:jc w:val="both"/>
        <w:rPr>
          <w:rFonts w:ascii="Times New Roman" w:hAnsi="Times New Roman" w:cs="Times New Roman"/>
          <w:sz w:val="28"/>
          <w:szCs w:val="28"/>
        </w:rPr>
      </w:pPr>
    </w:p>
    <w:p w14:paraId="63EEA60F" w14:textId="77777777" w:rsidR="00C13A1C" w:rsidRDefault="00C13A1C" w:rsidP="00DC1065">
      <w:pPr>
        <w:spacing w:after="0" w:line="240" w:lineRule="auto"/>
        <w:ind w:firstLine="708"/>
        <w:jc w:val="both"/>
        <w:rPr>
          <w:rFonts w:ascii="Times New Roman" w:hAnsi="Times New Roman" w:cs="Times New Roman"/>
          <w:sz w:val="28"/>
          <w:szCs w:val="28"/>
        </w:rPr>
      </w:pPr>
    </w:p>
    <w:p w14:paraId="55657E5D" w14:textId="77777777" w:rsidR="002C69EE" w:rsidRDefault="002C69EE" w:rsidP="00DC1065">
      <w:pPr>
        <w:spacing w:after="0" w:line="240" w:lineRule="auto"/>
        <w:ind w:firstLine="708"/>
        <w:jc w:val="both"/>
        <w:rPr>
          <w:rFonts w:ascii="Times New Roman" w:hAnsi="Times New Roman" w:cs="Times New Roman"/>
          <w:sz w:val="28"/>
          <w:szCs w:val="28"/>
        </w:rPr>
      </w:pPr>
    </w:p>
    <w:p w14:paraId="31ADABB9" w14:textId="77777777" w:rsidR="002C69EE" w:rsidRDefault="002C69EE" w:rsidP="00DC1065">
      <w:pPr>
        <w:spacing w:after="0" w:line="240" w:lineRule="auto"/>
        <w:ind w:firstLine="708"/>
        <w:jc w:val="both"/>
        <w:rPr>
          <w:rFonts w:ascii="Times New Roman" w:hAnsi="Times New Roman" w:cs="Times New Roman"/>
          <w:sz w:val="28"/>
          <w:szCs w:val="28"/>
        </w:rPr>
      </w:pPr>
    </w:p>
    <w:p w14:paraId="6EA1AE4C" w14:textId="77777777" w:rsidR="002C69EE" w:rsidRDefault="002C69EE" w:rsidP="00DC1065">
      <w:pPr>
        <w:spacing w:after="0" w:line="240" w:lineRule="auto"/>
        <w:ind w:firstLine="708"/>
        <w:jc w:val="both"/>
        <w:rPr>
          <w:rFonts w:ascii="Times New Roman" w:hAnsi="Times New Roman" w:cs="Times New Roman"/>
          <w:sz w:val="28"/>
          <w:szCs w:val="28"/>
        </w:rPr>
      </w:pPr>
    </w:p>
    <w:p w14:paraId="4BA88E7F" w14:textId="77777777" w:rsidR="002C69EE" w:rsidRDefault="002C69EE" w:rsidP="00DC1065">
      <w:pPr>
        <w:spacing w:after="0" w:line="240" w:lineRule="auto"/>
        <w:ind w:firstLine="708"/>
        <w:jc w:val="both"/>
        <w:rPr>
          <w:rFonts w:ascii="Times New Roman" w:hAnsi="Times New Roman" w:cs="Times New Roman"/>
          <w:sz w:val="28"/>
          <w:szCs w:val="28"/>
        </w:rPr>
      </w:pPr>
    </w:p>
    <w:p w14:paraId="515E3A8A" w14:textId="77777777" w:rsidR="00076E29" w:rsidRDefault="00076E29" w:rsidP="00DC1065">
      <w:pPr>
        <w:spacing w:after="0" w:line="240" w:lineRule="auto"/>
        <w:ind w:firstLine="708"/>
        <w:jc w:val="both"/>
        <w:rPr>
          <w:rFonts w:ascii="Times New Roman" w:hAnsi="Times New Roman" w:cs="Times New Roman"/>
          <w:sz w:val="28"/>
          <w:szCs w:val="28"/>
        </w:rPr>
      </w:pPr>
    </w:p>
    <w:p w14:paraId="26F89A20" w14:textId="77777777" w:rsidR="00076E29" w:rsidRDefault="00076E29" w:rsidP="00DC1065">
      <w:pPr>
        <w:spacing w:after="0" w:line="240" w:lineRule="auto"/>
        <w:ind w:firstLine="708"/>
        <w:jc w:val="both"/>
        <w:rPr>
          <w:rFonts w:ascii="Times New Roman" w:hAnsi="Times New Roman" w:cs="Times New Roman"/>
          <w:sz w:val="28"/>
          <w:szCs w:val="28"/>
        </w:rPr>
      </w:pPr>
    </w:p>
    <w:p w14:paraId="1C6F85C4" w14:textId="77777777" w:rsidR="00C13A1C" w:rsidRDefault="00C13A1C" w:rsidP="00DC1065">
      <w:pPr>
        <w:spacing w:after="0" w:line="240" w:lineRule="auto"/>
        <w:ind w:firstLine="708"/>
        <w:jc w:val="both"/>
        <w:rPr>
          <w:rFonts w:ascii="Times New Roman" w:hAnsi="Times New Roman" w:cs="Times New Roman"/>
          <w:sz w:val="28"/>
          <w:szCs w:val="28"/>
        </w:rPr>
      </w:pPr>
    </w:p>
    <w:p w14:paraId="16004C23" w14:textId="2A473087" w:rsidR="00414F54" w:rsidRPr="004C284E" w:rsidRDefault="00553673" w:rsidP="006A70D5">
      <w:pPr>
        <w:pStyle w:val="3"/>
        <w:ind w:left="0" w:firstLine="709"/>
        <w:rPr>
          <w:caps/>
          <w:color w:val="auto"/>
        </w:rPr>
      </w:pPr>
      <w:bookmarkStart w:id="38" w:name="_Toc150981728"/>
      <w:r w:rsidRPr="004C284E">
        <w:rPr>
          <w:caps/>
          <w:color w:val="auto"/>
        </w:rPr>
        <w:lastRenderedPageBreak/>
        <w:t>4</w:t>
      </w:r>
      <w:r w:rsidR="00414F54" w:rsidRPr="004C284E">
        <w:rPr>
          <w:caps/>
          <w:color w:val="auto"/>
        </w:rPr>
        <w:t xml:space="preserve"> </w:t>
      </w:r>
      <w:r w:rsidR="00924E2C">
        <w:rPr>
          <w:caps/>
          <w:color w:val="auto"/>
        </w:rPr>
        <w:t>модуль</w:t>
      </w:r>
      <w:r w:rsidR="00DE7EFB">
        <w:rPr>
          <w:caps/>
          <w:color w:val="auto"/>
        </w:rPr>
        <w:t xml:space="preserve"> </w:t>
      </w:r>
      <w:r w:rsidR="002C69EE" w:rsidRPr="002C69EE">
        <w:rPr>
          <w:caps/>
          <w:vanish/>
          <w:color w:val="FFFFFF" w:themeColor="background1"/>
        </w:rPr>
        <w:t>анализ</w:t>
      </w:r>
      <w:r w:rsidR="00DE7EFB" w:rsidRPr="002C69EE">
        <w:rPr>
          <w:caps/>
          <w:color w:val="auto"/>
        </w:rPr>
        <w:t>уче</w:t>
      </w:r>
      <w:r w:rsidR="00297D22" w:rsidRPr="00297D22">
        <w:rPr>
          <w:caps/>
          <w:vanish/>
          <w:color w:val="auto"/>
        </w:rPr>
        <w:t>77</w:t>
      </w:r>
      <w:r w:rsidR="00DE7EFB" w:rsidRPr="002C69EE">
        <w:rPr>
          <w:caps/>
          <w:color w:val="auto"/>
        </w:rPr>
        <w:t xml:space="preserve">та </w:t>
      </w:r>
      <w:r w:rsidR="002C69EE" w:rsidRPr="002C69EE">
        <w:rPr>
          <w:caps/>
          <w:vanish/>
          <w:color w:val="FFFFFF" w:themeColor="background1"/>
        </w:rPr>
        <w:t>обзор</w:t>
      </w:r>
      <w:r w:rsidR="00DE7EFB" w:rsidRPr="002C69EE">
        <w:rPr>
          <w:caps/>
          <w:color w:val="auto"/>
        </w:rPr>
        <w:t>раздельн</w:t>
      </w:r>
      <w:r w:rsidR="00297D22" w:rsidRPr="00297D22">
        <w:rPr>
          <w:caps/>
          <w:vanish/>
          <w:color w:val="auto"/>
        </w:rPr>
        <w:t>77</w:t>
      </w:r>
      <w:r w:rsidR="00DE7EFB" w:rsidRPr="002C69EE">
        <w:rPr>
          <w:caps/>
          <w:color w:val="auto"/>
        </w:rPr>
        <w:t xml:space="preserve">ого </w:t>
      </w:r>
      <w:r w:rsidR="002C69EE" w:rsidRPr="002C69EE">
        <w:rPr>
          <w:caps/>
          <w:vanish/>
          <w:color w:val="FFFFFF" w:themeColor="background1"/>
        </w:rPr>
        <w:t>литературный</w:t>
      </w:r>
      <w:r w:rsidR="00DE7EFB" w:rsidRPr="002C69EE">
        <w:rPr>
          <w:caps/>
          <w:color w:val="auto"/>
        </w:rPr>
        <w:t>влия</w:t>
      </w:r>
      <w:r w:rsidR="00297D22" w:rsidRPr="00297D22">
        <w:rPr>
          <w:caps/>
          <w:vanish/>
          <w:color w:val="auto"/>
        </w:rPr>
        <w:t>77</w:t>
      </w:r>
      <w:r w:rsidR="00DE7EFB" w:rsidRPr="002C69EE">
        <w:rPr>
          <w:caps/>
          <w:color w:val="auto"/>
        </w:rPr>
        <w:t xml:space="preserve">ния </w:t>
      </w:r>
      <w:r w:rsidR="002C69EE" w:rsidRPr="002C69EE">
        <w:rPr>
          <w:caps/>
          <w:vanish/>
          <w:color w:val="FFFFFF" w:themeColor="background1"/>
        </w:rPr>
        <w:t>математическая</w:t>
      </w:r>
      <w:r w:rsidR="00DE7EFB" w:rsidRPr="002C69EE">
        <w:rPr>
          <w:caps/>
          <w:color w:val="auto"/>
        </w:rPr>
        <w:t>прис</w:t>
      </w:r>
      <w:r w:rsidR="00297D22" w:rsidRPr="00297D22">
        <w:rPr>
          <w:caps/>
          <w:vanish/>
          <w:color w:val="auto"/>
        </w:rPr>
        <w:t>77</w:t>
      </w:r>
      <w:r w:rsidR="00DE7EFB" w:rsidRPr="002C69EE">
        <w:rPr>
          <w:caps/>
          <w:color w:val="auto"/>
        </w:rPr>
        <w:t xml:space="preserve">осов </w:t>
      </w:r>
      <w:r w:rsidR="002C69EE" w:rsidRPr="002C69EE">
        <w:rPr>
          <w:caps/>
          <w:vanish/>
          <w:color w:val="FFFFFF" w:themeColor="background1"/>
        </w:rPr>
        <w:t>модель</w:t>
      </w:r>
      <w:r w:rsidR="00DE7EFB" w:rsidRPr="002C69EE">
        <w:rPr>
          <w:caps/>
          <w:color w:val="auto"/>
        </w:rPr>
        <w:t>воз</w:t>
      </w:r>
      <w:r w:rsidR="00297D22" w:rsidRPr="00297D22">
        <w:rPr>
          <w:caps/>
          <w:vanish/>
          <w:color w:val="auto"/>
        </w:rPr>
        <w:t>77</w:t>
      </w:r>
      <w:r w:rsidR="00DE7EFB" w:rsidRPr="002C69EE">
        <w:rPr>
          <w:caps/>
          <w:color w:val="auto"/>
        </w:rPr>
        <w:t xml:space="preserve">духа и </w:t>
      </w:r>
      <w:r w:rsidR="002C69EE" w:rsidRPr="002C69EE">
        <w:rPr>
          <w:caps/>
          <w:vanish/>
          <w:color w:val="FFFFFF" w:themeColor="background1"/>
        </w:rPr>
        <w:t>вакуума</w:t>
      </w:r>
      <w:r w:rsidR="00DE7EFB" w:rsidRPr="002C69EE">
        <w:rPr>
          <w:caps/>
          <w:color w:val="auto"/>
        </w:rPr>
        <w:t>загряз</w:t>
      </w:r>
      <w:r w:rsidR="00297D22" w:rsidRPr="00297D22">
        <w:rPr>
          <w:caps/>
          <w:vanish/>
          <w:color w:val="auto"/>
        </w:rPr>
        <w:t>77</w:t>
      </w:r>
      <w:r w:rsidR="00DE7EFB" w:rsidRPr="002C69EE">
        <w:rPr>
          <w:caps/>
          <w:color w:val="auto"/>
        </w:rPr>
        <w:t xml:space="preserve">нений на </w:t>
      </w:r>
      <w:r w:rsidR="002C69EE" w:rsidRPr="002C69EE">
        <w:rPr>
          <w:caps/>
          <w:vanish/>
          <w:color w:val="FFFFFF" w:themeColor="background1"/>
        </w:rPr>
        <w:t>насоса</w:t>
      </w:r>
      <w:r w:rsidR="00DE7EFB" w:rsidRPr="002C69EE">
        <w:rPr>
          <w:caps/>
          <w:color w:val="auto"/>
        </w:rPr>
        <w:t>вели</w:t>
      </w:r>
      <w:r w:rsidR="00297D22" w:rsidRPr="00297D22">
        <w:rPr>
          <w:caps/>
          <w:vanish/>
          <w:color w:val="auto"/>
        </w:rPr>
        <w:t>77</w:t>
      </w:r>
      <w:r w:rsidR="00DE7EFB" w:rsidRPr="002C69EE">
        <w:rPr>
          <w:caps/>
          <w:color w:val="auto"/>
        </w:rPr>
        <w:t xml:space="preserve">чину </w:t>
      </w:r>
      <w:r w:rsidR="002C69EE" w:rsidRPr="002C69EE">
        <w:rPr>
          <w:caps/>
          <w:vanish/>
          <w:color w:val="FFFFFF" w:themeColor="background1"/>
        </w:rPr>
        <w:t>журналах</w:t>
      </w:r>
      <w:r w:rsidR="00DE7EFB" w:rsidRPr="002C69EE">
        <w:rPr>
          <w:caps/>
          <w:color w:val="auto"/>
        </w:rPr>
        <w:t>давл</w:t>
      </w:r>
      <w:r w:rsidR="00297D22" w:rsidRPr="00297D22">
        <w:rPr>
          <w:caps/>
          <w:vanish/>
          <w:color w:val="auto"/>
        </w:rPr>
        <w:t>77</w:t>
      </w:r>
      <w:r w:rsidR="00DE7EFB" w:rsidRPr="002C69EE">
        <w:rPr>
          <w:caps/>
          <w:color w:val="auto"/>
        </w:rPr>
        <w:t xml:space="preserve">ения </w:t>
      </w:r>
      <w:r w:rsidR="002C69EE" w:rsidRPr="002C69EE">
        <w:rPr>
          <w:caps/>
          <w:vanish/>
          <w:color w:val="FFFFFF" w:themeColor="background1"/>
        </w:rPr>
        <w:t>срока</w:t>
      </w:r>
      <w:r w:rsidR="00DE7EFB" w:rsidRPr="002C69EE">
        <w:rPr>
          <w:caps/>
          <w:color w:val="auto"/>
        </w:rPr>
        <w:t>па</w:t>
      </w:r>
      <w:r w:rsidR="00297D22" w:rsidRPr="00297D22">
        <w:rPr>
          <w:caps/>
          <w:vanish/>
          <w:color w:val="auto"/>
        </w:rPr>
        <w:t>77</w:t>
      </w:r>
      <w:r w:rsidR="00DE7EFB" w:rsidRPr="002C69EE">
        <w:rPr>
          <w:caps/>
          <w:color w:val="auto"/>
        </w:rPr>
        <w:t xml:space="preserve">ра в </w:t>
      </w:r>
      <w:r w:rsidR="002C69EE" w:rsidRPr="002C69EE">
        <w:rPr>
          <w:caps/>
          <w:vanish/>
          <w:color w:val="FFFFFF" w:themeColor="background1"/>
        </w:rPr>
        <w:t>очистки</w:t>
      </w:r>
      <w:r w:rsidR="00DE7EFB" w:rsidRPr="002C69EE">
        <w:rPr>
          <w:caps/>
          <w:color w:val="auto"/>
        </w:rPr>
        <w:t>конден</w:t>
      </w:r>
      <w:r w:rsidR="00297D22" w:rsidRPr="00297D22">
        <w:rPr>
          <w:caps/>
          <w:vanish/>
          <w:color w:val="auto"/>
        </w:rPr>
        <w:t>77</w:t>
      </w:r>
      <w:r w:rsidR="00DE7EFB" w:rsidRPr="002C69EE">
        <w:rPr>
          <w:caps/>
          <w:color w:val="auto"/>
        </w:rPr>
        <w:t xml:space="preserve">саторе </w:t>
      </w:r>
      <w:r w:rsidR="00C91641" w:rsidRPr="002C69EE">
        <w:rPr>
          <w:caps/>
          <w:color w:val="auto"/>
        </w:rPr>
        <w:t xml:space="preserve">в </w:t>
      </w:r>
      <w:r w:rsidR="002C69EE" w:rsidRPr="002C69EE">
        <w:rPr>
          <w:caps/>
          <w:vanish/>
          <w:color w:val="FFFFFF" w:themeColor="background1"/>
        </w:rPr>
        <w:t>базу</w:t>
      </w:r>
      <w:r w:rsidR="00C91641" w:rsidRPr="002C69EE">
        <w:rPr>
          <w:caps/>
          <w:color w:val="auto"/>
        </w:rPr>
        <w:t>мод</w:t>
      </w:r>
      <w:r w:rsidR="00297D22" w:rsidRPr="00297D22">
        <w:rPr>
          <w:caps/>
          <w:vanish/>
          <w:color w:val="auto"/>
        </w:rPr>
        <w:t>77</w:t>
      </w:r>
      <w:r w:rsidR="00C91641" w:rsidRPr="002C69EE">
        <w:rPr>
          <w:caps/>
          <w:color w:val="auto"/>
        </w:rPr>
        <w:t xml:space="preserve">ели </w:t>
      </w:r>
      <w:r w:rsidR="002C69EE" w:rsidRPr="002C69EE">
        <w:rPr>
          <w:caps/>
          <w:vanish/>
          <w:color w:val="FFFFFF" w:themeColor="background1"/>
        </w:rPr>
        <w:t>скопус</w:t>
      </w:r>
      <w:r w:rsidR="00924E2C" w:rsidRPr="002C69EE">
        <w:rPr>
          <w:caps/>
          <w:color w:val="auto"/>
        </w:rPr>
        <w:t>КУ</w:t>
      </w:r>
      <w:bookmarkEnd w:id="38"/>
    </w:p>
    <w:p w14:paraId="2475965C" w14:textId="77777777" w:rsidR="009B18B3" w:rsidRPr="004C284E" w:rsidRDefault="009B18B3" w:rsidP="009A2806">
      <w:pPr>
        <w:pStyle w:val="TS"/>
        <w:rPr>
          <w:color w:val="auto"/>
        </w:rPr>
      </w:pPr>
    </w:p>
    <w:p w14:paraId="4E161160" w14:textId="77777777" w:rsidR="008F46FC" w:rsidRPr="004C284E" w:rsidRDefault="008F46FC" w:rsidP="00DC1065">
      <w:pPr>
        <w:pStyle w:val="TS"/>
        <w:rPr>
          <w:rFonts w:cs="Times New Roman"/>
          <w:color w:val="auto"/>
          <w:szCs w:val="28"/>
        </w:rPr>
      </w:pPr>
      <w:r w:rsidRPr="004C284E">
        <w:rPr>
          <w:rFonts w:cs="Times New Roman"/>
          <w:color w:val="auto"/>
          <w:szCs w:val="28"/>
        </w:rPr>
        <w:t xml:space="preserve">В главе 2 предположено, что причинами отклонений фактических давлений пара в конденсаторе являются загрязнения поверхности теплообмена или повышенные присосы воздуха. Для установления причины необходимо </w:t>
      </w:r>
      <w:r w:rsidR="00815596" w:rsidRPr="00815596">
        <w:rPr>
          <w:rFonts w:cs="Times New Roman"/>
          <w:vanish/>
          <w:color w:val="FFFFFF" w:themeColor="background1"/>
          <w:szCs w:val="28"/>
        </w:rPr>
        <w:t>корпуса</w:t>
      </w:r>
      <w:r w:rsidRPr="00815596">
        <w:rPr>
          <w:rFonts w:cs="Times New Roman"/>
          <w:color w:val="auto"/>
          <w:szCs w:val="28"/>
        </w:rPr>
        <w:t xml:space="preserve">провести </w:t>
      </w:r>
      <w:r w:rsidR="00815596" w:rsidRPr="00815596">
        <w:rPr>
          <w:rFonts w:cs="Times New Roman"/>
          <w:vanish/>
          <w:color w:val="FFFFFF" w:themeColor="background1"/>
          <w:szCs w:val="28"/>
        </w:rPr>
        <w:t>ступени</w:t>
      </w:r>
      <w:r w:rsidRPr="00815596">
        <w:rPr>
          <w:rFonts w:cs="Times New Roman"/>
          <w:color w:val="auto"/>
          <w:szCs w:val="28"/>
        </w:rPr>
        <w:t>диагностику</w:t>
      </w:r>
      <w:r w:rsidR="00765D8C" w:rsidRPr="00815596">
        <w:rPr>
          <w:rFonts w:cs="Times New Roman"/>
          <w:color w:val="auto"/>
          <w:szCs w:val="28"/>
        </w:rPr>
        <w:t xml:space="preserve"> </w:t>
      </w:r>
      <w:r w:rsidR="00815596" w:rsidRPr="00815596">
        <w:rPr>
          <w:rFonts w:cs="Times New Roman"/>
          <w:vanish/>
          <w:color w:val="FFFFFF" w:themeColor="background1"/>
          <w:szCs w:val="28"/>
        </w:rPr>
        <w:t>скопус</w:t>
      </w:r>
      <w:r w:rsidR="00765D8C" w:rsidRPr="00815596">
        <w:rPr>
          <w:rFonts w:cs="Times New Roman"/>
          <w:color w:val="auto"/>
          <w:szCs w:val="28"/>
        </w:rPr>
        <w:t>КУ</w:t>
      </w:r>
      <w:r w:rsidRPr="00815596">
        <w:rPr>
          <w:rFonts w:cs="Times New Roman"/>
          <w:color w:val="auto"/>
          <w:szCs w:val="28"/>
        </w:rPr>
        <w:t>.</w:t>
      </w:r>
      <w:r w:rsidRPr="004C284E">
        <w:rPr>
          <w:rFonts w:cs="Times New Roman"/>
          <w:color w:val="auto"/>
          <w:szCs w:val="28"/>
        </w:rPr>
        <w:t xml:space="preserve"> </w:t>
      </w:r>
    </w:p>
    <w:p w14:paraId="58968B1F" w14:textId="77777777" w:rsidR="00297D22" w:rsidRDefault="00815596" w:rsidP="00DC1065">
      <w:pPr>
        <w:pStyle w:val="TS"/>
        <w:rPr>
          <w:rFonts w:cs="Times New Roman"/>
          <w:color w:val="auto"/>
          <w:szCs w:val="28"/>
        </w:rPr>
      </w:pPr>
      <w:r w:rsidRPr="00815596">
        <w:rPr>
          <w:rFonts w:cs="Times New Roman"/>
          <w:vanish/>
          <w:color w:val="FFFFFF" w:themeColor="background1"/>
          <w:szCs w:val="28"/>
        </w:rPr>
        <w:t>присосов</w:t>
      </w:r>
      <w:r w:rsidR="00297D22" w:rsidRPr="00297D22">
        <w:rPr>
          <w:rFonts w:cs="Times New Roman"/>
          <w:color w:val="auto"/>
          <w:szCs w:val="28"/>
        </w:rPr>
        <w:t>Модуль учета отдельного воздействия присосов воздуха и загрязнений на давление пара в конденсаторе является неотъемлемой частью модели кулера-увлажнителя.</w:t>
      </w:r>
      <w:r w:rsidR="00297D22">
        <w:rPr>
          <w:rFonts w:cs="Times New Roman"/>
          <w:color w:val="auto"/>
          <w:szCs w:val="28"/>
        </w:rPr>
        <w:t xml:space="preserve"> </w:t>
      </w:r>
      <w:r w:rsidR="00297D22" w:rsidRPr="00297D22">
        <w:rPr>
          <w:rFonts w:cs="Times New Roman"/>
          <w:color w:val="auto"/>
          <w:szCs w:val="28"/>
        </w:rPr>
        <w:t>Эта методология учитывает воздействие внешних условий на функционирование системы, способствуя улучшению ее прогностической точности.</w:t>
      </w:r>
    </w:p>
    <w:p w14:paraId="497070A9" w14:textId="392044C3" w:rsidR="0037319B" w:rsidRPr="004C284E" w:rsidRDefault="00F73271" w:rsidP="00DC1065">
      <w:pPr>
        <w:pStyle w:val="TS"/>
        <w:rPr>
          <w:rFonts w:cs="Times New Roman"/>
          <w:color w:val="auto"/>
          <w:szCs w:val="28"/>
        </w:rPr>
      </w:pPr>
      <w:r>
        <w:rPr>
          <w:rFonts w:cs="Times New Roman"/>
          <w:color w:val="auto"/>
          <w:szCs w:val="28"/>
        </w:rPr>
        <w:t>С</w:t>
      </w:r>
      <w:r w:rsidRPr="00F73271">
        <w:rPr>
          <w:rFonts w:cs="Times New Roman"/>
          <w:color w:val="auto"/>
          <w:szCs w:val="28"/>
        </w:rPr>
        <w:t>оздан программный инструмент, основанный на применении сочетания конденсатора и пароструйного эжектора.</w:t>
      </w:r>
      <w:r w:rsidR="00F646EF">
        <w:rPr>
          <w:rFonts w:cs="Times New Roman"/>
          <w:color w:val="auto"/>
          <w:szCs w:val="28"/>
        </w:rPr>
        <w:t xml:space="preserve"> </w:t>
      </w:r>
      <w:r w:rsidRPr="00F73271">
        <w:rPr>
          <w:rFonts w:cs="Times New Roman"/>
          <w:color w:val="auto"/>
          <w:szCs w:val="28"/>
        </w:rPr>
        <w:t>Для расчета были применены математические модели, описывающие работу конденсатора и пароструйного эжектора.</w:t>
      </w:r>
    </w:p>
    <w:p w14:paraId="2FF402BA" w14:textId="77777777" w:rsidR="00F73271" w:rsidRDefault="00F73271" w:rsidP="00297F04">
      <w:pPr>
        <w:pStyle w:val="TS"/>
        <w:rPr>
          <w:rFonts w:cs="Times New Roman"/>
          <w:color w:val="auto"/>
          <w:szCs w:val="28"/>
        </w:rPr>
      </w:pPr>
      <w:r w:rsidRPr="00F73271">
        <w:rPr>
          <w:rFonts w:cs="Times New Roman"/>
          <w:color w:val="auto"/>
          <w:szCs w:val="28"/>
        </w:rPr>
        <w:t>Эта методика дает возможность сотрудникам станции следить за состоянием оборудования и быстро реагировать на любые проблемы.</w:t>
      </w:r>
      <w:r>
        <w:rPr>
          <w:rFonts w:cs="Times New Roman"/>
          <w:color w:val="auto"/>
          <w:szCs w:val="28"/>
        </w:rPr>
        <w:t xml:space="preserve"> </w:t>
      </w:r>
      <w:r w:rsidRPr="00F73271">
        <w:rPr>
          <w:rFonts w:cs="Times New Roman"/>
          <w:color w:val="auto"/>
          <w:szCs w:val="28"/>
        </w:rPr>
        <w:t>Загрязнения в оборудовании имеют значительное влияние на давление пара в конденсаторе.</w:t>
      </w:r>
    </w:p>
    <w:p w14:paraId="5C75112B" w14:textId="3F1970F0" w:rsidR="00297F04" w:rsidRPr="004C284E" w:rsidRDefault="00297F04" w:rsidP="00297F04">
      <w:pPr>
        <w:pStyle w:val="TS"/>
        <w:rPr>
          <w:b/>
          <w:color w:val="auto"/>
        </w:rPr>
      </w:pPr>
      <w:r>
        <w:rPr>
          <w:color w:val="auto"/>
        </w:rPr>
        <w:t xml:space="preserve">На основе предложенной модели конденсатора </w:t>
      </w:r>
      <w:r w:rsidRPr="004C284E">
        <w:rPr>
          <w:color w:val="auto"/>
        </w:rPr>
        <w:t xml:space="preserve">проведена оценка потери вакуума и мощности из-за отложений. Вследствие увеличения давления в конденсаторе увеличится и расход топлива. Поэтому рассчитан перерасход топлива от снижения вакуума. </w:t>
      </w:r>
    </w:p>
    <w:p w14:paraId="12208BF2" w14:textId="594EB5D2" w:rsidR="00297F04" w:rsidRPr="004C284E" w:rsidRDefault="00F73271" w:rsidP="00297F04">
      <w:pPr>
        <w:pStyle w:val="TS"/>
        <w:rPr>
          <w:b/>
          <w:color w:val="auto"/>
        </w:rPr>
      </w:pPr>
      <w:r w:rsidRPr="00F73271">
        <w:rPr>
          <w:color w:val="auto"/>
        </w:rPr>
        <w:t>Требуется пересмотреть методы очистки и частоту их проведения, которые использует эксплуатационный персонал ТЭЦ.</w:t>
      </w:r>
      <w:r w:rsidR="00297F04" w:rsidRPr="004C284E">
        <w:rPr>
          <w:color w:val="auto"/>
        </w:rPr>
        <w:t xml:space="preserve"> Проведен расчет оптимального срока очистки конденсатора. </w:t>
      </w:r>
    </w:p>
    <w:p w14:paraId="05A576EB" w14:textId="77777777" w:rsidR="00297F04" w:rsidRPr="004C284E" w:rsidRDefault="00297F04" w:rsidP="00297F04">
      <w:pPr>
        <w:pStyle w:val="TS"/>
        <w:rPr>
          <w:color w:val="auto"/>
        </w:rPr>
      </w:pPr>
      <w:r>
        <w:rPr>
          <w:color w:val="auto"/>
        </w:rPr>
        <w:t>Рекомендованы эффективные</w:t>
      </w:r>
      <w:r w:rsidRPr="004C284E">
        <w:rPr>
          <w:color w:val="auto"/>
        </w:rPr>
        <w:t xml:space="preserve"> способы очистки конденсаторов и совершенствования систем отсоса воздуха. </w:t>
      </w:r>
    </w:p>
    <w:p w14:paraId="37CFCB18" w14:textId="77777777" w:rsidR="004A1432" w:rsidRPr="004C284E" w:rsidRDefault="00F52115" w:rsidP="004A1432">
      <w:pPr>
        <w:pStyle w:val="TS"/>
        <w:rPr>
          <w:rFonts w:cs="Times New Roman"/>
          <w:color w:val="auto"/>
          <w:szCs w:val="28"/>
        </w:rPr>
      </w:pPr>
      <w:r w:rsidRPr="004C284E">
        <w:rPr>
          <w:rFonts w:cs="Times New Roman"/>
          <w:color w:val="auto"/>
          <w:szCs w:val="28"/>
        </w:rPr>
        <w:t xml:space="preserve">Результаты данных исследований опубликованы в журналах рекомендованных </w:t>
      </w:r>
      <w:r w:rsidR="00FB20A1">
        <w:rPr>
          <w:rFonts w:cs="Times New Roman"/>
          <w:szCs w:val="28"/>
        </w:rPr>
        <w:t>КОКСНВО</w:t>
      </w:r>
      <w:r w:rsidRPr="004C284E">
        <w:rPr>
          <w:rFonts w:cs="Times New Roman"/>
          <w:color w:val="auto"/>
          <w:szCs w:val="28"/>
        </w:rPr>
        <w:t xml:space="preserve"> </w:t>
      </w:r>
      <w:r w:rsidR="004A1432" w:rsidRPr="004C284E">
        <w:rPr>
          <w:rFonts w:cs="Times New Roman"/>
          <w:color w:val="auto"/>
          <w:szCs w:val="28"/>
        </w:rPr>
        <w:t>[</w:t>
      </w:r>
      <w:r w:rsidR="000F5049">
        <w:rPr>
          <w:rFonts w:cs="Times New Roman"/>
          <w:color w:val="auto"/>
          <w:szCs w:val="28"/>
        </w:rPr>
        <w:t>63</w:t>
      </w:r>
      <w:r w:rsidR="004A1432" w:rsidRPr="004C284E">
        <w:rPr>
          <w:rFonts w:cs="Times New Roman"/>
          <w:color w:val="auto"/>
          <w:szCs w:val="28"/>
        </w:rPr>
        <w:t>],</w:t>
      </w:r>
      <w:r w:rsidRPr="004C284E">
        <w:rPr>
          <w:rFonts w:cs="Times New Roman"/>
          <w:color w:val="auto"/>
          <w:szCs w:val="28"/>
        </w:rPr>
        <w:t xml:space="preserve"> в журналах, входящих в рецензируемую базу Scopus </w:t>
      </w:r>
      <w:r w:rsidR="004A1432" w:rsidRPr="004C284E">
        <w:rPr>
          <w:rFonts w:cs="Times New Roman"/>
          <w:color w:val="auto"/>
          <w:szCs w:val="28"/>
        </w:rPr>
        <w:t>[</w:t>
      </w:r>
      <w:r w:rsidR="000F5049">
        <w:rPr>
          <w:rFonts w:cs="Times New Roman"/>
          <w:color w:val="auto"/>
          <w:szCs w:val="28"/>
        </w:rPr>
        <w:t>83</w:t>
      </w:r>
      <w:r w:rsidR="004A1432" w:rsidRPr="004C284E">
        <w:rPr>
          <w:rFonts w:cs="Times New Roman"/>
          <w:color w:val="auto"/>
          <w:szCs w:val="28"/>
        </w:rPr>
        <w:t>].</w:t>
      </w:r>
    </w:p>
    <w:p w14:paraId="39AF3AA0" w14:textId="77777777" w:rsidR="00C27BFC" w:rsidRPr="004C284E" w:rsidRDefault="00C27BFC" w:rsidP="00DC1065">
      <w:pPr>
        <w:pStyle w:val="TS"/>
        <w:rPr>
          <w:rFonts w:cs="Times New Roman"/>
          <w:color w:val="auto"/>
          <w:szCs w:val="28"/>
        </w:rPr>
      </w:pPr>
    </w:p>
    <w:p w14:paraId="1268DCFA" w14:textId="1845BB3A" w:rsidR="00723799" w:rsidRPr="004C284E" w:rsidRDefault="00723799" w:rsidP="00F73271">
      <w:pPr>
        <w:pStyle w:val="3"/>
        <w:ind w:left="0" w:firstLine="709"/>
        <w:rPr>
          <w:rFonts w:cs="Times New Roman"/>
          <w:color w:val="auto"/>
          <w:szCs w:val="28"/>
        </w:rPr>
      </w:pPr>
      <w:bookmarkStart w:id="39" w:name="_Toc150981729"/>
      <w:r w:rsidRPr="004C284E">
        <w:rPr>
          <w:rFonts w:cs="Times New Roman"/>
          <w:color w:val="auto"/>
          <w:szCs w:val="28"/>
        </w:rPr>
        <w:t xml:space="preserve">4.1 </w:t>
      </w:r>
      <w:r w:rsidR="005C268C">
        <w:rPr>
          <w:rFonts w:cs="Times New Roman"/>
          <w:color w:val="auto"/>
          <w:szCs w:val="28"/>
        </w:rPr>
        <w:t>П</w:t>
      </w:r>
      <w:r w:rsidR="00EF38A5" w:rsidRPr="004C284E">
        <w:rPr>
          <w:rFonts w:cs="Times New Roman"/>
          <w:color w:val="auto"/>
          <w:szCs w:val="28"/>
        </w:rPr>
        <w:t>рогра</w:t>
      </w:r>
      <w:r w:rsidR="00F73271" w:rsidRPr="00F73271">
        <w:rPr>
          <w:rFonts w:cs="Times New Roman"/>
          <w:vanish/>
          <w:color w:val="auto"/>
          <w:szCs w:val="28"/>
        </w:rPr>
        <w:t>77</w:t>
      </w:r>
      <w:r w:rsidR="00EF38A5" w:rsidRPr="004C284E">
        <w:rPr>
          <w:rFonts w:cs="Times New Roman"/>
          <w:color w:val="auto"/>
          <w:szCs w:val="28"/>
        </w:rPr>
        <w:t>ммн</w:t>
      </w:r>
      <w:r w:rsidR="005C268C">
        <w:rPr>
          <w:rFonts w:cs="Times New Roman"/>
          <w:color w:val="auto"/>
          <w:szCs w:val="28"/>
        </w:rPr>
        <w:t>ый</w:t>
      </w:r>
      <w:r w:rsidR="00EF38A5" w:rsidRPr="004C284E">
        <w:rPr>
          <w:rFonts w:cs="Times New Roman"/>
          <w:color w:val="auto"/>
          <w:szCs w:val="28"/>
        </w:rPr>
        <w:t xml:space="preserve"> комп</w:t>
      </w:r>
      <w:r w:rsidR="00F73271" w:rsidRPr="00F73271">
        <w:rPr>
          <w:rFonts w:cs="Times New Roman"/>
          <w:vanish/>
          <w:color w:val="auto"/>
          <w:szCs w:val="28"/>
        </w:rPr>
        <w:t>55</w:t>
      </w:r>
      <w:r w:rsidR="00EF38A5" w:rsidRPr="004C284E">
        <w:rPr>
          <w:rFonts w:cs="Times New Roman"/>
          <w:color w:val="auto"/>
          <w:szCs w:val="28"/>
        </w:rPr>
        <w:t xml:space="preserve">лекс по </w:t>
      </w:r>
      <w:r w:rsidRPr="004C284E">
        <w:rPr>
          <w:rFonts w:cs="Times New Roman"/>
          <w:color w:val="auto"/>
          <w:szCs w:val="28"/>
        </w:rPr>
        <w:t>мето</w:t>
      </w:r>
      <w:r w:rsidR="00F73271" w:rsidRPr="00F73271">
        <w:rPr>
          <w:rFonts w:cs="Times New Roman"/>
          <w:vanish/>
          <w:color w:val="auto"/>
          <w:szCs w:val="28"/>
        </w:rPr>
        <w:t>55</w:t>
      </w:r>
      <w:r w:rsidRPr="004C284E">
        <w:rPr>
          <w:rFonts w:cs="Times New Roman"/>
          <w:color w:val="auto"/>
          <w:szCs w:val="28"/>
        </w:rPr>
        <w:t>дик</w:t>
      </w:r>
      <w:r w:rsidR="00EF38A5" w:rsidRPr="004C284E">
        <w:rPr>
          <w:rFonts w:cs="Times New Roman"/>
          <w:color w:val="auto"/>
          <w:szCs w:val="28"/>
        </w:rPr>
        <w:t>е</w:t>
      </w:r>
      <w:r w:rsidRPr="004C284E">
        <w:rPr>
          <w:rFonts w:cs="Times New Roman"/>
          <w:color w:val="auto"/>
          <w:szCs w:val="28"/>
        </w:rPr>
        <w:t xml:space="preserve"> раздель</w:t>
      </w:r>
      <w:r w:rsidR="00F73271" w:rsidRPr="00F73271">
        <w:rPr>
          <w:rFonts w:cs="Times New Roman"/>
          <w:vanish/>
          <w:color w:val="auto"/>
          <w:szCs w:val="28"/>
        </w:rPr>
        <w:t>55</w:t>
      </w:r>
      <w:r w:rsidRPr="004C284E">
        <w:rPr>
          <w:rFonts w:cs="Times New Roman"/>
          <w:color w:val="auto"/>
          <w:szCs w:val="28"/>
        </w:rPr>
        <w:t>ного вли</w:t>
      </w:r>
      <w:r w:rsidR="00F73271" w:rsidRPr="00F73271">
        <w:rPr>
          <w:rFonts w:cs="Times New Roman"/>
          <w:vanish/>
          <w:color w:val="auto"/>
          <w:szCs w:val="28"/>
        </w:rPr>
        <w:t>33</w:t>
      </w:r>
      <w:r w:rsidRPr="004C284E">
        <w:rPr>
          <w:rFonts w:cs="Times New Roman"/>
          <w:color w:val="auto"/>
          <w:szCs w:val="28"/>
        </w:rPr>
        <w:t>яния прис</w:t>
      </w:r>
      <w:r w:rsidR="00F73271" w:rsidRPr="00F73271">
        <w:rPr>
          <w:rFonts w:cs="Times New Roman"/>
          <w:vanish/>
          <w:color w:val="auto"/>
          <w:szCs w:val="28"/>
        </w:rPr>
        <w:t>33</w:t>
      </w:r>
      <w:r w:rsidRPr="004C284E">
        <w:rPr>
          <w:rFonts w:cs="Times New Roman"/>
          <w:color w:val="auto"/>
          <w:szCs w:val="28"/>
        </w:rPr>
        <w:t>осов воз</w:t>
      </w:r>
      <w:r w:rsidR="00F73271" w:rsidRPr="00F73271">
        <w:rPr>
          <w:rFonts w:cs="Times New Roman"/>
          <w:vanish/>
          <w:color w:val="auto"/>
          <w:szCs w:val="28"/>
        </w:rPr>
        <w:t>33</w:t>
      </w:r>
      <w:r w:rsidRPr="004C284E">
        <w:rPr>
          <w:rFonts w:cs="Times New Roman"/>
          <w:color w:val="auto"/>
          <w:szCs w:val="28"/>
        </w:rPr>
        <w:t>духа и загр</w:t>
      </w:r>
      <w:r w:rsidR="00F73271" w:rsidRPr="00F73271">
        <w:rPr>
          <w:rFonts w:cs="Times New Roman"/>
          <w:vanish/>
          <w:color w:val="auto"/>
          <w:szCs w:val="28"/>
        </w:rPr>
        <w:t>33</w:t>
      </w:r>
      <w:r w:rsidRPr="004C284E">
        <w:rPr>
          <w:rFonts w:cs="Times New Roman"/>
          <w:color w:val="auto"/>
          <w:szCs w:val="28"/>
        </w:rPr>
        <w:t>язнений на да</w:t>
      </w:r>
      <w:r w:rsidR="00F73271" w:rsidRPr="00F73271">
        <w:rPr>
          <w:rFonts w:cs="Times New Roman"/>
          <w:vanish/>
          <w:color w:val="auto"/>
          <w:szCs w:val="28"/>
        </w:rPr>
        <w:t>33</w:t>
      </w:r>
      <w:r w:rsidRPr="004C284E">
        <w:rPr>
          <w:rFonts w:cs="Times New Roman"/>
          <w:color w:val="auto"/>
          <w:szCs w:val="28"/>
        </w:rPr>
        <w:t>вление па</w:t>
      </w:r>
      <w:r w:rsidR="00F73271" w:rsidRPr="00F73271">
        <w:rPr>
          <w:rFonts w:cs="Times New Roman"/>
          <w:vanish/>
          <w:color w:val="auto"/>
          <w:szCs w:val="28"/>
        </w:rPr>
        <w:t>33</w:t>
      </w:r>
      <w:r w:rsidRPr="004C284E">
        <w:rPr>
          <w:rFonts w:cs="Times New Roman"/>
          <w:color w:val="auto"/>
          <w:szCs w:val="28"/>
        </w:rPr>
        <w:t>ра в конденс</w:t>
      </w:r>
      <w:r w:rsidR="00F73271" w:rsidRPr="00F73271">
        <w:rPr>
          <w:rFonts w:cs="Times New Roman"/>
          <w:vanish/>
          <w:color w:val="auto"/>
          <w:szCs w:val="28"/>
        </w:rPr>
        <w:t>33</w:t>
      </w:r>
      <w:r w:rsidRPr="004C284E">
        <w:rPr>
          <w:rFonts w:cs="Times New Roman"/>
          <w:color w:val="auto"/>
          <w:szCs w:val="28"/>
        </w:rPr>
        <w:t>аторе</w:t>
      </w:r>
      <w:bookmarkEnd w:id="39"/>
    </w:p>
    <w:p w14:paraId="5BF215EC" w14:textId="77777777" w:rsidR="008F46FC" w:rsidRDefault="008F46FC" w:rsidP="008F46FC">
      <w:pPr>
        <w:pStyle w:val="TS"/>
        <w:rPr>
          <w:color w:val="auto"/>
        </w:rPr>
      </w:pPr>
    </w:p>
    <w:p w14:paraId="713FD3ED" w14:textId="524AC849" w:rsidR="009B18B3" w:rsidRDefault="00F73271" w:rsidP="00DC1065">
      <w:pPr>
        <w:pStyle w:val="TS"/>
        <w:rPr>
          <w:rFonts w:eastAsia="Times New Roman" w:cs="Times New Roman"/>
          <w:color w:val="auto"/>
          <w:szCs w:val="28"/>
          <w:lang w:eastAsia="ru-RU"/>
        </w:rPr>
      </w:pPr>
      <w:r w:rsidRPr="00F73271">
        <w:rPr>
          <w:color w:val="auto"/>
        </w:rPr>
        <w:t xml:space="preserve">Методика учета раздельного влияния присосов воздуха и загрязнений на давление пара в конденсаторе </w:t>
      </w:r>
      <w:r w:rsidR="00085E1E">
        <w:rPr>
          <w:color w:val="auto"/>
        </w:rPr>
        <w:t>предложена</w:t>
      </w:r>
      <w:r w:rsidRPr="00F73271">
        <w:rPr>
          <w:color w:val="auto"/>
        </w:rPr>
        <w:t xml:space="preserve"> в работах Шкловер</w:t>
      </w:r>
      <w:r w:rsidR="00085E1E">
        <w:rPr>
          <w:color w:val="auto"/>
        </w:rPr>
        <w:t>а</w:t>
      </w:r>
      <w:r w:rsidRPr="00F73271">
        <w:rPr>
          <w:color w:val="auto"/>
        </w:rPr>
        <w:t xml:space="preserve"> Г.Г. [64], Аронсон</w:t>
      </w:r>
      <w:r w:rsidR="00085E1E">
        <w:rPr>
          <w:color w:val="auto"/>
        </w:rPr>
        <w:t>а</w:t>
      </w:r>
      <w:r w:rsidRPr="00F73271">
        <w:rPr>
          <w:color w:val="auto"/>
        </w:rPr>
        <w:t xml:space="preserve"> К.Э. [7] и Хает</w:t>
      </w:r>
      <w:r w:rsidR="00085E1E">
        <w:rPr>
          <w:color w:val="auto"/>
        </w:rPr>
        <w:t>а</w:t>
      </w:r>
      <w:r w:rsidRPr="00F73271">
        <w:rPr>
          <w:color w:val="auto"/>
        </w:rPr>
        <w:t xml:space="preserve"> С.И. [2].</w:t>
      </w:r>
      <w:r w:rsidR="00FA60B2" w:rsidRPr="00FA60B2">
        <w:rPr>
          <w:rFonts w:eastAsia="Times New Roman" w:cs="Times New Roman"/>
          <w:color w:val="auto"/>
          <w:szCs w:val="28"/>
          <w:lang w:eastAsia="ru-RU"/>
        </w:rPr>
        <w:t xml:space="preserve"> </w:t>
      </w:r>
      <w:r>
        <w:rPr>
          <w:rFonts w:eastAsia="Times New Roman" w:cs="Times New Roman"/>
          <w:vanish/>
          <w:color w:val="FFFFFF" w:themeColor="background1"/>
          <w:szCs w:val="28"/>
          <w:lang w:eastAsia="ru-RU"/>
        </w:rPr>
        <w:t>раб</w:t>
      </w:r>
      <w:r w:rsidRPr="00F73271">
        <w:rPr>
          <w:rFonts w:eastAsia="Times New Roman" w:cs="Times New Roman"/>
          <w:color w:val="auto"/>
          <w:szCs w:val="28"/>
          <w:lang w:eastAsia="ru-RU"/>
        </w:rPr>
        <w:t>Методика использует общую характеристику, объединяющую конденсатор и эжектор.</w:t>
      </w:r>
    </w:p>
    <w:p w14:paraId="2845182A" w14:textId="77777777" w:rsidR="00085E1E" w:rsidRDefault="00F73271" w:rsidP="00085E1E">
      <w:pPr>
        <w:pStyle w:val="TS"/>
        <w:rPr>
          <w:rFonts w:eastAsia="Times New Roman" w:cs="Times New Roman"/>
          <w:color w:val="auto"/>
          <w:szCs w:val="28"/>
          <w:lang w:eastAsia="ru-RU"/>
        </w:rPr>
      </w:pPr>
      <w:r w:rsidRPr="00F73271">
        <w:rPr>
          <w:rFonts w:eastAsia="Times New Roman" w:cs="Times New Roman"/>
          <w:color w:val="auto"/>
          <w:szCs w:val="28"/>
          <w:lang w:eastAsia="ru-RU"/>
        </w:rPr>
        <w:t>В исследованиях [2], [7] была создана модель для диагностики конденсационной системы, которая основывается на использовании совместной характеристики конденсатора и эжектора.</w:t>
      </w:r>
      <w:r w:rsidR="009B18B3" w:rsidRPr="00F33164">
        <w:rPr>
          <w:rFonts w:eastAsia="Times New Roman" w:cs="Times New Roman"/>
          <w:color w:val="auto"/>
          <w:szCs w:val="28"/>
          <w:lang w:eastAsia="ru-RU"/>
        </w:rPr>
        <w:t xml:space="preserve"> </w:t>
      </w:r>
      <w:r w:rsidR="00085E1E" w:rsidRPr="00085E1E">
        <w:rPr>
          <w:rFonts w:eastAsia="Times New Roman" w:cs="Times New Roman"/>
          <w:color w:val="auto"/>
          <w:szCs w:val="28"/>
          <w:lang w:eastAsia="ru-RU"/>
        </w:rPr>
        <w:t xml:space="preserve">установки, основанная на совместной </w:t>
      </w:r>
      <w:r w:rsidR="00085E1E" w:rsidRPr="00085E1E">
        <w:rPr>
          <w:rFonts w:eastAsia="Times New Roman" w:cs="Times New Roman"/>
          <w:color w:val="auto"/>
          <w:szCs w:val="28"/>
          <w:lang w:eastAsia="ru-RU"/>
        </w:rPr>
        <w:lastRenderedPageBreak/>
        <w:t>характеристике конденсатора и эжектора.</w:t>
      </w:r>
      <w:r w:rsidR="00085E1E">
        <w:rPr>
          <w:rFonts w:eastAsia="Times New Roman" w:cs="Times New Roman"/>
          <w:color w:val="auto"/>
          <w:szCs w:val="28"/>
          <w:lang w:eastAsia="ru-RU"/>
        </w:rPr>
        <w:t xml:space="preserve"> </w:t>
      </w:r>
      <w:r w:rsidR="00085E1E" w:rsidRPr="00085E1E">
        <w:rPr>
          <w:rFonts w:eastAsia="Times New Roman" w:cs="Times New Roman"/>
          <w:color w:val="auto"/>
          <w:szCs w:val="28"/>
          <w:lang w:eastAsia="ru-RU"/>
        </w:rPr>
        <w:t>Совместная характеристика конденсатора и эжектора состоит из двух участков.</w:t>
      </w:r>
      <w:r w:rsidR="00085E1E">
        <w:rPr>
          <w:rFonts w:eastAsia="Times New Roman" w:cs="Times New Roman"/>
          <w:color w:val="auto"/>
          <w:szCs w:val="28"/>
          <w:lang w:eastAsia="ru-RU"/>
        </w:rPr>
        <w:t xml:space="preserve"> </w:t>
      </w:r>
      <w:r w:rsidR="00085E1E" w:rsidRPr="00085E1E">
        <w:rPr>
          <w:rFonts w:eastAsia="Times New Roman" w:cs="Times New Roman"/>
          <w:color w:val="auto"/>
          <w:szCs w:val="28"/>
          <w:lang w:eastAsia="ru-RU"/>
        </w:rPr>
        <w:t>Первый участок определяет работу конденсатора при расходах пара, близких к</w:t>
      </w:r>
      <w:r w:rsidR="00085E1E">
        <w:rPr>
          <w:rFonts w:eastAsia="Times New Roman" w:cs="Times New Roman"/>
          <w:color w:val="auto"/>
          <w:szCs w:val="28"/>
          <w:lang w:eastAsia="ru-RU"/>
        </w:rPr>
        <w:t xml:space="preserve"> </w:t>
      </w:r>
      <w:r w:rsidR="00085E1E" w:rsidRPr="00085E1E">
        <w:rPr>
          <w:rFonts w:eastAsia="Times New Roman" w:cs="Times New Roman"/>
          <w:color w:val="auto"/>
          <w:szCs w:val="28"/>
          <w:lang w:eastAsia="ru-RU"/>
        </w:rPr>
        <w:t xml:space="preserve">номинальным. Второй участок – работу эжектора. Для расчета участка </w:t>
      </w:r>
      <w:r w:rsidR="00085E1E" w:rsidRPr="00085E1E">
        <w:rPr>
          <w:rFonts w:eastAsia="Times New Roman" w:cs="Times New Roman"/>
          <w:i/>
          <w:color w:val="auto"/>
          <w:szCs w:val="28"/>
          <w:lang w:eastAsia="ru-RU"/>
        </w:rPr>
        <w:t>1</w:t>
      </w:r>
      <w:r w:rsidR="00085E1E" w:rsidRPr="00085E1E">
        <w:rPr>
          <w:rFonts w:eastAsia="Times New Roman" w:cs="Times New Roman"/>
          <w:color w:val="auto"/>
          <w:szCs w:val="28"/>
          <w:lang w:eastAsia="ru-RU"/>
        </w:rPr>
        <w:t xml:space="preserve"> можно</w:t>
      </w:r>
      <w:r w:rsidR="00085E1E">
        <w:rPr>
          <w:rFonts w:eastAsia="Times New Roman" w:cs="Times New Roman"/>
          <w:color w:val="auto"/>
          <w:szCs w:val="28"/>
          <w:lang w:eastAsia="ru-RU"/>
        </w:rPr>
        <w:t xml:space="preserve"> </w:t>
      </w:r>
      <w:r w:rsidR="00085E1E" w:rsidRPr="00085E1E">
        <w:rPr>
          <w:rFonts w:eastAsia="Times New Roman" w:cs="Times New Roman"/>
          <w:color w:val="auto"/>
          <w:szCs w:val="28"/>
          <w:lang w:eastAsia="ru-RU"/>
        </w:rPr>
        <w:t xml:space="preserve">использовать любую из известных методик расчета конденсатора [14]. </w:t>
      </w:r>
    </w:p>
    <w:p w14:paraId="23797A13" w14:textId="7DBCCF88" w:rsidR="00243CBC" w:rsidRDefault="00E924D1" w:rsidP="00085E1E">
      <w:pPr>
        <w:pStyle w:val="TS"/>
        <w:rPr>
          <w:rFonts w:cs="Times New Roman"/>
          <w:color w:val="auto"/>
          <w:szCs w:val="28"/>
          <w:lang w:eastAsia="ru-RU"/>
        </w:rPr>
      </w:pPr>
      <w:r>
        <w:rPr>
          <w:rFonts w:eastAsia="Times New Roman" w:cs="Times New Roman"/>
          <w:color w:val="auto"/>
          <w:szCs w:val="28"/>
          <w:lang w:eastAsia="ru-RU"/>
        </w:rPr>
        <w:t xml:space="preserve">Расчет первого участка выволнен по методике ВТИ, где расчет </w:t>
      </w:r>
      <w:r w:rsidR="009B18B3" w:rsidRPr="004C284E">
        <w:rPr>
          <w:rFonts w:cs="Times New Roman"/>
          <w:color w:val="auto"/>
          <w:szCs w:val="28"/>
          <w:lang w:eastAsia="ru-RU"/>
        </w:rPr>
        <w:t xml:space="preserve">коэффициента теплопередачи </w:t>
      </w:r>
      <w:r w:rsidR="00BC5DFA">
        <w:rPr>
          <w:rFonts w:cs="Times New Roman"/>
          <w:color w:val="auto"/>
          <w:szCs w:val="28"/>
          <w:lang w:eastAsia="ru-RU"/>
        </w:rPr>
        <w:t>проводится по</w:t>
      </w:r>
      <w:r w:rsidR="009B18B3" w:rsidRPr="004C284E">
        <w:rPr>
          <w:rFonts w:cs="Times New Roman"/>
          <w:color w:val="auto"/>
          <w:szCs w:val="28"/>
          <w:lang w:eastAsia="ru-RU"/>
        </w:rPr>
        <w:t xml:space="preserve"> формул</w:t>
      </w:r>
      <w:r w:rsidR="00BC5DFA">
        <w:rPr>
          <w:rFonts w:cs="Times New Roman"/>
          <w:color w:val="auto"/>
          <w:szCs w:val="28"/>
          <w:lang w:eastAsia="ru-RU"/>
        </w:rPr>
        <w:t>е</w:t>
      </w:r>
      <w:r w:rsidR="009B18B3" w:rsidRPr="004C284E">
        <w:rPr>
          <w:rFonts w:cs="Times New Roman"/>
          <w:color w:val="auto"/>
          <w:szCs w:val="28"/>
          <w:lang w:eastAsia="ru-RU"/>
        </w:rPr>
        <w:t xml:space="preserve"> (</w:t>
      </w:r>
      <w:r w:rsidR="00DE0839" w:rsidRPr="004C284E">
        <w:rPr>
          <w:rFonts w:cs="Times New Roman"/>
          <w:color w:val="auto"/>
          <w:szCs w:val="28"/>
          <w:lang w:eastAsia="ru-RU"/>
        </w:rPr>
        <w:t>7</w:t>
      </w:r>
      <w:r w:rsidR="009B18B3" w:rsidRPr="004C284E">
        <w:rPr>
          <w:rFonts w:cs="Times New Roman"/>
          <w:color w:val="auto"/>
          <w:szCs w:val="28"/>
          <w:lang w:eastAsia="ru-RU"/>
        </w:rPr>
        <w:t>)</w:t>
      </w:r>
      <w:r w:rsidR="00BC5DFA">
        <w:rPr>
          <w:rFonts w:cs="Times New Roman"/>
          <w:color w:val="auto"/>
          <w:szCs w:val="28"/>
          <w:lang w:eastAsia="ru-RU"/>
        </w:rPr>
        <w:t xml:space="preserve"> и</w:t>
      </w:r>
      <w:r w:rsidR="00243CBC" w:rsidRPr="004C284E">
        <w:rPr>
          <w:rFonts w:cs="Times New Roman"/>
          <w:color w:val="auto"/>
          <w:szCs w:val="28"/>
          <w:lang w:eastAsia="ru-RU"/>
        </w:rPr>
        <w:t xml:space="preserve"> пров</w:t>
      </w:r>
      <w:r w:rsidR="00BC5DFA">
        <w:rPr>
          <w:rFonts w:cs="Times New Roman"/>
          <w:color w:val="auto"/>
          <w:szCs w:val="28"/>
          <w:lang w:eastAsia="ru-RU"/>
        </w:rPr>
        <w:t>еден</w:t>
      </w:r>
      <w:r w:rsidR="00243CBC" w:rsidRPr="004C284E">
        <w:rPr>
          <w:rFonts w:cs="Times New Roman"/>
          <w:color w:val="auto"/>
          <w:szCs w:val="28"/>
          <w:lang w:eastAsia="ru-RU"/>
        </w:rPr>
        <w:t xml:space="preserve"> с использованием программного обеспечения, разработанного для конденсатора.</w:t>
      </w:r>
    </w:p>
    <w:p w14:paraId="4B03B150" w14:textId="77777777" w:rsidR="00F73271" w:rsidRDefault="00F73271" w:rsidP="00DC1065">
      <w:pPr>
        <w:pStyle w:val="TS"/>
        <w:rPr>
          <w:rFonts w:cs="Times New Roman"/>
          <w:color w:val="auto"/>
          <w:szCs w:val="28"/>
          <w:lang w:eastAsia="ru-RU"/>
        </w:rPr>
      </w:pPr>
      <w:r w:rsidRPr="00F73271">
        <w:rPr>
          <w:rFonts w:cs="Times New Roman"/>
          <w:color w:val="auto"/>
          <w:szCs w:val="28"/>
          <w:lang w:eastAsia="ru-RU"/>
        </w:rPr>
        <w:t xml:space="preserve">Для расчетов использовались значения расхода пара, которые находились в диапазоне от 0,4 до 0,6 кг/с и были близки к номинальному значению </w:t>
      </w:r>
      <w:r w:rsidRPr="00F73271">
        <w:rPr>
          <w:rFonts w:cs="Times New Roman"/>
          <w:i/>
          <w:color w:val="auto"/>
          <w:szCs w:val="28"/>
          <w:lang w:eastAsia="ru-RU"/>
        </w:rPr>
        <w:t>D</w:t>
      </w:r>
      <w:r w:rsidRPr="00F73271">
        <w:rPr>
          <w:rFonts w:cs="Times New Roman"/>
          <w:i/>
          <w:color w:val="auto"/>
          <w:szCs w:val="28"/>
          <w:vertAlign w:val="subscript"/>
          <w:lang w:eastAsia="ru-RU"/>
        </w:rPr>
        <w:t>k</w:t>
      </w:r>
      <w:r w:rsidRPr="00F73271">
        <w:rPr>
          <w:rFonts w:cs="Times New Roman"/>
          <w:i/>
          <w:color w:val="auto"/>
          <w:szCs w:val="28"/>
          <w:vertAlign w:val="superscript"/>
          <w:lang w:eastAsia="ru-RU"/>
        </w:rPr>
        <w:t>ном</w:t>
      </w:r>
      <w:r w:rsidRPr="00F73271">
        <w:rPr>
          <w:rFonts w:cs="Times New Roman"/>
          <w:color w:val="auto"/>
          <w:szCs w:val="28"/>
          <w:lang w:eastAsia="ru-RU"/>
        </w:rPr>
        <w:t>.</w:t>
      </w:r>
      <w:r>
        <w:rPr>
          <w:rFonts w:cs="Times New Roman"/>
          <w:color w:val="auto"/>
          <w:szCs w:val="28"/>
          <w:lang w:eastAsia="ru-RU"/>
        </w:rPr>
        <w:t xml:space="preserve"> </w:t>
      </w:r>
    </w:p>
    <w:p w14:paraId="4E831AD5" w14:textId="219F0DA9" w:rsidR="009B18B3" w:rsidRPr="004C284E" w:rsidRDefault="00A67794" w:rsidP="00DC1065">
      <w:pPr>
        <w:pStyle w:val="TS"/>
        <w:rPr>
          <w:rFonts w:cs="Times New Roman"/>
          <w:color w:val="auto"/>
          <w:szCs w:val="28"/>
          <w:lang w:eastAsia="ru-RU"/>
        </w:rPr>
      </w:pPr>
      <w:r w:rsidRPr="00A67794">
        <w:rPr>
          <w:rFonts w:cs="Times New Roman"/>
          <w:vanish/>
          <w:color w:val="FFFFFF" w:themeColor="background1"/>
          <w:szCs w:val="28"/>
          <w:lang w:eastAsia="ru-RU"/>
        </w:rPr>
        <w:t>сырой</w:t>
      </w:r>
      <w:r w:rsidR="00ED3A5E">
        <w:t>О</w:t>
      </w:r>
      <w:r w:rsidR="00ED3A5E" w:rsidRPr="00ED3A5E">
        <w:rPr>
          <w:rFonts w:cs="Times New Roman"/>
          <w:color w:val="auto"/>
          <w:szCs w:val="28"/>
          <w:lang w:eastAsia="ru-RU"/>
        </w:rPr>
        <w:t xml:space="preserve">пределяем давление пара в зависимости от температуры охлаждающей воды </w:t>
      </w:r>
      <w:r w:rsidR="00ED3A5E" w:rsidRPr="00ED3A5E">
        <w:rPr>
          <w:rFonts w:cs="Times New Roman"/>
          <w:i/>
          <w:color w:val="auto"/>
          <w:szCs w:val="28"/>
          <w:lang w:eastAsia="ru-RU"/>
        </w:rPr>
        <w:t>t</w:t>
      </w:r>
      <w:r w:rsidR="00ED3A5E" w:rsidRPr="00ED3A5E">
        <w:rPr>
          <w:rFonts w:cs="Times New Roman"/>
          <w:i/>
          <w:color w:val="auto"/>
          <w:szCs w:val="28"/>
          <w:vertAlign w:val="subscript"/>
          <w:lang w:eastAsia="ru-RU"/>
        </w:rPr>
        <w:t>1в</w:t>
      </w:r>
      <w:r w:rsidR="00ED3A5E" w:rsidRPr="00ED3A5E">
        <w:rPr>
          <w:rFonts w:cs="Times New Roman"/>
          <w:color w:val="auto"/>
          <w:szCs w:val="28"/>
          <w:lang w:eastAsia="ru-RU"/>
        </w:rPr>
        <w:t>.</w:t>
      </w:r>
      <w:r w:rsidR="009B18B3" w:rsidRPr="004C284E">
        <w:rPr>
          <w:rFonts w:cs="Times New Roman"/>
          <w:color w:val="auto"/>
          <w:szCs w:val="28"/>
          <w:lang w:eastAsia="ru-RU"/>
        </w:rPr>
        <w:t xml:space="preserve"> </w:t>
      </w:r>
      <w:r w:rsidR="00ED3A5E" w:rsidRPr="00ED3A5E">
        <w:rPr>
          <w:rFonts w:cs="Times New Roman"/>
          <w:color w:val="auto"/>
          <w:szCs w:val="28"/>
          <w:lang w:eastAsia="ru-RU"/>
        </w:rPr>
        <w:t>Необходимо вычислить значения давления пара и его температуры при номинальном расходе.</w:t>
      </w:r>
    </w:p>
    <w:p w14:paraId="44677EC7" w14:textId="77777777" w:rsidR="00ED3A5E" w:rsidRDefault="00ED3A5E" w:rsidP="00DC1065">
      <w:pPr>
        <w:pStyle w:val="TS"/>
        <w:rPr>
          <w:rFonts w:cs="Times New Roman"/>
          <w:color w:val="auto"/>
          <w:szCs w:val="28"/>
          <w:lang w:eastAsia="ru-RU"/>
        </w:rPr>
      </w:pPr>
      <w:r w:rsidRPr="00ED3A5E">
        <w:rPr>
          <w:rFonts w:cs="Times New Roman"/>
          <w:color w:val="auto"/>
          <w:szCs w:val="28"/>
          <w:lang w:eastAsia="ru-RU"/>
        </w:rPr>
        <w:t xml:space="preserve">Для определения давления в эжекторе </w:t>
      </w:r>
      <w:r w:rsidRPr="00ED3A5E">
        <w:rPr>
          <w:rFonts w:cs="Times New Roman"/>
          <w:i/>
          <w:color w:val="auto"/>
          <w:szCs w:val="28"/>
          <w:lang w:eastAsia="ru-RU"/>
        </w:rPr>
        <w:t>Р</w:t>
      </w:r>
      <w:r w:rsidRPr="00ED3A5E">
        <w:rPr>
          <w:rFonts w:cs="Times New Roman"/>
          <w:i/>
          <w:color w:val="auto"/>
          <w:szCs w:val="28"/>
          <w:vertAlign w:val="subscript"/>
          <w:lang w:eastAsia="ru-RU"/>
        </w:rPr>
        <w:t>эж</w:t>
      </w:r>
      <w:r w:rsidRPr="00ED3A5E">
        <w:rPr>
          <w:rFonts w:cs="Times New Roman"/>
          <w:i/>
          <w:color w:val="auto"/>
          <w:szCs w:val="28"/>
          <w:vertAlign w:val="superscript"/>
          <w:lang w:eastAsia="ru-RU"/>
        </w:rPr>
        <w:t>с</w:t>
      </w:r>
      <w:r w:rsidRPr="00ED3A5E">
        <w:rPr>
          <w:rFonts w:cs="Times New Roman"/>
          <w:color w:val="auto"/>
          <w:szCs w:val="28"/>
          <w:lang w:eastAsia="ru-RU"/>
        </w:rPr>
        <w:t xml:space="preserve"> при фактических присосах воздуха необходимо знать характеристику эжектора для сухого воздуха, полученную в результате математического моделирования.</w:t>
      </w:r>
      <w:r>
        <w:rPr>
          <w:rFonts w:cs="Times New Roman"/>
          <w:color w:val="auto"/>
          <w:szCs w:val="28"/>
          <w:lang w:eastAsia="ru-RU"/>
        </w:rPr>
        <w:t xml:space="preserve"> </w:t>
      </w:r>
    </w:p>
    <w:p w14:paraId="7EB66D3B" w14:textId="12AAB25A" w:rsidR="009A2806" w:rsidRDefault="00ED3A5E" w:rsidP="00DC1065">
      <w:pPr>
        <w:pStyle w:val="TS"/>
        <w:rPr>
          <w:rFonts w:cs="Times New Roman"/>
          <w:color w:val="auto"/>
          <w:szCs w:val="28"/>
          <w:lang w:eastAsia="ru-RU"/>
        </w:rPr>
      </w:pPr>
      <w:r w:rsidRPr="00ED3A5E">
        <w:rPr>
          <w:rFonts w:cs="Times New Roman"/>
          <w:color w:val="auto"/>
          <w:szCs w:val="28"/>
          <w:lang w:eastAsia="ru-RU"/>
        </w:rPr>
        <w:t>Затем определяем концентрацию воздуха в паре с использованием данного выражения</w:t>
      </w:r>
      <w:r>
        <w:rPr>
          <w:rFonts w:cs="Times New Roman"/>
          <w:color w:val="auto"/>
          <w:szCs w:val="28"/>
          <w:lang w:eastAsia="ru-RU"/>
        </w:rPr>
        <w:t>:</w:t>
      </w:r>
    </w:p>
    <w:p w14:paraId="5F09B67D" w14:textId="77777777" w:rsidR="00ED3A5E" w:rsidRPr="004C284E" w:rsidRDefault="00ED3A5E" w:rsidP="00DC1065">
      <w:pPr>
        <w:pStyle w:val="TS"/>
        <w:rPr>
          <w:rFonts w:cs="Times New Roman"/>
          <w:color w:val="auto"/>
          <w:szCs w:val="28"/>
          <w:lang w:eastAsia="ru-RU"/>
        </w:rPr>
      </w:pPr>
    </w:p>
    <w:p w14:paraId="3789598F" w14:textId="60986696" w:rsidR="009B18B3" w:rsidRPr="004C284E" w:rsidRDefault="008228F8" w:rsidP="009A2806">
      <w:pPr>
        <w:pStyle w:val="TS"/>
        <w:rPr>
          <w:color w:val="auto"/>
          <w:lang w:eastAsia="ru-RU"/>
        </w:rPr>
      </w:pPr>
      <w:r>
        <w:rPr>
          <w:color w:val="auto"/>
          <w:lang w:eastAsia="ru-RU"/>
        </w:rPr>
        <w:t xml:space="preserve">                   </w:t>
      </w:r>
      <w:r w:rsidR="00551025" w:rsidRPr="004C284E">
        <w:rPr>
          <w:color w:val="auto"/>
          <w:lang w:eastAsia="ru-RU"/>
        </w:rPr>
        <w:t xml:space="preserve"> </w:t>
      </w:r>
      <w:r w:rsidR="003C0BE7">
        <w:rPr>
          <w:color w:val="auto"/>
          <w:lang w:eastAsia="ru-RU"/>
        </w:rPr>
        <w:t xml:space="preserve">                    </w:t>
      </w:r>
      <w:r w:rsidR="00551025" w:rsidRPr="004C284E">
        <w:rPr>
          <w:color w:val="auto"/>
          <w:lang w:eastAsia="ru-RU"/>
        </w:rPr>
        <w:object w:dxaOrig="2220" w:dyaOrig="999" w14:anchorId="15C1E52B">
          <v:shape id="_x0000_i1078" type="#_x0000_t75" style="width:108.75pt;height:50.25pt" o:ole="">
            <v:imagedata r:id="rId154" o:title=""/>
          </v:shape>
          <o:OLEObject Type="Embed" ProgID="Equation.3" ShapeID="_x0000_i1078" DrawAspect="Content" ObjectID="_1762200598" r:id="rId155"/>
        </w:object>
      </w:r>
      <w:r>
        <w:rPr>
          <w:color w:val="auto"/>
          <w:lang w:eastAsia="ru-RU"/>
        </w:rPr>
        <w:t xml:space="preserve">                 </w:t>
      </w:r>
      <w:r w:rsidR="003C0BE7">
        <w:rPr>
          <w:color w:val="auto"/>
          <w:lang w:eastAsia="ru-RU"/>
        </w:rPr>
        <w:t xml:space="preserve">                        </w:t>
      </w:r>
      <w:r>
        <w:rPr>
          <w:color w:val="auto"/>
          <w:lang w:eastAsia="ru-RU"/>
        </w:rPr>
        <w:t xml:space="preserve">        </w:t>
      </w:r>
      <w:r w:rsidR="00551025" w:rsidRPr="004C284E">
        <w:rPr>
          <w:color w:val="auto"/>
          <w:lang w:eastAsia="ru-RU"/>
        </w:rPr>
        <w:t>(4</w:t>
      </w:r>
      <w:r w:rsidR="00680B50">
        <w:rPr>
          <w:color w:val="auto"/>
          <w:lang w:eastAsia="ru-RU"/>
        </w:rPr>
        <w:t>0</w:t>
      </w:r>
      <w:r w:rsidR="00551025" w:rsidRPr="004C284E">
        <w:rPr>
          <w:color w:val="auto"/>
          <w:lang w:eastAsia="ru-RU"/>
        </w:rPr>
        <w:t>)</w:t>
      </w:r>
    </w:p>
    <w:p w14:paraId="2B3D96CC" w14:textId="77777777" w:rsidR="00175862" w:rsidRPr="004C284E" w:rsidRDefault="00175862" w:rsidP="00DC1065">
      <w:pPr>
        <w:pStyle w:val="TS"/>
        <w:rPr>
          <w:rFonts w:cs="Times New Roman"/>
          <w:color w:val="auto"/>
          <w:szCs w:val="28"/>
          <w:lang w:eastAsia="ru-RU"/>
        </w:rPr>
      </w:pPr>
    </w:p>
    <w:p w14:paraId="74CECD66" w14:textId="6A3EDFD7" w:rsidR="009B18B3" w:rsidRPr="004C284E" w:rsidRDefault="00A67794" w:rsidP="00DC1065">
      <w:pPr>
        <w:pStyle w:val="TS"/>
        <w:rPr>
          <w:rFonts w:cs="Times New Roman"/>
          <w:color w:val="auto"/>
          <w:szCs w:val="28"/>
          <w:lang w:eastAsia="ru-RU"/>
        </w:rPr>
      </w:pPr>
      <w:r w:rsidRPr="00A67794">
        <w:rPr>
          <w:rFonts w:cs="Times New Roman"/>
          <w:vanish/>
          <w:color w:val="FFFFFF" w:themeColor="background1"/>
          <w:szCs w:val="28"/>
          <w:lang w:eastAsia="ru-RU"/>
        </w:rPr>
        <w:t>температуру</w:t>
      </w:r>
      <w:r w:rsidR="000C302F">
        <w:rPr>
          <w:rFonts w:cs="Times New Roman"/>
          <w:color w:val="auto"/>
          <w:szCs w:val="28"/>
          <w:lang w:eastAsia="ru-RU"/>
        </w:rPr>
        <w:t>О</w:t>
      </w:r>
      <w:r w:rsidR="000C302F" w:rsidRPr="000C302F">
        <w:rPr>
          <w:rFonts w:cs="Times New Roman"/>
          <w:color w:val="auto"/>
          <w:szCs w:val="28"/>
          <w:lang w:eastAsia="ru-RU"/>
        </w:rPr>
        <w:t>пределяем расход воздуха, который равен расходу паровоздушной смеси.</w:t>
      </w:r>
      <w:r w:rsidR="009B18B3" w:rsidRPr="00A67794">
        <w:rPr>
          <w:rFonts w:cs="Times New Roman"/>
          <w:color w:val="auto"/>
          <w:szCs w:val="28"/>
          <w:lang w:eastAsia="ru-RU"/>
        </w:rPr>
        <w:t>:</w:t>
      </w:r>
    </w:p>
    <w:p w14:paraId="3CAAB239" w14:textId="77777777" w:rsidR="00385FD8" w:rsidRPr="004C284E" w:rsidRDefault="00385FD8" w:rsidP="00DC1065">
      <w:pPr>
        <w:pStyle w:val="TS"/>
        <w:rPr>
          <w:rFonts w:cs="Times New Roman"/>
          <w:color w:val="auto"/>
          <w:szCs w:val="28"/>
          <w:lang w:eastAsia="ru-RU"/>
        </w:rPr>
      </w:pPr>
    </w:p>
    <w:p w14:paraId="7B840B65" w14:textId="2AFE214F" w:rsidR="009B18B3" w:rsidRPr="004C284E" w:rsidRDefault="008228F8" w:rsidP="009A2806">
      <w:pPr>
        <w:pStyle w:val="TS"/>
        <w:rPr>
          <w:color w:val="auto"/>
          <w:lang w:eastAsia="ru-RU"/>
        </w:rPr>
      </w:pPr>
      <w:r>
        <w:rPr>
          <w:color w:val="auto"/>
          <w:lang w:eastAsia="ru-RU"/>
        </w:rPr>
        <w:t xml:space="preserve">                </w:t>
      </w:r>
      <w:r w:rsidR="003C0BE7">
        <w:rPr>
          <w:color w:val="auto"/>
          <w:lang w:eastAsia="ru-RU"/>
        </w:rPr>
        <w:t xml:space="preserve">                   </w:t>
      </w:r>
      <w:r>
        <w:rPr>
          <w:color w:val="auto"/>
          <w:lang w:eastAsia="ru-RU"/>
        </w:rPr>
        <w:t xml:space="preserve"> </w:t>
      </w:r>
      <w:r w:rsidR="00551025" w:rsidRPr="004C284E">
        <w:rPr>
          <w:color w:val="auto"/>
          <w:position w:val="-28"/>
          <w:lang w:eastAsia="ru-RU"/>
        </w:rPr>
        <w:object w:dxaOrig="2460" w:dyaOrig="680" w14:anchorId="4A8166CE">
          <v:shape id="_x0000_i1079" type="#_x0000_t75" style="width:122.25pt;height:36.75pt" o:ole="">
            <v:imagedata r:id="rId156" o:title=""/>
          </v:shape>
          <o:OLEObject Type="Embed" ProgID="Equation.3" ShapeID="_x0000_i1079" DrawAspect="Content" ObjectID="_1762200599" r:id="rId157"/>
        </w:object>
      </w:r>
      <w:r>
        <w:rPr>
          <w:color w:val="auto"/>
          <w:lang w:eastAsia="ru-RU"/>
        </w:rPr>
        <w:t xml:space="preserve">                 </w:t>
      </w:r>
      <w:r w:rsidR="003C0BE7">
        <w:rPr>
          <w:color w:val="auto"/>
          <w:lang w:eastAsia="ru-RU"/>
        </w:rPr>
        <w:t xml:space="preserve">                       </w:t>
      </w:r>
      <w:r>
        <w:rPr>
          <w:color w:val="auto"/>
          <w:lang w:eastAsia="ru-RU"/>
        </w:rPr>
        <w:t xml:space="preserve">        </w:t>
      </w:r>
      <w:r w:rsidR="00551025" w:rsidRPr="004C284E">
        <w:rPr>
          <w:color w:val="auto"/>
          <w:lang w:eastAsia="ru-RU"/>
        </w:rPr>
        <w:t xml:space="preserve"> (4</w:t>
      </w:r>
      <w:r w:rsidR="00680B50">
        <w:rPr>
          <w:color w:val="auto"/>
          <w:lang w:eastAsia="ru-RU"/>
        </w:rPr>
        <w:t>1</w:t>
      </w:r>
      <w:r w:rsidR="00551025" w:rsidRPr="004C284E">
        <w:rPr>
          <w:color w:val="auto"/>
          <w:lang w:eastAsia="ru-RU"/>
        </w:rPr>
        <w:t>)</w:t>
      </w:r>
    </w:p>
    <w:p w14:paraId="13B627F7" w14:textId="77777777" w:rsidR="00551025" w:rsidRDefault="00551025" w:rsidP="00DC1065">
      <w:pPr>
        <w:pStyle w:val="TS"/>
        <w:rPr>
          <w:rFonts w:cs="Times New Roman"/>
          <w:color w:val="auto"/>
          <w:szCs w:val="28"/>
          <w:lang w:eastAsia="ru-RU"/>
        </w:rPr>
      </w:pPr>
    </w:p>
    <w:p w14:paraId="4E27F563" w14:textId="359A8BAF" w:rsidR="009B18B3" w:rsidRPr="004C284E" w:rsidRDefault="00E924D1" w:rsidP="00DC1065">
      <w:pPr>
        <w:pStyle w:val="TS"/>
        <w:rPr>
          <w:rFonts w:cs="Times New Roman"/>
          <w:color w:val="auto"/>
          <w:szCs w:val="28"/>
          <w:lang w:eastAsia="ru-RU"/>
        </w:rPr>
      </w:pPr>
      <w:r>
        <w:rPr>
          <w:rFonts w:cs="Times New Roman"/>
          <w:color w:val="auto"/>
          <w:szCs w:val="28"/>
          <w:lang w:eastAsia="ru-RU"/>
        </w:rPr>
        <w:t xml:space="preserve">По характеристике эжектора для сухого воздуха определяем </w:t>
      </w:r>
      <w:r w:rsidRPr="00E924D1">
        <w:rPr>
          <w:rFonts w:cs="Times New Roman"/>
          <w:i/>
          <w:color w:val="auto"/>
          <w:szCs w:val="28"/>
          <w:lang w:eastAsia="ru-RU"/>
        </w:rPr>
        <w:t>Р</w:t>
      </w:r>
      <w:r w:rsidRPr="00E924D1">
        <w:rPr>
          <w:rFonts w:cs="Times New Roman"/>
          <w:i/>
          <w:color w:val="auto"/>
          <w:szCs w:val="28"/>
          <w:vertAlign w:val="subscript"/>
          <w:lang w:eastAsia="ru-RU"/>
        </w:rPr>
        <w:t>эж</w:t>
      </w:r>
      <w:r w:rsidRPr="00E924D1">
        <w:rPr>
          <w:rFonts w:cs="Times New Roman"/>
          <w:i/>
          <w:color w:val="auto"/>
          <w:szCs w:val="28"/>
          <w:vertAlign w:val="superscript"/>
          <w:lang w:eastAsia="ru-RU"/>
        </w:rPr>
        <w:t>вс</w:t>
      </w:r>
      <w:r>
        <w:rPr>
          <w:rFonts w:cs="Times New Roman"/>
          <w:color w:val="auto"/>
          <w:szCs w:val="28"/>
          <w:lang w:eastAsia="ru-RU"/>
        </w:rPr>
        <w:t xml:space="preserve"> при </w:t>
      </w:r>
      <w:r w:rsidR="009F0B9C" w:rsidRPr="009F0B9C">
        <w:rPr>
          <w:rFonts w:cs="Times New Roman"/>
          <w:vanish/>
          <w:color w:val="FFFFFF" w:themeColor="background1"/>
          <w:szCs w:val="28"/>
          <w:lang w:eastAsia="ru-RU"/>
        </w:rPr>
        <w:t>мощности</w:t>
      </w:r>
      <w:r w:rsidR="009B18B3" w:rsidRPr="009F0B9C">
        <w:rPr>
          <w:rFonts w:cs="Times New Roman"/>
          <w:color w:val="auto"/>
          <w:szCs w:val="28"/>
          <w:lang w:eastAsia="ru-RU"/>
        </w:rPr>
        <w:t xml:space="preserve">эквивалентных </w:t>
      </w:r>
      <w:r w:rsidR="009F0B9C" w:rsidRPr="009F0B9C">
        <w:rPr>
          <w:rFonts w:cs="Times New Roman"/>
          <w:vanish/>
          <w:color w:val="FFFFFF" w:themeColor="background1"/>
          <w:szCs w:val="28"/>
          <w:lang w:eastAsia="ru-RU"/>
        </w:rPr>
        <w:t>КОКСНВО</w:t>
      </w:r>
      <w:r w:rsidR="009B18B3" w:rsidRPr="009F0B9C">
        <w:rPr>
          <w:rFonts w:cs="Times New Roman"/>
          <w:color w:val="auto"/>
          <w:szCs w:val="28"/>
          <w:lang w:eastAsia="ru-RU"/>
        </w:rPr>
        <w:t xml:space="preserve">присосах </w:t>
      </w:r>
      <w:r w:rsidR="009F0B9C" w:rsidRPr="009F0B9C">
        <w:rPr>
          <w:rFonts w:cs="Times New Roman"/>
          <w:vanish/>
          <w:color w:val="FFFFFF" w:themeColor="background1"/>
          <w:szCs w:val="28"/>
          <w:lang w:eastAsia="ru-RU"/>
        </w:rPr>
        <w:t>модели</w:t>
      </w:r>
      <w:r w:rsidR="009B18B3" w:rsidRPr="009F0B9C">
        <w:rPr>
          <w:rFonts w:cs="Times New Roman"/>
          <w:color w:val="auto"/>
          <w:szCs w:val="28"/>
          <w:lang w:eastAsia="ru-RU"/>
        </w:rPr>
        <w:t xml:space="preserve">воздуха </w:t>
      </w:r>
      <w:r w:rsidR="009F0B9C" w:rsidRPr="009F0B9C">
        <w:rPr>
          <w:rFonts w:cs="Times New Roman"/>
          <w:vanish/>
          <w:color w:val="FFFFFF" w:themeColor="background1"/>
          <w:szCs w:val="28"/>
          <w:lang w:eastAsia="ru-RU"/>
        </w:rPr>
        <w:t>данный</w:t>
      </w:r>
      <w:r w:rsidR="009B18B3" w:rsidRPr="009F0B9C">
        <w:rPr>
          <w:rFonts w:cs="Times New Roman"/>
          <w:i/>
          <w:color w:val="auto"/>
          <w:szCs w:val="28"/>
          <w:lang w:val="en-US" w:eastAsia="ru-RU"/>
        </w:rPr>
        <w:t>G</w:t>
      </w:r>
      <w:r w:rsidR="009B18B3" w:rsidRPr="009F0B9C">
        <w:rPr>
          <w:rFonts w:cs="Times New Roman"/>
          <w:i/>
          <w:color w:val="auto"/>
          <w:szCs w:val="28"/>
          <w:vertAlign w:val="subscript"/>
          <w:lang w:eastAsia="ru-RU"/>
        </w:rPr>
        <w:t>экв</w:t>
      </w:r>
      <w:r w:rsidR="009B18B3" w:rsidRPr="009F0B9C">
        <w:rPr>
          <w:rFonts w:cs="Times New Roman"/>
          <w:color w:val="auto"/>
          <w:szCs w:val="28"/>
          <w:lang w:eastAsia="ru-RU"/>
        </w:rPr>
        <w:t xml:space="preserve">. </w:t>
      </w:r>
      <w:r w:rsidR="002E7294" w:rsidRPr="009F0B9C">
        <w:rPr>
          <w:rFonts w:cs="Times New Roman"/>
          <w:color w:val="auto"/>
          <w:szCs w:val="28"/>
          <w:lang w:eastAsia="ru-RU"/>
        </w:rPr>
        <w:t xml:space="preserve">Из </w:t>
      </w:r>
      <w:r w:rsidR="009F0B9C" w:rsidRPr="009F0B9C">
        <w:rPr>
          <w:rFonts w:cs="Times New Roman"/>
          <w:vanish/>
          <w:color w:val="FFFFFF" w:themeColor="background1"/>
          <w:szCs w:val="28"/>
          <w:lang w:eastAsia="ru-RU"/>
        </w:rPr>
        <w:t>раздельного</w:t>
      </w:r>
      <w:r w:rsidR="002E7294" w:rsidRPr="009F0B9C">
        <w:rPr>
          <w:rFonts w:cs="Times New Roman"/>
          <w:color w:val="auto"/>
          <w:szCs w:val="28"/>
          <w:lang w:eastAsia="ru-RU"/>
        </w:rPr>
        <w:t>характеристики</w:t>
      </w:r>
      <w:r w:rsidR="009B18B3" w:rsidRPr="009F0B9C">
        <w:rPr>
          <w:rFonts w:cs="Times New Roman"/>
          <w:color w:val="auto"/>
          <w:szCs w:val="28"/>
          <w:lang w:eastAsia="ru-RU"/>
        </w:rPr>
        <w:t xml:space="preserve"> </w:t>
      </w:r>
      <w:r w:rsidR="009F0B9C" w:rsidRPr="009F0B9C">
        <w:rPr>
          <w:rFonts w:cs="Times New Roman"/>
          <w:vanish/>
          <w:color w:val="FFFFFF" w:themeColor="background1"/>
          <w:szCs w:val="28"/>
          <w:lang w:eastAsia="ru-RU"/>
        </w:rPr>
        <w:t>провести</w:t>
      </w:r>
      <w:r w:rsidR="009B18B3" w:rsidRPr="009F0B9C">
        <w:rPr>
          <w:rFonts w:cs="Times New Roman"/>
          <w:color w:val="auto"/>
          <w:szCs w:val="28"/>
          <w:lang w:eastAsia="ru-RU"/>
        </w:rPr>
        <w:t xml:space="preserve">эжектора для </w:t>
      </w:r>
      <w:r w:rsidR="009F0B9C" w:rsidRPr="009F0B9C">
        <w:rPr>
          <w:rFonts w:cs="Times New Roman"/>
          <w:vanish/>
          <w:color w:val="FFFFFF" w:themeColor="background1"/>
          <w:szCs w:val="28"/>
          <w:lang w:eastAsia="ru-RU"/>
        </w:rPr>
        <w:t>присосов</w:t>
      </w:r>
      <w:r w:rsidR="002E7294" w:rsidRPr="009F0B9C">
        <w:rPr>
          <w:rFonts w:cs="Times New Roman"/>
          <w:color w:val="auto"/>
          <w:szCs w:val="28"/>
          <w:lang w:eastAsia="ru-RU"/>
        </w:rPr>
        <w:t xml:space="preserve">случая </w:t>
      </w:r>
      <w:r w:rsidR="009F0B9C" w:rsidRPr="009F0B9C">
        <w:rPr>
          <w:rFonts w:cs="Times New Roman"/>
          <w:vanish/>
          <w:color w:val="FFFFFF" w:themeColor="background1"/>
          <w:szCs w:val="28"/>
          <w:lang w:eastAsia="ru-RU"/>
        </w:rPr>
        <w:t>внешних</w:t>
      </w:r>
      <w:r w:rsidR="009B18B3" w:rsidRPr="009F0B9C">
        <w:rPr>
          <w:rFonts w:cs="Times New Roman"/>
          <w:i/>
          <w:color w:val="auto"/>
          <w:szCs w:val="28"/>
          <w:lang w:val="en-US" w:eastAsia="ru-RU"/>
        </w:rPr>
        <w:t>G</w:t>
      </w:r>
      <w:r w:rsidR="009B18B3" w:rsidRPr="009F0B9C">
        <w:rPr>
          <w:rFonts w:cs="Times New Roman"/>
          <w:i/>
          <w:color w:val="auto"/>
          <w:szCs w:val="28"/>
          <w:vertAlign w:val="subscript"/>
          <w:lang w:eastAsia="ru-RU"/>
        </w:rPr>
        <w:t>возд</w:t>
      </w:r>
      <w:r w:rsidR="009B18B3" w:rsidRPr="009F0B9C">
        <w:rPr>
          <w:rFonts w:cs="Times New Roman"/>
          <w:color w:val="auto"/>
          <w:szCs w:val="28"/>
          <w:lang w:eastAsia="ru-RU"/>
        </w:rPr>
        <w:t xml:space="preserve"> = </w:t>
      </w:r>
      <w:r w:rsidR="009B18B3" w:rsidRPr="009F0B9C">
        <w:rPr>
          <w:rFonts w:cs="Times New Roman"/>
          <w:i/>
          <w:color w:val="auto"/>
          <w:szCs w:val="28"/>
          <w:lang w:val="en-US" w:eastAsia="ru-RU"/>
        </w:rPr>
        <w:t>G</w:t>
      </w:r>
      <w:r w:rsidR="009B18B3" w:rsidRPr="009F0B9C">
        <w:rPr>
          <w:rFonts w:cs="Times New Roman"/>
          <w:i/>
          <w:color w:val="auto"/>
          <w:szCs w:val="28"/>
          <w:vertAlign w:val="subscript"/>
          <w:lang w:eastAsia="ru-RU"/>
        </w:rPr>
        <w:t>экв</w:t>
      </w:r>
      <w:r w:rsidR="009B18B3" w:rsidRPr="009F0B9C">
        <w:rPr>
          <w:rFonts w:cs="Times New Roman"/>
          <w:color w:val="auto"/>
          <w:szCs w:val="28"/>
          <w:vertAlign w:val="subscript"/>
          <w:lang w:eastAsia="ru-RU"/>
        </w:rPr>
        <w:t xml:space="preserve"> </w:t>
      </w:r>
      <w:r w:rsidR="009F0B9C" w:rsidRPr="009F0B9C">
        <w:rPr>
          <w:rFonts w:cs="Times New Roman"/>
          <w:vanish/>
          <w:color w:val="auto"/>
          <w:szCs w:val="28"/>
          <w:lang w:eastAsia="ru-RU"/>
        </w:rPr>
        <w:t>результате</w:t>
      </w:r>
      <w:r w:rsidR="009B18B3" w:rsidRPr="009F0B9C">
        <w:rPr>
          <w:rFonts w:cs="Times New Roman"/>
          <w:color w:val="auto"/>
          <w:szCs w:val="28"/>
          <w:lang w:eastAsia="ru-RU"/>
        </w:rPr>
        <w:t>находи</w:t>
      </w:r>
      <w:r w:rsidR="00BC5DFA" w:rsidRPr="009F0B9C">
        <w:rPr>
          <w:rFonts w:cs="Times New Roman"/>
          <w:color w:val="auto"/>
          <w:szCs w:val="28"/>
          <w:lang w:eastAsia="ru-RU"/>
        </w:rPr>
        <w:t>м</w:t>
      </w:r>
      <w:r w:rsidR="009B18B3" w:rsidRPr="009F0B9C">
        <w:rPr>
          <w:rFonts w:cs="Times New Roman"/>
          <w:color w:val="auto"/>
          <w:szCs w:val="28"/>
          <w:lang w:eastAsia="ru-RU"/>
        </w:rPr>
        <w:t xml:space="preserve"> </w:t>
      </w:r>
      <w:r w:rsidR="009F0B9C" w:rsidRPr="009F0B9C">
        <w:rPr>
          <w:rFonts w:cs="Times New Roman"/>
          <w:vanish/>
          <w:color w:val="FFFFFF" w:themeColor="background1"/>
          <w:szCs w:val="28"/>
          <w:lang w:eastAsia="ru-RU"/>
        </w:rPr>
        <w:t>математическую</w:t>
      </w:r>
      <w:r w:rsidR="009B18B3" w:rsidRPr="009F0B9C">
        <w:rPr>
          <w:rFonts w:cs="Times New Roman"/>
          <w:color w:val="auto"/>
          <w:szCs w:val="28"/>
          <w:lang w:eastAsia="ru-RU"/>
        </w:rPr>
        <w:t xml:space="preserve">давление во </w:t>
      </w:r>
      <w:r w:rsidR="009F0B9C" w:rsidRPr="009F0B9C">
        <w:rPr>
          <w:rFonts w:cs="Times New Roman"/>
          <w:vanish/>
          <w:color w:val="FFFFFF" w:themeColor="background1"/>
          <w:szCs w:val="28"/>
          <w:lang w:eastAsia="ru-RU"/>
        </w:rPr>
        <w:t>модель</w:t>
      </w:r>
      <w:r w:rsidR="009B18B3" w:rsidRPr="009F0B9C">
        <w:rPr>
          <w:rFonts w:cs="Times New Roman"/>
          <w:color w:val="auto"/>
          <w:szCs w:val="28"/>
          <w:lang w:eastAsia="ru-RU"/>
        </w:rPr>
        <w:t xml:space="preserve">всасывающей </w:t>
      </w:r>
      <w:r w:rsidR="009F0B9C" w:rsidRPr="009F0B9C">
        <w:rPr>
          <w:rFonts w:cs="Times New Roman"/>
          <w:vanish/>
          <w:color w:val="FFFFFF" w:themeColor="background1"/>
          <w:szCs w:val="28"/>
          <w:lang w:eastAsia="ru-RU"/>
        </w:rPr>
        <w:t>моделирования</w:t>
      </w:r>
      <w:r w:rsidR="009B18B3" w:rsidRPr="009F0B9C">
        <w:rPr>
          <w:rFonts w:cs="Times New Roman"/>
          <w:color w:val="auto"/>
          <w:szCs w:val="28"/>
          <w:lang w:eastAsia="ru-RU"/>
        </w:rPr>
        <w:t xml:space="preserve">камере </w:t>
      </w:r>
      <w:r w:rsidR="009F0B9C" w:rsidRPr="009F0B9C">
        <w:rPr>
          <w:rFonts w:cs="Times New Roman"/>
          <w:vanish/>
          <w:color w:val="FFFFFF" w:themeColor="background1"/>
          <w:szCs w:val="28"/>
          <w:lang w:eastAsia="ru-RU"/>
        </w:rPr>
        <w:t>важный</w:t>
      </w:r>
      <w:r w:rsidR="009B18B3" w:rsidRPr="009F0B9C">
        <w:rPr>
          <w:rFonts w:cs="Times New Roman"/>
          <w:i/>
          <w:color w:val="auto"/>
          <w:szCs w:val="28"/>
          <w:lang w:eastAsia="ru-RU"/>
        </w:rPr>
        <w:t>Р</w:t>
      </w:r>
      <w:r w:rsidR="009B18B3" w:rsidRPr="009F0B9C">
        <w:rPr>
          <w:rFonts w:cs="Times New Roman"/>
          <w:i/>
          <w:color w:val="auto"/>
          <w:szCs w:val="28"/>
          <w:vertAlign w:val="subscript"/>
          <w:lang w:eastAsia="ru-RU"/>
        </w:rPr>
        <w:t>эж</w:t>
      </w:r>
      <w:r w:rsidR="009B18B3" w:rsidRPr="009F0B9C">
        <w:rPr>
          <w:rFonts w:cs="Times New Roman"/>
          <w:i/>
          <w:color w:val="auto"/>
          <w:szCs w:val="28"/>
          <w:vertAlign w:val="superscript"/>
          <w:lang w:eastAsia="ru-RU"/>
        </w:rPr>
        <w:t>вс</w:t>
      </w:r>
      <w:r w:rsidR="009B18B3" w:rsidRPr="009F0B9C">
        <w:rPr>
          <w:rFonts w:cs="Times New Roman"/>
          <w:color w:val="auto"/>
          <w:szCs w:val="28"/>
          <w:lang w:eastAsia="ru-RU"/>
        </w:rPr>
        <w:t xml:space="preserve">. </w:t>
      </w:r>
      <w:r w:rsidR="009F0B9C" w:rsidRPr="009F0B9C">
        <w:rPr>
          <w:rFonts w:cs="Times New Roman"/>
          <w:vanish/>
          <w:color w:val="FFFFFF" w:themeColor="background1"/>
          <w:szCs w:val="28"/>
          <w:lang w:eastAsia="ru-RU"/>
        </w:rPr>
        <w:t>элемент</w:t>
      </w:r>
      <w:r w:rsidR="009B18B3" w:rsidRPr="009F0B9C">
        <w:rPr>
          <w:rFonts w:cs="Times New Roman"/>
          <w:color w:val="auto"/>
          <w:szCs w:val="28"/>
          <w:lang w:eastAsia="ru-RU"/>
        </w:rPr>
        <w:t>Получ</w:t>
      </w:r>
      <w:r w:rsidR="00BC5DFA" w:rsidRPr="009F0B9C">
        <w:rPr>
          <w:rFonts w:cs="Times New Roman"/>
          <w:color w:val="auto"/>
          <w:szCs w:val="28"/>
          <w:lang w:eastAsia="ru-RU"/>
        </w:rPr>
        <w:t>аем</w:t>
      </w:r>
      <w:r w:rsidR="009B18B3" w:rsidRPr="009F0B9C">
        <w:rPr>
          <w:rFonts w:cs="Times New Roman"/>
          <w:color w:val="auto"/>
          <w:szCs w:val="28"/>
          <w:lang w:eastAsia="ru-RU"/>
        </w:rPr>
        <w:t xml:space="preserve">, </w:t>
      </w:r>
      <w:r w:rsidR="009F0B9C" w:rsidRPr="009F0B9C">
        <w:rPr>
          <w:rFonts w:cs="Times New Roman"/>
          <w:vanish/>
          <w:color w:val="FFFFFF" w:themeColor="background1"/>
          <w:szCs w:val="28"/>
          <w:lang w:eastAsia="ru-RU"/>
        </w:rPr>
        <w:t>Ку</w:t>
      </w:r>
      <w:r w:rsidR="009B18B3" w:rsidRPr="009F0B9C">
        <w:rPr>
          <w:rFonts w:cs="Times New Roman"/>
          <w:color w:val="auto"/>
          <w:szCs w:val="28"/>
          <w:lang w:eastAsia="ru-RU"/>
        </w:rPr>
        <w:t xml:space="preserve">что </w:t>
      </w:r>
      <w:r w:rsidR="009F0B9C" w:rsidRPr="009F0B9C">
        <w:rPr>
          <w:rFonts w:cs="Times New Roman"/>
          <w:vanish/>
          <w:color w:val="FFFFFF" w:themeColor="background1"/>
          <w:szCs w:val="28"/>
          <w:lang w:eastAsia="ru-RU"/>
        </w:rPr>
        <w:t>обеспечения</w:t>
      </w:r>
      <w:r w:rsidR="009B18B3" w:rsidRPr="009F0B9C">
        <w:rPr>
          <w:rFonts w:cs="Times New Roman"/>
          <w:i/>
          <w:color w:val="auto"/>
          <w:szCs w:val="28"/>
          <w:lang w:eastAsia="ru-RU"/>
        </w:rPr>
        <w:t>Р</w:t>
      </w:r>
      <w:r w:rsidR="009B18B3" w:rsidRPr="009F0B9C">
        <w:rPr>
          <w:rFonts w:cs="Times New Roman"/>
          <w:i/>
          <w:color w:val="auto"/>
          <w:szCs w:val="28"/>
          <w:vertAlign w:val="subscript"/>
          <w:lang w:eastAsia="ru-RU"/>
        </w:rPr>
        <w:t>эж</w:t>
      </w:r>
      <w:r w:rsidR="009B18B3" w:rsidRPr="009F0B9C">
        <w:rPr>
          <w:rFonts w:cs="Times New Roman"/>
          <w:i/>
          <w:color w:val="auto"/>
          <w:szCs w:val="28"/>
          <w:vertAlign w:val="superscript"/>
          <w:lang w:eastAsia="ru-RU"/>
        </w:rPr>
        <w:t>с</w:t>
      </w:r>
      <w:r w:rsidR="009B18B3" w:rsidRPr="009F0B9C">
        <w:rPr>
          <w:rFonts w:cs="Times New Roman"/>
          <w:color w:val="auto"/>
          <w:szCs w:val="28"/>
          <w:lang w:eastAsia="ru-RU"/>
        </w:rPr>
        <w:t xml:space="preserve"> </w:t>
      </w:r>
      <w:r w:rsidR="009B18B3" w:rsidRPr="009F0B9C">
        <w:rPr>
          <w:rFonts w:cs="Times New Roman"/>
          <w:i/>
          <w:color w:val="auto"/>
          <w:szCs w:val="28"/>
          <w:lang w:eastAsia="ru-RU"/>
        </w:rPr>
        <w:t>= Р</w:t>
      </w:r>
      <w:r w:rsidR="009B18B3" w:rsidRPr="009F0B9C">
        <w:rPr>
          <w:rFonts w:cs="Times New Roman"/>
          <w:i/>
          <w:color w:val="auto"/>
          <w:szCs w:val="28"/>
          <w:vertAlign w:val="subscript"/>
          <w:lang w:eastAsia="ru-RU"/>
        </w:rPr>
        <w:t>эж</w:t>
      </w:r>
      <w:r w:rsidR="009B18B3" w:rsidRPr="009F0B9C">
        <w:rPr>
          <w:rFonts w:cs="Times New Roman"/>
          <w:i/>
          <w:color w:val="auto"/>
          <w:szCs w:val="28"/>
          <w:vertAlign w:val="superscript"/>
          <w:lang w:eastAsia="ru-RU"/>
        </w:rPr>
        <w:t>вс</w:t>
      </w:r>
      <w:r w:rsidR="009B18B3" w:rsidRPr="009F0B9C">
        <w:rPr>
          <w:rFonts w:cs="Times New Roman"/>
          <w:color w:val="auto"/>
          <w:szCs w:val="28"/>
          <w:lang w:eastAsia="ru-RU"/>
        </w:rPr>
        <w:t>.</w:t>
      </w:r>
      <w:r w:rsidR="009B18B3" w:rsidRPr="004C284E">
        <w:rPr>
          <w:rFonts w:cs="Times New Roman"/>
          <w:color w:val="auto"/>
          <w:szCs w:val="28"/>
          <w:lang w:eastAsia="ru-RU"/>
        </w:rPr>
        <w:t xml:space="preserve"> </w:t>
      </w:r>
    </w:p>
    <w:p w14:paraId="6DFDBBD1" w14:textId="77777777" w:rsidR="009B18B3" w:rsidRPr="004C284E" w:rsidRDefault="009B18B3" w:rsidP="00DC1065">
      <w:pPr>
        <w:pStyle w:val="TS"/>
        <w:rPr>
          <w:rFonts w:cs="Times New Roman"/>
          <w:color w:val="auto"/>
          <w:szCs w:val="28"/>
          <w:lang w:eastAsia="ru-RU"/>
        </w:rPr>
      </w:pPr>
      <w:r w:rsidRPr="004C284E">
        <w:rPr>
          <w:rFonts w:cs="Times New Roman"/>
          <w:color w:val="auto"/>
          <w:szCs w:val="28"/>
          <w:lang w:eastAsia="ru-RU"/>
        </w:rPr>
        <w:t xml:space="preserve">Давление в конденсаторе </w:t>
      </w:r>
      <w:r w:rsidRPr="004C284E">
        <w:rPr>
          <w:rFonts w:cs="Times New Roman"/>
          <w:i/>
          <w:color w:val="auto"/>
          <w:szCs w:val="28"/>
          <w:lang w:eastAsia="ru-RU"/>
        </w:rPr>
        <w:t>Р</w:t>
      </w:r>
      <w:r w:rsidRPr="004C284E">
        <w:rPr>
          <w:rFonts w:cs="Times New Roman"/>
          <w:i/>
          <w:color w:val="auto"/>
          <w:szCs w:val="28"/>
          <w:vertAlign w:val="subscript"/>
          <w:lang w:eastAsia="ru-RU"/>
        </w:rPr>
        <w:t>к0</w:t>
      </w:r>
      <w:r w:rsidRPr="004C284E">
        <w:rPr>
          <w:rFonts w:cs="Times New Roman"/>
          <w:i/>
          <w:color w:val="auto"/>
          <w:szCs w:val="28"/>
          <w:lang w:eastAsia="ru-RU"/>
        </w:rPr>
        <w:t xml:space="preserve"> = Р</w:t>
      </w:r>
      <w:r w:rsidRPr="004C284E">
        <w:rPr>
          <w:rFonts w:cs="Times New Roman"/>
          <w:i/>
          <w:color w:val="auto"/>
          <w:szCs w:val="28"/>
          <w:vertAlign w:val="subscript"/>
          <w:lang w:eastAsia="ru-RU"/>
        </w:rPr>
        <w:t>эж</w:t>
      </w:r>
      <w:r w:rsidRPr="004C284E">
        <w:rPr>
          <w:rFonts w:cs="Times New Roman"/>
          <w:i/>
          <w:color w:val="auto"/>
          <w:szCs w:val="28"/>
          <w:lang w:eastAsia="ru-RU"/>
        </w:rPr>
        <w:t>/0,92</w:t>
      </w:r>
      <w:r w:rsidRPr="004C284E">
        <w:rPr>
          <w:rFonts w:cs="Times New Roman"/>
          <w:color w:val="auto"/>
          <w:szCs w:val="28"/>
          <w:lang w:eastAsia="ru-RU"/>
        </w:rPr>
        <w:t xml:space="preserve">, и по полученному давлению </w:t>
      </w:r>
      <w:r w:rsidRPr="004C284E">
        <w:rPr>
          <w:rFonts w:cs="Times New Roman"/>
          <w:i/>
          <w:color w:val="auto"/>
          <w:szCs w:val="28"/>
          <w:lang w:eastAsia="ru-RU"/>
        </w:rPr>
        <w:t>Р</w:t>
      </w:r>
      <w:r w:rsidRPr="004C284E">
        <w:rPr>
          <w:rFonts w:cs="Times New Roman"/>
          <w:i/>
          <w:color w:val="auto"/>
          <w:szCs w:val="28"/>
          <w:vertAlign w:val="subscript"/>
          <w:lang w:eastAsia="ru-RU"/>
        </w:rPr>
        <w:t>к0</w:t>
      </w:r>
      <w:r w:rsidRPr="004C284E">
        <w:rPr>
          <w:rFonts w:cs="Times New Roman"/>
          <w:color w:val="auto"/>
          <w:szCs w:val="28"/>
          <w:lang w:eastAsia="ru-RU"/>
        </w:rPr>
        <w:t xml:space="preserve"> определяем температуру </w:t>
      </w:r>
      <w:r w:rsidRPr="004C284E">
        <w:rPr>
          <w:rFonts w:cs="Times New Roman"/>
          <w:i/>
          <w:color w:val="auto"/>
          <w:szCs w:val="28"/>
          <w:lang w:val="en-US" w:eastAsia="ru-RU"/>
        </w:rPr>
        <w:t>t</w:t>
      </w:r>
      <w:r w:rsidRPr="004C284E">
        <w:rPr>
          <w:rFonts w:cs="Times New Roman"/>
          <w:i/>
          <w:color w:val="auto"/>
          <w:szCs w:val="28"/>
          <w:vertAlign w:val="subscript"/>
          <w:lang w:val="en-US" w:eastAsia="ru-RU"/>
        </w:rPr>
        <w:t>k</w:t>
      </w:r>
      <w:r w:rsidRPr="004C284E">
        <w:rPr>
          <w:rFonts w:cs="Times New Roman"/>
          <w:i/>
          <w:color w:val="auto"/>
          <w:szCs w:val="28"/>
          <w:vertAlign w:val="subscript"/>
          <w:lang w:eastAsia="ru-RU"/>
        </w:rPr>
        <w:t>0</w:t>
      </w:r>
      <w:r w:rsidRPr="004C284E">
        <w:rPr>
          <w:rFonts w:cs="Times New Roman"/>
          <w:color w:val="auto"/>
          <w:szCs w:val="28"/>
          <w:lang w:eastAsia="ru-RU"/>
        </w:rPr>
        <w:t>.</w:t>
      </w:r>
    </w:p>
    <w:p w14:paraId="3FAD429E" w14:textId="6BE60C74" w:rsidR="009B18B3" w:rsidRPr="004C284E" w:rsidRDefault="009B18B3" w:rsidP="009A2806">
      <w:pPr>
        <w:pStyle w:val="TS"/>
        <w:rPr>
          <w:color w:val="auto"/>
          <w:lang w:eastAsia="ru-RU"/>
        </w:rPr>
      </w:pPr>
      <w:r w:rsidRPr="004C284E">
        <w:rPr>
          <w:rFonts w:cs="Times New Roman"/>
          <w:color w:val="auto"/>
          <w:szCs w:val="28"/>
          <w:lang w:eastAsia="ru-RU"/>
        </w:rPr>
        <w:t xml:space="preserve">Так как расходы пара в конденсатор пропорциональны расходу теплоты, то </w:t>
      </w:r>
      <w:r w:rsidR="008228F8">
        <w:rPr>
          <w:color w:val="auto"/>
          <w:lang w:eastAsia="ru-RU"/>
        </w:rPr>
        <w:t xml:space="preserve">                  </w:t>
      </w:r>
      <w:r w:rsidR="003C0BE7">
        <w:rPr>
          <w:color w:val="auto"/>
          <w:lang w:eastAsia="ru-RU"/>
        </w:rPr>
        <w:t xml:space="preserve">                   </w:t>
      </w:r>
      <w:r w:rsidR="008228F8">
        <w:rPr>
          <w:color w:val="auto"/>
          <w:lang w:eastAsia="ru-RU"/>
        </w:rPr>
        <w:t xml:space="preserve">  </w:t>
      </w:r>
      <w:r w:rsidR="00551025" w:rsidRPr="004C284E">
        <w:rPr>
          <w:color w:val="auto"/>
          <w:lang w:eastAsia="ru-RU"/>
        </w:rPr>
        <w:t xml:space="preserve"> </w:t>
      </w:r>
      <w:r w:rsidR="00551025" w:rsidRPr="004C284E">
        <w:rPr>
          <w:color w:val="auto"/>
          <w:lang w:eastAsia="ru-RU"/>
        </w:rPr>
        <w:object w:dxaOrig="2060" w:dyaOrig="700" w14:anchorId="580C4F4E">
          <v:shape id="_x0000_i1080" type="#_x0000_t75" style="width:101.25pt;height:36.75pt" o:ole="">
            <v:imagedata r:id="rId158" o:title=""/>
          </v:shape>
          <o:OLEObject Type="Embed" ProgID="Equation.3" ShapeID="_x0000_i1080" DrawAspect="Content" ObjectID="_1762200600" r:id="rId159"/>
        </w:object>
      </w:r>
      <w:r w:rsidR="008228F8">
        <w:rPr>
          <w:color w:val="auto"/>
          <w:lang w:eastAsia="ru-RU"/>
        </w:rPr>
        <w:t xml:space="preserve">            </w:t>
      </w:r>
      <w:r w:rsidR="003C0BE7">
        <w:rPr>
          <w:color w:val="auto"/>
          <w:lang w:eastAsia="ru-RU"/>
        </w:rPr>
        <w:t xml:space="preserve">                          </w:t>
      </w:r>
      <w:r w:rsidR="008228F8">
        <w:rPr>
          <w:color w:val="auto"/>
          <w:lang w:eastAsia="ru-RU"/>
        </w:rPr>
        <w:t xml:space="preserve">           </w:t>
      </w:r>
      <w:r w:rsidR="00680B50">
        <w:rPr>
          <w:color w:val="auto"/>
          <w:lang w:eastAsia="ru-RU"/>
        </w:rPr>
        <w:t xml:space="preserve">      </w:t>
      </w:r>
      <w:r w:rsidR="008228F8">
        <w:rPr>
          <w:color w:val="auto"/>
          <w:lang w:eastAsia="ru-RU"/>
        </w:rPr>
        <w:t xml:space="preserve">  </w:t>
      </w:r>
      <w:r w:rsidR="00551025" w:rsidRPr="004C284E">
        <w:rPr>
          <w:color w:val="auto"/>
          <w:lang w:eastAsia="ru-RU"/>
        </w:rPr>
        <w:t>(4</w:t>
      </w:r>
      <w:r w:rsidR="00680B50">
        <w:rPr>
          <w:color w:val="auto"/>
          <w:lang w:eastAsia="ru-RU"/>
        </w:rPr>
        <w:t>2</w:t>
      </w:r>
      <w:r w:rsidR="00551025" w:rsidRPr="004C284E">
        <w:rPr>
          <w:color w:val="auto"/>
          <w:lang w:eastAsia="ru-RU"/>
        </w:rPr>
        <w:t>)</w:t>
      </w:r>
    </w:p>
    <w:p w14:paraId="74E18D4C" w14:textId="77777777" w:rsidR="009A2806" w:rsidRPr="004C284E" w:rsidRDefault="009A2806" w:rsidP="009A2806">
      <w:pPr>
        <w:pStyle w:val="TS"/>
        <w:rPr>
          <w:color w:val="auto"/>
          <w:lang w:eastAsia="ru-RU"/>
        </w:rPr>
      </w:pPr>
    </w:p>
    <w:p w14:paraId="0BF69E04" w14:textId="77777777" w:rsidR="009B18B3" w:rsidRPr="004C284E" w:rsidRDefault="009B18B3" w:rsidP="009A2806">
      <w:pPr>
        <w:pStyle w:val="TS"/>
        <w:rPr>
          <w:color w:val="auto"/>
          <w:lang w:eastAsia="ru-RU"/>
        </w:rPr>
      </w:pPr>
      <w:r w:rsidRPr="004C284E">
        <w:rPr>
          <w:color w:val="auto"/>
          <w:lang w:eastAsia="ru-RU"/>
        </w:rPr>
        <w:t xml:space="preserve">где </w:t>
      </w:r>
      <w:r w:rsidR="00385FD8" w:rsidRPr="004C284E">
        <w:rPr>
          <w:color w:val="auto"/>
          <w:lang w:val="en-US" w:eastAsia="ru-RU"/>
        </w:rPr>
        <w:object w:dxaOrig="7240" w:dyaOrig="680" w14:anchorId="6B4B4364">
          <v:shape id="_x0000_i1081" type="#_x0000_t75" style="width:366pt;height:36.75pt" o:ole="">
            <v:imagedata r:id="rId160" o:title=""/>
          </v:shape>
          <o:OLEObject Type="Embed" ProgID="Equation.3" ShapeID="_x0000_i1081" DrawAspect="Content" ObjectID="_1762200601" r:id="rId161"/>
        </w:object>
      </w:r>
      <w:r w:rsidR="008228F8">
        <w:rPr>
          <w:color w:val="auto"/>
          <w:lang w:eastAsia="ru-RU"/>
        </w:rPr>
        <w:t xml:space="preserve">  </w:t>
      </w:r>
      <w:r w:rsidRPr="004C284E">
        <w:rPr>
          <w:color w:val="auto"/>
          <w:lang w:eastAsia="ru-RU"/>
        </w:rPr>
        <w:t xml:space="preserve"> </w:t>
      </w:r>
    </w:p>
    <w:p w14:paraId="0F18A73E" w14:textId="5B222F51" w:rsidR="00AD5CD9" w:rsidRPr="00001657" w:rsidRDefault="00001657" w:rsidP="00AD5CD9">
      <w:pPr>
        <w:pStyle w:val="TS"/>
        <w:rPr>
          <w:rFonts w:cs="Times New Roman"/>
          <w:color w:val="auto"/>
          <w:szCs w:val="28"/>
          <w:lang w:eastAsia="ru-RU"/>
        </w:rPr>
      </w:pPr>
      <w:r w:rsidRPr="00001657">
        <w:rPr>
          <w:rFonts w:cs="Times New Roman"/>
          <w:i/>
          <w:vanish/>
          <w:color w:val="FFFFFF" w:themeColor="background1"/>
          <w:szCs w:val="28"/>
          <w:lang w:eastAsia="ru-RU"/>
        </w:rPr>
        <w:t>результаты</w:t>
      </w:r>
      <w:r w:rsidR="00AD5CD9" w:rsidRPr="00001657">
        <w:rPr>
          <w:rFonts w:cs="Times New Roman"/>
          <w:i/>
          <w:color w:val="auto"/>
          <w:szCs w:val="28"/>
          <w:lang w:val="en-US" w:eastAsia="ru-RU"/>
        </w:rPr>
        <w:t>t</w:t>
      </w:r>
      <w:r w:rsidR="00AD5CD9" w:rsidRPr="00001657">
        <w:rPr>
          <w:rFonts w:cs="Times New Roman"/>
          <w:i/>
          <w:color w:val="auto"/>
          <w:szCs w:val="28"/>
          <w:vertAlign w:val="subscript"/>
          <w:lang w:val="en-US" w:eastAsia="ru-RU"/>
        </w:rPr>
        <w:t>k</w:t>
      </w:r>
      <w:r w:rsidR="00AD5CD9" w:rsidRPr="00001657">
        <w:rPr>
          <w:rFonts w:cs="Times New Roman"/>
          <w:i/>
          <w:color w:val="auto"/>
          <w:szCs w:val="28"/>
          <w:vertAlign w:val="subscript"/>
          <w:lang w:eastAsia="ru-RU"/>
        </w:rPr>
        <w:t>0</w:t>
      </w:r>
      <w:r w:rsidR="00AD5CD9" w:rsidRPr="00001657">
        <w:rPr>
          <w:rFonts w:cs="Times New Roman"/>
          <w:color w:val="auto"/>
          <w:szCs w:val="28"/>
          <w:vertAlign w:val="subscript"/>
          <w:lang w:eastAsia="ru-RU"/>
        </w:rPr>
        <w:t xml:space="preserve"> </w:t>
      </w:r>
      <w:r w:rsidR="00AD5CD9" w:rsidRPr="00001657">
        <w:rPr>
          <w:rFonts w:cs="Times New Roman"/>
          <w:color w:val="auto"/>
          <w:szCs w:val="28"/>
          <w:lang w:eastAsia="ru-RU"/>
        </w:rPr>
        <w:t xml:space="preserve">– </w:t>
      </w:r>
      <w:r w:rsidRPr="00001657">
        <w:rPr>
          <w:rFonts w:cs="Times New Roman"/>
          <w:vanish/>
          <w:color w:val="FFFFFF" w:themeColor="background1"/>
          <w:szCs w:val="28"/>
          <w:lang w:eastAsia="ru-RU"/>
        </w:rPr>
        <w:t>расходы</w:t>
      </w:r>
      <w:r w:rsidR="00AD5CD9" w:rsidRPr="00001657">
        <w:rPr>
          <w:rFonts w:cs="Times New Roman"/>
          <w:color w:val="auto"/>
          <w:szCs w:val="28"/>
          <w:lang w:eastAsia="ru-RU"/>
        </w:rPr>
        <w:t>тем</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пература </w:t>
      </w:r>
      <w:r w:rsidRPr="00001657">
        <w:rPr>
          <w:rFonts w:cs="Times New Roman"/>
          <w:vanish/>
          <w:color w:val="FFFFFF" w:themeColor="background1"/>
          <w:szCs w:val="28"/>
          <w:lang w:eastAsia="ru-RU"/>
        </w:rPr>
        <w:t>опубликованы</w:t>
      </w:r>
      <w:r w:rsidR="00AD5CD9" w:rsidRPr="00001657">
        <w:rPr>
          <w:rFonts w:cs="Times New Roman"/>
          <w:color w:val="auto"/>
          <w:szCs w:val="28"/>
          <w:lang w:eastAsia="ru-RU"/>
        </w:rPr>
        <w:t>па</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ра в </w:t>
      </w:r>
      <w:r w:rsidRPr="00001657">
        <w:rPr>
          <w:vanish/>
          <w:color w:val="FFFFFF" w:themeColor="background1"/>
        </w:rPr>
        <w:t>совершенствования</w:t>
      </w:r>
      <w:r w:rsidR="00AD5CD9" w:rsidRPr="00001657">
        <w:rPr>
          <w:rFonts w:cs="Times New Roman"/>
          <w:color w:val="auto"/>
          <w:szCs w:val="28"/>
          <w:lang w:eastAsia="ru-RU"/>
        </w:rPr>
        <w:t>кон</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денсаторе, </w:t>
      </w:r>
      <w:r w:rsidRPr="00001657">
        <w:rPr>
          <w:rFonts w:cs="Times New Roman"/>
          <w:vanish/>
          <w:color w:val="FFFFFF" w:themeColor="background1"/>
          <w:szCs w:val="28"/>
          <w:lang w:eastAsia="ru-RU"/>
        </w:rPr>
        <w:t>систем</w:t>
      </w:r>
      <w:r w:rsidR="00AD5CD9" w:rsidRPr="00001657">
        <w:rPr>
          <w:rFonts w:cs="Times New Roman"/>
          <w:color w:val="auto"/>
          <w:szCs w:val="28"/>
          <w:lang w:eastAsia="ru-RU"/>
        </w:rPr>
        <w:t>соотве</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тствующая </w:t>
      </w:r>
      <w:r w:rsidRPr="00001657">
        <w:rPr>
          <w:rFonts w:cs="Times New Roman"/>
          <w:vanish/>
          <w:color w:val="FFFFFF" w:themeColor="background1"/>
          <w:szCs w:val="28"/>
          <w:lang w:eastAsia="ru-RU"/>
        </w:rPr>
        <w:t>отсоса</w:t>
      </w:r>
      <w:r w:rsidR="00AD5CD9" w:rsidRPr="00001657">
        <w:rPr>
          <w:rFonts w:cs="Times New Roman"/>
          <w:color w:val="auto"/>
          <w:szCs w:val="28"/>
          <w:lang w:eastAsia="ru-RU"/>
        </w:rPr>
        <w:t>нача</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льной </w:t>
      </w:r>
      <w:r w:rsidRPr="00001657">
        <w:rPr>
          <w:rFonts w:cs="Times New Roman"/>
          <w:vanish/>
          <w:color w:val="FFFFFF" w:themeColor="background1"/>
          <w:szCs w:val="28"/>
          <w:lang w:eastAsia="ru-RU"/>
        </w:rPr>
        <w:t>воздуха</w:t>
      </w:r>
      <w:r w:rsidR="00AD5CD9" w:rsidRPr="00001657">
        <w:rPr>
          <w:rFonts w:cs="Times New Roman"/>
          <w:color w:val="auto"/>
          <w:szCs w:val="28"/>
          <w:lang w:eastAsia="ru-RU"/>
        </w:rPr>
        <w:t>точ</w:t>
      </w:r>
      <w:r w:rsidR="000C302F" w:rsidRPr="000C302F">
        <w:rPr>
          <w:rFonts w:cs="Times New Roman"/>
          <w:vanish/>
          <w:color w:val="auto"/>
          <w:szCs w:val="28"/>
          <w:lang w:eastAsia="ru-RU"/>
        </w:rPr>
        <w:t>77</w:t>
      </w:r>
      <w:r w:rsidR="00AD5CD9" w:rsidRPr="00001657">
        <w:rPr>
          <w:rFonts w:cs="Times New Roman"/>
          <w:color w:val="auto"/>
          <w:szCs w:val="28"/>
          <w:lang w:eastAsia="ru-RU"/>
        </w:rPr>
        <w:t>ке втор</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ого </w:t>
      </w:r>
      <w:r w:rsidRPr="00001657">
        <w:rPr>
          <w:rFonts w:cs="Times New Roman"/>
          <w:vanish/>
          <w:color w:val="FFFFFF" w:themeColor="background1"/>
          <w:szCs w:val="28"/>
          <w:lang w:eastAsia="ru-RU"/>
        </w:rPr>
        <w:t>влияния</w:t>
      </w:r>
      <w:r w:rsidR="00AD5CD9" w:rsidRPr="00001657">
        <w:rPr>
          <w:rFonts w:cs="Times New Roman"/>
          <w:color w:val="auto"/>
          <w:szCs w:val="28"/>
          <w:lang w:eastAsia="ru-RU"/>
        </w:rPr>
        <w:t>участ</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ка </w:t>
      </w:r>
      <w:r w:rsidRPr="00001657">
        <w:rPr>
          <w:rFonts w:cs="Times New Roman"/>
          <w:vanish/>
          <w:color w:val="FFFFFF" w:themeColor="background1"/>
          <w:szCs w:val="28"/>
          <w:lang w:eastAsia="ru-RU"/>
        </w:rPr>
        <w:t>исследований</w:t>
      </w:r>
      <w:r w:rsidR="00AD5CD9" w:rsidRPr="00001657">
        <w:rPr>
          <w:rFonts w:cs="Times New Roman"/>
          <w:color w:val="auto"/>
          <w:szCs w:val="28"/>
          <w:lang w:eastAsia="ru-RU"/>
        </w:rPr>
        <w:t>характ</w:t>
      </w:r>
      <w:r w:rsidR="000C302F" w:rsidRPr="000C302F">
        <w:rPr>
          <w:rFonts w:cs="Times New Roman"/>
          <w:vanish/>
          <w:color w:val="auto"/>
          <w:szCs w:val="28"/>
          <w:lang w:eastAsia="ru-RU"/>
        </w:rPr>
        <w:t>77</w:t>
      </w:r>
      <w:r w:rsidR="00AD5CD9" w:rsidRPr="00001657">
        <w:rPr>
          <w:rFonts w:cs="Times New Roman"/>
          <w:color w:val="auto"/>
          <w:szCs w:val="28"/>
          <w:lang w:eastAsia="ru-RU"/>
        </w:rPr>
        <w:t>еристики, °С;</w:t>
      </w:r>
    </w:p>
    <w:p w14:paraId="3FD4BA4F" w14:textId="2FF9998A" w:rsidR="00AD5CD9" w:rsidRPr="00001657" w:rsidRDefault="00001657" w:rsidP="00AD5CD9">
      <w:pPr>
        <w:pStyle w:val="TS"/>
        <w:rPr>
          <w:rFonts w:cs="Times New Roman"/>
          <w:color w:val="auto"/>
          <w:szCs w:val="28"/>
          <w:lang w:eastAsia="ru-RU"/>
        </w:rPr>
      </w:pPr>
      <w:r w:rsidRPr="00001657">
        <w:rPr>
          <w:rFonts w:cs="Times New Roman"/>
          <w:i/>
          <w:vanish/>
          <w:color w:val="FFFFFF" w:themeColor="background1"/>
          <w:szCs w:val="28"/>
          <w:lang w:eastAsia="ru-RU"/>
        </w:rPr>
        <w:lastRenderedPageBreak/>
        <w:t>знаком</w:t>
      </w:r>
      <w:r w:rsidR="00AD5CD9" w:rsidRPr="00001657">
        <w:rPr>
          <w:rFonts w:cs="Times New Roman"/>
          <w:i/>
          <w:color w:val="auto"/>
          <w:szCs w:val="28"/>
          <w:lang w:val="en-US" w:eastAsia="ru-RU"/>
        </w:rPr>
        <w:t>t</w:t>
      </w:r>
      <w:r w:rsidR="00AD5CD9" w:rsidRPr="00001657">
        <w:rPr>
          <w:rFonts w:cs="Times New Roman"/>
          <w:i/>
          <w:color w:val="auto"/>
          <w:szCs w:val="28"/>
          <w:vertAlign w:val="subscript"/>
          <w:lang w:eastAsia="ru-RU"/>
        </w:rPr>
        <w:t>1в</w:t>
      </w:r>
      <w:r w:rsidR="00AD5CD9" w:rsidRPr="00001657">
        <w:rPr>
          <w:rFonts w:cs="Times New Roman"/>
          <w:color w:val="auto"/>
          <w:szCs w:val="28"/>
          <w:vertAlign w:val="subscript"/>
          <w:lang w:eastAsia="ru-RU"/>
        </w:rPr>
        <w:t xml:space="preserve"> </w:t>
      </w:r>
      <w:r w:rsidR="00AD5CD9" w:rsidRPr="00001657">
        <w:rPr>
          <w:rFonts w:cs="Times New Roman"/>
          <w:color w:val="auto"/>
          <w:szCs w:val="28"/>
          <w:lang w:eastAsia="ru-RU"/>
        </w:rPr>
        <w:t xml:space="preserve">– </w:t>
      </w:r>
      <w:r w:rsidRPr="00001657">
        <w:rPr>
          <w:rFonts w:cs="Times New Roman"/>
          <w:vanish/>
          <w:color w:val="FFFFFF" w:themeColor="background1"/>
          <w:szCs w:val="28"/>
          <w:lang w:eastAsia="ru-RU"/>
        </w:rPr>
        <w:t>диагностическое</w:t>
      </w:r>
      <w:r w:rsidR="00AD5CD9" w:rsidRPr="00001657">
        <w:rPr>
          <w:rFonts w:cs="Times New Roman"/>
          <w:color w:val="auto"/>
          <w:szCs w:val="28"/>
          <w:lang w:eastAsia="ru-RU"/>
        </w:rPr>
        <w:t>температ</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ура </w:t>
      </w:r>
      <w:r w:rsidRPr="00001657">
        <w:rPr>
          <w:rFonts w:cs="Times New Roman"/>
          <w:vanish/>
          <w:color w:val="FFFFFF" w:themeColor="background1"/>
          <w:szCs w:val="28"/>
          <w:lang w:eastAsia="ru-RU"/>
        </w:rPr>
        <w:t>сообщение</w:t>
      </w:r>
      <w:r w:rsidR="00AD5CD9" w:rsidRPr="00001657">
        <w:rPr>
          <w:rFonts w:cs="Times New Roman"/>
          <w:color w:val="auto"/>
          <w:szCs w:val="28"/>
          <w:lang w:eastAsia="ru-RU"/>
        </w:rPr>
        <w:t>во</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ды на </w:t>
      </w:r>
      <w:r w:rsidRPr="00001657">
        <w:rPr>
          <w:rFonts w:cs="Times New Roman"/>
          <w:vanish/>
          <w:color w:val="FFFFFF" w:themeColor="background1"/>
          <w:szCs w:val="28"/>
          <w:lang w:eastAsia="ru-RU"/>
        </w:rPr>
        <w:t>определяем</w:t>
      </w:r>
      <w:r w:rsidR="00AD5CD9" w:rsidRPr="00001657">
        <w:rPr>
          <w:rFonts w:cs="Times New Roman"/>
          <w:color w:val="auto"/>
          <w:szCs w:val="28"/>
          <w:lang w:eastAsia="ru-RU"/>
        </w:rPr>
        <w:t>вхо</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де в </w:t>
      </w:r>
      <w:r w:rsidRPr="00001657">
        <w:rPr>
          <w:rFonts w:cs="Times New Roman"/>
          <w:vanish/>
          <w:color w:val="FFFFFF" w:themeColor="background1"/>
          <w:szCs w:val="28"/>
          <w:lang w:eastAsia="ru-RU"/>
        </w:rPr>
        <w:t>значения</w:t>
      </w:r>
      <w:r w:rsidR="00AD5CD9" w:rsidRPr="00001657">
        <w:rPr>
          <w:rFonts w:cs="Times New Roman"/>
          <w:color w:val="auto"/>
          <w:szCs w:val="28"/>
          <w:lang w:eastAsia="ru-RU"/>
        </w:rPr>
        <w:t>конде</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нсатор, °С; </w:t>
      </w:r>
    </w:p>
    <w:p w14:paraId="5EFC38CC" w14:textId="4E94DAFA" w:rsidR="00AD5CD9" w:rsidRPr="004C284E" w:rsidRDefault="00001657" w:rsidP="00AD5CD9">
      <w:pPr>
        <w:pStyle w:val="TS"/>
        <w:rPr>
          <w:rFonts w:cs="Times New Roman"/>
          <w:color w:val="auto"/>
          <w:szCs w:val="28"/>
          <w:lang w:eastAsia="ru-RU"/>
        </w:rPr>
      </w:pPr>
      <w:r w:rsidRPr="00516C47">
        <w:rPr>
          <w:rFonts w:cs="Times New Roman"/>
          <w:i/>
          <w:vanish/>
          <w:color w:val="FFFFFF" w:themeColor="background1"/>
          <w:szCs w:val="28"/>
          <w:lang w:eastAsia="ru-RU"/>
        </w:rPr>
        <w:t>Хает</w:t>
      </w:r>
      <w:r w:rsidR="00AD5CD9" w:rsidRPr="00001657">
        <w:rPr>
          <w:rFonts w:cs="Times New Roman"/>
          <w:i/>
          <w:color w:val="auto"/>
          <w:szCs w:val="28"/>
          <w:lang w:val="en-US" w:eastAsia="ru-RU"/>
        </w:rPr>
        <w:t>t</w:t>
      </w:r>
      <w:r w:rsidR="00AD5CD9" w:rsidRPr="00001657">
        <w:rPr>
          <w:rFonts w:cs="Times New Roman"/>
          <w:i/>
          <w:color w:val="auto"/>
          <w:szCs w:val="28"/>
          <w:vertAlign w:val="subscript"/>
          <w:lang w:val="en-US" w:eastAsia="ru-RU"/>
        </w:rPr>
        <w:t>k</w:t>
      </w:r>
      <w:r w:rsidR="00AD5CD9" w:rsidRPr="00001657">
        <w:rPr>
          <w:rFonts w:cs="Times New Roman"/>
          <w:i/>
          <w:color w:val="auto"/>
          <w:szCs w:val="28"/>
          <w:vertAlign w:val="superscript"/>
          <w:lang w:eastAsia="ru-RU"/>
        </w:rPr>
        <w:t>ном</w:t>
      </w:r>
      <w:r w:rsidR="00AD5CD9" w:rsidRPr="00001657">
        <w:rPr>
          <w:rFonts w:cs="Times New Roman"/>
          <w:color w:val="auto"/>
          <w:szCs w:val="28"/>
          <w:lang w:eastAsia="ru-RU"/>
        </w:rPr>
        <w:t xml:space="preserve"> – </w:t>
      </w:r>
      <w:r w:rsidR="00516C47" w:rsidRPr="00516C47">
        <w:rPr>
          <w:rFonts w:cs="Times New Roman"/>
          <w:vanish/>
          <w:color w:val="FFFFFF" w:themeColor="background1"/>
          <w:szCs w:val="28"/>
          <w:lang w:eastAsia="ru-RU"/>
        </w:rPr>
        <w:t>состоит</w:t>
      </w:r>
      <w:r w:rsidR="00AD5CD9" w:rsidRPr="00001657">
        <w:rPr>
          <w:rFonts w:cs="Times New Roman"/>
          <w:color w:val="auto"/>
          <w:szCs w:val="28"/>
          <w:lang w:eastAsia="ru-RU"/>
        </w:rPr>
        <w:t>темпера</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тура </w:t>
      </w:r>
      <w:r w:rsidR="00516C47" w:rsidRPr="00516C47">
        <w:rPr>
          <w:rFonts w:cs="Times New Roman"/>
          <w:vanish/>
          <w:color w:val="FFFFFF" w:themeColor="background1"/>
          <w:szCs w:val="28"/>
          <w:lang w:eastAsia="ru-RU"/>
        </w:rPr>
        <w:t>конденсатора</w:t>
      </w:r>
      <w:r w:rsidR="00AD5CD9" w:rsidRPr="00001657">
        <w:rPr>
          <w:rFonts w:cs="Times New Roman"/>
          <w:color w:val="auto"/>
          <w:szCs w:val="28"/>
          <w:lang w:eastAsia="ru-RU"/>
        </w:rPr>
        <w:t>па</w:t>
      </w:r>
      <w:r w:rsidR="000C302F" w:rsidRPr="000C302F">
        <w:rPr>
          <w:rFonts w:cs="Times New Roman"/>
          <w:vanish/>
          <w:color w:val="auto"/>
          <w:szCs w:val="28"/>
          <w:lang w:eastAsia="ru-RU"/>
        </w:rPr>
        <w:t>77</w:t>
      </w:r>
      <w:r w:rsidR="00AD5CD9" w:rsidRPr="00001657">
        <w:rPr>
          <w:rFonts w:cs="Times New Roman"/>
          <w:color w:val="auto"/>
          <w:szCs w:val="28"/>
          <w:lang w:eastAsia="ru-RU"/>
        </w:rPr>
        <w:t>ра пр</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и </w:t>
      </w:r>
      <w:r w:rsidR="00516C47" w:rsidRPr="00516C47">
        <w:rPr>
          <w:rFonts w:cs="Times New Roman"/>
          <w:vanish/>
          <w:color w:val="FFFFFF" w:themeColor="background1"/>
          <w:szCs w:val="28"/>
          <w:lang w:eastAsia="ru-RU"/>
        </w:rPr>
        <w:t>пропорциональны</w:t>
      </w:r>
      <w:r w:rsidR="00AD5CD9" w:rsidRPr="00001657">
        <w:rPr>
          <w:rFonts w:cs="Times New Roman"/>
          <w:color w:val="auto"/>
          <w:szCs w:val="28"/>
          <w:lang w:eastAsia="ru-RU"/>
        </w:rPr>
        <w:t>номина</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льном </w:t>
      </w:r>
      <w:r w:rsidR="00516C47" w:rsidRPr="00516C47">
        <w:rPr>
          <w:rFonts w:cs="Times New Roman"/>
          <w:vanish/>
          <w:color w:val="FFFFFF" w:themeColor="background1"/>
          <w:szCs w:val="28"/>
          <w:lang w:eastAsia="ru-RU"/>
        </w:rPr>
        <w:t>алгоритм</w:t>
      </w:r>
      <w:r w:rsidR="00AD5CD9" w:rsidRPr="00001657">
        <w:rPr>
          <w:rFonts w:cs="Times New Roman"/>
          <w:color w:val="auto"/>
          <w:szCs w:val="28"/>
          <w:lang w:eastAsia="ru-RU"/>
        </w:rPr>
        <w:t>рас</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ходе </w:t>
      </w:r>
      <w:r w:rsidR="00516C47" w:rsidRPr="00516C47">
        <w:rPr>
          <w:rFonts w:cs="Times New Roman"/>
          <w:vanish/>
          <w:color w:val="FFFFFF" w:themeColor="background1"/>
          <w:szCs w:val="28"/>
          <w:lang w:eastAsia="ru-RU"/>
        </w:rPr>
        <w:t>участок</w:t>
      </w:r>
      <w:r w:rsidR="00AD5CD9" w:rsidRPr="00001657">
        <w:rPr>
          <w:rFonts w:cs="Times New Roman"/>
          <w:color w:val="auto"/>
          <w:szCs w:val="28"/>
          <w:lang w:eastAsia="ru-RU"/>
        </w:rPr>
        <w:t>па</w:t>
      </w:r>
      <w:r w:rsidR="000C302F" w:rsidRPr="000C302F">
        <w:rPr>
          <w:rFonts w:cs="Times New Roman"/>
          <w:vanish/>
          <w:color w:val="auto"/>
          <w:szCs w:val="28"/>
          <w:lang w:eastAsia="ru-RU"/>
        </w:rPr>
        <w:t>77</w:t>
      </w:r>
      <w:r w:rsidR="00AD5CD9" w:rsidRPr="00001657">
        <w:rPr>
          <w:rFonts w:cs="Times New Roman"/>
          <w:color w:val="auto"/>
          <w:szCs w:val="28"/>
          <w:lang w:eastAsia="ru-RU"/>
        </w:rPr>
        <w:t xml:space="preserve">ра в </w:t>
      </w:r>
      <w:r w:rsidR="00516C47" w:rsidRPr="00516C47">
        <w:rPr>
          <w:rFonts w:cs="Times New Roman"/>
          <w:vanish/>
          <w:color w:val="FFFFFF" w:themeColor="background1"/>
          <w:szCs w:val="28"/>
          <w:lang w:eastAsia="ru-RU"/>
        </w:rPr>
        <w:t>СКОПУС</w:t>
      </w:r>
      <w:r w:rsidR="00AD5CD9" w:rsidRPr="00001657">
        <w:rPr>
          <w:rFonts w:cs="Times New Roman"/>
          <w:color w:val="auto"/>
          <w:szCs w:val="28"/>
          <w:lang w:eastAsia="ru-RU"/>
        </w:rPr>
        <w:t>конден</w:t>
      </w:r>
      <w:r w:rsidR="000C302F" w:rsidRPr="000C302F">
        <w:rPr>
          <w:rFonts w:cs="Times New Roman"/>
          <w:vanish/>
          <w:color w:val="auto"/>
          <w:szCs w:val="28"/>
          <w:lang w:eastAsia="ru-RU"/>
        </w:rPr>
        <w:t>77</w:t>
      </w:r>
      <w:r w:rsidR="00AD5CD9" w:rsidRPr="00001657">
        <w:rPr>
          <w:rFonts w:cs="Times New Roman"/>
          <w:color w:val="auto"/>
          <w:szCs w:val="28"/>
          <w:lang w:eastAsia="ru-RU"/>
        </w:rPr>
        <w:t>сатор.</w:t>
      </w:r>
    </w:p>
    <w:p w14:paraId="7B77C33D" w14:textId="77777777" w:rsidR="000C302F" w:rsidRDefault="000C302F" w:rsidP="00DC1065">
      <w:pPr>
        <w:pStyle w:val="TS"/>
        <w:rPr>
          <w:rFonts w:cs="Times New Roman"/>
          <w:color w:val="auto"/>
          <w:szCs w:val="28"/>
          <w:lang w:eastAsia="ru-RU"/>
        </w:rPr>
      </w:pPr>
      <w:r w:rsidRPr="000C302F">
        <w:rPr>
          <w:rFonts w:cs="Times New Roman"/>
          <w:color w:val="auto"/>
          <w:szCs w:val="28"/>
          <w:lang w:eastAsia="ru-RU"/>
        </w:rPr>
        <w:t xml:space="preserve">Определяем значения </w:t>
      </w:r>
      <w:r w:rsidRPr="000C302F">
        <w:rPr>
          <w:rFonts w:cs="Times New Roman"/>
          <w:i/>
          <w:color w:val="auto"/>
          <w:szCs w:val="28"/>
          <w:lang w:eastAsia="ru-RU"/>
        </w:rPr>
        <w:t>Р</w:t>
      </w:r>
      <w:r w:rsidRPr="000C302F">
        <w:rPr>
          <w:rFonts w:cs="Times New Roman"/>
          <w:i/>
          <w:color w:val="auto"/>
          <w:szCs w:val="28"/>
          <w:vertAlign w:val="subscript"/>
          <w:lang w:eastAsia="ru-RU"/>
        </w:rPr>
        <w:t>к1</w:t>
      </w:r>
      <w:r w:rsidRPr="000C302F">
        <w:rPr>
          <w:rFonts w:cs="Times New Roman"/>
          <w:color w:val="auto"/>
          <w:szCs w:val="28"/>
          <w:lang w:eastAsia="ru-RU"/>
        </w:rPr>
        <w:t xml:space="preserve"> и </w:t>
      </w:r>
      <w:r w:rsidRPr="000C302F">
        <w:rPr>
          <w:rFonts w:cs="Times New Roman"/>
          <w:i/>
          <w:color w:val="auto"/>
          <w:szCs w:val="28"/>
          <w:lang w:eastAsia="ru-RU"/>
        </w:rPr>
        <w:t>t</w:t>
      </w:r>
      <w:r w:rsidRPr="000C302F">
        <w:rPr>
          <w:rFonts w:cs="Times New Roman"/>
          <w:i/>
          <w:color w:val="auto"/>
          <w:szCs w:val="28"/>
          <w:vertAlign w:val="subscript"/>
          <w:lang w:eastAsia="ru-RU"/>
        </w:rPr>
        <w:t>к1</w:t>
      </w:r>
      <w:r w:rsidRPr="000C302F">
        <w:rPr>
          <w:rFonts w:cs="Times New Roman"/>
          <w:color w:val="auto"/>
          <w:szCs w:val="28"/>
          <w:lang w:eastAsia="ru-RU"/>
        </w:rPr>
        <w:t xml:space="preserve">, используя математическую модель конденсатора, при расходе </w:t>
      </w:r>
      <w:r w:rsidRPr="000C302F">
        <w:rPr>
          <w:rFonts w:cs="Times New Roman"/>
          <w:i/>
          <w:color w:val="auto"/>
          <w:szCs w:val="28"/>
          <w:lang w:eastAsia="ru-RU"/>
        </w:rPr>
        <w:t>D</w:t>
      </w:r>
      <w:r w:rsidRPr="000C302F">
        <w:rPr>
          <w:rFonts w:cs="Times New Roman"/>
          <w:i/>
          <w:color w:val="auto"/>
          <w:szCs w:val="28"/>
          <w:vertAlign w:val="subscript"/>
          <w:lang w:eastAsia="ru-RU"/>
        </w:rPr>
        <w:t>k1</w:t>
      </w:r>
      <w:r w:rsidRPr="000C302F">
        <w:rPr>
          <w:rFonts w:cs="Times New Roman"/>
          <w:color w:val="auto"/>
          <w:szCs w:val="28"/>
          <w:lang w:eastAsia="ru-RU"/>
        </w:rPr>
        <w:t>.</w:t>
      </w:r>
      <w:r>
        <w:rPr>
          <w:rFonts w:cs="Times New Roman"/>
          <w:color w:val="auto"/>
          <w:szCs w:val="28"/>
          <w:lang w:eastAsia="ru-RU"/>
        </w:rPr>
        <w:t xml:space="preserve"> </w:t>
      </w:r>
    </w:p>
    <w:p w14:paraId="7E38E770" w14:textId="5E3E9D66" w:rsidR="00BC5DFA" w:rsidRDefault="000C302F" w:rsidP="00DC1065">
      <w:pPr>
        <w:pStyle w:val="TS"/>
        <w:rPr>
          <w:rFonts w:cs="Times New Roman"/>
          <w:color w:val="auto"/>
          <w:szCs w:val="28"/>
          <w:lang w:eastAsia="ru-RU"/>
        </w:rPr>
      </w:pPr>
      <w:r>
        <w:rPr>
          <w:rFonts w:cs="Times New Roman"/>
          <w:color w:val="auto"/>
          <w:szCs w:val="28"/>
          <w:lang w:eastAsia="ru-RU"/>
        </w:rPr>
        <w:t>Находим</w:t>
      </w:r>
      <w:r w:rsidR="00BC5DFA">
        <w:rPr>
          <w:rFonts w:cs="Times New Roman"/>
          <w:color w:val="auto"/>
          <w:szCs w:val="28"/>
          <w:lang w:eastAsia="ru-RU"/>
        </w:rPr>
        <w:t xml:space="preserve"> </w:t>
      </w:r>
      <w:r w:rsidR="00BC5DFA" w:rsidRPr="004C284E">
        <w:rPr>
          <w:rFonts w:cs="Times New Roman"/>
          <w:color w:val="auto"/>
          <w:szCs w:val="28"/>
          <w:lang w:eastAsia="ru-RU"/>
        </w:rPr>
        <w:t>температур</w:t>
      </w:r>
      <w:r w:rsidR="00BC5DFA">
        <w:rPr>
          <w:rFonts w:cs="Times New Roman"/>
          <w:color w:val="auto"/>
          <w:szCs w:val="28"/>
          <w:lang w:eastAsia="ru-RU"/>
        </w:rPr>
        <w:t>у</w:t>
      </w:r>
      <w:r w:rsidR="00BC5DFA" w:rsidRPr="004C284E">
        <w:rPr>
          <w:rFonts w:cs="Times New Roman"/>
          <w:color w:val="auto"/>
          <w:szCs w:val="28"/>
          <w:lang w:eastAsia="ru-RU"/>
        </w:rPr>
        <w:t xml:space="preserve"> насыщения</w:t>
      </w:r>
    </w:p>
    <w:p w14:paraId="68139DEF" w14:textId="77777777" w:rsidR="009A2806" w:rsidRPr="004C284E" w:rsidRDefault="009A2806" w:rsidP="00DC1065">
      <w:pPr>
        <w:pStyle w:val="TS"/>
        <w:rPr>
          <w:rFonts w:cs="Times New Roman"/>
          <w:color w:val="auto"/>
          <w:szCs w:val="28"/>
          <w:lang w:eastAsia="ru-RU"/>
        </w:rPr>
      </w:pPr>
    </w:p>
    <w:p w14:paraId="539EC98B" w14:textId="79B24D25" w:rsidR="009B18B3" w:rsidRPr="004C284E" w:rsidRDefault="008228F8" w:rsidP="009A2806">
      <w:pPr>
        <w:pStyle w:val="TS"/>
        <w:rPr>
          <w:color w:val="auto"/>
          <w:lang w:eastAsia="ru-RU"/>
        </w:rPr>
      </w:pPr>
      <w:r>
        <w:rPr>
          <w:color w:val="auto"/>
          <w:lang w:eastAsia="ru-RU"/>
        </w:rPr>
        <w:t xml:space="preserve">               </w:t>
      </w:r>
      <w:r w:rsidR="003C0BE7">
        <w:rPr>
          <w:color w:val="auto"/>
          <w:lang w:eastAsia="ru-RU"/>
        </w:rPr>
        <w:t xml:space="preserve">                   </w:t>
      </w:r>
      <w:r>
        <w:rPr>
          <w:color w:val="auto"/>
          <w:lang w:eastAsia="ru-RU"/>
        </w:rPr>
        <w:t xml:space="preserve">   </w:t>
      </w:r>
      <w:r w:rsidR="00551025" w:rsidRPr="004C284E">
        <w:rPr>
          <w:color w:val="auto"/>
          <w:lang w:eastAsia="ru-RU"/>
        </w:rPr>
        <w:object w:dxaOrig="2500" w:dyaOrig="700" w14:anchorId="41654E49">
          <v:shape id="_x0000_i1082" type="#_x0000_t75" style="width:122.25pt;height:36.75pt" o:ole="">
            <v:imagedata r:id="rId162" o:title=""/>
          </v:shape>
          <o:OLEObject Type="Embed" ProgID="Equation.3" ShapeID="_x0000_i1082" DrawAspect="Content" ObjectID="_1762200602" r:id="rId163"/>
        </w:object>
      </w:r>
      <w:r>
        <w:rPr>
          <w:color w:val="auto"/>
          <w:lang w:eastAsia="ru-RU"/>
        </w:rPr>
        <w:t xml:space="preserve">              </w:t>
      </w:r>
      <w:r w:rsidR="003C0BE7">
        <w:rPr>
          <w:color w:val="auto"/>
          <w:lang w:eastAsia="ru-RU"/>
        </w:rPr>
        <w:t xml:space="preserve">                       </w:t>
      </w:r>
      <w:r>
        <w:rPr>
          <w:color w:val="auto"/>
          <w:lang w:eastAsia="ru-RU"/>
        </w:rPr>
        <w:t xml:space="preserve">          </w:t>
      </w:r>
      <w:r w:rsidR="00551025" w:rsidRPr="004C284E">
        <w:rPr>
          <w:color w:val="auto"/>
          <w:lang w:eastAsia="ru-RU"/>
        </w:rPr>
        <w:t xml:space="preserve"> (4</w:t>
      </w:r>
      <w:r w:rsidR="00680B50">
        <w:rPr>
          <w:color w:val="auto"/>
          <w:lang w:eastAsia="ru-RU"/>
        </w:rPr>
        <w:t>3</w:t>
      </w:r>
      <w:r w:rsidR="00551025" w:rsidRPr="004C284E">
        <w:rPr>
          <w:color w:val="auto"/>
          <w:lang w:eastAsia="ru-RU"/>
        </w:rPr>
        <w:t>)</w:t>
      </w:r>
    </w:p>
    <w:p w14:paraId="0DA6ACAB" w14:textId="77777777" w:rsidR="00EB3795" w:rsidRDefault="00EB3795" w:rsidP="00DC1065">
      <w:pPr>
        <w:pStyle w:val="TS"/>
        <w:rPr>
          <w:rFonts w:cs="Times New Roman"/>
          <w:color w:val="auto"/>
          <w:szCs w:val="28"/>
          <w:lang w:eastAsia="ru-RU"/>
        </w:rPr>
      </w:pPr>
    </w:p>
    <w:p w14:paraId="4E3AE76C" w14:textId="77777777" w:rsidR="00AD5CD9" w:rsidRPr="004A58C7" w:rsidRDefault="004A58C7" w:rsidP="00AD5CD9">
      <w:pPr>
        <w:pStyle w:val="TS"/>
        <w:rPr>
          <w:rFonts w:cs="Times New Roman"/>
          <w:color w:val="auto"/>
          <w:szCs w:val="28"/>
          <w:lang w:eastAsia="ru-RU"/>
        </w:rPr>
      </w:pPr>
      <w:r w:rsidRPr="004A58C7">
        <w:rPr>
          <w:rFonts w:cs="Times New Roman"/>
          <w:vanish/>
          <w:color w:val="FFFFFF" w:themeColor="background1"/>
          <w:szCs w:val="28"/>
          <w:lang w:eastAsia="ru-RU"/>
        </w:rPr>
        <w:t>работу</w:t>
      </w:r>
      <w:r w:rsidR="00AD5CD9" w:rsidRPr="004A58C7">
        <w:rPr>
          <w:rFonts w:cs="Times New Roman"/>
          <w:color w:val="auto"/>
          <w:szCs w:val="28"/>
          <w:lang w:eastAsia="ru-RU"/>
        </w:rPr>
        <w:t xml:space="preserve">где </w:t>
      </w:r>
      <w:r w:rsidRPr="004A58C7">
        <w:rPr>
          <w:rFonts w:cs="Times New Roman"/>
          <w:vanish/>
          <w:color w:val="FFFFFF" w:themeColor="background1"/>
          <w:szCs w:val="28"/>
          <w:lang w:eastAsia="ru-RU"/>
        </w:rPr>
        <w:t>структуру</w:t>
      </w:r>
      <w:r w:rsidR="00AD5CD9" w:rsidRPr="004A58C7">
        <w:rPr>
          <w:rFonts w:cs="Times New Roman"/>
          <w:i/>
          <w:color w:val="auto"/>
          <w:szCs w:val="28"/>
          <w:lang w:val="en-US" w:eastAsia="ru-RU"/>
        </w:rPr>
        <w:t>D</w:t>
      </w:r>
      <w:r w:rsidR="00AD5CD9" w:rsidRPr="004A58C7">
        <w:rPr>
          <w:rFonts w:cs="Times New Roman"/>
          <w:i/>
          <w:color w:val="auto"/>
          <w:szCs w:val="28"/>
          <w:vertAlign w:val="subscript"/>
          <w:lang w:val="en-US" w:eastAsia="ru-RU"/>
        </w:rPr>
        <w:t>k</w:t>
      </w:r>
      <w:r w:rsidR="00AD5CD9" w:rsidRPr="004A58C7">
        <w:rPr>
          <w:rFonts w:cs="Times New Roman"/>
          <w:i/>
          <w:color w:val="auto"/>
          <w:szCs w:val="28"/>
          <w:vertAlign w:val="subscript"/>
          <w:lang w:eastAsia="ru-RU"/>
        </w:rPr>
        <w:t xml:space="preserve"> </w:t>
      </w:r>
      <w:r w:rsidR="00AD5CD9" w:rsidRPr="004A58C7">
        <w:rPr>
          <w:rFonts w:cs="Times New Roman"/>
          <w:i/>
          <w:color w:val="auto"/>
          <w:szCs w:val="28"/>
          <w:lang w:eastAsia="ru-RU"/>
        </w:rPr>
        <w:t xml:space="preserve">&lt; </w:t>
      </w:r>
      <w:r w:rsidRPr="004A58C7">
        <w:rPr>
          <w:rFonts w:cs="Times New Roman"/>
          <w:i/>
          <w:vanish/>
          <w:color w:val="FFFFFF" w:themeColor="background1"/>
          <w:szCs w:val="28"/>
          <w:lang w:eastAsia="ru-RU"/>
        </w:rPr>
        <w:t>влияния</w:t>
      </w:r>
      <w:r w:rsidR="00AD5CD9" w:rsidRPr="004A58C7">
        <w:rPr>
          <w:rFonts w:cs="Times New Roman"/>
          <w:i/>
          <w:color w:val="auto"/>
          <w:szCs w:val="28"/>
          <w:lang w:val="en-US" w:eastAsia="ru-RU"/>
        </w:rPr>
        <w:t>D</w:t>
      </w:r>
      <w:r w:rsidR="00AD5CD9" w:rsidRPr="004A58C7">
        <w:rPr>
          <w:rFonts w:cs="Times New Roman"/>
          <w:i/>
          <w:color w:val="auto"/>
          <w:szCs w:val="28"/>
          <w:vertAlign w:val="subscript"/>
          <w:lang w:val="en-US" w:eastAsia="ru-RU"/>
        </w:rPr>
        <w:t>k</w:t>
      </w:r>
      <w:r w:rsidR="00AD5CD9" w:rsidRPr="004A58C7">
        <w:rPr>
          <w:rFonts w:cs="Times New Roman"/>
          <w:i/>
          <w:color w:val="auto"/>
          <w:szCs w:val="28"/>
          <w:vertAlign w:val="subscript"/>
          <w:lang w:eastAsia="ru-RU"/>
        </w:rPr>
        <w:t>1</w:t>
      </w:r>
      <w:r w:rsidR="00AD5CD9" w:rsidRPr="004A58C7">
        <w:rPr>
          <w:rFonts w:cs="Times New Roman"/>
          <w:color w:val="auto"/>
          <w:szCs w:val="28"/>
          <w:lang w:eastAsia="ru-RU"/>
        </w:rPr>
        <w:t xml:space="preserve"> – </w:t>
      </w:r>
      <w:r w:rsidRPr="004A58C7">
        <w:rPr>
          <w:rFonts w:cs="Times New Roman"/>
          <w:vanish/>
          <w:color w:val="FFFFFF" w:themeColor="background1"/>
          <w:szCs w:val="28"/>
          <w:lang w:eastAsia="ru-RU"/>
        </w:rPr>
        <w:t>второй</w:t>
      </w:r>
      <w:r w:rsidR="00AD5CD9" w:rsidRPr="004A58C7">
        <w:rPr>
          <w:rFonts w:cs="Times New Roman"/>
          <w:color w:val="auto"/>
          <w:szCs w:val="28"/>
          <w:lang w:eastAsia="ru-RU"/>
        </w:rPr>
        <w:t xml:space="preserve">текущее </w:t>
      </w:r>
      <w:r w:rsidRPr="004A58C7">
        <w:rPr>
          <w:rFonts w:cs="Times New Roman"/>
          <w:vanish/>
          <w:color w:val="FFFFFF" w:themeColor="background1"/>
          <w:szCs w:val="28"/>
          <w:lang w:eastAsia="ru-RU"/>
        </w:rPr>
        <w:t>расчет</w:t>
      </w:r>
      <w:r w:rsidR="00AD5CD9" w:rsidRPr="004A58C7">
        <w:rPr>
          <w:rFonts w:cs="Times New Roman"/>
          <w:color w:val="auto"/>
          <w:szCs w:val="28"/>
          <w:lang w:eastAsia="ru-RU"/>
        </w:rPr>
        <w:t xml:space="preserve">значение </w:t>
      </w:r>
      <w:r w:rsidRPr="004A58C7">
        <w:rPr>
          <w:rFonts w:cs="Times New Roman"/>
          <w:vanish/>
          <w:color w:val="FFFFFF" w:themeColor="background1"/>
          <w:szCs w:val="28"/>
          <w:lang w:eastAsia="ru-RU"/>
        </w:rPr>
        <w:t>оперативно</w:t>
      </w:r>
      <w:r w:rsidR="00AD5CD9" w:rsidRPr="004A58C7">
        <w:rPr>
          <w:rFonts w:cs="Times New Roman"/>
          <w:color w:val="auto"/>
          <w:szCs w:val="28"/>
          <w:lang w:eastAsia="ru-RU"/>
        </w:rPr>
        <w:t xml:space="preserve">расхода </w:t>
      </w:r>
      <w:r w:rsidRPr="004A58C7">
        <w:rPr>
          <w:rFonts w:cs="Times New Roman"/>
          <w:vanish/>
          <w:color w:val="FFFFFF" w:themeColor="background1"/>
          <w:szCs w:val="28"/>
          <w:lang w:eastAsia="ru-RU"/>
        </w:rPr>
        <w:t>толщины</w:t>
      </w:r>
      <w:r w:rsidR="00AD5CD9" w:rsidRPr="004A58C7">
        <w:rPr>
          <w:rFonts w:cs="Times New Roman"/>
          <w:color w:val="auto"/>
          <w:szCs w:val="28"/>
          <w:lang w:eastAsia="ru-RU"/>
        </w:rPr>
        <w:t xml:space="preserve">пара в </w:t>
      </w:r>
      <w:r w:rsidRPr="004A58C7">
        <w:rPr>
          <w:rFonts w:cs="Times New Roman"/>
          <w:vanish/>
          <w:color w:val="FFFFFF" w:themeColor="background1"/>
          <w:szCs w:val="28"/>
          <w:lang w:eastAsia="ru-RU"/>
        </w:rPr>
        <w:t>программный</w:t>
      </w:r>
      <w:r w:rsidR="00AD5CD9" w:rsidRPr="004A58C7">
        <w:rPr>
          <w:rFonts w:cs="Times New Roman"/>
          <w:color w:val="auto"/>
          <w:szCs w:val="28"/>
          <w:lang w:eastAsia="ru-RU"/>
        </w:rPr>
        <w:t xml:space="preserve">конденсатор. </w:t>
      </w:r>
    </w:p>
    <w:p w14:paraId="6628F2B5" w14:textId="77777777" w:rsidR="000C302F" w:rsidRDefault="000C302F" w:rsidP="00DC1065">
      <w:pPr>
        <w:pStyle w:val="TS"/>
        <w:rPr>
          <w:rFonts w:cs="Times New Roman"/>
          <w:color w:val="auto"/>
          <w:szCs w:val="28"/>
          <w:lang w:eastAsia="ru-RU"/>
        </w:rPr>
      </w:pPr>
      <w:r w:rsidRPr="000C302F">
        <w:rPr>
          <w:rFonts w:cs="Times New Roman"/>
          <w:color w:val="auto"/>
          <w:szCs w:val="28"/>
          <w:lang w:eastAsia="ru-RU"/>
        </w:rPr>
        <w:t xml:space="preserve">С помощью </w:t>
      </w:r>
      <w:r w:rsidRPr="000C302F">
        <w:rPr>
          <w:rFonts w:cs="Times New Roman"/>
          <w:i/>
          <w:color w:val="auto"/>
          <w:szCs w:val="28"/>
          <w:lang w:eastAsia="ru-RU"/>
        </w:rPr>
        <w:t>t</w:t>
      </w:r>
      <w:r w:rsidRPr="000C302F">
        <w:rPr>
          <w:rFonts w:cs="Times New Roman"/>
          <w:i/>
          <w:color w:val="auto"/>
          <w:szCs w:val="28"/>
          <w:vertAlign w:val="subscript"/>
          <w:lang w:eastAsia="ru-RU"/>
        </w:rPr>
        <w:t>н</w:t>
      </w:r>
      <w:r w:rsidRPr="000C302F">
        <w:rPr>
          <w:rFonts w:cs="Times New Roman"/>
          <w:i/>
          <w:color w:val="auto"/>
          <w:szCs w:val="28"/>
          <w:lang w:eastAsia="ru-RU"/>
        </w:rPr>
        <w:t xml:space="preserve"> </w:t>
      </w:r>
      <w:r w:rsidRPr="000C302F">
        <w:rPr>
          <w:rFonts w:cs="Times New Roman"/>
          <w:color w:val="auto"/>
          <w:szCs w:val="28"/>
          <w:lang w:eastAsia="ru-RU"/>
        </w:rPr>
        <w:t>можно определить расчетное давление пара, находящегося в конденсаторе.</w:t>
      </w:r>
    </w:p>
    <w:p w14:paraId="08E40A3D" w14:textId="4BF3E936" w:rsidR="009B18B3" w:rsidRPr="004C284E" w:rsidRDefault="004A58C7" w:rsidP="00DC1065">
      <w:pPr>
        <w:pStyle w:val="TS"/>
        <w:rPr>
          <w:rFonts w:cs="Times New Roman"/>
          <w:color w:val="auto"/>
          <w:szCs w:val="28"/>
          <w:lang w:eastAsia="ru-RU"/>
        </w:rPr>
      </w:pPr>
      <w:r w:rsidRPr="004A58C7">
        <w:rPr>
          <w:rFonts w:cs="Times New Roman"/>
          <w:vanish/>
          <w:color w:val="FFFFFF" w:themeColor="background1"/>
          <w:szCs w:val="28"/>
          <w:lang w:eastAsia="ru-RU"/>
        </w:rPr>
        <w:t>получены</w:t>
      </w:r>
      <w:r w:rsidR="009B18B3" w:rsidRPr="004A58C7">
        <w:rPr>
          <w:rFonts w:cs="Times New Roman"/>
          <w:color w:val="auto"/>
          <w:szCs w:val="28"/>
          <w:lang w:eastAsia="ru-RU"/>
        </w:rPr>
        <w:t xml:space="preserve">Разница </w:t>
      </w:r>
      <w:r w:rsidRPr="004A58C7">
        <w:rPr>
          <w:rFonts w:cs="Times New Roman"/>
          <w:vanish/>
          <w:color w:val="FFFFFF" w:themeColor="background1"/>
          <w:szCs w:val="28"/>
          <w:lang w:eastAsia="ru-RU"/>
        </w:rPr>
        <w:t>первый</w:t>
      </w:r>
      <w:r w:rsidR="009B18B3" w:rsidRPr="004A58C7">
        <w:rPr>
          <w:rFonts w:cs="Times New Roman"/>
          <w:color w:val="auto"/>
          <w:szCs w:val="28"/>
          <w:lang w:eastAsia="ru-RU"/>
        </w:rPr>
        <w:t xml:space="preserve">между </w:t>
      </w:r>
      <w:r w:rsidRPr="004A58C7">
        <w:rPr>
          <w:rFonts w:cs="Times New Roman"/>
          <w:vanish/>
          <w:color w:val="FFFFFF" w:themeColor="background1"/>
          <w:szCs w:val="28"/>
          <w:lang w:eastAsia="ru-RU"/>
        </w:rPr>
        <w:t>персонал</w:t>
      </w:r>
      <w:r w:rsidR="009B18B3" w:rsidRPr="004A58C7">
        <w:rPr>
          <w:rFonts w:cs="Times New Roman"/>
          <w:color w:val="auto"/>
          <w:szCs w:val="28"/>
          <w:lang w:eastAsia="ru-RU"/>
        </w:rPr>
        <w:t>фактическим (</w:t>
      </w:r>
      <w:r w:rsidR="009B18B3" w:rsidRPr="004A58C7">
        <w:rPr>
          <w:rFonts w:cs="Times New Roman"/>
          <w:i/>
          <w:color w:val="auto"/>
          <w:szCs w:val="28"/>
          <w:lang w:eastAsia="ru-RU"/>
        </w:rPr>
        <w:t>Р</w:t>
      </w:r>
      <w:r w:rsidR="009B18B3" w:rsidRPr="004A58C7">
        <w:rPr>
          <w:rFonts w:cs="Times New Roman"/>
          <w:i/>
          <w:color w:val="auto"/>
          <w:szCs w:val="28"/>
          <w:vertAlign w:val="subscript"/>
          <w:lang w:eastAsia="ru-RU"/>
        </w:rPr>
        <w:t>ф</w:t>
      </w:r>
      <w:r w:rsidR="009B18B3" w:rsidRPr="004A58C7">
        <w:rPr>
          <w:rFonts w:cs="Times New Roman"/>
          <w:color w:val="auto"/>
          <w:szCs w:val="28"/>
          <w:lang w:eastAsia="ru-RU"/>
        </w:rPr>
        <w:t xml:space="preserve">) и </w:t>
      </w:r>
      <w:r w:rsidRPr="004A58C7">
        <w:rPr>
          <w:rFonts w:cs="Times New Roman"/>
          <w:vanish/>
          <w:color w:val="FFFFFF" w:themeColor="background1"/>
          <w:szCs w:val="28"/>
          <w:lang w:eastAsia="ru-RU"/>
        </w:rPr>
        <w:t>безразмерная</w:t>
      </w:r>
      <w:r w:rsidR="009B18B3" w:rsidRPr="004A58C7">
        <w:rPr>
          <w:rFonts w:cs="Times New Roman"/>
          <w:color w:val="auto"/>
          <w:szCs w:val="28"/>
          <w:lang w:eastAsia="ru-RU"/>
        </w:rPr>
        <w:t>нормативным (</w:t>
      </w:r>
      <w:r w:rsidR="009B18B3" w:rsidRPr="004A58C7">
        <w:rPr>
          <w:rFonts w:cs="Times New Roman"/>
          <w:i/>
          <w:color w:val="auto"/>
          <w:szCs w:val="28"/>
          <w:lang w:eastAsia="ru-RU"/>
        </w:rPr>
        <w:t>Р</w:t>
      </w:r>
      <w:r w:rsidR="009B18B3" w:rsidRPr="004A58C7">
        <w:rPr>
          <w:rFonts w:cs="Times New Roman"/>
          <w:i/>
          <w:color w:val="auto"/>
          <w:szCs w:val="28"/>
          <w:vertAlign w:val="subscript"/>
          <w:lang w:eastAsia="ru-RU"/>
        </w:rPr>
        <w:t>норм</w:t>
      </w:r>
      <w:r w:rsidR="009B18B3" w:rsidRPr="004A58C7">
        <w:rPr>
          <w:rFonts w:cs="Times New Roman"/>
          <w:color w:val="auto"/>
          <w:szCs w:val="28"/>
          <w:lang w:eastAsia="ru-RU"/>
        </w:rPr>
        <w:t xml:space="preserve">) </w:t>
      </w:r>
      <w:r w:rsidRPr="004A58C7">
        <w:rPr>
          <w:rFonts w:cs="Times New Roman"/>
          <w:vanish/>
          <w:color w:val="FFFFFF" w:themeColor="background1"/>
          <w:szCs w:val="28"/>
          <w:lang w:eastAsia="ru-RU"/>
        </w:rPr>
        <w:t>толщины</w:t>
      </w:r>
      <w:r w:rsidR="009B18B3" w:rsidRPr="004A58C7">
        <w:rPr>
          <w:rFonts w:cs="Times New Roman"/>
          <w:color w:val="auto"/>
          <w:szCs w:val="28"/>
          <w:lang w:eastAsia="ru-RU"/>
        </w:rPr>
        <w:t xml:space="preserve">давлением в </w:t>
      </w:r>
      <w:r w:rsidRPr="004A58C7">
        <w:rPr>
          <w:rFonts w:cs="Times New Roman"/>
          <w:vanish/>
          <w:color w:val="FFFFFF" w:themeColor="background1"/>
          <w:szCs w:val="28"/>
          <w:lang w:eastAsia="ru-RU"/>
        </w:rPr>
        <w:t>номинальном</w:t>
      </w:r>
      <w:r w:rsidR="009B18B3" w:rsidRPr="004A58C7">
        <w:rPr>
          <w:rFonts w:cs="Times New Roman"/>
          <w:color w:val="auto"/>
          <w:szCs w:val="28"/>
          <w:lang w:eastAsia="ru-RU"/>
        </w:rPr>
        <w:t xml:space="preserve">конденсаторе </w:t>
      </w:r>
      <w:r w:rsidRPr="004A58C7">
        <w:rPr>
          <w:rFonts w:cs="Times New Roman"/>
          <w:vanish/>
          <w:color w:val="FFFFFF" w:themeColor="background1"/>
          <w:szCs w:val="28"/>
          <w:lang w:eastAsia="ru-RU"/>
        </w:rPr>
        <w:t>участок</w:t>
      </w:r>
      <w:r w:rsidR="009B18B3" w:rsidRPr="004A58C7">
        <w:rPr>
          <w:rFonts w:cs="Times New Roman"/>
          <w:color w:val="auto"/>
          <w:szCs w:val="28"/>
          <w:lang w:eastAsia="ru-RU"/>
        </w:rPr>
        <w:t xml:space="preserve">определяется </w:t>
      </w:r>
      <w:r w:rsidRPr="004A58C7">
        <w:rPr>
          <w:rFonts w:cs="Times New Roman"/>
          <w:vanish/>
          <w:color w:val="FFFFFF" w:themeColor="background1"/>
          <w:szCs w:val="28"/>
          <w:lang w:eastAsia="ru-RU"/>
        </w:rPr>
        <w:t>известных</w:t>
      </w:r>
      <w:r w:rsidR="009B18B3" w:rsidRPr="004A58C7">
        <w:rPr>
          <w:rFonts w:cs="Times New Roman"/>
          <w:color w:val="auto"/>
          <w:szCs w:val="28"/>
          <w:lang w:eastAsia="ru-RU"/>
        </w:rPr>
        <w:t xml:space="preserve">повышенными </w:t>
      </w:r>
      <w:r w:rsidRPr="004A58C7">
        <w:rPr>
          <w:rFonts w:cs="Times New Roman"/>
          <w:vanish/>
          <w:color w:val="FFFFFF" w:themeColor="background1"/>
          <w:szCs w:val="28"/>
          <w:lang w:eastAsia="ru-RU"/>
        </w:rPr>
        <w:t>любую</w:t>
      </w:r>
      <w:r w:rsidR="009B18B3" w:rsidRPr="004A58C7">
        <w:rPr>
          <w:rFonts w:cs="Times New Roman"/>
          <w:color w:val="auto"/>
          <w:szCs w:val="28"/>
          <w:lang w:eastAsia="ru-RU"/>
        </w:rPr>
        <w:t xml:space="preserve">присосами </w:t>
      </w:r>
      <w:r w:rsidRPr="004A58C7">
        <w:rPr>
          <w:rFonts w:cs="Times New Roman"/>
          <w:vanish/>
          <w:color w:val="FFFFFF" w:themeColor="background1"/>
          <w:szCs w:val="28"/>
          <w:lang w:eastAsia="ru-RU"/>
        </w:rPr>
        <w:t>сопротивления</w:t>
      </w:r>
      <w:r w:rsidR="009B18B3" w:rsidRPr="004A58C7">
        <w:rPr>
          <w:rFonts w:cs="Times New Roman"/>
          <w:color w:val="auto"/>
          <w:szCs w:val="28"/>
          <w:lang w:eastAsia="ru-RU"/>
        </w:rPr>
        <w:t xml:space="preserve">воздуха </w:t>
      </w:r>
      <w:r w:rsidRPr="004A58C7">
        <w:rPr>
          <w:rFonts w:cs="Times New Roman"/>
          <w:vanish/>
          <w:color w:val="FFFFFF" w:themeColor="background1"/>
          <w:szCs w:val="28"/>
          <w:lang w:eastAsia="ru-RU"/>
        </w:rPr>
        <w:t>цветом</w:t>
      </w:r>
      <w:r w:rsidR="009B18B3" w:rsidRPr="004A58C7">
        <w:rPr>
          <w:rFonts w:cs="Times New Roman"/>
          <w:i/>
          <w:color w:val="auto"/>
          <w:szCs w:val="28"/>
          <w:lang w:eastAsia="ru-RU"/>
        </w:rPr>
        <w:sym w:font="Symbol" w:char="F044"/>
      </w:r>
      <w:r w:rsidR="009B18B3" w:rsidRPr="004A58C7">
        <w:rPr>
          <w:rFonts w:cs="Times New Roman"/>
          <w:i/>
          <w:color w:val="auto"/>
          <w:szCs w:val="28"/>
          <w:lang w:eastAsia="ru-RU"/>
        </w:rPr>
        <w:t>Р</w:t>
      </w:r>
      <w:r w:rsidR="009B18B3" w:rsidRPr="004A58C7">
        <w:rPr>
          <w:rFonts w:cs="Times New Roman"/>
          <w:i/>
          <w:color w:val="auto"/>
          <w:szCs w:val="28"/>
          <w:vertAlign w:val="subscript"/>
          <w:lang w:eastAsia="ru-RU"/>
        </w:rPr>
        <w:t>возд</w:t>
      </w:r>
      <w:r w:rsidR="009B18B3" w:rsidRPr="004A58C7">
        <w:rPr>
          <w:rFonts w:cs="Times New Roman"/>
          <w:color w:val="auto"/>
          <w:szCs w:val="28"/>
          <w:lang w:eastAsia="ru-RU"/>
        </w:rPr>
        <w:t xml:space="preserve"> и </w:t>
      </w:r>
      <w:r w:rsidRPr="004A58C7">
        <w:rPr>
          <w:rFonts w:cs="Times New Roman"/>
          <w:vanish/>
          <w:color w:val="FFFFFF" w:themeColor="background1"/>
          <w:szCs w:val="28"/>
          <w:lang w:eastAsia="ru-RU"/>
        </w:rPr>
        <w:t>принимать</w:t>
      </w:r>
      <w:r w:rsidR="009B18B3" w:rsidRPr="004A58C7">
        <w:rPr>
          <w:rFonts w:cs="Times New Roman"/>
          <w:color w:val="auto"/>
          <w:szCs w:val="28"/>
          <w:lang w:eastAsia="ru-RU"/>
        </w:rPr>
        <w:t xml:space="preserve">наличием </w:t>
      </w:r>
      <w:r w:rsidRPr="004A58C7">
        <w:rPr>
          <w:rFonts w:cs="Times New Roman"/>
          <w:vanish/>
          <w:color w:val="FFFFFF" w:themeColor="background1"/>
          <w:szCs w:val="28"/>
          <w:lang w:eastAsia="ru-RU"/>
        </w:rPr>
        <w:t>оборудования</w:t>
      </w:r>
      <w:r w:rsidR="009B18B3" w:rsidRPr="004A58C7">
        <w:rPr>
          <w:rFonts w:cs="Times New Roman"/>
          <w:color w:val="auto"/>
          <w:szCs w:val="28"/>
          <w:lang w:eastAsia="ru-RU"/>
        </w:rPr>
        <w:t xml:space="preserve">загрязнений на </w:t>
      </w:r>
      <w:r w:rsidRPr="004A58C7">
        <w:rPr>
          <w:rFonts w:cs="Times New Roman"/>
          <w:vanish/>
          <w:color w:val="FFFFFF" w:themeColor="background1"/>
          <w:szCs w:val="28"/>
          <w:lang w:eastAsia="ru-RU"/>
        </w:rPr>
        <w:t>станции</w:t>
      </w:r>
      <w:r w:rsidR="009B18B3" w:rsidRPr="004A58C7">
        <w:rPr>
          <w:rFonts w:cs="Times New Roman"/>
          <w:color w:val="auto"/>
          <w:szCs w:val="28"/>
          <w:lang w:eastAsia="ru-RU"/>
        </w:rPr>
        <w:t xml:space="preserve">внутренней </w:t>
      </w:r>
      <w:r w:rsidRPr="004A58C7">
        <w:rPr>
          <w:rFonts w:cs="Times New Roman"/>
          <w:vanish/>
          <w:color w:val="FFFFFF" w:themeColor="background1"/>
          <w:szCs w:val="28"/>
          <w:lang w:eastAsia="ru-RU"/>
        </w:rPr>
        <w:t>синим</w:t>
      </w:r>
      <w:r w:rsidR="009B18B3" w:rsidRPr="004A58C7">
        <w:rPr>
          <w:rFonts w:cs="Times New Roman"/>
          <w:color w:val="auto"/>
          <w:szCs w:val="28"/>
          <w:lang w:eastAsia="ru-RU"/>
        </w:rPr>
        <w:t xml:space="preserve">поверхности </w:t>
      </w:r>
      <w:r w:rsidRPr="004A58C7">
        <w:rPr>
          <w:rFonts w:cs="Times New Roman"/>
          <w:vanish/>
          <w:color w:val="FFFFFF" w:themeColor="background1"/>
          <w:szCs w:val="28"/>
          <w:lang w:eastAsia="ru-RU"/>
        </w:rPr>
        <w:t>цветом</w:t>
      </w:r>
      <w:r w:rsidR="009B18B3" w:rsidRPr="004A58C7">
        <w:rPr>
          <w:rFonts w:cs="Times New Roman"/>
          <w:color w:val="auto"/>
          <w:szCs w:val="28"/>
          <w:lang w:eastAsia="ru-RU"/>
        </w:rPr>
        <w:t xml:space="preserve">теплообмена </w:t>
      </w:r>
      <w:r w:rsidRPr="004A58C7">
        <w:rPr>
          <w:rFonts w:cs="Times New Roman"/>
          <w:vanish/>
          <w:color w:val="FFFFFF" w:themeColor="background1"/>
          <w:szCs w:val="28"/>
          <w:lang w:eastAsia="ru-RU"/>
        </w:rPr>
        <w:t>комплекса</w:t>
      </w:r>
      <w:r w:rsidR="009B18B3" w:rsidRPr="004A58C7">
        <w:rPr>
          <w:rFonts w:cs="Times New Roman"/>
          <w:i/>
          <w:color w:val="auto"/>
          <w:szCs w:val="28"/>
          <w:lang w:eastAsia="ru-RU"/>
        </w:rPr>
        <w:sym w:font="Symbol" w:char="F044"/>
      </w:r>
      <w:r w:rsidR="009B18B3" w:rsidRPr="004A58C7">
        <w:rPr>
          <w:rFonts w:cs="Times New Roman"/>
          <w:i/>
          <w:color w:val="auto"/>
          <w:szCs w:val="28"/>
          <w:lang w:eastAsia="ru-RU"/>
        </w:rPr>
        <w:t>Р</w:t>
      </w:r>
      <w:r w:rsidR="009B18B3" w:rsidRPr="004A58C7">
        <w:rPr>
          <w:rFonts w:cs="Times New Roman"/>
          <w:i/>
          <w:color w:val="auto"/>
          <w:szCs w:val="28"/>
          <w:vertAlign w:val="subscript"/>
          <w:lang w:eastAsia="ru-RU"/>
        </w:rPr>
        <w:t>загр</w:t>
      </w:r>
      <w:r w:rsidR="009B18B3" w:rsidRPr="004A58C7">
        <w:rPr>
          <w:rFonts w:cs="Times New Roman"/>
          <w:color w:val="auto"/>
          <w:szCs w:val="28"/>
          <w:lang w:eastAsia="ru-RU"/>
        </w:rPr>
        <w:t>:</w:t>
      </w:r>
    </w:p>
    <w:p w14:paraId="2F697212" w14:textId="77777777" w:rsidR="009A2806" w:rsidRPr="004C284E" w:rsidRDefault="009A2806" w:rsidP="00DC1065">
      <w:pPr>
        <w:pStyle w:val="TS"/>
        <w:rPr>
          <w:rFonts w:cs="Times New Roman"/>
          <w:color w:val="auto"/>
          <w:szCs w:val="28"/>
          <w:lang w:eastAsia="ru-RU"/>
        </w:rPr>
      </w:pPr>
    </w:p>
    <w:p w14:paraId="7B49E0F2" w14:textId="5289D4A3" w:rsidR="00F32025" w:rsidRPr="004C284E" w:rsidRDefault="008228F8" w:rsidP="009A2806">
      <w:pPr>
        <w:pStyle w:val="TS"/>
        <w:rPr>
          <w:color w:val="auto"/>
          <w:lang w:eastAsia="ru-RU"/>
        </w:rPr>
      </w:pPr>
      <w:r>
        <w:rPr>
          <w:color w:val="auto"/>
          <w:lang w:eastAsia="ru-RU"/>
        </w:rPr>
        <w:t xml:space="preserve">              </w:t>
      </w:r>
      <w:r w:rsidR="003C0BE7">
        <w:rPr>
          <w:color w:val="auto"/>
          <w:lang w:eastAsia="ru-RU"/>
        </w:rPr>
        <w:t xml:space="preserve">                   </w:t>
      </w:r>
      <w:r>
        <w:rPr>
          <w:color w:val="auto"/>
          <w:lang w:eastAsia="ru-RU"/>
        </w:rPr>
        <w:t xml:space="preserve">  </w:t>
      </w:r>
      <w:r w:rsidR="00551025" w:rsidRPr="004C284E">
        <w:rPr>
          <w:color w:val="auto"/>
          <w:lang w:eastAsia="ru-RU"/>
        </w:rPr>
        <w:object w:dxaOrig="2740" w:dyaOrig="380" w14:anchorId="66792334">
          <v:shape id="_x0000_i1083" type="#_x0000_t75" style="width:136.5pt;height:21.75pt" o:ole="">
            <v:imagedata r:id="rId164" o:title=""/>
          </v:shape>
          <o:OLEObject Type="Embed" ProgID="Equation.3" ShapeID="_x0000_i1083" DrawAspect="Content" ObjectID="_1762200603" r:id="rId165"/>
        </w:object>
      </w:r>
      <w:r>
        <w:rPr>
          <w:color w:val="auto"/>
          <w:lang w:eastAsia="ru-RU"/>
        </w:rPr>
        <w:t xml:space="preserve">          </w:t>
      </w:r>
      <w:r w:rsidR="003C0BE7">
        <w:rPr>
          <w:color w:val="auto"/>
          <w:lang w:eastAsia="ru-RU"/>
        </w:rPr>
        <w:t xml:space="preserve">                     </w:t>
      </w:r>
      <w:r>
        <w:rPr>
          <w:color w:val="auto"/>
          <w:lang w:eastAsia="ru-RU"/>
        </w:rPr>
        <w:t xml:space="preserve">               </w:t>
      </w:r>
      <w:r w:rsidR="00551025" w:rsidRPr="004C284E">
        <w:rPr>
          <w:color w:val="auto"/>
          <w:lang w:eastAsia="ru-RU"/>
        </w:rPr>
        <w:t>(4</w:t>
      </w:r>
      <w:r w:rsidR="00680B50">
        <w:rPr>
          <w:color w:val="auto"/>
          <w:lang w:eastAsia="ru-RU"/>
        </w:rPr>
        <w:t>4</w:t>
      </w:r>
      <w:r w:rsidR="00551025" w:rsidRPr="004C284E">
        <w:rPr>
          <w:color w:val="auto"/>
          <w:lang w:eastAsia="ru-RU"/>
        </w:rPr>
        <w:t>)</w:t>
      </w:r>
    </w:p>
    <w:p w14:paraId="5C479DE5" w14:textId="77777777" w:rsidR="009A2806" w:rsidRPr="004C284E" w:rsidRDefault="009A2806" w:rsidP="00DC1065">
      <w:pPr>
        <w:pStyle w:val="TS"/>
        <w:rPr>
          <w:rFonts w:cs="Times New Roman"/>
          <w:color w:val="auto"/>
          <w:szCs w:val="28"/>
          <w:lang w:eastAsia="ru-RU"/>
        </w:rPr>
      </w:pPr>
    </w:p>
    <w:p w14:paraId="42814F4E" w14:textId="49E5451B" w:rsidR="00723799" w:rsidRPr="004C284E" w:rsidRDefault="00C77E50" w:rsidP="00DC1065">
      <w:pPr>
        <w:pStyle w:val="TS"/>
        <w:rPr>
          <w:rFonts w:cs="Times New Roman"/>
          <w:color w:val="auto"/>
          <w:szCs w:val="28"/>
          <w:lang w:eastAsia="ru-RU"/>
        </w:rPr>
      </w:pPr>
      <w:r w:rsidRPr="00C77E50">
        <w:rPr>
          <w:rFonts w:cs="Times New Roman"/>
          <w:color w:val="auto"/>
          <w:szCs w:val="28"/>
          <w:lang w:eastAsia="ru-RU"/>
        </w:rPr>
        <w:t xml:space="preserve">Данный алгоритм был реализован в программном комплексе в </w:t>
      </w:r>
      <w:r w:rsidRPr="00C77E50">
        <w:rPr>
          <w:rFonts w:cs="Times New Roman"/>
          <w:i/>
          <w:color w:val="auto"/>
          <w:szCs w:val="28"/>
          <w:lang w:eastAsia="ru-RU"/>
        </w:rPr>
        <w:t>Microsoft Excel</w:t>
      </w:r>
      <w:r w:rsidRPr="00C77E50">
        <w:rPr>
          <w:rFonts w:cs="Times New Roman"/>
          <w:color w:val="auto"/>
          <w:szCs w:val="28"/>
          <w:lang w:eastAsia="ru-RU"/>
        </w:rPr>
        <w:t>.</w:t>
      </w:r>
      <w:r>
        <w:rPr>
          <w:rFonts w:cs="Times New Roman"/>
          <w:color w:val="auto"/>
          <w:szCs w:val="28"/>
          <w:lang w:eastAsia="ru-RU"/>
        </w:rPr>
        <w:t xml:space="preserve"> </w:t>
      </w:r>
      <w:r w:rsidR="00243CBC" w:rsidRPr="004C284E">
        <w:rPr>
          <w:rFonts w:cs="Times New Roman"/>
          <w:color w:val="auto"/>
          <w:szCs w:val="28"/>
          <w:lang w:eastAsia="ru-RU"/>
        </w:rPr>
        <w:t>В структуру программного комплекса вход</w:t>
      </w:r>
      <w:r w:rsidR="00635C3C" w:rsidRPr="004C284E">
        <w:rPr>
          <w:rFonts w:cs="Times New Roman"/>
          <w:color w:val="auto"/>
          <w:szCs w:val="28"/>
          <w:lang w:eastAsia="ru-RU"/>
        </w:rPr>
        <w:t>я</w:t>
      </w:r>
      <w:r w:rsidR="00243CBC" w:rsidRPr="004C284E">
        <w:rPr>
          <w:rFonts w:cs="Times New Roman"/>
          <w:color w:val="auto"/>
          <w:szCs w:val="28"/>
          <w:lang w:eastAsia="ru-RU"/>
        </w:rPr>
        <w:t xml:space="preserve">т </w:t>
      </w:r>
      <w:r w:rsidR="00635C3C" w:rsidRPr="004C284E">
        <w:rPr>
          <w:rFonts w:cs="Times New Roman"/>
          <w:color w:val="auto"/>
          <w:szCs w:val="28"/>
          <w:lang w:eastAsia="ru-RU"/>
        </w:rPr>
        <w:t>расчеты трех эжекторов по методике раздельного влияния для различных расходов пара. Также в программно</w:t>
      </w:r>
      <w:r w:rsidR="002C4EA2" w:rsidRPr="004C284E">
        <w:rPr>
          <w:rFonts w:cs="Times New Roman"/>
          <w:color w:val="auto"/>
          <w:szCs w:val="28"/>
          <w:lang w:eastAsia="ru-RU"/>
        </w:rPr>
        <w:t>е</w:t>
      </w:r>
      <w:r w:rsidR="00635C3C" w:rsidRPr="004C284E">
        <w:rPr>
          <w:rFonts w:cs="Times New Roman"/>
          <w:color w:val="auto"/>
          <w:szCs w:val="28"/>
          <w:lang w:eastAsia="ru-RU"/>
        </w:rPr>
        <w:t xml:space="preserve"> обеспечение вход</w:t>
      </w:r>
      <w:r w:rsidR="00765D8C" w:rsidRPr="004C284E">
        <w:rPr>
          <w:rFonts w:cs="Times New Roman"/>
          <w:color w:val="auto"/>
          <w:szCs w:val="28"/>
          <w:lang w:eastAsia="ru-RU"/>
        </w:rPr>
        <w:t>я</w:t>
      </w:r>
      <w:r w:rsidR="00635C3C" w:rsidRPr="004C284E">
        <w:rPr>
          <w:rFonts w:cs="Times New Roman"/>
          <w:color w:val="auto"/>
          <w:szCs w:val="28"/>
          <w:lang w:eastAsia="ru-RU"/>
        </w:rPr>
        <w:t xml:space="preserve">т расчет толщины загрязнений поверхности конденсатора, расчет гидравлического сопротивления конденсатора. </w:t>
      </w:r>
    </w:p>
    <w:p w14:paraId="519B39D5" w14:textId="77777777" w:rsidR="00C77E50" w:rsidRDefault="00C77E50" w:rsidP="00DC1065">
      <w:pPr>
        <w:pStyle w:val="TS"/>
        <w:rPr>
          <w:rFonts w:cs="Times New Roman"/>
          <w:color w:val="auto"/>
          <w:szCs w:val="28"/>
          <w:lang w:eastAsia="ru-RU"/>
        </w:rPr>
      </w:pPr>
      <w:r w:rsidRPr="00C77E50">
        <w:rPr>
          <w:rFonts w:cs="Times New Roman"/>
          <w:color w:val="auto"/>
          <w:szCs w:val="28"/>
          <w:lang w:eastAsia="ru-RU"/>
        </w:rPr>
        <w:t>С помощью программного комплекса, обслуживающий персонал может осуществлять проверку работоспособности и выявление проблем конденсационного оборудования, принимая незамедлительные меры по исправлению.</w:t>
      </w:r>
    </w:p>
    <w:p w14:paraId="36C6DF5B" w14:textId="4B0677AC" w:rsidR="000571F3" w:rsidRPr="004C284E" w:rsidRDefault="000571F3" w:rsidP="00DC1065">
      <w:pPr>
        <w:pStyle w:val="TS"/>
        <w:rPr>
          <w:rFonts w:cs="Times New Roman"/>
          <w:color w:val="auto"/>
          <w:szCs w:val="28"/>
          <w:lang w:eastAsia="ru-RU"/>
        </w:rPr>
      </w:pPr>
      <w:r w:rsidRPr="004C284E">
        <w:rPr>
          <w:rFonts w:cs="Times New Roman"/>
          <w:color w:val="auto"/>
          <w:szCs w:val="28"/>
          <w:lang w:eastAsia="ru-RU"/>
        </w:rPr>
        <w:t xml:space="preserve">На рисунке </w:t>
      </w:r>
      <w:r w:rsidR="00CE169C">
        <w:rPr>
          <w:rFonts w:cs="Times New Roman"/>
          <w:color w:val="auto"/>
          <w:szCs w:val="28"/>
          <w:lang w:eastAsia="ru-RU"/>
        </w:rPr>
        <w:t>29</w:t>
      </w:r>
      <w:r w:rsidRPr="004C284E">
        <w:rPr>
          <w:rFonts w:cs="Times New Roman"/>
          <w:color w:val="auto"/>
          <w:szCs w:val="28"/>
          <w:lang w:eastAsia="ru-RU"/>
        </w:rPr>
        <w:t xml:space="preserve"> показан</w:t>
      </w:r>
      <w:r w:rsidR="00F646EF">
        <w:rPr>
          <w:rFonts w:cs="Times New Roman"/>
          <w:color w:val="auto"/>
          <w:szCs w:val="28"/>
          <w:lang w:eastAsia="ru-RU"/>
        </w:rPr>
        <w:t>о окно</w:t>
      </w:r>
      <w:r w:rsidRPr="004C284E">
        <w:rPr>
          <w:rFonts w:cs="Times New Roman"/>
          <w:color w:val="auto"/>
          <w:szCs w:val="28"/>
          <w:lang w:eastAsia="ru-RU"/>
        </w:rPr>
        <w:t xml:space="preserve"> фрагмент</w:t>
      </w:r>
      <w:r w:rsidR="00F646EF">
        <w:rPr>
          <w:rFonts w:cs="Times New Roman"/>
          <w:color w:val="auto"/>
          <w:szCs w:val="28"/>
          <w:lang w:eastAsia="ru-RU"/>
        </w:rPr>
        <w:t>а</w:t>
      </w:r>
      <w:r w:rsidRPr="004C284E">
        <w:rPr>
          <w:rFonts w:cs="Times New Roman"/>
          <w:color w:val="auto"/>
          <w:szCs w:val="28"/>
          <w:lang w:eastAsia="ru-RU"/>
        </w:rPr>
        <w:t xml:space="preserve"> программного комплекса. </w:t>
      </w:r>
      <w:r w:rsidRPr="00EB3795">
        <w:rPr>
          <w:rFonts w:cs="Times New Roman"/>
          <w:color w:val="auto"/>
          <w:szCs w:val="28"/>
          <w:lang w:eastAsia="ru-RU"/>
        </w:rPr>
        <w:t>Значения, помеченные желтым цветом</w:t>
      </w:r>
      <w:r w:rsidR="000A3F13" w:rsidRPr="00EB3795">
        <w:rPr>
          <w:rFonts w:cs="Times New Roman"/>
          <w:color w:val="auto"/>
          <w:szCs w:val="28"/>
          <w:lang w:eastAsia="ru-RU"/>
        </w:rPr>
        <w:t>,</w:t>
      </w:r>
      <w:r w:rsidRPr="00EB3795">
        <w:rPr>
          <w:rFonts w:cs="Times New Roman"/>
          <w:color w:val="auto"/>
          <w:szCs w:val="28"/>
          <w:lang w:eastAsia="ru-RU"/>
        </w:rPr>
        <w:t xml:space="preserve"> получены на станции, </w:t>
      </w:r>
      <w:r w:rsidR="00635C3C" w:rsidRPr="00EB3795">
        <w:rPr>
          <w:rFonts w:cs="Times New Roman"/>
          <w:color w:val="auto"/>
          <w:szCs w:val="28"/>
          <w:lang w:eastAsia="ru-RU"/>
        </w:rPr>
        <w:t>синим</w:t>
      </w:r>
      <w:r w:rsidR="000018A6">
        <w:rPr>
          <w:rFonts w:cs="Times New Roman"/>
          <w:color w:val="auto"/>
          <w:szCs w:val="28"/>
          <w:lang w:eastAsia="ru-RU"/>
        </w:rPr>
        <w:t xml:space="preserve"> цветом –получен</w:t>
      </w:r>
      <w:r w:rsidR="00EB3795" w:rsidRPr="00EB3795">
        <w:rPr>
          <w:rFonts w:cs="Times New Roman"/>
          <w:color w:val="auto"/>
          <w:szCs w:val="28"/>
          <w:lang w:eastAsia="ru-RU"/>
        </w:rPr>
        <w:t>ы</w:t>
      </w:r>
      <w:r w:rsidRPr="00EB3795">
        <w:rPr>
          <w:rFonts w:cs="Times New Roman"/>
          <w:color w:val="auto"/>
          <w:szCs w:val="28"/>
          <w:lang w:eastAsia="ru-RU"/>
        </w:rPr>
        <w:t xml:space="preserve"> в результате расчета</w:t>
      </w:r>
      <w:r w:rsidR="00635C3C" w:rsidRPr="00EB3795">
        <w:rPr>
          <w:rFonts w:cs="Times New Roman"/>
          <w:color w:val="auto"/>
          <w:szCs w:val="28"/>
          <w:lang w:eastAsia="ru-RU"/>
        </w:rPr>
        <w:t>.</w:t>
      </w:r>
    </w:p>
    <w:p w14:paraId="067389A4" w14:textId="54DEB4AD" w:rsidR="008F46FC" w:rsidRDefault="008F46FC" w:rsidP="008F46FC">
      <w:pPr>
        <w:pStyle w:val="TS"/>
        <w:rPr>
          <w:rFonts w:cs="Times New Roman"/>
          <w:color w:val="auto"/>
          <w:szCs w:val="28"/>
          <w:lang w:eastAsia="ru-RU"/>
        </w:rPr>
      </w:pPr>
      <w:r w:rsidRPr="008F2972">
        <w:rPr>
          <w:rFonts w:cs="Times New Roman"/>
          <w:color w:val="auto"/>
          <w:szCs w:val="28"/>
          <w:lang w:eastAsia="ru-RU"/>
        </w:rPr>
        <w:t xml:space="preserve">Работа комплекса организована так, что если </w:t>
      </w:r>
      <w:r w:rsidRPr="008F2972">
        <w:rPr>
          <w:rFonts w:cs="Times New Roman"/>
          <w:i/>
          <w:color w:val="auto"/>
          <w:szCs w:val="28"/>
          <w:lang w:eastAsia="ru-RU"/>
        </w:rPr>
        <w:t>ΔР</w:t>
      </w:r>
      <w:r w:rsidRPr="008F2972">
        <w:rPr>
          <w:rFonts w:cs="Times New Roman"/>
          <w:i/>
          <w:color w:val="auto"/>
          <w:szCs w:val="28"/>
          <w:vertAlign w:val="subscript"/>
          <w:lang w:eastAsia="ru-RU"/>
        </w:rPr>
        <w:t>в</w:t>
      </w:r>
      <w:r w:rsidR="000A3F13" w:rsidRPr="008F2972">
        <w:rPr>
          <w:rFonts w:cs="Times New Roman"/>
          <w:i/>
          <w:color w:val="auto"/>
          <w:szCs w:val="28"/>
          <w:vertAlign w:val="subscript"/>
          <w:lang w:eastAsia="ru-RU"/>
        </w:rPr>
        <w:t>озд</w:t>
      </w:r>
      <w:r w:rsidRPr="008F2972">
        <w:rPr>
          <w:rFonts w:cs="Times New Roman"/>
          <w:i/>
          <w:color w:val="auto"/>
          <w:szCs w:val="28"/>
          <w:vertAlign w:val="subscript"/>
          <w:lang w:eastAsia="ru-RU"/>
        </w:rPr>
        <w:t xml:space="preserve"> </w:t>
      </w:r>
      <w:r w:rsidRPr="008F2972">
        <w:rPr>
          <w:rFonts w:cs="Times New Roman"/>
          <w:i/>
          <w:color w:val="auto"/>
          <w:szCs w:val="28"/>
          <w:lang w:eastAsia="ru-RU"/>
        </w:rPr>
        <w:t>&gt; 0,5</w:t>
      </w:r>
      <w:r w:rsidRPr="008F2972">
        <w:rPr>
          <w:rFonts w:cs="Times New Roman"/>
          <w:color w:val="auto"/>
          <w:szCs w:val="28"/>
          <w:lang w:eastAsia="ru-RU"/>
        </w:rPr>
        <w:t xml:space="preserve">, </w:t>
      </w:r>
      <w:r w:rsidR="00EF56D6" w:rsidRPr="008F2972">
        <w:rPr>
          <w:rFonts w:cs="Times New Roman"/>
          <w:vanish/>
          <w:color w:val="FFFFFF" w:themeColor="background1"/>
          <w:szCs w:val="28"/>
          <w:lang w:eastAsia="ru-RU"/>
        </w:rPr>
        <w:t>получены</w:t>
      </w:r>
      <w:r w:rsidRPr="008F2972">
        <w:rPr>
          <w:rFonts w:cs="Times New Roman"/>
          <w:color w:val="auto"/>
          <w:szCs w:val="28"/>
          <w:lang w:eastAsia="ru-RU"/>
        </w:rPr>
        <w:t xml:space="preserve">выводится </w:t>
      </w:r>
      <w:r w:rsidR="00BC5DFA" w:rsidRPr="008F2972">
        <w:rPr>
          <w:rFonts w:cs="Times New Roman"/>
          <w:color w:val="auto"/>
          <w:szCs w:val="28"/>
          <w:lang w:eastAsia="ru-RU"/>
        </w:rPr>
        <w:t xml:space="preserve">           </w:t>
      </w:r>
      <w:r w:rsidR="00EF56D6" w:rsidRPr="008F2972">
        <w:rPr>
          <w:rFonts w:cs="Times New Roman"/>
          <w:vanish/>
          <w:color w:val="FFFFFF" w:themeColor="background1"/>
          <w:szCs w:val="28"/>
          <w:lang w:eastAsia="ru-RU"/>
        </w:rPr>
        <w:t>наличием</w:t>
      </w:r>
      <w:r w:rsidRPr="008F2972">
        <w:rPr>
          <w:rFonts w:cs="Times New Roman"/>
          <w:color w:val="auto"/>
          <w:szCs w:val="28"/>
          <w:lang w:eastAsia="ru-RU"/>
        </w:rPr>
        <w:t xml:space="preserve">диагностическое </w:t>
      </w:r>
      <w:r w:rsidR="00BC5DFA" w:rsidRPr="008F2972">
        <w:rPr>
          <w:rFonts w:cs="Times New Roman"/>
          <w:color w:val="auto"/>
          <w:szCs w:val="28"/>
          <w:lang w:eastAsia="ru-RU"/>
        </w:rPr>
        <w:t xml:space="preserve"> </w:t>
      </w:r>
      <w:r w:rsidR="00EF56D6" w:rsidRPr="008F2972">
        <w:rPr>
          <w:rFonts w:cs="Times New Roman"/>
          <w:vanish/>
          <w:color w:val="FFFFFF" w:themeColor="background1"/>
          <w:szCs w:val="28"/>
          <w:lang w:eastAsia="ru-RU"/>
        </w:rPr>
        <w:t>помеченные</w:t>
      </w:r>
      <w:r w:rsidRPr="008F2972">
        <w:rPr>
          <w:rFonts w:cs="Times New Roman"/>
          <w:color w:val="auto"/>
          <w:szCs w:val="28"/>
          <w:lang w:eastAsia="ru-RU"/>
        </w:rPr>
        <w:t>сообщение – «</w:t>
      </w:r>
      <w:r w:rsidR="00EF56D6" w:rsidRPr="008F2972">
        <w:rPr>
          <w:rFonts w:cs="Times New Roman"/>
          <w:vanish/>
          <w:color w:val="FFFFFF" w:themeColor="background1"/>
          <w:szCs w:val="28"/>
          <w:lang w:eastAsia="ru-RU"/>
        </w:rPr>
        <w:t>организована</w:t>
      </w:r>
      <w:r w:rsidRPr="008F2972">
        <w:rPr>
          <w:rFonts w:cs="Times New Roman"/>
          <w:color w:val="auto"/>
          <w:szCs w:val="28"/>
          <w:lang w:eastAsia="ru-RU"/>
        </w:rPr>
        <w:t>Откло</w:t>
      </w:r>
      <w:r w:rsidR="00C77E50" w:rsidRPr="00C77E50">
        <w:rPr>
          <w:rFonts w:cs="Times New Roman"/>
          <w:vanish/>
          <w:color w:val="auto"/>
          <w:szCs w:val="28"/>
          <w:lang w:eastAsia="ru-RU"/>
        </w:rPr>
        <w:t>77</w:t>
      </w:r>
      <w:r w:rsidRPr="008F2972">
        <w:rPr>
          <w:rFonts w:cs="Times New Roman"/>
          <w:color w:val="auto"/>
          <w:szCs w:val="28"/>
          <w:lang w:eastAsia="ru-RU"/>
        </w:rPr>
        <w:t xml:space="preserve">нение </w:t>
      </w:r>
      <w:r w:rsidR="00EF56D6" w:rsidRPr="008F2972">
        <w:rPr>
          <w:rFonts w:cs="Times New Roman"/>
          <w:vanish/>
          <w:color w:val="FFFFFF" w:themeColor="background1"/>
          <w:szCs w:val="28"/>
          <w:lang w:eastAsia="ru-RU"/>
        </w:rPr>
        <w:t>определяется</w:t>
      </w:r>
      <w:r w:rsidRPr="008F2972">
        <w:rPr>
          <w:rFonts w:cs="Times New Roman"/>
          <w:color w:val="auto"/>
          <w:szCs w:val="28"/>
          <w:lang w:eastAsia="ru-RU"/>
        </w:rPr>
        <w:t>вак</w:t>
      </w:r>
      <w:r w:rsidR="00C77E50" w:rsidRPr="00C77E50">
        <w:rPr>
          <w:rFonts w:cs="Times New Roman"/>
          <w:vanish/>
          <w:color w:val="auto"/>
          <w:szCs w:val="28"/>
          <w:lang w:eastAsia="ru-RU"/>
        </w:rPr>
        <w:t>77</w:t>
      </w:r>
      <w:r w:rsidRPr="008F2972">
        <w:rPr>
          <w:rFonts w:cs="Times New Roman"/>
          <w:color w:val="auto"/>
          <w:szCs w:val="28"/>
          <w:lang w:eastAsia="ru-RU"/>
        </w:rPr>
        <w:t>уума</w:t>
      </w:r>
      <w:r w:rsidR="00BC5DFA" w:rsidRPr="008F2972">
        <w:rPr>
          <w:rFonts w:cs="Times New Roman"/>
          <w:color w:val="auto"/>
          <w:szCs w:val="28"/>
          <w:lang w:eastAsia="ru-RU"/>
        </w:rPr>
        <w:t xml:space="preserve"> </w:t>
      </w:r>
      <w:r w:rsidRPr="008F2972">
        <w:rPr>
          <w:rFonts w:cs="Times New Roman"/>
          <w:color w:val="auto"/>
          <w:szCs w:val="28"/>
          <w:lang w:eastAsia="ru-RU"/>
        </w:rPr>
        <w:t xml:space="preserve"> в </w:t>
      </w:r>
      <w:r w:rsidR="00EF56D6" w:rsidRPr="008F2972">
        <w:rPr>
          <w:rFonts w:cs="Times New Roman"/>
          <w:vanish/>
          <w:color w:val="FFFFFF" w:themeColor="background1"/>
          <w:szCs w:val="28"/>
          <w:lang w:eastAsia="ru-RU"/>
        </w:rPr>
        <w:t>сообщение</w:t>
      </w:r>
      <w:r w:rsidRPr="008F2972">
        <w:rPr>
          <w:rFonts w:cs="Times New Roman"/>
          <w:color w:val="auto"/>
          <w:szCs w:val="28"/>
          <w:lang w:eastAsia="ru-RU"/>
        </w:rPr>
        <w:t>конде</w:t>
      </w:r>
      <w:r w:rsidR="00C77E50" w:rsidRPr="00C77E50">
        <w:rPr>
          <w:rFonts w:cs="Times New Roman"/>
          <w:vanish/>
          <w:color w:val="auto"/>
          <w:szCs w:val="28"/>
          <w:lang w:eastAsia="ru-RU"/>
        </w:rPr>
        <w:t>77</w:t>
      </w:r>
      <w:r w:rsidRPr="008F2972">
        <w:rPr>
          <w:rFonts w:cs="Times New Roman"/>
          <w:color w:val="auto"/>
          <w:szCs w:val="28"/>
          <w:lang w:eastAsia="ru-RU"/>
        </w:rPr>
        <w:t xml:space="preserve">нсаторе </w:t>
      </w:r>
      <w:r w:rsidR="00EF56D6" w:rsidRPr="008F2972">
        <w:rPr>
          <w:rFonts w:cs="Times New Roman"/>
          <w:vanish/>
          <w:color w:val="FFFFFF" w:themeColor="background1"/>
          <w:szCs w:val="28"/>
          <w:lang w:eastAsia="ru-RU"/>
        </w:rPr>
        <w:t>вакуума</w:t>
      </w:r>
      <w:r w:rsidR="00BC5DFA" w:rsidRPr="008F2972">
        <w:rPr>
          <w:rFonts w:cs="Times New Roman"/>
          <w:color w:val="auto"/>
          <w:szCs w:val="28"/>
          <w:lang w:eastAsia="ru-RU"/>
        </w:rPr>
        <w:t>вели</w:t>
      </w:r>
      <w:r w:rsidR="00C77E50" w:rsidRPr="00C77E50">
        <w:rPr>
          <w:rFonts w:cs="Times New Roman"/>
          <w:vanish/>
          <w:color w:val="auto"/>
          <w:szCs w:val="28"/>
          <w:lang w:eastAsia="ru-RU"/>
        </w:rPr>
        <w:t>77</w:t>
      </w:r>
      <w:r w:rsidR="00BC5DFA" w:rsidRPr="008F2972">
        <w:rPr>
          <w:rFonts w:cs="Times New Roman"/>
          <w:color w:val="auto"/>
          <w:szCs w:val="28"/>
          <w:lang w:eastAsia="ru-RU"/>
        </w:rPr>
        <w:t xml:space="preserve">ко </w:t>
      </w:r>
      <w:r w:rsidR="00EF56D6" w:rsidRPr="008F2972">
        <w:rPr>
          <w:rFonts w:cs="Times New Roman"/>
          <w:vanish/>
          <w:color w:val="FFFFFF" w:themeColor="background1"/>
          <w:szCs w:val="28"/>
          <w:lang w:eastAsia="ru-RU"/>
        </w:rPr>
        <w:t>присосов</w:t>
      </w:r>
      <w:r w:rsidRPr="008F2972">
        <w:rPr>
          <w:rFonts w:cs="Times New Roman"/>
          <w:color w:val="auto"/>
          <w:szCs w:val="28"/>
          <w:lang w:eastAsia="ru-RU"/>
        </w:rPr>
        <w:t xml:space="preserve">из-за </w:t>
      </w:r>
      <w:r w:rsidR="008F2972" w:rsidRPr="008F2972">
        <w:rPr>
          <w:rFonts w:cs="Times New Roman"/>
          <w:vanish/>
          <w:color w:val="FFFFFF" w:themeColor="background1"/>
          <w:szCs w:val="28"/>
          <w:lang w:eastAsia="ru-RU"/>
        </w:rPr>
        <w:t>совместной</w:t>
      </w:r>
      <w:r w:rsidRPr="008F2972">
        <w:rPr>
          <w:rFonts w:cs="Times New Roman"/>
          <w:color w:val="auto"/>
          <w:szCs w:val="28"/>
          <w:lang w:eastAsia="ru-RU"/>
        </w:rPr>
        <w:t>повы</w:t>
      </w:r>
      <w:r w:rsidR="00C77E50" w:rsidRPr="00C77E50">
        <w:rPr>
          <w:rFonts w:cs="Times New Roman"/>
          <w:vanish/>
          <w:color w:val="auto"/>
          <w:szCs w:val="28"/>
          <w:lang w:eastAsia="ru-RU"/>
        </w:rPr>
        <w:t>77</w:t>
      </w:r>
      <w:r w:rsidRPr="008F2972">
        <w:rPr>
          <w:rFonts w:cs="Times New Roman"/>
          <w:color w:val="auto"/>
          <w:szCs w:val="28"/>
          <w:lang w:eastAsia="ru-RU"/>
        </w:rPr>
        <w:t xml:space="preserve">шенных </w:t>
      </w:r>
      <w:r w:rsidR="008F2972" w:rsidRPr="008F2972">
        <w:rPr>
          <w:rFonts w:cs="Times New Roman"/>
          <w:vanish/>
          <w:color w:val="FFFFFF" w:themeColor="background1"/>
          <w:szCs w:val="28"/>
          <w:lang w:eastAsia="ru-RU"/>
        </w:rPr>
        <w:t>комплекса</w:t>
      </w:r>
      <w:r w:rsidRPr="008F2972">
        <w:rPr>
          <w:rFonts w:cs="Times New Roman"/>
          <w:color w:val="auto"/>
          <w:szCs w:val="28"/>
          <w:lang w:eastAsia="ru-RU"/>
        </w:rPr>
        <w:t>при</w:t>
      </w:r>
      <w:r w:rsidR="00C77E50" w:rsidRPr="00C77E50">
        <w:rPr>
          <w:rFonts w:cs="Times New Roman"/>
          <w:vanish/>
          <w:color w:val="auto"/>
          <w:szCs w:val="28"/>
          <w:lang w:eastAsia="ru-RU"/>
        </w:rPr>
        <w:t>77</w:t>
      </w:r>
      <w:r w:rsidRPr="008F2972">
        <w:rPr>
          <w:rFonts w:cs="Times New Roman"/>
          <w:color w:val="auto"/>
          <w:szCs w:val="28"/>
          <w:lang w:eastAsia="ru-RU"/>
        </w:rPr>
        <w:t xml:space="preserve">сосов </w:t>
      </w:r>
      <w:r w:rsidR="008F2972" w:rsidRPr="008F2972">
        <w:rPr>
          <w:rFonts w:cs="Times New Roman"/>
          <w:vanish/>
          <w:color w:val="FFFFFF" w:themeColor="background1"/>
          <w:szCs w:val="28"/>
          <w:lang w:eastAsia="ru-RU"/>
        </w:rPr>
        <w:t>расходе</w:t>
      </w:r>
      <w:r w:rsidRPr="008F2972">
        <w:rPr>
          <w:rFonts w:cs="Times New Roman"/>
          <w:color w:val="auto"/>
          <w:szCs w:val="28"/>
          <w:lang w:eastAsia="ru-RU"/>
        </w:rPr>
        <w:t>воз</w:t>
      </w:r>
      <w:r w:rsidR="00C77E50" w:rsidRPr="00C77E50">
        <w:rPr>
          <w:rFonts w:cs="Times New Roman"/>
          <w:vanish/>
          <w:color w:val="auto"/>
          <w:szCs w:val="28"/>
          <w:lang w:eastAsia="ru-RU"/>
        </w:rPr>
        <w:t>77</w:t>
      </w:r>
      <w:r w:rsidRPr="008F2972">
        <w:rPr>
          <w:rFonts w:cs="Times New Roman"/>
          <w:color w:val="auto"/>
          <w:szCs w:val="28"/>
          <w:lang w:eastAsia="ru-RU"/>
        </w:rPr>
        <w:t xml:space="preserve">духа. </w:t>
      </w:r>
      <w:r w:rsidR="008F2972" w:rsidRPr="008F2972">
        <w:rPr>
          <w:rFonts w:cs="Times New Roman"/>
          <w:vanish/>
          <w:color w:val="FFFFFF" w:themeColor="background1"/>
          <w:szCs w:val="28"/>
          <w:lang w:eastAsia="ru-RU"/>
        </w:rPr>
        <w:t>содержание</w:t>
      </w:r>
      <w:r w:rsidRPr="008F2972">
        <w:rPr>
          <w:rFonts w:cs="Times New Roman"/>
          <w:color w:val="auto"/>
          <w:szCs w:val="28"/>
          <w:lang w:eastAsia="ru-RU"/>
        </w:rPr>
        <w:t>Провес</w:t>
      </w:r>
      <w:r w:rsidR="00C77E50" w:rsidRPr="00C77E50">
        <w:rPr>
          <w:rFonts w:cs="Times New Roman"/>
          <w:vanish/>
          <w:color w:val="auto"/>
          <w:szCs w:val="28"/>
          <w:lang w:eastAsia="ru-RU"/>
        </w:rPr>
        <w:t>77</w:t>
      </w:r>
      <w:r w:rsidRPr="008F2972">
        <w:rPr>
          <w:rFonts w:cs="Times New Roman"/>
          <w:color w:val="auto"/>
          <w:szCs w:val="28"/>
          <w:lang w:eastAsia="ru-RU"/>
        </w:rPr>
        <w:t xml:space="preserve">ти </w:t>
      </w:r>
      <w:r w:rsidR="008F2972" w:rsidRPr="008F2972">
        <w:rPr>
          <w:rFonts w:cs="Times New Roman"/>
          <w:vanish/>
          <w:color w:val="FFFFFF" w:themeColor="background1"/>
          <w:szCs w:val="28"/>
          <w:lang w:eastAsia="ru-RU"/>
        </w:rPr>
        <w:t>окно</w:t>
      </w:r>
      <w:r w:rsidRPr="008F2972">
        <w:rPr>
          <w:rFonts w:cs="Times New Roman"/>
          <w:color w:val="auto"/>
          <w:szCs w:val="28"/>
          <w:lang w:eastAsia="ru-RU"/>
        </w:rPr>
        <w:t>пои</w:t>
      </w:r>
      <w:r w:rsidR="00C77E50" w:rsidRPr="00C77E50">
        <w:rPr>
          <w:rFonts w:cs="Times New Roman"/>
          <w:vanish/>
          <w:color w:val="auto"/>
          <w:szCs w:val="28"/>
          <w:lang w:eastAsia="ru-RU"/>
        </w:rPr>
        <w:t>77</w:t>
      </w:r>
      <w:r w:rsidRPr="008F2972">
        <w:rPr>
          <w:rFonts w:cs="Times New Roman"/>
          <w:color w:val="auto"/>
          <w:szCs w:val="28"/>
          <w:lang w:eastAsia="ru-RU"/>
        </w:rPr>
        <w:t xml:space="preserve">ск </w:t>
      </w:r>
      <w:r w:rsidR="008F2972" w:rsidRPr="008F2972">
        <w:rPr>
          <w:rFonts w:cs="Times New Roman"/>
          <w:vanish/>
          <w:color w:val="FFFFFF" w:themeColor="background1"/>
          <w:szCs w:val="28"/>
          <w:lang w:eastAsia="ru-RU"/>
        </w:rPr>
        <w:t>разработан</w:t>
      </w:r>
      <w:r w:rsidRPr="008F2972">
        <w:rPr>
          <w:rFonts w:cs="Times New Roman"/>
          <w:color w:val="auto"/>
          <w:szCs w:val="28"/>
          <w:lang w:eastAsia="ru-RU"/>
        </w:rPr>
        <w:t>ме</w:t>
      </w:r>
      <w:r w:rsidR="00C77E50" w:rsidRPr="00C77E50">
        <w:rPr>
          <w:rFonts w:cs="Times New Roman"/>
          <w:vanish/>
          <w:color w:val="auto"/>
          <w:szCs w:val="28"/>
          <w:lang w:eastAsia="ru-RU"/>
        </w:rPr>
        <w:t>77</w:t>
      </w:r>
      <w:r w:rsidRPr="008F2972">
        <w:rPr>
          <w:rFonts w:cs="Times New Roman"/>
          <w:color w:val="auto"/>
          <w:szCs w:val="28"/>
          <w:lang w:eastAsia="ru-RU"/>
        </w:rPr>
        <w:t xml:space="preserve">ст </w:t>
      </w:r>
      <w:r w:rsidR="008F2972" w:rsidRPr="008F2972">
        <w:rPr>
          <w:rFonts w:cs="Times New Roman"/>
          <w:vanish/>
          <w:color w:val="FFFFFF" w:themeColor="background1"/>
          <w:szCs w:val="28"/>
          <w:lang w:eastAsia="ru-RU"/>
        </w:rPr>
        <w:t>выводом</w:t>
      </w:r>
      <w:r w:rsidRPr="008F2972">
        <w:rPr>
          <w:rFonts w:cs="Times New Roman"/>
          <w:color w:val="auto"/>
          <w:szCs w:val="28"/>
          <w:lang w:eastAsia="ru-RU"/>
        </w:rPr>
        <w:t>прис</w:t>
      </w:r>
      <w:r w:rsidR="00C77E50" w:rsidRPr="00C77E50">
        <w:rPr>
          <w:rFonts w:cs="Times New Roman"/>
          <w:vanish/>
          <w:color w:val="auto"/>
          <w:szCs w:val="28"/>
          <w:lang w:eastAsia="ru-RU"/>
        </w:rPr>
        <w:t>77</w:t>
      </w:r>
      <w:r w:rsidRPr="008F2972">
        <w:rPr>
          <w:rFonts w:cs="Times New Roman"/>
          <w:color w:val="auto"/>
          <w:szCs w:val="28"/>
          <w:lang w:eastAsia="ru-RU"/>
        </w:rPr>
        <w:t xml:space="preserve">осов </w:t>
      </w:r>
      <w:r w:rsidR="008F2972" w:rsidRPr="008F2972">
        <w:rPr>
          <w:rFonts w:cs="Times New Roman"/>
          <w:vanish/>
          <w:color w:val="FFFFFF" w:themeColor="background1"/>
          <w:szCs w:val="28"/>
          <w:lang w:eastAsia="ru-RU"/>
        </w:rPr>
        <w:t>текущее</w:t>
      </w:r>
      <w:r w:rsidRPr="008F2972">
        <w:rPr>
          <w:rFonts w:cs="Times New Roman"/>
          <w:color w:val="auto"/>
          <w:szCs w:val="28"/>
          <w:lang w:eastAsia="ru-RU"/>
        </w:rPr>
        <w:t>вакуу</w:t>
      </w:r>
      <w:r w:rsidR="00C77E50" w:rsidRPr="00C77E50">
        <w:rPr>
          <w:rFonts w:cs="Times New Roman"/>
          <w:vanish/>
          <w:color w:val="auto"/>
          <w:szCs w:val="28"/>
          <w:lang w:eastAsia="ru-RU"/>
        </w:rPr>
        <w:t>77</w:t>
      </w:r>
      <w:r w:rsidRPr="008F2972">
        <w:rPr>
          <w:rFonts w:cs="Times New Roman"/>
          <w:color w:val="auto"/>
          <w:szCs w:val="28"/>
          <w:lang w:eastAsia="ru-RU"/>
        </w:rPr>
        <w:t xml:space="preserve">мной </w:t>
      </w:r>
      <w:r w:rsidR="008F2972" w:rsidRPr="008F2972">
        <w:rPr>
          <w:rFonts w:cs="Times New Roman"/>
          <w:vanish/>
          <w:color w:val="FFFFFF" w:themeColor="background1"/>
          <w:szCs w:val="28"/>
          <w:lang w:eastAsia="ru-RU"/>
        </w:rPr>
        <w:t>вкладок</w:t>
      </w:r>
      <w:r w:rsidRPr="008F2972">
        <w:rPr>
          <w:rFonts w:cs="Times New Roman"/>
          <w:color w:val="auto"/>
          <w:szCs w:val="28"/>
          <w:lang w:eastAsia="ru-RU"/>
        </w:rPr>
        <w:t>сис</w:t>
      </w:r>
      <w:r w:rsidR="00C77E50" w:rsidRPr="00C77E50">
        <w:rPr>
          <w:rFonts w:cs="Times New Roman"/>
          <w:vanish/>
          <w:color w:val="auto"/>
          <w:szCs w:val="28"/>
          <w:lang w:eastAsia="ru-RU"/>
        </w:rPr>
        <w:t>77</w:t>
      </w:r>
      <w:r w:rsidRPr="008F2972">
        <w:rPr>
          <w:rFonts w:cs="Times New Roman"/>
          <w:color w:val="auto"/>
          <w:szCs w:val="28"/>
          <w:lang w:eastAsia="ru-RU"/>
        </w:rPr>
        <w:t>темы»</w:t>
      </w:r>
      <w:r w:rsidR="00251EA5">
        <w:rPr>
          <w:rFonts w:cs="Times New Roman"/>
          <w:color w:val="auto"/>
          <w:szCs w:val="28"/>
          <w:lang w:eastAsia="ru-RU"/>
        </w:rPr>
        <w:t xml:space="preserve"> </w:t>
      </w:r>
      <w:r w:rsidR="00251EA5" w:rsidRPr="00DE48E0">
        <w:rPr>
          <w:rFonts w:cs="Times New Roman"/>
          <w:color w:val="auto"/>
          <w:szCs w:val="28"/>
          <w:lang w:eastAsia="ru-RU"/>
        </w:rPr>
        <w:t>[55</w:t>
      </w:r>
      <w:r w:rsidR="00251EA5">
        <w:rPr>
          <w:rFonts w:cs="Times New Roman"/>
          <w:color w:val="auto"/>
          <w:szCs w:val="28"/>
          <w:lang w:eastAsia="ru-RU"/>
        </w:rPr>
        <w:t>, с. 51-54</w:t>
      </w:r>
      <w:r w:rsidR="00251EA5" w:rsidRPr="00DE48E0">
        <w:rPr>
          <w:rFonts w:cs="Times New Roman"/>
          <w:color w:val="auto"/>
          <w:szCs w:val="28"/>
          <w:lang w:eastAsia="ru-RU"/>
        </w:rPr>
        <w:t>]</w:t>
      </w:r>
      <w:r w:rsidRPr="00EB3795">
        <w:rPr>
          <w:rFonts w:cs="Times New Roman"/>
          <w:color w:val="auto"/>
          <w:szCs w:val="28"/>
          <w:lang w:eastAsia="ru-RU"/>
        </w:rPr>
        <w:t>.</w:t>
      </w:r>
    </w:p>
    <w:p w14:paraId="19741B6B" w14:textId="6017FAF1" w:rsidR="008F46FC" w:rsidRPr="004C284E" w:rsidRDefault="00E924D1" w:rsidP="008F46FC">
      <w:pPr>
        <w:pStyle w:val="TS"/>
        <w:rPr>
          <w:rFonts w:cs="Times New Roman"/>
          <w:color w:val="auto"/>
          <w:szCs w:val="28"/>
          <w:lang w:eastAsia="ru-RU"/>
        </w:rPr>
      </w:pPr>
      <w:r>
        <w:rPr>
          <w:rFonts w:cs="Times New Roman"/>
          <w:color w:val="auto"/>
          <w:szCs w:val="28"/>
          <w:lang w:eastAsia="ru-RU"/>
        </w:rPr>
        <w:t xml:space="preserve">Если </w:t>
      </w:r>
      <w:r w:rsidRPr="008F2972">
        <w:rPr>
          <w:rFonts w:cs="Times New Roman"/>
          <w:i/>
          <w:color w:val="auto"/>
          <w:szCs w:val="28"/>
          <w:lang w:eastAsia="ru-RU"/>
        </w:rPr>
        <w:t>ΔР</w:t>
      </w:r>
      <w:r>
        <w:rPr>
          <w:rFonts w:cs="Times New Roman"/>
          <w:i/>
          <w:color w:val="auto"/>
          <w:szCs w:val="28"/>
          <w:vertAlign w:val="subscript"/>
          <w:lang w:eastAsia="ru-RU"/>
        </w:rPr>
        <w:t>загр</w:t>
      </w:r>
      <w:r w:rsidRPr="008F2972">
        <w:rPr>
          <w:rFonts w:cs="Times New Roman"/>
          <w:i/>
          <w:color w:val="auto"/>
          <w:szCs w:val="28"/>
          <w:vertAlign w:val="subscript"/>
          <w:lang w:eastAsia="ru-RU"/>
        </w:rPr>
        <w:t xml:space="preserve"> </w:t>
      </w:r>
      <w:r w:rsidRPr="008F2972">
        <w:rPr>
          <w:rFonts w:cs="Times New Roman"/>
          <w:i/>
          <w:color w:val="auto"/>
          <w:szCs w:val="28"/>
          <w:lang w:eastAsia="ru-RU"/>
        </w:rPr>
        <w:t>&gt; 0,5</w:t>
      </w:r>
      <w:r>
        <w:rPr>
          <w:rFonts w:cs="Times New Roman"/>
          <w:color w:val="auto"/>
          <w:szCs w:val="28"/>
          <w:lang w:eastAsia="ru-RU"/>
        </w:rPr>
        <w:t>, выводится диагностическое сообщение – «Откл</w:t>
      </w:r>
      <w:r w:rsidR="008D60DF" w:rsidRPr="008D60DF">
        <w:rPr>
          <w:rFonts w:cs="Times New Roman"/>
          <w:vanish/>
          <w:color w:val="auto"/>
          <w:szCs w:val="28"/>
          <w:lang w:eastAsia="ru-RU"/>
        </w:rPr>
        <w:t>88</w:t>
      </w:r>
      <w:r>
        <w:rPr>
          <w:rFonts w:cs="Times New Roman"/>
          <w:color w:val="auto"/>
          <w:szCs w:val="28"/>
          <w:lang w:eastAsia="ru-RU"/>
        </w:rPr>
        <w:t xml:space="preserve">онение </w:t>
      </w:r>
      <w:r w:rsidR="008F46FC" w:rsidRPr="004C284E">
        <w:rPr>
          <w:rFonts w:cs="Times New Roman"/>
          <w:color w:val="auto"/>
          <w:szCs w:val="28"/>
          <w:lang w:eastAsia="ru-RU"/>
        </w:rPr>
        <w:t>ваку</w:t>
      </w:r>
      <w:r w:rsidR="008D60DF" w:rsidRPr="008D60DF">
        <w:rPr>
          <w:rFonts w:cs="Times New Roman"/>
          <w:vanish/>
          <w:color w:val="auto"/>
          <w:szCs w:val="28"/>
          <w:lang w:eastAsia="ru-RU"/>
        </w:rPr>
        <w:t>88</w:t>
      </w:r>
      <w:r w:rsidR="008F46FC" w:rsidRPr="004C284E">
        <w:rPr>
          <w:rFonts w:cs="Times New Roman"/>
          <w:color w:val="auto"/>
          <w:szCs w:val="28"/>
          <w:lang w:eastAsia="ru-RU"/>
        </w:rPr>
        <w:t>ума в конд</w:t>
      </w:r>
      <w:r w:rsidR="008D60DF" w:rsidRPr="008D60DF">
        <w:rPr>
          <w:rFonts w:cs="Times New Roman"/>
          <w:vanish/>
          <w:color w:val="auto"/>
          <w:szCs w:val="28"/>
          <w:lang w:eastAsia="ru-RU"/>
        </w:rPr>
        <w:t>88</w:t>
      </w:r>
      <w:r w:rsidR="008F46FC" w:rsidRPr="004C284E">
        <w:rPr>
          <w:rFonts w:cs="Times New Roman"/>
          <w:color w:val="auto"/>
          <w:szCs w:val="28"/>
          <w:lang w:eastAsia="ru-RU"/>
        </w:rPr>
        <w:t xml:space="preserve">енсаторе </w:t>
      </w:r>
      <w:r w:rsidR="00BC5DFA">
        <w:rPr>
          <w:rFonts w:cs="Times New Roman"/>
          <w:color w:val="auto"/>
          <w:szCs w:val="28"/>
          <w:lang w:eastAsia="ru-RU"/>
        </w:rPr>
        <w:t>вел</w:t>
      </w:r>
      <w:r w:rsidR="008D60DF" w:rsidRPr="008D60DF">
        <w:rPr>
          <w:rFonts w:cs="Times New Roman"/>
          <w:vanish/>
          <w:color w:val="auto"/>
          <w:szCs w:val="28"/>
          <w:lang w:eastAsia="ru-RU"/>
        </w:rPr>
        <w:t>88</w:t>
      </w:r>
      <w:r w:rsidR="00BC5DFA">
        <w:rPr>
          <w:rFonts w:cs="Times New Roman"/>
          <w:color w:val="auto"/>
          <w:szCs w:val="28"/>
          <w:lang w:eastAsia="ru-RU"/>
        </w:rPr>
        <w:t xml:space="preserve">ико </w:t>
      </w:r>
      <w:r w:rsidR="008F46FC" w:rsidRPr="004C284E">
        <w:rPr>
          <w:rFonts w:cs="Times New Roman"/>
          <w:color w:val="auto"/>
          <w:szCs w:val="28"/>
          <w:lang w:eastAsia="ru-RU"/>
        </w:rPr>
        <w:t>из-за отл</w:t>
      </w:r>
      <w:r w:rsidR="008D60DF" w:rsidRPr="008D60DF">
        <w:rPr>
          <w:rFonts w:cs="Times New Roman"/>
          <w:vanish/>
          <w:color w:val="auto"/>
          <w:szCs w:val="28"/>
          <w:lang w:eastAsia="ru-RU"/>
        </w:rPr>
        <w:t>88</w:t>
      </w:r>
      <w:r w:rsidR="008F46FC" w:rsidRPr="004C284E">
        <w:rPr>
          <w:rFonts w:cs="Times New Roman"/>
          <w:color w:val="auto"/>
          <w:szCs w:val="28"/>
          <w:lang w:eastAsia="ru-RU"/>
        </w:rPr>
        <w:t>ожений на тру</w:t>
      </w:r>
      <w:r w:rsidR="008D60DF" w:rsidRPr="008D60DF">
        <w:rPr>
          <w:rFonts w:cs="Times New Roman"/>
          <w:vanish/>
          <w:color w:val="auto"/>
          <w:szCs w:val="28"/>
          <w:lang w:eastAsia="ru-RU"/>
        </w:rPr>
        <w:t>88</w:t>
      </w:r>
      <w:r w:rsidR="008F46FC" w:rsidRPr="004C284E">
        <w:rPr>
          <w:rFonts w:cs="Times New Roman"/>
          <w:color w:val="auto"/>
          <w:szCs w:val="28"/>
          <w:lang w:eastAsia="ru-RU"/>
        </w:rPr>
        <w:t>бках. Необ</w:t>
      </w:r>
      <w:r w:rsidR="008D60DF" w:rsidRPr="008D60DF">
        <w:rPr>
          <w:rFonts w:cs="Times New Roman"/>
          <w:vanish/>
          <w:color w:val="auto"/>
          <w:szCs w:val="28"/>
          <w:lang w:eastAsia="ru-RU"/>
        </w:rPr>
        <w:t>88</w:t>
      </w:r>
      <w:r w:rsidR="008F46FC" w:rsidRPr="004C284E">
        <w:rPr>
          <w:rFonts w:cs="Times New Roman"/>
          <w:color w:val="auto"/>
          <w:szCs w:val="28"/>
          <w:lang w:eastAsia="ru-RU"/>
        </w:rPr>
        <w:t>ходим</w:t>
      </w:r>
      <w:r w:rsidR="008D60DF">
        <w:rPr>
          <w:rFonts w:cs="Times New Roman"/>
          <w:color w:val="auto"/>
          <w:szCs w:val="28"/>
          <w:lang w:eastAsia="ru-RU"/>
        </w:rPr>
        <w:t>о</w:t>
      </w:r>
      <w:r w:rsidR="008F46FC" w:rsidRPr="004C284E">
        <w:rPr>
          <w:rFonts w:cs="Times New Roman"/>
          <w:color w:val="auto"/>
          <w:szCs w:val="28"/>
          <w:lang w:eastAsia="ru-RU"/>
        </w:rPr>
        <w:t xml:space="preserve"> </w:t>
      </w:r>
      <w:r w:rsidR="00BC5DFA">
        <w:rPr>
          <w:rFonts w:cs="Times New Roman"/>
          <w:color w:val="auto"/>
          <w:szCs w:val="28"/>
          <w:lang w:eastAsia="ru-RU"/>
        </w:rPr>
        <w:t>почи</w:t>
      </w:r>
      <w:r w:rsidR="008D60DF" w:rsidRPr="008D60DF">
        <w:rPr>
          <w:rFonts w:cs="Times New Roman"/>
          <w:vanish/>
          <w:color w:val="auto"/>
          <w:szCs w:val="28"/>
          <w:lang w:eastAsia="ru-RU"/>
        </w:rPr>
        <w:t>88</w:t>
      </w:r>
      <w:r w:rsidR="00BC5DFA">
        <w:rPr>
          <w:rFonts w:cs="Times New Roman"/>
          <w:color w:val="auto"/>
          <w:szCs w:val="28"/>
          <w:lang w:eastAsia="ru-RU"/>
        </w:rPr>
        <w:t>стить</w:t>
      </w:r>
      <w:r w:rsidR="008F46FC" w:rsidRPr="004C284E">
        <w:rPr>
          <w:rFonts w:cs="Times New Roman"/>
          <w:color w:val="auto"/>
          <w:szCs w:val="28"/>
          <w:lang w:eastAsia="ru-RU"/>
        </w:rPr>
        <w:t xml:space="preserve"> конд</w:t>
      </w:r>
      <w:r w:rsidR="008D60DF" w:rsidRPr="008D60DF">
        <w:rPr>
          <w:rFonts w:cs="Times New Roman"/>
          <w:vanish/>
          <w:color w:val="auto"/>
          <w:szCs w:val="28"/>
          <w:lang w:eastAsia="ru-RU"/>
        </w:rPr>
        <w:t>88</w:t>
      </w:r>
      <w:r w:rsidR="008F46FC" w:rsidRPr="004C284E">
        <w:rPr>
          <w:rFonts w:cs="Times New Roman"/>
          <w:color w:val="auto"/>
          <w:szCs w:val="28"/>
          <w:lang w:eastAsia="ru-RU"/>
        </w:rPr>
        <w:t xml:space="preserve">енсатор» (рисунок </w:t>
      </w:r>
      <w:r w:rsidR="00A3122B">
        <w:rPr>
          <w:rFonts w:cs="Times New Roman"/>
          <w:color w:val="auto"/>
          <w:szCs w:val="28"/>
          <w:lang w:eastAsia="ru-RU"/>
        </w:rPr>
        <w:t>3</w:t>
      </w:r>
      <w:r w:rsidR="00CE169C">
        <w:rPr>
          <w:rFonts w:cs="Times New Roman"/>
          <w:color w:val="auto"/>
          <w:szCs w:val="28"/>
          <w:lang w:eastAsia="ru-RU"/>
        </w:rPr>
        <w:t>0</w:t>
      </w:r>
      <w:r w:rsidR="008F46FC" w:rsidRPr="004C284E">
        <w:rPr>
          <w:rFonts w:cs="Times New Roman"/>
          <w:color w:val="auto"/>
          <w:szCs w:val="28"/>
          <w:lang w:eastAsia="ru-RU"/>
        </w:rPr>
        <w:t>)</w:t>
      </w:r>
      <w:r w:rsidR="000F5049">
        <w:rPr>
          <w:rFonts w:cs="Times New Roman"/>
          <w:color w:val="auto"/>
          <w:szCs w:val="28"/>
          <w:lang w:eastAsia="ru-RU"/>
        </w:rPr>
        <w:t xml:space="preserve"> </w:t>
      </w:r>
      <w:r w:rsidR="00251EA5" w:rsidRPr="00251EA5">
        <w:rPr>
          <w:rFonts w:cs="Times New Roman"/>
          <w:color w:val="auto"/>
          <w:szCs w:val="28"/>
          <w:lang w:eastAsia="ru-RU"/>
        </w:rPr>
        <w:t>[55</w:t>
      </w:r>
      <w:r w:rsidR="00251EA5">
        <w:rPr>
          <w:rFonts w:cs="Times New Roman"/>
          <w:color w:val="auto"/>
          <w:szCs w:val="28"/>
          <w:lang w:eastAsia="ru-RU"/>
        </w:rPr>
        <w:t>, с. 51-54</w:t>
      </w:r>
      <w:r w:rsidR="00251EA5" w:rsidRPr="00251EA5">
        <w:rPr>
          <w:rFonts w:cs="Times New Roman"/>
          <w:color w:val="auto"/>
          <w:szCs w:val="28"/>
          <w:lang w:eastAsia="ru-RU"/>
        </w:rPr>
        <w:t>]</w:t>
      </w:r>
      <w:r w:rsidR="00251EA5">
        <w:rPr>
          <w:rFonts w:cs="Times New Roman"/>
          <w:color w:val="auto"/>
          <w:szCs w:val="28"/>
          <w:lang w:eastAsia="ru-RU"/>
        </w:rPr>
        <w:t xml:space="preserve">, </w:t>
      </w:r>
      <w:r w:rsidR="000F5049" w:rsidRPr="00251EA5">
        <w:rPr>
          <w:rFonts w:cs="Times New Roman"/>
          <w:color w:val="auto"/>
          <w:szCs w:val="28"/>
          <w:lang w:eastAsia="ru-RU"/>
        </w:rPr>
        <w:t>[63]</w:t>
      </w:r>
      <w:r w:rsidR="008F46FC" w:rsidRPr="004C284E">
        <w:rPr>
          <w:rFonts w:cs="Times New Roman"/>
          <w:color w:val="auto"/>
          <w:szCs w:val="28"/>
          <w:lang w:eastAsia="ru-RU"/>
        </w:rPr>
        <w:t xml:space="preserve">. </w:t>
      </w:r>
    </w:p>
    <w:p w14:paraId="164C8C40" w14:textId="77777777" w:rsidR="00F32025" w:rsidRPr="004C284E" w:rsidRDefault="00F32025" w:rsidP="00DC1065">
      <w:pPr>
        <w:pStyle w:val="TS"/>
        <w:rPr>
          <w:rFonts w:cs="Times New Roman"/>
          <w:color w:val="auto"/>
          <w:szCs w:val="28"/>
          <w:lang w:eastAsia="ru-RU"/>
        </w:rPr>
      </w:pPr>
    </w:p>
    <w:p w14:paraId="11AD2575" w14:textId="77777777" w:rsidR="009B18B3" w:rsidRPr="00251EA5" w:rsidRDefault="001E0B79" w:rsidP="00DC1065">
      <w:pPr>
        <w:pStyle w:val="af1"/>
        <w:rPr>
          <w:szCs w:val="28"/>
          <w:lang w:val="ru-RU"/>
        </w:rPr>
      </w:pPr>
      <w:r w:rsidRPr="004C284E">
        <w:rPr>
          <w:noProof/>
          <w:szCs w:val="28"/>
          <w:lang w:val="ru-RU" w:eastAsia="ru-RU"/>
        </w:rPr>
        <w:lastRenderedPageBreak/>
        <w:drawing>
          <wp:inline distT="0" distB="0" distL="0" distR="0" wp14:anchorId="70FAA519" wp14:editId="5A9CB5D4">
            <wp:extent cx="5072569" cy="5040000"/>
            <wp:effectExtent l="0" t="0" r="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72569" cy="5040000"/>
                    </a:xfrm>
                    <a:prstGeom prst="rect">
                      <a:avLst/>
                    </a:prstGeom>
                    <a:noFill/>
                    <a:ln>
                      <a:noFill/>
                    </a:ln>
                  </pic:spPr>
                </pic:pic>
              </a:graphicData>
            </a:graphic>
          </wp:inline>
        </w:drawing>
      </w:r>
    </w:p>
    <w:p w14:paraId="3A82A171" w14:textId="77777777" w:rsidR="001564C8" w:rsidRPr="004C284E" w:rsidRDefault="001564C8" w:rsidP="00DC1065">
      <w:pPr>
        <w:pStyle w:val="af1"/>
        <w:rPr>
          <w:szCs w:val="28"/>
          <w:lang w:val="ru-RU"/>
        </w:rPr>
      </w:pPr>
    </w:p>
    <w:p w14:paraId="40783EC6" w14:textId="77777777" w:rsidR="009B18B3" w:rsidRPr="004C284E" w:rsidRDefault="009B18B3" w:rsidP="00DC1065">
      <w:pPr>
        <w:pStyle w:val="af1"/>
        <w:rPr>
          <w:szCs w:val="28"/>
          <w:lang w:val="ru-RU"/>
        </w:rPr>
      </w:pPr>
      <w:r w:rsidRPr="004C284E">
        <w:rPr>
          <w:szCs w:val="28"/>
          <w:lang w:val="ru-RU"/>
        </w:rPr>
        <w:t xml:space="preserve">Рисунок </w:t>
      </w:r>
      <w:r w:rsidR="00CE169C">
        <w:rPr>
          <w:szCs w:val="28"/>
          <w:lang w:val="ru-RU"/>
        </w:rPr>
        <w:t>29</w:t>
      </w:r>
      <w:r w:rsidRPr="004C284E">
        <w:rPr>
          <w:szCs w:val="28"/>
          <w:lang w:val="ru-RU"/>
        </w:rPr>
        <w:t xml:space="preserve"> – </w:t>
      </w:r>
      <w:r w:rsidR="00F646EF">
        <w:rPr>
          <w:szCs w:val="28"/>
          <w:lang w:val="ru-RU"/>
        </w:rPr>
        <w:t>Окно ф</w:t>
      </w:r>
      <w:r w:rsidRPr="004C284E">
        <w:rPr>
          <w:szCs w:val="28"/>
          <w:lang w:val="ru-RU"/>
        </w:rPr>
        <w:t>рагмент</w:t>
      </w:r>
      <w:r w:rsidR="00F646EF">
        <w:rPr>
          <w:szCs w:val="28"/>
          <w:lang w:val="ru-RU"/>
        </w:rPr>
        <w:t>а</w:t>
      </w:r>
      <w:r w:rsidRPr="004C284E">
        <w:rPr>
          <w:szCs w:val="28"/>
          <w:lang w:val="ru-RU"/>
        </w:rPr>
        <w:t xml:space="preserve"> программного комплекса </w:t>
      </w:r>
    </w:p>
    <w:p w14:paraId="600CF9C9" w14:textId="77777777" w:rsidR="000571F3" w:rsidRPr="004C284E" w:rsidRDefault="000571F3" w:rsidP="00DC1065">
      <w:pPr>
        <w:spacing w:after="0" w:line="240" w:lineRule="auto"/>
        <w:jc w:val="both"/>
        <w:rPr>
          <w:rFonts w:ascii="Times New Roman" w:eastAsia="Times New Roman" w:hAnsi="Times New Roman" w:cs="Times New Roman"/>
          <w:sz w:val="28"/>
          <w:szCs w:val="28"/>
          <w:lang w:eastAsia="ru-RU"/>
        </w:rPr>
      </w:pPr>
    </w:p>
    <w:p w14:paraId="6CD77546" w14:textId="77777777" w:rsidR="00F47DD7" w:rsidRPr="00251EA5" w:rsidRDefault="00F47DD7" w:rsidP="00DC1065">
      <w:pPr>
        <w:pStyle w:val="af1"/>
        <w:rPr>
          <w:szCs w:val="28"/>
          <w:lang w:val="ru-RU" w:eastAsia="ru-RU"/>
        </w:rPr>
      </w:pPr>
      <w:r w:rsidRPr="004C284E">
        <w:rPr>
          <w:noProof/>
          <w:szCs w:val="28"/>
          <w:lang w:val="ru-RU" w:eastAsia="ru-RU"/>
        </w:rPr>
        <w:drawing>
          <wp:inline distT="0" distB="0" distL="0" distR="0" wp14:anchorId="48F868B2" wp14:editId="7CD556F7">
            <wp:extent cx="5934075" cy="12382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noFill/>
                    <a:ln>
                      <a:noFill/>
                    </a:ln>
                  </pic:spPr>
                </pic:pic>
              </a:graphicData>
            </a:graphic>
          </wp:inline>
        </w:drawing>
      </w:r>
    </w:p>
    <w:p w14:paraId="20BAF5CB" w14:textId="77777777" w:rsidR="00F47DD7" w:rsidRPr="00251EA5" w:rsidRDefault="00F47DD7" w:rsidP="00DC1065">
      <w:pPr>
        <w:pStyle w:val="af1"/>
        <w:rPr>
          <w:szCs w:val="28"/>
          <w:lang w:val="ru-RU" w:eastAsia="ru-RU"/>
        </w:rPr>
      </w:pPr>
    </w:p>
    <w:p w14:paraId="3F742DDC" w14:textId="77777777" w:rsidR="00F47DD7" w:rsidRPr="004C284E" w:rsidRDefault="00F47DD7" w:rsidP="00DC1065">
      <w:pPr>
        <w:pStyle w:val="af1"/>
        <w:rPr>
          <w:szCs w:val="28"/>
          <w:lang w:val="ru-RU" w:eastAsia="ru-RU"/>
        </w:rPr>
      </w:pPr>
      <w:r w:rsidRPr="004C284E">
        <w:rPr>
          <w:szCs w:val="28"/>
          <w:lang w:val="ru-RU" w:eastAsia="ru-RU"/>
        </w:rPr>
        <w:t xml:space="preserve">Рисунок </w:t>
      </w:r>
      <w:r w:rsidR="00A3122B">
        <w:rPr>
          <w:szCs w:val="28"/>
          <w:lang w:val="ru-RU" w:eastAsia="ru-RU"/>
        </w:rPr>
        <w:t>3</w:t>
      </w:r>
      <w:r w:rsidR="00CE169C">
        <w:rPr>
          <w:szCs w:val="28"/>
          <w:lang w:val="ru-RU" w:eastAsia="ru-RU"/>
        </w:rPr>
        <w:t>0</w:t>
      </w:r>
      <w:r w:rsidRPr="004C284E">
        <w:rPr>
          <w:szCs w:val="28"/>
          <w:lang w:val="ru-RU" w:eastAsia="ru-RU"/>
        </w:rPr>
        <w:t xml:space="preserve"> – </w:t>
      </w:r>
      <w:r w:rsidR="001A5927" w:rsidRPr="004C284E">
        <w:rPr>
          <w:szCs w:val="28"/>
          <w:lang w:val="ru-RU" w:eastAsia="ru-RU"/>
        </w:rPr>
        <w:t>Окно диагностического комплекса с выводом сообщений</w:t>
      </w:r>
    </w:p>
    <w:p w14:paraId="671024D7" w14:textId="77777777" w:rsidR="003914C4" w:rsidRPr="004C284E" w:rsidRDefault="003914C4" w:rsidP="00DC1065">
      <w:pPr>
        <w:pStyle w:val="TS"/>
        <w:rPr>
          <w:rFonts w:cs="Times New Roman"/>
          <w:color w:val="auto"/>
          <w:szCs w:val="28"/>
          <w:lang w:eastAsia="ru-RU"/>
        </w:rPr>
      </w:pPr>
    </w:p>
    <w:p w14:paraId="716236BA" w14:textId="77777777" w:rsidR="003C0BE7" w:rsidRPr="004C284E" w:rsidRDefault="003C0BE7" w:rsidP="003C0BE7">
      <w:pPr>
        <w:pStyle w:val="TS"/>
        <w:rPr>
          <w:color w:val="auto"/>
        </w:rPr>
      </w:pPr>
      <w:r w:rsidRPr="004C284E">
        <w:rPr>
          <w:color w:val="auto"/>
        </w:rPr>
        <w:t>Программный комплекс включает расчеты совместной работы конденсатора и эжекторов ЭП 3-25-75, ЭПО-3-200, ЭПО-2-80 и состоит из вкладок:</w:t>
      </w:r>
    </w:p>
    <w:p w14:paraId="5FDA699E" w14:textId="77777777" w:rsidR="003C0BE7" w:rsidRPr="004C284E" w:rsidRDefault="003C0BE7" w:rsidP="003C0BE7">
      <w:pPr>
        <w:pStyle w:val="TS"/>
        <w:rPr>
          <w:rFonts w:eastAsiaTheme="minorEastAsia"/>
          <w:color w:val="auto"/>
          <w:szCs w:val="28"/>
        </w:rPr>
      </w:pPr>
      <w:r w:rsidRPr="004C284E">
        <w:rPr>
          <w:color w:val="auto"/>
        </w:rPr>
        <w:t>- построение характеристики</w:t>
      </w:r>
      <w:r w:rsidRPr="004C284E">
        <w:rPr>
          <w:i/>
          <w:color w:val="auto"/>
        </w:rPr>
        <w:t xml:space="preserve"> </w:t>
      </w:r>
      <w:r w:rsidRPr="004C284E">
        <w:rPr>
          <w:i/>
          <w:color w:val="auto"/>
          <w:lang w:val="en-US"/>
        </w:rPr>
        <w:t>I</w:t>
      </w:r>
      <w:r w:rsidRPr="004C284E">
        <w:rPr>
          <w:color w:val="auto"/>
        </w:rPr>
        <w:t xml:space="preserve"> ступени эжектора </w:t>
      </w:r>
      <w:r w:rsidRPr="004C284E">
        <w:rPr>
          <w:rFonts w:eastAsiaTheme="minorEastAsia"/>
          <w:color w:val="auto"/>
          <w:szCs w:val="28"/>
        </w:rPr>
        <w:t>при отсасывании им паровоздушной смеси;</w:t>
      </w:r>
    </w:p>
    <w:p w14:paraId="2AFFDC1A" w14:textId="25D6D4E7" w:rsidR="009E32B9" w:rsidRDefault="003C0BE7" w:rsidP="00085E1E">
      <w:pPr>
        <w:pStyle w:val="TS"/>
        <w:rPr>
          <w:rFonts w:eastAsiaTheme="minorEastAsia"/>
          <w:color w:val="auto"/>
          <w:szCs w:val="28"/>
        </w:rPr>
      </w:pPr>
      <w:r w:rsidRPr="004C284E">
        <w:rPr>
          <w:rFonts w:eastAsiaTheme="minorEastAsia"/>
          <w:color w:val="auto"/>
          <w:szCs w:val="28"/>
        </w:rPr>
        <w:t xml:space="preserve">- </w:t>
      </w:r>
      <w:r w:rsidR="00085E1E" w:rsidRPr="00085E1E">
        <w:rPr>
          <w:rFonts w:eastAsiaTheme="minorEastAsia"/>
          <w:color w:val="auto"/>
          <w:szCs w:val="28"/>
        </w:rPr>
        <w:t>расчеты совместной работы конденсатора и эжектора при текущих</w:t>
      </w:r>
      <w:r w:rsidR="00085E1E">
        <w:rPr>
          <w:rFonts w:eastAsiaTheme="minorEastAsia"/>
          <w:color w:val="auto"/>
          <w:szCs w:val="28"/>
        </w:rPr>
        <w:t xml:space="preserve"> </w:t>
      </w:r>
      <w:r w:rsidR="00085E1E" w:rsidRPr="00085E1E">
        <w:rPr>
          <w:rFonts w:eastAsiaTheme="minorEastAsia"/>
          <w:color w:val="auto"/>
          <w:szCs w:val="28"/>
        </w:rPr>
        <w:t>расходах пара</w:t>
      </w:r>
      <w:r>
        <w:rPr>
          <w:rFonts w:eastAsiaTheme="minorEastAsia"/>
          <w:color w:val="auto"/>
          <w:szCs w:val="28"/>
        </w:rPr>
        <w:t>;</w:t>
      </w:r>
    </w:p>
    <w:p w14:paraId="3BFEF67D" w14:textId="0087552E" w:rsidR="003C0BE7" w:rsidRDefault="003C0BE7" w:rsidP="00085E1E">
      <w:pPr>
        <w:pStyle w:val="TS"/>
        <w:rPr>
          <w:color w:val="auto"/>
        </w:rPr>
      </w:pPr>
      <w:r w:rsidRPr="004C284E">
        <w:rPr>
          <w:rFonts w:cs="Times New Roman"/>
          <w:color w:val="auto"/>
          <w:szCs w:val="28"/>
        </w:rPr>
        <w:lastRenderedPageBreak/>
        <w:t xml:space="preserve">- </w:t>
      </w:r>
      <w:r w:rsidR="00085E1E" w:rsidRPr="00085E1E">
        <w:rPr>
          <w:rFonts w:cs="Times New Roman"/>
          <w:color w:val="auto"/>
          <w:szCs w:val="28"/>
        </w:rPr>
        <w:t>вкладка для расчета толщины отложений, отклонений вакуума и</w:t>
      </w:r>
      <w:r w:rsidR="00085E1E">
        <w:rPr>
          <w:rFonts w:cs="Times New Roman"/>
          <w:color w:val="auto"/>
          <w:szCs w:val="28"/>
        </w:rPr>
        <w:t xml:space="preserve"> </w:t>
      </w:r>
      <w:r w:rsidR="00085E1E" w:rsidRPr="00085E1E">
        <w:rPr>
          <w:rFonts w:cs="Times New Roman"/>
          <w:color w:val="auto"/>
          <w:szCs w:val="28"/>
        </w:rPr>
        <w:t>перерасхода топлива из-за отложений, оптимального срока очистки</w:t>
      </w:r>
      <w:r w:rsidR="00085E1E">
        <w:rPr>
          <w:rFonts w:cs="Times New Roman"/>
          <w:color w:val="auto"/>
          <w:szCs w:val="28"/>
        </w:rPr>
        <w:t xml:space="preserve"> </w:t>
      </w:r>
      <w:r w:rsidR="00085E1E" w:rsidRPr="00085E1E">
        <w:rPr>
          <w:rFonts w:cs="Times New Roman"/>
          <w:color w:val="auto"/>
          <w:szCs w:val="28"/>
        </w:rPr>
        <w:t>конденсатора;</w:t>
      </w:r>
    </w:p>
    <w:p w14:paraId="3F42EDB4" w14:textId="03539DCC" w:rsidR="003C0BE7" w:rsidRPr="004C284E" w:rsidRDefault="003C0BE7" w:rsidP="00085E1E">
      <w:pPr>
        <w:pStyle w:val="TS"/>
        <w:rPr>
          <w:rFonts w:cs="Times New Roman"/>
          <w:color w:val="auto"/>
          <w:szCs w:val="28"/>
        </w:rPr>
      </w:pPr>
      <w:r w:rsidRPr="004C284E">
        <w:rPr>
          <w:rFonts w:cs="Times New Roman"/>
          <w:color w:val="auto"/>
          <w:szCs w:val="28"/>
        </w:rPr>
        <w:t xml:space="preserve">- </w:t>
      </w:r>
      <w:r w:rsidR="00085E1E" w:rsidRPr="00085E1E">
        <w:rPr>
          <w:rFonts w:cs="Times New Roman"/>
          <w:color w:val="auto"/>
          <w:szCs w:val="28"/>
        </w:rPr>
        <w:t>подмодуль для расчета гидравлического сопротивления по водяной и</w:t>
      </w:r>
      <w:r w:rsidR="00085E1E">
        <w:rPr>
          <w:rFonts w:cs="Times New Roman"/>
          <w:color w:val="auto"/>
          <w:szCs w:val="28"/>
        </w:rPr>
        <w:t xml:space="preserve"> </w:t>
      </w:r>
      <w:r w:rsidR="00085E1E" w:rsidRPr="00085E1E">
        <w:rPr>
          <w:rFonts w:cs="Times New Roman"/>
          <w:color w:val="auto"/>
          <w:szCs w:val="28"/>
        </w:rPr>
        <w:t>паровой стороны, включающий справочный материал, исходные данные и</w:t>
      </w:r>
      <w:r w:rsidR="00085E1E">
        <w:rPr>
          <w:rFonts w:cs="Times New Roman"/>
          <w:color w:val="auto"/>
          <w:szCs w:val="28"/>
        </w:rPr>
        <w:t xml:space="preserve"> </w:t>
      </w:r>
      <w:r w:rsidR="00085E1E" w:rsidRPr="00085E1E">
        <w:rPr>
          <w:rFonts w:cs="Times New Roman"/>
          <w:color w:val="auto"/>
          <w:szCs w:val="28"/>
        </w:rPr>
        <w:t>анализ полученных данных</w:t>
      </w:r>
      <w:r w:rsidR="00F73271">
        <w:rPr>
          <w:rFonts w:cs="Times New Roman"/>
          <w:color w:val="auto"/>
          <w:szCs w:val="28"/>
        </w:rPr>
        <w:t>.</w:t>
      </w:r>
    </w:p>
    <w:p w14:paraId="05A5F97F" w14:textId="3F56280D" w:rsidR="003C0BE7" w:rsidRDefault="009E32B9" w:rsidP="00FD3490">
      <w:pPr>
        <w:pStyle w:val="TS"/>
        <w:rPr>
          <w:rFonts w:cs="Times New Roman"/>
          <w:color w:val="auto"/>
          <w:szCs w:val="28"/>
          <w:lang w:eastAsia="ru-RU"/>
        </w:rPr>
      </w:pPr>
      <w:r w:rsidRPr="009E32B9">
        <w:rPr>
          <w:rFonts w:cs="Times New Roman"/>
          <w:color w:val="auto"/>
          <w:szCs w:val="28"/>
          <w:lang w:eastAsia="ru-RU"/>
        </w:rPr>
        <w:t>С использованием программного комплекса были выполнены расчеты параметров при различных значениях расхода пара в конденсаторе для трех типов эжекторов: ЭПО-3-200, ЭП-3-25/75 и ЭПО-2-80</w:t>
      </w:r>
      <w:r w:rsidR="00FD3490">
        <w:rPr>
          <w:rFonts w:cs="Times New Roman"/>
          <w:color w:val="auto"/>
          <w:szCs w:val="28"/>
          <w:lang w:eastAsia="ru-RU"/>
        </w:rPr>
        <w:t xml:space="preserve">. </w:t>
      </w:r>
      <w:r w:rsidR="00FD3490" w:rsidRPr="00FD3490">
        <w:rPr>
          <w:rFonts w:cs="Times New Roman"/>
          <w:color w:val="auto"/>
          <w:szCs w:val="28"/>
          <w:lang w:eastAsia="ru-RU"/>
        </w:rPr>
        <w:t>Результаты расчета</w:t>
      </w:r>
      <w:r w:rsidR="00FD3490">
        <w:rPr>
          <w:rFonts w:cs="Times New Roman"/>
          <w:color w:val="auto"/>
          <w:szCs w:val="28"/>
          <w:lang w:eastAsia="ru-RU"/>
        </w:rPr>
        <w:t xml:space="preserve"> </w:t>
      </w:r>
      <w:r w:rsidR="00FD3490" w:rsidRPr="00FD3490">
        <w:rPr>
          <w:rFonts w:cs="Times New Roman"/>
          <w:color w:val="auto"/>
          <w:szCs w:val="28"/>
          <w:lang w:eastAsia="ru-RU"/>
        </w:rPr>
        <w:t>перечислены в таблице 12</w:t>
      </w:r>
      <w:r w:rsidR="00FD3490">
        <w:rPr>
          <w:rFonts w:cs="Times New Roman"/>
          <w:color w:val="auto"/>
          <w:szCs w:val="28"/>
          <w:lang w:eastAsia="ru-RU"/>
        </w:rPr>
        <w:t>.</w:t>
      </w:r>
    </w:p>
    <w:p w14:paraId="370F5413" w14:textId="5B0E38B8" w:rsidR="00A2497C" w:rsidRDefault="00A2497C" w:rsidP="00FD3490">
      <w:pPr>
        <w:pStyle w:val="TS"/>
        <w:rPr>
          <w:rFonts w:cs="Times New Roman"/>
          <w:color w:val="auto"/>
          <w:szCs w:val="28"/>
          <w:lang w:eastAsia="ru-RU"/>
        </w:rPr>
      </w:pPr>
      <w:r>
        <w:rPr>
          <w:rFonts w:cs="Times New Roman"/>
          <w:color w:val="auto"/>
          <w:szCs w:val="28"/>
          <w:lang w:eastAsia="ru-RU"/>
        </w:rPr>
        <w:t xml:space="preserve">Из таблицы </w:t>
      </w:r>
      <w:r w:rsidRPr="00A2497C">
        <w:rPr>
          <w:rFonts w:cs="Times New Roman"/>
          <w:color w:val="auto"/>
          <w:szCs w:val="28"/>
          <w:lang w:eastAsia="ru-RU"/>
        </w:rPr>
        <w:t>12 видно, что основной причиной отклонения фактических значений давлений пара от нормативных является, в первую очередь, загрязнение.</w:t>
      </w:r>
      <w:r>
        <w:rPr>
          <w:rFonts w:cs="Times New Roman"/>
          <w:color w:val="auto"/>
          <w:szCs w:val="28"/>
          <w:lang w:eastAsia="ru-RU"/>
        </w:rPr>
        <w:t xml:space="preserve"> </w:t>
      </w:r>
      <w:r w:rsidRPr="00A2497C">
        <w:rPr>
          <w:rFonts w:cs="Times New Roman"/>
          <w:color w:val="auto"/>
          <w:szCs w:val="28"/>
          <w:lang w:eastAsia="ru-RU"/>
        </w:rPr>
        <w:t>Установлено, что воздействие воздуха может быть пренебрежимо малым при расходах пара в конденсаторе свыше 27,78 кг/с и присосах воздуха до 0,008 кг/с.</w:t>
      </w:r>
      <w:r>
        <w:rPr>
          <w:rFonts w:cs="Times New Roman"/>
          <w:color w:val="auto"/>
          <w:szCs w:val="28"/>
          <w:lang w:eastAsia="ru-RU"/>
        </w:rPr>
        <w:t xml:space="preserve"> </w:t>
      </w:r>
      <w:r w:rsidRPr="00A2497C">
        <w:rPr>
          <w:rFonts w:cs="Times New Roman"/>
          <w:color w:val="auto"/>
          <w:szCs w:val="28"/>
          <w:lang w:eastAsia="ru-RU"/>
        </w:rPr>
        <w:t>Согласно данным из источников [55, с. 51-54] и [63], воздействие воздуха может возникнуть при расходах пара в конденсаторе, не превышающих 16,67 кг/с.</w:t>
      </w:r>
    </w:p>
    <w:p w14:paraId="16CA847E" w14:textId="5C7415CA" w:rsidR="00A2497C" w:rsidRDefault="00A2497C" w:rsidP="00FD3490">
      <w:pPr>
        <w:pStyle w:val="TS"/>
        <w:rPr>
          <w:rFonts w:cs="Times New Roman"/>
          <w:color w:val="auto"/>
          <w:szCs w:val="28"/>
          <w:lang w:eastAsia="ru-RU"/>
        </w:rPr>
      </w:pPr>
      <w:r>
        <w:rPr>
          <w:rFonts w:cs="Times New Roman"/>
          <w:color w:val="auto"/>
          <w:szCs w:val="28"/>
          <w:lang w:eastAsia="ru-RU"/>
        </w:rPr>
        <w:t xml:space="preserve">На </w:t>
      </w:r>
      <w:r w:rsidRPr="00A2497C">
        <w:rPr>
          <w:rFonts w:cs="Times New Roman"/>
          <w:color w:val="auto"/>
          <w:szCs w:val="28"/>
          <w:lang w:eastAsia="ru-RU"/>
        </w:rPr>
        <w:t>рисунках 31-33 показана комбинированная характеристика конденсатора и пароструйных эжекторов.</w:t>
      </w:r>
    </w:p>
    <w:p w14:paraId="4F605B10" w14:textId="77777777" w:rsidR="00C73CC4" w:rsidRDefault="00C73CC4" w:rsidP="00FD3490">
      <w:pPr>
        <w:pStyle w:val="TS"/>
        <w:rPr>
          <w:rFonts w:cs="Times New Roman"/>
          <w:color w:val="auto"/>
          <w:szCs w:val="28"/>
          <w:lang w:eastAsia="ru-RU"/>
        </w:rPr>
      </w:pPr>
    </w:p>
    <w:p w14:paraId="3E924549" w14:textId="0C78DE82" w:rsidR="00C73CC4" w:rsidRPr="004C284E" w:rsidRDefault="00C73CC4" w:rsidP="00C73CC4">
      <w:pPr>
        <w:pStyle w:val="TS"/>
        <w:ind w:firstLine="0"/>
        <w:rPr>
          <w:rFonts w:cs="Times New Roman"/>
          <w:color w:val="auto"/>
          <w:szCs w:val="28"/>
          <w:lang w:eastAsia="ru-RU"/>
        </w:rPr>
      </w:pPr>
      <w:r w:rsidRPr="004C284E">
        <w:rPr>
          <w:noProof/>
          <w:szCs w:val="28"/>
          <w:lang w:eastAsia="ru-RU"/>
        </w:rPr>
        <w:drawing>
          <wp:inline distT="0" distB="0" distL="0" distR="0" wp14:anchorId="13FCE4AA" wp14:editId="759D50F7">
            <wp:extent cx="5940425" cy="3372593"/>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535D64A4" w14:textId="77777777" w:rsidR="00103246" w:rsidRDefault="00103246" w:rsidP="00DC1065">
      <w:pPr>
        <w:pStyle w:val="TS"/>
        <w:rPr>
          <w:rFonts w:cs="Times New Roman"/>
          <w:color w:val="auto"/>
          <w:szCs w:val="28"/>
          <w:lang w:eastAsia="ru-RU"/>
        </w:rPr>
      </w:pPr>
    </w:p>
    <w:p w14:paraId="5AF445C3" w14:textId="77777777" w:rsidR="00C73CC4" w:rsidRPr="00251EA5" w:rsidRDefault="00C73CC4" w:rsidP="00C73CC4">
      <w:pPr>
        <w:pStyle w:val="af1"/>
        <w:jc w:val="both"/>
        <w:rPr>
          <w:szCs w:val="28"/>
          <w:lang w:val="ru-RU"/>
        </w:rPr>
      </w:pPr>
      <w:r w:rsidRPr="004C284E">
        <w:rPr>
          <w:szCs w:val="28"/>
          <w:lang w:val="ru-RU"/>
        </w:rPr>
        <w:t xml:space="preserve">Давление пара в конденсаторе: </w:t>
      </w:r>
      <w:r w:rsidRPr="004C284E">
        <w:rPr>
          <w:i/>
          <w:szCs w:val="28"/>
          <w:lang w:val="ru-RU"/>
        </w:rPr>
        <w:t>1</w:t>
      </w:r>
      <w:r w:rsidRPr="004C284E">
        <w:rPr>
          <w:szCs w:val="28"/>
          <w:lang w:val="ru-RU"/>
        </w:rPr>
        <w:t xml:space="preserve"> – фактическое; </w:t>
      </w:r>
      <w:r w:rsidRPr="004C284E">
        <w:rPr>
          <w:i/>
          <w:szCs w:val="28"/>
          <w:lang w:val="ru-RU"/>
        </w:rPr>
        <w:t xml:space="preserve">2 </w:t>
      </w:r>
      <w:r w:rsidRPr="004C284E">
        <w:rPr>
          <w:szCs w:val="28"/>
          <w:lang w:val="ru-RU"/>
        </w:rPr>
        <w:t xml:space="preserve">– расчетное; </w:t>
      </w:r>
      <w:r w:rsidRPr="004C284E">
        <w:rPr>
          <w:i/>
          <w:szCs w:val="28"/>
          <w:lang w:val="ru-RU"/>
        </w:rPr>
        <w:t>3</w:t>
      </w:r>
      <w:r w:rsidRPr="004C284E">
        <w:rPr>
          <w:szCs w:val="28"/>
          <w:lang w:val="ru-RU"/>
        </w:rPr>
        <w:t xml:space="preserve"> – давление в конденсаторе с учетом влияния присосов воздуха. Участок: </w:t>
      </w:r>
      <w:r w:rsidRPr="004C284E">
        <w:rPr>
          <w:i/>
          <w:szCs w:val="28"/>
        </w:rPr>
        <w:t>I</w:t>
      </w:r>
      <w:r w:rsidRPr="004C284E">
        <w:rPr>
          <w:i/>
          <w:szCs w:val="28"/>
          <w:lang w:val="ru-RU"/>
        </w:rPr>
        <w:t>–</w:t>
      </w:r>
      <w:r w:rsidRPr="004C284E">
        <w:rPr>
          <w:i/>
          <w:szCs w:val="28"/>
        </w:rPr>
        <w:t>II</w:t>
      </w:r>
      <w:r w:rsidRPr="004C284E">
        <w:rPr>
          <w:szCs w:val="28"/>
          <w:lang w:val="ru-RU"/>
        </w:rPr>
        <w:t xml:space="preserve"> – работа конденсатора; </w:t>
      </w:r>
      <w:r w:rsidRPr="004C284E">
        <w:rPr>
          <w:i/>
          <w:szCs w:val="28"/>
        </w:rPr>
        <w:t>II</w:t>
      </w:r>
      <w:r w:rsidRPr="004C284E">
        <w:rPr>
          <w:i/>
          <w:szCs w:val="28"/>
          <w:lang w:val="ru-RU"/>
        </w:rPr>
        <w:t>–</w:t>
      </w:r>
      <w:r w:rsidRPr="004C284E">
        <w:rPr>
          <w:i/>
          <w:szCs w:val="28"/>
        </w:rPr>
        <w:t>III</w:t>
      </w:r>
      <w:r w:rsidRPr="004C284E">
        <w:rPr>
          <w:szCs w:val="28"/>
          <w:lang w:val="ru-RU"/>
        </w:rPr>
        <w:t xml:space="preserve"> – совместная работа конденсатора и эжектора</w:t>
      </w:r>
      <w:r>
        <w:rPr>
          <w:szCs w:val="28"/>
          <w:lang w:val="ru-RU"/>
        </w:rPr>
        <w:t xml:space="preserve"> </w:t>
      </w:r>
      <w:r w:rsidRPr="00251EA5">
        <w:rPr>
          <w:szCs w:val="28"/>
          <w:lang w:val="ru-RU" w:eastAsia="ru-RU"/>
        </w:rPr>
        <w:t>[55, с. 51-54]</w:t>
      </w:r>
    </w:p>
    <w:p w14:paraId="60F6E558" w14:textId="2E28B80A" w:rsidR="00AD5CD9" w:rsidRPr="00636BE4" w:rsidRDefault="001C7235" w:rsidP="001E54C1">
      <w:pPr>
        <w:pStyle w:val="af1"/>
        <w:rPr>
          <w:szCs w:val="28"/>
          <w:lang w:val="ru-RU" w:eastAsia="ru-RU"/>
        </w:rPr>
      </w:pPr>
      <w:r w:rsidRPr="00636BE4">
        <w:rPr>
          <w:vanish/>
          <w:color w:val="FFFFFF" w:themeColor="background1"/>
          <w:szCs w:val="28"/>
          <w:lang w:val="ru-RU"/>
        </w:rPr>
        <w:t>суммарное</w:t>
      </w:r>
    </w:p>
    <w:p w14:paraId="1873FFC0" w14:textId="59B7F7E6" w:rsidR="00AD5CD9" w:rsidRDefault="001C7235" w:rsidP="00AD5CD9">
      <w:pPr>
        <w:pStyle w:val="af1"/>
        <w:rPr>
          <w:szCs w:val="28"/>
          <w:lang w:val="ru-RU" w:eastAsia="ru-RU"/>
        </w:rPr>
      </w:pPr>
      <w:r w:rsidRPr="00A2497C">
        <w:rPr>
          <w:vanish/>
          <w:color w:val="FFFFFF" w:themeColor="background1"/>
          <w:szCs w:val="28"/>
          <w:lang w:val="ru-RU"/>
        </w:rPr>
        <w:t>среднее</w:t>
      </w:r>
      <w:r w:rsidR="00AD5CD9" w:rsidRPr="00A2497C">
        <w:rPr>
          <w:szCs w:val="28"/>
          <w:lang w:val="ru-RU"/>
        </w:rPr>
        <w:t xml:space="preserve">Рисунок 31 – </w:t>
      </w:r>
      <w:r w:rsidRPr="00A2497C">
        <w:rPr>
          <w:vanish/>
          <w:color w:val="FFFFFF" w:themeColor="background1"/>
          <w:szCs w:val="28"/>
          <w:lang w:val="ru-RU"/>
        </w:rPr>
        <w:t>расчетное</w:t>
      </w:r>
      <w:r w:rsidR="009A024A">
        <w:rPr>
          <w:szCs w:val="28"/>
          <w:lang w:val="ru-RU"/>
        </w:rPr>
        <w:t>Совместная</w:t>
      </w:r>
      <w:r w:rsidR="00AD5CD9" w:rsidRPr="00A2497C">
        <w:rPr>
          <w:szCs w:val="28"/>
          <w:lang w:val="ru-RU"/>
        </w:rPr>
        <w:t xml:space="preserve"> </w:t>
      </w:r>
      <w:r w:rsidRPr="00A2497C">
        <w:rPr>
          <w:vanish/>
          <w:color w:val="FFFFFF" w:themeColor="background1"/>
          <w:szCs w:val="28"/>
          <w:lang w:val="ru-RU"/>
        </w:rPr>
        <w:t>тип</w:t>
      </w:r>
      <w:r w:rsidR="00AD5CD9" w:rsidRPr="00A2497C">
        <w:rPr>
          <w:szCs w:val="28"/>
          <w:lang w:val="ru-RU"/>
        </w:rPr>
        <w:t xml:space="preserve">характеристика </w:t>
      </w:r>
      <w:r w:rsidRPr="00A2497C">
        <w:rPr>
          <w:vanish/>
          <w:color w:val="FFFFFF" w:themeColor="background1"/>
          <w:szCs w:val="28"/>
          <w:lang w:val="ru-RU"/>
        </w:rPr>
        <w:t>фактическое</w:t>
      </w:r>
      <w:r w:rsidR="00AD5CD9" w:rsidRPr="00A2497C">
        <w:rPr>
          <w:szCs w:val="28"/>
          <w:lang w:val="ru-RU"/>
        </w:rPr>
        <w:t xml:space="preserve">конденсатора и </w:t>
      </w:r>
      <w:r w:rsidRPr="00A2497C">
        <w:rPr>
          <w:vanish/>
          <w:color w:val="FFFFFF" w:themeColor="background1"/>
          <w:szCs w:val="28"/>
          <w:lang w:val="ru-RU"/>
        </w:rPr>
        <w:t>ЭПО</w:t>
      </w:r>
      <w:r w:rsidR="00AD5CD9" w:rsidRPr="00A2497C">
        <w:rPr>
          <w:szCs w:val="28"/>
          <w:lang w:val="ru-RU"/>
        </w:rPr>
        <w:t xml:space="preserve">эжектора </w:t>
      </w:r>
      <w:r w:rsidR="00A2497C" w:rsidRPr="00A2497C">
        <w:rPr>
          <w:szCs w:val="28"/>
          <w:lang w:val="ru-RU"/>
        </w:rPr>
        <w:t xml:space="preserve">типа </w:t>
      </w:r>
      <w:r w:rsidRPr="00A2497C">
        <w:rPr>
          <w:vanish/>
          <w:color w:val="FFFFFF" w:themeColor="background1"/>
          <w:szCs w:val="28"/>
          <w:lang w:val="ru-RU"/>
        </w:rPr>
        <w:t>парами</w:t>
      </w:r>
      <w:r w:rsidR="00AD5CD9" w:rsidRPr="00A2497C">
        <w:rPr>
          <w:szCs w:val="28"/>
          <w:lang w:val="ru-RU"/>
        </w:rPr>
        <w:t xml:space="preserve">ЭП </w:t>
      </w:r>
      <w:r w:rsidRPr="00A2497C">
        <w:rPr>
          <w:vanish/>
          <w:color w:val="FFFFFF" w:themeColor="background1"/>
          <w:szCs w:val="28"/>
          <w:lang w:val="ru-RU"/>
        </w:rPr>
        <w:t>диафрагма</w:t>
      </w:r>
      <w:r w:rsidR="00AD5CD9" w:rsidRPr="00A2497C">
        <w:rPr>
          <w:szCs w:val="28"/>
          <w:lang w:val="ru-RU"/>
        </w:rPr>
        <w:t xml:space="preserve">3-25/75 </w:t>
      </w:r>
      <w:r w:rsidRPr="00A2497C">
        <w:rPr>
          <w:vanish/>
          <w:color w:val="FFFFFF" w:themeColor="background1"/>
          <w:szCs w:val="28"/>
          <w:lang w:val="ru-RU"/>
        </w:rPr>
        <w:t>кг</w:t>
      </w:r>
      <w:r w:rsidR="00AD5CD9" w:rsidRPr="00A2497C">
        <w:rPr>
          <w:szCs w:val="28"/>
          <w:lang w:val="ru-RU"/>
        </w:rPr>
        <w:t xml:space="preserve">при </w:t>
      </w:r>
      <w:r w:rsidRPr="00A2497C">
        <w:rPr>
          <w:vanish/>
          <w:color w:val="FFFFFF" w:themeColor="background1"/>
          <w:szCs w:val="28"/>
          <w:lang w:val="ru-RU"/>
        </w:rPr>
        <w:t>давление</w:t>
      </w:r>
      <w:r w:rsidR="00AD5CD9" w:rsidRPr="00A2497C">
        <w:rPr>
          <w:szCs w:val="28"/>
          <w:lang w:val="ru-RU"/>
        </w:rPr>
        <w:t xml:space="preserve">текущем </w:t>
      </w:r>
      <w:r w:rsidRPr="00A2497C">
        <w:rPr>
          <w:vanish/>
          <w:color w:val="FFFFFF" w:themeColor="background1"/>
          <w:szCs w:val="28"/>
          <w:lang w:val="ru-RU"/>
        </w:rPr>
        <w:t>поверхности</w:t>
      </w:r>
      <w:r w:rsidR="00AD5CD9" w:rsidRPr="00A2497C">
        <w:rPr>
          <w:szCs w:val="28"/>
          <w:lang w:val="ru-RU"/>
        </w:rPr>
        <w:t xml:space="preserve">значении </w:t>
      </w:r>
      <w:r w:rsidRPr="00A2497C">
        <w:rPr>
          <w:vanish/>
          <w:color w:val="FFFFFF" w:themeColor="background1"/>
          <w:szCs w:val="28"/>
          <w:lang w:val="ru-RU"/>
        </w:rPr>
        <w:t>сводной</w:t>
      </w:r>
      <w:r w:rsidR="00AD5CD9" w:rsidRPr="00A2497C">
        <w:rPr>
          <w:i/>
          <w:szCs w:val="28"/>
        </w:rPr>
        <w:t>D</w:t>
      </w:r>
      <w:r w:rsidR="00AD5CD9" w:rsidRPr="00A2497C">
        <w:rPr>
          <w:i/>
          <w:szCs w:val="28"/>
          <w:vertAlign w:val="subscript"/>
          <w:lang w:val="ru-RU"/>
        </w:rPr>
        <w:t>к</w:t>
      </w:r>
      <w:r w:rsidR="00A2497C" w:rsidRPr="00A2497C">
        <w:rPr>
          <w:i/>
          <w:szCs w:val="28"/>
          <w:lang w:val="ru-RU"/>
        </w:rPr>
        <w:t xml:space="preserve">, </w:t>
      </w:r>
      <w:r w:rsidR="00A2497C" w:rsidRPr="00A2497C">
        <w:rPr>
          <w:szCs w:val="28"/>
          <w:lang w:val="ru-RU"/>
        </w:rPr>
        <w:t>равному</w:t>
      </w:r>
      <w:r w:rsidR="00A2497C" w:rsidRPr="00A2497C">
        <w:rPr>
          <w:i/>
          <w:szCs w:val="28"/>
          <w:lang w:val="ru-RU"/>
        </w:rPr>
        <w:t xml:space="preserve"> </w:t>
      </w:r>
      <w:r w:rsidRPr="00A2497C">
        <w:rPr>
          <w:vanish/>
          <w:color w:val="FFFFFF" w:themeColor="background1"/>
          <w:szCs w:val="28"/>
          <w:lang w:val="ru-RU"/>
        </w:rPr>
        <w:t>более</w:t>
      </w:r>
      <w:r w:rsidR="00AD5CD9" w:rsidRPr="00A2497C">
        <w:rPr>
          <w:szCs w:val="28"/>
          <w:lang w:val="ru-RU"/>
        </w:rPr>
        <w:t xml:space="preserve">49,03 </w:t>
      </w:r>
      <w:r w:rsidRPr="00A2497C">
        <w:rPr>
          <w:vanish/>
          <w:color w:val="FFFFFF" w:themeColor="background1"/>
          <w:szCs w:val="28"/>
          <w:lang w:val="ru-RU"/>
        </w:rPr>
        <w:t>влияние</w:t>
      </w:r>
      <w:r w:rsidR="00AD5CD9" w:rsidRPr="00A2497C">
        <w:rPr>
          <w:szCs w:val="28"/>
          <w:lang w:val="ru-RU"/>
        </w:rPr>
        <w:t xml:space="preserve">кг/с </w:t>
      </w:r>
      <w:r w:rsidR="00AD5CD9" w:rsidRPr="00A2497C">
        <w:rPr>
          <w:szCs w:val="28"/>
          <w:lang w:val="ru-RU" w:eastAsia="ru-RU"/>
        </w:rPr>
        <w:t>[55, с. 51-54]</w:t>
      </w:r>
    </w:p>
    <w:p w14:paraId="3775BA20" w14:textId="77777777" w:rsidR="005F677F" w:rsidRPr="005F677F" w:rsidRDefault="005F677F" w:rsidP="005F677F"/>
    <w:p w14:paraId="3A722209" w14:textId="77777777" w:rsidR="00103246" w:rsidRPr="00251EA5" w:rsidRDefault="00103246" w:rsidP="00251EA5">
      <w:pPr>
        <w:pStyle w:val="af1"/>
        <w:rPr>
          <w:szCs w:val="28"/>
          <w:lang w:val="ru-RU" w:eastAsia="ru-RU"/>
        </w:rPr>
        <w:sectPr w:rsidR="00103246" w:rsidRPr="00251EA5" w:rsidSect="00D1693F">
          <w:footerReference w:type="default" r:id="rId169"/>
          <w:type w:val="continuous"/>
          <w:pgSz w:w="11906" w:h="16838"/>
          <w:pgMar w:top="1134" w:right="567" w:bottom="1134" w:left="1701" w:header="709" w:footer="709" w:gutter="0"/>
          <w:cols w:space="708"/>
          <w:docGrid w:linePitch="360"/>
        </w:sectPr>
      </w:pPr>
    </w:p>
    <w:p w14:paraId="479086E4" w14:textId="45C9F7FB" w:rsidR="00D41C6E" w:rsidRDefault="000B58A4" w:rsidP="002736F6">
      <w:pPr>
        <w:pStyle w:val="TS"/>
        <w:ind w:firstLine="0"/>
        <w:rPr>
          <w:rFonts w:cs="Times New Roman"/>
          <w:color w:val="auto"/>
          <w:szCs w:val="28"/>
          <w:lang w:eastAsia="ru-RU"/>
        </w:rPr>
      </w:pPr>
      <w:r w:rsidRPr="000B58A4">
        <w:rPr>
          <w:rFonts w:cs="Times New Roman"/>
          <w:vanish/>
          <w:color w:val="FFFFFF" w:themeColor="background1"/>
          <w:szCs w:val="28"/>
          <w:lang w:eastAsia="ru-RU"/>
        </w:rPr>
        <w:lastRenderedPageBreak/>
        <w:t>опубликованные</w:t>
      </w:r>
      <w:r w:rsidR="00D41C6E" w:rsidRPr="004C284E">
        <w:rPr>
          <w:rFonts w:cs="Times New Roman"/>
          <w:color w:val="auto"/>
          <w:szCs w:val="28"/>
          <w:lang w:eastAsia="ru-RU"/>
        </w:rPr>
        <w:t xml:space="preserve">Таблица </w:t>
      </w:r>
      <w:r w:rsidR="00576E87" w:rsidRPr="004C284E">
        <w:rPr>
          <w:rFonts w:cs="Times New Roman"/>
          <w:color w:val="auto"/>
          <w:szCs w:val="28"/>
          <w:lang w:eastAsia="ru-RU"/>
        </w:rPr>
        <w:t>1</w:t>
      </w:r>
      <w:r w:rsidR="0094024E">
        <w:rPr>
          <w:rFonts w:cs="Times New Roman"/>
          <w:color w:val="auto"/>
          <w:szCs w:val="28"/>
          <w:lang w:eastAsia="ru-RU"/>
        </w:rPr>
        <w:t>2</w:t>
      </w:r>
      <w:r w:rsidR="00D41C6E" w:rsidRPr="004C284E">
        <w:rPr>
          <w:rFonts w:cs="Times New Roman"/>
          <w:color w:val="auto"/>
          <w:szCs w:val="28"/>
          <w:lang w:eastAsia="ru-RU"/>
        </w:rPr>
        <w:t xml:space="preserve"> – </w:t>
      </w:r>
      <w:r w:rsidRPr="000B58A4">
        <w:rPr>
          <w:rFonts w:cs="Times New Roman"/>
          <w:vanish/>
          <w:color w:val="FFFFFF" w:themeColor="background1"/>
          <w:szCs w:val="28"/>
          <w:lang w:eastAsia="ru-RU"/>
        </w:rPr>
        <w:t>установлено</w:t>
      </w:r>
      <w:r w:rsidR="00A2497C" w:rsidRPr="00A2497C">
        <w:rPr>
          <w:rFonts w:cs="Times New Roman"/>
          <w:color w:val="auto"/>
          <w:szCs w:val="28"/>
          <w:lang w:eastAsia="ru-RU"/>
        </w:rPr>
        <w:t>Таблица, объединяющая результаты расчетов характеристик конденсатора и эжектора</w:t>
      </w:r>
      <w:r w:rsidR="00F36C7A">
        <w:rPr>
          <w:rFonts w:cs="Times New Roman"/>
          <w:color w:val="auto"/>
          <w:szCs w:val="28"/>
          <w:lang w:eastAsia="ru-RU"/>
        </w:rPr>
        <w:t xml:space="preserve"> </w:t>
      </w:r>
      <w:r w:rsidR="00F36C7A" w:rsidRPr="00F36C7A">
        <w:rPr>
          <w:rFonts w:cs="Times New Roman"/>
          <w:color w:val="auto"/>
          <w:szCs w:val="28"/>
          <w:lang w:eastAsia="ru-RU"/>
        </w:rPr>
        <w:t>[</w:t>
      </w:r>
      <w:r w:rsidR="00F36C7A">
        <w:rPr>
          <w:rFonts w:cs="Times New Roman"/>
          <w:color w:val="auto"/>
          <w:szCs w:val="28"/>
          <w:lang w:eastAsia="ru-RU"/>
        </w:rPr>
        <w:t>63</w:t>
      </w:r>
      <w:r w:rsidR="00F36C7A" w:rsidRPr="00F36C7A">
        <w:rPr>
          <w:rFonts w:cs="Times New Roman"/>
          <w:color w:val="auto"/>
          <w:szCs w:val="28"/>
          <w:lang w:eastAsia="ru-RU"/>
        </w:rPr>
        <w:t>]</w:t>
      </w:r>
    </w:p>
    <w:p w14:paraId="571C38CB" w14:textId="77777777" w:rsidR="001E54C1" w:rsidRPr="00F36C7A" w:rsidRDefault="001E54C1" w:rsidP="002736F6">
      <w:pPr>
        <w:pStyle w:val="TS"/>
        <w:ind w:firstLine="0"/>
        <w:rPr>
          <w:rFonts w:cs="Times New Roman"/>
          <w:color w:val="auto"/>
          <w:szCs w:val="28"/>
          <w:lang w:eastAsia="ru-RU"/>
        </w:rPr>
      </w:pPr>
    </w:p>
    <w:tbl>
      <w:tblPr>
        <w:tblW w:w="14430" w:type="dxa"/>
        <w:tblInd w:w="93" w:type="dxa"/>
        <w:tblLook w:val="04A0" w:firstRow="1" w:lastRow="0" w:firstColumn="1" w:lastColumn="0" w:noHBand="0" w:noVBand="1"/>
      </w:tblPr>
      <w:tblGrid>
        <w:gridCol w:w="3559"/>
        <w:gridCol w:w="880"/>
        <w:gridCol w:w="940"/>
        <w:gridCol w:w="880"/>
        <w:gridCol w:w="986"/>
        <w:gridCol w:w="920"/>
        <w:gridCol w:w="820"/>
        <w:gridCol w:w="953"/>
        <w:gridCol w:w="880"/>
        <w:gridCol w:w="920"/>
        <w:gridCol w:w="876"/>
        <w:gridCol w:w="940"/>
        <w:gridCol w:w="876"/>
      </w:tblGrid>
      <w:tr w:rsidR="00C73CC4" w:rsidRPr="004C284E" w14:paraId="5F663C83" w14:textId="77777777" w:rsidTr="00AA279B">
        <w:trPr>
          <w:trHeight w:val="585"/>
        </w:trPr>
        <w:tc>
          <w:tcPr>
            <w:tcW w:w="3559" w:type="dxa"/>
            <w:tcBorders>
              <w:top w:val="single" w:sz="4" w:space="0" w:color="auto"/>
              <w:left w:val="single" w:sz="4" w:space="0" w:color="auto"/>
              <w:bottom w:val="single" w:sz="4" w:space="0" w:color="auto"/>
              <w:right w:val="nil"/>
            </w:tcBorders>
            <w:shd w:val="clear" w:color="auto" w:fill="auto"/>
            <w:vAlign w:val="center"/>
            <w:hideMark/>
          </w:tcPr>
          <w:p w14:paraId="33E6CC49"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Параметры / Тип эжектора</w:t>
            </w:r>
          </w:p>
        </w:tc>
        <w:tc>
          <w:tcPr>
            <w:tcW w:w="8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837ECBA"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 3-25/75</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54817E1A"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ЭПО-3-200</w:t>
            </w:r>
          </w:p>
        </w:tc>
        <w:tc>
          <w:tcPr>
            <w:tcW w:w="880" w:type="dxa"/>
            <w:tcBorders>
              <w:top w:val="single" w:sz="8" w:space="0" w:color="auto"/>
              <w:left w:val="nil"/>
              <w:bottom w:val="single" w:sz="4" w:space="0" w:color="auto"/>
              <w:right w:val="single" w:sz="8" w:space="0" w:color="auto"/>
            </w:tcBorders>
            <w:shd w:val="clear" w:color="auto" w:fill="auto"/>
            <w:vAlign w:val="center"/>
            <w:hideMark/>
          </w:tcPr>
          <w:p w14:paraId="06CF7FD2"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ЭПО-2-80</w:t>
            </w:r>
          </w:p>
        </w:tc>
        <w:tc>
          <w:tcPr>
            <w:tcW w:w="986" w:type="dxa"/>
            <w:tcBorders>
              <w:top w:val="single" w:sz="8" w:space="0" w:color="auto"/>
              <w:left w:val="nil"/>
              <w:bottom w:val="single" w:sz="4" w:space="0" w:color="auto"/>
              <w:right w:val="single" w:sz="4" w:space="0" w:color="auto"/>
            </w:tcBorders>
            <w:shd w:val="clear" w:color="auto" w:fill="auto"/>
            <w:vAlign w:val="center"/>
            <w:hideMark/>
          </w:tcPr>
          <w:p w14:paraId="61673CA1"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 3-25/75</w:t>
            </w:r>
          </w:p>
        </w:tc>
        <w:tc>
          <w:tcPr>
            <w:tcW w:w="920" w:type="dxa"/>
            <w:tcBorders>
              <w:top w:val="single" w:sz="8" w:space="0" w:color="auto"/>
              <w:left w:val="nil"/>
              <w:bottom w:val="single" w:sz="4" w:space="0" w:color="auto"/>
              <w:right w:val="single" w:sz="4" w:space="0" w:color="auto"/>
            </w:tcBorders>
            <w:shd w:val="clear" w:color="auto" w:fill="auto"/>
            <w:vAlign w:val="center"/>
            <w:hideMark/>
          </w:tcPr>
          <w:p w14:paraId="508DE62C"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ЭПО-3-200</w:t>
            </w:r>
          </w:p>
        </w:tc>
        <w:tc>
          <w:tcPr>
            <w:tcW w:w="820" w:type="dxa"/>
            <w:tcBorders>
              <w:top w:val="single" w:sz="8" w:space="0" w:color="auto"/>
              <w:left w:val="nil"/>
              <w:bottom w:val="single" w:sz="4" w:space="0" w:color="auto"/>
              <w:right w:val="single" w:sz="8" w:space="0" w:color="auto"/>
            </w:tcBorders>
            <w:shd w:val="clear" w:color="auto" w:fill="auto"/>
            <w:vAlign w:val="center"/>
            <w:hideMark/>
          </w:tcPr>
          <w:p w14:paraId="6EC3FF39"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ЭПО-2-80</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7023145B"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 3-25/75</w:t>
            </w:r>
          </w:p>
        </w:tc>
        <w:tc>
          <w:tcPr>
            <w:tcW w:w="880" w:type="dxa"/>
            <w:tcBorders>
              <w:top w:val="single" w:sz="8" w:space="0" w:color="auto"/>
              <w:left w:val="nil"/>
              <w:bottom w:val="single" w:sz="4" w:space="0" w:color="auto"/>
              <w:right w:val="single" w:sz="4" w:space="0" w:color="auto"/>
            </w:tcBorders>
            <w:shd w:val="clear" w:color="auto" w:fill="auto"/>
            <w:vAlign w:val="center"/>
            <w:hideMark/>
          </w:tcPr>
          <w:p w14:paraId="0CD0E192"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ЭПО-3-200</w:t>
            </w:r>
          </w:p>
        </w:tc>
        <w:tc>
          <w:tcPr>
            <w:tcW w:w="920" w:type="dxa"/>
            <w:tcBorders>
              <w:top w:val="single" w:sz="8" w:space="0" w:color="auto"/>
              <w:left w:val="nil"/>
              <w:bottom w:val="single" w:sz="4" w:space="0" w:color="auto"/>
              <w:right w:val="single" w:sz="8" w:space="0" w:color="auto"/>
            </w:tcBorders>
            <w:shd w:val="clear" w:color="auto" w:fill="auto"/>
            <w:vAlign w:val="center"/>
            <w:hideMark/>
          </w:tcPr>
          <w:p w14:paraId="446A50EA"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ЭПО-2-80</w:t>
            </w:r>
          </w:p>
        </w:tc>
        <w:tc>
          <w:tcPr>
            <w:tcW w:w="876" w:type="dxa"/>
            <w:tcBorders>
              <w:top w:val="single" w:sz="8" w:space="0" w:color="auto"/>
              <w:left w:val="nil"/>
              <w:bottom w:val="single" w:sz="4" w:space="0" w:color="auto"/>
              <w:right w:val="single" w:sz="4" w:space="0" w:color="auto"/>
            </w:tcBorders>
            <w:shd w:val="clear" w:color="auto" w:fill="auto"/>
            <w:vAlign w:val="center"/>
            <w:hideMark/>
          </w:tcPr>
          <w:p w14:paraId="3DAF07A9"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 3-25/75</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7EC5B263"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ЭПО-3-200</w:t>
            </w:r>
          </w:p>
        </w:tc>
        <w:tc>
          <w:tcPr>
            <w:tcW w:w="876" w:type="dxa"/>
            <w:tcBorders>
              <w:top w:val="single" w:sz="8" w:space="0" w:color="auto"/>
              <w:left w:val="nil"/>
              <w:bottom w:val="single" w:sz="4" w:space="0" w:color="auto"/>
              <w:right w:val="single" w:sz="8" w:space="0" w:color="auto"/>
            </w:tcBorders>
            <w:shd w:val="clear" w:color="auto" w:fill="auto"/>
            <w:vAlign w:val="center"/>
            <w:hideMark/>
          </w:tcPr>
          <w:p w14:paraId="0159718F"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ЭПО-2-80</w:t>
            </w:r>
          </w:p>
        </w:tc>
      </w:tr>
      <w:tr w:rsidR="00C73CC4" w:rsidRPr="004C284E" w14:paraId="4B63FFAE" w14:textId="77777777" w:rsidTr="00AA279B">
        <w:trPr>
          <w:trHeight w:val="315"/>
        </w:trPr>
        <w:tc>
          <w:tcPr>
            <w:tcW w:w="3559" w:type="dxa"/>
            <w:tcBorders>
              <w:top w:val="nil"/>
              <w:left w:val="single" w:sz="4" w:space="0" w:color="auto"/>
              <w:bottom w:val="single" w:sz="4" w:space="0" w:color="auto"/>
              <w:right w:val="nil"/>
            </w:tcBorders>
            <w:shd w:val="clear" w:color="auto" w:fill="auto"/>
            <w:vAlign w:val="center"/>
            <w:hideMark/>
          </w:tcPr>
          <w:p w14:paraId="702C44F4"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Расход пара в конденсатор, </w:t>
            </w:r>
            <w:r w:rsidRPr="004C284E">
              <w:rPr>
                <w:rFonts w:eastAsia="Times New Roman" w:cs="Times New Roman"/>
                <w:i/>
                <w:szCs w:val="24"/>
                <w:lang w:eastAsia="ru-RU"/>
              </w:rPr>
              <w:t>D</w:t>
            </w:r>
            <w:r w:rsidRPr="004C284E">
              <w:rPr>
                <w:rFonts w:eastAsia="Times New Roman" w:cs="Times New Roman"/>
                <w:i/>
                <w:szCs w:val="24"/>
                <w:vertAlign w:val="subscript"/>
                <w:lang w:eastAsia="ru-RU"/>
              </w:rPr>
              <w:t>k</w:t>
            </w:r>
            <w:r w:rsidRPr="004C284E">
              <w:rPr>
                <w:rFonts w:eastAsia="Times New Roman" w:cs="Times New Roman"/>
                <w:szCs w:val="24"/>
                <w:lang w:eastAsia="ru-RU"/>
              </w:rPr>
              <w:t>, кг/с</w:t>
            </w:r>
          </w:p>
        </w:tc>
        <w:tc>
          <w:tcPr>
            <w:tcW w:w="270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D5E485D"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33,56</w:t>
            </w:r>
          </w:p>
        </w:tc>
        <w:tc>
          <w:tcPr>
            <w:tcW w:w="2726"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50AFE36"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39,25</w:t>
            </w:r>
          </w:p>
        </w:tc>
        <w:tc>
          <w:tcPr>
            <w:tcW w:w="2753"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21C74326"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47,17</w:t>
            </w:r>
          </w:p>
        </w:tc>
        <w:tc>
          <w:tcPr>
            <w:tcW w:w="2692"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7467C0FF"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49,03</w:t>
            </w:r>
          </w:p>
        </w:tc>
      </w:tr>
      <w:tr w:rsidR="00C73CC4" w:rsidRPr="004C284E" w14:paraId="7B49D342" w14:textId="77777777" w:rsidTr="00AA279B">
        <w:trPr>
          <w:trHeight w:val="630"/>
        </w:trPr>
        <w:tc>
          <w:tcPr>
            <w:tcW w:w="3559" w:type="dxa"/>
            <w:tcBorders>
              <w:top w:val="nil"/>
              <w:left w:val="single" w:sz="4" w:space="0" w:color="auto"/>
              <w:bottom w:val="single" w:sz="4" w:space="0" w:color="auto"/>
              <w:right w:val="nil"/>
            </w:tcBorders>
            <w:shd w:val="clear" w:color="auto" w:fill="auto"/>
            <w:vAlign w:val="center"/>
            <w:hideMark/>
          </w:tcPr>
          <w:p w14:paraId="56549897"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Фактическое давление в конденсаторе, </w:t>
            </w:r>
            <w:r w:rsidRPr="004C284E">
              <w:rPr>
                <w:rFonts w:eastAsia="Times New Roman" w:cs="Times New Roman"/>
                <w:i/>
                <w:szCs w:val="24"/>
                <w:lang w:eastAsia="ru-RU"/>
              </w:rPr>
              <w:t>Р</w:t>
            </w:r>
            <w:r w:rsidRPr="004C284E">
              <w:rPr>
                <w:rFonts w:eastAsia="Times New Roman" w:cs="Times New Roman"/>
                <w:i/>
                <w:szCs w:val="24"/>
                <w:vertAlign w:val="subscript"/>
                <w:lang w:eastAsia="ru-RU"/>
              </w:rPr>
              <w:t>к</w:t>
            </w:r>
            <w:r w:rsidRPr="004C284E">
              <w:rPr>
                <w:rFonts w:eastAsia="Times New Roman" w:cs="Times New Roman"/>
                <w:i/>
                <w:szCs w:val="24"/>
                <w:vertAlign w:val="superscript"/>
                <w:lang w:eastAsia="ru-RU"/>
              </w:rPr>
              <w:t>факт</w:t>
            </w:r>
            <w:r w:rsidRPr="004C284E">
              <w:rPr>
                <w:rFonts w:eastAsia="Times New Roman" w:cs="Times New Roman"/>
                <w:szCs w:val="24"/>
                <w:lang w:eastAsia="ru-RU"/>
              </w:rPr>
              <w:t>, кПа</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66EC5A8" w14:textId="682E0F7C"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8,38</w:t>
            </w:r>
          </w:p>
        </w:tc>
        <w:tc>
          <w:tcPr>
            <w:tcW w:w="940" w:type="dxa"/>
            <w:tcBorders>
              <w:top w:val="nil"/>
              <w:left w:val="nil"/>
              <w:bottom w:val="single" w:sz="4" w:space="0" w:color="auto"/>
              <w:right w:val="single" w:sz="4" w:space="0" w:color="auto"/>
            </w:tcBorders>
            <w:shd w:val="clear" w:color="auto" w:fill="auto"/>
            <w:noWrap/>
            <w:vAlign w:val="center"/>
            <w:hideMark/>
          </w:tcPr>
          <w:p w14:paraId="62A1679D" w14:textId="1EC5CC28"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8,38</w:t>
            </w:r>
          </w:p>
        </w:tc>
        <w:tc>
          <w:tcPr>
            <w:tcW w:w="880" w:type="dxa"/>
            <w:tcBorders>
              <w:top w:val="nil"/>
              <w:left w:val="nil"/>
              <w:bottom w:val="single" w:sz="4" w:space="0" w:color="auto"/>
              <w:right w:val="single" w:sz="8" w:space="0" w:color="auto"/>
            </w:tcBorders>
            <w:shd w:val="clear" w:color="auto" w:fill="auto"/>
            <w:noWrap/>
            <w:vAlign w:val="center"/>
            <w:hideMark/>
          </w:tcPr>
          <w:p w14:paraId="6510EAF8" w14:textId="1D40E7FC"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8,38</w:t>
            </w:r>
          </w:p>
        </w:tc>
        <w:tc>
          <w:tcPr>
            <w:tcW w:w="986" w:type="dxa"/>
            <w:tcBorders>
              <w:top w:val="nil"/>
              <w:left w:val="nil"/>
              <w:bottom w:val="single" w:sz="4" w:space="0" w:color="auto"/>
              <w:right w:val="single" w:sz="4" w:space="0" w:color="auto"/>
            </w:tcBorders>
            <w:shd w:val="clear" w:color="auto" w:fill="auto"/>
            <w:noWrap/>
            <w:vAlign w:val="center"/>
            <w:hideMark/>
          </w:tcPr>
          <w:p w14:paraId="55130C60" w14:textId="396FE51B"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8,67</w:t>
            </w:r>
          </w:p>
        </w:tc>
        <w:tc>
          <w:tcPr>
            <w:tcW w:w="920" w:type="dxa"/>
            <w:tcBorders>
              <w:top w:val="nil"/>
              <w:left w:val="nil"/>
              <w:bottom w:val="single" w:sz="4" w:space="0" w:color="auto"/>
              <w:right w:val="single" w:sz="4" w:space="0" w:color="auto"/>
            </w:tcBorders>
            <w:shd w:val="clear" w:color="auto" w:fill="auto"/>
            <w:noWrap/>
            <w:vAlign w:val="center"/>
            <w:hideMark/>
          </w:tcPr>
          <w:p w14:paraId="56CEA85F" w14:textId="012A3BE1"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8,67</w:t>
            </w:r>
          </w:p>
        </w:tc>
        <w:tc>
          <w:tcPr>
            <w:tcW w:w="820" w:type="dxa"/>
            <w:tcBorders>
              <w:top w:val="nil"/>
              <w:left w:val="nil"/>
              <w:bottom w:val="single" w:sz="4" w:space="0" w:color="auto"/>
              <w:right w:val="single" w:sz="8" w:space="0" w:color="auto"/>
            </w:tcBorders>
            <w:shd w:val="clear" w:color="auto" w:fill="auto"/>
            <w:noWrap/>
            <w:vAlign w:val="center"/>
            <w:hideMark/>
          </w:tcPr>
          <w:p w14:paraId="511E3B1F" w14:textId="7ACD8A30"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8,67</w:t>
            </w:r>
          </w:p>
        </w:tc>
        <w:tc>
          <w:tcPr>
            <w:tcW w:w="953" w:type="dxa"/>
            <w:tcBorders>
              <w:top w:val="nil"/>
              <w:left w:val="nil"/>
              <w:bottom w:val="single" w:sz="4" w:space="0" w:color="auto"/>
              <w:right w:val="single" w:sz="4" w:space="0" w:color="auto"/>
            </w:tcBorders>
            <w:shd w:val="clear" w:color="auto" w:fill="auto"/>
            <w:noWrap/>
            <w:vAlign w:val="center"/>
            <w:hideMark/>
          </w:tcPr>
          <w:p w14:paraId="0FCF02B6" w14:textId="0D6F9582"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7,64</w:t>
            </w:r>
          </w:p>
        </w:tc>
        <w:tc>
          <w:tcPr>
            <w:tcW w:w="880" w:type="dxa"/>
            <w:tcBorders>
              <w:top w:val="nil"/>
              <w:left w:val="nil"/>
              <w:bottom w:val="single" w:sz="4" w:space="0" w:color="auto"/>
              <w:right w:val="single" w:sz="4" w:space="0" w:color="auto"/>
            </w:tcBorders>
            <w:shd w:val="clear" w:color="auto" w:fill="auto"/>
            <w:noWrap/>
            <w:vAlign w:val="center"/>
            <w:hideMark/>
          </w:tcPr>
          <w:p w14:paraId="13A7A98E" w14:textId="6D7E34E0"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7,64</w:t>
            </w:r>
          </w:p>
        </w:tc>
        <w:tc>
          <w:tcPr>
            <w:tcW w:w="920" w:type="dxa"/>
            <w:tcBorders>
              <w:top w:val="nil"/>
              <w:left w:val="nil"/>
              <w:bottom w:val="single" w:sz="4" w:space="0" w:color="auto"/>
              <w:right w:val="single" w:sz="8" w:space="0" w:color="auto"/>
            </w:tcBorders>
            <w:shd w:val="clear" w:color="auto" w:fill="auto"/>
            <w:noWrap/>
            <w:vAlign w:val="center"/>
            <w:hideMark/>
          </w:tcPr>
          <w:p w14:paraId="22207139" w14:textId="7D180B42"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7,64</w:t>
            </w:r>
          </w:p>
        </w:tc>
        <w:tc>
          <w:tcPr>
            <w:tcW w:w="876" w:type="dxa"/>
            <w:tcBorders>
              <w:top w:val="nil"/>
              <w:left w:val="nil"/>
              <w:bottom w:val="single" w:sz="4" w:space="0" w:color="auto"/>
              <w:right w:val="single" w:sz="4" w:space="0" w:color="auto"/>
            </w:tcBorders>
            <w:shd w:val="clear" w:color="auto" w:fill="auto"/>
            <w:noWrap/>
            <w:vAlign w:val="center"/>
            <w:hideMark/>
          </w:tcPr>
          <w:p w14:paraId="51A459DE" w14:textId="02341061"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13,92</w:t>
            </w:r>
          </w:p>
        </w:tc>
        <w:tc>
          <w:tcPr>
            <w:tcW w:w="940" w:type="dxa"/>
            <w:tcBorders>
              <w:top w:val="nil"/>
              <w:left w:val="nil"/>
              <w:bottom w:val="single" w:sz="4" w:space="0" w:color="auto"/>
              <w:right w:val="single" w:sz="4" w:space="0" w:color="auto"/>
            </w:tcBorders>
            <w:shd w:val="clear" w:color="auto" w:fill="auto"/>
            <w:noWrap/>
            <w:vAlign w:val="center"/>
            <w:hideMark/>
          </w:tcPr>
          <w:p w14:paraId="29188266" w14:textId="1AA56EA6"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13,92</w:t>
            </w:r>
          </w:p>
        </w:tc>
        <w:tc>
          <w:tcPr>
            <w:tcW w:w="876" w:type="dxa"/>
            <w:tcBorders>
              <w:top w:val="nil"/>
              <w:left w:val="nil"/>
              <w:bottom w:val="single" w:sz="4" w:space="0" w:color="auto"/>
              <w:right w:val="single" w:sz="8" w:space="0" w:color="auto"/>
            </w:tcBorders>
            <w:shd w:val="clear" w:color="auto" w:fill="auto"/>
            <w:noWrap/>
            <w:vAlign w:val="center"/>
            <w:hideMark/>
          </w:tcPr>
          <w:p w14:paraId="2C4F5A59" w14:textId="2BE4CD85"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13,92</w:t>
            </w:r>
          </w:p>
        </w:tc>
      </w:tr>
      <w:tr w:rsidR="00C73CC4" w:rsidRPr="004C284E" w14:paraId="6BE2084C" w14:textId="77777777" w:rsidTr="00AA279B">
        <w:trPr>
          <w:trHeight w:val="630"/>
        </w:trPr>
        <w:tc>
          <w:tcPr>
            <w:tcW w:w="3559" w:type="dxa"/>
            <w:tcBorders>
              <w:top w:val="nil"/>
              <w:left w:val="single" w:sz="4" w:space="0" w:color="auto"/>
              <w:bottom w:val="single" w:sz="4" w:space="0" w:color="auto"/>
              <w:right w:val="nil"/>
            </w:tcBorders>
            <w:shd w:val="clear" w:color="auto" w:fill="auto"/>
            <w:vAlign w:val="center"/>
            <w:hideMark/>
          </w:tcPr>
          <w:p w14:paraId="5A3A7D64"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Расчетное давление пара в конденсаторе, </w:t>
            </w:r>
            <w:r w:rsidRPr="004C284E">
              <w:rPr>
                <w:rFonts w:eastAsia="Times New Roman" w:cs="Times New Roman"/>
                <w:i/>
                <w:szCs w:val="24"/>
                <w:lang w:eastAsia="ru-RU"/>
              </w:rPr>
              <w:t>Р</w:t>
            </w:r>
            <w:r w:rsidRPr="004C284E">
              <w:rPr>
                <w:rFonts w:eastAsia="Times New Roman" w:cs="Times New Roman"/>
                <w:i/>
                <w:szCs w:val="24"/>
                <w:vertAlign w:val="subscript"/>
                <w:lang w:eastAsia="ru-RU"/>
              </w:rPr>
              <w:t>к</w:t>
            </w:r>
            <w:r w:rsidRPr="004C284E">
              <w:rPr>
                <w:rFonts w:eastAsia="Times New Roman" w:cs="Times New Roman"/>
                <w:i/>
                <w:szCs w:val="24"/>
                <w:vertAlign w:val="superscript"/>
                <w:lang w:eastAsia="ru-RU"/>
              </w:rPr>
              <w:t>расч</w:t>
            </w:r>
            <w:r w:rsidRPr="004C284E">
              <w:rPr>
                <w:rFonts w:eastAsia="Times New Roman" w:cs="Times New Roman"/>
                <w:szCs w:val="24"/>
                <w:lang w:eastAsia="ru-RU"/>
              </w:rPr>
              <w:t>, кПа</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0E94D42" w14:textId="477F6245"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4,75</w:t>
            </w:r>
          </w:p>
        </w:tc>
        <w:tc>
          <w:tcPr>
            <w:tcW w:w="940" w:type="dxa"/>
            <w:tcBorders>
              <w:top w:val="nil"/>
              <w:left w:val="nil"/>
              <w:bottom w:val="single" w:sz="4" w:space="0" w:color="auto"/>
              <w:right w:val="single" w:sz="4" w:space="0" w:color="auto"/>
            </w:tcBorders>
            <w:shd w:val="clear" w:color="auto" w:fill="auto"/>
            <w:noWrap/>
            <w:vAlign w:val="center"/>
            <w:hideMark/>
          </w:tcPr>
          <w:p w14:paraId="61458DFA" w14:textId="75AB9883"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4,59</w:t>
            </w:r>
          </w:p>
        </w:tc>
        <w:tc>
          <w:tcPr>
            <w:tcW w:w="880" w:type="dxa"/>
            <w:tcBorders>
              <w:top w:val="nil"/>
              <w:left w:val="nil"/>
              <w:bottom w:val="single" w:sz="4" w:space="0" w:color="auto"/>
              <w:right w:val="single" w:sz="8" w:space="0" w:color="auto"/>
            </w:tcBorders>
            <w:shd w:val="clear" w:color="auto" w:fill="auto"/>
            <w:noWrap/>
            <w:vAlign w:val="center"/>
            <w:hideMark/>
          </w:tcPr>
          <w:p w14:paraId="4464A815" w14:textId="1ADCECC2"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4,66</w:t>
            </w:r>
          </w:p>
        </w:tc>
        <w:tc>
          <w:tcPr>
            <w:tcW w:w="986" w:type="dxa"/>
            <w:tcBorders>
              <w:top w:val="nil"/>
              <w:left w:val="nil"/>
              <w:bottom w:val="single" w:sz="4" w:space="0" w:color="auto"/>
              <w:right w:val="single" w:sz="4" w:space="0" w:color="auto"/>
            </w:tcBorders>
            <w:shd w:val="clear" w:color="auto" w:fill="auto"/>
            <w:noWrap/>
            <w:vAlign w:val="center"/>
            <w:hideMark/>
          </w:tcPr>
          <w:p w14:paraId="6490F58F" w14:textId="56232A7E"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4,88</w:t>
            </w:r>
          </w:p>
        </w:tc>
        <w:tc>
          <w:tcPr>
            <w:tcW w:w="920" w:type="dxa"/>
            <w:tcBorders>
              <w:top w:val="nil"/>
              <w:left w:val="nil"/>
              <w:bottom w:val="single" w:sz="4" w:space="0" w:color="auto"/>
              <w:right w:val="single" w:sz="4" w:space="0" w:color="auto"/>
            </w:tcBorders>
            <w:shd w:val="clear" w:color="auto" w:fill="auto"/>
            <w:noWrap/>
            <w:vAlign w:val="center"/>
            <w:hideMark/>
          </w:tcPr>
          <w:p w14:paraId="2829572D" w14:textId="0D64C5A1"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4,65</w:t>
            </w:r>
          </w:p>
        </w:tc>
        <w:tc>
          <w:tcPr>
            <w:tcW w:w="820" w:type="dxa"/>
            <w:tcBorders>
              <w:top w:val="nil"/>
              <w:left w:val="nil"/>
              <w:bottom w:val="single" w:sz="4" w:space="0" w:color="auto"/>
              <w:right w:val="single" w:sz="8" w:space="0" w:color="auto"/>
            </w:tcBorders>
            <w:shd w:val="clear" w:color="auto" w:fill="auto"/>
            <w:noWrap/>
            <w:vAlign w:val="center"/>
            <w:hideMark/>
          </w:tcPr>
          <w:p w14:paraId="55022639" w14:textId="7DDFA8DA"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4,81</w:t>
            </w:r>
          </w:p>
        </w:tc>
        <w:tc>
          <w:tcPr>
            <w:tcW w:w="953" w:type="dxa"/>
            <w:tcBorders>
              <w:top w:val="nil"/>
              <w:left w:val="nil"/>
              <w:bottom w:val="single" w:sz="4" w:space="0" w:color="auto"/>
              <w:right w:val="single" w:sz="4" w:space="0" w:color="auto"/>
            </w:tcBorders>
            <w:shd w:val="clear" w:color="auto" w:fill="auto"/>
            <w:noWrap/>
            <w:vAlign w:val="center"/>
            <w:hideMark/>
          </w:tcPr>
          <w:p w14:paraId="4E81407B" w14:textId="7D5F4CE5"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4,78</w:t>
            </w:r>
          </w:p>
        </w:tc>
        <w:tc>
          <w:tcPr>
            <w:tcW w:w="880" w:type="dxa"/>
            <w:tcBorders>
              <w:top w:val="nil"/>
              <w:left w:val="nil"/>
              <w:bottom w:val="single" w:sz="4" w:space="0" w:color="auto"/>
              <w:right w:val="single" w:sz="4" w:space="0" w:color="auto"/>
            </w:tcBorders>
            <w:shd w:val="clear" w:color="auto" w:fill="auto"/>
            <w:noWrap/>
            <w:vAlign w:val="center"/>
            <w:hideMark/>
          </w:tcPr>
          <w:p w14:paraId="4F939E7A" w14:textId="3DA83E0C"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5,30</w:t>
            </w:r>
          </w:p>
        </w:tc>
        <w:tc>
          <w:tcPr>
            <w:tcW w:w="920" w:type="dxa"/>
            <w:tcBorders>
              <w:top w:val="nil"/>
              <w:left w:val="nil"/>
              <w:bottom w:val="single" w:sz="4" w:space="0" w:color="auto"/>
              <w:right w:val="single" w:sz="8" w:space="0" w:color="auto"/>
            </w:tcBorders>
            <w:shd w:val="clear" w:color="auto" w:fill="auto"/>
            <w:noWrap/>
            <w:vAlign w:val="center"/>
            <w:hideMark/>
          </w:tcPr>
          <w:p w14:paraId="6D338875" w14:textId="19139C53"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4,41</w:t>
            </w:r>
          </w:p>
        </w:tc>
        <w:tc>
          <w:tcPr>
            <w:tcW w:w="876" w:type="dxa"/>
            <w:tcBorders>
              <w:top w:val="nil"/>
              <w:left w:val="nil"/>
              <w:bottom w:val="single" w:sz="4" w:space="0" w:color="auto"/>
              <w:right w:val="single" w:sz="4" w:space="0" w:color="auto"/>
            </w:tcBorders>
            <w:shd w:val="clear" w:color="auto" w:fill="auto"/>
            <w:noWrap/>
            <w:vAlign w:val="center"/>
            <w:hideMark/>
          </w:tcPr>
          <w:p w14:paraId="6D06DE0C" w14:textId="791F7EF0"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7,23</w:t>
            </w:r>
          </w:p>
        </w:tc>
        <w:tc>
          <w:tcPr>
            <w:tcW w:w="940" w:type="dxa"/>
            <w:tcBorders>
              <w:top w:val="nil"/>
              <w:left w:val="nil"/>
              <w:bottom w:val="single" w:sz="4" w:space="0" w:color="auto"/>
              <w:right w:val="single" w:sz="4" w:space="0" w:color="auto"/>
            </w:tcBorders>
            <w:shd w:val="clear" w:color="auto" w:fill="auto"/>
            <w:noWrap/>
            <w:vAlign w:val="center"/>
            <w:hideMark/>
          </w:tcPr>
          <w:p w14:paraId="3B8161C7" w14:textId="4E320A25"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6,41</w:t>
            </w:r>
          </w:p>
        </w:tc>
        <w:tc>
          <w:tcPr>
            <w:tcW w:w="876" w:type="dxa"/>
            <w:tcBorders>
              <w:top w:val="nil"/>
              <w:left w:val="nil"/>
              <w:bottom w:val="single" w:sz="4" w:space="0" w:color="auto"/>
              <w:right w:val="single" w:sz="8" w:space="0" w:color="auto"/>
            </w:tcBorders>
            <w:shd w:val="clear" w:color="auto" w:fill="auto"/>
            <w:noWrap/>
            <w:vAlign w:val="center"/>
            <w:hideMark/>
          </w:tcPr>
          <w:p w14:paraId="6D90ED07" w14:textId="25B28F59"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6,24</w:t>
            </w:r>
          </w:p>
        </w:tc>
      </w:tr>
      <w:tr w:rsidR="00C73CC4" w:rsidRPr="004C284E" w14:paraId="32FBE9D3" w14:textId="77777777" w:rsidTr="00AA279B">
        <w:trPr>
          <w:trHeight w:val="630"/>
        </w:trPr>
        <w:tc>
          <w:tcPr>
            <w:tcW w:w="3559" w:type="dxa"/>
            <w:tcBorders>
              <w:top w:val="nil"/>
              <w:left w:val="single" w:sz="4" w:space="0" w:color="auto"/>
              <w:bottom w:val="single" w:sz="4" w:space="0" w:color="auto"/>
              <w:right w:val="nil"/>
            </w:tcBorders>
            <w:shd w:val="clear" w:color="auto" w:fill="auto"/>
            <w:vAlign w:val="center"/>
            <w:hideMark/>
          </w:tcPr>
          <w:p w14:paraId="59653508"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Давление в конденсаторе с учетом влияния воздуха, </w:t>
            </w:r>
            <w:r w:rsidRPr="004C284E">
              <w:rPr>
                <w:rFonts w:eastAsia="Times New Roman" w:cs="Times New Roman"/>
                <w:i/>
                <w:szCs w:val="24"/>
                <w:lang w:eastAsia="ru-RU"/>
              </w:rPr>
              <w:t>Р</w:t>
            </w:r>
            <w:r w:rsidRPr="004C284E">
              <w:rPr>
                <w:rFonts w:eastAsia="Times New Roman" w:cs="Times New Roman"/>
                <w:i/>
                <w:szCs w:val="24"/>
                <w:vertAlign w:val="subscript"/>
                <w:lang w:eastAsia="ru-RU"/>
              </w:rPr>
              <w:t>к</w:t>
            </w:r>
            <w:r w:rsidRPr="004C284E">
              <w:rPr>
                <w:rFonts w:eastAsia="Times New Roman" w:cs="Times New Roman"/>
                <w:szCs w:val="24"/>
                <w:lang w:eastAsia="ru-RU"/>
              </w:rPr>
              <w:t>, кПа</w:t>
            </w:r>
          </w:p>
        </w:tc>
        <w:tc>
          <w:tcPr>
            <w:tcW w:w="880" w:type="dxa"/>
            <w:tcBorders>
              <w:top w:val="nil"/>
              <w:left w:val="single" w:sz="8" w:space="0" w:color="auto"/>
              <w:bottom w:val="single" w:sz="4" w:space="0" w:color="auto"/>
              <w:right w:val="nil"/>
            </w:tcBorders>
            <w:shd w:val="clear" w:color="auto" w:fill="auto"/>
            <w:noWrap/>
            <w:vAlign w:val="center"/>
            <w:hideMark/>
          </w:tcPr>
          <w:p w14:paraId="1AB063A0" w14:textId="31AF45B8"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4,80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BEAC44B" w14:textId="5B867E97"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4,62</w:t>
            </w:r>
          </w:p>
        </w:tc>
        <w:tc>
          <w:tcPr>
            <w:tcW w:w="880" w:type="dxa"/>
            <w:tcBorders>
              <w:top w:val="nil"/>
              <w:left w:val="nil"/>
              <w:bottom w:val="single" w:sz="4" w:space="0" w:color="auto"/>
              <w:right w:val="nil"/>
            </w:tcBorders>
            <w:shd w:val="clear" w:color="auto" w:fill="auto"/>
            <w:noWrap/>
            <w:vAlign w:val="center"/>
            <w:hideMark/>
          </w:tcPr>
          <w:p w14:paraId="787962E9" w14:textId="681E57CB"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4,72</w:t>
            </w:r>
          </w:p>
        </w:tc>
        <w:tc>
          <w:tcPr>
            <w:tcW w:w="986" w:type="dxa"/>
            <w:tcBorders>
              <w:top w:val="nil"/>
              <w:left w:val="single" w:sz="8" w:space="0" w:color="auto"/>
              <w:bottom w:val="single" w:sz="4" w:space="0" w:color="auto"/>
              <w:right w:val="nil"/>
            </w:tcBorders>
            <w:shd w:val="clear" w:color="auto" w:fill="auto"/>
            <w:noWrap/>
            <w:vAlign w:val="center"/>
            <w:hideMark/>
          </w:tcPr>
          <w:p w14:paraId="63D4739D" w14:textId="7AC3EB7F"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4,90</w:t>
            </w:r>
          </w:p>
        </w:tc>
        <w:tc>
          <w:tcPr>
            <w:tcW w:w="920" w:type="dxa"/>
            <w:tcBorders>
              <w:top w:val="nil"/>
              <w:left w:val="single" w:sz="4" w:space="0" w:color="auto"/>
              <w:bottom w:val="single" w:sz="4" w:space="0" w:color="auto"/>
              <w:right w:val="nil"/>
            </w:tcBorders>
            <w:shd w:val="clear" w:color="auto" w:fill="auto"/>
            <w:noWrap/>
            <w:vAlign w:val="center"/>
            <w:hideMark/>
          </w:tcPr>
          <w:p w14:paraId="68642852" w14:textId="15DD33BB"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4,70</w:t>
            </w:r>
          </w:p>
        </w:tc>
        <w:tc>
          <w:tcPr>
            <w:tcW w:w="820" w:type="dxa"/>
            <w:tcBorders>
              <w:top w:val="nil"/>
              <w:left w:val="single" w:sz="4" w:space="0" w:color="auto"/>
              <w:bottom w:val="single" w:sz="4" w:space="0" w:color="auto"/>
              <w:right w:val="single" w:sz="8" w:space="0" w:color="auto"/>
            </w:tcBorders>
            <w:shd w:val="clear" w:color="auto" w:fill="auto"/>
            <w:noWrap/>
            <w:vAlign w:val="center"/>
            <w:hideMark/>
          </w:tcPr>
          <w:p w14:paraId="656BCD45" w14:textId="0EB9BF64"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4,85</w:t>
            </w:r>
          </w:p>
        </w:tc>
        <w:tc>
          <w:tcPr>
            <w:tcW w:w="953" w:type="dxa"/>
            <w:tcBorders>
              <w:top w:val="nil"/>
              <w:left w:val="nil"/>
              <w:bottom w:val="single" w:sz="4" w:space="0" w:color="auto"/>
              <w:right w:val="nil"/>
            </w:tcBorders>
            <w:shd w:val="clear" w:color="auto" w:fill="auto"/>
            <w:noWrap/>
            <w:vAlign w:val="center"/>
            <w:hideMark/>
          </w:tcPr>
          <w:p w14:paraId="73AEB717" w14:textId="457DFE72"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4,68</w:t>
            </w:r>
          </w:p>
        </w:tc>
        <w:tc>
          <w:tcPr>
            <w:tcW w:w="880" w:type="dxa"/>
            <w:tcBorders>
              <w:top w:val="nil"/>
              <w:left w:val="single" w:sz="4" w:space="0" w:color="auto"/>
              <w:bottom w:val="single" w:sz="4" w:space="0" w:color="auto"/>
              <w:right w:val="nil"/>
            </w:tcBorders>
            <w:shd w:val="clear" w:color="auto" w:fill="auto"/>
            <w:noWrap/>
            <w:vAlign w:val="center"/>
            <w:hideMark/>
          </w:tcPr>
          <w:p w14:paraId="10B2E432" w14:textId="7B08859F"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5,33</w:t>
            </w:r>
          </w:p>
        </w:tc>
        <w:tc>
          <w:tcPr>
            <w:tcW w:w="920" w:type="dxa"/>
            <w:tcBorders>
              <w:top w:val="nil"/>
              <w:left w:val="single" w:sz="4" w:space="0" w:color="auto"/>
              <w:bottom w:val="single" w:sz="4" w:space="0" w:color="auto"/>
              <w:right w:val="single" w:sz="8" w:space="0" w:color="auto"/>
            </w:tcBorders>
            <w:shd w:val="clear" w:color="auto" w:fill="auto"/>
            <w:noWrap/>
            <w:vAlign w:val="center"/>
            <w:hideMark/>
          </w:tcPr>
          <w:p w14:paraId="39E908F0" w14:textId="0C1F5C6B"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4,45</w:t>
            </w:r>
          </w:p>
        </w:tc>
        <w:tc>
          <w:tcPr>
            <w:tcW w:w="876" w:type="dxa"/>
            <w:tcBorders>
              <w:top w:val="nil"/>
              <w:left w:val="nil"/>
              <w:bottom w:val="single" w:sz="4" w:space="0" w:color="auto"/>
              <w:right w:val="nil"/>
            </w:tcBorders>
            <w:shd w:val="clear" w:color="auto" w:fill="auto"/>
            <w:noWrap/>
            <w:vAlign w:val="center"/>
            <w:hideMark/>
          </w:tcPr>
          <w:p w14:paraId="3C08B08F" w14:textId="06B8DE9F"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7,25</w:t>
            </w:r>
          </w:p>
        </w:tc>
        <w:tc>
          <w:tcPr>
            <w:tcW w:w="940" w:type="dxa"/>
            <w:tcBorders>
              <w:top w:val="nil"/>
              <w:left w:val="single" w:sz="4" w:space="0" w:color="auto"/>
              <w:bottom w:val="single" w:sz="4" w:space="0" w:color="auto"/>
              <w:right w:val="nil"/>
            </w:tcBorders>
            <w:shd w:val="clear" w:color="auto" w:fill="auto"/>
            <w:noWrap/>
            <w:vAlign w:val="center"/>
            <w:hideMark/>
          </w:tcPr>
          <w:p w14:paraId="346A41D4" w14:textId="492C266D"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6,25</w:t>
            </w:r>
          </w:p>
        </w:tc>
        <w:tc>
          <w:tcPr>
            <w:tcW w:w="876" w:type="dxa"/>
            <w:tcBorders>
              <w:top w:val="nil"/>
              <w:left w:val="single" w:sz="4" w:space="0" w:color="auto"/>
              <w:bottom w:val="single" w:sz="4" w:space="0" w:color="auto"/>
              <w:right w:val="single" w:sz="8" w:space="0" w:color="auto"/>
            </w:tcBorders>
            <w:shd w:val="clear" w:color="auto" w:fill="auto"/>
            <w:noWrap/>
            <w:vAlign w:val="center"/>
            <w:hideMark/>
          </w:tcPr>
          <w:p w14:paraId="6B6C40B9" w14:textId="2F7502D8"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6,25</w:t>
            </w:r>
          </w:p>
        </w:tc>
      </w:tr>
      <w:tr w:rsidR="00C73CC4" w:rsidRPr="004C284E" w14:paraId="3A20AA59" w14:textId="77777777" w:rsidTr="00AA279B">
        <w:trPr>
          <w:trHeight w:val="630"/>
        </w:trPr>
        <w:tc>
          <w:tcPr>
            <w:tcW w:w="3559" w:type="dxa"/>
            <w:tcBorders>
              <w:top w:val="nil"/>
              <w:left w:val="single" w:sz="4" w:space="0" w:color="auto"/>
              <w:bottom w:val="single" w:sz="4" w:space="0" w:color="auto"/>
              <w:right w:val="nil"/>
            </w:tcBorders>
            <w:shd w:val="clear" w:color="auto" w:fill="auto"/>
            <w:vAlign w:val="center"/>
            <w:hideMark/>
          </w:tcPr>
          <w:p w14:paraId="05461DCC"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Влияние повышенных присосов воздуха на давление пара в конденсаторе, </w:t>
            </w:r>
            <w:r w:rsidRPr="004C284E">
              <w:rPr>
                <w:rFonts w:eastAsia="Times New Roman" w:cs="Times New Roman"/>
                <w:i/>
                <w:szCs w:val="24"/>
                <w:lang w:eastAsia="ru-RU"/>
              </w:rPr>
              <w:t>ΔР</w:t>
            </w:r>
            <w:r w:rsidRPr="004C284E">
              <w:rPr>
                <w:rFonts w:eastAsia="Times New Roman" w:cs="Times New Roman"/>
                <w:i/>
                <w:szCs w:val="24"/>
                <w:vertAlign w:val="subscript"/>
                <w:lang w:eastAsia="ru-RU"/>
              </w:rPr>
              <w:t>в</w:t>
            </w:r>
            <w:r w:rsidRPr="004C284E">
              <w:rPr>
                <w:rFonts w:eastAsia="Times New Roman" w:cs="Times New Roman"/>
                <w:szCs w:val="24"/>
                <w:lang w:eastAsia="ru-RU"/>
              </w:rPr>
              <w:t>, кПа</w:t>
            </w:r>
          </w:p>
        </w:tc>
        <w:tc>
          <w:tcPr>
            <w:tcW w:w="880" w:type="dxa"/>
            <w:tcBorders>
              <w:top w:val="nil"/>
              <w:left w:val="single" w:sz="8" w:space="0" w:color="auto"/>
              <w:bottom w:val="single" w:sz="4" w:space="0" w:color="auto"/>
              <w:right w:val="nil"/>
            </w:tcBorders>
            <w:shd w:val="clear" w:color="auto" w:fill="auto"/>
            <w:noWrap/>
            <w:vAlign w:val="center"/>
            <w:hideMark/>
          </w:tcPr>
          <w:p w14:paraId="6DF1BBED" w14:textId="51A4EF99"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0,05</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DC3625D" w14:textId="781FE151"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0,03</w:t>
            </w:r>
          </w:p>
        </w:tc>
        <w:tc>
          <w:tcPr>
            <w:tcW w:w="880" w:type="dxa"/>
            <w:tcBorders>
              <w:top w:val="nil"/>
              <w:left w:val="nil"/>
              <w:bottom w:val="single" w:sz="4" w:space="0" w:color="auto"/>
              <w:right w:val="single" w:sz="4" w:space="0" w:color="auto"/>
            </w:tcBorders>
            <w:shd w:val="clear" w:color="auto" w:fill="auto"/>
            <w:noWrap/>
            <w:vAlign w:val="center"/>
            <w:hideMark/>
          </w:tcPr>
          <w:p w14:paraId="7BA17FF2" w14:textId="640B3B5C"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0,06</w:t>
            </w:r>
          </w:p>
        </w:tc>
        <w:tc>
          <w:tcPr>
            <w:tcW w:w="986" w:type="dxa"/>
            <w:tcBorders>
              <w:top w:val="nil"/>
              <w:left w:val="single" w:sz="8" w:space="0" w:color="auto"/>
              <w:bottom w:val="single" w:sz="4" w:space="0" w:color="auto"/>
              <w:right w:val="nil"/>
            </w:tcBorders>
            <w:shd w:val="clear" w:color="auto" w:fill="auto"/>
            <w:noWrap/>
            <w:vAlign w:val="center"/>
            <w:hideMark/>
          </w:tcPr>
          <w:p w14:paraId="7DB651FC" w14:textId="1DF11F00"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0,02</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674201D" w14:textId="463F1007"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0,05</w:t>
            </w:r>
          </w:p>
        </w:tc>
        <w:tc>
          <w:tcPr>
            <w:tcW w:w="820" w:type="dxa"/>
            <w:tcBorders>
              <w:top w:val="nil"/>
              <w:left w:val="nil"/>
              <w:bottom w:val="single" w:sz="4" w:space="0" w:color="auto"/>
              <w:right w:val="single" w:sz="4" w:space="0" w:color="auto"/>
            </w:tcBorders>
            <w:shd w:val="clear" w:color="auto" w:fill="auto"/>
            <w:noWrap/>
            <w:vAlign w:val="center"/>
            <w:hideMark/>
          </w:tcPr>
          <w:p w14:paraId="4000E435" w14:textId="7C56ABE4"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0,04</w:t>
            </w:r>
          </w:p>
        </w:tc>
        <w:tc>
          <w:tcPr>
            <w:tcW w:w="953" w:type="dxa"/>
            <w:tcBorders>
              <w:top w:val="nil"/>
              <w:left w:val="single" w:sz="8" w:space="0" w:color="auto"/>
              <w:bottom w:val="single" w:sz="4" w:space="0" w:color="auto"/>
              <w:right w:val="nil"/>
            </w:tcBorders>
            <w:shd w:val="clear" w:color="auto" w:fill="auto"/>
            <w:noWrap/>
            <w:vAlign w:val="center"/>
            <w:hideMark/>
          </w:tcPr>
          <w:p w14:paraId="7D3F9FC4" w14:textId="240D3162"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0,10</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CE10C3B" w14:textId="292C3147"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0,03</w:t>
            </w:r>
          </w:p>
        </w:tc>
        <w:tc>
          <w:tcPr>
            <w:tcW w:w="920" w:type="dxa"/>
            <w:tcBorders>
              <w:top w:val="nil"/>
              <w:left w:val="nil"/>
              <w:bottom w:val="single" w:sz="4" w:space="0" w:color="auto"/>
              <w:right w:val="single" w:sz="4" w:space="0" w:color="auto"/>
            </w:tcBorders>
            <w:shd w:val="clear" w:color="auto" w:fill="auto"/>
            <w:noWrap/>
            <w:vAlign w:val="center"/>
            <w:hideMark/>
          </w:tcPr>
          <w:p w14:paraId="309EE7CF" w14:textId="1F6B3EDF"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0,04</w:t>
            </w:r>
          </w:p>
        </w:tc>
        <w:tc>
          <w:tcPr>
            <w:tcW w:w="876" w:type="dxa"/>
            <w:tcBorders>
              <w:top w:val="nil"/>
              <w:left w:val="single" w:sz="8" w:space="0" w:color="auto"/>
              <w:bottom w:val="single" w:sz="4" w:space="0" w:color="auto"/>
              <w:right w:val="nil"/>
            </w:tcBorders>
            <w:shd w:val="clear" w:color="auto" w:fill="auto"/>
            <w:noWrap/>
            <w:vAlign w:val="center"/>
            <w:hideMark/>
          </w:tcPr>
          <w:p w14:paraId="5B2FC8C3" w14:textId="7057AED3"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0,02</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335D581" w14:textId="6EDACF3C"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0,16</w:t>
            </w:r>
          </w:p>
        </w:tc>
        <w:tc>
          <w:tcPr>
            <w:tcW w:w="876" w:type="dxa"/>
            <w:tcBorders>
              <w:top w:val="nil"/>
              <w:left w:val="nil"/>
              <w:bottom w:val="single" w:sz="4" w:space="0" w:color="auto"/>
              <w:right w:val="single" w:sz="4" w:space="0" w:color="auto"/>
            </w:tcBorders>
            <w:shd w:val="clear" w:color="auto" w:fill="auto"/>
            <w:noWrap/>
            <w:vAlign w:val="center"/>
            <w:hideMark/>
          </w:tcPr>
          <w:p w14:paraId="534C8895" w14:textId="5B4D10EE"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0,01</w:t>
            </w:r>
          </w:p>
        </w:tc>
      </w:tr>
      <w:tr w:rsidR="00C73CC4" w:rsidRPr="004C284E" w14:paraId="4DE31A00" w14:textId="77777777" w:rsidTr="00AA279B">
        <w:trPr>
          <w:trHeight w:val="960"/>
        </w:trPr>
        <w:tc>
          <w:tcPr>
            <w:tcW w:w="3559" w:type="dxa"/>
            <w:tcBorders>
              <w:top w:val="nil"/>
              <w:left w:val="single" w:sz="4" w:space="0" w:color="auto"/>
              <w:bottom w:val="single" w:sz="4" w:space="0" w:color="auto"/>
              <w:right w:val="nil"/>
            </w:tcBorders>
            <w:shd w:val="clear" w:color="auto" w:fill="auto"/>
            <w:vAlign w:val="center"/>
            <w:hideMark/>
          </w:tcPr>
          <w:p w14:paraId="1233F998"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szCs w:val="24"/>
                <w:lang w:eastAsia="ru-RU"/>
              </w:rPr>
              <w:t xml:space="preserve">Влияние загрязнения поверхности теплообмена на давление пара в конденсаторе, </w:t>
            </w:r>
            <w:r w:rsidRPr="004C284E">
              <w:rPr>
                <w:rFonts w:eastAsia="Times New Roman" w:cs="Times New Roman"/>
                <w:i/>
                <w:szCs w:val="24"/>
                <w:lang w:eastAsia="ru-RU"/>
              </w:rPr>
              <w:t>ΔР</w:t>
            </w:r>
            <w:r w:rsidRPr="004C284E">
              <w:rPr>
                <w:rFonts w:eastAsia="Times New Roman" w:cs="Times New Roman"/>
                <w:i/>
                <w:szCs w:val="24"/>
                <w:vertAlign w:val="subscript"/>
                <w:lang w:eastAsia="ru-RU"/>
              </w:rPr>
              <w:t>з</w:t>
            </w:r>
            <w:r w:rsidRPr="004C284E">
              <w:rPr>
                <w:rFonts w:eastAsia="Times New Roman" w:cs="Times New Roman"/>
                <w:szCs w:val="24"/>
                <w:lang w:eastAsia="ru-RU"/>
              </w:rPr>
              <w:t>, кПа</w:t>
            </w:r>
          </w:p>
        </w:tc>
        <w:tc>
          <w:tcPr>
            <w:tcW w:w="880" w:type="dxa"/>
            <w:tcBorders>
              <w:top w:val="nil"/>
              <w:left w:val="single" w:sz="8" w:space="0" w:color="auto"/>
              <w:bottom w:val="single" w:sz="8" w:space="0" w:color="auto"/>
              <w:right w:val="nil"/>
            </w:tcBorders>
            <w:shd w:val="clear" w:color="auto" w:fill="auto"/>
            <w:noWrap/>
            <w:vAlign w:val="center"/>
            <w:hideMark/>
          </w:tcPr>
          <w:p w14:paraId="6EFAE6DA" w14:textId="0059F0FE"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3,58</w:t>
            </w:r>
          </w:p>
        </w:tc>
        <w:tc>
          <w:tcPr>
            <w:tcW w:w="940" w:type="dxa"/>
            <w:tcBorders>
              <w:top w:val="nil"/>
              <w:left w:val="single" w:sz="4" w:space="0" w:color="auto"/>
              <w:bottom w:val="single" w:sz="8" w:space="0" w:color="auto"/>
              <w:right w:val="single" w:sz="4" w:space="0" w:color="auto"/>
            </w:tcBorders>
            <w:shd w:val="clear" w:color="auto" w:fill="auto"/>
            <w:noWrap/>
            <w:vAlign w:val="center"/>
            <w:hideMark/>
          </w:tcPr>
          <w:p w14:paraId="2A772099" w14:textId="5EACFAF9"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3,76</w:t>
            </w:r>
          </w:p>
        </w:tc>
        <w:tc>
          <w:tcPr>
            <w:tcW w:w="880" w:type="dxa"/>
            <w:tcBorders>
              <w:top w:val="nil"/>
              <w:left w:val="nil"/>
              <w:bottom w:val="single" w:sz="8" w:space="0" w:color="auto"/>
              <w:right w:val="single" w:sz="4" w:space="0" w:color="auto"/>
            </w:tcBorders>
            <w:shd w:val="clear" w:color="auto" w:fill="auto"/>
            <w:noWrap/>
            <w:vAlign w:val="center"/>
            <w:hideMark/>
          </w:tcPr>
          <w:p w14:paraId="372A5A89" w14:textId="169B5C9A"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3,66</w:t>
            </w:r>
          </w:p>
        </w:tc>
        <w:tc>
          <w:tcPr>
            <w:tcW w:w="986" w:type="dxa"/>
            <w:tcBorders>
              <w:top w:val="nil"/>
              <w:left w:val="single" w:sz="8" w:space="0" w:color="auto"/>
              <w:bottom w:val="single" w:sz="8" w:space="0" w:color="auto"/>
              <w:right w:val="nil"/>
            </w:tcBorders>
            <w:shd w:val="clear" w:color="auto" w:fill="auto"/>
            <w:noWrap/>
            <w:vAlign w:val="center"/>
            <w:hideMark/>
          </w:tcPr>
          <w:p w14:paraId="6EE00226" w14:textId="186AA338"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3,77</w:t>
            </w:r>
          </w:p>
        </w:tc>
        <w:tc>
          <w:tcPr>
            <w:tcW w:w="920" w:type="dxa"/>
            <w:tcBorders>
              <w:top w:val="nil"/>
              <w:left w:val="single" w:sz="4" w:space="0" w:color="auto"/>
              <w:bottom w:val="single" w:sz="8" w:space="0" w:color="auto"/>
              <w:right w:val="single" w:sz="4" w:space="0" w:color="auto"/>
            </w:tcBorders>
            <w:shd w:val="clear" w:color="auto" w:fill="auto"/>
            <w:noWrap/>
            <w:vAlign w:val="center"/>
            <w:hideMark/>
          </w:tcPr>
          <w:p w14:paraId="22BF577B" w14:textId="615E3A41"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3,97</w:t>
            </w:r>
          </w:p>
        </w:tc>
        <w:tc>
          <w:tcPr>
            <w:tcW w:w="820" w:type="dxa"/>
            <w:tcBorders>
              <w:top w:val="nil"/>
              <w:left w:val="nil"/>
              <w:bottom w:val="single" w:sz="8" w:space="0" w:color="auto"/>
              <w:right w:val="single" w:sz="4" w:space="0" w:color="auto"/>
            </w:tcBorders>
            <w:shd w:val="clear" w:color="auto" w:fill="auto"/>
            <w:noWrap/>
            <w:vAlign w:val="center"/>
            <w:hideMark/>
          </w:tcPr>
          <w:p w14:paraId="218BBDE9" w14:textId="0FFA4D92"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3,82</w:t>
            </w:r>
          </w:p>
        </w:tc>
        <w:tc>
          <w:tcPr>
            <w:tcW w:w="953" w:type="dxa"/>
            <w:tcBorders>
              <w:top w:val="nil"/>
              <w:left w:val="single" w:sz="8" w:space="0" w:color="auto"/>
              <w:bottom w:val="single" w:sz="8" w:space="0" w:color="auto"/>
              <w:right w:val="nil"/>
            </w:tcBorders>
            <w:shd w:val="clear" w:color="auto" w:fill="auto"/>
            <w:noWrap/>
            <w:vAlign w:val="center"/>
            <w:hideMark/>
          </w:tcPr>
          <w:p w14:paraId="09015E47" w14:textId="46D261AF"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2,9</w:t>
            </w:r>
            <w:r w:rsidR="00704876">
              <w:rPr>
                <w:rFonts w:eastAsia="Times New Roman" w:cs="Times New Roman"/>
                <w:szCs w:val="24"/>
                <w:lang w:eastAsia="ru-RU"/>
              </w:rPr>
              <w:t>6</w:t>
            </w:r>
          </w:p>
        </w:tc>
        <w:tc>
          <w:tcPr>
            <w:tcW w:w="880" w:type="dxa"/>
            <w:tcBorders>
              <w:top w:val="nil"/>
              <w:left w:val="single" w:sz="4" w:space="0" w:color="auto"/>
              <w:bottom w:val="single" w:sz="8" w:space="0" w:color="auto"/>
              <w:right w:val="single" w:sz="4" w:space="0" w:color="auto"/>
            </w:tcBorders>
            <w:shd w:val="clear" w:color="auto" w:fill="auto"/>
            <w:noWrap/>
            <w:vAlign w:val="center"/>
            <w:hideMark/>
          </w:tcPr>
          <w:p w14:paraId="148A79FA" w14:textId="13AE10E1" w:rsidR="00C73CC4" w:rsidRPr="004C284E" w:rsidRDefault="00704876" w:rsidP="00704876">
            <w:pPr>
              <w:pStyle w:val="6"/>
              <w:jc w:val="center"/>
              <w:rPr>
                <w:rFonts w:eastAsia="Times New Roman" w:cs="Times New Roman"/>
                <w:szCs w:val="24"/>
                <w:lang w:eastAsia="ru-RU"/>
              </w:rPr>
            </w:pPr>
            <w:r>
              <w:rPr>
                <w:rFonts w:eastAsia="Times New Roman" w:cs="Times New Roman"/>
                <w:szCs w:val="24"/>
                <w:lang w:eastAsia="ru-RU"/>
              </w:rPr>
              <w:t>2,31</w:t>
            </w:r>
          </w:p>
        </w:tc>
        <w:tc>
          <w:tcPr>
            <w:tcW w:w="920" w:type="dxa"/>
            <w:tcBorders>
              <w:top w:val="nil"/>
              <w:left w:val="nil"/>
              <w:bottom w:val="single" w:sz="8" w:space="0" w:color="auto"/>
              <w:right w:val="single" w:sz="4" w:space="0" w:color="auto"/>
            </w:tcBorders>
            <w:shd w:val="clear" w:color="auto" w:fill="auto"/>
            <w:noWrap/>
            <w:vAlign w:val="center"/>
            <w:hideMark/>
          </w:tcPr>
          <w:p w14:paraId="1F76176E" w14:textId="5D774D6A"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3,1</w:t>
            </w:r>
            <w:r w:rsidR="00704876">
              <w:rPr>
                <w:rFonts w:eastAsia="Times New Roman" w:cs="Times New Roman"/>
                <w:szCs w:val="24"/>
                <w:lang w:eastAsia="ru-RU"/>
              </w:rPr>
              <w:t>9</w:t>
            </w:r>
          </w:p>
        </w:tc>
        <w:tc>
          <w:tcPr>
            <w:tcW w:w="876" w:type="dxa"/>
            <w:tcBorders>
              <w:top w:val="nil"/>
              <w:left w:val="single" w:sz="8" w:space="0" w:color="auto"/>
              <w:bottom w:val="single" w:sz="8" w:space="0" w:color="auto"/>
              <w:right w:val="nil"/>
            </w:tcBorders>
            <w:shd w:val="clear" w:color="auto" w:fill="auto"/>
            <w:noWrap/>
            <w:vAlign w:val="center"/>
            <w:hideMark/>
          </w:tcPr>
          <w:p w14:paraId="106DA5DD" w14:textId="3AA783B5"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6,67</w:t>
            </w:r>
          </w:p>
        </w:tc>
        <w:tc>
          <w:tcPr>
            <w:tcW w:w="940" w:type="dxa"/>
            <w:tcBorders>
              <w:top w:val="nil"/>
              <w:left w:val="single" w:sz="4" w:space="0" w:color="auto"/>
              <w:bottom w:val="single" w:sz="8" w:space="0" w:color="auto"/>
              <w:right w:val="single" w:sz="4" w:space="0" w:color="auto"/>
            </w:tcBorders>
            <w:shd w:val="clear" w:color="auto" w:fill="auto"/>
            <w:noWrap/>
            <w:vAlign w:val="center"/>
            <w:hideMark/>
          </w:tcPr>
          <w:p w14:paraId="5980CD06" w14:textId="33E6DC8B"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7,67</w:t>
            </w:r>
          </w:p>
        </w:tc>
        <w:tc>
          <w:tcPr>
            <w:tcW w:w="876" w:type="dxa"/>
            <w:tcBorders>
              <w:top w:val="nil"/>
              <w:left w:val="nil"/>
              <w:bottom w:val="single" w:sz="8" w:space="0" w:color="auto"/>
              <w:right w:val="single" w:sz="4" w:space="0" w:color="auto"/>
            </w:tcBorders>
            <w:shd w:val="clear" w:color="auto" w:fill="auto"/>
            <w:noWrap/>
            <w:vAlign w:val="center"/>
            <w:hideMark/>
          </w:tcPr>
          <w:p w14:paraId="3D4652CB" w14:textId="368F5619" w:rsidR="00C73CC4" w:rsidRPr="004C284E" w:rsidRDefault="00C73CC4" w:rsidP="00704876">
            <w:pPr>
              <w:pStyle w:val="6"/>
              <w:jc w:val="center"/>
              <w:rPr>
                <w:rFonts w:eastAsia="Times New Roman" w:cs="Times New Roman"/>
                <w:szCs w:val="24"/>
                <w:lang w:eastAsia="ru-RU"/>
              </w:rPr>
            </w:pPr>
            <w:r w:rsidRPr="004C284E">
              <w:rPr>
                <w:rFonts w:eastAsia="Times New Roman" w:cs="Times New Roman"/>
                <w:szCs w:val="24"/>
                <w:lang w:eastAsia="ru-RU"/>
              </w:rPr>
              <w:t>7,67</w:t>
            </w:r>
          </w:p>
        </w:tc>
      </w:tr>
    </w:tbl>
    <w:p w14:paraId="0E93A795" w14:textId="2F380972" w:rsidR="0064300D" w:rsidRDefault="0064300D" w:rsidP="002736F6">
      <w:pPr>
        <w:pStyle w:val="TS"/>
        <w:ind w:firstLine="0"/>
        <w:rPr>
          <w:rFonts w:cs="Times New Roman"/>
          <w:color w:val="auto"/>
          <w:szCs w:val="28"/>
          <w:lang w:eastAsia="ru-RU"/>
        </w:rPr>
      </w:pPr>
    </w:p>
    <w:p w14:paraId="1251DF18" w14:textId="77777777" w:rsidR="00927EEB" w:rsidRPr="004C284E" w:rsidRDefault="00927EEB" w:rsidP="002736F6">
      <w:pPr>
        <w:pStyle w:val="TS"/>
        <w:ind w:firstLine="0"/>
        <w:rPr>
          <w:rFonts w:cs="Times New Roman"/>
          <w:color w:val="auto"/>
          <w:szCs w:val="28"/>
          <w:lang w:eastAsia="ru-RU"/>
        </w:rPr>
      </w:pPr>
    </w:p>
    <w:p w14:paraId="69E85C01" w14:textId="77777777" w:rsidR="003914C4" w:rsidRPr="004C284E" w:rsidRDefault="003914C4" w:rsidP="00DC1065">
      <w:pPr>
        <w:pStyle w:val="TS"/>
        <w:rPr>
          <w:rFonts w:cs="Times New Roman"/>
          <w:color w:val="auto"/>
          <w:szCs w:val="28"/>
          <w:lang w:eastAsia="ru-RU"/>
        </w:rPr>
      </w:pPr>
    </w:p>
    <w:p w14:paraId="121E8CB9" w14:textId="77777777" w:rsidR="00D41C6E" w:rsidRPr="004C284E" w:rsidRDefault="00D41C6E" w:rsidP="00DC1065">
      <w:pPr>
        <w:pStyle w:val="TS"/>
        <w:rPr>
          <w:rFonts w:cs="Times New Roman"/>
          <w:color w:val="auto"/>
          <w:szCs w:val="28"/>
          <w:lang w:eastAsia="ru-RU"/>
        </w:rPr>
      </w:pPr>
    </w:p>
    <w:p w14:paraId="39096070" w14:textId="77777777" w:rsidR="00D41C6E" w:rsidRPr="004C284E" w:rsidRDefault="00D41C6E" w:rsidP="00DC1065">
      <w:pPr>
        <w:pStyle w:val="TS"/>
        <w:rPr>
          <w:rFonts w:cs="Times New Roman"/>
          <w:color w:val="auto"/>
          <w:szCs w:val="28"/>
          <w:lang w:eastAsia="ru-RU"/>
        </w:rPr>
        <w:sectPr w:rsidR="00D41C6E" w:rsidRPr="004C284E" w:rsidSect="00D41C6E">
          <w:pgSz w:w="16838" w:h="11906" w:orient="landscape"/>
          <w:pgMar w:top="851" w:right="1134" w:bottom="1701" w:left="1134" w:header="709" w:footer="709" w:gutter="0"/>
          <w:cols w:space="708"/>
          <w:docGrid w:linePitch="360"/>
        </w:sectPr>
      </w:pPr>
    </w:p>
    <w:p w14:paraId="37C56A40" w14:textId="0BBEA3E9" w:rsidR="00894C2F" w:rsidRPr="00AD5CD9" w:rsidRDefault="00C73CC4" w:rsidP="00DC1065">
      <w:pPr>
        <w:pStyle w:val="af1"/>
        <w:rPr>
          <w:szCs w:val="28"/>
          <w:highlight w:val="yellow"/>
          <w:lang w:val="ru-RU"/>
        </w:rPr>
      </w:pPr>
      <w:r w:rsidRPr="004C284E">
        <w:rPr>
          <w:noProof/>
          <w:szCs w:val="28"/>
          <w:lang w:val="ru-RU" w:eastAsia="ru-RU"/>
        </w:rPr>
        <w:lastRenderedPageBreak/>
        <w:drawing>
          <wp:inline distT="0" distB="0" distL="0" distR="0" wp14:anchorId="2BA2C5B0" wp14:editId="2B52C5CA">
            <wp:extent cx="5940425" cy="3598223"/>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2B89F09E" w14:textId="77777777" w:rsidR="00F646EF" w:rsidRPr="00AD5CD9" w:rsidRDefault="00F646EF" w:rsidP="00C73CC4">
      <w:pPr>
        <w:pStyle w:val="af1"/>
        <w:jc w:val="both"/>
        <w:rPr>
          <w:szCs w:val="28"/>
          <w:highlight w:val="yellow"/>
          <w:lang w:val="ru-RU"/>
        </w:rPr>
      </w:pPr>
    </w:p>
    <w:p w14:paraId="7ED514CB" w14:textId="4F8BB7F7" w:rsidR="00C73CC4" w:rsidRPr="004C284E" w:rsidRDefault="001E54C1" w:rsidP="00C73CC4">
      <w:pPr>
        <w:pStyle w:val="af1"/>
        <w:jc w:val="both"/>
        <w:rPr>
          <w:szCs w:val="28"/>
          <w:lang w:val="ru-RU"/>
        </w:rPr>
      </w:pPr>
      <w:r>
        <w:rPr>
          <w:noProof/>
          <w:vanish/>
          <w:color w:val="FFFFFF" w:themeColor="background1"/>
          <w:szCs w:val="28"/>
          <w:lang w:val="ru-RU" w:eastAsia="ru-RU"/>
        </w:rPr>
        <w:drawing>
          <wp:inline distT="0" distB="0" distL="0" distR="0" wp14:anchorId="4BC39BC1" wp14:editId="7DCE316E">
            <wp:extent cx="4880610" cy="70040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80610" cy="700405"/>
                    </a:xfrm>
                    <a:prstGeom prst="rect">
                      <a:avLst/>
                    </a:prstGeom>
                    <a:noFill/>
                    <a:ln>
                      <a:noFill/>
                    </a:ln>
                  </pic:spPr>
                </pic:pic>
              </a:graphicData>
            </a:graphic>
          </wp:inline>
        </w:drawing>
      </w:r>
      <w:r w:rsidR="00C73CC4" w:rsidRPr="00C73CC4">
        <w:rPr>
          <w:szCs w:val="28"/>
          <w:lang w:val="ru-RU"/>
        </w:rPr>
        <w:t xml:space="preserve"> </w:t>
      </w:r>
      <w:r w:rsidR="00C73CC4" w:rsidRPr="004C284E">
        <w:rPr>
          <w:szCs w:val="28"/>
          <w:lang w:val="ru-RU"/>
        </w:rPr>
        <w:t xml:space="preserve">Давление пара в конденсаторе: </w:t>
      </w:r>
      <w:r w:rsidR="00C73CC4" w:rsidRPr="004C284E">
        <w:rPr>
          <w:i/>
          <w:szCs w:val="28"/>
          <w:lang w:val="ru-RU"/>
        </w:rPr>
        <w:t>1</w:t>
      </w:r>
      <w:r w:rsidR="00C73CC4" w:rsidRPr="004C284E">
        <w:rPr>
          <w:szCs w:val="28"/>
          <w:lang w:val="ru-RU"/>
        </w:rPr>
        <w:t xml:space="preserve"> – фактическое; </w:t>
      </w:r>
      <w:r w:rsidR="00C73CC4" w:rsidRPr="004C284E">
        <w:rPr>
          <w:i/>
          <w:szCs w:val="28"/>
          <w:lang w:val="ru-RU"/>
        </w:rPr>
        <w:t>2</w:t>
      </w:r>
      <w:r w:rsidR="00C73CC4" w:rsidRPr="004C284E">
        <w:rPr>
          <w:szCs w:val="28"/>
          <w:lang w:val="ru-RU"/>
        </w:rPr>
        <w:t xml:space="preserve"> – расчетное; </w:t>
      </w:r>
      <w:r w:rsidR="00C73CC4" w:rsidRPr="004C284E">
        <w:rPr>
          <w:i/>
          <w:szCs w:val="28"/>
          <w:lang w:val="ru-RU"/>
        </w:rPr>
        <w:t>3</w:t>
      </w:r>
      <w:r w:rsidR="00C73CC4" w:rsidRPr="004C284E">
        <w:rPr>
          <w:szCs w:val="28"/>
          <w:lang w:val="ru-RU"/>
        </w:rPr>
        <w:t xml:space="preserve"> – давление в конденсаторе с учетом влияния присосов воздуха. Участок: </w:t>
      </w:r>
      <w:r w:rsidR="00C73CC4" w:rsidRPr="004C284E">
        <w:rPr>
          <w:i/>
          <w:szCs w:val="28"/>
        </w:rPr>
        <w:t>I</w:t>
      </w:r>
      <w:r w:rsidR="00C73CC4" w:rsidRPr="004C284E">
        <w:rPr>
          <w:i/>
          <w:szCs w:val="28"/>
          <w:lang w:val="ru-RU"/>
        </w:rPr>
        <w:t>–</w:t>
      </w:r>
      <w:r w:rsidR="00C73CC4" w:rsidRPr="004C284E">
        <w:rPr>
          <w:i/>
          <w:szCs w:val="28"/>
        </w:rPr>
        <w:t>II</w:t>
      </w:r>
      <w:r w:rsidR="00C73CC4" w:rsidRPr="004C284E">
        <w:rPr>
          <w:szCs w:val="28"/>
          <w:lang w:val="ru-RU"/>
        </w:rPr>
        <w:t xml:space="preserve"> – работа конденсатора; </w:t>
      </w:r>
      <w:r w:rsidR="00C73CC4" w:rsidRPr="004C284E">
        <w:rPr>
          <w:i/>
          <w:szCs w:val="28"/>
        </w:rPr>
        <w:t>II</w:t>
      </w:r>
      <w:r w:rsidR="00C73CC4" w:rsidRPr="004C284E">
        <w:rPr>
          <w:i/>
          <w:szCs w:val="28"/>
          <w:lang w:val="ru-RU"/>
        </w:rPr>
        <w:t>–</w:t>
      </w:r>
      <w:r w:rsidR="00C73CC4" w:rsidRPr="004C284E">
        <w:rPr>
          <w:i/>
          <w:szCs w:val="28"/>
        </w:rPr>
        <w:t>III</w:t>
      </w:r>
      <w:r w:rsidR="00C73CC4" w:rsidRPr="004C284E">
        <w:rPr>
          <w:szCs w:val="28"/>
          <w:lang w:val="ru-RU"/>
        </w:rPr>
        <w:t xml:space="preserve"> – совместная работа конденсатора и эжектора</w:t>
      </w:r>
      <w:r w:rsidR="00C73CC4">
        <w:rPr>
          <w:szCs w:val="28"/>
          <w:lang w:val="ru-RU"/>
        </w:rPr>
        <w:t xml:space="preserve"> </w:t>
      </w:r>
      <w:r w:rsidR="00C73CC4" w:rsidRPr="00251EA5">
        <w:rPr>
          <w:szCs w:val="28"/>
          <w:lang w:val="ru-RU" w:eastAsia="ru-RU"/>
        </w:rPr>
        <w:t>[55, с. 51-54]</w:t>
      </w:r>
    </w:p>
    <w:p w14:paraId="6B4A2726" w14:textId="77777777" w:rsidR="001E54C1" w:rsidRDefault="001E54C1" w:rsidP="00C73CC4">
      <w:pPr>
        <w:pStyle w:val="af1"/>
        <w:rPr>
          <w:color w:val="FFFFFF" w:themeColor="background1"/>
          <w:szCs w:val="28"/>
          <w:lang w:val="ru-RU"/>
        </w:rPr>
      </w:pPr>
    </w:p>
    <w:p w14:paraId="78E79C5B" w14:textId="68613063" w:rsidR="00AD5CD9" w:rsidRDefault="00D16D06" w:rsidP="00C73CC4">
      <w:pPr>
        <w:pStyle w:val="af1"/>
        <w:rPr>
          <w:szCs w:val="28"/>
          <w:lang w:val="ru-RU" w:eastAsia="ru-RU"/>
        </w:rPr>
      </w:pPr>
      <w:r w:rsidRPr="00D16D06">
        <w:rPr>
          <w:vanish/>
          <w:color w:val="FFFFFF" w:themeColor="background1"/>
          <w:szCs w:val="28"/>
          <w:lang w:val="ru-RU"/>
        </w:rPr>
        <w:t>среднее</w:t>
      </w:r>
      <w:r w:rsidR="00AD5CD9" w:rsidRPr="00D16D06">
        <w:rPr>
          <w:szCs w:val="28"/>
          <w:lang w:val="ru-RU"/>
        </w:rPr>
        <w:t>Рисунок 32 –</w:t>
      </w:r>
      <w:r w:rsidR="00192B3B" w:rsidRPr="00192B3B">
        <w:rPr>
          <w:vanish/>
          <w:color w:val="FFFFFF" w:themeColor="background1"/>
          <w:szCs w:val="28"/>
          <w:lang w:val="ru-RU"/>
        </w:rPr>
        <w:t>коэффициент</w:t>
      </w:r>
      <w:r w:rsidR="00273005" w:rsidRPr="00273005">
        <w:rPr>
          <w:szCs w:val="28"/>
          <w:lang w:val="ru-RU"/>
        </w:rPr>
        <w:t xml:space="preserve"> </w:t>
      </w:r>
      <w:r w:rsidR="009A024A">
        <w:rPr>
          <w:szCs w:val="28"/>
          <w:lang w:val="ru-RU"/>
        </w:rPr>
        <w:t>Совместная</w:t>
      </w:r>
      <w:r w:rsidR="00AD5CD9" w:rsidRPr="00D16D06">
        <w:rPr>
          <w:szCs w:val="28"/>
          <w:lang w:val="ru-RU"/>
        </w:rPr>
        <w:t xml:space="preserve"> </w:t>
      </w:r>
      <w:r w:rsidR="00192B3B" w:rsidRPr="00192B3B">
        <w:rPr>
          <w:vanish/>
          <w:color w:val="FFFFFF" w:themeColor="background1"/>
          <w:szCs w:val="28"/>
          <w:lang w:val="ru-RU"/>
        </w:rPr>
        <w:t>загрязнений</w:t>
      </w:r>
      <w:r w:rsidR="00AD5CD9" w:rsidRPr="00D16D06">
        <w:rPr>
          <w:szCs w:val="28"/>
          <w:lang w:val="ru-RU"/>
        </w:rPr>
        <w:t xml:space="preserve">характеристика </w:t>
      </w:r>
      <w:r w:rsidR="00192B3B" w:rsidRPr="00192B3B">
        <w:rPr>
          <w:vanish/>
          <w:color w:val="FFFFFF" w:themeColor="background1"/>
          <w:szCs w:val="28"/>
          <w:lang w:val="ru-RU"/>
        </w:rPr>
        <w:t>фактическое</w:t>
      </w:r>
      <w:r w:rsidR="00AD5CD9" w:rsidRPr="00D16D06">
        <w:rPr>
          <w:szCs w:val="28"/>
          <w:lang w:val="ru-RU"/>
        </w:rPr>
        <w:t xml:space="preserve">конденсатора и </w:t>
      </w:r>
      <w:r w:rsidR="00192B3B" w:rsidRPr="00192B3B">
        <w:rPr>
          <w:vanish/>
          <w:color w:val="FFFFFF" w:themeColor="background1"/>
          <w:szCs w:val="28"/>
          <w:lang w:val="ru-RU"/>
        </w:rPr>
        <w:t>сырая</w:t>
      </w:r>
      <w:r w:rsidR="00AD5CD9" w:rsidRPr="00D16D06">
        <w:rPr>
          <w:szCs w:val="28"/>
          <w:lang w:val="ru-RU"/>
        </w:rPr>
        <w:t xml:space="preserve">эжектора </w:t>
      </w:r>
      <w:r w:rsidR="00273005">
        <w:rPr>
          <w:szCs w:val="28"/>
          <w:lang w:val="ru-RU"/>
        </w:rPr>
        <w:t xml:space="preserve">типа </w:t>
      </w:r>
      <w:r w:rsidR="00192B3B" w:rsidRPr="00192B3B">
        <w:rPr>
          <w:vanish/>
          <w:color w:val="FFFFFF" w:themeColor="background1"/>
          <w:szCs w:val="28"/>
          <w:lang w:val="ru-RU"/>
        </w:rPr>
        <w:t>подпиточная</w:t>
      </w:r>
      <w:r w:rsidR="00AD5CD9" w:rsidRPr="00D16D06">
        <w:rPr>
          <w:szCs w:val="28"/>
          <w:lang w:val="ru-RU"/>
        </w:rPr>
        <w:t xml:space="preserve">ЭПО-3-200 при </w:t>
      </w:r>
      <w:r w:rsidR="00192B3B" w:rsidRPr="00192B3B">
        <w:rPr>
          <w:vanish/>
          <w:color w:val="FFFFFF" w:themeColor="background1"/>
          <w:szCs w:val="28"/>
          <w:lang w:val="ru-RU"/>
        </w:rPr>
        <w:t>водопроводная</w:t>
      </w:r>
      <w:r w:rsidR="00AD5CD9" w:rsidRPr="00D16D06">
        <w:rPr>
          <w:szCs w:val="28"/>
          <w:lang w:val="ru-RU"/>
        </w:rPr>
        <w:t xml:space="preserve">текущем </w:t>
      </w:r>
      <w:r w:rsidR="00192B3B" w:rsidRPr="00192B3B">
        <w:rPr>
          <w:vanish/>
          <w:color w:val="FFFFFF" w:themeColor="background1"/>
          <w:szCs w:val="28"/>
          <w:lang w:val="ru-RU"/>
        </w:rPr>
        <w:t>соответственно</w:t>
      </w:r>
      <w:r w:rsidR="00AD5CD9" w:rsidRPr="00D16D06">
        <w:rPr>
          <w:szCs w:val="28"/>
          <w:lang w:val="ru-RU"/>
        </w:rPr>
        <w:t xml:space="preserve">значении </w:t>
      </w:r>
      <w:r w:rsidR="00192B3B" w:rsidRPr="00192B3B">
        <w:rPr>
          <w:vanish/>
          <w:color w:val="FFFFFF" w:themeColor="background1"/>
          <w:szCs w:val="28"/>
          <w:lang w:val="ru-RU"/>
        </w:rPr>
        <w:t>должно</w:t>
      </w:r>
      <w:r w:rsidR="00AD5CD9" w:rsidRPr="00D16D06">
        <w:rPr>
          <w:i/>
          <w:szCs w:val="28"/>
        </w:rPr>
        <w:t>D</w:t>
      </w:r>
      <w:r w:rsidR="00AD5CD9" w:rsidRPr="00D16D06">
        <w:rPr>
          <w:i/>
          <w:szCs w:val="28"/>
          <w:vertAlign w:val="subscript"/>
          <w:lang w:val="ru-RU"/>
        </w:rPr>
        <w:t>к</w:t>
      </w:r>
      <w:r w:rsidR="00273005">
        <w:rPr>
          <w:i/>
          <w:szCs w:val="28"/>
          <w:lang w:val="ru-RU"/>
        </w:rPr>
        <w:t xml:space="preserve">, </w:t>
      </w:r>
      <w:r w:rsidR="00273005" w:rsidRPr="00273005">
        <w:rPr>
          <w:szCs w:val="28"/>
          <w:lang w:val="ru-RU"/>
        </w:rPr>
        <w:t>равному</w:t>
      </w:r>
      <w:r w:rsidR="00273005">
        <w:rPr>
          <w:i/>
          <w:szCs w:val="28"/>
          <w:lang w:val="ru-RU"/>
        </w:rPr>
        <w:t xml:space="preserve"> </w:t>
      </w:r>
      <w:r w:rsidR="00192B3B" w:rsidRPr="00192B3B">
        <w:rPr>
          <w:vanish/>
          <w:color w:val="FFFFFF" w:themeColor="background1"/>
          <w:szCs w:val="28"/>
          <w:lang w:val="ru-RU"/>
        </w:rPr>
        <w:t>какое</w:t>
      </w:r>
      <w:r w:rsidR="00AD5CD9" w:rsidRPr="00D16D06">
        <w:rPr>
          <w:szCs w:val="28"/>
          <w:lang w:val="ru-RU"/>
        </w:rPr>
        <w:t xml:space="preserve">47,19 </w:t>
      </w:r>
      <w:r w:rsidR="00192B3B" w:rsidRPr="00192B3B">
        <w:rPr>
          <w:vanish/>
          <w:color w:val="FFFFFF" w:themeColor="background1"/>
          <w:szCs w:val="28"/>
          <w:lang w:val="ru-RU"/>
        </w:rPr>
        <w:t>чистоты</w:t>
      </w:r>
      <w:r w:rsidR="00AD5CD9" w:rsidRPr="00D16D06">
        <w:rPr>
          <w:szCs w:val="28"/>
          <w:lang w:val="ru-RU"/>
        </w:rPr>
        <w:t xml:space="preserve">кг/с </w:t>
      </w:r>
      <w:r w:rsidR="00AD5CD9" w:rsidRPr="00D16D06">
        <w:rPr>
          <w:szCs w:val="28"/>
          <w:lang w:val="ru-RU" w:eastAsia="ru-RU"/>
        </w:rPr>
        <w:t>[55, с. 51-54]</w:t>
      </w:r>
    </w:p>
    <w:p w14:paraId="4E1CBBF0" w14:textId="77777777" w:rsidR="00C73CC4" w:rsidRDefault="00C73CC4" w:rsidP="00C73CC4">
      <w:pPr>
        <w:rPr>
          <w:lang w:eastAsia="ru-RU"/>
        </w:rPr>
      </w:pPr>
    </w:p>
    <w:p w14:paraId="217AA13D" w14:textId="77777777" w:rsidR="00C73CC4" w:rsidRDefault="00C73CC4" w:rsidP="00C73CC4">
      <w:pPr>
        <w:rPr>
          <w:lang w:eastAsia="ru-RU"/>
        </w:rPr>
      </w:pPr>
    </w:p>
    <w:p w14:paraId="7888663E" w14:textId="77777777" w:rsidR="00C73CC4" w:rsidRDefault="00C73CC4" w:rsidP="00C73CC4">
      <w:pPr>
        <w:rPr>
          <w:lang w:eastAsia="ru-RU"/>
        </w:rPr>
      </w:pPr>
    </w:p>
    <w:p w14:paraId="23C7447F" w14:textId="77777777" w:rsidR="00C73CC4" w:rsidRPr="00C73CC4" w:rsidRDefault="00C73CC4" w:rsidP="00C73CC4">
      <w:pPr>
        <w:rPr>
          <w:lang w:eastAsia="ru-RU"/>
        </w:rPr>
      </w:pPr>
    </w:p>
    <w:p w14:paraId="35BA309C" w14:textId="70145DB7" w:rsidR="00C73CC4" w:rsidRDefault="00C73CC4" w:rsidP="00635C3C">
      <w:r w:rsidRPr="004C284E">
        <w:rPr>
          <w:noProof/>
          <w:szCs w:val="28"/>
          <w:lang w:eastAsia="ru-RU"/>
        </w:rPr>
        <w:lastRenderedPageBreak/>
        <w:drawing>
          <wp:inline distT="0" distB="0" distL="0" distR="0" wp14:anchorId="585C3049" wp14:editId="789570FF">
            <wp:extent cx="5940425" cy="3645724"/>
            <wp:effectExtent l="0" t="0" r="0" b="0"/>
            <wp:docPr id="368" name="Диаграмма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360D2555" w14:textId="181CD083" w:rsidR="00192B3B" w:rsidRPr="009D564F" w:rsidRDefault="00C73CC4" w:rsidP="00C73CC4">
      <w:pPr>
        <w:pStyle w:val="af1"/>
        <w:jc w:val="both"/>
        <w:rPr>
          <w:lang w:val="ru-RU"/>
        </w:rPr>
      </w:pPr>
      <w:r w:rsidRPr="004C284E">
        <w:rPr>
          <w:szCs w:val="28"/>
          <w:lang w:val="ru-RU"/>
        </w:rPr>
        <w:t xml:space="preserve">Давление пара в конденсаторе: </w:t>
      </w:r>
      <w:r w:rsidRPr="004C284E">
        <w:rPr>
          <w:i/>
          <w:szCs w:val="28"/>
          <w:lang w:val="ru-RU"/>
        </w:rPr>
        <w:t>1</w:t>
      </w:r>
      <w:r w:rsidRPr="004C284E">
        <w:rPr>
          <w:szCs w:val="28"/>
          <w:lang w:val="ru-RU"/>
        </w:rPr>
        <w:t xml:space="preserve"> – фактическое; </w:t>
      </w:r>
      <w:r w:rsidRPr="004C284E">
        <w:rPr>
          <w:i/>
          <w:szCs w:val="28"/>
          <w:lang w:val="ru-RU"/>
        </w:rPr>
        <w:t>2</w:t>
      </w:r>
      <w:r w:rsidRPr="004C284E">
        <w:rPr>
          <w:szCs w:val="28"/>
          <w:lang w:val="ru-RU"/>
        </w:rPr>
        <w:t xml:space="preserve"> – расчетное; </w:t>
      </w:r>
      <w:r w:rsidRPr="004C284E">
        <w:rPr>
          <w:i/>
          <w:szCs w:val="28"/>
          <w:lang w:val="ru-RU"/>
        </w:rPr>
        <w:t>3</w:t>
      </w:r>
      <w:r w:rsidRPr="004C284E">
        <w:rPr>
          <w:szCs w:val="28"/>
          <w:lang w:val="ru-RU"/>
        </w:rPr>
        <w:t xml:space="preserve"> – давление в конденсаторе с учетом влияния присосов воздуха. Участок: </w:t>
      </w:r>
      <w:r w:rsidRPr="004C284E">
        <w:rPr>
          <w:i/>
          <w:szCs w:val="28"/>
        </w:rPr>
        <w:t>I</w:t>
      </w:r>
      <w:r w:rsidRPr="004C284E">
        <w:rPr>
          <w:i/>
          <w:szCs w:val="28"/>
          <w:lang w:val="ru-RU"/>
        </w:rPr>
        <w:t>–</w:t>
      </w:r>
      <w:r w:rsidRPr="004C284E">
        <w:rPr>
          <w:i/>
          <w:szCs w:val="28"/>
        </w:rPr>
        <w:t>II</w:t>
      </w:r>
      <w:r w:rsidRPr="004C284E">
        <w:rPr>
          <w:szCs w:val="28"/>
          <w:lang w:val="ru-RU"/>
        </w:rPr>
        <w:t xml:space="preserve"> – работа конденсатора; </w:t>
      </w:r>
      <w:r w:rsidRPr="004C284E">
        <w:rPr>
          <w:i/>
          <w:szCs w:val="28"/>
        </w:rPr>
        <w:t>II</w:t>
      </w:r>
      <w:r w:rsidRPr="004C284E">
        <w:rPr>
          <w:i/>
          <w:szCs w:val="28"/>
          <w:lang w:val="ru-RU"/>
        </w:rPr>
        <w:t>–</w:t>
      </w:r>
      <w:r w:rsidRPr="004C284E">
        <w:rPr>
          <w:i/>
          <w:szCs w:val="28"/>
        </w:rPr>
        <w:t>III</w:t>
      </w:r>
      <w:r w:rsidRPr="004C284E">
        <w:rPr>
          <w:szCs w:val="28"/>
          <w:lang w:val="ru-RU"/>
        </w:rPr>
        <w:t xml:space="preserve"> – совместная работа конденсатора и эжектора</w:t>
      </w:r>
      <w:r>
        <w:rPr>
          <w:szCs w:val="28"/>
          <w:lang w:val="ru-RU"/>
        </w:rPr>
        <w:t xml:space="preserve"> </w:t>
      </w:r>
      <w:r w:rsidRPr="00251EA5">
        <w:rPr>
          <w:szCs w:val="28"/>
          <w:lang w:val="ru-RU" w:eastAsia="ru-RU"/>
        </w:rPr>
        <w:t>[55, с. 51-54]</w:t>
      </w:r>
    </w:p>
    <w:p w14:paraId="07CA91F5" w14:textId="77777777" w:rsidR="001E54C1" w:rsidRDefault="001E54C1" w:rsidP="00AD5CD9">
      <w:pPr>
        <w:pStyle w:val="af1"/>
        <w:rPr>
          <w:color w:val="FFFFFF" w:themeColor="background1"/>
          <w:szCs w:val="28"/>
          <w:lang w:val="ru-RU"/>
        </w:rPr>
      </w:pPr>
    </w:p>
    <w:p w14:paraId="65D6EC48" w14:textId="18E9A5DC" w:rsidR="00AD5CD9" w:rsidRDefault="00534CFC" w:rsidP="00AD5CD9">
      <w:pPr>
        <w:pStyle w:val="af1"/>
        <w:rPr>
          <w:szCs w:val="28"/>
          <w:lang w:val="ru-RU" w:eastAsia="ru-RU"/>
        </w:rPr>
      </w:pPr>
      <w:r w:rsidRPr="00534CFC">
        <w:rPr>
          <w:vanish/>
          <w:color w:val="FFFFFF" w:themeColor="background1"/>
          <w:szCs w:val="28"/>
          <w:lang w:val="ru-RU"/>
        </w:rPr>
        <w:t>воздуха</w:t>
      </w:r>
      <w:r w:rsidR="00AD5CD9" w:rsidRPr="00534CFC">
        <w:rPr>
          <w:szCs w:val="28"/>
          <w:lang w:val="ru-RU"/>
        </w:rPr>
        <w:t xml:space="preserve">Рисунок 33 – </w:t>
      </w:r>
      <w:r w:rsidRPr="00534CFC">
        <w:rPr>
          <w:vanish/>
          <w:color w:val="FFFFFF" w:themeColor="background1"/>
          <w:szCs w:val="28"/>
          <w:lang w:val="ru-RU"/>
        </w:rPr>
        <w:t>повышенными</w:t>
      </w:r>
      <w:r w:rsidR="00273005" w:rsidRPr="00273005">
        <w:rPr>
          <w:szCs w:val="28"/>
          <w:lang w:val="ru-RU"/>
        </w:rPr>
        <w:t xml:space="preserve"> </w:t>
      </w:r>
      <w:r w:rsidR="009A024A">
        <w:rPr>
          <w:szCs w:val="28"/>
          <w:lang w:val="ru-RU"/>
        </w:rPr>
        <w:t>Совместная</w:t>
      </w:r>
      <w:r w:rsidR="00AD5CD9" w:rsidRPr="00534CFC">
        <w:rPr>
          <w:szCs w:val="28"/>
          <w:lang w:val="ru-RU"/>
        </w:rPr>
        <w:t xml:space="preserve"> </w:t>
      </w:r>
      <w:r w:rsidRPr="00534CFC">
        <w:rPr>
          <w:vanish/>
          <w:color w:val="FFFFFF" w:themeColor="background1"/>
          <w:szCs w:val="28"/>
          <w:lang w:val="ru-RU"/>
        </w:rPr>
        <w:t>температура</w:t>
      </w:r>
      <w:r w:rsidR="00AD5CD9" w:rsidRPr="00534CFC">
        <w:rPr>
          <w:szCs w:val="28"/>
          <w:lang w:val="ru-RU"/>
        </w:rPr>
        <w:t xml:space="preserve">характеристика </w:t>
      </w:r>
      <w:r w:rsidRPr="00534CFC">
        <w:rPr>
          <w:vanish/>
          <w:color w:val="FFFFFF" w:themeColor="background1"/>
          <w:szCs w:val="28"/>
          <w:lang w:val="ru-RU"/>
        </w:rPr>
        <w:t>термическое</w:t>
      </w:r>
      <w:r w:rsidR="00AD5CD9" w:rsidRPr="00534CFC">
        <w:rPr>
          <w:szCs w:val="28"/>
          <w:lang w:val="ru-RU"/>
        </w:rPr>
        <w:t xml:space="preserve">конденсатора и </w:t>
      </w:r>
      <w:r w:rsidRPr="00534CFC">
        <w:rPr>
          <w:vanish/>
          <w:color w:val="FFFFFF" w:themeColor="background1"/>
          <w:szCs w:val="28"/>
          <w:lang w:val="ru-RU"/>
        </w:rPr>
        <w:t>фрагментами</w:t>
      </w:r>
      <w:r w:rsidR="00AD5CD9" w:rsidRPr="00534CFC">
        <w:rPr>
          <w:szCs w:val="28"/>
          <w:lang w:val="ru-RU"/>
        </w:rPr>
        <w:t xml:space="preserve">эжектора </w:t>
      </w:r>
      <w:r w:rsidR="00273005">
        <w:rPr>
          <w:szCs w:val="28"/>
          <w:lang w:val="ru-RU"/>
        </w:rPr>
        <w:t xml:space="preserve">типа </w:t>
      </w:r>
      <w:r w:rsidRPr="00534CFC">
        <w:rPr>
          <w:vanish/>
          <w:color w:val="FFFFFF" w:themeColor="background1"/>
          <w:szCs w:val="28"/>
          <w:lang w:val="ru-RU"/>
        </w:rPr>
        <w:t>окно</w:t>
      </w:r>
      <w:r w:rsidR="00AD5CD9" w:rsidRPr="00534CFC">
        <w:rPr>
          <w:szCs w:val="28"/>
          <w:lang w:val="ru-RU"/>
        </w:rPr>
        <w:t xml:space="preserve">ЭПО </w:t>
      </w:r>
      <w:r w:rsidRPr="00534CFC">
        <w:rPr>
          <w:vanish/>
          <w:color w:val="FFFFFF" w:themeColor="background1"/>
          <w:szCs w:val="28"/>
          <w:lang w:val="ru-RU"/>
        </w:rPr>
        <w:t>усредненное</w:t>
      </w:r>
      <w:r w:rsidR="00AD5CD9" w:rsidRPr="00534CFC">
        <w:rPr>
          <w:szCs w:val="28"/>
          <w:lang w:val="ru-RU"/>
        </w:rPr>
        <w:t xml:space="preserve">2-80 при </w:t>
      </w:r>
      <w:r w:rsidRPr="00534CFC">
        <w:rPr>
          <w:vanish/>
          <w:color w:val="FFFFFF" w:themeColor="background1"/>
          <w:szCs w:val="28"/>
          <w:lang w:val="ru-RU"/>
        </w:rPr>
        <w:t>хорошее</w:t>
      </w:r>
      <w:r w:rsidR="00AD5CD9" w:rsidRPr="00534CFC">
        <w:rPr>
          <w:szCs w:val="28"/>
          <w:lang w:val="ru-RU"/>
        </w:rPr>
        <w:t xml:space="preserve">текущем </w:t>
      </w:r>
      <w:r w:rsidRPr="00534CFC">
        <w:rPr>
          <w:vanish/>
          <w:color w:val="FFFFFF" w:themeColor="background1"/>
          <w:szCs w:val="28"/>
          <w:lang w:val="ru-RU"/>
        </w:rPr>
        <w:t>отклонение</w:t>
      </w:r>
      <w:r w:rsidR="00AD5CD9" w:rsidRPr="00534CFC">
        <w:rPr>
          <w:szCs w:val="28"/>
          <w:lang w:val="ru-RU"/>
        </w:rPr>
        <w:t xml:space="preserve">значении </w:t>
      </w:r>
      <w:r w:rsidRPr="00534CFC">
        <w:rPr>
          <w:vanish/>
          <w:color w:val="FFFFFF" w:themeColor="background1"/>
          <w:szCs w:val="28"/>
          <w:lang w:val="ru-RU"/>
        </w:rPr>
        <w:t>оценка</w:t>
      </w:r>
      <w:r w:rsidR="00AD5CD9" w:rsidRPr="00534CFC">
        <w:rPr>
          <w:i/>
          <w:szCs w:val="28"/>
        </w:rPr>
        <w:t>D</w:t>
      </w:r>
      <w:r w:rsidR="00AD5CD9" w:rsidRPr="00534CFC">
        <w:rPr>
          <w:i/>
          <w:szCs w:val="28"/>
          <w:vertAlign w:val="subscript"/>
          <w:lang w:val="ru-RU"/>
        </w:rPr>
        <w:t>к</w:t>
      </w:r>
      <w:r w:rsidR="00273005">
        <w:rPr>
          <w:i/>
          <w:szCs w:val="28"/>
          <w:lang w:val="ru-RU"/>
        </w:rPr>
        <w:t xml:space="preserve">, </w:t>
      </w:r>
      <w:r w:rsidR="00273005" w:rsidRPr="00273005">
        <w:rPr>
          <w:szCs w:val="28"/>
          <w:lang w:val="ru-RU"/>
        </w:rPr>
        <w:t>равному</w:t>
      </w:r>
      <w:r w:rsidR="00273005">
        <w:rPr>
          <w:i/>
          <w:szCs w:val="28"/>
          <w:lang w:val="ru-RU"/>
        </w:rPr>
        <w:t xml:space="preserve"> </w:t>
      </w:r>
      <w:r w:rsidRPr="00534CFC">
        <w:rPr>
          <w:vanish/>
          <w:color w:val="FFFFFF" w:themeColor="background1"/>
          <w:szCs w:val="28"/>
          <w:lang w:val="ru-RU"/>
        </w:rPr>
        <w:t>влияния</w:t>
      </w:r>
      <w:r w:rsidR="00AD5CD9" w:rsidRPr="00534CFC">
        <w:rPr>
          <w:szCs w:val="28"/>
          <w:lang w:val="ru-RU"/>
        </w:rPr>
        <w:t xml:space="preserve">39,25 </w:t>
      </w:r>
      <w:r w:rsidRPr="00534CFC">
        <w:rPr>
          <w:vanish/>
          <w:color w:val="FFFFFF" w:themeColor="background1"/>
          <w:szCs w:val="28"/>
          <w:lang w:val="ru-RU"/>
        </w:rPr>
        <w:t>участок</w:t>
      </w:r>
      <w:r w:rsidR="00AD5CD9" w:rsidRPr="00534CFC">
        <w:rPr>
          <w:szCs w:val="28"/>
          <w:lang w:val="ru-RU"/>
        </w:rPr>
        <w:t xml:space="preserve">кг/с </w:t>
      </w:r>
      <w:r w:rsidR="00AD5CD9" w:rsidRPr="00534CFC">
        <w:rPr>
          <w:szCs w:val="28"/>
          <w:lang w:val="ru-RU" w:eastAsia="ru-RU"/>
        </w:rPr>
        <w:t>[55, с. 51-54]</w:t>
      </w:r>
    </w:p>
    <w:p w14:paraId="01336D43" w14:textId="77777777" w:rsidR="00534CFC" w:rsidRPr="00534CFC" w:rsidRDefault="00534CFC" w:rsidP="00534CFC">
      <w:pPr>
        <w:spacing w:after="0" w:line="240" w:lineRule="auto"/>
        <w:jc w:val="both"/>
        <w:rPr>
          <w:lang w:eastAsia="ru-RU"/>
        </w:rPr>
      </w:pPr>
    </w:p>
    <w:p w14:paraId="2CF3546B" w14:textId="77777777" w:rsidR="009B18B3" w:rsidRPr="00EB3795" w:rsidRDefault="007C56E0" w:rsidP="00CE169C">
      <w:pPr>
        <w:pStyle w:val="TS"/>
        <w:ind w:firstLine="708"/>
        <w:rPr>
          <w:rFonts w:cs="Times New Roman"/>
          <w:color w:val="auto"/>
          <w:szCs w:val="28"/>
          <w:lang w:eastAsia="ru-RU"/>
        </w:rPr>
      </w:pPr>
      <w:r w:rsidRPr="00EB3795">
        <w:rPr>
          <w:rFonts w:cs="Times New Roman"/>
          <w:color w:val="auto"/>
          <w:szCs w:val="28"/>
          <w:lang w:eastAsia="ru-RU"/>
        </w:rPr>
        <w:t>На</w:t>
      </w:r>
      <w:r w:rsidR="002F41FB" w:rsidRPr="00EB3795">
        <w:rPr>
          <w:rFonts w:cs="Times New Roman"/>
          <w:color w:val="auto"/>
          <w:szCs w:val="28"/>
          <w:lang w:eastAsia="ru-RU"/>
        </w:rPr>
        <w:t xml:space="preserve"> рисунк</w:t>
      </w:r>
      <w:r w:rsidRPr="00EB3795">
        <w:rPr>
          <w:rFonts w:cs="Times New Roman"/>
          <w:color w:val="auto"/>
          <w:szCs w:val="28"/>
          <w:lang w:eastAsia="ru-RU"/>
        </w:rPr>
        <w:t>ах</w:t>
      </w:r>
      <w:r w:rsidR="002F41FB" w:rsidRPr="00EB3795">
        <w:rPr>
          <w:rFonts w:cs="Times New Roman"/>
          <w:color w:val="auto"/>
          <w:szCs w:val="28"/>
          <w:lang w:eastAsia="ru-RU"/>
        </w:rPr>
        <w:t xml:space="preserve"> </w:t>
      </w:r>
      <w:r w:rsidR="00A3122B" w:rsidRPr="00EB3795">
        <w:rPr>
          <w:rFonts w:cs="Times New Roman"/>
          <w:color w:val="auto"/>
          <w:szCs w:val="28"/>
          <w:lang w:eastAsia="ru-RU"/>
        </w:rPr>
        <w:t>3</w:t>
      </w:r>
      <w:r w:rsidR="00CE169C">
        <w:rPr>
          <w:rFonts w:cs="Times New Roman"/>
          <w:color w:val="auto"/>
          <w:szCs w:val="28"/>
          <w:lang w:eastAsia="ru-RU"/>
        </w:rPr>
        <w:t>1</w:t>
      </w:r>
      <w:r w:rsidR="002F41FB" w:rsidRPr="00EB3795">
        <w:rPr>
          <w:rFonts w:cs="Times New Roman"/>
          <w:color w:val="auto"/>
          <w:szCs w:val="28"/>
          <w:lang w:eastAsia="ru-RU"/>
        </w:rPr>
        <w:t xml:space="preserve"> </w:t>
      </w:r>
      <w:r w:rsidR="00D41C6E" w:rsidRPr="00EB3795">
        <w:rPr>
          <w:rFonts w:cs="Times New Roman"/>
          <w:color w:val="auto"/>
          <w:szCs w:val="28"/>
          <w:lang w:eastAsia="ru-RU"/>
        </w:rPr>
        <w:t xml:space="preserve">и </w:t>
      </w:r>
      <w:r w:rsidR="00DF3BC8" w:rsidRPr="00EB3795">
        <w:rPr>
          <w:rFonts w:cs="Times New Roman"/>
          <w:color w:val="auto"/>
          <w:szCs w:val="28"/>
          <w:lang w:eastAsia="ru-RU"/>
        </w:rPr>
        <w:t>3</w:t>
      </w:r>
      <w:r w:rsidR="00CE169C">
        <w:rPr>
          <w:rFonts w:cs="Times New Roman"/>
          <w:color w:val="auto"/>
          <w:szCs w:val="28"/>
          <w:lang w:eastAsia="ru-RU"/>
        </w:rPr>
        <w:t>3</w:t>
      </w:r>
      <w:r w:rsidRPr="00EB3795">
        <w:rPr>
          <w:rFonts w:cs="Times New Roman"/>
          <w:color w:val="auto"/>
          <w:szCs w:val="28"/>
          <w:lang w:eastAsia="ru-RU"/>
        </w:rPr>
        <w:t xml:space="preserve"> </w:t>
      </w:r>
      <w:r w:rsidR="002F41FB" w:rsidRPr="00EB3795">
        <w:rPr>
          <w:rFonts w:cs="Times New Roman"/>
          <w:color w:val="auto"/>
          <w:szCs w:val="28"/>
          <w:lang w:eastAsia="ru-RU"/>
        </w:rPr>
        <w:t>отклонение вакуума в конденсаторе обусловлен</w:t>
      </w:r>
      <w:r w:rsidR="003914C4" w:rsidRPr="00EB3795">
        <w:rPr>
          <w:rFonts w:cs="Times New Roman"/>
          <w:color w:val="auto"/>
          <w:szCs w:val="28"/>
          <w:lang w:eastAsia="ru-RU"/>
        </w:rPr>
        <w:t>ы</w:t>
      </w:r>
      <w:r w:rsidR="002F41FB" w:rsidRPr="00EB3795">
        <w:rPr>
          <w:rFonts w:cs="Times New Roman"/>
          <w:color w:val="auto"/>
          <w:szCs w:val="28"/>
          <w:lang w:eastAsia="ru-RU"/>
        </w:rPr>
        <w:t xml:space="preserve"> </w:t>
      </w:r>
      <w:r w:rsidR="007533C1">
        <w:rPr>
          <w:rFonts w:cs="Times New Roman"/>
          <w:color w:val="auto"/>
          <w:szCs w:val="28"/>
          <w:lang w:eastAsia="ru-RU"/>
        </w:rPr>
        <w:t>загрязнениями</w:t>
      </w:r>
      <w:r w:rsidR="003914C4" w:rsidRPr="00EB3795">
        <w:rPr>
          <w:rFonts w:cs="Times New Roman"/>
          <w:color w:val="auto"/>
          <w:szCs w:val="28"/>
          <w:lang w:eastAsia="ru-RU"/>
        </w:rPr>
        <w:t xml:space="preserve"> в трубках</w:t>
      </w:r>
      <w:r w:rsidR="002F41FB" w:rsidRPr="00EB3795">
        <w:rPr>
          <w:rFonts w:cs="Times New Roman"/>
          <w:color w:val="auto"/>
          <w:szCs w:val="28"/>
          <w:lang w:eastAsia="ru-RU"/>
        </w:rPr>
        <w:t>.</w:t>
      </w:r>
    </w:p>
    <w:p w14:paraId="0DFA65BE" w14:textId="77777777" w:rsidR="009B18B3" w:rsidRPr="004C284E" w:rsidRDefault="007C56E0" w:rsidP="00CE169C">
      <w:pPr>
        <w:pStyle w:val="TS"/>
        <w:rPr>
          <w:rFonts w:cs="Times New Roman"/>
          <w:color w:val="auto"/>
          <w:szCs w:val="28"/>
          <w:lang w:eastAsia="ru-RU"/>
        </w:rPr>
      </w:pPr>
      <w:r w:rsidRPr="00EB3795">
        <w:rPr>
          <w:rFonts w:cs="Times New Roman"/>
          <w:color w:val="auto"/>
          <w:szCs w:val="28"/>
          <w:lang w:eastAsia="ru-RU"/>
        </w:rPr>
        <w:t>На</w:t>
      </w:r>
      <w:r w:rsidR="00B76925" w:rsidRPr="00EB3795">
        <w:rPr>
          <w:rFonts w:cs="Times New Roman"/>
          <w:color w:val="auto"/>
          <w:szCs w:val="28"/>
          <w:lang w:eastAsia="ru-RU"/>
        </w:rPr>
        <w:t xml:space="preserve"> рисунк</w:t>
      </w:r>
      <w:r w:rsidRPr="00EB3795">
        <w:rPr>
          <w:rFonts w:cs="Times New Roman"/>
          <w:color w:val="auto"/>
          <w:szCs w:val="28"/>
          <w:lang w:eastAsia="ru-RU"/>
        </w:rPr>
        <w:t>е</w:t>
      </w:r>
      <w:r w:rsidR="00A3122B" w:rsidRPr="00EB3795">
        <w:rPr>
          <w:rFonts w:cs="Times New Roman"/>
          <w:color w:val="auto"/>
          <w:szCs w:val="28"/>
          <w:lang w:eastAsia="ru-RU"/>
        </w:rPr>
        <w:t xml:space="preserve"> 3</w:t>
      </w:r>
      <w:r w:rsidR="00CE169C">
        <w:rPr>
          <w:rFonts w:cs="Times New Roman"/>
          <w:color w:val="auto"/>
          <w:szCs w:val="28"/>
          <w:lang w:eastAsia="ru-RU"/>
        </w:rPr>
        <w:t>2</w:t>
      </w:r>
      <w:r w:rsidR="00A3122B" w:rsidRPr="00EB3795">
        <w:rPr>
          <w:rFonts w:cs="Times New Roman"/>
          <w:color w:val="auto"/>
          <w:szCs w:val="28"/>
          <w:lang w:eastAsia="ru-RU"/>
        </w:rPr>
        <w:t xml:space="preserve"> </w:t>
      </w:r>
      <w:r w:rsidR="00B76925" w:rsidRPr="00EB3795">
        <w:rPr>
          <w:rFonts w:cs="Times New Roman"/>
          <w:color w:val="auto"/>
          <w:szCs w:val="28"/>
          <w:lang w:eastAsia="ru-RU"/>
        </w:rPr>
        <w:t xml:space="preserve">отклонение вакуума в конденсаторе обусловлено </w:t>
      </w:r>
      <w:r w:rsidR="007533C1">
        <w:rPr>
          <w:rFonts w:cs="Times New Roman"/>
          <w:color w:val="auto"/>
          <w:szCs w:val="28"/>
          <w:lang w:eastAsia="ru-RU"/>
        </w:rPr>
        <w:t>загрязнениями в</w:t>
      </w:r>
      <w:r w:rsidR="00B76925" w:rsidRPr="00EB3795">
        <w:rPr>
          <w:rFonts w:cs="Times New Roman"/>
          <w:color w:val="auto"/>
          <w:szCs w:val="28"/>
          <w:lang w:eastAsia="ru-RU"/>
        </w:rPr>
        <w:t xml:space="preserve"> трубах и повышенными присосами воздуха.</w:t>
      </w:r>
      <w:r w:rsidR="00B76925" w:rsidRPr="004C284E">
        <w:rPr>
          <w:rFonts w:cs="Times New Roman"/>
          <w:color w:val="auto"/>
          <w:szCs w:val="28"/>
          <w:lang w:eastAsia="ru-RU"/>
        </w:rPr>
        <w:t xml:space="preserve"> </w:t>
      </w:r>
    </w:p>
    <w:p w14:paraId="5A1DD2F8" w14:textId="77777777" w:rsidR="00723799" w:rsidRPr="004C284E" w:rsidRDefault="00723799" w:rsidP="00DC1065">
      <w:pPr>
        <w:pStyle w:val="TS"/>
        <w:rPr>
          <w:rFonts w:cs="Times New Roman"/>
          <w:color w:val="auto"/>
          <w:szCs w:val="28"/>
          <w:lang w:eastAsia="ru-RU"/>
        </w:rPr>
      </w:pPr>
    </w:p>
    <w:p w14:paraId="45336B58" w14:textId="77777777" w:rsidR="00723799" w:rsidRPr="004C284E" w:rsidRDefault="00723799" w:rsidP="00195C69">
      <w:pPr>
        <w:pStyle w:val="3"/>
        <w:ind w:left="0" w:firstLine="709"/>
        <w:rPr>
          <w:rFonts w:cs="Times New Roman"/>
          <w:color w:val="auto"/>
          <w:szCs w:val="28"/>
          <w:lang w:eastAsia="ru-RU"/>
        </w:rPr>
      </w:pPr>
      <w:bookmarkStart w:id="40" w:name="_Toc150981730"/>
      <w:r w:rsidRPr="004C284E">
        <w:rPr>
          <w:rFonts w:cs="Times New Roman"/>
          <w:color w:val="auto"/>
          <w:szCs w:val="28"/>
          <w:lang w:eastAsia="ru-RU"/>
        </w:rPr>
        <w:t xml:space="preserve">4.2 </w:t>
      </w:r>
      <w:r w:rsidR="001A5927" w:rsidRPr="004C284E">
        <w:rPr>
          <w:rFonts w:cs="Times New Roman"/>
          <w:color w:val="auto"/>
          <w:szCs w:val="28"/>
          <w:lang w:eastAsia="ru-RU"/>
        </w:rPr>
        <w:t>Оценка в</w:t>
      </w:r>
      <w:r w:rsidRPr="004C284E">
        <w:rPr>
          <w:rFonts w:cs="Times New Roman"/>
          <w:color w:val="auto"/>
          <w:szCs w:val="28"/>
          <w:lang w:eastAsia="ru-RU"/>
        </w:rPr>
        <w:t>лияни</w:t>
      </w:r>
      <w:r w:rsidR="001A5927" w:rsidRPr="004C284E">
        <w:rPr>
          <w:rFonts w:cs="Times New Roman"/>
          <w:color w:val="auto"/>
          <w:szCs w:val="28"/>
          <w:lang w:eastAsia="ru-RU"/>
        </w:rPr>
        <w:t>я</w:t>
      </w:r>
      <w:r w:rsidRPr="004C284E">
        <w:rPr>
          <w:rFonts w:cs="Times New Roman"/>
          <w:color w:val="auto"/>
          <w:szCs w:val="28"/>
          <w:lang w:eastAsia="ru-RU"/>
        </w:rPr>
        <w:t xml:space="preserve"> загрязнений на гидравлическое сопротивление в конденсаторе</w:t>
      </w:r>
      <w:bookmarkEnd w:id="40"/>
    </w:p>
    <w:p w14:paraId="60A9D8B2" w14:textId="77777777" w:rsidR="008F46FC" w:rsidRPr="004C284E" w:rsidRDefault="008F46FC" w:rsidP="008F46FC">
      <w:pPr>
        <w:pStyle w:val="TS"/>
        <w:rPr>
          <w:color w:val="auto"/>
          <w:lang w:eastAsia="ru-RU"/>
        </w:rPr>
      </w:pPr>
    </w:p>
    <w:p w14:paraId="6EEB1AAC" w14:textId="1C9BB91B" w:rsidR="009B18B3" w:rsidRPr="004C284E" w:rsidRDefault="00273005" w:rsidP="00DC1065">
      <w:pPr>
        <w:pStyle w:val="TS"/>
        <w:rPr>
          <w:rFonts w:cs="Times New Roman"/>
          <w:color w:val="auto"/>
          <w:szCs w:val="28"/>
          <w:lang w:eastAsia="ru-RU"/>
        </w:rPr>
      </w:pPr>
      <w:r w:rsidRPr="00273005">
        <w:rPr>
          <w:rFonts w:cs="Times New Roman"/>
          <w:color w:val="auto"/>
          <w:szCs w:val="28"/>
          <w:lang w:eastAsia="ru-RU"/>
        </w:rPr>
        <w:t>Обнаружено, что загрязнения поверхности конденсатора являются главной причиной изменения значения вакуума в нем.</w:t>
      </w:r>
      <w:r>
        <w:rPr>
          <w:rFonts w:cs="Times New Roman"/>
          <w:color w:val="auto"/>
          <w:szCs w:val="28"/>
          <w:lang w:eastAsia="ru-RU"/>
        </w:rPr>
        <w:t xml:space="preserve"> </w:t>
      </w:r>
      <w:r w:rsidRPr="00273005">
        <w:rPr>
          <w:rFonts w:cs="Times New Roman"/>
          <w:color w:val="auto"/>
          <w:szCs w:val="28"/>
          <w:lang w:eastAsia="ru-RU"/>
        </w:rPr>
        <w:t>Требуется определить приблизительную толщину отложений, вызывающих такие изменения вакуума</w:t>
      </w:r>
      <w:r w:rsidR="00F36C7A">
        <w:rPr>
          <w:rFonts w:cs="Times New Roman"/>
          <w:color w:val="auto"/>
          <w:szCs w:val="28"/>
          <w:lang w:eastAsia="ru-RU"/>
        </w:rPr>
        <w:t xml:space="preserve"> </w:t>
      </w:r>
      <w:r w:rsidR="00F36C7A" w:rsidRPr="00F36C7A">
        <w:rPr>
          <w:rFonts w:cs="Times New Roman"/>
          <w:color w:val="auto"/>
          <w:szCs w:val="28"/>
          <w:lang w:eastAsia="ru-RU"/>
        </w:rPr>
        <w:t>[</w:t>
      </w:r>
      <w:r w:rsidR="00F36C7A">
        <w:rPr>
          <w:rFonts w:cs="Times New Roman"/>
          <w:color w:val="auto"/>
          <w:szCs w:val="28"/>
          <w:lang w:eastAsia="ru-RU"/>
        </w:rPr>
        <w:t>63</w:t>
      </w:r>
      <w:r w:rsidR="00F36C7A" w:rsidRPr="00F36C7A">
        <w:rPr>
          <w:rFonts w:cs="Times New Roman"/>
          <w:color w:val="auto"/>
          <w:szCs w:val="28"/>
          <w:lang w:eastAsia="ru-RU"/>
        </w:rPr>
        <w:t>]</w:t>
      </w:r>
      <w:r w:rsidR="009B18B3" w:rsidRPr="004C284E">
        <w:rPr>
          <w:rFonts w:cs="Times New Roman"/>
          <w:color w:val="auto"/>
          <w:szCs w:val="28"/>
          <w:lang w:eastAsia="ru-RU"/>
        </w:rPr>
        <w:t>.</w:t>
      </w:r>
    </w:p>
    <w:p w14:paraId="4C6B3BE8" w14:textId="77777777" w:rsidR="009B18B3" w:rsidRPr="004C284E" w:rsidRDefault="00035A8F" w:rsidP="00DC1065">
      <w:pPr>
        <w:pStyle w:val="TS"/>
        <w:rPr>
          <w:rFonts w:cs="Times New Roman"/>
          <w:color w:val="auto"/>
          <w:szCs w:val="28"/>
          <w:lang w:eastAsia="ru-RU"/>
        </w:rPr>
      </w:pPr>
      <w:r w:rsidRPr="004C284E">
        <w:rPr>
          <w:rFonts w:cs="Times New Roman"/>
          <w:color w:val="auto"/>
          <w:szCs w:val="28"/>
          <w:lang w:eastAsia="ru-RU"/>
        </w:rPr>
        <w:t>К</w:t>
      </w:r>
      <w:r w:rsidR="009B18B3" w:rsidRPr="004C284E">
        <w:rPr>
          <w:rFonts w:cs="Times New Roman"/>
          <w:color w:val="auto"/>
          <w:szCs w:val="28"/>
          <w:lang w:eastAsia="ru-RU"/>
        </w:rPr>
        <w:t xml:space="preserve">оэффициент теплопроводности отложений </w:t>
      </w:r>
      <w:r w:rsidRPr="004C284E">
        <w:rPr>
          <w:rFonts w:cs="Times New Roman"/>
          <w:color w:val="auto"/>
          <w:szCs w:val="28"/>
          <w:lang w:eastAsia="ru-RU"/>
        </w:rPr>
        <w:t xml:space="preserve">принимаем </w:t>
      </w:r>
      <w:r w:rsidR="009B18B3" w:rsidRPr="004C284E">
        <w:rPr>
          <w:rFonts w:cs="Times New Roman"/>
          <w:i/>
          <w:color w:val="auto"/>
          <w:szCs w:val="28"/>
          <w:lang w:eastAsia="ru-RU"/>
        </w:rPr>
        <w:t>λ</w:t>
      </w:r>
      <w:r w:rsidR="006B7AFD" w:rsidRPr="004C284E">
        <w:rPr>
          <w:rFonts w:cs="Times New Roman"/>
          <w:i/>
          <w:color w:val="auto"/>
          <w:szCs w:val="28"/>
          <w:vertAlign w:val="subscript"/>
          <w:lang w:eastAsia="ru-RU"/>
        </w:rPr>
        <w:t>з</w:t>
      </w:r>
      <w:r w:rsidR="009B18B3" w:rsidRPr="004C284E">
        <w:rPr>
          <w:rFonts w:cs="Times New Roman"/>
          <w:color w:val="auto"/>
          <w:szCs w:val="28"/>
          <w:lang w:eastAsia="ru-RU"/>
        </w:rPr>
        <w:t xml:space="preserve"> = 2 Вт/</w:t>
      </w:r>
      <w:r w:rsidR="00722910">
        <w:rPr>
          <w:rFonts w:cs="Times New Roman"/>
          <w:color w:val="auto"/>
          <w:szCs w:val="28"/>
          <w:lang w:eastAsia="ru-RU"/>
        </w:rPr>
        <w:t>(</w:t>
      </w:r>
      <w:r w:rsidR="009B18B3" w:rsidRPr="004C284E">
        <w:rPr>
          <w:rFonts w:cs="Times New Roman"/>
          <w:color w:val="auto"/>
          <w:szCs w:val="28"/>
          <w:lang w:eastAsia="ru-RU"/>
        </w:rPr>
        <w:t>м</w:t>
      </w:r>
      <w:r w:rsidR="00722910">
        <w:rPr>
          <w:rFonts w:cs="Times New Roman"/>
          <w:color w:val="auto"/>
          <w:szCs w:val="28"/>
          <w:lang w:eastAsia="ru-RU"/>
        </w:rPr>
        <w:t>·</w:t>
      </w:r>
      <w:r w:rsidR="009B18B3" w:rsidRPr="004C284E">
        <w:rPr>
          <w:rFonts w:cs="Times New Roman"/>
          <w:color w:val="auto"/>
          <w:szCs w:val="28"/>
          <w:lang w:eastAsia="ru-RU"/>
        </w:rPr>
        <w:t>К</w:t>
      </w:r>
      <w:r w:rsidR="00722910">
        <w:rPr>
          <w:rFonts w:cs="Times New Roman"/>
          <w:color w:val="auto"/>
          <w:szCs w:val="28"/>
          <w:lang w:eastAsia="ru-RU"/>
        </w:rPr>
        <w:t>)</w:t>
      </w:r>
      <w:r w:rsidR="004A1432" w:rsidRPr="004C284E">
        <w:rPr>
          <w:rFonts w:cs="Times New Roman"/>
          <w:color w:val="auto"/>
          <w:szCs w:val="28"/>
          <w:lang w:eastAsia="ru-RU"/>
        </w:rPr>
        <w:t xml:space="preserve"> [</w:t>
      </w:r>
      <w:r w:rsidR="00F36C7A">
        <w:rPr>
          <w:rFonts w:cs="Times New Roman"/>
          <w:color w:val="auto"/>
          <w:szCs w:val="28"/>
          <w:lang w:eastAsia="ru-RU"/>
        </w:rPr>
        <w:t>84</w:t>
      </w:r>
      <w:r w:rsidR="004A1432" w:rsidRPr="004C284E">
        <w:rPr>
          <w:rFonts w:cs="Times New Roman"/>
          <w:color w:val="auto"/>
          <w:szCs w:val="28"/>
          <w:lang w:eastAsia="ru-RU"/>
        </w:rPr>
        <w:t>]</w:t>
      </w:r>
      <w:r w:rsidR="009B18B3" w:rsidRPr="004C284E">
        <w:rPr>
          <w:rFonts w:cs="Times New Roman"/>
          <w:color w:val="auto"/>
          <w:szCs w:val="28"/>
          <w:lang w:eastAsia="ru-RU"/>
        </w:rPr>
        <w:t xml:space="preserve">, рассчитаем какое должно быть значение толщины </w:t>
      </w:r>
      <w:r w:rsidR="008228F8">
        <w:rPr>
          <w:rFonts w:cs="Times New Roman"/>
          <w:color w:val="auto"/>
          <w:szCs w:val="28"/>
          <w:lang w:eastAsia="ru-RU"/>
        </w:rPr>
        <w:t>загрязнений</w:t>
      </w:r>
      <w:r w:rsidR="009B18B3" w:rsidRPr="004C284E">
        <w:rPr>
          <w:rFonts w:cs="Times New Roman"/>
          <w:color w:val="auto"/>
          <w:szCs w:val="28"/>
          <w:lang w:eastAsia="ru-RU"/>
        </w:rPr>
        <w:t xml:space="preserve"> и, соответственно, коэффициента теплопередачи, чтобы расчетное давление совпало с фактическим.</w:t>
      </w:r>
    </w:p>
    <w:p w14:paraId="48E62433" w14:textId="77777777" w:rsidR="00385FD8" w:rsidRPr="004C284E" w:rsidRDefault="006B7AFD" w:rsidP="00DC1065">
      <w:pPr>
        <w:pStyle w:val="TS"/>
        <w:rPr>
          <w:rFonts w:cs="Times New Roman"/>
          <w:color w:val="auto"/>
          <w:szCs w:val="28"/>
          <w:lang w:eastAsia="ru-RU"/>
        </w:rPr>
      </w:pPr>
      <w:r w:rsidRPr="004C284E">
        <w:rPr>
          <w:rFonts w:cs="Times New Roman"/>
          <w:color w:val="auto"/>
          <w:szCs w:val="28"/>
          <w:lang w:eastAsia="ru-RU"/>
        </w:rPr>
        <w:t>Термическое сопротивление загрязнений равно</w:t>
      </w:r>
      <w:r w:rsidR="00175862" w:rsidRPr="004C284E">
        <w:rPr>
          <w:rFonts w:cs="Times New Roman"/>
          <w:color w:val="auto"/>
          <w:szCs w:val="28"/>
          <w:lang w:eastAsia="ru-RU"/>
        </w:rPr>
        <w:t>:</w:t>
      </w:r>
      <w:r w:rsidRPr="004C284E">
        <w:rPr>
          <w:rFonts w:cs="Times New Roman"/>
          <w:color w:val="auto"/>
          <w:szCs w:val="28"/>
          <w:lang w:eastAsia="ru-RU"/>
        </w:rPr>
        <w:t xml:space="preserve"> </w:t>
      </w:r>
    </w:p>
    <w:p w14:paraId="4007881A" w14:textId="77777777" w:rsidR="00175862" w:rsidRPr="004C284E" w:rsidRDefault="00175862" w:rsidP="00DC1065">
      <w:pPr>
        <w:pStyle w:val="TS"/>
        <w:rPr>
          <w:rFonts w:cs="Times New Roman"/>
          <w:color w:val="auto"/>
          <w:szCs w:val="28"/>
          <w:lang w:eastAsia="ru-RU"/>
        </w:rPr>
      </w:pPr>
    </w:p>
    <w:p w14:paraId="7BFD2389" w14:textId="3F2963DE" w:rsidR="00385FD8" w:rsidRPr="004C284E" w:rsidRDefault="008228F8" w:rsidP="009A2806">
      <w:pPr>
        <w:pStyle w:val="TS"/>
        <w:rPr>
          <w:color w:val="auto"/>
          <w:lang w:eastAsia="ru-RU"/>
        </w:rPr>
      </w:pPr>
      <w:r>
        <w:rPr>
          <w:color w:val="auto"/>
          <w:lang w:eastAsia="ru-RU"/>
        </w:rPr>
        <w:lastRenderedPageBreak/>
        <w:t xml:space="preserve">                     </w:t>
      </w:r>
      <w:r w:rsidR="003C0BE7">
        <w:rPr>
          <w:color w:val="auto"/>
          <w:lang w:eastAsia="ru-RU"/>
        </w:rPr>
        <w:t xml:space="preserve">                       </w:t>
      </w:r>
      <w:r>
        <w:rPr>
          <w:color w:val="auto"/>
          <w:lang w:eastAsia="ru-RU"/>
        </w:rPr>
        <w:t xml:space="preserve"> </w:t>
      </w:r>
      <w:r w:rsidR="00551025" w:rsidRPr="004C284E">
        <w:rPr>
          <w:color w:val="auto"/>
          <w:lang w:eastAsia="ru-RU"/>
        </w:rPr>
        <w:t xml:space="preserve"> </w:t>
      </w:r>
      <w:r w:rsidR="009A6ED5" w:rsidRPr="009A6ED5">
        <w:rPr>
          <w:color w:val="auto"/>
          <w:position w:val="-30"/>
          <w:lang w:val="en-US" w:eastAsia="ru-RU"/>
        </w:rPr>
        <w:object w:dxaOrig="980" w:dyaOrig="700" w14:anchorId="3E7B0435">
          <v:shape id="_x0000_i1084" type="#_x0000_t75" style="width:44.25pt;height:36.75pt" o:ole="">
            <v:imagedata r:id="rId173" o:title=""/>
          </v:shape>
          <o:OLEObject Type="Embed" ProgID="Equation.3" ShapeID="_x0000_i1084" DrawAspect="Content" ObjectID="_1762200604" r:id="rId174"/>
        </w:object>
      </w:r>
      <w:r>
        <w:rPr>
          <w:color w:val="auto"/>
          <w:lang w:eastAsia="ru-RU"/>
        </w:rPr>
        <w:t xml:space="preserve">              </w:t>
      </w:r>
      <w:r w:rsidR="003C0BE7">
        <w:rPr>
          <w:color w:val="auto"/>
          <w:lang w:eastAsia="ru-RU"/>
        </w:rPr>
        <w:t xml:space="preserve">                            </w:t>
      </w:r>
      <w:r>
        <w:rPr>
          <w:color w:val="auto"/>
          <w:lang w:eastAsia="ru-RU"/>
        </w:rPr>
        <w:t xml:space="preserve">        </w:t>
      </w:r>
      <w:r w:rsidR="00452714">
        <w:rPr>
          <w:color w:val="auto"/>
          <w:lang w:eastAsia="ru-RU"/>
        </w:rPr>
        <w:t xml:space="preserve"> </w:t>
      </w:r>
      <w:r>
        <w:rPr>
          <w:color w:val="auto"/>
          <w:lang w:eastAsia="ru-RU"/>
        </w:rPr>
        <w:t xml:space="preserve">       </w:t>
      </w:r>
      <w:r w:rsidR="00551025" w:rsidRPr="004C284E">
        <w:rPr>
          <w:color w:val="auto"/>
          <w:lang w:eastAsia="ru-RU"/>
        </w:rPr>
        <w:t>(4</w:t>
      </w:r>
      <w:r w:rsidR="00680B50">
        <w:rPr>
          <w:color w:val="auto"/>
          <w:lang w:eastAsia="ru-RU"/>
        </w:rPr>
        <w:t>5</w:t>
      </w:r>
      <w:r w:rsidR="00551025" w:rsidRPr="004C284E">
        <w:rPr>
          <w:color w:val="auto"/>
          <w:lang w:eastAsia="ru-RU"/>
        </w:rPr>
        <w:t>)</w:t>
      </w:r>
    </w:p>
    <w:p w14:paraId="394933A9" w14:textId="77777777" w:rsidR="00175862" w:rsidRPr="004C284E" w:rsidRDefault="00175862" w:rsidP="009A2806">
      <w:pPr>
        <w:pStyle w:val="TS"/>
        <w:rPr>
          <w:color w:val="auto"/>
          <w:lang w:eastAsia="ru-RU"/>
        </w:rPr>
      </w:pPr>
    </w:p>
    <w:p w14:paraId="484F9BA8" w14:textId="5AF2A9DE" w:rsidR="00B727C5" w:rsidRPr="004C284E" w:rsidRDefault="008228F8" w:rsidP="009A2806">
      <w:pPr>
        <w:pStyle w:val="TS"/>
        <w:rPr>
          <w:color w:val="auto"/>
        </w:rPr>
      </w:pPr>
      <w:r>
        <w:rPr>
          <w:color w:val="auto"/>
        </w:rPr>
        <w:t xml:space="preserve">                  </w:t>
      </w:r>
      <w:r w:rsidR="003C0BE7">
        <w:rPr>
          <w:color w:val="auto"/>
        </w:rPr>
        <w:t xml:space="preserve">                    </w:t>
      </w:r>
      <w:r>
        <w:rPr>
          <w:color w:val="auto"/>
        </w:rPr>
        <w:t xml:space="preserve"> </w:t>
      </w:r>
      <w:r w:rsidR="009A6ED5" w:rsidRPr="004C284E">
        <w:rPr>
          <w:color w:val="auto"/>
          <w:position w:val="-32"/>
        </w:rPr>
        <w:object w:dxaOrig="1840" w:dyaOrig="700" w14:anchorId="105D2ADE">
          <v:shape id="_x0000_i1085" type="#_x0000_t75" style="width:93.75pt;height:36.75pt" o:ole="">
            <v:imagedata r:id="rId175" o:title=""/>
          </v:shape>
          <o:OLEObject Type="Embed" ProgID="Equation.3" ShapeID="_x0000_i1085" DrawAspect="Content" ObjectID="_1762200605" r:id="rId176"/>
        </w:object>
      </w:r>
      <w:r>
        <w:rPr>
          <w:color w:val="auto"/>
        </w:rPr>
        <w:t xml:space="preserve">                </w:t>
      </w:r>
      <w:r w:rsidR="003C0BE7">
        <w:rPr>
          <w:color w:val="auto"/>
        </w:rPr>
        <w:t xml:space="preserve">                         </w:t>
      </w:r>
      <w:r>
        <w:rPr>
          <w:color w:val="auto"/>
        </w:rPr>
        <w:t xml:space="preserve">          </w:t>
      </w:r>
      <w:r w:rsidR="00551025" w:rsidRPr="004C284E">
        <w:rPr>
          <w:color w:val="auto"/>
        </w:rPr>
        <w:t>(</w:t>
      </w:r>
      <w:r w:rsidR="00680B50">
        <w:rPr>
          <w:color w:val="auto"/>
        </w:rPr>
        <w:t>46</w:t>
      </w:r>
      <w:r w:rsidR="00551025" w:rsidRPr="004C284E">
        <w:rPr>
          <w:color w:val="auto"/>
        </w:rPr>
        <w:t>)</w:t>
      </w:r>
    </w:p>
    <w:p w14:paraId="31135DE4" w14:textId="77777777" w:rsidR="00FA60B2" w:rsidRDefault="00FA60B2" w:rsidP="00D7163B">
      <w:pPr>
        <w:pStyle w:val="TS"/>
        <w:rPr>
          <w:color w:val="auto"/>
        </w:rPr>
      </w:pPr>
    </w:p>
    <w:p w14:paraId="4F05AFD8" w14:textId="77777777" w:rsidR="00AD5CD9" w:rsidRPr="00330912" w:rsidRDefault="00330912" w:rsidP="00AD5CD9">
      <w:pPr>
        <w:pStyle w:val="TS"/>
        <w:rPr>
          <w:color w:val="auto"/>
        </w:rPr>
      </w:pPr>
      <w:r w:rsidRPr="00330912">
        <w:rPr>
          <w:vanish/>
          <w:color w:val="FFFFFF" w:themeColor="background1"/>
        </w:rPr>
        <w:t>ТЭЦ</w:t>
      </w:r>
      <w:r w:rsidR="00AD5CD9" w:rsidRPr="00330912">
        <w:rPr>
          <w:color w:val="auto"/>
        </w:rPr>
        <w:t xml:space="preserve">где </w:t>
      </w:r>
      <w:r w:rsidRPr="00330912">
        <w:rPr>
          <w:vanish/>
          <w:color w:val="FFFFFF" w:themeColor="background1"/>
        </w:rPr>
        <w:t>КЭС</w:t>
      </w:r>
      <w:r w:rsidR="00AD5CD9" w:rsidRPr="00330912">
        <w:rPr>
          <w:i/>
          <w:color w:val="auto"/>
          <w:lang w:val="en-US"/>
        </w:rPr>
        <w:t>k</w:t>
      </w:r>
      <w:r w:rsidR="00AD5CD9" w:rsidRPr="00330912">
        <w:rPr>
          <w:i/>
          <w:color w:val="auto"/>
          <w:vertAlign w:val="subscript"/>
        </w:rPr>
        <w:t>а=0,8</w:t>
      </w:r>
      <w:r w:rsidR="00AD5CD9" w:rsidRPr="00330912">
        <w:rPr>
          <w:i/>
          <w:color w:val="auto"/>
        </w:rPr>
        <w:t xml:space="preserve">, </w:t>
      </w:r>
      <w:r w:rsidRPr="00330912">
        <w:rPr>
          <w:i/>
          <w:vanish/>
          <w:color w:val="FFFFFF" w:themeColor="background1"/>
        </w:rPr>
        <w:t>ТЭС</w:t>
      </w:r>
      <w:r w:rsidR="00AD5CD9" w:rsidRPr="00330912">
        <w:rPr>
          <w:i/>
          <w:color w:val="auto"/>
          <w:lang w:val="en-US"/>
        </w:rPr>
        <w:t>k</w:t>
      </w:r>
      <w:r w:rsidR="00AD5CD9" w:rsidRPr="00330912">
        <w:rPr>
          <w:i/>
          <w:color w:val="auto"/>
          <w:vertAlign w:val="subscript"/>
        </w:rPr>
        <w:t>а=1</w:t>
      </w:r>
      <w:r w:rsidR="00AD5CD9" w:rsidRPr="00330912">
        <w:rPr>
          <w:color w:val="auto"/>
        </w:rPr>
        <w:t xml:space="preserve"> – </w:t>
      </w:r>
      <w:r w:rsidRPr="00330912">
        <w:rPr>
          <w:vanish/>
          <w:color w:val="FFFFFF" w:themeColor="background1"/>
        </w:rPr>
        <w:t>промывкой</w:t>
      </w:r>
      <w:r w:rsidR="00AD5CD9" w:rsidRPr="00330912">
        <w:rPr>
          <w:color w:val="auto"/>
        </w:rPr>
        <w:t xml:space="preserve">коэффициенты </w:t>
      </w:r>
      <w:r w:rsidRPr="00330912">
        <w:rPr>
          <w:vanish/>
          <w:color w:val="FFFFFF" w:themeColor="background1"/>
        </w:rPr>
        <w:t>гидравлического</w:t>
      </w:r>
      <w:r w:rsidR="00AD5CD9" w:rsidRPr="00330912">
        <w:rPr>
          <w:color w:val="auto"/>
        </w:rPr>
        <w:t xml:space="preserve">теплопередачи по </w:t>
      </w:r>
      <w:r w:rsidRPr="00330912">
        <w:rPr>
          <w:vanish/>
          <w:color w:val="FFFFFF" w:themeColor="background1"/>
        </w:rPr>
        <w:t>УВД</w:t>
      </w:r>
      <w:r w:rsidR="00AD5CD9" w:rsidRPr="00330912">
        <w:rPr>
          <w:color w:val="auto"/>
        </w:rPr>
        <w:t xml:space="preserve">зависимости (7) </w:t>
      </w:r>
      <w:r w:rsidRPr="00330912">
        <w:rPr>
          <w:vanish/>
          <w:color w:val="FFFFFF" w:themeColor="background1"/>
        </w:rPr>
        <w:t>установки</w:t>
      </w:r>
      <w:r w:rsidR="00AD5CD9" w:rsidRPr="00330912">
        <w:rPr>
          <w:color w:val="auto"/>
        </w:rPr>
        <w:t xml:space="preserve">при </w:t>
      </w:r>
      <w:r w:rsidRPr="00330912">
        <w:rPr>
          <w:vanish/>
          <w:color w:val="FFFFFF" w:themeColor="background1"/>
        </w:rPr>
        <w:t>высокого</w:t>
      </w:r>
      <w:r w:rsidR="00AD5CD9" w:rsidRPr="00330912">
        <w:rPr>
          <w:color w:val="auto"/>
        </w:rPr>
        <w:t xml:space="preserve">значениях </w:t>
      </w:r>
      <w:r w:rsidRPr="00330912">
        <w:rPr>
          <w:vanish/>
          <w:color w:val="FFFFFF" w:themeColor="background1"/>
        </w:rPr>
        <w:t>давления</w:t>
      </w:r>
      <w:r w:rsidR="00AD5CD9" w:rsidRPr="00330912">
        <w:rPr>
          <w:color w:val="auto"/>
        </w:rPr>
        <w:t xml:space="preserve">коэффициентов </w:t>
      </w:r>
      <w:r w:rsidRPr="00330912">
        <w:rPr>
          <w:vanish/>
          <w:color w:val="FFFFFF" w:themeColor="background1"/>
        </w:rPr>
        <w:t>описанной</w:t>
      </w:r>
      <w:r w:rsidR="00AD5CD9" w:rsidRPr="00330912">
        <w:rPr>
          <w:color w:val="auto"/>
        </w:rPr>
        <w:t xml:space="preserve">чистоты </w:t>
      </w:r>
      <w:r w:rsidRPr="00330912">
        <w:rPr>
          <w:vanish/>
          <w:color w:val="FFFFFF" w:themeColor="background1"/>
        </w:rPr>
        <w:t>химической</w:t>
      </w:r>
      <w:r w:rsidR="00AD5CD9" w:rsidRPr="00330912">
        <w:rPr>
          <w:i/>
          <w:color w:val="auto"/>
        </w:rPr>
        <w:t>а=0,8</w:t>
      </w:r>
      <w:r w:rsidR="00AD5CD9" w:rsidRPr="00330912">
        <w:rPr>
          <w:color w:val="auto"/>
        </w:rPr>
        <w:t xml:space="preserve"> и </w:t>
      </w:r>
      <w:r w:rsidRPr="00330912">
        <w:rPr>
          <w:vanish/>
          <w:color w:val="FFFFFF" w:themeColor="background1"/>
        </w:rPr>
        <w:t>проводят</w:t>
      </w:r>
      <w:r w:rsidR="00AD5CD9" w:rsidRPr="00330912">
        <w:rPr>
          <w:i/>
          <w:color w:val="auto"/>
        </w:rPr>
        <w:t>а=1</w:t>
      </w:r>
      <w:r w:rsidR="00AD5CD9" w:rsidRPr="00330912">
        <w:rPr>
          <w:color w:val="auto"/>
        </w:rPr>
        <w:t xml:space="preserve"> </w:t>
      </w:r>
      <w:r w:rsidRPr="00330912">
        <w:rPr>
          <w:vanish/>
          <w:color w:val="FFFFFF" w:themeColor="background1"/>
        </w:rPr>
        <w:t>механическим</w:t>
      </w:r>
      <w:r w:rsidR="00AD5CD9" w:rsidRPr="00330912">
        <w:rPr>
          <w:color w:val="auto"/>
        </w:rPr>
        <w:t xml:space="preserve">соответственно. </w:t>
      </w:r>
    </w:p>
    <w:p w14:paraId="0CE12A94" w14:textId="124E0DAB" w:rsidR="00273005" w:rsidRDefault="00273005" w:rsidP="00273005">
      <w:pPr>
        <w:pStyle w:val="TS"/>
        <w:ind w:firstLine="708"/>
        <w:rPr>
          <w:rFonts w:cs="Times New Roman"/>
          <w:color w:val="auto"/>
          <w:szCs w:val="28"/>
          <w:lang w:eastAsia="ru-RU"/>
        </w:rPr>
      </w:pPr>
      <w:r w:rsidRPr="00273005">
        <w:rPr>
          <w:rFonts w:cs="Times New Roman"/>
          <w:color w:val="auto"/>
          <w:szCs w:val="28"/>
          <w:lang w:eastAsia="ru-RU"/>
        </w:rPr>
        <w:t xml:space="preserve">В таблице </w:t>
      </w:r>
      <w:r>
        <w:rPr>
          <w:rFonts w:cs="Times New Roman"/>
          <w:color w:val="auto"/>
          <w:szCs w:val="28"/>
          <w:lang w:eastAsia="ru-RU"/>
        </w:rPr>
        <w:t xml:space="preserve">13 </w:t>
      </w:r>
      <w:r w:rsidRPr="00273005">
        <w:rPr>
          <w:rFonts w:cs="Times New Roman"/>
          <w:color w:val="auto"/>
          <w:szCs w:val="28"/>
          <w:lang w:eastAsia="ru-RU"/>
        </w:rPr>
        <w:t>представлены вычисленные значения.</w:t>
      </w:r>
    </w:p>
    <w:p w14:paraId="53A8EB0C" w14:textId="77777777" w:rsidR="00273005" w:rsidRDefault="00273005" w:rsidP="00273005">
      <w:pPr>
        <w:pStyle w:val="TS"/>
        <w:ind w:firstLine="708"/>
        <w:rPr>
          <w:rFonts w:cs="Times New Roman"/>
          <w:color w:val="auto"/>
          <w:szCs w:val="28"/>
          <w:lang w:eastAsia="ru-RU"/>
        </w:rPr>
      </w:pPr>
    </w:p>
    <w:p w14:paraId="5144273D" w14:textId="545F8BC5" w:rsidR="009B18B3" w:rsidRPr="004C284E" w:rsidRDefault="009B18B3" w:rsidP="00273005">
      <w:pPr>
        <w:pStyle w:val="TS"/>
        <w:ind w:firstLine="0"/>
        <w:rPr>
          <w:rFonts w:cs="Times New Roman"/>
          <w:color w:val="auto"/>
          <w:szCs w:val="28"/>
          <w:lang w:eastAsia="ru-RU"/>
        </w:rPr>
      </w:pPr>
      <w:r w:rsidRPr="004C284E">
        <w:rPr>
          <w:rFonts w:cs="Times New Roman"/>
          <w:color w:val="auto"/>
          <w:szCs w:val="28"/>
          <w:lang w:eastAsia="ru-RU"/>
        </w:rPr>
        <w:t xml:space="preserve">Таблица </w:t>
      </w:r>
      <w:r w:rsidR="00CF26DE" w:rsidRPr="004C284E">
        <w:rPr>
          <w:rFonts w:cs="Times New Roman"/>
          <w:color w:val="auto"/>
          <w:szCs w:val="28"/>
          <w:lang w:eastAsia="ru-RU"/>
        </w:rPr>
        <w:t>1</w:t>
      </w:r>
      <w:r w:rsidR="0094024E">
        <w:rPr>
          <w:rFonts w:cs="Times New Roman"/>
          <w:color w:val="auto"/>
          <w:szCs w:val="28"/>
          <w:lang w:eastAsia="ru-RU"/>
        </w:rPr>
        <w:t>3</w:t>
      </w:r>
      <w:r w:rsidRPr="004C284E">
        <w:rPr>
          <w:rFonts w:cs="Times New Roman"/>
          <w:color w:val="auto"/>
          <w:szCs w:val="28"/>
          <w:lang w:eastAsia="ru-RU"/>
        </w:rPr>
        <w:t xml:space="preserve"> – Рас</w:t>
      </w:r>
      <w:r w:rsidR="00273005" w:rsidRPr="00273005">
        <w:rPr>
          <w:rFonts w:cs="Times New Roman"/>
          <w:vanish/>
          <w:color w:val="auto"/>
          <w:szCs w:val="28"/>
          <w:lang w:eastAsia="ru-RU"/>
        </w:rPr>
        <w:t>мипо</w:t>
      </w:r>
      <w:r w:rsidRPr="004C284E">
        <w:rPr>
          <w:rFonts w:cs="Times New Roman"/>
          <w:color w:val="auto"/>
          <w:szCs w:val="28"/>
          <w:lang w:eastAsia="ru-RU"/>
        </w:rPr>
        <w:t>чет тол</w:t>
      </w:r>
      <w:r w:rsidR="00273005" w:rsidRPr="00273005">
        <w:rPr>
          <w:rFonts w:cs="Times New Roman"/>
          <w:vanish/>
          <w:color w:val="auto"/>
          <w:szCs w:val="28"/>
          <w:lang w:eastAsia="ru-RU"/>
        </w:rPr>
        <w:t>про</w:t>
      </w:r>
      <w:r w:rsidRPr="004C284E">
        <w:rPr>
          <w:rFonts w:cs="Times New Roman"/>
          <w:color w:val="auto"/>
          <w:szCs w:val="28"/>
          <w:lang w:eastAsia="ru-RU"/>
        </w:rPr>
        <w:t>щины загря</w:t>
      </w:r>
      <w:r w:rsidR="00273005" w:rsidRPr="00273005">
        <w:rPr>
          <w:rFonts w:cs="Times New Roman"/>
          <w:vanish/>
          <w:color w:val="auto"/>
          <w:szCs w:val="28"/>
          <w:lang w:eastAsia="ru-RU"/>
        </w:rPr>
        <w:t>апр</w:t>
      </w:r>
      <w:r w:rsidRPr="004C284E">
        <w:rPr>
          <w:rFonts w:cs="Times New Roman"/>
          <w:color w:val="auto"/>
          <w:szCs w:val="28"/>
          <w:lang w:eastAsia="ru-RU"/>
        </w:rPr>
        <w:t>знений</w:t>
      </w:r>
      <w:r w:rsidR="00635C3C" w:rsidRPr="004C284E">
        <w:rPr>
          <w:rFonts w:cs="Times New Roman"/>
          <w:color w:val="auto"/>
          <w:szCs w:val="28"/>
          <w:lang w:eastAsia="ru-RU"/>
        </w:rPr>
        <w:t xml:space="preserve"> тру</w:t>
      </w:r>
      <w:r w:rsidR="00273005" w:rsidRPr="00273005">
        <w:rPr>
          <w:rFonts w:cs="Times New Roman"/>
          <w:vanish/>
          <w:color w:val="auto"/>
          <w:szCs w:val="28"/>
          <w:lang w:eastAsia="ru-RU"/>
        </w:rPr>
        <w:t>варр</w:t>
      </w:r>
      <w:r w:rsidR="00635C3C" w:rsidRPr="004C284E">
        <w:rPr>
          <w:rFonts w:cs="Times New Roman"/>
          <w:color w:val="auto"/>
          <w:szCs w:val="28"/>
          <w:lang w:eastAsia="ru-RU"/>
        </w:rPr>
        <w:t>бок конден</w:t>
      </w:r>
      <w:r w:rsidR="00273005" w:rsidRPr="00273005">
        <w:rPr>
          <w:rFonts w:cs="Times New Roman"/>
          <w:vanish/>
          <w:color w:val="auto"/>
          <w:szCs w:val="28"/>
          <w:lang w:eastAsia="ru-RU"/>
        </w:rPr>
        <w:t>вапр</w:t>
      </w:r>
      <w:r w:rsidR="00635C3C" w:rsidRPr="004C284E">
        <w:rPr>
          <w:rFonts w:cs="Times New Roman"/>
          <w:color w:val="auto"/>
          <w:szCs w:val="28"/>
          <w:lang w:eastAsia="ru-RU"/>
        </w:rPr>
        <w:t>сатора</w:t>
      </w:r>
    </w:p>
    <w:p w14:paraId="3EA22F72" w14:textId="77777777" w:rsidR="0064300D" w:rsidRPr="004C284E" w:rsidRDefault="0064300D" w:rsidP="002736F6">
      <w:pPr>
        <w:pStyle w:val="TS"/>
        <w:ind w:firstLine="0"/>
        <w:rPr>
          <w:rFonts w:cs="Times New Roman"/>
          <w:color w:val="auto"/>
          <w:szCs w:val="28"/>
          <w:lang w:eastAsia="ru-RU"/>
        </w:rPr>
      </w:pPr>
    </w:p>
    <w:tbl>
      <w:tblPr>
        <w:tblW w:w="7528" w:type="dxa"/>
        <w:tblCellMar>
          <w:left w:w="0" w:type="dxa"/>
          <w:right w:w="0" w:type="dxa"/>
        </w:tblCellMar>
        <w:tblLook w:val="0600" w:firstRow="0" w:lastRow="0" w:firstColumn="0" w:lastColumn="0" w:noHBand="1" w:noVBand="1"/>
      </w:tblPr>
      <w:tblGrid>
        <w:gridCol w:w="2425"/>
        <w:gridCol w:w="1276"/>
        <w:gridCol w:w="1276"/>
        <w:gridCol w:w="1275"/>
        <w:gridCol w:w="1276"/>
      </w:tblGrid>
      <w:tr w:rsidR="00C73CC4" w:rsidRPr="004C284E" w14:paraId="568697CF" w14:textId="77777777" w:rsidTr="00AA279B">
        <w:trPr>
          <w:trHeight w:val="375"/>
        </w:trPr>
        <w:tc>
          <w:tcPr>
            <w:tcW w:w="2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E9B727B"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Наименование</w:t>
            </w:r>
          </w:p>
        </w:tc>
        <w:tc>
          <w:tcPr>
            <w:tcW w:w="510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C83C76E" w14:textId="77777777" w:rsidR="00C73CC4" w:rsidRPr="004C284E" w:rsidRDefault="00C73CC4" w:rsidP="00AA279B">
            <w:pPr>
              <w:pStyle w:val="6"/>
              <w:jc w:val="center"/>
              <w:rPr>
                <w:rFonts w:eastAsia="Times New Roman" w:cs="Times New Roman"/>
                <w:szCs w:val="24"/>
                <w:lang w:eastAsia="ru-RU"/>
              </w:rPr>
            </w:pPr>
            <w:r>
              <w:rPr>
                <w:rFonts w:eastAsia="Times New Roman" w:cs="Times New Roman"/>
                <w:szCs w:val="24"/>
                <w:lang w:eastAsia="ru-RU"/>
              </w:rPr>
              <w:t>Значения</w:t>
            </w:r>
          </w:p>
        </w:tc>
      </w:tr>
      <w:tr w:rsidR="00C73CC4" w:rsidRPr="004C284E" w14:paraId="366639BB" w14:textId="77777777" w:rsidTr="00AA279B">
        <w:trPr>
          <w:trHeight w:val="375"/>
        </w:trPr>
        <w:tc>
          <w:tcPr>
            <w:tcW w:w="2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47AB9AB" w14:textId="77777777" w:rsidR="00C73CC4" w:rsidRPr="004C284E" w:rsidRDefault="00C73CC4" w:rsidP="00AA279B">
            <w:pPr>
              <w:pStyle w:val="6"/>
              <w:rPr>
                <w:rFonts w:eastAsia="Times New Roman" w:cs="Times New Roman"/>
                <w:i/>
                <w:szCs w:val="24"/>
                <w:lang w:eastAsia="ru-RU"/>
              </w:rPr>
            </w:pPr>
            <w:r w:rsidRPr="004C284E">
              <w:rPr>
                <w:rFonts w:eastAsia="Times New Roman" w:cs="Times New Roman"/>
                <w:i/>
                <w:szCs w:val="24"/>
                <w:lang w:eastAsia="ru-RU"/>
              </w:rPr>
              <w:t>D</w:t>
            </w:r>
            <w:r w:rsidRPr="004C284E">
              <w:rPr>
                <w:rFonts w:eastAsia="Times New Roman" w:cs="Times New Roman"/>
                <w:i/>
                <w:szCs w:val="24"/>
                <w:vertAlign w:val="subscript"/>
                <w:lang w:eastAsia="ru-RU"/>
              </w:rPr>
              <w:t>к</w:t>
            </w:r>
            <w:r w:rsidRPr="004C284E">
              <w:rPr>
                <w:rFonts w:eastAsia="Times New Roman" w:cs="Times New Roman"/>
                <w:szCs w:val="24"/>
                <w:lang w:eastAsia="ru-RU"/>
              </w:rPr>
              <w:t>, кг/с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33183F3"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39,25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9FEF46"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47,19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BAB1CC9"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49,03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E7C0204"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59,19</w:t>
            </w:r>
          </w:p>
        </w:tc>
      </w:tr>
      <w:tr w:rsidR="00C73CC4" w:rsidRPr="004C284E" w14:paraId="1C05FE36" w14:textId="77777777" w:rsidTr="00AA279B">
        <w:trPr>
          <w:trHeight w:val="375"/>
        </w:trPr>
        <w:tc>
          <w:tcPr>
            <w:tcW w:w="2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C19274"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i/>
                <w:szCs w:val="24"/>
                <w:lang w:val="en-US" w:eastAsia="ru-RU"/>
              </w:rPr>
              <w:t>k</w:t>
            </w:r>
            <w:r w:rsidRPr="004C284E">
              <w:rPr>
                <w:rFonts w:eastAsia="Times New Roman" w:cs="Times New Roman"/>
                <w:i/>
                <w:szCs w:val="24"/>
                <w:vertAlign w:val="subscript"/>
                <w:lang w:eastAsia="ru-RU"/>
              </w:rPr>
              <w:t>а=0,8</w:t>
            </w:r>
            <w:r w:rsidRPr="004C284E">
              <w:rPr>
                <w:rFonts w:eastAsia="Times New Roman" w:cs="Times New Roman"/>
                <w:i/>
                <w:szCs w:val="24"/>
                <w:lang w:eastAsia="ru-RU"/>
              </w:rPr>
              <w:t>,</w:t>
            </w:r>
            <w:r w:rsidRPr="004C284E">
              <w:rPr>
                <w:rFonts w:eastAsia="Times New Roman" w:cs="Times New Roman"/>
                <w:szCs w:val="24"/>
                <w:lang w:eastAsia="ru-RU"/>
              </w:rPr>
              <w:t xml:space="preserve"> Вт/(м</w:t>
            </w:r>
            <w:r w:rsidRPr="004C284E">
              <w:rPr>
                <w:rFonts w:eastAsia="Times New Roman" w:cs="Times New Roman"/>
                <w:szCs w:val="24"/>
                <w:vertAlign w:val="superscript"/>
                <w:lang w:eastAsia="ru-RU"/>
              </w:rPr>
              <w:t>2</w:t>
            </w:r>
            <w:r>
              <w:rPr>
                <w:rFonts w:eastAsia="Times New Roman" w:cs="Times New Roman"/>
                <w:szCs w:val="24"/>
                <w:lang w:eastAsia="ru-RU"/>
              </w:rPr>
              <w:t>·</w:t>
            </w:r>
            <w:r w:rsidRPr="004C284E">
              <w:rPr>
                <w:rFonts w:eastAsia="Times New Roman" w:cs="Times New Roman"/>
                <w:szCs w:val="24"/>
                <w:lang w:eastAsia="ru-RU"/>
              </w:rPr>
              <w:t>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F1C259C" w14:textId="3E0574CC"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2 725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5DBB7BA" w14:textId="3658F5FD"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2 676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9241D2E" w14:textId="515712E9"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2 680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98059E9" w14:textId="21846C1E"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3 443</w:t>
            </w:r>
          </w:p>
        </w:tc>
      </w:tr>
      <w:tr w:rsidR="00C73CC4" w:rsidRPr="004C284E" w14:paraId="690B0D21" w14:textId="77777777" w:rsidTr="00AA279B">
        <w:trPr>
          <w:trHeight w:val="375"/>
        </w:trPr>
        <w:tc>
          <w:tcPr>
            <w:tcW w:w="2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ACB"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i/>
                <w:szCs w:val="24"/>
                <w:lang w:val="en-US" w:eastAsia="ru-RU"/>
              </w:rPr>
              <w:t>k</w:t>
            </w:r>
            <w:r w:rsidRPr="004C284E">
              <w:rPr>
                <w:rFonts w:eastAsia="Times New Roman" w:cs="Times New Roman"/>
                <w:i/>
                <w:szCs w:val="24"/>
                <w:vertAlign w:val="subscript"/>
                <w:lang w:eastAsia="ru-RU"/>
              </w:rPr>
              <w:t>а=1</w:t>
            </w:r>
            <w:r w:rsidRPr="004C284E">
              <w:rPr>
                <w:rFonts w:eastAsia="Times New Roman" w:cs="Times New Roman"/>
                <w:szCs w:val="24"/>
                <w:lang w:eastAsia="ru-RU"/>
              </w:rPr>
              <w:t>, Вт/(м</w:t>
            </w:r>
            <w:r w:rsidRPr="004C284E">
              <w:rPr>
                <w:rFonts w:eastAsia="Times New Roman" w:cs="Times New Roman"/>
                <w:szCs w:val="24"/>
                <w:vertAlign w:val="superscript"/>
                <w:lang w:eastAsia="ru-RU"/>
              </w:rPr>
              <w:t>2</w:t>
            </w:r>
            <w:r>
              <w:rPr>
                <w:rFonts w:eastAsia="Times New Roman" w:cs="Times New Roman"/>
                <w:szCs w:val="24"/>
                <w:lang w:eastAsia="ru-RU"/>
              </w:rPr>
              <w:t>·</w:t>
            </w:r>
            <w:r w:rsidRPr="004C284E">
              <w:rPr>
                <w:rFonts w:eastAsia="Times New Roman" w:cs="Times New Roman"/>
                <w:szCs w:val="24"/>
                <w:lang w:eastAsia="ru-RU"/>
              </w:rPr>
              <w:t>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AD48B07" w14:textId="10FA6D0C"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3 279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6E69137" w14:textId="5D47BFD4"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3 198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65DC69F" w14:textId="25C8A1C4"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3 200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6997ADC" w14:textId="27B47C74" w:rsidR="00C73CC4" w:rsidRPr="004C284E" w:rsidRDefault="00704876" w:rsidP="00AA279B">
            <w:pPr>
              <w:pStyle w:val="6"/>
              <w:jc w:val="center"/>
              <w:rPr>
                <w:rFonts w:eastAsia="Times New Roman" w:cs="Times New Roman"/>
                <w:szCs w:val="24"/>
                <w:lang w:eastAsia="ru-RU"/>
              </w:rPr>
            </w:pPr>
            <w:r>
              <w:rPr>
                <w:rFonts w:eastAsia="Times New Roman" w:cs="Times New Roman"/>
                <w:szCs w:val="24"/>
                <w:lang w:eastAsia="ru-RU"/>
              </w:rPr>
              <w:t>4 383</w:t>
            </w:r>
          </w:p>
        </w:tc>
      </w:tr>
      <w:tr w:rsidR="00C73CC4" w:rsidRPr="004C284E" w14:paraId="1D591B6D" w14:textId="77777777" w:rsidTr="00AA279B">
        <w:trPr>
          <w:trHeight w:val="375"/>
        </w:trPr>
        <w:tc>
          <w:tcPr>
            <w:tcW w:w="2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03A891"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i/>
                <w:szCs w:val="24"/>
                <w:lang w:eastAsia="ru-RU"/>
              </w:rPr>
              <w:t>R</w:t>
            </w:r>
            <w:r w:rsidRPr="004C284E">
              <w:rPr>
                <w:rFonts w:eastAsia="Times New Roman" w:cs="Times New Roman"/>
                <w:i/>
                <w:szCs w:val="24"/>
                <w:vertAlign w:val="subscript"/>
                <w:lang w:eastAsia="ru-RU"/>
              </w:rPr>
              <w:t>з</w:t>
            </w:r>
            <w:r w:rsidRPr="004C284E">
              <w:rPr>
                <w:rFonts w:eastAsia="Times New Roman" w:cs="Times New Roman"/>
                <w:szCs w:val="24"/>
                <w:lang w:eastAsia="ru-RU"/>
              </w:rPr>
              <w:t>, (м</w:t>
            </w:r>
            <w:r w:rsidRPr="004C284E">
              <w:rPr>
                <w:rFonts w:eastAsia="Times New Roman" w:cs="Times New Roman"/>
                <w:szCs w:val="24"/>
                <w:vertAlign w:val="superscript"/>
                <w:lang w:eastAsia="ru-RU"/>
              </w:rPr>
              <w:t>2</w:t>
            </w:r>
            <w:r>
              <w:rPr>
                <w:rFonts w:eastAsia="Times New Roman" w:cs="Times New Roman"/>
                <w:szCs w:val="24"/>
                <w:lang w:eastAsia="ru-RU"/>
              </w:rPr>
              <w:t>·</w:t>
            </w:r>
            <w:r w:rsidRPr="004C284E">
              <w:rPr>
                <w:rFonts w:eastAsia="Times New Roman" w:cs="Times New Roman"/>
                <w:szCs w:val="24"/>
                <w:lang w:eastAsia="ru-RU"/>
              </w:rPr>
              <w:t>К)/Вт</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F66ACFF"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0,000062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107A92C"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0,000061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DF1E49D"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0,000061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3DC1687"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0,000062</w:t>
            </w:r>
          </w:p>
        </w:tc>
      </w:tr>
      <w:tr w:rsidR="00C73CC4" w:rsidRPr="004C284E" w14:paraId="1FECE135" w14:textId="77777777" w:rsidTr="00AA279B">
        <w:trPr>
          <w:trHeight w:val="243"/>
        </w:trPr>
        <w:tc>
          <w:tcPr>
            <w:tcW w:w="2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7DEB07"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i/>
                <w:szCs w:val="24"/>
                <w:lang w:eastAsia="ru-RU"/>
              </w:rPr>
              <w:t>λ</w:t>
            </w:r>
            <w:r w:rsidRPr="004C284E">
              <w:rPr>
                <w:rFonts w:eastAsia="Times New Roman" w:cs="Times New Roman"/>
                <w:i/>
                <w:szCs w:val="24"/>
                <w:vertAlign w:val="subscript"/>
                <w:lang w:eastAsia="ru-RU"/>
              </w:rPr>
              <w:t>з</w:t>
            </w:r>
            <w:r w:rsidRPr="004C284E">
              <w:rPr>
                <w:rFonts w:eastAsia="Times New Roman" w:cs="Times New Roman"/>
                <w:szCs w:val="24"/>
                <w:lang w:eastAsia="ru-RU"/>
              </w:rPr>
              <w:t>, Вт/</w:t>
            </w:r>
            <w:r>
              <w:rPr>
                <w:rFonts w:eastAsia="Times New Roman" w:cs="Times New Roman"/>
                <w:szCs w:val="24"/>
                <w:lang w:eastAsia="ru-RU"/>
              </w:rPr>
              <w:t>(</w:t>
            </w:r>
            <w:r w:rsidRPr="004C284E">
              <w:rPr>
                <w:rFonts w:eastAsia="Times New Roman" w:cs="Times New Roman"/>
                <w:szCs w:val="24"/>
                <w:lang w:eastAsia="ru-RU"/>
              </w:rPr>
              <w:t>м</w:t>
            </w:r>
            <w:r>
              <w:rPr>
                <w:rFonts w:eastAsia="Times New Roman" w:cs="Times New Roman"/>
                <w:szCs w:val="24"/>
                <w:lang w:eastAsia="ru-RU"/>
              </w:rPr>
              <w:t>·</w:t>
            </w:r>
            <w:r w:rsidRPr="004C284E">
              <w:rPr>
                <w:rFonts w:eastAsia="Times New Roman" w:cs="Times New Roman"/>
                <w:szCs w:val="24"/>
                <w:lang w:eastAsia="ru-RU"/>
              </w:rPr>
              <w:t>К</w:t>
            </w:r>
            <w:r>
              <w:rPr>
                <w:rFonts w:eastAsia="Times New Roman" w:cs="Times New Roman"/>
                <w:szCs w:val="24"/>
                <w:lang w:eastAsia="ru-RU"/>
              </w:rPr>
              <w:t>)</w:t>
            </w:r>
          </w:p>
        </w:tc>
        <w:tc>
          <w:tcPr>
            <w:tcW w:w="510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E61DB"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2</w:t>
            </w:r>
          </w:p>
        </w:tc>
      </w:tr>
      <w:tr w:rsidR="00C73CC4" w:rsidRPr="004C284E" w14:paraId="23FE8B61" w14:textId="77777777" w:rsidTr="00AA279B">
        <w:trPr>
          <w:trHeight w:val="249"/>
        </w:trPr>
        <w:tc>
          <w:tcPr>
            <w:tcW w:w="2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886F24" w14:textId="77777777" w:rsidR="00C73CC4" w:rsidRPr="004C284E" w:rsidRDefault="00C73CC4" w:rsidP="00AA279B">
            <w:pPr>
              <w:pStyle w:val="6"/>
              <w:rPr>
                <w:rFonts w:eastAsia="Times New Roman" w:cs="Times New Roman"/>
                <w:szCs w:val="24"/>
                <w:lang w:eastAsia="ru-RU"/>
              </w:rPr>
            </w:pPr>
            <w:r w:rsidRPr="004C284E">
              <w:rPr>
                <w:rFonts w:eastAsia="Times New Roman" w:cs="Times New Roman"/>
                <w:i/>
                <w:szCs w:val="24"/>
                <w:lang w:eastAsia="ru-RU"/>
              </w:rPr>
              <w:t>δ</w:t>
            </w:r>
            <w:r w:rsidRPr="004C284E">
              <w:rPr>
                <w:rFonts w:eastAsia="Times New Roman" w:cs="Times New Roman"/>
                <w:i/>
                <w:szCs w:val="24"/>
                <w:vertAlign w:val="subscript"/>
                <w:lang w:eastAsia="ru-RU"/>
              </w:rPr>
              <w:t>з</w:t>
            </w:r>
            <w:r w:rsidRPr="004C284E">
              <w:rPr>
                <w:rFonts w:eastAsia="Times New Roman" w:cs="Times New Roman"/>
                <w:szCs w:val="24"/>
                <w:lang w:eastAsia="ru-RU"/>
              </w:rPr>
              <w:t>, 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61C9D75"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0,000124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2D16221"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0,000122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5AE508C"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0,000121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B54EC6B" w14:textId="77777777" w:rsidR="00C73CC4" w:rsidRPr="004C284E" w:rsidRDefault="00C73CC4" w:rsidP="00AA279B">
            <w:pPr>
              <w:pStyle w:val="6"/>
              <w:jc w:val="center"/>
              <w:rPr>
                <w:rFonts w:eastAsia="Times New Roman" w:cs="Times New Roman"/>
                <w:szCs w:val="24"/>
                <w:lang w:eastAsia="ru-RU"/>
              </w:rPr>
            </w:pPr>
            <w:r w:rsidRPr="004C284E">
              <w:rPr>
                <w:rFonts w:eastAsia="Times New Roman" w:cs="Times New Roman"/>
                <w:szCs w:val="24"/>
                <w:lang w:eastAsia="ru-RU"/>
              </w:rPr>
              <w:t>0,000125</w:t>
            </w:r>
          </w:p>
        </w:tc>
      </w:tr>
    </w:tbl>
    <w:p w14:paraId="3250FE55" w14:textId="77777777" w:rsidR="001E54C1" w:rsidRDefault="001E54C1" w:rsidP="00DC1065">
      <w:pPr>
        <w:pStyle w:val="TS"/>
        <w:rPr>
          <w:rFonts w:cs="Times New Roman"/>
          <w:color w:val="auto"/>
          <w:szCs w:val="28"/>
          <w:lang w:eastAsia="ru-RU"/>
        </w:rPr>
      </w:pPr>
    </w:p>
    <w:p w14:paraId="08DF0269" w14:textId="3EEAA2E1" w:rsidR="00063676" w:rsidRPr="004C284E" w:rsidRDefault="003914C4" w:rsidP="00DC1065">
      <w:pPr>
        <w:pStyle w:val="TS"/>
        <w:rPr>
          <w:rFonts w:cs="Times New Roman"/>
          <w:color w:val="auto"/>
          <w:szCs w:val="28"/>
          <w:lang w:eastAsia="ru-RU"/>
        </w:rPr>
      </w:pPr>
      <w:r w:rsidRPr="004C284E">
        <w:rPr>
          <w:rFonts w:cs="Times New Roman"/>
          <w:color w:val="auto"/>
          <w:szCs w:val="28"/>
          <w:lang w:eastAsia="ru-RU"/>
        </w:rPr>
        <w:t xml:space="preserve">Расчетные значения толщины </w:t>
      </w:r>
      <w:r w:rsidR="008228F8">
        <w:rPr>
          <w:rFonts w:cs="Times New Roman"/>
          <w:color w:val="auto"/>
          <w:szCs w:val="28"/>
          <w:lang w:eastAsia="ru-RU"/>
        </w:rPr>
        <w:t>загрязнений</w:t>
      </w:r>
      <w:r w:rsidRPr="004C284E">
        <w:rPr>
          <w:rFonts w:cs="Times New Roman"/>
          <w:color w:val="auto"/>
          <w:szCs w:val="28"/>
          <w:lang w:eastAsia="ru-RU"/>
        </w:rPr>
        <w:t xml:space="preserve"> в трубках </w:t>
      </w:r>
      <w:r w:rsidR="00722BC4" w:rsidRPr="004C284E">
        <w:rPr>
          <w:rFonts w:cs="Times New Roman"/>
          <w:color w:val="auto"/>
          <w:szCs w:val="28"/>
          <w:lang w:eastAsia="ru-RU"/>
        </w:rPr>
        <w:t>составляют</w:t>
      </w:r>
      <w:r w:rsidRPr="004C284E">
        <w:rPr>
          <w:rFonts w:cs="Times New Roman"/>
          <w:color w:val="auto"/>
          <w:szCs w:val="28"/>
          <w:lang w:eastAsia="ru-RU"/>
        </w:rPr>
        <w:t xml:space="preserve"> </w:t>
      </w:r>
      <w:r w:rsidR="00722BC4" w:rsidRPr="004C284E">
        <w:rPr>
          <w:rFonts w:cs="Times New Roman"/>
          <w:color w:val="auto"/>
          <w:szCs w:val="28"/>
          <w:lang w:eastAsia="ru-RU"/>
        </w:rPr>
        <w:t>0,12</w:t>
      </w:r>
      <w:r w:rsidRPr="004C284E">
        <w:rPr>
          <w:rFonts w:cs="Times New Roman"/>
          <w:color w:val="auto"/>
          <w:szCs w:val="28"/>
          <w:lang w:eastAsia="ru-RU"/>
        </w:rPr>
        <w:t xml:space="preserve"> мм. </w:t>
      </w:r>
      <w:r w:rsidR="00273005" w:rsidRPr="00273005">
        <w:rPr>
          <w:rFonts w:cs="Times New Roman"/>
          <w:color w:val="auto"/>
          <w:szCs w:val="28"/>
          <w:lang w:eastAsia="ru-RU"/>
        </w:rPr>
        <w:t>Можем оценить, как изменяется сопротивление для про</w:t>
      </w:r>
      <w:r w:rsidR="00273005">
        <w:rPr>
          <w:rFonts w:cs="Times New Roman"/>
          <w:color w:val="auto"/>
          <w:szCs w:val="28"/>
          <w:lang w:eastAsia="ru-RU"/>
        </w:rPr>
        <w:t>хождения воды через конденсатор</w:t>
      </w:r>
      <w:r w:rsidR="00B87C56" w:rsidRPr="004C284E">
        <w:rPr>
          <w:rFonts w:cs="Times New Roman"/>
          <w:color w:val="auto"/>
          <w:szCs w:val="28"/>
          <w:lang w:eastAsia="ru-RU"/>
        </w:rPr>
        <w:t>.</w:t>
      </w:r>
      <w:r w:rsidR="00AA4240" w:rsidRPr="004C284E">
        <w:rPr>
          <w:rFonts w:cs="Times New Roman"/>
          <w:color w:val="auto"/>
          <w:szCs w:val="28"/>
          <w:lang w:eastAsia="ru-RU"/>
        </w:rPr>
        <w:t xml:space="preserve"> </w:t>
      </w:r>
    </w:p>
    <w:p w14:paraId="6E6C3BAD" w14:textId="77777777" w:rsidR="00A86E50" w:rsidRPr="004C284E" w:rsidRDefault="00A86E50" w:rsidP="00A86E50">
      <w:pPr>
        <w:spacing w:after="0" w:line="240" w:lineRule="auto"/>
        <w:ind w:firstLine="708"/>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sz w:val="28"/>
          <w:szCs w:val="28"/>
          <w:lang w:eastAsia="ru-RU"/>
        </w:rPr>
        <w:t xml:space="preserve">В данный момент на АлЭС ТЭЦ-2 чистку трубных пучков конденсатора проводят механическим способом – с помощью УВД (установки высокого давления) и химической промывкой. </w:t>
      </w:r>
    </w:p>
    <w:p w14:paraId="024FB5D4" w14:textId="105F79F6" w:rsidR="00AD5CD9" w:rsidRPr="00A924FF" w:rsidRDefault="00A924FF" w:rsidP="009A024A">
      <w:pPr>
        <w:pStyle w:val="TS"/>
        <w:rPr>
          <w:rFonts w:eastAsia="Times New Roman" w:cs="Times New Roman"/>
          <w:szCs w:val="28"/>
          <w:lang w:eastAsia="ru-RU"/>
        </w:rPr>
      </w:pPr>
      <w:r w:rsidRPr="00A924FF">
        <w:rPr>
          <w:rFonts w:cs="Times New Roman"/>
          <w:vanish/>
          <w:color w:val="FFFFFF" w:themeColor="background1"/>
          <w:szCs w:val="28"/>
          <w:lang w:eastAsia="ru-RU"/>
        </w:rPr>
        <w:t>согласно</w:t>
      </w:r>
      <w:r w:rsidR="00AA4240" w:rsidRPr="00A924FF">
        <w:rPr>
          <w:rFonts w:cs="Times New Roman"/>
          <w:color w:val="auto"/>
          <w:szCs w:val="28"/>
          <w:lang w:eastAsia="ru-RU"/>
        </w:rPr>
        <w:t>Гидрав</w:t>
      </w:r>
      <w:r w:rsidR="00273005" w:rsidRPr="00273005">
        <w:rPr>
          <w:rFonts w:cs="Times New Roman"/>
          <w:vanish/>
          <w:color w:val="auto"/>
          <w:szCs w:val="28"/>
          <w:lang w:eastAsia="ru-RU"/>
        </w:rPr>
        <w:t>вапрр</w:t>
      </w:r>
      <w:r w:rsidR="00AA4240" w:rsidRPr="00A924FF">
        <w:rPr>
          <w:rFonts w:cs="Times New Roman"/>
          <w:color w:val="auto"/>
          <w:szCs w:val="28"/>
          <w:lang w:eastAsia="ru-RU"/>
        </w:rPr>
        <w:t xml:space="preserve">лическое </w:t>
      </w:r>
      <w:r w:rsidRPr="00A924FF">
        <w:rPr>
          <w:rFonts w:cs="Times New Roman"/>
          <w:vanish/>
          <w:color w:val="FFFFFF" w:themeColor="background1"/>
          <w:szCs w:val="28"/>
          <w:lang w:eastAsia="ru-RU"/>
        </w:rPr>
        <w:t>методике</w:t>
      </w:r>
      <w:r w:rsidR="00AA4240" w:rsidRPr="00A924FF">
        <w:rPr>
          <w:rFonts w:cs="Times New Roman"/>
          <w:color w:val="auto"/>
          <w:szCs w:val="28"/>
          <w:lang w:eastAsia="ru-RU"/>
        </w:rPr>
        <w:t>сопроти</w:t>
      </w:r>
      <w:r w:rsidR="00273005" w:rsidRPr="00273005">
        <w:rPr>
          <w:rFonts w:cs="Times New Roman"/>
          <w:vanish/>
          <w:color w:val="auto"/>
          <w:szCs w:val="28"/>
          <w:lang w:eastAsia="ru-RU"/>
        </w:rPr>
        <w:t>фыв</w:t>
      </w:r>
      <w:r w:rsidR="00AA4240" w:rsidRPr="00A924FF">
        <w:rPr>
          <w:rFonts w:cs="Times New Roman"/>
          <w:color w:val="auto"/>
          <w:szCs w:val="28"/>
          <w:lang w:eastAsia="ru-RU"/>
        </w:rPr>
        <w:t xml:space="preserve">вление </w:t>
      </w:r>
      <w:r w:rsidRPr="00A924FF">
        <w:rPr>
          <w:rFonts w:cs="Times New Roman"/>
          <w:vanish/>
          <w:color w:val="FFFFFF" w:themeColor="background1"/>
          <w:szCs w:val="28"/>
          <w:lang w:eastAsia="ru-RU"/>
        </w:rPr>
        <w:t>сопротивление</w:t>
      </w:r>
      <w:r w:rsidR="00AA4240" w:rsidRPr="00A924FF">
        <w:rPr>
          <w:rFonts w:cs="Times New Roman"/>
          <w:color w:val="auto"/>
          <w:szCs w:val="28"/>
          <w:lang w:eastAsia="ru-RU"/>
        </w:rPr>
        <w:t>кон</w:t>
      </w:r>
      <w:r w:rsidR="00273005" w:rsidRPr="00273005">
        <w:rPr>
          <w:rFonts w:cs="Times New Roman"/>
          <w:vanish/>
          <w:color w:val="auto"/>
          <w:szCs w:val="28"/>
          <w:lang w:eastAsia="ru-RU"/>
        </w:rPr>
        <w:t>фыв</w:t>
      </w:r>
      <w:r w:rsidR="00AA4240" w:rsidRPr="00A924FF">
        <w:rPr>
          <w:rFonts w:cs="Times New Roman"/>
          <w:color w:val="auto"/>
          <w:szCs w:val="28"/>
          <w:lang w:eastAsia="ru-RU"/>
        </w:rPr>
        <w:t xml:space="preserve">денсатора по </w:t>
      </w:r>
      <w:r w:rsidRPr="00A924FF">
        <w:rPr>
          <w:rFonts w:cs="Times New Roman"/>
          <w:vanish/>
          <w:color w:val="FFFFFF" w:themeColor="background1"/>
          <w:szCs w:val="28"/>
          <w:lang w:eastAsia="ru-RU"/>
        </w:rPr>
        <w:t>изменение</w:t>
      </w:r>
      <w:r w:rsidR="00AA4240" w:rsidRPr="00A924FF">
        <w:rPr>
          <w:rFonts w:cs="Times New Roman"/>
          <w:color w:val="auto"/>
          <w:szCs w:val="28"/>
          <w:lang w:eastAsia="ru-RU"/>
        </w:rPr>
        <w:t xml:space="preserve">воде </w:t>
      </w:r>
      <w:r w:rsidRPr="00A924FF">
        <w:rPr>
          <w:rFonts w:cs="Times New Roman"/>
          <w:vanish/>
          <w:color w:val="FFFFFF" w:themeColor="background1"/>
          <w:szCs w:val="28"/>
          <w:lang w:eastAsia="ru-RU"/>
        </w:rPr>
        <w:t>стороне</w:t>
      </w:r>
      <w:r w:rsidR="00AA4240" w:rsidRPr="00A924FF">
        <w:rPr>
          <w:rFonts w:cs="Times New Roman"/>
          <w:i/>
          <w:color w:val="auto"/>
          <w:szCs w:val="28"/>
          <w:lang w:eastAsia="ru-RU"/>
        </w:rPr>
        <w:t>Н</w:t>
      </w:r>
      <w:r w:rsidR="00AA4240" w:rsidRPr="00A924FF">
        <w:rPr>
          <w:rFonts w:cs="Times New Roman"/>
          <w:i/>
          <w:color w:val="auto"/>
          <w:szCs w:val="28"/>
          <w:vertAlign w:val="subscript"/>
          <w:lang w:eastAsia="ru-RU"/>
        </w:rPr>
        <w:t>к</w:t>
      </w:r>
      <w:r w:rsidR="00AA4240" w:rsidRPr="00A924FF">
        <w:rPr>
          <w:rFonts w:cs="Times New Roman"/>
          <w:color w:val="auto"/>
          <w:szCs w:val="28"/>
          <w:lang w:eastAsia="ru-RU"/>
        </w:rPr>
        <w:t>, кПа, определяется по формуле</w:t>
      </w:r>
      <w:r w:rsidR="00722910" w:rsidRPr="00A924FF">
        <w:rPr>
          <w:rFonts w:cs="Times New Roman"/>
          <w:color w:val="auto"/>
          <w:szCs w:val="28"/>
          <w:lang w:eastAsia="ru-RU"/>
        </w:rPr>
        <w:t xml:space="preserve"> [1</w:t>
      </w:r>
      <w:r w:rsidR="00F36C7A" w:rsidRPr="00A924FF">
        <w:rPr>
          <w:rFonts w:cs="Times New Roman"/>
          <w:color w:val="auto"/>
          <w:szCs w:val="28"/>
          <w:lang w:eastAsia="ru-RU"/>
        </w:rPr>
        <w:t>6</w:t>
      </w:r>
      <w:r w:rsidR="00722910" w:rsidRPr="00A924FF">
        <w:rPr>
          <w:rFonts w:cs="Times New Roman"/>
          <w:color w:val="auto"/>
          <w:szCs w:val="28"/>
          <w:lang w:eastAsia="ru-RU"/>
        </w:rPr>
        <w:t>]</w:t>
      </w:r>
      <w:r w:rsidR="009A024A">
        <w:rPr>
          <w:rFonts w:eastAsia="Times New Roman" w:cs="Times New Roman"/>
          <w:szCs w:val="28"/>
          <w:lang w:eastAsia="ru-RU"/>
        </w:rPr>
        <w:t>.</w:t>
      </w:r>
    </w:p>
    <w:p w14:paraId="6D4BB5E6" w14:textId="6F5BC433" w:rsidR="00DF3BC8" w:rsidRDefault="00734D06" w:rsidP="00CE6304">
      <w:pPr>
        <w:spacing w:after="0" w:line="240" w:lineRule="auto"/>
        <w:ind w:firstLine="708"/>
        <w:jc w:val="both"/>
        <w:rPr>
          <w:rFonts w:ascii="Times New Roman" w:eastAsia="Times New Roman" w:hAnsi="Times New Roman" w:cs="Times New Roman"/>
          <w:sz w:val="28"/>
          <w:szCs w:val="28"/>
          <w:lang w:eastAsia="ru-RU"/>
        </w:rPr>
      </w:pPr>
      <w:r w:rsidRPr="00734D06">
        <w:rPr>
          <w:rFonts w:ascii="Times New Roman" w:eastAsia="Times New Roman" w:hAnsi="Times New Roman" w:cs="Times New Roman"/>
          <w:i/>
          <w:vanish/>
          <w:sz w:val="28"/>
          <w:szCs w:val="28"/>
          <w:lang w:eastAsia="ru-RU"/>
        </w:rPr>
        <w:t>89</w:t>
      </w:r>
      <w:r w:rsidR="00CE6304" w:rsidRPr="00CE6304">
        <w:rPr>
          <w:rFonts w:ascii="Times New Roman" w:eastAsia="Times New Roman" w:hAnsi="Times New Roman" w:cs="Times New Roman"/>
          <w:sz w:val="28"/>
          <w:szCs w:val="28"/>
          <w:lang w:eastAsia="ru-RU"/>
        </w:rPr>
        <w:t>Результаты сравнительного расчета гидравлического сопротивления без</w:t>
      </w:r>
      <w:r w:rsidR="00CE6304">
        <w:rPr>
          <w:rFonts w:ascii="Times New Roman" w:eastAsia="Times New Roman" w:hAnsi="Times New Roman" w:cs="Times New Roman"/>
          <w:sz w:val="28"/>
          <w:szCs w:val="28"/>
          <w:lang w:eastAsia="ru-RU"/>
        </w:rPr>
        <w:t xml:space="preserve"> </w:t>
      </w:r>
      <w:r w:rsidR="00CE6304" w:rsidRPr="00CE6304">
        <w:rPr>
          <w:rFonts w:ascii="Times New Roman" w:eastAsia="Times New Roman" w:hAnsi="Times New Roman" w:cs="Times New Roman"/>
          <w:sz w:val="28"/>
          <w:szCs w:val="28"/>
          <w:lang w:eastAsia="ru-RU"/>
        </w:rPr>
        <w:t>учета и с учетом загрязнений представлены в таблице 14.</w:t>
      </w:r>
    </w:p>
    <w:p w14:paraId="02A22B3B" w14:textId="77777777" w:rsidR="00CE6304" w:rsidRDefault="00CE6304" w:rsidP="00CE6304">
      <w:pPr>
        <w:spacing w:after="0" w:line="240" w:lineRule="auto"/>
        <w:ind w:firstLine="708"/>
        <w:jc w:val="both"/>
        <w:rPr>
          <w:rFonts w:ascii="Times New Roman" w:eastAsia="Times New Roman" w:hAnsi="Times New Roman" w:cs="Times New Roman"/>
          <w:sz w:val="28"/>
          <w:szCs w:val="28"/>
          <w:lang w:eastAsia="ru-RU"/>
        </w:rPr>
      </w:pPr>
    </w:p>
    <w:p w14:paraId="2E82C3C0"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699C73E4"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3216D52F"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30FD405F"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7E9B3D3F"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248997B1"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4D8D3A3D"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3E00274D"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26F09974" w14:textId="77777777" w:rsidR="009A024A"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773BC0DE" w14:textId="77777777" w:rsidR="009A024A" w:rsidRPr="004C284E" w:rsidRDefault="009A024A" w:rsidP="00CE6304">
      <w:pPr>
        <w:spacing w:after="0" w:line="240" w:lineRule="auto"/>
        <w:ind w:firstLine="708"/>
        <w:jc w:val="both"/>
        <w:rPr>
          <w:rFonts w:ascii="Times New Roman" w:eastAsia="Times New Roman" w:hAnsi="Times New Roman" w:cs="Times New Roman"/>
          <w:sz w:val="28"/>
          <w:szCs w:val="28"/>
          <w:lang w:eastAsia="ru-RU"/>
        </w:rPr>
      </w:pPr>
    </w:p>
    <w:p w14:paraId="0C8E17F1" w14:textId="5C67B8DD" w:rsidR="00F070F2" w:rsidRDefault="00F070F2" w:rsidP="002736F6">
      <w:pPr>
        <w:pStyle w:val="TS"/>
        <w:ind w:firstLine="0"/>
        <w:rPr>
          <w:rFonts w:cs="Times New Roman"/>
          <w:color w:val="auto"/>
          <w:szCs w:val="28"/>
        </w:rPr>
      </w:pPr>
      <w:r w:rsidRPr="00751F16">
        <w:rPr>
          <w:rFonts w:cs="Times New Roman"/>
          <w:color w:val="auto"/>
          <w:szCs w:val="28"/>
        </w:rPr>
        <w:lastRenderedPageBreak/>
        <w:t>Таб</w:t>
      </w:r>
      <w:r w:rsidR="00751F16" w:rsidRPr="00751F16">
        <w:rPr>
          <w:rFonts w:cs="Times New Roman"/>
          <w:vanish/>
          <w:color w:val="auto"/>
          <w:szCs w:val="28"/>
        </w:rPr>
        <w:t>89</w:t>
      </w:r>
      <w:r w:rsidRPr="00751F16">
        <w:rPr>
          <w:rFonts w:cs="Times New Roman"/>
          <w:color w:val="auto"/>
          <w:szCs w:val="28"/>
        </w:rPr>
        <w:t xml:space="preserve">лица </w:t>
      </w:r>
      <w:r w:rsidR="00100DE3" w:rsidRPr="00751F16">
        <w:rPr>
          <w:rFonts w:cs="Times New Roman"/>
          <w:color w:val="auto"/>
          <w:szCs w:val="28"/>
        </w:rPr>
        <w:t>1</w:t>
      </w:r>
      <w:r w:rsidR="0094024E" w:rsidRPr="00751F16">
        <w:rPr>
          <w:rFonts w:cs="Times New Roman"/>
          <w:color w:val="auto"/>
          <w:szCs w:val="28"/>
        </w:rPr>
        <w:t>4</w:t>
      </w:r>
      <w:r w:rsidRPr="00751F16">
        <w:rPr>
          <w:rFonts w:cs="Times New Roman"/>
          <w:color w:val="auto"/>
          <w:szCs w:val="28"/>
        </w:rPr>
        <w:t xml:space="preserve"> – Гидрав</w:t>
      </w:r>
      <w:r w:rsidR="00751F16" w:rsidRPr="00751F16">
        <w:rPr>
          <w:rFonts w:cs="Times New Roman"/>
          <w:vanish/>
          <w:color w:val="auto"/>
          <w:szCs w:val="28"/>
        </w:rPr>
        <w:t>88</w:t>
      </w:r>
      <w:r w:rsidRPr="00751F16">
        <w:rPr>
          <w:rFonts w:cs="Times New Roman"/>
          <w:color w:val="auto"/>
          <w:szCs w:val="28"/>
        </w:rPr>
        <w:t>лическое сопро</w:t>
      </w:r>
      <w:r w:rsidR="00751F16" w:rsidRPr="00751F16">
        <w:rPr>
          <w:rFonts w:cs="Times New Roman"/>
          <w:vanish/>
          <w:color w:val="auto"/>
          <w:szCs w:val="28"/>
        </w:rPr>
        <w:t>91</w:t>
      </w:r>
      <w:r w:rsidRPr="00751F16">
        <w:rPr>
          <w:rFonts w:cs="Times New Roman"/>
          <w:color w:val="auto"/>
          <w:szCs w:val="28"/>
        </w:rPr>
        <w:t xml:space="preserve">тивление </w:t>
      </w:r>
      <w:r w:rsidR="00695A8A" w:rsidRPr="00751F16">
        <w:rPr>
          <w:rFonts w:cs="Times New Roman"/>
          <w:color w:val="auto"/>
          <w:szCs w:val="28"/>
        </w:rPr>
        <w:t>в конде</w:t>
      </w:r>
      <w:r w:rsidR="00751F16" w:rsidRPr="00751F16">
        <w:rPr>
          <w:rFonts w:cs="Times New Roman"/>
          <w:vanish/>
          <w:color w:val="auto"/>
          <w:szCs w:val="28"/>
        </w:rPr>
        <w:t>61</w:t>
      </w:r>
      <w:r w:rsidR="00695A8A" w:rsidRPr="00751F16">
        <w:rPr>
          <w:rFonts w:cs="Times New Roman"/>
          <w:color w:val="auto"/>
          <w:szCs w:val="28"/>
        </w:rPr>
        <w:t>нсаторе</w:t>
      </w:r>
      <w:r w:rsidR="00722910" w:rsidRPr="00751F16">
        <w:rPr>
          <w:rFonts w:cs="Times New Roman"/>
          <w:color w:val="auto"/>
          <w:szCs w:val="28"/>
        </w:rPr>
        <w:t xml:space="preserve"> в завис</w:t>
      </w:r>
      <w:r w:rsidR="00751F16" w:rsidRPr="00751F16">
        <w:rPr>
          <w:rFonts w:cs="Times New Roman"/>
          <w:vanish/>
          <w:color w:val="auto"/>
          <w:szCs w:val="28"/>
        </w:rPr>
        <w:t>51</w:t>
      </w:r>
      <w:r w:rsidR="00722910" w:rsidRPr="00751F16">
        <w:rPr>
          <w:rFonts w:cs="Times New Roman"/>
          <w:color w:val="auto"/>
          <w:szCs w:val="28"/>
        </w:rPr>
        <w:t>имости от рас</w:t>
      </w:r>
      <w:r w:rsidR="00751F16" w:rsidRPr="00751F16">
        <w:rPr>
          <w:rFonts w:cs="Times New Roman"/>
          <w:vanish/>
          <w:color w:val="auto"/>
          <w:szCs w:val="28"/>
        </w:rPr>
        <w:t>43</w:t>
      </w:r>
      <w:r w:rsidR="00722910" w:rsidRPr="00751F16">
        <w:rPr>
          <w:rFonts w:cs="Times New Roman"/>
          <w:color w:val="auto"/>
          <w:szCs w:val="28"/>
        </w:rPr>
        <w:t>хода па</w:t>
      </w:r>
      <w:r w:rsidR="00751F16" w:rsidRPr="00751F16">
        <w:rPr>
          <w:rFonts w:cs="Times New Roman"/>
          <w:vanish/>
          <w:color w:val="auto"/>
          <w:szCs w:val="28"/>
        </w:rPr>
        <w:t>28</w:t>
      </w:r>
      <w:r w:rsidR="00722910" w:rsidRPr="00751F16">
        <w:rPr>
          <w:rFonts w:cs="Times New Roman"/>
          <w:color w:val="auto"/>
          <w:szCs w:val="28"/>
        </w:rPr>
        <w:t>ра</w:t>
      </w:r>
    </w:p>
    <w:p w14:paraId="2E0552F4" w14:textId="77777777" w:rsidR="00004B90" w:rsidRDefault="00004B90" w:rsidP="00DC1065">
      <w:pPr>
        <w:spacing w:after="0" w:line="240" w:lineRule="auto"/>
        <w:ind w:firstLine="708"/>
        <w:jc w:val="both"/>
        <w:rPr>
          <w:rFonts w:ascii="Times New Roman" w:eastAsia="Times New Roman" w:hAnsi="Times New Roman" w:cs="Times New Roman"/>
          <w:sz w:val="28"/>
          <w:szCs w:val="28"/>
          <w:lang w:eastAsia="ru-RU"/>
        </w:rPr>
      </w:pPr>
    </w:p>
    <w:tbl>
      <w:tblPr>
        <w:tblW w:w="9229" w:type="dxa"/>
        <w:tblCellMar>
          <w:left w:w="0" w:type="dxa"/>
          <w:right w:w="0" w:type="dxa"/>
        </w:tblCellMar>
        <w:tblLook w:val="0600" w:firstRow="0" w:lastRow="0" w:firstColumn="0" w:lastColumn="0" w:noHBand="1" w:noVBand="1"/>
      </w:tblPr>
      <w:tblGrid>
        <w:gridCol w:w="4551"/>
        <w:gridCol w:w="1134"/>
        <w:gridCol w:w="1276"/>
        <w:gridCol w:w="1134"/>
        <w:gridCol w:w="1134"/>
      </w:tblGrid>
      <w:tr w:rsidR="00C73CC4" w:rsidRPr="004C284E" w14:paraId="3FE8400B" w14:textId="77777777" w:rsidTr="00AA279B">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89F5C84" w14:textId="77777777" w:rsidR="00C73CC4" w:rsidRPr="004C284E" w:rsidRDefault="00C73CC4" w:rsidP="00AA279B">
            <w:pPr>
              <w:pStyle w:val="6"/>
              <w:jc w:val="center"/>
              <w:rPr>
                <w:rFonts w:cs="Times New Roman"/>
                <w:szCs w:val="24"/>
              </w:rPr>
            </w:pPr>
            <w:r w:rsidRPr="004C284E">
              <w:rPr>
                <w:rFonts w:cs="Times New Roman"/>
                <w:szCs w:val="24"/>
              </w:rPr>
              <w:t>Наименование</w:t>
            </w:r>
          </w:p>
        </w:tc>
        <w:tc>
          <w:tcPr>
            <w:tcW w:w="467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4AD1AC1" w14:textId="77777777" w:rsidR="00C73CC4" w:rsidRPr="004C284E" w:rsidRDefault="00C73CC4" w:rsidP="00AA279B">
            <w:pPr>
              <w:pStyle w:val="6"/>
              <w:jc w:val="center"/>
              <w:rPr>
                <w:rFonts w:cs="Times New Roman"/>
                <w:szCs w:val="24"/>
              </w:rPr>
            </w:pPr>
            <w:r w:rsidRPr="004C284E">
              <w:rPr>
                <w:rFonts w:cs="Times New Roman"/>
                <w:szCs w:val="24"/>
              </w:rPr>
              <w:t>Значения</w:t>
            </w:r>
          </w:p>
        </w:tc>
      </w:tr>
      <w:tr w:rsidR="00C73CC4" w:rsidRPr="004C284E" w14:paraId="057EAFA1" w14:textId="77777777" w:rsidTr="00AA279B">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BEDCF58" w14:textId="77777777" w:rsidR="00C73CC4" w:rsidRPr="004C284E" w:rsidRDefault="00C73CC4" w:rsidP="00AA279B">
            <w:pPr>
              <w:pStyle w:val="6"/>
              <w:rPr>
                <w:rFonts w:cs="Times New Roman"/>
                <w:szCs w:val="24"/>
              </w:rPr>
            </w:pPr>
            <w:r w:rsidRPr="004C284E">
              <w:rPr>
                <w:rFonts w:cs="Times New Roman"/>
                <w:szCs w:val="24"/>
              </w:rPr>
              <w:t xml:space="preserve">Расход пара, </w:t>
            </w:r>
            <w:r w:rsidRPr="004C284E">
              <w:rPr>
                <w:rFonts w:cs="Times New Roman"/>
                <w:i/>
                <w:szCs w:val="24"/>
                <w:lang w:val="en-US"/>
              </w:rPr>
              <w:t>D</w:t>
            </w:r>
            <w:r w:rsidRPr="004C284E">
              <w:rPr>
                <w:rFonts w:cs="Times New Roman"/>
                <w:i/>
                <w:szCs w:val="24"/>
                <w:vertAlign w:val="subscript"/>
              </w:rPr>
              <w:t>к</w:t>
            </w:r>
            <w:r w:rsidRPr="004C284E">
              <w:rPr>
                <w:rFonts w:cs="Times New Roman"/>
                <w:szCs w:val="24"/>
              </w:rPr>
              <w:t>, кг/с</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D384BA4" w14:textId="77777777" w:rsidR="00C73CC4" w:rsidRPr="004C284E" w:rsidRDefault="00C73CC4" w:rsidP="00AA279B">
            <w:pPr>
              <w:pStyle w:val="6"/>
              <w:jc w:val="center"/>
              <w:rPr>
                <w:rFonts w:cs="Times New Roman"/>
                <w:szCs w:val="24"/>
              </w:rPr>
            </w:pPr>
            <w:r w:rsidRPr="004C284E">
              <w:rPr>
                <w:rFonts w:cs="Times New Roman"/>
                <w:szCs w:val="24"/>
              </w:rPr>
              <w:t>39,25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3BAC943" w14:textId="77777777" w:rsidR="00C73CC4" w:rsidRPr="004C284E" w:rsidRDefault="00C73CC4" w:rsidP="00AA279B">
            <w:pPr>
              <w:pStyle w:val="6"/>
              <w:jc w:val="center"/>
              <w:rPr>
                <w:rFonts w:cs="Times New Roman"/>
                <w:szCs w:val="24"/>
              </w:rPr>
            </w:pPr>
            <w:r w:rsidRPr="004C284E">
              <w:rPr>
                <w:rFonts w:cs="Times New Roman"/>
                <w:szCs w:val="24"/>
              </w:rPr>
              <w:t>47,19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FC804C0" w14:textId="77777777" w:rsidR="00C73CC4" w:rsidRPr="004C284E" w:rsidRDefault="00C73CC4" w:rsidP="00AA279B">
            <w:pPr>
              <w:pStyle w:val="6"/>
              <w:jc w:val="center"/>
              <w:rPr>
                <w:rFonts w:cs="Times New Roman"/>
                <w:szCs w:val="24"/>
              </w:rPr>
            </w:pPr>
            <w:r w:rsidRPr="004C284E">
              <w:rPr>
                <w:rFonts w:cs="Times New Roman"/>
                <w:szCs w:val="24"/>
              </w:rPr>
              <w:t>49,03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76B2BDE" w14:textId="77777777" w:rsidR="00C73CC4" w:rsidRPr="004C284E" w:rsidRDefault="00C73CC4" w:rsidP="00AA279B">
            <w:pPr>
              <w:pStyle w:val="6"/>
              <w:jc w:val="center"/>
              <w:rPr>
                <w:rFonts w:cs="Times New Roman"/>
                <w:szCs w:val="24"/>
              </w:rPr>
            </w:pPr>
            <w:r w:rsidRPr="004C284E">
              <w:rPr>
                <w:rFonts w:cs="Times New Roman"/>
                <w:szCs w:val="24"/>
              </w:rPr>
              <w:t>59,19</w:t>
            </w:r>
          </w:p>
        </w:tc>
      </w:tr>
      <w:tr w:rsidR="00C73CC4" w:rsidRPr="004C284E" w14:paraId="4B1B3CF4" w14:textId="77777777" w:rsidTr="00AA279B">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8246E01" w14:textId="77777777" w:rsidR="00C73CC4" w:rsidRPr="004C284E" w:rsidRDefault="00C73CC4" w:rsidP="00AA279B">
            <w:pPr>
              <w:pStyle w:val="6"/>
              <w:rPr>
                <w:rFonts w:cs="Times New Roman"/>
                <w:szCs w:val="24"/>
              </w:rPr>
            </w:pPr>
            <w:r w:rsidRPr="004C284E">
              <w:rPr>
                <w:rFonts w:cs="Times New Roman"/>
                <w:szCs w:val="24"/>
              </w:rPr>
              <w:t xml:space="preserve">Давление в конденсаторе, </w:t>
            </w:r>
            <w:r w:rsidRPr="004C284E">
              <w:rPr>
                <w:rFonts w:cs="Times New Roman"/>
                <w:i/>
                <w:szCs w:val="24"/>
              </w:rPr>
              <w:t>р</w:t>
            </w:r>
            <w:r w:rsidRPr="004C284E">
              <w:rPr>
                <w:rFonts w:cs="Times New Roman"/>
                <w:i/>
                <w:szCs w:val="24"/>
                <w:vertAlign w:val="subscript"/>
              </w:rPr>
              <w:t>к</w:t>
            </w:r>
            <w:r w:rsidRPr="004C284E">
              <w:rPr>
                <w:rFonts w:cs="Times New Roman"/>
                <w:szCs w:val="24"/>
              </w:rPr>
              <w:t>, кПа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9D173F" w14:textId="5E0F6972" w:rsidR="00C73CC4" w:rsidRPr="004C284E" w:rsidRDefault="00704876" w:rsidP="00AA279B">
            <w:pPr>
              <w:pStyle w:val="6"/>
              <w:jc w:val="center"/>
              <w:rPr>
                <w:rFonts w:cs="Times New Roman"/>
                <w:szCs w:val="24"/>
              </w:rPr>
            </w:pPr>
            <w:r>
              <w:rPr>
                <w:rFonts w:cs="Times New Roman"/>
                <w:szCs w:val="24"/>
              </w:rPr>
              <w:t>8,67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91A188" w14:textId="7B0B70E2" w:rsidR="00C73CC4" w:rsidRPr="004C284E" w:rsidRDefault="00704876" w:rsidP="00AA279B">
            <w:pPr>
              <w:pStyle w:val="6"/>
              <w:jc w:val="center"/>
              <w:rPr>
                <w:rFonts w:cs="Times New Roman"/>
                <w:szCs w:val="24"/>
              </w:rPr>
            </w:pPr>
            <w:r>
              <w:rPr>
                <w:rFonts w:cs="Times New Roman"/>
                <w:szCs w:val="24"/>
              </w:rPr>
              <w:t>9,1</w:t>
            </w:r>
            <w:r w:rsidR="00C73CC4" w:rsidRPr="004C284E">
              <w:rPr>
                <w:rFonts w:cs="Times New Roman"/>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EEA97B" w14:textId="0A5FBEE2" w:rsidR="00C73CC4" w:rsidRPr="004C284E" w:rsidRDefault="00704876" w:rsidP="00AA279B">
            <w:pPr>
              <w:pStyle w:val="6"/>
              <w:jc w:val="center"/>
              <w:rPr>
                <w:rFonts w:cs="Times New Roman"/>
                <w:szCs w:val="24"/>
              </w:rPr>
            </w:pPr>
            <w:r>
              <w:rPr>
                <w:rFonts w:cs="Times New Roman"/>
                <w:szCs w:val="24"/>
              </w:rPr>
              <w:t>13,92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E8D409" w14:textId="7D4D6BAF" w:rsidR="00C73CC4" w:rsidRPr="004C284E" w:rsidRDefault="00704876" w:rsidP="00AA279B">
            <w:pPr>
              <w:pStyle w:val="6"/>
              <w:jc w:val="center"/>
              <w:rPr>
                <w:rFonts w:cs="Times New Roman"/>
                <w:szCs w:val="24"/>
              </w:rPr>
            </w:pPr>
            <w:r>
              <w:rPr>
                <w:rFonts w:cs="Times New Roman"/>
                <w:szCs w:val="24"/>
              </w:rPr>
              <w:t>7,30</w:t>
            </w:r>
          </w:p>
        </w:tc>
      </w:tr>
      <w:tr w:rsidR="00C73CC4" w:rsidRPr="004C284E" w14:paraId="136D064F" w14:textId="77777777" w:rsidTr="00AA279B">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EFE34C1" w14:textId="77777777" w:rsidR="00C73CC4" w:rsidRPr="004C284E" w:rsidRDefault="00C73CC4" w:rsidP="00AA279B">
            <w:pPr>
              <w:pStyle w:val="6"/>
              <w:rPr>
                <w:rFonts w:cs="Times New Roman"/>
                <w:szCs w:val="24"/>
              </w:rPr>
            </w:pPr>
            <w:r w:rsidRPr="004C284E">
              <w:rPr>
                <w:rFonts w:cs="Times New Roman"/>
                <w:szCs w:val="24"/>
              </w:rPr>
              <w:t xml:space="preserve">Расход охлаждающей воды, </w:t>
            </w:r>
            <w:r w:rsidRPr="004C284E">
              <w:rPr>
                <w:rFonts w:cs="Times New Roman"/>
                <w:i/>
                <w:szCs w:val="24"/>
                <w:lang w:val="en-US"/>
              </w:rPr>
              <w:t>G</w:t>
            </w:r>
            <w:r w:rsidRPr="004C284E">
              <w:rPr>
                <w:rFonts w:cs="Times New Roman"/>
                <w:i/>
                <w:szCs w:val="24"/>
                <w:vertAlign w:val="subscript"/>
              </w:rPr>
              <w:t>в</w:t>
            </w:r>
            <w:r w:rsidRPr="004C284E">
              <w:rPr>
                <w:rFonts w:cs="Times New Roman"/>
                <w:szCs w:val="24"/>
              </w:rPr>
              <w:t>, кг/с</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3AC155" w14:textId="77777777" w:rsidR="00C73CC4" w:rsidRPr="004C284E" w:rsidRDefault="00C73CC4" w:rsidP="00AA279B">
            <w:pPr>
              <w:pStyle w:val="6"/>
              <w:jc w:val="center"/>
              <w:rPr>
                <w:rFonts w:cs="Times New Roman"/>
                <w:szCs w:val="24"/>
              </w:rPr>
            </w:pPr>
            <w:r w:rsidRPr="004C284E">
              <w:rPr>
                <w:rFonts w:cs="Times New Roman"/>
                <w:szCs w:val="24"/>
              </w:rPr>
              <w:t>2 801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179F0A" w14:textId="77777777" w:rsidR="00C73CC4" w:rsidRPr="004C284E" w:rsidRDefault="00C73CC4" w:rsidP="00AA279B">
            <w:pPr>
              <w:pStyle w:val="6"/>
              <w:jc w:val="center"/>
              <w:rPr>
                <w:rFonts w:cs="Times New Roman"/>
                <w:szCs w:val="24"/>
              </w:rPr>
            </w:pPr>
            <w:r w:rsidRPr="004C284E">
              <w:rPr>
                <w:rFonts w:cs="Times New Roman"/>
                <w:szCs w:val="24"/>
              </w:rPr>
              <w:t>2 571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3D0F35" w14:textId="77777777" w:rsidR="00C73CC4" w:rsidRPr="004C284E" w:rsidRDefault="00C73CC4" w:rsidP="00AA279B">
            <w:pPr>
              <w:pStyle w:val="6"/>
              <w:jc w:val="center"/>
              <w:rPr>
                <w:rFonts w:cs="Times New Roman"/>
                <w:szCs w:val="24"/>
              </w:rPr>
            </w:pPr>
            <w:r w:rsidRPr="004C284E">
              <w:rPr>
                <w:rFonts w:cs="Times New Roman"/>
                <w:szCs w:val="24"/>
              </w:rPr>
              <w:t>2 604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7D5684" w14:textId="77777777" w:rsidR="00C73CC4" w:rsidRPr="004C284E" w:rsidRDefault="00C73CC4" w:rsidP="00AA279B">
            <w:pPr>
              <w:pStyle w:val="6"/>
              <w:jc w:val="center"/>
              <w:rPr>
                <w:rFonts w:cs="Times New Roman"/>
                <w:szCs w:val="24"/>
              </w:rPr>
            </w:pPr>
            <w:r w:rsidRPr="004C284E">
              <w:rPr>
                <w:rFonts w:cs="Times New Roman"/>
                <w:szCs w:val="24"/>
              </w:rPr>
              <w:t>4 565</w:t>
            </w:r>
          </w:p>
        </w:tc>
      </w:tr>
      <w:tr w:rsidR="00C73CC4" w:rsidRPr="004C284E" w14:paraId="77D0E55D" w14:textId="77777777" w:rsidTr="00AA279B">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897BE05" w14:textId="77777777" w:rsidR="00C73CC4" w:rsidRPr="004C284E" w:rsidRDefault="00C73CC4" w:rsidP="00AA279B">
            <w:pPr>
              <w:pStyle w:val="6"/>
              <w:rPr>
                <w:rFonts w:cs="Times New Roman"/>
                <w:szCs w:val="24"/>
              </w:rPr>
            </w:pPr>
            <w:r w:rsidRPr="004C284E">
              <w:rPr>
                <w:rFonts w:cs="Times New Roman"/>
                <w:szCs w:val="24"/>
              </w:rPr>
              <w:t xml:space="preserve">Температура охлаждающей воды, </w:t>
            </w:r>
            <w:r w:rsidRPr="004C284E">
              <w:rPr>
                <w:rFonts w:cs="Times New Roman"/>
                <w:i/>
                <w:szCs w:val="24"/>
                <w:lang w:val="en-US"/>
              </w:rPr>
              <w:t>t</w:t>
            </w:r>
            <w:r w:rsidRPr="004C284E">
              <w:rPr>
                <w:rFonts w:cs="Times New Roman"/>
                <w:i/>
                <w:szCs w:val="24"/>
                <w:vertAlign w:val="subscript"/>
              </w:rPr>
              <w:t>1в</w:t>
            </w:r>
            <w:r w:rsidRPr="004C284E">
              <w:rPr>
                <w:rFonts w:cs="Times New Roman"/>
                <w:szCs w:val="24"/>
              </w:rPr>
              <w:t xml:space="preserve">, </w:t>
            </w:r>
            <w:r w:rsidRPr="009E3C84">
              <w:rPr>
                <w:rFonts w:cs="Times New Roman"/>
                <w:szCs w:val="24"/>
              </w:rPr>
              <w:t>°</w:t>
            </w:r>
            <w:r w:rsidRPr="004C284E">
              <w:rPr>
                <w:rFonts w:cs="Times New Roman"/>
                <w:szCs w:val="24"/>
              </w:rPr>
              <w:t xml:space="preserve">С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619DEE" w14:textId="77777777" w:rsidR="00C73CC4" w:rsidRPr="004C284E" w:rsidRDefault="00C73CC4" w:rsidP="00AA279B">
            <w:pPr>
              <w:pStyle w:val="6"/>
              <w:jc w:val="center"/>
              <w:rPr>
                <w:rFonts w:cs="Times New Roman"/>
                <w:szCs w:val="24"/>
              </w:rPr>
            </w:pPr>
            <w:r w:rsidRPr="004C284E">
              <w:rPr>
                <w:rFonts w:cs="Times New Roman"/>
                <w:szCs w:val="24"/>
              </w:rPr>
              <w:t>22,4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4A4AD" w14:textId="77777777" w:rsidR="00C73CC4" w:rsidRPr="004C284E" w:rsidRDefault="00C73CC4" w:rsidP="00AA279B">
            <w:pPr>
              <w:pStyle w:val="6"/>
              <w:jc w:val="center"/>
              <w:rPr>
                <w:rFonts w:cs="Times New Roman"/>
                <w:szCs w:val="24"/>
              </w:rPr>
            </w:pPr>
            <w:r w:rsidRPr="004C284E">
              <w:rPr>
                <w:rFonts w:cs="Times New Roman"/>
                <w:szCs w:val="24"/>
              </w:rPr>
              <w:t>24,4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5E6C4D" w14:textId="77777777" w:rsidR="00C73CC4" w:rsidRPr="004C284E" w:rsidRDefault="00C73CC4" w:rsidP="00AA279B">
            <w:pPr>
              <w:pStyle w:val="6"/>
              <w:jc w:val="center"/>
              <w:rPr>
                <w:rFonts w:cs="Times New Roman"/>
                <w:szCs w:val="24"/>
              </w:rPr>
            </w:pPr>
            <w:r w:rsidRPr="004C284E">
              <w:rPr>
                <w:rFonts w:cs="Times New Roman"/>
                <w:szCs w:val="24"/>
              </w:rPr>
              <w:t>26,4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6D6537" w14:textId="77777777" w:rsidR="00C73CC4" w:rsidRPr="004C284E" w:rsidRDefault="00C73CC4" w:rsidP="00AA279B">
            <w:pPr>
              <w:pStyle w:val="6"/>
              <w:jc w:val="center"/>
              <w:rPr>
                <w:rFonts w:cs="Times New Roman"/>
                <w:szCs w:val="24"/>
              </w:rPr>
            </w:pPr>
            <w:r w:rsidRPr="004C284E">
              <w:rPr>
                <w:rFonts w:cs="Times New Roman"/>
                <w:szCs w:val="24"/>
              </w:rPr>
              <w:t>23,3</w:t>
            </w:r>
          </w:p>
        </w:tc>
      </w:tr>
      <w:tr w:rsidR="00C73CC4" w:rsidRPr="004C284E" w14:paraId="63FE16F8" w14:textId="77777777" w:rsidTr="00AA279B">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3FC20B1" w14:textId="77777777" w:rsidR="00C73CC4" w:rsidRPr="004C284E" w:rsidRDefault="00C73CC4" w:rsidP="00AA279B">
            <w:pPr>
              <w:pStyle w:val="6"/>
              <w:rPr>
                <w:rFonts w:cs="Times New Roman"/>
                <w:szCs w:val="24"/>
              </w:rPr>
            </w:pPr>
            <w:r w:rsidRPr="004C284E">
              <w:rPr>
                <w:rFonts w:cs="Times New Roman"/>
                <w:szCs w:val="24"/>
              </w:rPr>
              <w:t xml:space="preserve">Гидравлическое сопротивление конденсатора по водяной стороне, </w:t>
            </w:r>
            <w:r w:rsidRPr="004C284E">
              <w:rPr>
                <w:rFonts w:cs="Times New Roman"/>
                <w:i/>
                <w:szCs w:val="24"/>
              </w:rPr>
              <w:t>Н</w:t>
            </w:r>
            <w:r w:rsidRPr="004C284E">
              <w:rPr>
                <w:rFonts w:cs="Times New Roman"/>
                <w:i/>
                <w:szCs w:val="24"/>
                <w:vertAlign w:val="subscript"/>
              </w:rPr>
              <w:t>к</w:t>
            </w:r>
            <w:r w:rsidRPr="004C284E">
              <w:rPr>
                <w:rFonts w:cs="Times New Roman"/>
                <w:szCs w:val="24"/>
              </w:rPr>
              <w:t>, кПа (без отложений в трубках)</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A7EDC2D" w14:textId="2725E8E9" w:rsidR="00C73CC4" w:rsidRPr="004C284E" w:rsidRDefault="00704876" w:rsidP="00AA279B">
            <w:pPr>
              <w:pStyle w:val="6"/>
              <w:jc w:val="center"/>
              <w:rPr>
                <w:rFonts w:cs="Times New Roman"/>
                <w:szCs w:val="24"/>
              </w:rPr>
            </w:pPr>
            <w:r>
              <w:rPr>
                <w:rFonts w:cs="Times New Roman"/>
                <w:szCs w:val="24"/>
              </w:rPr>
              <w:t>18,91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D174D4" w14:textId="23E7EB34" w:rsidR="00C73CC4" w:rsidRPr="004C284E" w:rsidRDefault="00704876" w:rsidP="00AA279B">
            <w:pPr>
              <w:pStyle w:val="6"/>
              <w:jc w:val="center"/>
              <w:rPr>
                <w:rFonts w:cs="Times New Roman"/>
                <w:szCs w:val="24"/>
              </w:rPr>
            </w:pPr>
            <w:r>
              <w:rPr>
                <w:rFonts w:cs="Times New Roman"/>
                <w:szCs w:val="24"/>
              </w:rPr>
              <w:t>16,86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17BB19E" w14:textId="3D1BD6B2" w:rsidR="00C73CC4" w:rsidRPr="004C284E" w:rsidRDefault="00704876" w:rsidP="00AA279B">
            <w:pPr>
              <w:pStyle w:val="6"/>
              <w:jc w:val="center"/>
              <w:rPr>
                <w:rFonts w:cs="Times New Roman"/>
                <w:szCs w:val="24"/>
              </w:rPr>
            </w:pPr>
            <w:r>
              <w:rPr>
                <w:rFonts w:cs="Times New Roman"/>
                <w:szCs w:val="24"/>
              </w:rPr>
              <w:t>16,89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159FAFA" w14:textId="09E24766" w:rsidR="00C73CC4" w:rsidRPr="004C284E" w:rsidRDefault="00704876" w:rsidP="00AA279B">
            <w:pPr>
              <w:pStyle w:val="6"/>
              <w:jc w:val="center"/>
              <w:rPr>
                <w:rFonts w:cs="Times New Roman"/>
                <w:szCs w:val="24"/>
              </w:rPr>
            </w:pPr>
            <w:r>
              <w:rPr>
                <w:rFonts w:cs="Times New Roman"/>
                <w:szCs w:val="24"/>
              </w:rPr>
              <w:t>46,82</w:t>
            </w:r>
          </w:p>
        </w:tc>
      </w:tr>
      <w:tr w:rsidR="00C73CC4" w:rsidRPr="004C284E" w14:paraId="18F5A2CF" w14:textId="77777777" w:rsidTr="00AA279B">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5C4133E" w14:textId="77777777" w:rsidR="00C73CC4" w:rsidRPr="004C284E" w:rsidRDefault="00C73CC4" w:rsidP="00AA279B">
            <w:pPr>
              <w:pStyle w:val="6"/>
              <w:rPr>
                <w:rFonts w:cs="Times New Roman"/>
                <w:szCs w:val="24"/>
              </w:rPr>
            </w:pPr>
            <w:r w:rsidRPr="004C284E">
              <w:rPr>
                <w:rFonts w:cs="Times New Roman"/>
                <w:szCs w:val="24"/>
              </w:rPr>
              <w:t xml:space="preserve">Гидравлическое сопротивление конденсатора по водяной стороне, </w:t>
            </w:r>
            <w:r w:rsidRPr="004C284E">
              <w:rPr>
                <w:rFonts w:cs="Times New Roman"/>
                <w:i/>
                <w:szCs w:val="24"/>
              </w:rPr>
              <w:t>Н</w:t>
            </w:r>
            <w:r w:rsidRPr="004C284E">
              <w:rPr>
                <w:rFonts w:cs="Times New Roman"/>
                <w:i/>
                <w:szCs w:val="24"/>
                <w:vertAlign w:val="subscript"/>
              </w:rPr>
              <w:t>к</w:t>
            </w:r>
            <w:r w:rsidRPr="004C284E">
              <w:rPr>
                <w:rFonts w:cs="Times New Roman"/>
                <w:szCs w:val="24"/>
              </w:rPr>
              <w:t>, кПа (с отложениями в трубках)</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E23019F" w14:textId="3A072494" w:rsidR="00C73CC4" w:rsidRPr="004C284E" w:rsidRDefault="00704876" w:rsidP="00AA279B">
            <w:pPr>
              <w:pStyle w:val="6"/>
              <w:jc w:val="center"/>
              <w:rPr>
                <w:rFonts w:cs="Times New Roman"/>
                <w:szCs w:val="24"/>
              </w:rPr>
            </w:pPr>
            <w:r>
              <w:rPr>
                <w:rFonts w:cs="Times New Roman"/>
                <w:szCs w:val="24"/>
              </w:rPr>
              <w:t>19,94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0021145" w14:textId="3DDAE333" w:rsidR="00C73CC4" w:rsidRPr="004C284E" w:rsidRDefault="00704876" w:rsidP="00AA279B">
            <w:pPr>
              <w:pStyle w:val="6"/>
              <w:jc w:val="center"/>
              <w:rPr>
                <w:rFonts w:cs="Times New Roman"/>
                <w:szCs w:val="24"/>
              </w:rPr>
            </w:pPr>
            <w:r>
              <w:rPr>
                <w:rFonts w:cs="Times New Roman"/>
                <w:szCs w:val="24"/>
              </w:rPr>
              <w:t>17,76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A5D5C1B" w14:textId="771E196B" w:rsidR="00C73CC4" w:rsidRPr="004C284E" w:rsidRDefault="00704876" w:rsidP="00AA279B">
            <w:pPr>
              <w:pStyle w:val="6"/>
              <w:jc w:val="center"/>
              <w:rPr>
                <w:rFonts w:cs="Times New Roman"/>
                <w:szCs w:val="24"/>
              </w:rPr>
            </w:pPr>
            <w:r>
              <w:rPr>
                <w:rFonts w:cs="Times New Roman"/>
                <w:szCs w:val="24"/>
              </w:rPr>
              <w:t>17,79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AA3620E" w14:textId="04CD7969" w:rsidR="00C73CC4" w:rsidRPr="004C284E" w:rsidRDefault="00704876" w:rsidP="00AA279B">
            <w:pPr>
              <w:pStyle w:val="6"/>
              <w:jc w:val="center"/>
              <w:rPr>
                <w:rFonts w:cs="Times New Roman"/>
                <w:szCs w:val="24"/>
              </w:rPr>
            </w:pPr>
            <w:r>
              <w:rPr>
                <w:rFonts w:cs="Times New Roman"/>
                <w:szCs w:val="24"/>
              </w:rPr>
              <w:t>49,29</w:t>
            </w:r>
          </w:p>
        </w:tc>
      </w:tr>
      <w:tr w:rsidR="00C73CC4" w:rsidRPr="004C284E" w14:paraId="62F43A5B" w14:textId="77777777" w:rsidTr="00C73CC4">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1C478CF" w14:textId="77777777" w:rsidR="00C73CC4" w:rsidRPr="004C284E" w:rsidRDefault="00C73CC4" w:rsidP="00AA279B">
            <w:pPr>
              <w:pStyle w:val="6"/>
              <w:rPr>
                <w:rFonts w:cs="Times New Roman"/>
                <w:szCs w:val="24"/>
              </w:rPr>
            </w:pPr>
            <w:r>
              <w:rPr>
                <w:rFonts w:cs="Times New Roman"/>
                <w:szCs w:val="24"/>
              </w:rPr>
              <w:t>Относительное изменение сопротивления, ε,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95B71DE" w14:textId="77777777" w:rsidR="00C73CC4" w:rsidRPr="004C284E" w:rsidRDefault="00C73CC4" w:rsidP="00AA279B">
            <w:pPr>
              <w:pStyle w:val="6"/>
              <w:jc w:val="center"/>
              <w:rPr>
                <w:rFonts w:cs="Times New Roman"/>
                <w:szCs w:val="24"/>
              </w:rPr>
            </w:pPr>
            <w:r>
              <w:rPr>
                <w:rFonts w:cs="Times New Roman"/>
                <w:szCs w:val="24"/>
              </w:rPr>
              <w:t>5,4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42C40B1" w14:textId="77777777" w:rsidR="00C73CC4" w:rsidRPr="004C284E" w:rsidRDefault="00C73CC4" w:rsidP="00AA279B">
            <w:pPr>
              <w:pStyle w:val="6"/>
              <w:jc w:val="center"/>
              <w:rPr>
                <w:rFonts w:cs="Times New Roman"/>
                <w:szCs w:val="24"/>
              </w:rPr>
            </w:pPr>
            <w:r>
              <w:rPr>
                <w:rFonts w:cs="Times New Roman"/>
                <w:szCs w:val="24"/>
              </w:rPr>
              <w:t>5,3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0BAA7A1" w14:textId="77777777" w:rsidR="00C73CC4" w:rsidRPr="004C284E" w:rsidRDefault="00C73CC4" w:rsidP="00AA279B">
            <w:pPr>
              <w:pStyle w:val="6"/>
              <w:jc w:val="center"/>
              <w:rPr>
                <w:rFonts w:cs="Times New Roman"/>
                <w:szCs w:val="24"/>
              </w:rPr>
            </w:pPr>
            <w:r>
              <w:rPr>
                <w:rFonts w:cs="Times New Roman"/>
                <w:szCs w:val="24"/>
              </w:rPr>
              <w:t>5,3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3BDC9D1" w14:textId="77777777" w:rsidR="00C73CC4" w:rsidRPr="004C284E" w:rsidRDefault="00C73CC4" w:rsidP="00AA279B">
            <w:pPr>
              <w:pStyle w:val="6"/>
              <w:jc w:val="center"/>
              <w:rPr>
                <w:rFonts w:cs="Times New Roman"/>
                <w:szCs w:val="24"/>
              </w:rPr>
            </w:pPr>
            <w:r>
              <w:rPr>
                <w:rFonts w:cs="Times New Roman"/>
                <w:szCs w:val="24"/>
              </w:rPr>
              <w:t>5,3</w:t>
            </w:r>
          </w:p>
        </w:tc>
      </w:tr>
      <w:tr w:rsidR="00C73CC4" w:rsidRPr="004C284E" w14:paraId="4D7F1F28" w14:textId="77777777" w:rsidTr="00C73CC4">
        <w:trPr>
          <w:trHeight w:val="375"/>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E6F9052" w14:textId="77777777" w:rsidR="00C73CC4" w:rsidRPr="004C284E" w:rsidRDefault="00C73CC4" w:rsidP="00AA279B">
            <w:pPr>
              <w:pStyle w:val="6"/>
              <w:rPr>
                <w:rFonts w:cs="Times New Roman"/>
                <w:szCs w:val="24"/>
              </w:rPr>
            </w:pPr>
            <w:r w:rsidRPr="004C284E">
              <w:rPr>
                <w:rFonts w:cs="Times New Roman"/>
                <w:szCs w:val="24"/>
              </w:rPr>
              <w:t xml:space="preserve">Паровое сопротивление конденсатора, </w:t>
            </w:r>
            <w:r w:rsidRPr="00C73CC4">
              <w:rPr>
                <w:rFonts w:cs="Times New Roman"/>
                <w:szCs w:val="24"/>
              </w:rPr>
              <w:t>Δрк</w:t>
            </w:r>
            <w:r w:rsidRPr="004C284E">
              <w:rPr>
                <w:rFonts w:cs="Times New Roman"/>
                <w:szCs w:val="24"/>
              </w:rPr>
              <w:t xml:space="preserve">, кПа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9007CC5" w14:textId="77777777" w:rsidR="00C73CC4" w:rsidRPr="004C284E" w:rsidRDefault="00C73CC4" w:rsidP="00AA279B">
            <w:pPr>
              <w:pStyle w:val="6"/>
              <w:jc w:val="center"/>
              <w:rPr>
                <w:rFonts w:cs="Times New Roman"/>
                <w:szCs w:val="24"/>
              </w:rPr>
            </w:pPr>
            <w:r w:rsidRPr="004C284E">
              <w:rPr>
                <w:rFonts w:cs="Times New Roman"/>
                <w:szCs w:val="24"/>
              </w:rPr>
              <w:t>0,22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2BF6963" w14:textId="5892F7F3" w:rsidR="00C73CC4" w:rsidRPr="004C284E" w:rsidRDefault="00704876" w:rsidP="00AA279B">
            <w:pPr>
              <w:pStyle w:val="6"/>
              <w:jc w:val="center"/>
              <w:rPr>
                <w:rFonts w:cs="Times New Roman"/>
                <w:szCs w:val="24"/>
              </w:rPr>
            </w:pPr>
            <w:r>
              <w:rPr>
                <w:rFonts w:cs="Times New Roman"/>
                <w:szCs w:val="24"/>
              </w:rPr>
              <w:t>0,33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43AA9F2" w14:textId="77777777" w:rsidR="00C73CC4" w:rsidRPr="004C284E" w:rsidRDefault="00C73CC4" w:rsidP="00AA279B">
            <w:pPr>
              <w:pStyle w:val="6"/>
              <w:jc w:val="center"/>
              <w:rPr>
                <w:rFonts w:cs="Times New Roman"/>
                <w:szCs w:val="24"/>
              </w:rPr>
            </w:pPr>
            <w:r w:rsidRPr="004C284E">
              <w:rPr>
                <w:rFonts w:cs="Times New Roman"/>
                <w:szCs w:val="24"/>
              </w:rPr>
              <w:t>0,22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9967E7B" w14:textId="2118B036" w:rsidR="00C73CC4" w:rsidRPr="004C284E" w:rsidRDefault="00704876" w:rsidP="00AA279B">
            <w:pPr>
              <w:pStyle w:val="6"/>
              <w:jc w:val="center"/>
              <w:rPr>
                <w:rFonts w:cs="Times New Roman"/>
                <w:szCs w:val="24"/>
              </w:rPr>
            </w:pPr>
            <w:r>
              <w:rPr>
                <w:rFonts w:cs="Times New Roman"/>
                <w:szCs w:val="24"/>
              </w:rPr>
              <w:t>0,75</w:t>
            </w:r>
          </w:p>
        </w:tc>
      </w:tr>
    </w:tbl>
    <w:p w14:paraId="50E27635" w14:textId="77777777" w:rsidR="00004B90" w:rsidRDefault="00004B90" w:rsidP="00DC1065">
      <w:pPr>
        <w:spacing w:after="0" w:line="240" w:lineRule="auto"/>
        <w:ind w:firstLine="708"/>
        <w:jc w:val="both"/>
        <w:rPr>
          <w:rFonts w:ascii="Times New Roman" w:eastAsia="Times New Roman" w:hAnsi="Times New Roman" w:cs="Times New Roman"/>
          <w:sz w:val="28"/>
          <w:szCs w:val="28"/>
          <w:lang w:eastAsia="ru-RU"/>
        </w:rPr>
      </w:pPr>
    </w:p>
    <w:p w14:paraId="1E65275E" w14:textId="4602DD8E" w:rsidR="00273005" w:rsidRDefault="00273005" w:rsidP="00DC1065">
      <w:pPr>
        <w:spacing w:after="0" w:line="240" w:lineRule="auto"/>
        <w:ind w:firstLine="708"/>
        <w:jc w:val="both"/>
        <w:rPr>
          <w:rFonts w:ascii="Times New Roman" w:eastAsia="Times New Roman" w:hAnsi="Times New Roman" w:cs="Times New Roman"/>
          <w:sz w:val="28"/>
          <w:szCs w:val="28"/>
          <w:lang w:eastAsia="ru-RU"/>
        </w:rPr>
      </w:pPr>
      <w:r w:rsidRPr="00273005">
        <w:rPr>
          <w:rFonts w:ascii="Times New Roman" w:eastAsia="Times New Roman" w:hAnsi="Times New Roman" w:cs="Times New Roman"/>
          <w:sz w:val="28"/>
          <w:szCs w:val="28"/>
          <w:lang w:eastAsia="ru-RU"/>
        </w:rPr>
        <w:t>Это означает, что загрязнения на поверхности конденсатора приводят к увеличению гидравлического сопротивления на 5% от исходного значения. Это может привести к уменьшению производительности конденсатора и увеличению энергетических затрат на его работу</w:t>
      </w:r>
      <w:r>
        <w:rPr>
          <w:rFonts w:ascii="Times New Roman" w:eastAsia="Times New Roman" w:hAnsi="Times New Roman" w:cs="Times New Roman"/>
          <w:sz w:val="28"/>
          <w:szCs w:val="28"/>
          <w:lang w:eastAsia="ru-RU"/>
        </w:rPr>
        <w:t>.</w:t>
      </w:r>
    </w:p>
    <w:p w14:paraId="68B04A95" w14:textId="77777777" w:rsidR="00765D8C" w:rsidRPr="004C284E" w:rsidRDefault="00765D8C" w:rsidP="00765D8C">
      <w:pPr>
        <w:spacing w:after="0" w:line="240" w:lineRule="auto"/>
        <w:ind w:firstLine="708"/>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sz w:val="28"/>
          <w:szCs w:val="28"/>
          <w:lang w:eastAsia="ru-RU"/>
        </w:rPr>
        <w:t>Эксплуатационному персоналу станции рекомендуется регулярно проводить чистку оборудования.</w:t>
      </w:r>
    </w:p>
    <w:p w14:paraId="6D6F5322" w14:textId="77777777" w:rsidR="00CE6304" w:rsidRPr="00CE6304" w:rsidRDefault="00CE6304" w:rsidP="00CE6304">
      <w:pPr>
        <w:autoSpaceDE w:val="0"/>
        <w:autoSpaceDN w:val="0"/>
        <w:adjustRightInd w:val="0"/>
        <w:spacing w:after="0" w:line="240" w:lineRule="auto"/>
        <w:ind w:firstLine="708"/>
        <w:rPr>
          <w:rFonts w:ascii="Times New Roman" w:hAnsi="Times New Roman" w:cs="Times New Roman"/>
          <w:sz w:val="28"/>
          <w:szCs w:val="28"/>
        </w:rPr>
      </w:pPr>
      <w:r w:rsidRPr="00CE6304">
        <w:rPr>
          <w:rFonts w:ascii="Times New Roman" w:hAnsi="Times New Roman" w:cs="Times New Roman"/>
          <w:sz w:val="28"/>
          <w:szCs w:val="28"/>
        </w:rPr>
        <w:t>Теперь рассмотрим отклонения вакуума в зависимости от температуры</w:t>
      </w:r>
    </w:p>
    <w:p w14:paraId="488C28A1" w14:textId="77777777" w:rsidR="00CE6304" w:rsidRDefault="00CE6304" w:rsidP="00CE6304">
      <w:pPr>
        <w:autoSpaceDE w:val="0"/>
        <w:autoSpaceDN w:val="0"/>
        <w:adjustRightInd w:val="0"/>
        <w:spacing w:after="0" w:line="240" w:lineRule="auto"/>
        <w:rPr>
          <w:rFonts w:ascii="Times New Roman" w:hAnsi="Times New Roman" w:cs="Times New Roman"/>
          <w:sz w:val="28"/>
          <w:szCs w:val="28"/>
        </w:rPr>
      </w:pPr>
      <w:r w:rsidRPr="00CE6304">
        <w:rPr>
          <w:rFonts w:ascii="Times New Roman" w:hAnsi="Times New Roman" w:cs="Times New Roman"/>
          <w:sz w:val="28"/>
          <w:szCs w:val="28"/>
        </w:rPr>
        <w:t xml:space="preserve">охлаждающей воды на входе в конденсатор </w:t>
      </w:r>
      <w:r w:rsidRPr="00CE6304">
        <w:rPr>
          <w:rFonts w:ascii="Times New Roman" w:eastAsia="TimesNewRoman,Italic" w:hAnsi="Times New Roman" w:cs="Times New Roman"/>
          <w:i/>
          <w:iCs/>
          <w:sz w:val="28"/>
          <w:szCs w:val="28"/>
        </w:rPr>
        <w:t>t</w:t>
      </w:r>
      <w:r w:rsidRPr="00F14C95">
        <w:rPr>
          <w:rFonts w:ascii="Times New Roman" w:eastAsia="TimesNewRoman,Italic" w:hAnsi="Times New Roman" w:cs="Times New Roman"/>
          <w:i/>
          <w:iCs/>
          <w:sz w:val="28"/>
          <w:szCs w:val="28"/>
          <w:vertAlign w:val="subscript"/>
        </w:rPr>
        <w:t>1в</w:t>
      </w:r>
      <w:r w:rsidRPr="00CE6304">
        <w:rPr>
          <w:rFonts w:ascii="Times New Roman" w:hAnsi="Times New Roman" w:cs="Times New Roman"/>
          <w:sz w:val="28"/>
          <w:szCs w:val="28"/>
        </w:rPr>
        <w:t>.</w:t>
      </w:r>
      <w:r>
        <w:rPr>
          <w:rFonts w:ascii="Times New Roman" w:hAnsi="Times New Roman" w:cs="Times New Roman"/>
          <w:sz w:val="28"/>
          <w:szCs w:val="28"/>
        </w:rPr>
        <w:t xml:space="preserve"> </w:t>
      </w:r>
    </w:p>
    <w:p w14:paraId="3BAD84E1" w14:textId="77777777" w:rsidR="00F14C95" w:rsidRDefault="00CE6304" w:rsidP="00CE6304">
      <w:pPr>
        <w:autoSpaceDE w:val="0"/>
        <w:autoSpaceDN w:val="0"/>
        <w:adjustRightInd w:val="0"/>
        <w:spacing w:after="0" w:line="240" w:lineRule="auto"/>
        <w:ind w:firstLine="708"/>
        <w:jc w:val="both"/>
        <w:rPr>
          <w:rFonts w:ascii="Times New Roman" w:hAnsi="Times New Roman" w:cs="Times New Roman"/>
          <w:noProof/>
          <w:sz w:val="28"/>
          <w:szCs w:val="28"/>
          <w:lang w:eastAsia="ru-RU"/>
        </w:rPr>
      </w:pPr>
      <w:r w:rsidRPr="00CE6304">
        <w:rPr>
          <w:rFonts w:ascii="Times New Roman" w:hAnsi="Times New Roman" w:cs="Times New Roman"/>
          <w:sz w:val="28"/>
          <w:szCs w:val="28"/>
        </w:rPr>
        <w:t xml:space="preserve">Выбрано пять значений температур охлаждающей воды </w:t>
      </w:r>
      <w:r w:rsidRPr="00CE6304">
        <w:rPr>
          <w:rFonts w:ascii="Times New Roman" w:eastAsia="TimesNewRoman,Italic" w:hAnsi="Times New Roman" w:cs="Times New Roman"/>
          <w:i/>
          <w:iCs/>
          <w:sz w:val="28"/>
          <w:szCs w:val="28"/>
        </w:rPr>
        <w:t>t</w:t>
      </w:r>
      <w:r w:rsidRPr="00F14C95">
        <w:rPr>
          <w:rFonts w:ascii="Times New Roman" w:eastAsia="TimesNewRoman,Italic" w:hAnsi="Times New Roman" w:cs="Times New Roman"/>
          <w:i/>
          <w:iCs/>
          <w:sz w:val="28"/>
          <w:szCs w:val="28"/>
          <w:vertAlign w:val="subscript"/>
        </w:rPr>
        <w:t>1в</w:t>
      </w:r>
      <w:r w:rsidRPr="00CE6304">
        <w:rPr>
          <w:rFonts w:ascii="Times New Roman" w:eastAsia="TimesNewRoman,Italic" w:hAnsi="Times New Roman" w:cs="Times New Roman"/>
          <w:i/>
          <w:iCs/>
          <w:sz w:val="28"/>
          <w:szCs w:val="28"/>
        </w:rPr>
        <w:t xml:space="preserve"> </w:t>
      </w:r>
      <w:r w:rsidRPr="00CE6304">
        <w:rPr>
          <w:rFonts w:ascii="Times New Roman" w:hAnsi="Times New Roman" w:cs="Times New Roman"/>
          <w:sz w:val="28"/>
          <w:szCs w:val="28"/>
        </w:rPr>
        <w:t>и построена</w:t>
      </w:r>
      <w:r>
        <w:rPr>
          <w:rFonts w:ascii="Times New Roman" w:hAnsi="Times New Roman" w:cs="Times New Roman"/>
          <w:sz w:val="28"/>
          <w:szCs w:val="28"/>
        </w:rPr>
        <w:t xml:space="preserve"> </w:t>
      </w:r>
      <w:r w:rsidRPr="00CE6304">
        <w:rPr>
          <w:rFonts w:ascii="Times New Roman" w:hAnsi="Times New Roman" w:cs="Times New Roman"/>
          <w:sz w:val="28"/>
          <w:szCs w:val="28"/>
        </w:rPr>
        <w:t>зависимость изменения давления пара в конденсаторе от температуры</w:t>
      </w:r>
      <w:r>
        <w:rPr>
          <w:rFonts w:ascii="Times New Roman" w:hAnsi="Times New Roman" w:cs="Times New Roman"/>
          <w:sz w:val="28"/>
          <w:szCs w:val="28"/>
        </w:rPr>
        <w:t xml:space="preserve"> </w:t>
      </w:r>
      <w:r w:rsidRPr="00CE6304">
        <w:rPr>
          <w:rFonts w:ascii="Times New Roman" w:hAnsi="Times New Roman" w:cs="Times New Roman"/>
          <w:sz w:val="28"/>
          <w:szCs w:val="28"/>
        </w:rPr>
        <w:t xml:space="preserve">охлаждающей воды </w:t>
      </w:r>
      <w:r w:rsidRPr="00CE6304">
        <w:rPr>
          <w:rFonts w:ascii="Times New Roman" w:eastAsia="TimesNewRoman,Italic" w:hAnsi="Times New Roman" w:cs="Times New Roman"/>
          <w:i/>
          <w:iCs/>
          <w:sz w:val="28"/>
          <w:szCs w:val="28"/>
        </w:rPr>
        <w:t>t</w:t>
      </w:r>
      <w:r w:rsidRPr="00F14C95">
        <w:rPr>
          <w:rFonts w:ascii="Times New Roman" w:eastAsia="TimesNewRoman,Italic" w:hAnsi="Times New Roman" w:cs="Times New Roman"/>
          <w:i/>
          <w:iCs/>
          <w:sz w:val="28"/>
          <w:szCs w:val="28"/>
          <w:vertAlign w:val="subscript"/>
        </w:rPr>
        <w:t>1в</w:t>
      </w:r>
      <w:r w:rsidRPr="00CE6304">
        <w:rPr>
          <w:rFonts w:ascii="Times New Roman" w:eastAsia="TimesNewRoman,Italic" w:hAnsi="Times New Roman" w:cs="Times New Roman"/>
          <w:i/>
          <w:iCs/>
          <w:sz w:val="28"/>
          <w:szCs w:val="28"/>
        </w:rPr>
        <w:t xml:space="preserve"> </w:t>
      </w:r>
      <w:r w:rsidRPr="00CE6304">
        <w:rPr>
          <w:rFonts w:ascii="Times New Roman" w:hAnsi="Times New Roman" w:cs="Times New Roman"/>
          <w:sz w:val="28"/>
          <w:szCs w:val="28"/>
        </w:rPr>
        <w:t>(рисунок 34).</w:t>
      </w:r>
      <w:r w:rsidRPr="00CE6304">
        <w:rPr>
          <w:rFonts w:ascii="Times New Roman" w:hAnsi="Times New Roman" w:cs="Times New Roman"/>
          <w:noProof/>
          <w:sz w:val="28"/>
          <w:szCs w:val="28"/>
          <w:lang w:eastAsia="ru-RU"/>
        </w:rPr>
        <w:t xml:space="preserve"> </w:t>
      </w:r>
    </w:p>
    <w:p w14:paraId="49602793" w14:textId="77777777" w:rsidR="00C73CC4" w:rsidRDefault="00C73CC4" w:rsidP="00CE6304">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14:paraId="1DE404FA" w14:textId="22738C02" w:rsidR="004D5BBD" w:rsidRPr="004C284E" w:rsidRDefault="004D5BBD" w:rsidP="00CE6304">
      <w:pPr>
        <w:autoSpaceDE w:val="0"/>
        <w:autoSpaceDN w:val="0"/>
        <w:adjustRightInd w:val="0"/>
        <w:spacing w:after="0" w:line="240" w:lineRule="auto"/>
        <w:ind w:firstLine="708"/>
        <w:jc w:val="both"/>
        <w:rPr>
          <w:szCs w:val="28"/>
        </w:rPr>
      </w:pPr>
    </w:p>
    <w:p w14:paraId="4F9FAA82" w14:textId="5FDA51A8" w:rsidR="009E3C84" w:rsidRDefault="00C73CC4" w:rsidP="00C73CC4">
      <w:pPr>
        <w:pStyle w:val="af1"/>
        <w:rPr>
          <w:szCs w:val="28"/>
          <w:lang w:val="ru-RU"/>
        </w:rPr>
      </w:pPr>
      <w:r w:rsidRPr="004C284E">
        <w:rPr>
          <w:noProof/>
          <w:szCs w:val="28"/>
          <w:lang w:val="ru-RU" w:eastAsia="ru-RU"/>
        </w:rPr>
        <w:lastRenderedPageBreak/>
        <w:drawing>
          <wp:inline distT="0" distB="0" distL="0" distR="0" wp14:anchorId="557B96C9" wp14:editId="1BFCA670">
            <wp:extent cx="5949315" cy="3075709"/>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576E6CD0" w14:textId="77777777" w:rsidR="00C73CC4" w:rsidRDefault="00004B90" w:rsidP="00C73CC4">
      <w:pPr>
        <w:pStyle w:val="af1"/>
        <w:jc w:val="both"/>
        <w:rPr>
          <w:szCs w:val="28"/>
          <w:lang w:val="ru-RU"/>
        </w:rPr>
      </w:pPr>
      <w:r>
        <w:rPr>
          <w:noProof/>
          <w:vanish/>
          <w:color w:val="FFFFFF" w:themeColor="background1"/>
          <w:szCs w:val="28"/>
          <w:lang w:val="ru-RU" w:eastAsia="ru-RU"/>
        </w:rPr>
        <w:drawing>
          <wp:inline distT="0" distB="0" distL="0" distR="0" wp14:anchorId="654605D4" wp14:editId="3852AEB7">
            <wp:extent cx="4845050" cy="35623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45050" cy="356235"/>
                    </a:xfrm>
                    <a:prstGeom prst="rect">
                      <a:avLst/>
                    </a:prstGeom>
                    <a:noFill/>
                    <a:ln>
                      <a:noFill/>
                    </a:ln>
                  </pic:spPr>
                </pic:pic>
              </a:graphicData>
            </a:graphic>
          </wp:inline>
        </w:drawing>
      </w:r>
    </w:p>
    <w:p w14:paraId="1530D900" w14:textId="425155EF" w:rsidR="00C73CC4" w:rsidRPr="00E02877" w:rsidRDefault="00C73CC4" w:rsidP="00C73CC4">
      <w:pPr>
        <w:pStyle w:val="af1"/>
        <w:jc w:val="both"/>
        <w:rPr>
          <w:szCs w:val="28"/>
          <w:lang w:val="ru-RU"/>
        </w:rPr>
      </w:pPr>
      <w:r w:rsidRPr="004C284E">
        <w:rPr>
          <w:szCs w:val="28"/>
          <w:lang w:val="ru-RU"/>
        </w:rPr>
        <w:t xml:space="preserve">Давление пара в конденсаторе: </w:t>
      </w:r>
      <w:r w:rsidRPr="004C284E">
        <w:rPr>
          <w:i/>
          <w:szCs w:val="28"/>
          <w:lang w:val="ru-RU"/>
        </w:rPr>
        <w:t>1</w:t>
      </w:r>
      <w:r w:rsidRPr="004C284E">
        <w:rPr>
          <w:szCs w:val="28"/>
          <w:lang w:val="ru-RU"/>
        </w:rPr>
        <w:t xml:space="preserve"> – фактические значения; </w:t>
      </w:r>
      <w:r w:rsidRPr="004C284E">
        <w:rPr>
          <w:i/>
          <w:szCs w:val="28"/>
          <w:lang w:val="ru-RU"/>
        </w:rPr>
        <w:t>2</w:t>
      </w:r>
      <w:r w:rsidRPr="004C284E">
        <w:rPr>
          <w:szCs w:val="28"/>
          <w:lang w:val="ru-RU"/>
        </w:rPr>
        <w:t xml:space="preserve"> – расчетные значения</w:t>
      </w:r>
    </w:p>
    <w:p w14:paraId="3DE6F9C7" w14:textId="77777777" w:rsidR="00004B90" w:rsidRPr="00004B90" w:rsidRDefault="00004B90" w:rsidP="00004B90">
      <w:pPr>
        <w:spacing w:after="0"/>
      </w:pPr>
    </w:p>
    <w:p w14:paraId="3A31C423" w14:textId="06C58D97" w:rsidR="00AD5CD9" w:rsidRPr="00273005" w:rsidRDefault="009D6A95" w:rsidP="00004B90">
      <w:pPr>
        <w:pStyle w:val="af1"/>
        <w:rPr>
          <w:szCs w:val="28"/>
          <w:lang w:val="ru-RU"/>
        </w:rPr>
      </w:pPr>
      <w:r w:rsidRPr="009D6A95">
        <w:rPr>
          <w:vanish/>
          <w:color w:val="FFFFFF" w:themeColor="background1"/>
          <w:szCs w:val="28"/>
          <w:lang w:val="ru-RU"/>
        </w:rPr>
        <w:t>увеличение</w:t>
      </w:r>
      <w:r w:rsidR="00AD5CD9" w:rsidRPr="009D6A95">
        <w:rPr>
          <w:szCs w:val="28"/>
          <w:lang w:val="ru-RU"/>
        </w:rPr>
        <w:t xml:space="preserve">Рисунок 34 – </w:t>
      </w:r>
      <w:r w:rsidRPr="009D6A95">
        <w:rPr>
          <w:vanish/>
          <w:color w:val="FFFFFF" w:themeColor="background1"/>
          <w:szCs w:val="28"/>
          <w:lang w:val="ru-RU"/>
        </w:rPr>
        <w:t>возникает</w:t>
      </w:r>
      <w:r w:rsidR="00273005" w:rsidRPr="00273005">
        <w:rPr>
          <w:lang w:val="ru-RU"/>
        </w:rPr>
        <w:t xml:space="preserve"> </w:t>
      </w:r>
      <w:r w:rsidR="00273005" w:rsidRPr="00273005">
        <w:rPr>
          <w:szCs w:val="28"/>
          <w:lang w:val="ru-RU"/>
        </w:rPr>
        <w:t xml:space="preserve">Изменение давления пара в конденсаторе в зависимости </w:t>
      </w:r>
      <w:r w:rsidR="00273005">
        <w:rPr>
          <w:szCs w:val="28"/>
          <w:lang w:val="ru-RU"/>
        </w:rPr>
        <w:t>от температуры охлаждающей воды</w:t>
      </w:r>
    </w:p>
    <w:p w14:paraId="223E3FF8" w14:textId="77777777" w:rsidR="007511CF" w:rsidRDefault="007511CF" w:rsidP="00004B90">
      <w:pPr>
        <w:pStyle w:val="af1"/>
        <w:rPr>
          <w:szCs w:val="28"/>
          <w:lang w:val="ru-RU"/>
        </w:rPr>
      </w:pPr>
    </w:p>
    <w:p w14:paraId="4928CAFC" w14:textId="673C0333" w:rsidR="009E3C84" w:rsidRDefault="0086525A" w:rsidP="00DC1065">
      <w:pPr>
        <w:spacing w:after="0" w:line="240" w:lineRule="auto"/>
        <w:ind w:firstLine="708"/>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sz w:val="28"/>
          <w:szCs w:val="28"/>
          <w:lang w:eastAsia="ru-RU"/>
        </w:rPr>
        <w:t xml:space="preserve">Из рисунка </w:t>
      </w:r>
      <w:r w:rsidR="00DF3BC8" w:rsidRPr="004C284E">
        <w:rPr>
          <w:rFonts w:ascii="Times New Roman" w:eastAsia="Times New Roman" w:hAnsi="Times New Roman" w:cs="Times New Roman"/>
          <w:sz w:val="28"/>
          <w:szCs w:val="28"/>
          <w:lang w:eastAsia="ru-RU"/>
        </w:rPr>
        <w:t>3</w:t>
      </w:r>
      <w:r w:rsidR="00AD5CD9">
        <w:rPr>
          <w:rFonts w:ascii="Times New Roman" w:eastAsia="Times New Roman" w:hAnsi="Times New Roman" w:cs="Times New Roman"/>
          <w:sz w:val="28"/>
          <w:szCs w:val="28"/>
          <w:lang w:eastAsia="ru-RU"/>
        </w:rPr>
        <w:t>4</w:t>
      </w:r>
      <w:r w:rsidRPr="004C284E">
        <w:rPr>
          <w:rFonts w:ascii="Times New Roman" w:eastAsia="Times New Roman" w:hAnsi="Times New Roman" w:cs="Times New Roman"/>
          <w:sz w:val="28"/>
          <w:szCs w:val="28"/>
          <w:lang w:eastAsia="ru-RU"/>
        </w:rPr>
        <w:t xml:space="preserve"> </w:t>
      </w:r>
      <w:r w:rsidR="001A5927" w:rsidRPr="004C284E">
        <w:rPr>
          <w:rFonts w:ascii="Times New Roman" w:eastAsia="Times New Roman" w:hAnsi="Times New Roman" w:cs="Times New Roman"/>
          <w:sz w:val="28"/>
          <w:szCs w:val="28"/>
          <w:lang w:eastAsia="ru-RU"/>
        </w:rPr>
        <w:t>видно</w:t>
      </w:r>
      <w:r w:rsidRPr="004C284E">
        <w:rPr>
          <w:rFonts w:ascii="Times New Roman" w:eastAsia="Times New Roman" w:hAnsi="Times New Roman" w:cs="Times New Roman"/>
          <w:sz w:val="28"/>
          <w:szCs w:val="28"/>
          <w:lang w:eastAsia="ru-RU"/>
        </w:rPr>
        <w:t xml:space="preserve">, что с увеличением температуры увеличивается значение давления в конденсаторе. Также </w:t>
      </w:r>
      <w:r w:rsidR="001A5927" w:rsidRPr="004C284E">
        <w:rPr>
          <w:rFonts w:ascii="Times New Roman" w:eastAsia="Times New Roman" w:hAnsi="Times New Roman" w:cs="Times New Roman"/>
          <w:sz w:val="28"/>
          <w:szCs w:val="28"/>
          <w:lang w:eastAsia="ru-RU"/>
        </w:rPr>
        <w:t>наблюдается</w:t>
      </w:r>
      <w:r w:rsidRPr="004C284E">
        <w:rPr>
          <w:rFonts w:ascii="Times New Roman" w:eastAsia="Times New Roman" w:hAnsi="Times New Roman" w:cs="Times New Roman"/>
          <w:sz w:val="28"/>
          <w:szCs w:val="28"/>
          <w:lang w:eastAsia="ru-RU"/>
        </w:rPr>
        <w:t xml:space="preserve"> значительное отклонение вакуума в </w:t>
      </w:r>
      <w:r w:rsidR="009D6A95" w:rsidRPr="009D6A95">
        <w:rPr>
          <w:rFonts w:ascii="Times New Roman" w:eastAsia="Times New Roman" w:hAnsi="Times New Roman" w:cs="Times New Roman"/>
          <w:vanish/>
          <w:color w:val="FFFFFF" w:themeColor="background1"/>
          <w:sz w:val="28"/>
          <w:szCs w:val="28"/>
          <w:lang w:eastAsia="ru-RU"/>
        </w:rPr>
        <w:t>фактическими</w:t>
      </w:r>
      <w:r w:rsidRPr="009D6A95">
        <w:rPr>
          <w:rFonts w:ascii="Times New Roman" w:eastAsia="Times New Roman" w:hAnsi="Times New Roman" w:cs="Times New Roman"/>
          <w:sz w:val="28"/>
          <w:szCs w:val="28"/>
          <w:lang w:eastAsia="ru-RU"/>
        </w:rPr>
        <w:t>зави</w:t>
      </w:r>
      <w:r w:rsidR="00273005" w:rsidRPr="00273005">
        <w:rPr>
          <w:rFonts w:ascii="Times New Roman" w:eastAsia="Times New Roman" w:hAnsi="Times New Roman" w:cs="Times New Roman"/>
          <w:vanish/>
          <w:sz w:val="28"/>
          <w:szCs w:val="28"/>
          <w:lang w:eastAsia="ru-RU"/>
        </w:rPr>
        <w:t>пер</w:t>
      </w:r>
      <w:r w:rsidRPr="009D6A95">
        <w:rPr>
          <w:rFonts w:ascii="Times New Roman" w:eastAsia="Times New Roman" w:hAnsi="Times New Roman" w:cs="Times New Roman"/>
          <w:sz w:val="28"/>
          <w:szCs w:val="28"/>
          <w:lang w:eastAsia="ru-RU"/>
        </w:rPr>
        <w:t xml:space="preserve">симости </w:t>
      </w:r>
      <w:r w:rsidR="009D6A95" w:rsidRPr="009D6A95">
        <w:rPr>
          <w:rFonts w:ascii="Times New Roman" w:eastAsia="Times New Roman" w:hAnsi="Times New Roman" w:cs="Times New Roman"/>
          <w:vanish/>
          <w:color w:val="FFFFFF" w:themeColor="background1"/>
          <w:sz w:val="28"/>
          <w:szCs w:val="28"/>
          <w:lang w:eastAsia="ru-RU"/>
        </w:rPr>
        <w:t>топлива</w:t>
      </w:r>
      <w:r w:rsidRPr="009D6A95">
        <w:rPr>
          <w:rFonts w:ascii="Times New Roman" w:eastAsia="Times New Roman" w:hAnsi="Times New Roman" w:cs="Times New Roman"/>
          <w:sz w:val="28"/>
          <w:szCs w:val="28"/>
          <w:lang w:eastAsia="ru-RU"/>
        </w:rPr>
        <w:t xml:space="preserve">от </w:t>
      </w:r>
      <w:r w:rsidR="009D6A95" w:rsidRPr="009D6A95">
        <w:rPr>
          <w:rFonts w:ascii="Times New Roman" w:eastAsia="Times New Roman" w:hAnsi="Times New Roman" w:cs="Times New Roman"/>
          <w:vanish/>
          <w:color w:val="FFFFFF" w:themeColor="background1"/>
          <w:sz w:val="28"/>
          <w:szCs w:val="28"/>
          <w:lang w:eastAsia="ru-RU"/>
        </w:rPr>
        <w:t>расход</w:t>
      </w:r>
      <w:r w:rsidRPr="009D6A95">
        <w:rPr>
          <w:rFonts w:ascii="Times New Roman" w:eastAsia="Times New Roman" w:hAnsi="Times New Roman" w:cs="Times New Roman"/>
          <w:sz w:val="28"/>
          <w:szCs w:val="28"/>
          <w:lang w:eastAsia="ru-RU"/>
        </w:rPr>
        <w:t>тем</w:t>
      </w:r>
      <w:r w:rsidR="00273005" w:rsidRPr="00273005">
        <w:rPr>
          <w:rFonts w:ascii="Times New Roman" w:eastAsia="Times New Roman" w:hAnsi="Times New Roman" w:cs="Times New Roman"/>
          <w:vanish/>
          <w:sz w:val="28"/>
          <w:szCs w:val="28"/>
          <w:lang w:eastAsia="ru-RU"/>
        </w:rPr>
        <w:t>рол</w:t>
      </w:r>
      <w:r w:rsidRPr="009D6A95">
        <w:rPr>
          <w:rFonts w:ascii="Times New Roman" w:eastAsia="Times New Roman" w:hAnsi="Times New Roman" w:cs="Times New Roman"/>
          <w:sz w:val="28"/>
          <w:szCs w:val="28"/>
          <w:lang w:eastAsia="ru-RU"/>
        </w:rPr>
        <w:t xml:space="preserve">пературы </w:t>
      </w:r>
      <w:r w:rsidR="009D6A95" w:rsidRPr="009D6A95">
        <w:rPr>
          <w:rFonts w:ascii="Times New Roman" w:eastAsia="Times New Roman" w:hAnsi="Times New Roman" w:cs="Times New Roman"/>
          <w:vanish/>
          <w:color w:val="FFFFFF" w:themeColor="background1"/>
          <w:sz w:val="28"/>
          <w:szCs w:val="28"/>
          <w:lang w:eastAsia="ru-RU"/>
        </w:rPr>
        <w:t>тэц</w:t>
      </w:r>
      <w:r w:rsidRPr="009D6A95">
        <w:rPr>
          <w:rFonts w:ascii="Times New Roman" w:eastAsia="Times New Roman" w:hAnsi="Times New Roman" w:cs="Times New Roman"/>
          <w:sz w:val="28"/>
          <w:szCs w:val="28"/>
          <w:lang w:eastAsia="ru-RU"/>
        </w:rPr>
        <w:t>охла</w:t>
      </w:r>
      <w:r w:rsidR="00273005" w:rsidRPr="00273005">
        <w:rPr>
          <w:rFonts w:ascii="Times New Roman" w:eastAsia="Times New Roman" w:hAnsi="Times New Roman" w:cs="Times New Roman"/>
          <w:vanish/>
          <w:sz w:val="28"/>
          <w:szCs w:val="28"/>
          <w:lang w:eastAsia="ru-RU"/>
        </w:rPr>
        <w:t>лдд</w:t>
      </w:r>
      <w:r w:rsidRPr="009D6A95">
        <w:rPr>
          <w:rFonts w:ascii="Times New Roman" w:eastAsia="Times New Roman" w:hAnsi="Times New Roman" w:cs="Times New Roman"/>
          <w:sz w:val="28"/>
          <w:szCs w:val="28"/>
          <w:lang w:eastAsia="ru-RU"/>
        </w:rPr>
        <w:t>ждаю</w:t>
      </w:r>
      <w:r w:rsidR="005A5ABD" w:rsidRPr="009D6A95">
        <w:rPr>
          <w:rFonts w:ascii="Times New Roman" w:eastAsia="Times New Roman" w:hAnsi="Times New Roman" w:cs="Times New Roman"/>
          <w:sz w:val="28"/>
          <w:szCs w:val="28"/>
          <w:lang w:eastAsia="ru-RU"/>
        </w:rPr>
        <w:t xml:space="preserve">щей </w:t>
      </w:r>
      <w:r w:rsidR="009D6A95" w:rsidRPr="009D6A95">
        <w:rPr>
          <w:rFonts w:ascii="Times New Roman" w:eastAsia="Times New Roman" w:hAnsi="Times New Roman" w:cs="Times New Roman"/>
          <w:vanish/>
          <w:color w:val="FFFFFF" w:themeColor="background1"/>
          <w:sz w:val="28"/>
          <w:szCs w:val="28"/>
          <w:lang w:eastAsia="ru-RU"/>
        </w:rPr>
        <w:t>примерно</w:t>
      </w:r>
      <w:r w:rsidR="005A5ABD" w:rsidRPr="009D6A95">
        <w:rPr>
          <w:rFonts w:ascii="Times New Roman" w:eastAsia="Times New Roman" w:hAnsi="Times New Roman" w:cs="Times New Roman"/>
          <w:sz w:val="28"/>
          <w:szCs w:val="28"/>
          <w:lang w:eastAsia="ru-RU"/>
        </w:rPr>
        <w:t>во</w:t>
      </w:r>
      <w:r w:rsidR="00273005" w:rsidRPr="00273005">
        <w:rPr>
          <w:rFonts w:ascii="Times New Roman" w:eastAsia="Times New Roman" w:hAnsi="Times New Roman" w:cs="Times New Roman"/>
          <w:vanish/>
          <w:sz w:val="28"/>
          <w:szCs w:val="28"/>
          <w:lang w:eastAsia="ru-RU"/>
        </w:rPr>
        <w:t>олд</w:t>
      </w:r>
      <w:r w:rsidR="005A5ABD" w:rsidRPr="009D6A95">
        <w:rPr>
          <w:rFonts w:ascii="Times New Roman" w:eastAsia="Times New Roman" w:hAnsi="Times New Roman" w:cs="Times New Roman"/>
          <w:sz w:val="28"/>
          <w:szCs w:val="28"/>
          <w:lang w:eastAsia="ru-RU"/>
        </w:rPr>
        <w:t>ды.</w:t>
      </w:r>
      <w:r w:rsidR="005A5ABD" w:rsidRPr="004C284E">
        <w:rPr>
          <w:rFonts w:ascii="Times New Roman" w:eastAsia="Times New Roman" w:hAnsi="Times New Roman" w:cs="Times New Roman"/>
          <w:sz w:val="28"/>
          <w:szCs w:val="28"/>
          <w:lang w:eastAsia="ru-RU"/>
        </w:rPr>
        <w:t xml:space="preserve"> При температурах 24,5 </w:t>
      </w:r>
      <w:r w:rsidR="00500022" w:rsidRPr="00E02877">
        <w:rPr>
          <w:rFonts w:ascii="Times New Roman" w:eastAsia="Times New Roman" w:hAnsi="Times New Roman" w:cs="Times New Roman"/>
          <w:sz w:val="28"/>
          <w:szCs w:val="28"/>
          <w:lang w:eastAsia="ru-RU"/>
        </w:rPr>
        <w:t>°</w:t>
      </w:r>
      <w:r w:rsidR="005A5ABD" w:rsidRPr="004C284E">
        <w:rPr>
          <w:rFonts w:ascii="Times New Roman" w:eastAsia="Times New Roman" w:hAnsi="Times New Roman" w:cs="Times New Roman"/>
          <w:sz w:val="28"/>
          <w:szCs w:val="28"/>
          <w:lang w:eastAsia="ru-RU"/>
        </w:rPr>
        <w:t xml:space="preserve">С отклонение вакуума минимально, а при 27 </w:t>
      </w:r>
      <w:r w:rsidR="00E02877">
        <w:rPr>
          <w:rFonts w:ascii="Times New Roman" w:eastAsia="Times New Roman" w:hAnsi="Times New Roman" w:cs="Times New Roman"/>
          <w:sz w:val="28"/>
          <w:szCs w:val="28"/>
          <w:lang w:eastAsia="ru-RU"/>
        </w:rPr>
        <w:t>°</w:t>
      </w:r>
      <w:r w:rsidR="005A5ABD" w:rsidRPr="004C284E">
        <w:rPr>
          <w:rFonts w:ascii="Times New Roman" w:eastAsia="Times New Roman" w:hAnsi="Times New Roman" w:cs="Times New Roman"/>
          <w:sz w:val="28"/>
          <w:szCs w:val="28"/>
          <w:lang w:eastAsia="ru-RU"/>
        </w:rPr>
        <w:t>С – отсутствует.</w:t>
      </w:r>
    </w:p>
    <w:p w14:paraId="3D0000BC" w14:textId="77777777" w:rsidR="00C773B3" w:rsidRPr="004C284E" w:rsidRDefault="005A5ABD" w:rsidP="00DB6A90">
      <w:pPr>
        <w:pStyle w:val="TS"/>
        <w:rPr>
          <w:lang w:eastAsia="ru-RU"/>
        </w:rPr>
      </w:pPr>
      <w:r w:rsidRPr="004C284E">
        <w:rPr>
          <w:lang w:eastAsia="ru-RU"/>
        </w:rPr>
        <w:t xml:space="preserve"> </w:t>
      </w:r>
    </w:p>
    <w:p w14:paraId="4429084F" w14:textId="77777777" w:rsidR="00297F04" w:rsidRPr="004C284E" w:rsidRDefault="009F7286" w:rsidP="00297F04">
      <w:pPr>
        <w:pStyle w:val="3"/>
        <w:rPr>
          <w:color w:val="auto"/>
        </w:rPr>
      </w:pPr>
      <w:bookmarkStart w:id="41" w:name="_Toc150981731"/>
      <w:r w:rsidRPr="004C284E">
        <w:rPr>
          <w:rFonts w:eastAsia="Times New Roman" w:cs="Times New Roman"/>
          <w:color w:val="auto"/>
          <w:szCs w:val="28"/>
          <w:lang w:eastAsia="ru-RU"/>
        </w:rPr>
        <w:t xml:space="preserve">4.3 </w:t>
      </w:r>
      <w:r w:rsidR="00297F04" w:rsidRPr="004C284E">
        <w:rPr>
          <w:color w:val="auto"/>
        </w:rPr>
        <w:t xml:space="preserve">Оценка потери вакуума и мощности из-за наличия </w:t>
      </w:r>
      <w:r w:rsidR="008228F8">
        <w:rPr>
          <w:color w:val="auto"/>
        </w:rPr>
        <w:t>загрязнений</w:t>
      </w:r>
      <w:bookmarkEnd w:id="41"/>
    </w:p>
    <w:p w14:paraId="75309AA2" w14:textId="77777777" w:rsidR="00297F04" w:rsidRDefault="00297F04" w:rsidP="00297F04">
      <w:pPr>
        <w:pStyle w:val="TS"/>
        <w:rPr>
          <w:lang w:eastAsia="ru-RU"/>
        </w:rPr>
      </w:pPr>
    </w:p>
    <w:p w14:paraId="64A9342E" w14:textId="77777777" w:rsidR="00297F04" w:rsidRPr="004C284E" w:rsidRDefault="00297F04" w:rsidP="00297F04">
      <w:pPr>
        <w:pStyle w:val="TS"/>
        <w:rPr>
          <w:color w:val="auto"/>
        </w:rPr>
      </w:pPr>
      <w:r w:rsidRPr="004C284E">
        <w:rPr>
          <w:color w:val="auto"/>
        </w:rPr>
        <w:t xml:space="preserve">Загрязнение конденсаторов приводит: </w:t>
      </w:r>
    </w:p>
    <w:p w14:paraId="4A43C850" w14:textId="77777777" w:rsidR="00AD5CD9" w:rsidRPr="0010290C" w:rsidRDefault="00AD5CD9" w:rsidP="00AD5CD9">
      <w:pPr>
        <w:pStyle w:val="TS"/>
        <w:rPr>
          <w:color w:val="auto"/>
        </w:rPr>
      </w:pPr>
      <w:r w:rsidRPr="0010290C">
        <w:rPr>
          <w:color w:val="auto"/>
        </w:rPr>
        <w:t xml:space="preserve">– </w:t>
      </w:r>
      <w:r w:rsidR="0010290C" w:rsidRPr="0010290C">
        <w:rPr>
          <w:vanish/>
          <w:color w:val="FFFFFF" w:themeColor="background1"/>
        </w:rPr>
        <w:t>недовыработки</w:t>
      </w:r>
      <w:r w:rsidRPr="0010290C">
        <w:rPr>
          <w:color w:val="auto"/>
        </w:rPr>
        <w:t xml:space="preserve">к </w:t>
      </w:r>
      <w:r w:rsidR="0010290C" w:rsidRPr="0010290C">
        <w:rPr>
          <w:vanish/>
          <w:color w:val="FFFFFF" w:themeColor="background1"/>
        </w:rPr>
        <w:t>момент</w:t>
      </w:r>
      <w:r w:rsidRPr="0010290C">
        <w:rPr>
          <w:color w:val="auto"/>
        </w:rPr>
        <w:t xml:space="preserve">снижению </w:t>
      </w:r>
      <w:r w:rsidR="0010290C" w:rsidRPr="0010290C">
        <w:rPr>
          <w:vanish/>
          <w:color w:val="FFFFFF" w:themeColor="background1"/>
        </w:rPr>
        <w:t>период</w:t>
      </w:r>
      <w:r w:rsidRPr="0010290C">
        <w:rPr>
          <w:color w:val="auto"/>
        </w:rPr>
        <w:t xml:space="preserve">мощности </w:t>
      </w:r>
      <w:r w:rsidR="0010290C" w:rsidRPr="0010290C">
        <w:rPr>
          <w:vanish/>
          <w:color w:val="FFFFFF" w:themeColor="background1"/>
        </w:rPr>
        <w:t>дополнительных</w:t>
      </w:r>
      <w:r w:rsidRPr="0010290C">
        <w:rPr>
          <w:color w:val="auto"/>
        </w:rPr>
        <w:t>энергоблоков (</w:t>
      </w:r>
      <w:r w:rsidR="0010290C" w:rsidRPr="0010290C">
        <w:rPr>
          <w:vanish/>
          <w:color w:val="FFFFFF" w:themeColor="background1"/>
        </w:rPr>
        <w:t>затрат</w:t>
      </w:r>
      <w:r w:rsidRPr="0010290C">
        <w:rPr>
          <w:color w:val="auto"/>
        </w:rPr>
        <w:t xml:space="preserve">недовыработка </w:t>
      </w:r>
      <w:r w:rsidR="0010290C" w:rsidRPr="0010290C">
        <w:rPr>
          <w:vanish/>
          <w:color w:val="FFFFFF" w:themeColor="background1"/>
        </w:rPr>
        <w:t>темп</w:t>
      </w:r>
      <w:r w:rsidRPr="0010290C">
        <w:rPr>
          <w:color w:val="auto"/>
        </w:rPr>
        <w:t xml:space="preserve">электроэнергии); </w:t>
      </w:r>
    </w:p>
    <w:p w14:paraId="25688BB7" w14:textId="77777777" w:rsidR="00AD5CD9" w:rsidRPr="0010290C" w:rsidRDefault="00AD5CD9" w:rsidP="00AD5CD9">
      <w:pPr>
        <w:pStyle w:val="TS"/>
        <w:rPr>
          <w:color w:val="auto"/>
        </w:rPr>
      </w:pPr>
      <w:r w:rsidRPr="0010290C">
        <w:rPr>
          <w:color w:val="auto"/>
        </w:rPr>
        <w:t xml:space="preserve">– </w:t>
      </w:r>
      <w:r w:rsidR="0010290C" w:rsidRPr="0010290C">
        <w:rPr>
          <w:vanish/>
          <w:color w:val="FFFFFF" w:themeColor="background1"/>
        </w:rPr>
        <w:t>разработанную</w:t>
      </w:r>
      <w:r w:rsidRPr="0010290C">
        <w:rPr>
          <w:color w:val="auto"/>
        </w:rPr>
        <w:t xml:space="preserve">при </w:t>
      </w:r>
      <w:r w:rsidR="0010290C" w:rsidRPr="0010290C">
        <w:rPr>
          <w:vanish/>
          <w:color w:val="FFFFFF" w:themeColor="background1"/>
        </w:rPr>
        <w:t>теплообмена</w:t>
      </w:r>
      <w:r w:rsidRPr="0010290C">
        <w:rPr>
          <w:color w:val="auto"/>
        </w:rPr>
        <w:t xml:space="preserve">увеличении </w:t>
      </w:r>
      <w:r w:rsidR="0010290C" w:rsidRPr="0010290C">
        <w:rPr>
          <w:vanish/>
          <w:color w:val="FFFFFF" w:themeColor="background1"/>
        </w:rPr>
        <w:t>теплообменник</w:t>
      </w:r>
      <w:r w:rsidRPr="0010290C">
        <w:rPr>
          <w:color w:val="auto"/>
        </w:rPr>
        <w:t xml:space="preserve">давления в </w:t>
      </w:r>
      <w:r w:rsidR="0010290C" w:rsidRPr="0010290C">
        <w:rPr>
          <w:vanish/>
          <w:color w:val="FFFFFF" w:themeColor="background1"/>
        </w:rPr>
        <w:t>наблюдается</w:t>
      </w:r>
      <w:r w:rsidRPr="0010290C">
        <w:rPr>
          <w:color w:val="auto"/>
        </w:rPr>
        <w:t xml:space="preserve">конденсаторе </w:t>
      </w:r>
      <w:r w:rsidR="0010290C" w:rsidRPr="0010290C">
        <w:rPr>
          <w:vanish/>
          <w:color w:val="FFFFFF" w:themeColor="background1"/>
        </w:rPr>
        <w:t>зависимость</w:t>
      </w:r>
      <w:r w:rsidRPr="0010290C">
        <w:rPr>
          <w:color w:val="auto"/>
        </w:rPr>
        <w:t xml:space="preserve">мощность </w:t>
      </w:r>
      <w:r w:rsidR="0010290C" w:rsidRPr="0010290C">
        <w:rPr>
          <w:vanish/>
          <w:color w:val="FFFFFF" w:themeColor="background1"/>
        </w:rPr>
        <w:t>топлива</w:t>
      </w:r>
      <w:r w:rsidRPr="0010290C">
        <w:rPr>
          <w:color w:val="auto"/>
        </w:rPr>
        <w:t xml:space="preserve">турбины </w:t>
      </w:r>
      <w:r w:rsidR="0010290C" w:rsidRPr="0010290C">
        <w:rPr>
          <w:vanish/>
          <w:color w:val="FFFFFF" w:themeColor="background1"/>
        </w:rPr>
        <w:t>отклонения</w:t>
      </w:r>
      <w:r w:rsidRPr="0010290C">
        <w:rPr>
          <w:color w:val="auto"/>
        </w:rPr>
        <w:t xml:space="preserve">уменьшается и </w:t>
      </w:r>
      <w:r w:rsidR="0010290C" w:rsidRPr="0010290C">
        <w:rPr>
          <w:vanish/>
          <w:color w:val="FFFFFF" w:themeColor="background1"/>
        </w:rPr>
        <w:t>видно</w:t>
      </w:r>
      <w:r w:rsidRPr="0010290C">
        <w:rPr>
          <w:color w:val="auto"/>
        </w:rPr>
        <w:t xml:space="preserve">возрастает </w:t>
      </w:r>
      <w:r w:rsidR="0010290C" w:rsidRPr="0010290C">
        <w:rPr>
          <w:vanish/>
          <w:color w:val="FFFFFF" w:themeColor="background1"/>
        </w:rPr>
        <w:t>топлива</w:t>
      </w:r>
      <w:r w:rsidRPr="0010290C">
        <w:rPr>
          <w:color w:val="auto"/>
        </w:rPr>
        <w:t xml:space="preserve">удельный </w:t>
      </w:r>
      <w:r w:rsidR="0010290C" w:rsidRPr="0010290C">
        <w:rPr>
          <w:vanish/>
          <w:color w:val="FFFFFF" w:themeColor="background1"/>
        </w:rPr>
        <w:t>журналах</w:t>
      </w:r>
      <w:r w:rsidRPr="0010290C">
        <w:rPr>
          <w:color w:val="auto"/>
        </w:rPr>
        <w:t xml:space="preserve">расход </w:t>
      </w:r>
      <w:r w:rsidR="0010290C" w:rsidRPr="0010290C">
        <w:rPr>
          <w:vanish/>
          <w:color w:val="FFFFFF" w:themeColor="background1"/>
        </w:rPr>
        <w:t>литература</w:t>
      </w:r>
      <w:r w:rsidRPr="0010290C">
        <w:rPr>
          <w:color w:val="auto"/>
        </w:rPr>
        <w:t xml:space="preserve">топлива; </w:t>
      </w:r>
    </w:p>
    <w:p w14:paraId="36C4BF7A" w14:textId="77777777" w:rsidR="00AD5CD9" w:rsidRPr="0010290C" w:rsidRDefault="00AD5CD9" w:rsidP="00AD5CD9">
      <w:pPr>
        <w:pStyle w:val="TS"/>
        <w:rPr>
          <w:color w:val="auto"/>
        </w:rPr>
      </w:pPr>
      <w:r w:rsidRPr="0010290C">
        <w:rPr>
          <w:color w:val="auto"/>
        </w:rPr>
        <w:t xml:space="preserve">– к </w:t>
      </w:r>
      <w:r w:rsidR="0010290C" w:rsidRPr="0010290C">
        <w:rPr>
          <w:vanish/>
          <w:color w:val="FFFFFF" w:themeColor="background1"/>
        </w:rPr>
        <w:t>диссертация</w:t>
      </w:r>
      <w:r w:rsidRPr="0010290C">
        <w:rPr>
          <w:color w:val="auto"/>
        </w:rPr>
        <w:t xml:space="preserve">увеличению </w:t>
      </w:r>
      <w:r w:rsidR="0010290C" w:rsidRPr="0010290C">
        <w:rPr>
          <w:vanish/>
          <w:color w:val="FFFFFF" w:themeColor="background1"/>
        </w:rPr>
        <w:t>дипломнных</w:t>
      </w:r>
      <w:r w:rsidRPr="0010290C">
        <w:rPr>
          <w:color w:val="auto"/>
        </w:rPr>
        <w:t xml:space="preserve">эксплуатационных </w:t>
      </w:r>
      <w:r w:rsidR="0010290C" w:rsidRPr="0010290C">
        <w:rPr>
          <w:vanish/>
          <w:color w:val="FFFFFF" w:themeColor="background1"/>
        </w:rPr>
        <w:t>работ</w:t>
      </w:r>
      <w:r w:rsidRPr="0010290C">
        <w:rPr>
          <w:color w:val="auto"/>
        </w:rPr>
        <w:t xml:space="preserve">затрат; </w:t>
      </w:r>
    </w:p>
    <w:p w14:paraId="34F2768D" w14:textId="77777777" w:rsidR="00AD5CD9" w:rsidRPr="004C284E" w:rsidRDefault="00AD5CD9" w:rsidP="00AD5CD9">
      <w:pPr>
        <w:pStyle w:val="TS"/>
        <w:rPr>
          <w:color w:val="auto"/>
        </w:rPr>
      </w:pPr>
      <w:r w:rsidRPr="0010290C">
        <w:rPr>
          <w:color w:val="auto"/>
        </w:rPr>
        <w:t xml:space="preserve">– к </w:t>
      </w:r>
      <w:r w:rsidR="0010290C" w:rsidRPr="0010290C">
        <w:rPr>
          <w:vanish/>
          <w:color w:val="FFFFFF" w:themeColor="background1"/>
        </w:rPr>
        <w:t>требований</w:t>
      </w:r>
      <w:r w:rsidRPr="0010290C">
        <w:rPr>
          <w:color w:val="auto"/>
        </w:rPr>
        <w:t xml:space="preserve">ухудшению </w:t>
      </w:r>
      <w:r w:rsidR="0010290C" w:rsidRPr="0010290C">
        <w:rPr>
          <w:vanish/>
          <w:color w:val="FFFFFF" w:themeColor="background1"/>
        </w:rPr>
        <w:t>основных</w:t>
      </w:r>
      <w:r w:rsidRPr="0010290C">
        <w:rPr>
          <w:color w:val="auto"/>
        </w:rPr>
        <w:t xml:space="preserve">экономичности </w:t>
      </w:r>
      <w:r w:rsidR="0010290C" w:rsidRPr="0010290C">
        <w:rPr>
          <w:vanish/>
          <w:color w:val="FFFFFF" w:themeColor="background1"/>
        </w:rPr>
        <w:t>встроенных</w:t>
      </w:r>
      <w:r w:rsidRPr="0010290C">
        <w:rPr>
          <w:color w:val="auto"/>
        </w:rPr>
        <w:t>энергоблоков.</w:t>
      </w:r>
      <w:r w:rsidRPr="004C284E">
        <w:rPr>
          <w:color w:val="auto"/>
        </w:rPr>
        <w:t xml:space="preserve"> </w:t>
      </w:r>
    </w:p>
    <w:p w14:paraId="54BAC0C9" w14:textId="77777777" w:rsidR="00297F04" w:rsidRPr="004C284E" w:rsidRDefault="00297F04" w:rsidP="00297F04">
      <w:pPr>
        <w:pStyle w:val="TS"/>
        <w:rPr>
          <w:color w:val="auto"/>
        </w:rPr>
      </w:pPr>
      <w:r w:rsidRPr="004C284E">
        <w:rPr>
          <w:color w:val="auto"/>
        </w:rPr>
        <w:t>Эт</w:t>
      </w:r>
      <w:r>
        <w:rPr>
          <w:color w:val="auto"/>
        </w:rPr>
        <w:t xml:space="preserve">и факторы </w:t>
      </w:r>
      <w:r w:rsidRPr="004C284E">
        <w:rPr>
          <w:color w:val="auto"/>
        </w:rPr>
        <w:t>привод</w:t>
      </w:r>
      <w:r>
        <w:rPr>
          <w:color w:val="auto"/>
        </w:rPr>
        <w:t>я</w:t>
      </w:r>
      <w:r w:rsidRPr="004C284E">
        <w:rPr>
          <w:color w:val="auto"/>
        </w:rPr>
        <w:t>т к снижению экономичности</w:t>
      </w:r>
      <w:r>
        <w:rPr>
          <w:color w:val="auto"/>
        </w:rPr>
        <w:t xml:space="preserve"> работы ПТУ и ТЭЦ в целом.</w:t>
      </w:r>
      <w:r w:rsidRPr="004C284E">
        <w:rPr>
          <w:color w:val="auto"/>
        </w:rPr>
        <w:t xml:space="preserve"> Но загрязнения могут приводить к увеличению скорости коррозии трубок под отложениями. </w:t>
      </w:r>
    </w:p>
    <w:p w14:paraId="1B82B663" w14:textId="77777777" w:rsidR="00297F04" w:rsidRPr="004C284E" w:rsidRDefault="00297F04" w:rsidP="00297F04">
      <w:pPr>
        <w:pStyle w:val="TS"/>
        <w:rPr>
          <w:color w:val="auto"/>
        </w:rPr>
      </w:pPr>
      <w:r w:rsidRPr="004C284E">
        <w:rPr>
          <w:color w:val="auto"/>
        </w:rPr>
        <w:t>Одновременно с этим поддерживание чистоты конденсаторов требует дополнительных затрат, приводит к недовыработке электроэнергии в период чисток. В этой связи возникает проблема оптимизации режимов чистки конденсаторов.</w:t>
      </w:r>
    </w:p>
    <w:p w14:paraId="009BC5DE" w14:textId="77777777" w:rsidR="00297F04" w:rsidRPr="004C284E" w:rsidRDefault="00297F04" w:rsidP="00297F04">
      <w:pPr>
        <w:pStyle w:val="TS"/>
        <w:rPr>
          <w:color w:val="auto"/>
        </w:rPr>
      </w:pPr>
      <w:r w:rsidRPr="004C284E">
        <w:rPr>
          <w:color w:val="auto"/>
        </w:rPr>
        <w:lastRenderedPageBreak/>
        <w:t>Увеличение давления в конденсаторе приведет к увеличению расхода топлива [</w:t>
      </w:r>
      <w:r>
        <w:rPr>
          <w:color w:val="auto"/>
        </w:rPr>
        <w:t>7</w:t>
      </w:r>
      <w:r w:rsidRPr="004C284E">
        <w:rPr>
          <w:color w:val="auto"/>
        </w:rPr>
        <w:t>], т у.т.,</w:t>
      </w:r>
    </w:p>
    <w:p w14:paraId="73027737" w14:textId="77777777" w:rsidR="00297F04" w:rsidRPr="004C284E" w:rsidRDefault="00297F04" w:rsidP="00297F04">
      <w:pPr>
        <w:pStyle w:val="TS"/>
        <w:rPr>
          <w:color w:val="auto"/>
        </w:rPr>
      </w:pPr>
    </w:p>
    <w:p w14:paraId="40A46135" w14:textId="64DC3C74" w:rsidR="00297F04" w:rsidRPr="004C284E" w:rsidRDefault="008228F8" w:rsidP="00297F04">
      <w:pPr>
        <w:pStyle w:val="TS"/>
        <w:rPr>
          <w:color w:val="auto"/>
        </w:rPr>
      </w:pPr>
      <w:r>
        <w:rPr>
          <w:color w:val="auto"/>
        </w:rPr>
        <w:t xml:space="preserve">                  </w:t>
      </w:r>
      <w:r w:rsidR="007B3471">
        <w:rPr>
          <w:color w:val="auto"/>
        </w:rPr>
        <w:t xml:space="preserve">          </w:t>
      </w:r>
      <w:r w:rsidR="00297F04" w:rsidRPr="004C284E">
        <w:rPr>
          <w:color w:val="auto"/>
        </w:rPr>
        <w:t xml:space="preserve"> </w:t>
      </w:r>
      <w:r w:rsidR="007B3471" w:rsidRPr="007B3471">
        <w:rPr>
          <w:color w:val="auto"/>
          <w:position w:val="-12"/>
        </w:rPr>
        <w:object w:dxaOrig="2140" w:dyaOrig="380" w14:anchorId="1752BB09">
          <v:shape id="_x0000_i1086" type="#_x0000_t75" style="width:198pt;height:25.5pt" o:ole="">
            <v:imagedata r:id="rId179" o:title=""/>
          </v:shape>
          <o:OLEObject Type="Embed" ProgID="Equation.3" ShapeID="_x0000_i1086" DrawAspect="Content" ObjectID="_1762200606" r:id="rId180"/>
        </w:object>
      </w:r>
      <w:r>
        <w:rPr>
          <w:color w:val="auto"/>
        </w:rPr>
        <w:t xml:space="preserve">       </w:t>
      </w:r>
      <w:r w:rsidR="007B3471">
        <w:rPr>
          <w:color w:val="auto"/>
        </w:rPr>
        <w:t xml:space="preserve">          </w:t>
      </w:r>
      <w:r w:rsidR="003C0BE7">
        <w:rPr>
          <w:color w:val="auto"/>
        </w:rPr>
        <w:t xml:space="preserve">        </w:t>
      </w:r>
      <w:r>
        <w:rPr>
          <w:color w:val="auto"/>
        </w:rPr>
        <w:t xml:space="preserve">      </w:t>
      </w:r>
      <w:r w:rsidR="00297F04" w:rsidRPr="004C284E">
        <w:rPr>
          <w:color w:val="auto"/>
        </w:rPr>
        <w:t>(</w:t>
      </w:r>
      <w:r w:rsidR="00680B50">
        <w:rPr>
          <w:color w:val="auto"/>
        </w:rPr>
        <w:t>47</w:t>
      </w:r>
      <w:r w:rsidR="00297F04" w:rsidRPr="004C284E">
        <w:rPr>
          <w:color w:val="auto"/>
        </w:rPr>
        <w:t>)</w:t>
      </w:r>
    </w:p>
    <w:p w14:paraId="7D3206BE" w14:textId="77777777" w:rsidR="007B3471" w:rsidRDefault="007B3471" w:rsidP="007B3471">
      <w:pPr>
        <w:pStyle w:val="TS"/>
        <w:rPr>
          <w:rFonts w:cs="Times New Roman"/>
          <w:color w:val="auto"/>
          <w:szCs w:val="28"/>
        </w:rPr>
      </w:pPr>
    </w:p>
    <w:p w14:paraId="033994B9" w14:textId="1167578D" w:rsidR="007B3471" w:rsidRPr="00273005" w:rsidRDefault="007B3471" w:rsidP="007B3471">
      <w:pPr>
        <w:pStyle w:val="TS"/>
        <w:rPr>
          <w:color w:val="auto"/>
          <w:highlight w:val="yellow"/>
        </w:rPr>
      </w:pPr>
      <w:r w:rsidRPr="00EB3795">
        <w:rPr>
          <w:rFonts w:cs="Times New Roman"/>
          <w:color w:val="auto"/>
          <w:szCs w:val="28"/>
        </w:rPr>
        <w:t>где</w:t>
      </w:r>
      <w:r>
        <w:rPr>
          <w:rFonts w:cs="Times New Roman"/>
          <w:color w:val="auto"/>
          <w:szCs w:val="28"/>
        </w:rPr>
        <w:t xml:space="preserve"> </w:t>
      </w:r>
      <w:r w:rsidRPr="004C284E">
        <w:rPr>
          <w:i/>
          <w:iCs/>
          <w:color w:val="auto"/>
        </w:rPr>
        <w:t>Δ</w:t>
      </w:r>
      <w:r w:rsidRPr="004C284E">
        <w:rPr>
          <w:i/>
          <w:iCs/>
          <w:color w:val="auto"/>
          <w:lang w:val="en-US"/>
        </w:rPr>
        <w:t>N</w:t>
      </w:r>
      <w:r w:rsidRPr="004C284E">
        <w:rPr>
          <w:i/>
          <w:iCs/>
          <w:color w:val="auto"/>
        </w:rPr>
        <w:t xml:space="preserve"> = </w:t>
      </w:r>
      <w:r w:rsidRPr="004C284E">
        <w:rPr>
          <w:i/>
          <w:iCs/>
          <w:color w:val="auto"/>
          <w:lang w:val="en-US"/>
        </w:rPr>
        <w:t>f</w:t>
      </w:r>
      <w:r w:rsidRPr="004C284E">
        <w:rPr>
          <w:i/>
          <w:iCs/>
          <w:color w:val="auto"/>
        </w:rPr>
        <w:t>(Δ</w:t>
      </w:r>
      <w:r w:rsidRPr="004C284E">
        <w:rPr>
          <w:i/>
          <w:iCs/>
          <w:color w:val="auto"/>
          <w:lang w:val="en-US"/>
        </w:rPr>
        <w:t>p</w:t>
      </w:r>
      <w:r w:rsidRPr="004C284E">
        <w:rPr>
          <w:i/>
          <w:iCs/>
          <w:color w:val="auto"/>
        </w:rPr>
        <w:t>)</w:t>
      </w:r>
      <w:r>
        <w:rPr>
          <w:i/>
          <w:iCs/>
          <w:color w:val="auto"/>
        </w:rPr>
        <w:t xml:space="preserve"> </w:t>
      </w:r>
      <w:r w:rsidRPr="004C284E">
        <w:rPr>
          <w:color w:val="auto"/>
        </w:rPr>
        <w:t xml:space="preserve">— </w:t>
      </w:r>
      <w:r w:rsidRPr="00751F16">
        <w:rPr>
          <w:vanish/>
          <w:color w:val="FFFFFF" w:themeColor="background1"/>
        </w:rPr>
        <w:t>расходом</w:t>
      </w:r>
      <w:r w:rsidRPr="00751F16">
        <w:rPr>
          <w:color w:val="auto"/>
        </w:rPr>
        <w:t>изме</w:t>
      </w:r>
      <w:r w:rsidR="00751F16" w:rsidRPr="00751F16">
        <w:rPr>
          <w:vanish/>
          <w:color w:val="auto"/>
        </w:rPr>
        <w:t>88</w:t>
      </w:r>
      <w:r w:rsidRPr="00751F16">
        <w:rPr>
          <w:color w:val="auto"/>
        </w:rPr>
        <w:t xml:space="preserve">нение </w:t>
      </w:r>
      <w:r w:rsidRPr="00751F16">
        <w:rPr>
          <w:vanish/>
          <w:color w:val="FFFFFF" w:themeColor="background1"/>
        </w:rPr>
        <w:t>топлива</w:t>
      </w:r>
      <w:r w:rsidRPr="00751F16">
        <w:rPr>
          <w:color w:val="auto"/>
        </w:rPr>
        <w:t>мощн</w:t>
      </w:r>
      <w:r w:rsidR="00751F16" w:rsidRPr="00751F16">
        <w:rPr>
          <w:vanish/>
          <w:color w:val="auto"/>
        </w:rPr>
        <w:t>88</w:t>
      </w:r>
      <w:r w:rsidRPr="00751F16">
        <w:rPr>
          <w:color w:val="auto"/>
        </w:rPr>
        <w:t xml:space="preserve">ости </w:t>
      </w:r>
      <w:r w:rsidRPr="00751F16">
        <w:rPr>
          <w:vanish/>
          <w:color w:val="FFFFFF" w:themeColor="background1"/>
        </w:rPr>
        <w:t>удельными</w:t>
      </w:r>
      <w:r w:rsidRPr="00751F16">
        <w:rPr>
          <w:color w:val="auto"/>
        </w:rPr>
        <w:t>тур</w:t>
      </w:r>
      <w:r w:rsidR="00751F16" w:rsidRPr="00751F16">
        <w:rPr>
          <w:vanish/>
          <w:color w:val="auto"/>
        </w:rPr>
        <w:t>9+</w:t>
      </w:r>
      <w:r w:rsidRPr="00751F16">
        <w:rPr>
          <w:color w:val="auto"/>
        </w:rPr>
        <w:t xml:space="preserve">бины </w:t>
      </w:r>
      <w:r w:rsidRPr="00751F16">
        <w:rPr>
          <w:vanish/>
          <w:color w:val="FFFFFF" w:themeColor="background1"/>
        </w:rPr>
        <w:t>котлами</w:t>
      </w:r>
      <w:r w:rsidRPr="00751F16">
        <w:rPr>
          <w:color w:val="auto"/>
        </w:rPr>
        <w:t xml:space="preserve">при </w:t>
      </w:r>
      <w:r w:rsidRPr="00751F16">
        <w:rPr>
          <w:vanish/>
          <w:color w:val="FFFFFF" w:themeColor="background1"/>
        </w:rPr>
        <w:t>давление</w:t>
      </w:r>
      <w:r w:rsidRPr="00751F16">
        <w:rPr>
          <w:color w:val="auto"/>
        </w:rPr>
        <w:t>измен</w:t>
      </w:r>
      <w:r w:rsidR="00751F16" w:rsidRPr="00751F16">
        <w:rPr>
          <w:vanish/>
          <w:color w:val="auto"/>
        </w:rPr>
        <w:t>44</w:t>
      </w:r>
      <w:r w:rsidRPr="00751F16">
        <w:rPr>
          <w:color w:val="auto"/>
        </w:rPr>
        <w:t xml:space="preserve">ении </w:t>
      </w:r>
      <w:r w:rsidRPr="00751F16">
        <w:rPr>
          <w:vanish/>
          <w:color w:val="FFFFFF" w:themeColor="background1"/>
        </w:rPr>
        <w:t>диаграмма</w:t>
      </w:r>
      <w:r w:rsidRPr="00751F16">
        <w:rPr>
          <w:color w:val="auto"/>
        </w:rPr>
        <w:t>давл</w:t>
      </w:r>
      <w:r w:rsidR="00751F16" w:rsidRPr="00751F16">
        <w:rPr>
          <w:vanish/>
          <w:color w:val="auto"/>
        </w:rPr>
        <w:t>44</w:t>
      </w:r>
      <w:r w:rsidRPr="00751F16">
        <w:rPr>
          <w:color w:val="auto"/>
        </w:rPr>
        <w:t xml:space="preserve">ения в </w:t>
      </w:r>
      <w:r w:rsidR="008E66D5" w:rsidRPr="00751F16">
        <w:rPr>
          <w:vanish/>
          <w:color w:val="FFFFFF" w:themeColor="background1"/>
        </w:rPr>
        <w:t>новое</w:t>
      </w:r>
      <w:r w:rsidRPr="00751F16">
        <w:rPr>
          <w:color w:val="auto"/>
        </w:rPr>
        <w:t>конде</w:t>
      </w:r>
      <w:r w:rsidR="00751F16" w:rsidRPr="00751F16">
        <w:rPr>
          <w:vanish/>
          <w:color w:val="auto"/>
        </w:rPr>
        <w:t>56</w:t>
      </w:r>
      <w:r w:rsidRPr="00751F16">
        <w:rPr>
          <w:color w:val="auto"/>
        </w:rPr>
        <w:t xml:space="preserve">нсаторе </w:t>
      </w:r>
      <w:r w:rsidR="008E66D5" w:rsidRPr="00751F16">
        <w:rPr>
          <w:vanish/>
          <w:color w:val="FFFFFF" w:themeColor="background1"/>
        </w:rPr>
        <w:t>кпд</w:t>
      </w:r>
      <w:r w:rsidRPr="00751F16">
        <w:rPr>
          <w:color w:val="auto"/>
        </w:rPr>
        <w:t xml:space="preserve">на </w:t>
      </w:r>
      <w:r w:rsidR="008E66D5" w:rsidRPr="00751F16">
        <w:rPr>
          <w:vanish/>
          <w:color w:val="FFFFFF" w:themeColor="background1"/>
        </w:rPr>
        <w:t>приложение</w:t>
      </w:r>
      <w:r w:rsidRPr="00751F16">
        <w:rPr>
          <w:i/>
          <w:color w:val="auto"/>
        </w:rPr>
        <w:t>Δр</w:t>
      </w:r>
      <w:r w:rsidRPr="00751F16">
        <w:rPr>
          <w:color w:val="auto"/>
        </w:rPr>
        <w:t xml:space="preserve">, </w:t>
      </w:r>
      <w:r w:rsidR="008E66D5" w:rsidRPr="00751F16">
        <w:rPr>
          <w:vanish/>
          <w:color w:val="FFFFFF" w:themeColor="background1"/>
        </w:rPr>
        <w:t>мвт</w:t>
      </w:r>
      <w:r w:rsidRPr="00751F16">
        <w:rPr>
          <w:color w:val="auto"/>
        </w:rPr>
        <w:t>к</w:t>
      </w:r>
      <w:r w:rsidR="00751F16" w:rsidRPr="00751F16">
        <w:rPr>
          <w:vanish/>
          <w:color w:val="auto"/>
        </w:rPr>
        <w:t>55</w:t>
      </w:r>
      <w:r w:rsidRPr="00751F16">
        <w:rPr>
          <w:color w:val="auto"/>
        </w:rPr>
        <w:t>Вт;</w:t>
      </w:r>
    </w:p>
    <w:p w14:paraId="530B2DAF" w14:textId="2B6660EF" w:rsidR="007B3471" w:rsidRPr="004C284E" w:rsidRDefault="007B3471" w:rsidP="007B3471">
      <w:pPr>
        <w:pStyle w:val="TS"/>
        <w:rPr>
          <w:color w:val="auto"/>
        </w:rPr>
      </w:pPr>
      <w:r w:rsidRPr="00751F16">
        <w:rPr>
          <w:rFonts w:cs="Times New Roman"/>
          <w:bCs/>
          <w:i/>
          <w:iCs/>
          <w:color w:val="auto"/>
        </w:rPr>
        <w:t xml:space="preserve">        </w:t>
      </w:r>
      <w:r w:rsidR="008E66D5" w:rsidRPr="00751F16">
        <w:rPr>
          <w:rFonts w:cs="Times New Roman"/>
          <w:bCs/>
          <w:i/>
          <w:iCs/>
          <w:vanish/>
          <w:color w:val="FFFFFF" w:themeColor="background1"/>
        </w:rPr>
        <w:t>время</w:t>
      </w:r>
      <w:r w:rsidRPr="00751F16">
        <w:rPr>
          <w:rFonts w:cs="Times New Roman"/>
          <w:bCs/>
          <w:i/>
          <w:iCs/>
          <w:color w:val="auto"/>
        </w:rPr>
        <w:t>τ</w:t>
      </w:r>
      <w:r w:rsidRPr="00751F16">
        <w:rPr>
          <w:b/>
          <w:bCs/>
          <w:i/>
          <w:iCs/>
          <w:color w:val="auto"/>
        </w:rPr>
        <w:t xml:space="preserve"> </w:t>
      </w:r>
      <w:r w:rsidRPr="00751F16">
        <w:rPr>
          <w:color w:val="auto"/>
        </w:rPr>
        <w:t xml:space="preserve">— </w:t>
      </w:r>
      <w:r w:rsidR="008E66D5" w:rsidRPr="00751F16">
        <w:rPr>
          <w:vanish/>
          <w:color w:val="FFFFFF" w:themeColor="background1"/>
        </w:rPr>
        <w:t>коэффициент</w:t>
      </w:r>
      <w:r w:rsidRPr="00751F16">
        <w:rPr>
          <w:color w:val="auto"/>
        </w:rPr>
        <w:t>чи</w:t>
      </w:r>
      <w:r w:rsidR="00751F16" w:rsidRPr="00751F16">
        <w:rPr>
          <w:vanish/>
          <w:color w:val="auto"/>
        </w:rPr>
        <w:t>КЕ</w:t>
      </w:r>
      <w:r w:rsidRPr="00751F16">
        <w:rPr>
          <w:color w:val="auto"/>
        </w:rPr>
        <w:t xml:space="preserve">сло </w:t>
      </w:r>
      <w:r w:rsidR="008E66D5" w:rsidRPr="00751F16">
        <w:rPr>
          <w:vanish/>
          <w:color w:val="FFFFFF" w:themeColor="background1"/>
        </w:rPr>
        <w:t>также</w:t>
      </w:r>
      <w:r w:rsidRPr="00751F16">
        <w:rPr>
          <w:color w:val="auto"/>
        </w:rPr>
        <w:t>час</w:t>
      </w:r>
      <w:r w:rsidR="00751F16" w:rsidRPr="00751F16">
        <w:rPr>
          <w:vanish/>
          <w:color w:val="auto"/>
        </w:rPr>
        <w:t>ПР</w:t>
      </w:r>
      <w:r w:rsidRPr="00751F16">
        <w:rPr>
          <w:color w:val="auto"/>
        </w:rPr>
        <w:t xml:space="preserve">ов </w:t>
      </w:r>
      <w:r w:rsidR="008E66D5" w:rsidRPr="00751F16">
        <w:rPr>
          <w:vanish/>
          <w:color w:val="FFFFFF" w:themeColor="background1"/>
        </w:rPr>
        <w:t>нагрева</w:t>
      </w:r>
      <w:r w:rsidRPr="00751F16">
        <w:rPr>
          <w:color w:val="auto"/>
        </w:rPr>
        <w:t>рабо</w:t>
      </w:r>
      <w:r w:rsidR="00751F16" w:rsidRPr="00751F16">
        <w:rPr>
          <w:vanish/>
          <w:color w:val="auto"/>
        </w:rPr>
        <w:t>НГ</w:t>
      </w:r>
      <w:r w:rsidRPr="00751F16">
        <w:rPr>
          <w:color w:val="auto"/>
        </w:rPr>
        <w:t xml:space="preserve">ты </w:t>
      </w:r>
      <w:r w:rsidR="008E66D5" w:rsidRPr="00751F16">
        <w:rPr>
          <w:vanish/>
          <w:color w:val="FFFFFF" w:themeColor="background1"/>
        </w:rPr>
        <w:t>недовыработка</w:t>
      </w:r>
      <w:r w:rsidRPr="00751F16">
        <w:rPr>
          <w:color w:val="auto"/>
        </w:rPr>
        <w:t>турбоуста</w:t>
      </w:r>
      <w:r w:rsidR="00751F16" w:rsidRPr="00751F16">
        <w:rPr>
          <w:vanish/>
          <w:color w:val="auto"/>
        </w:rPr>
        <w:t>ВВ</w:t>
      </w:r>
      <w:r w:rsidRPr="00751F16">
        <w:rPr>
          <w:color w:val="auto"/>
        </w:rPr>
        <w:t xml:space="preserve">новки в </w:t>
      </w:r>
      <w:r w:rsidR="008E66D5" w:rsidRPr="00751F16">
        <w:rPr>
          <w:vanish/>
          <w:color w:val="FFFFFF" w:themeColor="background1"/>
        </w:rPr>
        <w:t>изменяется</w:t>
      </w:r>
      <w:r w:rsidRPr="00751F16">
        <w:rPr>
          <w:color w:val="auto"/>
        </w:rPr>
        <w:t>го</w:t>
      </w:r>
      <w:r w:rsidR="00751F16" w:rsidRPr="00751F16">
        <w:rPr>
          <w:vanish/>
          <w:color w:val="auto"/>
        </w:rPr>
        <w:t>КЕ</w:t>
      </w:r>
      <w:r w:rsidRPr="00751F16">
        <w:rPr>
          <w:color w:val="auto"/>
        </w:rPr>
        <w:t xml:space="preserve">д, </w:t>
      </w:r>
      <w:r w:rsidR="008E66D5" w:rsidRPr="00751F16">
        <w:rPr>
          <w:vanish/>
          <w:color w:val="FFFFFF" w:themeColor="background1"/>
        </w:rPr>
        <w:t>вода</w:t>
      </w:r>
      <w:r w:rsidRPr="00751F16">
        <w:rPr>
          <w:color w:val="auto"/>
        </w:rPr>
        <w:t>ч.</w:t>
      </w:r>
    </w:p>
    <w:p w14:paraId="6EE4806B" w14:textId="77777777" w:rsidR="007B3471" w:rsidRPr="004C284E" w:rsidRDefault="007B3471" w:rsidP="007B3471">
      <w:pPr>
        <w:pStyle w:val="TS"/>
        <w:rPr>
          <w:color w:val="auto"/>
          <w:szCs w:val="28"/>
        </w:rPr>
      </w:pPr>
      <w:r>
        <w:rPr>
          <w:rFonts w:cs="Times New Roman"/>
          <w:i/>
          <w:iCs/>
          <w:color w:val="auto"/>
          <w:szCs w:val="28"/>
        </w:rPr>
        <w:t xml:space="preserve">        </w:t>
      </w:r>
      <w:r w:rsidRPr="004C284E">
        <w:rPr>
          <w:rFonts w:cs="Times New Roman"/>
          <w:i/>
          <w:iCs/>
          <w:color w:val="auto"/>
          <w:szCs w:val="28"/>
          <w:lang w:val="en-US"/>
        </w:rPr>
        <w:t>b</w:t>
      </w:r>
      <w:r w:rsidRPr="004C284E">
        <w:rPr>
          <w:rFonts w:cs="Times New Roman"/>
          <w:i/>
          <w:iCs/>
          <w:color w:val="auto"/>
          <w:szCs w:val="28"/>
          <w:vertAlign w:val="subscript"/>
        </w:rPr>
        <w:t>э</w:t>
      </w:r>
      <w:r w:rsidRPr="004C284E">
        <w:rPr>
          <w:rFonts w:cs="Times New Roman"/>
          <w:i/>
          <w:iCs/>
          <w:color w:val="auto"/>
          <w:szCs w:val="28"/>
        </w:rPr>
        <w:t xml:space="preserve"> </w:t>
      </w:r>
      <w:r w:rsidRPr="004C284E">
        <w:rPr>
          <w:rFonts w:cs="Times New Roman"/>
          <w:color w:val="auto"/>
          <w:szCs w:val="28"/>
        </w:rPr>
        <w:t xml:space="preserve">— удельный расход топлива на электроэнергию, г/(кВт-ч), </w:t>
      </w:r>
      <w:r w:rsidRPr="004C284E">
        <w:rPr>
          <w:rFonts w:cs="Times New Roman"/>
          <w:i/>
          <w:iCs/>
          <w:color w:val="auto"/>
          <w:szCs w:val="28"/>
          <w:lang w:val="en-US"/>
        </w:rPr>
        <w:t>b</w:t>
      </w:r>
      <w:r w:rsidRPr="004C284E">
        <w:rPr>
          <w:rFonts w:cs="Times New Roman"/>
          <w:i/>
          <w:iCs/>
          <w:color w:val="auto"/>
          <w:szCs w:val="28"/>
          <w:vertAlign w:val="subscript"/>
        </w:rPr>
        <w:t>э</w:t>
      </w:r>
      <w:r w:rsidRPr="004C284E">
        <w:rPr>
          <w:rFonts w:cs="Times New Roman"/>
          <w:i/>
          <w:iCs/>
          <w:color w:val="auto"/>
          <w:szCs w:val="28"/>
        </w:rPr>
        <w:t xml:space="preserve"> = </w:t>
      </w:r>
      <w:r w:rsidRPr="00C13A1C">
        <w:rPr>
          <w:rFonts w:cs="Times New Roman"/>
          <w:iCs/>
          <w:color w:val="auto"/>
          <w:szCs w:val="28"/>
        </w:rPr>
        <w:t>324 г.у.т./</w:t>
      </w:r>
      <w:r>
        <w:rPr>
          <w:rFonts w:cs="Times New Roman"/>
          <w:iCs/>
          <w:color w:val="auto"/>
          <w:szCs w:val="28"/>
        </w:rPr>
        <w:t>(</w:t>
      </w:r>
      <w:r w:rsidRPr="00C13A1C">
        <w:rPr>
          <w:rFonts w:cs="Times New Roman"/>
          <w:iCs/>
          <w:color w:val="auto"/>
          <w:szCs w:val="28"/>
        </w:rPr>
        <w:t>кВт</w:t>
      </w:r>
      <w:r>
        <w:rPr>
          <w:rFonts w:cs="Times New Roman"/>
          <w:iCs/>
          <w:color w:val="auto"/>
          <w:szCs w:val="28"/>
        </w:rPr>
        <w:t>·</w:t>
      </w:r>
      <w:r w:rsidRPr="00C13A1C">
        <w:rPr>
          <w:rFonts w:cs="Times New Roman"/>
          <w:iCs/>
          <w:color w:val="auto"/>
          <w:szCs w:val="28"/>
        </w:rPr>
        <w:t>ч</w:t>
      </w:r>
      <w:r>
        <w:rPr>
          <w:rFonts w:cs="Times New Roman"/>
          <w:iCs/>
          <w:color w:val="auto"/>
          <w:szCs w:val="28"/>
        </w:rPr>
        <w:t>) на станции.</w:t>
      </w:r>
    </w:p>
    <w:p w14:paraId="4F1F84A7" w14:textId="77777777" w:rsidR="00297F04" w:rsidRPr="004C284E" w:rsidRDefault="00297F04" w:rsidP="00297F04">
      <w:pPr>
        <w:pStyle w:val="TS"/>
        <w:rPr>
          <w:rFonts w:cs="Times New Roman"/>
          <w:color w:val="auto"/>
          <w:szCs w:val="28"/>
        </w:rPr>
      </w:pPr>
    </w:p>
    <w:p w14:paraId="0EB815F2" w14:textId="5C0F6C59" w:rsidR="00751F16" w:rsidRPr="00273005" w:rsidRDefault="00751F16" w:rsidP="00297F04">
      <w:pPr>
        <w:pStyle w:val="TS"/>
        <w:rPr>
          <w:color w:val="auto"/>
          <w:highlight w:val="yellow"/>
        </w:rPr>
      </w:pPr>
      <w:r w:rsidRPr="00751F16">
        <w:rPr>
          <w:color w:val="auto"/>
        </w:rPr>
        <w:t>В таблице 15 представлены данные об увеличении потребления топлива и понижении вакуума из-за существования загрязнений в конденсаторе.</w:t>
      </w:r>
    </w:p>
    <w:p w14:paraId="77BCCC3D" w14:textId="77777777" w:rsidR="00297F04" w:rsidRPr="00273005" w:rsidRDefault="00297F04" w:rsidP="00297F04">
      <w:pPr>
        <w:pStyle w:val="TS"/>
        <w:ind w:firstLine="0"/>
        <w:rPr>
          <w:color w:val="auto"/>
          <w:highlight w:val="yellow"/>
        </w:rPr>
      </w:pPr>
    </w:p>
    <w:p w14:paraId="20F44503" w14:textId="4E2DBC2B" w:rsidR="00297F04" w:rsidRPr="004C284E" w:rsidRDefault="00297F04" w:rsidP="00297F04">
      <w:pPr>
        <w:pStyle w:val="TS"/>
        <w:ind w:firstLine="0"/>
        <w:rPr>
          <w:color w:val="auto"/>
        </w:rPr>
      </w:pPr>
      <w:r w:rsidRPr="00751F16">
        <w:rPr>
          <w:color w:val="auto"/>
        </w:rPr>
        <w:t>Таб</w:t>
      </w:r>
      <w:r w:rsidR="00751F16" w:rsidRPr="00751F16">
        <w:rPr>
          <w:vanish/>
          <w:color w:val="auto"/>
        </w:rPr>
        <w:t>88</w:t>
      </w:r>
      <w:r w:rsidRPr="00751F16">
        <w:rPr>
          <w:color w:val="auto"/>
        </w:rPr>
        <w:t>лица 15 – Значен</w:t>
      </w:r>
      <w:r w:rsidR="00751F16" w:rsidRPr="00751F16">
        <w:rPr>
          <w:vanish/>
          <w:color w:val="auto"/>
        </w:rPr>
        <w:t>99</w:t>
      </w:r>
      <w:r w:rsidRPr="00751F16">
        <w:rPr>
          <w:color w:val="auto"/>
        </w:rPr>
        <w:t>ия откл</w:t>
      </w:r>
      <w:r w:rsidR="00751F16" w:rsidRPr="00751F16">
        <w:rPr>
          <w:vanish/>
          <w:color w:val="auto"/>
        </w:rPr>
        <w:t>74</w:t>
      </w:r>
      <w:r w:rsidRPr="00751F16">
        <w:rPr>
          <w:color w:val="auto"/>
        </w:rPr>
        <w:t>онений вак</w:t>
      </w:r>
      <w:r w:rsidR="00751F16" w:rsidRPr="00751F16">
        <w:rPr>
          <w:vanish/>
          <w:color w:val="auto"/>
        </w:rPr>
        <w:t>25</w:t>
      </w:r>
      <w:r w:rsidRPr="00751F16">
        <w:rPr>
          <w:color w:val="auto"/>
        </w:rPr>
        <w:t>уума и перер</w:t>
      </w:r>
      <w:r w:rsidR="00751F16" w:rsidRPr="00751F16">
        <w:rPr>
          <w:vanish/>
          <w:color w:val="auto"/>
        </w:rPr>
        <w:t>46</w:t>
      </w:r>
      <w:r w:rsidRPr="00751F16">
        <w:rPr>
          <w:color w:val="auto"/>
        </w:rPr>
        <w:t>асхода топ</w:t>
      </w:r>
      <w:r w:rsidR="00751F16" w:rsidRPr="00751F16">
        <w:rPr>
          <w:vanish/>
          <w:color w:val="auto"/>
        </w:rPr>
        <w:t>63</w:t>
      </w:r>
      <w:r w:rsidRPr="00751F16">
        <w:rPr>
          <w:color w:val="auto"/>
        </w:rPr>
        <w:t>лива из-за загряз</w:t>
      </w:r>
      <w:r w:rsidR="00751F16" w:rsidRPr="00751F16">
        <w:rPr>
          <w:vanish/>
          <w:color w:val="auto"/>
        </w:rPr>
        <w:t>58</w:t>
      </w:r>
      <w:r w:rsidRPr="00751F16">
        <w:rPr>
          <w:color w:val="auto"/>
        </w:rPr>
        <w:t>нения поверх</w:t>
      </w:r>
      <w:r w:rsidR="00751F16" w:rsidRPr="00751F16">
        <w:rPr>
          <w:vanish/>
          <w:color w:val="auto"/>
        </w:rPr>
        <w:t>45</w:t>
      </w:r>
      <w:r w:rsidRPr="00751F16">
        <w:rPr>
          <w:color w:val="auto"/>
        </w:rPr>
        <w:t>ностей наг</w:t>
      </w:r>
      <w:r w:rsidR="00751F16" w:rsidRPr="00751F16">
        <w:rPr>
          <w:vanish/>
          <w:color w:val="auto"/>
        </w:rPr>
        <w:t>89</w:t>
      </w:r>
      <w:r w:rsidRPr="00751F16">
        <w:rPr>
          <w:color w:val="auto"/>
        </w:rPr>
        <w:t>рева конден</w:t>
      </w:r>
      <w:r w:rsidR="00751F16" w:rsidRPr="00751F16">
        <w:rPr>
          <w:vanish/>
          <w:color w:val="auto"/>
        </w:rPr>
        <w:t>44</w:t>
      </w:r>
      <w:r w:rsidRPr="00751F16">
        <w:rPr>
          <w:color w:val="auto"/>
        </w:rPr>
        <w:t>сатора</w:t>
      </w:r>
    </w:p>
    <w:p w14:paraId="56083983" w14:textId="77777777" w:rsidR="00297F04" w:rsidRPr="004C284E" w:rsidRDefault="00297F04" w:rsidP="00297F04">
      <w:pPr>
        <w:pStyle w:val="TS"/>
        <w:ind w:firstLine="0"/>
        <w:rPr>
          <w:color w:val="auto"/>
        </w:rPr>
      </w:pPr>
    </w:p>
    <w:tbl>
      <w:tblPr>
        <w:tblW w:w="9351" w:type="dxa"/>
        <w:tblInd w:w="113" w:type="dxa"/>
        <w:tblLook w:val="04A0" w:firstRow="1" w:lastRow="0" w:firstColumn="1" w:lastColumn="0" w:noHBand="0" w:noVBand="1"/>
      </w:tblPr>
      <w:tblGrid>
        <w:gridCol w:w="2830"/>
        <w:gridCol w:w="1418"/>
        <w:gridCol w:w="1276"/>
        <w:gridCol w:w="1275"/>
        <w:gridCol w:w="1276"/>
        <w:gridCol w:w="1276"/>
      </w:tblGrid>
      <w:tr w:rsidR="00C73CC4" w:rsidRPr="004C284E" w14:paraId="75C033E2" w14:textId="77777777" w:rsidTr="00AA279B">
        <w:trPr>
          <w:trHeight w:val="37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5BAD2" w14:textId="77777777" w:rsidR="00C73CC4" w:rsidRPr="004C284E" w:rsidRDefault="00C73CC4" w:rsidP="00AA279B">
            <w:pPr>
              <w:spacing w:after="0" w:line="240" w:lineRule="auto"/>
              <w:jc w:val="both"/>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 xml:space="preserve">Расход пара в конденсатор, </w:t>
            </w:r>
            <w:r w:rsidRPr="004C284E">
              <w:rPr>
                <w:rFonts w:ascii="Times New Roman" w:eastAsia="Times New Roman" w:hAnsi="Times New Roman" w:cs="Times New Roman"/>
                <w:i/>
                <w:sz w:val="24"/>
                <w:szCs w:val="24"/>
                <w:lang w:eastAsia="ru-RU"/>
              </w:rPr>
              <w:t>D</w:t>
            </w:r>
            <w:r w:rsidRPr="004C284E">
              <w:rPr>
                <w:rFonts w:ascii="Times New Roman" w:eastAsia="Times New Roman" w:hAnsi="Times New Roman" w:cs="Times New Roman"/>
                <w:i/>
                <w:sz w:val="24"/>
                <w:szCs w:val="24"/>
                <w:vertAlign w:val="subscript"/>
                <w:lang w:eastAsia="ru-RU"/>
              </w:rPr>
              <w:t>к</w:t>
            </w:r>
            <w:r w:rsidRPr="004C284E">
              <w:rPr>
                <w:rFonts w:ascii="Times New Roman" w:eastAsia="Times New Roman" w:hAnsi="Times New Roman" w:cs="Times New Roman"/>
                <w:sz w:val="24"/>
                <w:szCs w:val="24"/>
                <w:lang w:eastAsia="ru-RU"/>
              </w:rPr>
              <w:t>, кг/с</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8AD03E6"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47,19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7B60D4"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49,03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83E696E"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59,19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D5F4E37"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66,11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C488918"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67,08</w:t>
            </w:r>
          </w:p>
        </w:tc>
      </w:tr>
      <w:tr w:rsidR="00C73CC4" w:rsidRPr="004C284E" w14:paraId="6CC006CF" w14:textId="77777777" w:rsidTr="00AA279B">
        <w:trPr>
          <w:trHeight w:val="40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99360F5" w14:textId="77777777" w:rsidR="00C73CC4" w:rsidRPr="004C284E" w:rsidRDefault="00C73CC4" w:rsidP="00AA279B">
            <w:pPr>
              <w:spacing w:after="0" w:line="240" w:lineRule="auto"/>
              <w:jc w:val="both"/>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 xml:space="preserve">Отклонение вакуума, </w:t>
            </w:r>
            <w:r w:rsidRPr="004C284E">
              <w:rPr>
                <w:rFonts w:ascii="Times New Roman" w:eastAsia="Times New Roman" w:hAnsi="Times New Roman" w:cs="Times New Roman"/>
                <w:i/>
                <w:sz w:val="24"/>
                <w:szCs w:val="24"/>
                <w:lang w:eastAsia="ru-RU"/>
              </w:rPr>
              <w:t>Δ</w:t>
            </w:r>
            <w:r w:rsidRPr="004C284E">
              <w:rPr>
                <w:rFonts w:ascii="Times New Roman" w:eastAsia="Times New Roman" w:hAnsi="Times New Roman" w:cs="Times New Roman"/>
                <w:sz w:val="24"/>
                <w:szCs w:val="24"/>
                <w:lang w:eastAsia="ru-RU"/>
              </w:rPr>
              <w:t>, кПа</w:t>
            </w:r>
          </w:p>
        </w:tc>
        <w:tc>
          <w:tcPr>
            <w:tcW w:w="1418" w:type="dxa"/>
            <w:tcBorders>
              <w:top w:val="nil"/>
              <w:left w:val="nil"/>
              <w:bottom w:val="single" w:sz="4" w:space="0" w:color="auto"/>
              <w:right w:val="single" w:sz="4" w:space="0" w:color="auto"/>
            </w:tcBorders>
            <w:shd w:val="clear" w:color="auto" w:fill="auto"/>
            <w:noWrap/>
            <w:vAlign w:val="center"/>
            <w:hideMark/>
          </w:tcPr>
          <w:p w14:paraId="55FB7A95"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2,40</w:t>
            </w:r>
          </w:p>
        </w:tc>
        <w:tc>
          <w:tcPr>
            <w:tcW w:w="1276" w:type="dxa"/>
            <w:tcBorders>
              <w:top w:val="nil"/>
              <w:left w:val="nil"/>
              <w:bottom w:val="single" w:sz="4" w:space="0" w:color="auto"/>
              <w:right w:val="single" w:sz="4" w:space="0" w:color="auto"/>
            </w:tcBorders>
            <w:shd w:val="clear" w:color="auto" w:fill="auto"/>
            <w:noWrap/>
            <w:vAlign w:val="center"/>
            <w:hideMark/>
          </w:tcPr>
          <w:p w14:paraId="2B9A8F54"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6,73</w:t>
            </w:r>
          </w:p>
        </w:tc>
        <w:tc>
          <w:tcPr>
            <w:tcW w:w="1275" w:type="dxa"/>
            <w:tcBorders>
              <w:top w:val="nil"/>
              <w:left w:val="nil"/>
              <w:bottom w:val="single" w:sz="4" w:space="0" w:color="auto"/>
              <w:right w:val="single" w:sz="4" w:space="0" w:color="auto"/>
            </w:tcBorders>
            <w:shd w:val="clear" w:color="auto" w:fill="auto"/>
            <w:noWrap/>
            <w:vAlign w:val="center"/>
            <w:hideMark/>
          </w:tcPr>
          <w:p w14:paraId="63796440"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1,87</w:t>
            </w:r>
          </w:p>
        </w:tc>
        <w:tc>
          <w:tcPr>
            <w:tcW w:w="1276" w:type="dxa"/>
            <w:tcBorders>
              <w:top w:val="nil"/>
              <w:left w:val="nil"/>
              <w:bottom w:val="single" w:sz="4" w:space="0" w:color="auto"/>
              <w:right w:val="single" w:sz="4" w:space="0" w:color="auto"/>
            </w:tcBorders>
            <w:shd w:val="clear" w:color="auto" w:fill="auto"/>
            <w:noWrap/>
            <w:vAlign w:val="center"/>
          </w:tcPr>
          <w:p w14:paraId="4307EA2E"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3,69</w:t>
            </w:r>
          </w:p>
        </w:tc>
        <w:tc>
          <w:tcPr>
            <w:tcW w:w="1276" w:type="dxa"/>
            <w:tcBorders>
              <w:top w:val="nil"/>
              <w:left w:val="nil"/>
              <w:bottom w:val="single" w:sz="4" w:space="0" w:color="auto"/>
              <w:right w:val="single" w:sz="4" w:space="0" w:color="auto"/>
            </w:tcBorders>
            <w:shd w:val="clear" w:color="auto" w:fill="auto"/>
            <w:noWrap/>
            <w:vAlign w:val="center"/>
            <w:hideMark/>
          </w:tcPr>
          <w:p w14:paraId="21AFB503" w14:textId="77777777" w:rsidR="00C73CC4" w:rsidRPr="004C284E" w:rsidRDefault="00C73CC4" w:rsidP="00AA279B">
            <w:pPr>
              <w:spacing w:after="0" w:line="240" w:lineRule="auto"/>
              <w:jc w:val="center"/>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0,86</w:t>
            </w:r>
          </w:p>
        </w:tc>
      </w:tr>
      <w:tr w:rsidR="00C73CC4" w:rsidRPr="004C284E" w14:paraId="0C92DB25" w14:textId="77777777" w:rsidTr="00AA279B">
        <w:trPr>
          <w:trHeight w:val="375"/>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1DD2216C" w14:textId="77777777" w:rsidR="00C73CC4" w:rsidRPr="004C284E" w:rsidRDefault="00C73CC4" w:rsidP="00AA279B">
            <w:pPr>
              <w:spacing w:after="0" w:line="240" w:lineRule="auto"/>
              <w:jc w:val="both"/>
              <w:rPr>
                <w:rFonts w:ascii="Times New Roman" w:eastAsia="Times New Roman" w:hAnsi="Times New Roman" w:cs="Times New Roman"/>
                <w:sz w:val="24"/>
                <w:szCs w:val="24"/>
                <w:lang w:eastAsia="ru-RU"/>
              </w:rPr>
            </w:pPr>
            <w:r w:rsidRPr="004C284E">
              <w:rPr>
                <w:rFonts w:ascii="Times New Roman" w:eastAsia="Times New Roman" w:hAnsi="Times New Roman" w:cs="Times New Roman"/>
                <w:sz w:val="24"/>
                <w:szCs w:val="24"/>
                <w:lang w:eastAsia="ru-RU"/>
              </w:rPr>
              <w:t xml:space="preserve">Перерасход топлива от снижения вакуума, </w:t>
            </w:r>
            <w:r w:rsidRPr="004C284E">
              <w:rPr>
                <w:rFonts w:ascii="Times New Roman" w:eastAsia="Times New Roman" w:hAnsi="Times New Roman" w:cs="Times New Roman"/>
                <w:i/>
                <w:sz w:val="24"/>
                <w:szCs w:val="24"/>
                <w:lang w:eastAsia="ru-RU"/>
              </w:rPr>
              <w:t>ΔВ</w:t>
            </w:r>
            <w:r w:rsidRPr="004C284E">
              <w:rPr>
                <w:rFonts w:ascii="Times New Roman" w:eastAsia="Times New Roman" w:hAnsi="Times New Roman" w:cs="Times New Roman"/>
                <w:sz w:val="24"/>
                <w:szCs w:val="24"/>
                <w:lang w:eastAsia="ru-RU"/>
              </w:rPr>
              <w:t>, т.у.т.</w:t>
            </w:r>
          </w:p>
        </w:tc>
        <w:tc>
          <w:tcPr>
            <w:tcW w:w="1418" w:type="dxa"/>
            <w:tcBorders>
              <w:top w:val="nil"/>
              <w:left w:val="nil"/>
              <w:bottom w:val="single" w:sz="4" w:space="0" w:color="auto"/>
              <w:right w:val="single" w:sz="4" w:space="0" w:color="auto"/>
            </w:tcBorders>
            <w:shd w:val="clear" w:color="auto" w:fill="auto"/>
            <w:noWrap/>
            <w:vAlign w:val="center"/>
          </w:tcPr>
          <w:p w14:paraId="2158E735" w14:textId="0F31CC76" w:rsidR="00C73CC4" w:rsidRPr="004C284E" w:rsidRDefault="00704876"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3 077</w:t>
            </w:r>
          </w:p>
        </w:tc>
        <w:tc>
          <w:tcPr>
            <w:tcW w:w="1276" w:type="dxa"/>
            <w:tcBorders>
              <w:top w:val="nil"/>
              <w:left w:val="nil"/>
              <w:bottom w:val="single" w:sz="4" w:space="0" w:color="auto"/>
              <w:right w:val="single" w:sz="4" w:space="0" w:color="auto"/>
            </w:tcBorders>
            <w:shd w:val="clear" w:color="auto" w:fill="auto"/>
            <w:noWrap/>
            <w:vAlign w:val="center"/>
          </w:tcPr>
          <w:p w14:paraId="6AAA8DDB" w14:textId="44F3D631" w:rsidR="00C73CC4" w:rsidRPr="004C284E" w:rsidRDefault="00704876"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8 639</w:t>
            </w:r>
          </w:p>
        </w:tc>
        <w:tc>
          <w:tcPr>
            <w:tcW w:w="1275" w:type="dxa"/>
            <w:tcBorders>
              <w:top w:val="nil"/>
              <w:left w:val="nil"/>
              <w:bottom w:val="single" w:sz="4" w:space="0" w:color="auto"/>
              <w:right w:val="single" w:sz="4" w:space="0" w:color="auto"/>
            </w:tcBorders>
            <w:shd w:val="clear" w:color="auto" w:fill="auto"/>
            <w:noWrap/>
            <w:vAlign w:val="center"/>
          </w:tcPr>
          <w:p w14:paraId="2C10EDD7" w14:textId="6AAA724C" w:rsidR="00C73CC4" w:rsidRPr="004C284E" w:rsidRDefault="00704876"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2 202</w:t>
            </w:r>
          </w:p>
        </w:tc>
        <w:tc>
          <w:tcPr>
            <w:tcW w:w="1276" w:type="dxa"/>
            <w:tcBorders>
              <w:top w:val="nil"/>
              <w:left w:val="nil"/>
              <w:bottom w:val="single" w:sz="4" w:space="0" w:color="auto"/>
              <w:right w:val="single" w:sz="4" w:space="0" w:color="auto"/>
            </w:tcBorders>
            <w:shd w:val="clear" w:color="auto" w:fill="auto"/>
            <w:noWrap/>
            <w:vAlign w:val="center"/>
          </w:tcPr>
          <w:p w14:paraId="20811E6F" w14:textId="35E2944C" w:rsidR="00C73CC4" w:rsidRPr="004C284E" w:rsidRDefault="00704876"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4 729</w:t>
            </w:r>
          </w:p>
        </w:tc>
        <w:tc>
          <w:tcPr>
            <w:tcW w:w="1276" w:type="dxa"/>
            <w:tcBorders>
              <w:top w:val="nil"/>
              <w:left w:val="nil"/>
              <w:bottom w:val="single" w:sz="4" w:space="0" w:color="auto"/>
              <w:right w:val="single" w:sz="4" w:space="0" w:color="auto"/>
            </w:tcBorders>
            <w:shd w:val="clear" w:color="auto" w:fill="auto"/>
            <w:noWrap/>
            <w:vAlign w:val="center"/>
          </w:tcPr>
          <w:p w14:paraId="14794D30" w14:textId="0A8F73B5" w:rsidR="00C73CC4" w:rsidRPr="004C284E" w:rsidRDefault="00704876"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1 106</w:t>
            </w:r>
          </w:p>
        </w:tc>
      </w:tr>
    </w:tbl>
    <w:p w14:paraId="7CC2C35E" w14:textId="77777777" w:rsidR="00004B90" w:rsidRDefault="00004B90" w:rsidP="00297F04">
      <w:pPr>
        <w:pStyle w:val="TS"/>
        <w:rPr>
          <w:rFonts w:cs="Times New Roman"/>
          <w:color w:val="auto"/>
          <w:szCs w:val="28"/>
        </w:rPr>
      </w:pPr>
    </w:p>
    <w:p w14:paraId="3E1A9742" w14:textId="4A3CA3B7" w:rsidR="00297F04" w:rsidRPr="004C284E" w:rsidRDefault="00297F04" w:rsidP="00297F04">
      <w:pPr>
        <w:pStyle w:val="TS"/>
        <w:rPr>
          <w:rFonts w:cs="Times New Roman"/>
          <w:color w:val="auto"/>
          <w:szCs w:val="28"/>
        </w:rPr>
      </w:pPr>
      <w:r w:rsidRPr="004C284E">
        <w:rPr>
          <w:rFonts w:cs="Times New Roman"/>
          <w:color w:val="auto"/>
          <w:szCs w:val="28"/>
        </w:rPr>
        <w:t xml:space="preserve">На рисунке </w:t>
      </w:r>
      <w:r w:rsidR="00F14C95">
        <w:rPr>
          <w:rFonts w:cs="Times New Roman"/>
          <w:color w:val="auto"/>
          <w:szCs w:val="28"/>
        </w:rPr>
        <w:t>Е</w:t>
      </w:r>
      <w:r w:rsidRPr="004C284E">
        <w:rPr>
          <w:rFonts w:cs="Times New Roman"/>
          <w:color w:val="auto"/>
          <w:szCs w:val="28"/>
        </w:rPr>
        <w:t xml:space="preserve">1 (Приложение </w:t>
      </w:r>
      <w:r w:rsidR="00F14C95">
        <w:rPr>
          <w:rFonts w:cs="Times New Roman"/>
          <w:color w:val="auto"/>
          <w:szCs w:val="28"/>
        </w:rPr>
        <w:t>Е</w:t>
      </w:r>
      <w:r w:rsidRPr="004C284E">
        <w:rPr>
          <w:rFonts w:cs="Times New Roman"/>
          <w:color w:val="auto"/>
          <w:szCs w:val="28"/>
        </w:rPr>
        <w:t xml:space="preserve">) приведен график зависимости </w:t>
      </w:r>
      <w:r w:rsidRPr="005A7DB4">
        <w:rPr>
          <w:rFonts w:cs="Times New Roman"/>
          <w:color w:val="auto"/>
          <w:szCs w:val="28"/>
        </w:rPr>
        <w:t xml:space="preserve">изменения мощности от отклонения вакуума в конденсаторе. </w:t>
      </w:r>
      <w:r w:rsidR="009D1DA9" w:rsidRPr="009D1DA9">
        <w:rPr>
          <w:rFonts w:cs="Times New Roman"/>
          <w:vanish/>
          <w:color w:val="FFFFFF" w:themeColor="background1"/>
          <w:szCs w:val="28"/>
        </w:rPr>
        <w:t>перерасход</w:t>
      </w:r>
      <w:r w:rsidR="00ED5266" w:rsidRPr="00ED5266">
        <w:t xml:space="preserve"> </w:t>
      </w:r>
      <w:r w:rsidR="00ED5266" w:rsidRPr="00ED5266">
        <w:rPr>
          <w:rFonts w:cs="Times New Roman"/>
          <w:color w:val="auto"/>
          <w:szCs w:val="28"/>
        </w:rPr>
        <w:t>Изменение давления пара в конденсаторе на 1 кПа приводит к изменению мощности турбины на 0,66% от значения в номинальном режиме.</w:t>
      </w:r>
      <w:r w:rsidRPr="005A7DB4">
        <w:rPr>
          <w:rFonts w:cs="Times New Roman"/>
          <w:color w:val="auto"/>
          <w:szCs w:val="28"/>
        </w:rPr>
        <w:t xml:space="preserve"> </w:t>
      </w:r>
      <w:r w:rsidR="009D1DA9" w:rsidRPr="009D1DA9">
        <w:rPr>
          <w:rFonts w:cs="Times New Roman"/>
          <w:vanish/>
          <w:color w:val="FFFFFF" w:themeColor="background1"/>
          <w:szCs w:val="28"/>
        </w:rPr>
        <w:t>приводить</w:t>
      </w:r>
      <w:r w:rsidR="00ED5266" w:rsidRPr="00ED5266">
        <w:t xml:space="preserve"> </w:t>
      </w:r>
      <w:r w:rsidR="00ED5266" w:rsidRPr="00ED5266">
        <w:rPr>
          <w:rFonts w:cs="Times New Roman"/>
          <w:color w:val="auto"/>
          <w:szCs w:val="28"/>
        </w:rPr>
        <w:t>Если давление пара в конденсаторе изменится на 6,73 кПа, то мощность турбины уменьшится на 4</w:t>
      </w:r>
      <w:r w:rsidR="00ED5266">
        <w:rPr>
          <w:rFonts w:cs="Times New Roman"/>
          <w:color w:val="auto"/>
          <w:szCs w:val="28"/>
        </w:rPr>
        <w:t>,44% от ее номинальной мощности</w:t>
      </w:r>
      <w:r w:rsidRPr="005A7DB4">
        <w:rPr>
          <w:rFonts w:cs="Times New Roman"/>
          <w:color w:val="auto"/>
          <w:szCs w:val="28"/>
        </w:rPr>
        <w:t>.</w:t>
      </w:r>
      <w:r w:rsidRPr="004C284E">
        <w:rPr>
          <w:rFonts w:cs="Times New Roman"/>
          <w:color w:val="auto"/>
          <w:szCs w:val="28"/>
        </w:rPr>
        <w:t xml:space="preserve"> </w:t>
      </w:r>
    </w:p>
    <w:p w14:paraId="1D2981BD" w14:textId="76133A2F" w:rsidR="00297F04" w:rsidRPr="004C284E" w:rsidRDefault="00B2748E" w:rsidP="00297F04">
      <w:pPr>
        <w:pStyle w:val="TS"/>
        <w:rPr>
          <w:color w:val="auto"/>
        </w:rPr>
      </w:pPr>
      <w:r w:rsidRPr="00B2748E">
        <w:rPr>
          <w:vanish/>
          <w:color w:val="FFFFFF" w:themeColor="background1"/>
        </w:rPr>
        <w:t>разработанную</w:t>
      </w:r>
      <w:r w:rsidR="00ED5266" w:rsidRPr="00ED5266">
        <w:t xml:space="preserve"> </w:t>
      </w:r>
      <w:r w:rsidR="00ED5266" w:rsidRPr="00ED5266">
        <w:rPr>
          <w:color w:val="auto"/>
        </w:rPr>
        <w:t>Проведен анализ изменени</w:t>
      </w:r>
      <w:r w:rsidR="00ED5266">
        <w:rPr>
          <w:color w:val="auto"/>
        </w:rPr>
        <w:t>я степени использования топлива</w:t>
      </w:r>
      <w:r w:rsidR="00297F04" w:rsidRPr="004C284E">
        <w:rPr>
          <w:color w:val="auto"/>
        </w:rPr>
        <w:t xml:space="preserve"> (за 2020 г.):</w:t>
      </w:r>
    </w:p>
    <w:p w14:paraId="5C63036E" w14:textId="77777777" w:rsidR="00297F04" w:rsidRPr="004C284E" w:rsidRDefault="00297F04" w:rsidP="00297F04">
      <w:pPr>
        <w:pStyle w:val="TS"/>
        <w:rPr>
          <w:color w:val="auto"/>
        </w:rPr>
      </w:pPr>
      <w:r w:rsidRPr="004C284E">
        <w:rPr>
          <w:color w:val="auto"/>
        </w:rPr>
        <w:t xml:space="preserve">- фактический КПД АлЭС ТЭЦ-2 </w:t>
      </w:r>
      <w:r w:rsidRPr="004C284E">
        <w:rPr>
          <w:rFonts w:cs="Times New Roman"/>
          <w:color w:val="auto"/>
        </w:rPr>
        <w:t>η</w:t>
      </w:r>
      <w:r w:rsidRPr="004C284E">
        <w:rPr>
          <w:color w:val="auto"/>
          <w:vertAlign w:val="subscript"/>
        </w:rPr>
        <w:t>с</w:t>
      </w:r>
      <w:r w:rsidRPr="004C284E">
        <w:rPr>
          <w:color w:val="auto"/>
          <w:vertAlign w:val="superscript"/>
        </w:rPr>
        <w:t>ф</w:t>
      </w:r>
      <w:r w:rsidRPr="004C284E">
        <w:rPr>
          <w:color w:val="auto"/>
        </w:rPr>
        <w:t xml:space="preserve"> = 37,9%;</w:t>
      </w:r>
    </w:p>
    <w:p w14:paraId="5D876FA5" w14:textId="77777777" w:rsidR="00297F04" w:rsidRPr="004C284E" w:rsidRDefault="00297F04" w:rsidP="00297F04">
      <w:pPr>
        <w:pStyle w:val="TS"/>
        <w:rPr>
          <w:color w:val="auto"/>
        </w:rPr>
      </w:pPr>
      <w:r w:rsidRPr="004C284E">
        <w:rPr>
          <w:color w:val="auto"/>
        </w:rPr>
        <w:t xml:space="preserve">- фактическая электрическая мощность </w:t>
      </w:r>
      <w:r w:rsidRPr="004C284E">
        <w:rPr>
          <w:color w:val="auto"/>
          <w:lang w:val="en-US"/>
        </w:rPr>
        <w:t>N</w:t>
      </w:r>
      <w:r w:rsidRPr="004C284E">
        <w:rPr>
          <w:color w:val="auto"/>
          <w:vertAlign w:val="subscript"/>
        </w:rPr>
        <w:t>э</w:t>
      </w:r>
      <w:r w:rsidRPr="004C284E">
        <w:rPr>
          <w:color w:val="auto"/>
          <w:vertAlign w:val="superscript"/>
        </w:rPr>
        <w:t>ф</w:t>
      </w:r>
      <w:r w:rsidRPr="004C284E">
        <w:rPr>
          <w:color w:val="auto"/>
        </w:rPr>
        <w:t xml:space="preserve"> = 110 МВт;</w:t>
      </w:r>
    </w:p>
    <w:p w14:paraId="2FD3013B" w14:textId="77777777" w:rsidR="00297F04" w:rsidRPr="004C284E" w:rsidRDefault="00297F04" w:rsidP="00297F04">
      <w:pPr>
        <w:pStyle w:val="TS"/>
        <w:rPr>
          <w:color w:val="auto"/>
        </w:rPr>
      </w:pPr>
      <w:r w:rsidRPr="004C284E">
        <w:rPr>
          <w:color w:val="auto"/>
        </w:rPr>
        <w:t xml:space="preserve">- фактический удельный расход топлива </w:t>
      </w:r>
      <w:r w:rsidRPr="004C284E">
        <w:rPr>
          <w:color w:val="auto"/>
          <w:lang w:val="en-US"/>
        </w:rPr>
        <w:t>b</w:t>
      </w:r>
      <w:r w:rsidRPr="004C284E">
        <w:rPr>
          <w:color w:val="auto"/>
          <w:vertAlign w:val="subscript"/>
        </w:rPr>
        <w:t>э</w:t>
      </w:r>
      <w:r w:rsidRPr="004C284E">
        <w:rPr>
          <w:color w:val="auto"/>
          <w:vertAlign w:val="superscript"/>
        </w:rPr>
        <w:t>ф</w:t>
      </w:r>
      <w:r w:rsidRPr="004C284E">
        <w:rPr>
          <w:color w:val="auto"/>
        </w:rPr>
        <w:t xml:space="preserve"> = 0,324 кг</w:t>
      </w:r>
      <w:r>
        <w:rPr>
          <w:color w:val="auto"/>
        </w:rPr>
        <w:t xml:space="preserve"> у.т.</w:t>
      </w:r>
      <w:r w:rsidRPr="004C284E">
        <w:rPr>
          <w:color w:val="auto"/>
        </w:rPr>
        <w:t>/(кВт</w:t>
      </w:r>
      <w:r>
        <w:rPr>
          <w:rFonts w:cs="Times New Roman"/>
          <w:color w:val="auto"/>
        </w:rPr>
        <w:t>·</w:t>
      </w:r>
      <w:r w:rsidRPr="004C284E">
        <w:rPr>
          <w:color w:val="auto"/>
        </w:rPr>
        <w:t>ч);</w:t>
      </w:r>
    </w:p>
    <w:p w14:paraId="4CE30AAD" w14:textId="77777777" w:rsidR="00297F04" w:rsidRPr="004C284E" w:rsidRDefault="00297F04" w:rsidP="00297F04">
      <w:pPr>
        <w:pStyle w:val="TS"/>
        <w:rPr>
          <w:color w:val="auto"/>
        </w:rPr>
      </w:pPr>
      <w:r w:rsidRPr="004C284E">
        <w:rPr>
          <w:color w:val="auto"/>
        </w:rPr>
        <w:t xml:space="preserve">- мощность при изменении давления пара в конденсаторе: </w:t>
      </w:r>
    </w:p>
    <w:p w14:paraId="3D1D6B4F" w14:textId="77777777" w:rsidR="00297F04" w:rsidRPr="004C284E" w:rsidRDefault="008228F8" w:rsidP="00297F04">
      <w:pPr>
        <w:pStyle w:val="TS"/>
        <w:rPr>
          <w:color w:val="auto"/>
        </w:rPr>
      </w:pPr>
      <w:r>
        <w:rPr>
          <w:color w:val="auto"/>
        </w:rPr>
        <w:t xml:space="preserve"> </w:t>
      </w:r>
      <w:r w:rsidR="00297F04" w:rsidRPr="004C284E">
        <w:rPr>
          <w:color w:val="auto"/>
          <w:lang w:val="en-US"/>
        </w:rPr>
        <w:t>N</w:t>
      </w:r>
      <w:r w:rsidR="00297F04" w:rsidRPr="004C284E">
        <w:rPr>
          <w:color w:val="auto"/>
          <w:vertAlign w:val="subscript"/>
        </w:rPr>
        <w:t>э</w:t>
      </w:r>
      <w:r w:rsidR="00297F04" w:rsidRPr="004C284E">
        <w:rPr>
          <w:color w:val="auto"/>
          <w:vertAlign w:val="superscript"/>
        </w:rPr>
        <w:t>р1</w:t>
      </w:r>
      <w:r w:rsidR="00297F04" w:rsidRPr="004C284E">
        <w:rPr>
          <w:color w:val="auto"/>
        </w:rPr>
        <w:t xml:space="preserve"> = 109,4 МВт, </w:t>
      </w:r>
      <w:r w:rsidR="00297F04" w:rsidRPr="004C284E">
        <w:rPr>
          <w:color w:val="auto"/>
          <w:lang w:val="en-US"/>
        </w:rPr>
        <w:t>N</w:t>
      </w:r>
      <w:r w:rsidR="00297F04" w:rsidRPr="004C284E">
        <w:rPr>
          <w:color w:val="auto"/>
          <w:vertAlign w:val="subscript"/>
        </w:rPr>
        <w:t>э</w:t>
      </w:r>
      <w:r w:rsidR="00297F04" w:rsidRPr="004C284E">
        <w:rPr>
          <w:color w:val="auto"/>
          <w:vertAlign w:val="superscript"/>
        </w:rPr>
        <w:t>р2</w:t>
      </w:r>
      <w:r w:rsidR="00297F04" w:rsidRPr="004C284E">
        <w:rPr>
          <w:color w:val="auto"/>
        </w:rPr>
        <w:t xml:space="preserve"> = 105,8 МВт;</w:t>
      </w:r>
    </w:p>
    <w:p w14:paraId="2CAA9516" w14:textId="77777777" w:rsidR="00297F04" w:rsidRPr="004C284E" w:rsidRDefault="00297F04" w:rsidP="00297F04">
      <w:pPr>
        <w:pStyle w:val="TS"/>
        <w:rPr>
          <w:color w:val="auto"/>
        </w:rPr>
      </w:pPr>
      <w:r w:rsidRPr="004C284E">
        <w:rPr>
          <w:color w:val="auto"/>
        </w:rPr>
        <w:t xml:space="preserve">- КПД при </w:t>
      </w:r>
      <w:r w:rsidRPr="004C284E">
        <w:rPr>
          <w:color w:val="auto"/>
          <w:lang w:val="en-US"/>
        </w:rPr>
        <w:t>N</w:t>
      </w:r>
      <w:r w:rsidRPr="004C284E">
        <w:rPr>
          <w:color w:val="auto"/>
          <w:vertAlign w:val="subscript"/>
        </w:rPr>
        <w:t>э</w:t>
      </w:r>
      <w:r w:rsidRPr="004C284E">
        <w:rPr>
          <w:color w:val="auto"/>
          <w:vertAlign w:val="superscript"/>
        </w:rPr>
        <w:t>р1</w:t>
      </w:r>
      <w:r w:rsidRPr="004C284E">
        <w:rPr>
          <w:color w:val="auto"/>
        </w:rPr>
        <w:t xml:space="preserve"> – </w:t>
      </w:r>
      <w:r w:rsidRPr="004C284E">
        <w:rPr>
          <w:rFonts w:cs="Times New Roman"/>
          <w:color w:val="auto"/>
        </w:rPr>
        <w:t>η</w:t>
      </w:r>
      <w:r w:rsidRPr="004C284E">
        <w:rPr>
          <w:color w:val="auto"/>
          <w:vertAlign w:val="subscript"/>
        </w:rPr>
        <w:t>с</w:t>
      </w:r>
      <w:r w:rsidRPr="004C284E">
        <w:rPr>
          <w:color w:val="auto"/>
          <w:vertAlign w:val="superscript"/>
        </w:rPr>
        <w:t>р1</w:t>
      </w:r>
      <w:r w:rsidRPr="004C284E">
        <w:rPr>
          <w:color w:val="auto"/>
        </w:rPr>
        <w:t xml:space="preserve"> = 37,7%, при </w:t>
      </w:r>
      <w:r w:rsidRPr="004C284E">
        <w:rPr>
          <w:color w:val="auto"/>
          <w:lang w:val="en-US"/>
        </w:rPr>
        <w:t>N</w:t>
      </w:r>
      <w:r w:rsidRPr="004C284E">
        <w:rPr>
          <w:color w:val="auto"/>
          <w:vertAlign w:val="subscript"/>
        </w:rPr>
        <w:t>э</w:t>
      </w:r>
      <w:r w:rsidRPr="004C284E">
        <w:rPr>
          <w:color w:val="auto"/>
          <w:vertAlign w:val="superscript"/>
        </w:rPr>
        <w:t>р2</w:t>
      </w:r>
      <w:r w:rsidRPr="004C284E">
        <w:rPr>
          <w:color w:val="auto"/>
        </w:rPr>
        <w:t xml:space="preserve"> – </w:t>
      </w:r>
      <w:r w:rsidRPr="004C284E">
        <w:rPr>
          <w:rFonts w:cs="Times New Roman"/>
          <w:color w:val="auto"/>
        </w:rPr>
        <w:t>η</w:t>
      </w:r>
      <w:r w:rsidRPr="004C284E">
        <w:rPr>
          <w:color w:val="auto"/>
          <w:vertAlign w:val="subscript"/>
        </w:rPr>
        <w:t>с</w:t>
      </w:r>
      <w:r w:rsidRPr="004C284E">
        <w:rPr>
          <w:color w:val="auto"/>
          <w:vertAlign w:val="superscript"/>
        </w:rPr>
        <w:t>р2</w:t>
      </w:r>
      <w:r w:rsidRPr="004C284E">
        <w:rPr>
          <w:color w:val="auto"/>
        </w:rPr>
        <w:t xml:space="preserve"> = 36,4%;</w:t>
      </w:r>
    </w:p>
    <w:p w14:paraId="2726293D" w14:textId="77777777" w:rsidR="00297F04" w:rsidRPr="004C284E" w:rsidRDefault="00297F04" w:rsidP="00297F04">
      <w:pPr>
        <w:pStyle w:val="TS"/>
        <w:rPr>
          <w:color w:val="auto"/>
        </w:rPr>
      </w:pPr>
      <w:r w:rsidRPr="004C284E">
        <w:rPr>
          <w:color w:val="auto"/>
        </w:rPr>
        <w:t xml:space="preserve">- удельный расход топлива </w:t>
      </w:r>
      <w:r w:rsidRPr="004C284E">
        <w:rPr>
          <w:color w:val="auto"/>
          <w:position w:val="-30"/>
        </w:rPr>
        <w:object w:dxaOrig="1080" w:dyaOrig="680" w14:anchorId="5BDE1405">
          <v:shape id="_x0000_i1087" type="#_x0000_t75" style="width:57.75pt;height:36.75pt" o:ole="">
            <v:imagedata r:id="rId181" o:title=""/>
          </v:shape>
          <o:OLEObject Type="Embed" ProgID="Equation.3" ShapeID="_x0000_i1087" DrawAspect="Content" ObjectID="_1762200607" r:id="rId182"/>
        </w:object>
      </w:r>
      <w:r w:rsidRPr="004C284E">
        <w:rPr>
          <w:color w:val="auto"/>
        </w:rPr>
        <w:t xml:space="preserve">: </w:t>
      </w:r>
      <w:r w:rsidRPr="004C284E">
        <w:rPr>
          <w:color w:val="auto"/>
          <w:lang w:val="en-US"/>
        </w:rPr>
        <w:t>b</w:t>
      </w:r>
      <w:r w:rsidRPr="004C284E">
        <w:rPr>
          <w:color w:val="auto"/>
          <w:vertAlign w:val="subscript"/>
        </w:rPr>
        <w:t>э</w:t>
      </w:r>
      <w:r w:rsidRPr="004C284E">
        <w:rPr>
          <w:color w:val="auto"/>
          <w:vertAlign w:val="superscript"/>
        </w:rPr>
        <w:t>р1</w:t>
      </w:r>
      <w:r w:rsidRPr="004C284E">
        <w:rPr>
          <w:color w:val="auto"/>
        </w:rPr>
        <w:t xml:space="preserve"> = 0,326 кг/(кВт</w:t>
      </w:r>
      <w:r>
        <w:rPr>
          <w:rFonts w:cs="Times New Roman"/>
          <w:color w:val="auto"/>
        </w:rPr>
        <w:t>·</w:t>
      </w:r>
      <w:r w:rsidRPr="004C284E">
        <w:rPr>
          <w:color w:val="auto"/>
        </w:rPr>
        <w:t xml:space="preserve">ч), </w:t>
      </w:r>
      <w:r w:rsidRPr="004C284E">
        <w:rPr>
          <w:color w:val="auto"/>
          <w:lang w:val="en-US"/>
        </w:rPr>
        <w:t>b</w:t>
      </w:r>
      <w:r w:rsidRPr="004C284E">
        <w:rPr>
          <w:color w:val="auto"/>
          <w:vertAlign w:val="subscript"/>
        </w:rPr>
        <w:t>э</w:t>
      </w:r>
      <w:r w:rsidRPr="004C284E">
        <w:rPr>
          <w:color w:val="auto"/>
          <w:vertAlign w:val="superscript"/>
        </w:rPr>
        <w:t>р2</w:t>
      </w:r>
      <w:r w:rsidRPr="004C284E">
        <w:rPr>
          <w:color w:val="auto"/>
        </w:rPr>
        <w:t xml:space="preserve"> = 0,337 кг/(кВт</w:t>
      </w:r>
      <w:r>
        <w:rPr>
          <w:rFonts w:cs="Times New Roman"/>
          <w:color w:val="auto"/>
        </w:rPr>
        <w:t>·</w:t>
      </w:r>
      <w:r w:rsidRPr="004C284E">
        <w:rPr>
          <w:color w:val="auto"/>
        </w:rPr>
        <w:t>ч).</w:t>
      </w:r>
    </w:p>
    <w:p w14:paraId="7E08BE22" w14:textId="77777777" w:rsidR="00297F04" w:rsidRPr="004C284E" w:rsidRDefault="00297F04" w:rsidP="00297F04">
      <w:pPr>
        <w:pStyle w:val="TS"/>
        <w:rPr>
          <w:rFonts w:cs="Times New Roman"/>
          <w:color w:val="auto"/>
          <w:szCs w:val="28"/>
        </w:rPr>
      </w:pPr>
      <w:r w:rsidRPr="00EB3795">
        <w:rPr>
          <w:rFonts w:cs="Times New Roman"/>
          <w:color w:val="auto"/>
          <w:szCs w:val="28"/>
        </w:rPr>
        <w:lastRenderedPageBreak/>
        <w:t xml:space="preserve">Получаем, что удельный расход топлива </w:t>
      </w:r>
      <w:r w:rsidRPr="00EB3795">
        <w:rPr>
          <w:rFonts w:cs="Times New Roman"/>
          <w:color w:val="auto"/>
          <w:szCs w:val="28"/>
        </w:rPr>
        <w:tab/>
        <w:t>при минимальном изменении давления пара в конденсаторе (~1 кПа) уменьшился на 0,7%, а при максимальном изменении давления пара в конденсаторе (~7 кПа) уменьшился на 4%.</w:t>
      </w:r>
      <w:r w:rsidRPr="004C284E">
        <w:rPr>
          <w:rFonts w:cs="Times New Roman"/>
          <w:color w:val="auto"/>
          <w:szCs w:val="28"/>
        </w:rPr>
        <w:t xml:space="preserve"> </w:t>
      </w:r>
    </w:p>
    <w:p w14:paraId="3073084D" w14:textId="77777777" w:rsidR="00297F04" w:rsidRDefault="00297F04" w:rsidP="00297F04">
      <w:pPr>
        <w:pStyle w:val="TS"/>
        <w:ind w:firstLine="0"/>
        <w:rPr>
          <w:color w:val="auto"/>
        </w:rPr>
      </w:pPr>
      <w:r w:rsidRPr="004C284E">
        <w:rPr>
          <w:color w:val="auto"/>
        </w:rPr>
        <w:tab/>
        <w:t>Используя методику, разработанную автором работ</w:t>
      </w:r>
      <w:r w:rsidR="003C3D74">
        <w:rPr>
          <w:color w:val="auto"/>
        </w:rPr>
        <w:t>ы</w:t>
      </w:r>
      <w:r w:rsidRPr="004C284E">
        <w:rPr>
          <w:color w:val="auto"/>
        </w:rPr>
        <w:t xml:space="preserve"> [</w:t>
      </w:r>
      <w:r>
        <w:rPr>
          <w:color w:val="auto"/>
        </w:rPr>
        <w:t>7</w:t>
      </w:r>
      <w:r w:rsidRPr="004C284E">
        <w:rPr>
          <w:color w:val="auto"/>
        </w:rPr>
        <w:t xml:space="preserve">], можно рассчитать оптимальный срок очистки конденсатора. </w:t>
      </w:r>
    </w:p>
    <w:p w14:paraId="481245D1" w14:textId="59900F44" w:rsidR="00297F04" w:rsidRDefault="007306CB" w:rsidP="002031A5">
      <w:pPr>
        <w:pStyle w:val="TS"/>
        <w:rPr>
          <w:color w:val="auto"/>
        </w:rPr>
      </w:pPr>
      <w:r w:rsidRPr="007306CB">
        <w:rPr>
          <w:color w:val="auto"/>
        </w:rPr>
        <w:t>В соответствии с методикой, изложенной в разделе 2, производится расчет давления пара в конденсаторе (</w:t>
      </w:r>
      <w:r w:rsidRPr="007306CB">
        <w:rPr>
          <w:i/>
          <w:color w:val="auto"/>
        </w:rPr>
        <w:t>р</w:t>
      </w:r>
      <w:r w:rsidRPr="007306CB">
        <w:rPr>
          <w:i/>
          <w:color w:val="auto"/>
          <w:vertAlign w:val="subscript"/>
        </w:rPr>
        <w:t>кн</w:t>
      </w:r>
      <w:r w:rsidRPr="007306CB">
        <w:rPr>
          <w:color w:val="auto"/>
        </w:rPr>
        <w:t xml:space="preserve">) при достижении </w:t>
      </w:r>
      <w:r>
        <w:rPr>
          <w:color w:val="auto"/>
        </w:rPr>
        <w:t>нормативной</w:t>
      </w:r>
      <w:r w:rsidRPr="007306CB">
        <w:rPr>
          <w:color w:val="auto"/>
        </w:rPr>
        <w:t xml:space="preserve"> степени чистоты поверхности теплообмена.</w:t>
      </w:r>
      <w:r w:rsidR="002031A5" w:rsidRPr="002031A5">
        <w:t xml:space="preserve"> </w:t>
      </w:r>
      <w:r w:rsidR="002031A5" w:rsidRPr="002031A5">
        <w:rPr>
          <w:color w:val="auto"/>
        </w:rPr>
        <w:t>Используя методику, описанную в разделе 4, мы можем оценить разницу в давлении пара в конденсаторе и присосов воздуха. Для этого нам необходимо учесть значение фактических давлений пара и применить со</w:t>
      </w:r>
      <w:r w:rsidR="002031A5">
        <w:rPr>
          <w:color w:val="auto"/>
        </w:rPr>
        <w:t>ответствующие формулы и расчеты</w:t>
      </w:r>
      <w:r w:rsidR="00297F04" w:rsidRPr="006C142E">
        <w:rPr>
          <w:color w:val="auto"/>
        </w:rPr>
        <w:t xml:space="preserve"> </w:t>
      </w:r>
      <w:r w:rsidR="00251EA5" w:rsidRPr="006C142E">
        <w:rPr>
          <w:color w:val="auto"/>
        </w:rPr>
        <w:t>[7, с. 351-352].</w:t>
      </w:r>
      <w:r w:rsidR="000D0B1B">
        <w:rPr>
          <w:color w:val="auto"/>
        </w:rPr>
        <w:t xml:space="preserve"> </w:t>
      </w:r>
      <w:r w:rsidR="00F14C95">
        <w:rPr>
          <w:color w:val="auto"/>
        </w:rPr>
        <w:t xml:space="preserve">Рассчет оптимального срока очистки конденсатора приведен в Приложении К. </w:t>
      </w:r>
    </w:p>
    <w:p w14:paraId="158E6DDF" w14:textId="29200121" w:rsidR="00297F04" w:rsidRDefault="00F14C95" w:rsidP="00297F04">
      <w:pPr>
        <w:pStyle w:val="TS"/>
        <w:rPr>
          <w:color w:val="auto"/>
        </w:rPr>
      </w:pPr>
      <w:r>
        <w:rPr>
          <w:color w:val="auto"/>
        </w:rPr>
        <w:t>В результате расчета, о</w:t>
      </w:r>
      <w:r w:rsidR="00297F04" w:rsidRPr="004C284E">
        <w:rPr>
          <w:color w:val="auto"/>
        </w:rPr>
        <w:t xml:space="preserve">птимальный срок очистки составляет 0,97 сут., что </w:t>
      </w:r>
      <w:r w:rsidR="00297F04">
        <w:rPr>
          <w:color w:val="auto"/>
        </w:rPr>
        <w:t>свидетельствует</w:t>
      </w:r>
      <w:r w:rsidR="00297F04" w:rsidRPr="004C284E">
        <w:rPr>
          <w:color w:val="auto"/>
        </w:rPr>
        <w:t xml:space="preserve"> о необходимости немедленной чистки конденсатора. </w:t>
      </w:r>
    </w:p>
    <w:p w14:paraId="1419CB32" w14:textId="77777777" w:rsidR="00682F30" w:rsidRPr="004C284E" w:rsidRDefault="00682F30" w:rsidP="00297F04">
      <w:pPr>
        <w:pStyle w:val="TS"/>
        <w:rPr>
          <w:color w:val="auto"/>
        </w:rPr>
      </w:pPr>
    </w:p>
    <w:p w14:paraId="3C950612" w14:textId="77777777" w:rsidR="00297F04" w:rsidRPr="004C284E" w:rsidRDefault="00297F04" w:rsidP="00297F04">
      <w:pPr>
        <w:pStyle w:val="3"/>
        <w:rPr>
          <w:color w:val="auto"/>
        </w:rPr>
      </w:pPr>
      <w:bookmarkStart w:id="42" w:name="_Toc150981732"/>
      <w:r>
        <w:rPr>
          <w:color w:val="auto"/>
        </w:rPr>
        <w:t>4.4</w:t>
      </w:r>
      <w:r w:rsidRPr="004C284E">
        <w:rPr>
          <w:color w:val="auto"/>
        </w:rPr>
        <w:t xml:space="preserve"> Способы очистки трубных пучков конденсатора</w:t>
      </w:r>
      <w:bookmarkEnd w:id="42"/>
    </w:p>
    <w:p w14:paraId="3C16B043" w14:textId="77777777" w:rsidR="00297F04" w:rsidRPr="004C284E" w:rsidRDefault="00297F04" w:rsidP="00297F04">
      <w:pPr>
        <w:pStyle w:val="TS"/>
        <w:rPr>
          <w:color w:val="auto"/>
        </w:rPr>
      </w:pPr>
    </w:p>
    <w:p w14:paraId="4D74DE5E" w14:textId="6F571766" w:rsidR="00E34555" w:rsidRPr="00E34555" w:rsidRDefault="00E34555" w:rsidP="00297F04">
      <w:pPr>
        <w:pStyle w:val="TS"/>
        <w:rPr>
          <w:color w:val="auto"/>
        </w:rPr>
      </w:pPr>
      <w:r w:rsidRPr="00E34555">
        <w:rPr>
          <w:color w:val="auto"/>
        </w:rPr>
        <w:t xml:space="preserve">Очистка конденсатора, согласно ПТЭ, должна проводиться при понижении/повышении значения </w:t>
      </w:r>
      <w:r w:rsidR="00DE20B2" w:rsidRPr="00DE20B2">
        <w:rPr>
          <w:vanish/>
          <w:color w:val="FFFFFF" w:themeColor="background1"/>
        </w:rPr>
        <w:t>птэ</w:t>
      </w:r>
      <w:r w:rsidRPr="00DE20B2">
        <w:rPr>
          <w:color w:val="auto"/>
        </w:rPr>
        <w:t>давл</w:t>
      </w:r>
      <w:r w:rsidR="00C14854" w:rsidRPr="00C14854">
        <w:rPr>
          <w:vanish/>
          <w:color w:val="auto"/>
        </w:rPr>
        <w:t>88</w:t>
      </w:r>
      <w:r w:rsidRPr="00DE20B2">
        <w:rPr>
          <w:color w:val="auto"/>
        </w:rPr>
        <w:t xml:space="preserve">ения </w:t>
      </w:r>
      <w:r w:rsidR="00DE20B2" w:rsidRPr="00DE20B2">
        <w:rPr>
          <w:vanish/>
          <w:color w:val="FFFFFF" w:themeColor="background1"/>
        </w:rPr>
        <w:t>проведения</w:t>
      </w:r>
      <w:r w:rsidRPr="00DE20B2">
        <w:rPr>
          <w:color w:val="auto"/>
        </w:rPr>
        <w:t>па</w:t>
      </w:r>
      <w:r w:rsidR="00C14854" w:rsidRPr="00C14854">
        <w:rPr>
          <w:vanish/>
          <w:color w:val="auto"/>
        </w:rPr>
        <w:t>86</w:t>
      </w:r>
      <w:r w:rsidRPr="00DE20B2">
        <w:rPr>
          <w:color w:val="auto"/>
        </w:rPr>
        <w:t xml:space="preserve">ра в </w:t>
      </w:r>
      <w:r w:rsidR="00DE20B2" w:rsidRPr="00DE20B2">
        <w:rPr>
          <w:vanish/>
          <w:color w:val="FFFFFF" w:themeColor="background1"/>
        </w:rPr>
        <w:t>насосом</w:t>
      </w:r>
      <w:r w:rsidRPr="00DE20B2">
        <w:rPr>
          <w:color w:val="auto"/>
        </w:rPr>
        <w:t>конд</w:t>
      </w:r>
      <w:r w:rsidR="00C14854" w:rsidRPr="00C14854">
        <w:rPr>
          <w:vanish/>
          <w:color w:val="auto"/>
        </w:rPr>
        <w:t>68</w:t>
      </w:r>
      <w:r w:rsidRPr="00DE20B2">
        <w:rPr>
          <w:color w:val="auto"/>
        </w:rPr>
        <w:t xml:space="preserve">енсаторе по </w:t>
      </w:r>
      <w:r w:rsidR="00DE20B2" w:rsidRPr="00DE20B2">
        <w:rPr>
          <w:vanish/>
          <w:color w:val="FFFFFF" w:themeColor="background1"/>
        </w:rPr>
        <w:t>мощности</w:t>
      </w:r>
      <w:r w:rsidRPr="00DE20B2">
        <w:rPr>
          <w:color w:val="auto"/>
        </w:rPr>
        <w:t>сра</w:t>
      </w:r>
      <w:r w:rsidR="00C14854" w:rsidRPr="00C14854">
        <w:rPr>
          <w:vanish/>
          <w:color w:val="auto"/>
        </w:rPr>
        <w:t>68</w:t>
      </w:r>
      <w:r w:rsidRPr="00DE20B2">
        <w:rPr>
          <w:color w:val="auto"/>
        </w:rPr>
        <w:t xml:space="preserve">внению с </w:t>
      </w:r>
      <w:r w:rsidR="00DE20B2" w:rsidRPr="00DE20B2">
        <w:rPr>
          <w:vanish/>
          <w:color w:val="FFFFFF" w:themeColor="background1"/>
        </w:rPr>
        <w:t>процессов</w:t>
      </w:r>
      <w:r w:rsidRPr="00DE20B2">
        <w:rPr>
          <w:color w:val="auto"/>
        </w:rPr>
        <w:t>норм</w:t>
      </w:r>
      <w:r w:rsidR="00C14854" w:rsidRPr="00C14854">
        <w:rPr>
          <w:vanish/>
          <w:color w:val="auto"/>
        </w:rPr>
        <w:t>63</w:t>
      </w:r>
      <w:r w:rsidRPr="00DE20B2">
        <w:rPr>
          <w:color w:val="auto"/>
        </w:rPr>
        <w:t xml:space="preserve">ативным </w:t>
      </w:r>
      <w:r w:rsidR="00DE20B2" w:rsidRPr="00DE20B2">
        <w:rPr>
          <w:vanish/>
          <w:color w:val="FFFFFF" w:themeColor="background1"/>
        </w:rPr>
        <w:t>уксусная</w:t>
      </w:r>
      <w:r w:rsidRPr="00DE20B2">
        <w:rPr>
          <w:color w:val="auto"/>
        </w:rPr>
        <w:t>значе</w:t>
      </w:r>
      <w:r w:rsidR="00C14854" w:rsidRPr="00C14854">
        <w:rPr>
          <w:vanish/>
          <w:color w:val="auto"/>
        </w:rPr>
        <w:t>33</w:t>
      </w:r>
      <w:r w:rsidRPr="00DE20B2">
        <w:rPr>
          <w:color w:val="auto"/>
        </w:rPr>
        <w:t xml:space="preserve">нием на </w:t>
      </w:r>
      <w:r w:rsidR="00DE20B2" w:rsidRPr="00DE20B2">
        <w:rPr>
          <w:vanish/>
          <w:color w:val="FFFFFF" w:themeColor="background1"/>
        </w:rPr>
        <w:t>кислота</w:t>
      </w:r>
      <w:r w:rsidRPr="00DE20B2">
        <w:rPr>
          <w:color w:val="auto"/>
        </w:rPr>
        <w:t xml:space="preserve">0,5 </w:t>
      </w:r>
      <w:r w:rsidR="00DE20B2" w:rsidRPr="00DE20B2">
        <w:rPr>
          <w:vanish/>
          <w:color w:val="FFFFFF" w:themeColor="background1"/>
        </w:rPr>
        <w:t>смесь</w:t>
      </w:r>
      <w:r w:rsidRPr="00DE20B2">
        <w:rPr>
          <w:color w:val="auto"/>
        </w:rPr>
        <w:t>к</w:t>
      </w:r>
      <w:r w:rsidR="00C14854" w:rsidRPr="00C14854">
        <w:rPr>
          <w:vanish/>
          <w:color w:val="auto"/>
        </w:rPr>
        <w:t>33</w:t>
      </w:r>
      <w:r w:rsidRPr="00DE20B2">
        <w:rPr>
          <w:color w:val="auto"/>
        </w:rPr>
        <w:t>Па</w:t>
      </w:r>
      <w:r w:rsidRPr="00E34555">
        <w:rPr>
          <w:color w:val="auto"/>
        </w:rPr>
        <w:t xml:space="preserve"> [2, с. 21], [85].</w:t>
      </w:r>
    </w:p>
    <w:p w14:paraId="1783A8CC" w14:textId="77777777" w:rsidR="00297F04" w:rsidRPr="00E34555" w:rsidRDefault="00297F04" w:rsidP="00297F04">
      <w:pPr>
        <w:pStyle w:val="TS"/>
        <w:rPr>
          <w:color w:val="auto"/>
        </w:rPr>
      </w:pPr>
      <w:r w:rsidRPr="00E34555">
        <w:rPr>
          <w:color w:val="auto"/>
        </w:rPr>
        <w:t xml:space="preserve">На АлЭС ТЭЦ-2 очистку трубных пучков конденсатора проводят механическим способом (с помощью УВД) и химической промывкой. </w:t>
      </w:r>
    </w:p>
    <w:p w14:paraId="30EF5C1F" w14:textId="77777777" w:rsidR="009E6072" w:rsidRDefault="00D50DC8" w:rsidP="00297F04">
      <w:pPr>
        <w:pStyle w:val="TS"/>
        <w:rPr>
          <w:rFonts w:cs="Times New Roman"/>
          <w:color w:val="auto"/>
          <w:szCs w:val="28"/>
        </w:rPr>
      </w:pPr>
      <w:r w:rsidRPr="00D50DC8">
        <w:rPr>
          <w:rFonts w:cs="Times New Roman"/>
          <w:vanish/>
          <w:color w:val="FFFFFF" w:themeColor="background1"/>
          <w:szCs w:val="28"/>
        </w:rPr>
        <w:t>статья</w:t>
      </w:r>
      <w:r w:rsidR="009E6072" w:rsidRPr="00D50DC8">
        <w:rPr>
          <w:rFonts w:cs="Times New Roman"/>
          <w:color w:val="auto"/>
          <w:szCs w:val="28"/>
        </w:rPr>
        <w:t xml:space="preserve">Механическая </w:t>
      </w:r>
      <w:r w:rsidRPr="00D50DC8">
        <w:rPr>
          <w:rFonts w:cs="Times New Roman"/>
          <w:vanish/>
          <w:color w:val="FFFFFF" w:themeColor="background1"/>
          <w:szCs w:val="28"/>
        </w:rPr>
        <w:t>длительное</w:t>
      </w:r>
      <w:r w:rsidR="009E6072" w:rsidRPr="00D50DC8">
        <w:rPr>
          <w:rFonts w:cs="Times New Roman"/>
          <w:color w:val="auto"/>
          <w:szCs w:val="28"/>
        </w:rPr>
        <w:t xml:space="preserve">очистка </w:t>
      </w:r>
      <w:r w:rsidRPr="00D50DC8">
        <w:rPr>
          <w:rFonts w:cs="Times New Roman"/>
          <w:vanish/>
          <w:color w:val="FFFFFF" w:themeColor="background1"/>
          <w:szCs w:val="28"/>
        </w:rPr>
        <w:t>время</w:t>
      </w:r>
      <w:r w:rsidR="009E6072" w:rsidRPr="00D50DC8">
        <w:rPr>
          <w:rFonts w:cs="Times New Roman"/>
          <w:color w:val="auto"/>
          <w:szCs w:val="28"/>
        </w:rPr>
        <w:t xml:space="preserve">заключается в </w:t>
      </w:r>
      <w:r w:rsidRPr="00D50DC8">
        <w:rPr>
          <w:rFonts w:cs="Times New Roman"/>
          <w:vanish/>
          <w:color w:val="FFFFFF" w:themeColor="background1"/>
          <w:szCs w:val="28"/>
        </w:rPr>
        <w:t>промывкой</w:t>
      </w:r>
      <w:r w:rsidR="009E6072" w:rsidRPr="00D50DC8">
        <w:rPr>
          <w:rFonts w:cs="Times New Roman"/>
          <w:color w:val="auto"/>
          <w:szCs w:val="28"/>
        </w:rPr>
        <w:t xml:space="preserve">использовании </w:t>
      </w:r>
      <w:r w:rsidRPr="00D50DC8">
        <w:rPr>
          <w:rFonts w:cs="Times New Roman"/>
          <w:vanish/>
          <w:color w:val="FFFFFF" w:themeColor="background1"/>
          <w:szCs w:val="28"/>
        </w:rPr>
        <w:t>требует</w:t>
      </w:r>
      <w:r w:rsidR="009E6072" w:rsidRPr="00D50DC8">
        <w:rPr>
          <w:rFonts w:cs="Times New Roman"/>
          <w:color w:val="auto"/>
          <w:szCs w:val="28"/>
        </w:rPr>
        <w:t xml:space="preserve">специальных </w:t>
      </w:r>
      <w:r w:rsidRPr="00D50DC8">
        <w:rPr>
          <w:rFonts w:cs="Times New Roman"/>
          <w:vanish/>
          <w:color w:val="FFFFFF" w:themeColor="background1"/>
          <w:szCs w:val="28"/>
        </w:rPr>
        <w:t>сравнению</w:t>
      </w:r>
      <w:r w:rsidR="009E6072" w:rsidRPr="00D50DC8">
        <w:rPr>
          <w:rFonts w:cs="Times New Roman"/>
          <w:color w:val="auto"/>
          <w:szCs w:val="28"/>
        </w:rPr>
        <w:t xml:space="preserve">щеток, </w:t>
      </w:r>
      <w:r w:rsidRPr="00D50DC8">
        <w:rPr>
          <w:rFonts w:cs="Times New Roman"/>
          <w:vanish/>
          <w:color w:val="FFFFFF" w:themeColor="background1"/>
          <w:szCs w:val="28"/>
        </w:rPr>
        <w:t>помимо</w:t>
      </w:r>
      <w:r w:rsidR="009E6072" w:rsidRPr="00D50DC8">
        <w:rPr>
          <w:rFonts w:cs="Times New Roman"/>
          <w:color w:val="auto"/>
          <w:szCs w:val="28"/>
        </w:rPr>
        <w:t xml:space="preserve">которые </w:t>
      </w:r>
      <w:r w:rsidRPr="00D50DC8">
        <w:rPr>
          <w:rFonts w:cs="Times New Roman"/>
          <w:vanish/>
          <w:color w:val="FFFFFF" w:themeColor="background1"/>
          <w:szCs w:val="28"/>
        </w:rPr>
        <w:t>стоимость</w:t>
      </w:r>
      <w:r w:rsidR="009E6072" w:rsidRPr="00D50DC8">
        <w:rPr>
          <w:rFonts w:cs="Times New Roman"/>
          <w:color w:val="auto"/>
          <w:szCs w:val="28"/>
        </w:rPr>
        <w:t xml:space="preserve">позволяют </w:t>
      </w:r>
      <w:r w:rsidRPr="00D50DC8">
        <w:rPr>
          <w:rFonts w:cs="Times New Roman"/>
          <w:vanish/>
          <w:color w:val="FFFFFF" w:themeColor="background1"/>
          <w:szCs w:val="28"/>
        </w:rPr>
        <w:t>частой</w:t>
      </w:r>
      <w:r w:rsidR="009E6072" w:rsidRPr="00D50DC8">
        <w:rPr>
          <w:rFonts w:cs="Times New Roman"/>
          <w:color w:val="auto"/>
          <w:szCs w:val="28"/>
        </w:rPr>
        <w:t xml:space="preserve">очистить </w:t>
      </w:r>
      <w:r w:rsidRPr="00D50DC8">
        <w:rPr>
          <w:rFonts w:cs="Times New Roman"/>
          <w:vanish/>
          <w:color w:val="FFFFFF" w:themeColor="background1"/>
          <w:szCs w:val="28"/>
        </w:rPr>
        <w:t>продолжительность</w:t>
      </w:r>
      <w:r w:rsidR="009E6072" w:rsidRPr="00D50DC8">
        <w:rPr>
          <w:rFonts w:cs="Times New Roman"/>
          <w:color w:val="auto"/>
          <w:szCs w:val="28"/>
        </w:rPr>
        <w:t xml:space="preserve">трубки от </w:t>
      </w:r>
      <w:r w:rsidRPr="00D50DC8">
        <w:rPr>
          <w:rFonts w:cs="Times New Roman"/>
          <w:vanish/>
          <w:color w:val="FFFFFF" w:themeColor="background1"/>
          <w:szCs w:val="28"/>
        </w:rPr>
        <w:t>составит</w:t>
      </w:r>
      <w:r w:rsidR="009E6072" w:rsidRPr="00D50DC8">
        <w:rPr>
          <w:rFonts w:cs="Times New Roman"/>
          <w:color w:val="auto"/>
          <w:szCs w:val="28"/>
        </w:rPr>
        <w:t xml:space="preserve">накипи. </w:t>
      </w:r>
      <w:r w:rsidRPr="00D50DC8">
        <w:rPr>
          <w:rFonts w:cs="Times New Roman"/>
          <w:vanish/>
          <w:color w:val="FFFFFF" w:themeColor="background1"/>
          <w:szCs w:val="28"/>
        </w:rPr>
        <w:t>необходимое</w:t>
      </w:r>
      <w:r w:rsidR="009E6072" w:rsidRPr="00D50DC8">
        <w:rPr>
          <w:rFonts w:cs="Times New Roman"/>
          <w:color w:val="auto"/>
          <w:szCs w:val="28"/>
        </w:rPr>
        <w:t xml:space="preserve">Для </w:t>
      </w:r>
      <w:r w:rsidRPr="00D50DC8">
        <w:rPr>
          <w:rFonts w:cs="Times New Roman"/>
          <w:vanish/>
          <w:color w:val="FFFFFF" w:themeColor="background1"/>
          <w:szCs w:val="28"/>
        </w:rPr>
        <w:t>может</w:t>
      </w:r>
      <w:r w:rsidR="009E6072" w:rsidRPr="00D50DC8">
        <w:rPr>
          <w:rFonts w:cs="Times New Roman"/>
          <w:color w:val="auto"/>
          <w:szCs w:val="28"/>
        </w:rPr>
        <w:t xml:space="preserve">этого </w:t>
      </w:r>
      <w:r w:rsidRPr="00D50DC8">
        <w:rPr>
          <w:rFonts w:cs="Times New Roman"/>
          <w:vanish/>
          <w:color w:val="FFFFFF" w:themeColor="background1"/>
          <w:szCs w:val="28"/>
        </w:rPr>
        <w:t>путем</w:t>
      </w:r>
      <w:r w:rsidR="009E6072" w:rsidRPr="00D50DC8">
        <w:rPr>
          <w:rFonts w:cs="Times New Roman"/>
          <w:color w:val="auto"/>
          <w:szCs w:val="28"/>
        </w:rPr>
        <w:t xml:space="preserve">трубки </w:t>
      </w:r>
      <w:r w:rsidRPr="00D50DC8">
        <w:rPr>
          <w:rFonts w:cs="Times New Roman"/>
          <w:vanish/>
          <w:color w:val="FFFFFF" w:themeColor="background1"/>
          <w:szCs w:val="28"/>
        </w:rPr>
        <w:t>журналах</w:t>
      </w:r>
      <w:r w:rsidR="009E6072" w:rsidRPr="00D50DC8">
        <w:rPr>
          <w:rFonts w:cs="Times New Roman"/>
          <w:color w:val="auto"/>
          <w:szCs w:val="28"/>
        </w:rPr>
        <w:t xml:space="preserve">промывают </w:t>
      </w:r>
      <w:r w:rsidRPr="00D50DC8">
        <w:rPr>
          <w:rFonts w:cs="Times New Roman"/>
          <w:vanish/>
          <w:color w:val="FFFFFF" w:themeColor="background1"/>
          <w:szCs w:val="28"/>
        </w:rPr>
        <w:t>алгоритмом</w:t>
      </w:r>
      <w:r w:rsidR="009E6072" w:rsidRPr="00D50DC8">
        <w:rPr>
          <w:rFonts w:cs="Times New Roman"/>
          <w:color w:val="auto"/>
          <w:szCs w:val="28"/>
        </w:rPr>
        <w:t xml:space="preserve">водой при </w:t>
      </w:r>
      <w:r w:rsidRPr="00D50DC8">
        <w:rPr>
          <w:rFonts w:cs="Times New Roman"/>
          <w:vanish/>
          <w:color w:val="FFFFFF" w:themeColor="background1"/>
          <w:szCs w:val="28"/>
        </w:rPr>
        <w:t>экономия</w:t>
      </w:r>
      <w:r w:rsidR="009E6072" w:rsidRPr="00D50DC8">
        <w:rPr>
          <w:rFonts w:cs="Times New Roman"/>
          <w:color w:val="auto"/>
          <w:szCs w:val="28"/>
        </w:rPr>
        <w:t xml:space="preserve">высоком </w:t>
      </w:r>
      <w:r w:rsidRPr="00D50DC8">
        <w:rPr>
          <w:rFonts w:cs="Times New Roman"/>
          <w:vanish/>
          <w:color w:val="FFFFFF" w:themeColor="background1"/>
          <w:szCs w:val="28"/>
        </w:rPr>
        <w:t>конструкции</w:t>
      </w:r>
      <w:r w:rsidR="009E6072" w:rsidRPr="00D50DC8">
        <w:rPr>
          <w:rFonts w:cs="Times New Roman"/>
          <w:color w:val="auto"/>
          <w:szCs w:val="28"/>
        </w:rPr>
        <w:t xml:space="preserve">давлении, </w:t>
      </w:r>
      <w:r w:rsidRPr="00D50DC8">
        <w:rPr>
          <w:rFonts w:cs="Times New Roman"/>
          <w:vanish/>
          <w:color w:val="FFFFFF" w:themeColor="background1"/>
          <w:szCs w:val="28"/>
        </w:rPr>
        <w:t>покрытие</w:t>
      </w:r>
      <w:r w:rsidR="009E6072" w:rsidRPr="00D50DC8">
        <w:rPr>
          <w:rFonts w:cs="Times New Roman"/>
          <w:color w:val="auto"/>
          <w:szCs w:val="28"/>
        </w:rPr>
        <w:t xml:space="preserve">после </w:t>
      </w:r>
      <w:r w:rsidRPr="00D50DC8">
        <w:rPr>
          <w:rFonts w:cs="Times New Roman"/>
          <w:vanish/>
          <w:color w:val="FFFFFF" w:themeColor="background1"/>
          <w:szCs w:val="28"/>
        </w:rPr>
        <w:t>уплотнительные</w:t>
      </w:r>
      <w:r w:rsidR="009E6072" w:rsidRPr="00D50DC8">
        <w:rPr>
          <w:rFonts w:cs="Times New Roman"/>
          <w:color w:val="auto"/>
          <w:szCs w:val="28"/>
        </w:rPr>
        <w:t xml:space="preserve">чего в </w:t>
      </w:r>
      <w:r w:rsidRPr="00D50DC8">
        <w:rPr>
          <w:rFonts w:cs="Times New Roman"/>
          <w:vanish/>
          <w:color w:val="FFFFFF" w:themeColor="background1"/>
          <w:szCs w:val="28"/>
        </w:rPr>
        <w:t>увд</w:t>
      </w:r>
      <w:r w:rsidR="009E6072" w:rsidRPr="00D50DC8">
        <w:rPr>
          <w:rFonts w:cs="Times New Roman"/>
          <w:color w:val="auto"/>
          <w:szCs w:val="28"/>
        </w:rPr>
        <w:t xml:space="preserve">них </w:t>
      </w:r>
      <w:r w:rsidRPr="00D50DC8">
        <w:rPr>
          <w:rFonts w:cs="Times New Roman"/>
          <w:vanish/>
          <w:color w:val="FFFFFF" w:themeColor="background1"/>
          <w:szCs w:val="28"/>
        </w:rPr>
        <w:t>наиболее</w:t>
      </w:r>
      <w:r w:rsidR="009E6072" w:rsidRPr="00D50DC8">
        <w:rPr>
          <w:rFonts w:cs="Times New Roman"/>
          <w:color w:val="auto"/>
          <w:szCs w:val="28"/>
        </w:rPr>
        <w:t xml:space="preserve">прокручивают </w:t>
      </w:r>
      <w:r w:rsidRPr="00D50DC8">
        <w:rPr>
          <w:rFonts w:cs="Times New Roman"/>
          <w:vanish/>
          <w:color w:val="FFFFFF" w:themeColor="background1"/>
          <w:szCs w:val="28"/>
        </w:rPr>
        <w:t>журналах</w:t>
      </w:r>
      <w:r w:rsidR="009E6072" w:rsidRPr="00D50DC8">
        <w:rPr>
          <w:rFonts w:cs="Times New Roman"/>
          <w:color w:val="auto"/>
          <w:szCs w:val="28"/>
        </w:rPr>
        <w:t xml:space="preserve">щетки. </w:t>
      </w:r>
      <w:r w:rsidRPr="00D50DC8">
        <w:rPr>
          <w:rFonts w:cs="Times New Roman"/>
          <w:vanish/>
          <w:color w:val="FFFFFF" w:themeColor="background1"/>
          <w:szCs w:val="28"/>
        </w:rPr>
        <w:t>специальных</w:t>
      </w:r>
      <w:r w:rsidR="009E6072" w:rsidRPr="00D50DC8">
        <w:rPr>
          <w:rFonts w:cs="Times New Roman"/>
          <w:color w:val="auto"/>
          <w:szCs w:val="28"/>
        </w:rPr>
        <w:t xml:space="preserve">Этот </w:t>
      </w:r>
      <w:r w:rsidRPr="00D50DC8">
        <w:rPr>
          <w:rFonts w:cs="Times New Roman"/>
          <w:vanish/>
          <w:color w:val="FFFFFF" w:themeColor="background1"/>
          <w:szCs w:val="28"/>
        </w:rPr>
        <w:t>фторопластах</w:t>
      </w:r>
      <w:r w:rsidR="009E6072" w:rsidRPr="00D50DC8">
        <w:rPr>
          <w:rFonts w:cs="Times New Roman"/>
          <w:color w:val="auto"/>
          <w:szCs w:val="28"/>
        </w:rPr>
        <w:t xml:space="preserve">процесс </w:t>
      </w:r>
      <w:r w:rsidRPr="00D50DC8">
        <w:rPr>
          <w:rFonts w:cs="Times New Roman"/>
          <w:vanish/>
          <w:color w:val="FFFFFF" w:themeColor="background1"/>
          <w:szCs w:val="28"/>
        </w:rPr>
        <w:t>уплотнительные</w:t>
      </w:r>
      <w:r w:rsidR="009E6072" w:rsidRPr="00D50DC8">
        <w:rPr>
          <w:rFonts w:cs="Times New Roman"/>
          <w:color w:val="auto"/>
          <w:szCs w:val="28"/>
        </w:rPr>
        <w:t xml:space="preserve">является </w:t>
      </w:r>
      <w:r w:rsidRPr="00D50DC8">
        <w:rPr>
          <w:rFonts w:cs="Times New Roman"/>
          <w:vanish/>
          <w:color w:val="FFFFFF" w:themeColor="background1"/>
          <w:szCs w:val="28"/>
        </w:rPr>
        <w:t>уходе</w:t>
      </w:r>
      <w:r w:rsidR="009E6072" w:rsidRPr="00D50DC8">
        <w:rPr>
          <w:rFonts w:cs="Times New Roman"/>
          <w:color w:val="auto"/>
          <w:szCs w:val="28"/>
        </w:rPr>
        <w:t xml:space="preserve">достаточно </w:t>
      </w:r>
      <w:r w:rsidRPr="00D50DC8">
        <w:rPr>
          <w:rFonts w:cs="Times New Roman"/>
          <w:vanish/>
          <w:color w:val="FFFFFF" w:themeColor="background1"/>
          <w:szCs w:val="28"/>
        </w:rPr>
        <w:t>эффективность</w:t>
      </w:r>
      <w:r w:rsidR="009E6072" w:rsidRPr="00D50DC8">
        <w:rPr>
          <w:rFonts w:cs="Times New Roman"/>
          <w:color w:val="auto"/>
          <w:szCs w:val="28"/>
        </w:rPr>
        <w:t xml:space="preserve">трудоемким и </w:t>
      </w:r>
      <w:r w:rsidRPr="00D50DC8">
        <w:rPr>
          <w:rFonts w:cs="Times New Roman"/>
          <w:vanish/>
          <w:color w:val="FFFFFF" w:themeColor="background1"/>
          <w:szCs w:val="28"/>
        </w:rPr>
        <w:t>обработку</w:t>
      </w:r>
      <w:r w:rsidR="009E6072" w:rsidRPr="00D50DC8">
        <w:rPr>
          <w:rFonts w:cs="Times New Roman"/>
          <w:color w:val="auto"/>
          <w:szCs w:val="28"/>
        </w:rPr>
        <w:t xml:space="preserve">требует </w:t>
      </w:r>
      <w:r w:rsidRPr="00D50DC8">
        <w:rPr>
          <w:rFonts w:cs="Times New Roman"/>
          <w:vanish/>
          <w:color w:val="FFFFFF" w:themeColor="background1"/>
          <w:szCs w:val="28"/>
        </w:rPr>
        <w:t>существующих</w:t>
      </w:r>
      <w:r w:rsidR="009E6072" w:rsidRPr="00D50DC8">
        <w:rPr>
          <w:rFonts w:cs="Times New Roman"/>
          <w:color w:val="auto"/>
          <w:szCs w:val="28"/>
        </w:rPr>
        <w:t xml:space="preserve">большого </w:t>
      </w:r>
      <w:r w:rsidRPr="00D50DC8">
        <w:rPr>
          <w:rFonts w:cs="Times New Roman"/>
          <w:vanish/>
          <w:color w:val="FFFFFF" w:themeColor="background1"/>
          <w:szCs w:val="28"/>
        </w:rPr>
        <w:t>насадка</w:t>
      </w:r>
      <w:r w:rsidR="009E6072" w:rsidRPr="00D50DC8">
        <w:rPr>
          <w:rFonts w:cs="Times New Roman"/>
          <w:color w:val="auto"/>
          <w:szCs w:val="28"/>
        </w:rPr>
        <w:t xml:space="preserve">количества </w:t>
      </w:r>
      <w:r w:rsidRPr="00D50DC8">
        <w:rPr>
          <w:rFonts w:cs="Times New Roman"/>
          <w:vanish/>
          <w:color w:val="FFFFFF" w:themeColor="background1"/>
          <w:szCs w:val="28"/>
        </w:rPr>
        <w:t>тг</w:t>
      </w:r>
      <w:r w:rsidR="009E6072" w:rsidRPr="00D50DC8">
        <w:rPr>
          <w:rFonts w:cs="Times New Roman"/>
          <w:color w:val="auto"/>
          <w:szCs w:val="28"/>
        </w:rPr>
        <w:t xml:space="preserve">времени и </w:t>
      </w:r>
      <w:r w:rsidRPr="00D50DC8">
        <w:rPr>
          <w:rFonts w:cs="Times New Roman"/>
          <w:vanish/>
          <w:color w:val="FFFFFF" w:themeColor="background1"/>
          <w:szCs w:val="28"/>
        </w:rPr>
        <w:t>установки</w:t>
      </w:r>
      <w:r w:rsidR="009E6072" w:rsidRPr="00D50DC8">
        <w:rPr>
          <w:rFonts w:cs="Times New Roman"/>
          <w:color w:val="auto"/>
          <w:szCs w:val="28"/>
        </w:rPr>
        <w:t xml:space="preserve">ресурсов. </w:t>
      </w:r>
      <w:r w:rsidRPr="00D50DC8">
        <w:rPr>
          <w:rFonts w:cs="Times New Roman"/>
          <w:vanish/>
          <w:color w:val="FFFFFF" w:themeColor="background1"/>
          <w:szCs w:val="28"/>
        </w:rPr>
        <w:t>опыт</w:t>
      </w:r>
      <w:r w:rsidR="009E6072" w:rsidRPr="00D50DC8">
        <w:rPr>
          <w:rFonts w:cs="Times New Roman"/>
          <w:color w:val="auto"/>
          <w:szCs w:val="28"/>
        </w:rPr>
        <w:t xml:space="preserve">Поэтому, </w:t>
      </w:r>
      <w:r w:rsidRPr="00D50DC8">
        <w:rPr>
          <w:rFonts w:cs="Times New Roman"/>
          <w:vanish/>
          <w:color w:val="FFFFFF" w:themeColor="background1"/>
          <w:szCs w:val="28"/>
        </w:rPr>
        <w:t>покрытие</w:t>
      </w:r>
      <w:r w:rsidR="009E6072" w:rsidRPr="00D50DC8">
        <w:rPr>
          <w:rFonts w:cs="Times New Roman"/>
          <w:color w:val="auto"/>
          <w:szCs w:val="28"/>
        </w:rPr>
        <w:t xml:space="preserve">механическая </w:t>
      </w:r>
      <w:r w:rsidRPr="00D50DC8">
        <w:rPr>
          <w:rFonts w:cs="Times New Roman"/>
          <w:vanish/>
          <w:color w:val="FFFFFF" w:themeColor="background1"/>
          <w:szCs w:val="28"/>
        </w:rPr>
        <w:t>понижении</w:t>
      </w:r>
      <w:r w:rsidR="009E6072" w:rsidRPr="00D50DC8">
        <w:rPr>
          <w:rFonts w:cs="Times New Roman"/>
          <w:color w:val="auto"/>
          <w:szCs w:val="28"/>
        </w:rPr>
        <w:t xml:space="preserve">очистка </w:t>
      </w:r>
      <w:r w:rsidRPr="00D50DC8">
        <w:rPr>
          <w:rFonts w:cs="Times New Roman"/>
          <w:vanish/>
          <w:color w:val="FFFFFF" w:themeColor="background1"/>
          <w:szCs w:val="28"/>
        </w:rPr>
        <w:t>стажировка</w:t>
      </w:r>
      <w:r w:rsidR="009E6072" w:rsidRPr="00D50DC8">
        <w:rPr>
          <w:rFonts w:cs="Times New Roman"/>
          <w:color w:val="auto"/>
          <w:szCs w:val="28"/>
        </w:rPr>
        <w:t xml:space="preserve">применяется </w:t>
      </w:r>
      <w:r w:rsidRPr="00D50DC8">
        <w:rPr>
          <w:rFonts w:cs="Times New Roman"/>
          <w:vanish/>
          <w:color w:val="FFFFFF" w:themeColor="background1"/>
          <w:szCs w:val="28"/>
        </w:rPr>
        <w:t>способ</w:t>
      </w:r>
      <w:r w:rsidR="009E6072" w:rsidRPr="00D50DC8">
        <w:rPr>
          <w:rFonts w:cs="Times New Roman"/>
          <w:color w:val="auto"/>
          <w:szCs w:val="28"/>
        </w:rPr>
        <w:t xml:space="preserve">только в </w:t>
      </w:r>
      <w:r w:rsidRPr="00D50DC8">
        <w:rPr>
          <w:rFonts w:cs="Times New Roman"/>
          <w:vanish/>
          <w:color w:val="FFFFFF" w:themeColor="background1"/>
          <w:szCs w:val="28"/>
        </w:rPr>
        <w:t>ржавчину</w:t>
      </w:r>
      <w:r w:rsidR="009E6072" w:rsidRPr="00D50DC8">
        <w:rPr>
          <w:rFonts w:cs="Times New Roman"/>
          <w:color w:val="auto"/>
          <w:szCs w:val="28"/>
        </w:rPr>
        <w:t xml:space="preserve">крайних </w:t>
      </w:r>
      <w:r w:rsidRPr="00D50DC8">
        <w:rPr>
          <w:rFonts w:cs="Times New Roman"/>
          <w:vanish/>
          <w:color w:val="FFFFFF" w:themeColor="background1"/>
          <w:szCs w:val="28"/>
        </w:rPr>
        <w:t>накипь</w:t>
      </w:r>
      <w:r w:rsidR="009E6072" w:rsidRPr="00D50DC8">
        <w:rPr>
          <w:rFonts w:cs="Times New Roman"/>
          <w:color w:val="auto"/>
          <w:szCs w:val="28"/>
        </w:rPr>
        <w:t xml:space="preserve">случаях, </w:t>
      </w:r>
      <w:r w:rsidRPr="00D50DC8">
        <w:rPr>
          <w:rFonts w:cs="Times New Roman"/>
          <w:vanish/>
          <w:color w:val="FFFFFF" w:themeColor="background1"/>
          <w:szCs w:val="28"/>
        </w:rPr>
        <w:t>коррозия</w:t>
      </w:r>
      <w:r w:rsidR="009E6072" w:rsidRPr="00D50DC8">
        <w:rPr>
          <w:rFonts w:cs="Times New Roman"/>
          <w:color w:val="auto"/>
          <w:szCs w:val="28"/>
        </w:rPr>
        <w:t xml:space="preserve">когда </w:t>
      </w:r>
      <w:r w:rsidRPr="00D50DC8">
        <w:rPr>
          <w:rFonts w:cs="Times New Roman"/>
          <w:vanish/>
          <w:color w:val="FFFFFF" w:themeColor="background1"/>
          <w:szCs w:val="28"/>
        </w:rPr>
        <w:t>эрозия</w:t>
      </w:r>
      <w:r w:rsidR="009E6072" w:rsidRPr="00D50DC8">
        <w:rPr>
          <w:rFonts w:cs="Times New Roman"/>
          <w:color w:val="auto"/>
          <w:szCs w:val="28"/>
        </w:rPr>
        <w:t xml:space="preserve">другие </w:t>
      </w:r>
      <w:r w:rsidRPr="00D50DC8">
        <w:rPr>
          <w:rFonts w:cs="Times New Roman"/>
          <w:vanish/>
          <w:color w:val="FFFFFF" w:themeColor="background1"/>
          <w:szCs w:val="28"/>
        </w:rPr>
        <w:t>кислота</w:t>
      </w:r>
      <w:r w:rsidR="009E6072" w:rsidRPr="00D50DC8">
        <w:rPr>
          <w:rFonts w:cs="Times New Roman"/>
          <w:color w:val="auto"/>
          <w:szCs w:val="28"/>
        </w:rPr>
        <w:t xml:space="preserve">методы </w:t>
      </w:r>
      <w:r w:rsidRPr="00D50DC8">
        <w:rPr>
          <w:rFonts w:cs="Times New Roman"/>
          <w:vanish/>
          <w:color w:val="FFFFFF" w:themeColor="background1"/>
          <w:szCs w:val="28"/>
        </w:rPr>
        <w:t>уксусная</w:t>
      </w:r>
      <w:r w:rsidR="009E6072" w:rsidRPr="00D50DC8">
        <w:rPr>
          <w:rFonts w:cs="Times New Roman"/>
          <w:color w:val="auto"/>
          <w:szCs w:val="28"/>
        </w:rPr>
        <w:t xml:space="preserve">очистки </w:t>
      </w:r>
      <w:r w:rsidRPr="00D50DC8">
        <w:rPr>
          <w:rFonts w:cs="Times New Roman"/>
          <w:vanish/>
          <w:color w:val="FFFFFF" w:themeColor="background1"/>
          <w:szCs w:val="28"/>
        </w:rPr>
        <w:t>контактом</w:t>
      </w:r>
      <w:r w:rsidR="009E6072" w:rsidRPr="00D50DC8">
        <w:rPr>
          <w:rFonts w:cs="Times New Roman"/>
          <w:color w:val="auto"/>
          <w:szCs w:val="28"/>
        </w:rPr>
        <w:t xml:space="preserve">оказались </w:t>
      </w:r>
      <w:r w:rsidRPr="00D50DC8">
        <w:rPr>
          <w:rFonts w:cs="Times New Roman"/>
          <w:vanish/>
          <w:color w:val="FFFFFF" w:themeColor="background1"/>
          <w:szCs w:val="28"/>
        </w:rPr>
        <w:t>соплом</w:t>
      </w:r>
      <w:r w:rsidR="009E6072" w:rsidRPr="00D50DC8">
        <w:rPr>
          <w:rFonts w:cs="Times New Roman"/>
          <w:color w:val="auto"/>
          <w:szCs w:val="28"/>
        </w:rPr>
        <w:t>неэффективными [2, с. 22], [86].</w:t>
      </w:r>
    </w:p>
    <w:p w14:paraId="69ADEC13" w14:textId="77777777" w:rsidR="00484B9D" w:rsidRPr="00484B9D" w:rsidRDefault="003D7C05" w:rsidP="00484B9D">
      <w:pPr>
        <w:pStyle w:val="TS"/>
        <w:rPr>
          <w:rFonts w:cs="Times New Roman"/>
          <w:color w:val="auto"/>
          <w:szCs w:val="28"/>
        </w:rPr>
      </w:pPr>
      <w:r w:rsidRPr="003D7C05">
        <w:rPr>
          <w:rFonts w:cs="Times New Roman"/>
          <w:vanish/>
          <w:color w:val="FFFFFF" w:themeColor="background1"/>
          <w:szCs w:val="28"/>
        </w:rPr>
        <w:t>Охлаждающей</w:t>
      </w:r>
      <w:r w:rsidR="00484B9D" w:rsidRPr="003D7C05">
        <w:rPr>
          <w:rFonts w:cs="Times New Roman"/>
          <w:color w:val="auto"/>
          <w:szCs w:val="28"/>
        </w:rPr>
        <w:t xml:space="preserve">В </w:t>
      </w:r>
      <w:r w:rsidRPr="003D7C05">
        <w:rPr>
          <w:rFonts w:cs="Times New Roman"/>
          <w:vanish/>
          <w:color w:val="FFFFFF" w:themeColor="background1"/>
          <w:szCs w:val="28"/>
        </w:rPr>
        <w:t>деталей</w:t>
      </w:r>
      <w:r w:rsidR="00484B9D" w:rsidRPr="003D7C05">
        <w:rPr>
          <w:rFonts w:cs="Times New Roman"/>
          <w:color w:val="auto"/>
          <w:szCs w:val="28"/>
        </w:rPr>
        <w:t xml:space="preserve">процессе </w:t>
      </w:r>
      <w:r w:rsidRPr="003D7C05">
        <w:rPr>
          <w:rFonts w:cs="Times New Roman"/>
          <w:vanish/>
          <w:color w:val="FFFFFF" w:themeColor="background1"/>
          <w:szCs w:val="28"/>
        </w:rPr>
        <w:t>обслуживание</w:t>
      </w:r>
      <w:r w:rsidR="00484B9D" w:rsidRPr="003D7C05">
        <w:rPr>
          <w:rFonts w:cs="Times New Roman"/>
          <w:color w:val="auto"/>
          <w:szCs w:val="28"/>
        </w:rPr>
        <w:t xml:space="preserve">механической </w:t>
      </w:r>
      <w:r w:rsidRPr="003D7C05">
        <w:rPr>
          <w:rFonts w:cs="Times New Roman"/>
          <w:vanish/>
          <w:color w:val="FFFFFF" w:themeColor="background1"/>
          <w:szCs w:val="28"/>
        </w:rPr>
        <w:t>диагностирование</w:t>
      </w:r>
      <w:r w:rsidR="00484B9D" w:rsidRPr="003D7C05">
        <w:rPr>
          <w:rFonts w:cs="Times New Roman"/>
          <w:color w:val="auto"/>
          <w:szCs w:val="28"/>
        </w:rPr>
        <w:t xml:space="preserve">очистки </w:t>
      </w:r>
      <w:r w:rsidRPr="003D7C05">
        <w:rPr>
          <w:rFonts w:cs="Times New Roman"/>
          <w:vanish/>
          <w:color w:val="FFFFFF" w:themeColor="background1"/>
          <w:szCs w:val="28"/>
        </w:rPr>
        <w:t>выделением</w:t>
      </w:r>
      <w:r w:rsidR="00484B9D" w:rsidRPr="003D7C05">
        <w:rPr>
          <w:rFonts w:cs="Times New Roman"/>
          <w:color w:val="auto"/>
          <w:szCs w:val="28"/>
        </w:rPr>
        <w:t xml:space="preserve">УВД </w:t>
      </w:r>
      <w:r w:rsidRPr="003D7C05">
        <w:rPr>
          <w:rFonts w:cs="Times New Roman"/>
          <w:vanish/>
          <w:color w:val="FFFFFF" w:themeColor="background1"/>
          <w:szCs w:val="28"/>
        </w:rPr>
        <w:t>предусмотреть</w:t>
      </w:r>
      <w:r w:rsidR="00484B9D" w:rsidRPr="003D7C05">
        <w:rPr>
          <w:rFonts w:cs="Times New Roman"/>
          <w:color w:val="auto"/>
          <w:szCs w:val="28"/>
        </w:rPr>
        <w:t xml:space="preserve">используется </w:t>
      </w:r>
      <w:r w:rsidRPr="003D7C05">
        <w:rPr>
          <w:rFonts w:cs="Times New Roman"/>
          <w:vanish/>
          <w:color w:val="FFFFFF" w:themeColor="background1"/>
          <w:szCs w:val="28"/>
        </w:rPr>
        <w:t>обработка</w:t>
      </w:r>
      <w:r w:rsidR="00484B9D" w:rsidRPr="003D7C05">
        <w:rPr>
          <w:rFonts w:cs="Times New Roman"/>
          <w:color w:val="auto"/>
          <w:szCs w:val="28"/>
        </w:rPr>
        <w:t xml:space="preserve">специальная </w:t>
      </w:r>
      <w:r w:rsidRPr="003D7C05">
        <w:rPr>
          <w:rFonts w:cs="Times New Roman"/>
          <w:vanish/>
          <w:color w:val="FFFFFF" w:themeColor="background1"/>
          <w:szCs w:val="28"/>
        </w:rPr>
        <w:t>инструкции</w:t>
      </w:r>
      <w:r w:rsidR="00484B9D" w:rsidRPr="003D7C05">
        <w:rPr>
          <w:rFonts w:cs="Times New Roman"/>
          <w:color w:val="auto"/>
          <w:szCs w:val="28"/>
        </w:rPr>
        <w:t xml:space="preserve">насадка с </w:t>
      </w:r>
      <w:r w:rsidRPr="003D7C05">
        <w:rPr>
          <w:rFonts w:cs="Times New Roman"/>
          <w:vanish/>
          <w:color w:val="FFFFFF" w:themeColor="background1"/>
          <w:szCs w:val="28"/>
        </w:rPr>
        <w:t>характеристика</w:t>
      </w:r>
      <w:r w:rsidR="00484B9D" w:rsidRPr="003D7C05">
        <w:rPr>
          <w:rFonts w:cs="Times New Roman"/>
          <w:color w:val="auto"/>
          <w:szCs w:val="28"/>
        </w:rPr>
        <w:t xml:space="preserve">соплом, </w:t>
      </w:r>
      <w:r w:rsidRPr="003D7C05">
        <w:rPr>
          <w:rFonts w:cs="Times New Roman"/>
          <w:vanish/>
          <w:color w:val="FFFFFF" w:themeColor="background1"/>
          <w:szCs w:val="28"/>
        </w:rPr>
        <w:t>отложений</w:t>
      </w:r>
      <w:r w:rsidR="00484B9D" w:rsidRPr="003D7C05">
        <w:rPr>
          <w:rFonts w:cs="Times New Roman"/>
          <w:color w:val="auto"/>
          <w:szCs w:val="28"/>
        </w:rPr>
        <w:t xml:space="preserve">который </w:t>
      </w:r>
      <w:r w:rsidRPr="003D7C05">
        <w:rPr>
          <w:rFonts w:cs="Times New Roman"/>
          <w:vanish/>
          <w:color w:val="FFFFFF" w:themeColor="background1"/>
          <w:szCs w:val="28"/>
        </w:rPr>
        <w:t>толщина</w:t>
      </w:r>
      <w:r w:rsidR="00484B9D" w:rsidRPr="003D7C05">
        <w:rPr>
          <w:rFonts w:cs="Times New Roman"/>
          <w:color w:val="auto"/>
          <w:szCs w:val="28"/>
        </w:rPr>
        <w:t xml:space="preserve">обеспечивает </w:t>
      </w:r>
      <w:r w:rsidRPr="003D7C05">
        <w:rPr>
          <w:rFonts w:cs="Times New Roman"/>
          <w:vanish/>
          <w:color w:val="FFFFFF" w:themeColor="background1"/>
          <w:szCs w:val="28"/>
        </w:rPr>
        <w:t>журналах</w:t>
      </w:r>
      <w:r w:rsidR="00484B9D" w:rsidRPr="003D7C05">
        <w:rPr>
          <w:rFonts w:cs="Times New Roman"/>
          <w:color w:val="auto"/>
          <w:szCs w:val="28"/>
        </w:rPr>
        <w:t xml:space="preserve">направленный и </w:t>
      </w:r>
      <w:r w:rsidRPr="003D7C05">
        <w:rPr>
          <w:rFonts w:cs="Times New Roman"/>
          <w:vanish/>
          <w:color w:val="FFFFFF" w:themeColor="background1"/>
          <w:szCs w:val="28"/>
        </w:rPr>
        <w:t>моделью</w:t>
      </w:r>
      <w:r w:rsidR="00484B9D" w:rsidRPr="003D7C05">
        <w:rPr>
          <w:rFonts w:cs="Times New Roman"/>
          <w:color w:val="auto"/>
          <w:szCs w:val="28"/>
        </w:rPr>
        <w:t xml:space="preserve">мощный </w:t>
      </w:r>
      <w:r w:rsidRPr="003D7C05">
        <w:rPr>
          <w:rFonts w:cs="Times New Roman"/>
          <w:vanish/>
          <w:color w:val="FFFFFF" w:themeColor="background1"/>
          <w:szCs w:val="28"/>
        </w:rPr>
        <w:t>математической</w:t>
      </w:r>
      <w:r w:rsidR="00484B9D" w:rsidRPr="003D7C05">
        <w:rPr>
          <w:rFonts w:cs="Times New Roman"/>
          <w:color w:val="auto"/>
          <w:szCs w:val="28"/>
        </w:rPr>
        <w:t xml:space="preserve">поток </w:t>
      </w:r>
      <w:r w:rsidRPr="003D7C05">
        <w:rPr>
          <w:rFonts w:cs="Times New Roman"/>
          <w:vanish/>
          <w:color w:val="FFFFFF" w:themeColor="background1"/>
          <w:szCs w:val="28"/>
        </w:rPr>
        <w:t>алгоритм</w:t>
      </w:r>
      <w:r w:rsidR="00484B9D" w:rsidRPr="003D7C05">
        <w:rPr>
          <w:rFonts w:cs="Times New Roman"/>
          <w:color w:val="auto"/>
          <w:szCs w:val="28"/>
        </w:rPr>
        <w:t xml:space="preserve">воды. </w:t>
      </w:r>
      <w:r w:rsidRPr="003D7C05">
        <w:rPr>
          <w:rFonts w:cs="Times New Roman"/>
          <w:vanish/>
          <w:color w:val="FFFFFF" w:themeColor="background1"/>
          <w:szCs w:val="28"/>
        </w:rPr>
        <w:t>методика</w:t>
      </w:r>
      <w:r w:rsidR="00484B9D" w:rsidRPr="003D7C05">
        <w:rPr>
          <w:rFonts w:cs="Times New Roman"/>
          <w:color w:val="auto"/>
          <w:szCs w:val="28"/>
        </w:rPr>
        <w:t xml:space="preserve">Давление в </w:t>
      </w:r>
      <w:r w:rsidRPr="003D7C05">
        <w:rPr>
          <w:rFonts w:cs="Times New Roman"/>
          <w:vanish/>
          <w:color w:val="FFFFFF" w:themeColor="background1"/>
          <w:szCs w:val="28"/>
        </w:rPr>
        <w:t>двуокиси</w:t>
      </w:r>
      <w:r w:rsidR="00484B9D" w:rsidRPr="003D7C05">
        <w:rPr>
          <w:rFonts w:cs="Times New Roman"/>
          <w:color w:val="auto"/>
          <w:szCs w:val="28"/>
        </w:rPr>
        <w:t xml:space="preserve">системе </w:t>
      </w:r>
      <w:r w:rsidRPr="003D7C05">
        <w:rPr>
          <w:rFonts w:cs="Times New Roman"/>
          <w:vanish/>
          <w:color w:val="FFFFFF" w:themeColor="background1"/>
          <w:szCs w:val="28"/>
        </w:rPr>
        <w:t>оказались</w:t>
      </w:r>
      <w:r w:rsidR="00484B9D" w:rsidRPr="003D7C05">
        <w:rPr>
          <w:rFonts w:cs="Times New Roman"/>
          <w:color w:val="auto"/>
          <w:szCs w:val="28"/>
        </w:rPr>
        <w:t xml:space="preserve">достигает </w:t>
      </w:r>
      <w:r w:rsidRPr="003D7C05">
        <w:rPr>
          <w:rFonts w:cs="Times New Roman"/>
          <w:vanish/>
          <w:color w:val="FFFFFF" w:themeColor="background1"/>
          <w:szCs w:val="28"/>
        </w:rPr>
        <w:t>тг</w:t>
      </w:r>
      <w:r w:rsidR="00484B9D" w:rsidRPr="003D7C05">
        <w:rPr>
          <w:rFonts w:cs="Times New Roman"/>
          <w:color w:val="auto"/>
          <w:szCs w:val="28"/>
        </w:rPr>
        <w:t xml:space="preserve">100-400 </w:t>
      </w:r>
      <w:r w:rsidRPr="003D7C05">
        <w:rPr>
          <w:rFonts w:cs="Times New Roman"/>
          <w:vanish/>
          <w:color w:val="FFFFFF" w:themeColor="background1"/>
          <w:szCs w:val="28"/>
        </w:rPr>
        <w:t>строго</w:t>
      </w:r>
      <w:r w:rsidR="00484B9D" w:rsidRPr="003D7C05">
        <w:rPr>
          <w:rFonts w:cs="Times New Roman"/>
          <w:color w:val="auto"/>
          <w:szCs w:val="28"/>
        </w:rPr>
        <w:t xml:space="preserve">бар, что </w:t>
      </w:r>
      <w:r w:rsidRPr="003D7C05">
        <w:rPr>
          <w:rFonts w:cs="Times New Roman"/>
          <w:vanish/>
          <w:color w:val="FFFFFF" w:themeColor="background1"/>
          <w:szCs w:val="28"/>
        </w:rPr>
        <w:t>рекомендации</w:t>
      </w:r>
      <w:r w:rsidR="00484B9D" w:rsidRPr="003D7C05">
        <w:rPr>
          <w:rFonts w:cs="Times New Roman"/>
          <w:color w:val="auto"/>
          <w:szCs w:val="28"/>
        </w:rPr>
        <w:t xml:space="preserve">позволяет </w:t>
      </w:r>
      <w:r w:rsidRPr="003D7C05">
        <w:rPr>
          <w:rFonts w:cs="Times New Roman"/>
          <w:vanish/>
          <w:color w:val="FFFFFF" w:themeColor="background1"/>
          <w:szCs w:val="28"/>
        </w:rPr>
        <w:t>трубы</w:t>
      </w:r>
      <w:r w:rsidR="00484B9D" w:rsidRPr="003D7C05">
        <w:rPr>
          <w:rFonts w:cs="Times New Roman"/>
          <w:color w:val="auto"/>
          <w:szCs w:val="28"/>
        </w:rPr>
        <w:t xml:space="preserve">удалить </w:t>
      </w:r>
      <w:r w:rsidRPr="003D7C05">
        <w:rPr>
          <w:rFonts w:cs="Times New Roman"/>
          <w:vanish/>
          <w:color w:val="FFFFFF" w:themeColor="background1"/>
          <w:szCs w:val="28"/>
        </w:rPr>
        <w:t>меры</w:t>
      </w:r>
      <w:r w:rsidR="00484B9D" w:rsidRPr="003D7C05">
        <w:rPr>
          <w:rFonts w:cs="Times New Roman"/>
          <w:color w:val="auto"/>
          <w:szCs w:val="28"/>
        </w:rPr>
        <w:t xml:space="preserve">даже </w:t>
      </w:r>
      <w:r w:rsidRPr="003D7C05">
        <w:rPr>
          <w:rFonts w:cs="Times New Roman"/>
          <w:vanish/>
          <w:color w:val="FFFFFF" w:themeColor="background1"/>
          <w:szCs w:val="28"/>
        </w:rPr>
        <w:t>безопасности</w:t>
      </w:r>
      <w:r w:rsidR="00484B9D" w:rsidRPr="003D7C05">
        <w:rPr>
          <w:rFonts w:cs="Times New Roman"/>
          <w:color w:val="auto"/>
          <w:szCs w:val="28"/>
        </w:rPr>
        <w:t xml:space="preserve">самые </w:t>
      </w:r>
      <w:r w:rsidRPr="003D7C05">
        <w:rPr>
          <w:rFonts w:cs="Times New Roman"/>
          <w:vanish/>
          <w:color w:val="FFFFFF" w:themeColor="background1"/>
          <w:szCs w:val="28"/>
        </w:rPr>
        <w:t>кислотная</w:t>
      </w:r>
      <w:r w:rsidR="00484B9D" w:rsidRPr="003D7C05">
        <w:rPr>
          <w:rFonts w:cs="Times New Roman"/>
          <w:color w:val="auto"/>
          <w:szCs w:val="28"/>
        </w:rPr>
        <w:t xml:space="preserve">твердые </w:t>
      </w:r>
      <w:r w:rsidRPr="003D7C05">
        <w:rPr>
          <w:rFonts w:cs="Times New Roman"/>
          <w:vanish/>
          <w:color w:val="FFFFFF" w:themeColor="background1"/>
          <w:szCs w:val="28"/>
        </w:rPr>
        <w:t>промывка</w:t>
      </w:r>
      <w:r w:rsidR="00484B9D" w:rsidRPr="003D7C05">
        <w:rPr>
          <w:rFonts w:cs="Times New Roman"/>
          <w:color w:val="auto"/>
          <w:szCs w:val="28"/>
        </w:rPr>
        <w:t xml:space="preserve">отложения, </w:t>
      </w:r>
      <w:r w:rsidRPr="003D7C05">
        <w:rPr>
          <w:rFonts w:cs="Times New Roman"/>
          <w:vanish/>
          <w:color w:val="FFFFFF" w:themeColor="background1"/>
          <w:szCs w:val="28"/>
        </w:rPr>
        <w:t>сырой</w:t>
      </w:r>
      <w:r w:rsidR="00484B9D" w:rsidRPr="003D7C05">
        <w:rPr>
          <w:rFonts w:cs="Times New Roman"/>
          <w:color w:val="auto"/>
          <w:szCs w:val="28"/>
        </w:rPr>
        <w:t xml:space="preserve">такие как </w:t>
      </w:r>
      <w:r w:rsidRPr="003D7C05">
        <w:rPr>
          <w:rFonts w:cs="Times New Roman"/>
          <w:vanish/>
          <w:color w:val="FFFFFF" w:themeColor="background1"/>
          <w:szCs w:val="28"/>
        </w:rPr>
        <w:t>подпиточной</w:t>
      </w:r>
      <w:r w:rsidR="00484B9D" w:rsidRPr="003D7C05">
        <w:rPr>
          <w:rFonts w:cs="Times New Roman"/>
          <w:color w:val="auto"/>
          <w:szCs w:val="28"/>
        </w:rPr>
        <w:t xml:space="preserve">накипь, </w:t>
      </w:r>
      <w:r w:rsidRPr="003D7C05">
        <w:rPr>
          <w:rFonts w:cs="Times New Roman"/>
          <w:vanish/>
          <w:color w:val="FFFFFF" w:themeColor="background1"/>
          <w:szCs w:val="28"/>
        </w:rPr>
        <w:t>вакуума</w:t>
      </w:r>
      <w:r w:rsidR="00484B9D" w:rsidRPr="003D7C05">
        <w:rPr>
          <w:rFonts w:cs="Times New Roman"/>
          <w:color w:val="auto"/>
          <w:szCs w:val="28"/>
        </w:rPr>
        <w:t xml:space="preserve">ржавчину и др. Эта </w:t>
      </w:r>
      <w:r w:rsidRPr="003D7C05">
        <w:rPr>
          <w:rFonts w:cs="Times New Roman"/>
          <w:vanish/>
          <w:color w:val="FFFFFF" w:themeColor="background1"/>
          <w:szCs w:val="28"/>
        </w:rPr>
        <w:t>покрытие</w:t>
      </w:r>
      <w:r w:rsidR="00484B9D" w:rsidRPr="003D7C05">
        <w:rPr>
          <w:rFonts w:cs="Times New Roman"/>
          <w:color w:val="auto"/>
          <w:szCs w:val="28"/>
        </w:rPr>
        <w:t xml:space="preserve">методика не </w:t>
      </w:r>
      <w:r w:rsidRPr="003D7C05">
        <w:rPr>
          <w:rFonts w:cs="Times New Roman"/>
          <w:vanish/>
          <w:color w:val="FFFFFF" w:themeColor="background1"/>
          <w:szCs w:val="28"/>
        </w:rPr>
        <w:t>безопасностью</w:t>
      </w:r>
      <w:r w:rsidR="00484B9D" w:rsidRPr="003D7C05">
        <w:rPr>
          <w:rFonts w:cs="Times New Roman"/>
          <w:color w:val="auto"/>
          <w:szCs w:val="28"/>
        </w:rPr>
        <w:t xml:space="preserve">использует </w:t>
      </w:r>
      <w:r w:rsidRPr="003D7C05">
        <w:rPr>
          <w:rFonts w:cs="Times New Roman"/>
          <w:vanish/>
          <w:color w:val="FFFFFF" w:themeColor="background1"/>
          <w:szCs w:val="28"/>
        </w:rPr>
        <w:t>надежностью</w:t>
      </w:r>
      <w:r w:rsidR="00484B9D" w:rsidRPr="003D7C05">
        <w:rPr>
          <w:rFonts w:cs="Times New Roman"/>
          <w:color w:val="auto"/>
          <w:szCs w:val="28"/>
        </w:rPr>
        <w:t xml:space="preserve">химических </w:t>
      </w:r>
      <w:r w:rsidRPr="003D7C05">
        <w:rPr>
          <w:rFonts w:cs="Times New Roman"/>
          <w:vanish/>
          <w:color w:val="FFFFFF" w:themeColor="background1"/>
          <w:szCs w:val="28"/>
        </w:rPr>
        <w:t>пенообразования</w:t>
      </w:r>
      <w:r w:rsidR="00484B9D" w:rsidRPr="003D7C05">
        <w:rPr>
          <w:rFonts w:cs="Times New Roman"/>
          <w:color w:val="auto"/>
          <w:szCs w:val="28"/>
        </w:rPr>
        <w:t xml:space="preserve">растворов и </w:t>
      </w:r>
      <w:r w:rsidRPr="003D7C05">
        <w:rPr>
          <w:rFonts w:cs="Times New Roman"/>
          <w:vanish/>
          <w:color w:val="FFFFFF" w:themeColor="background1"/>
          <w:szCs w:val="28"/>
        </w:rPr>
        <w:t>промывке</w:t>
      </w:r>
      <w:r w:rsidR="00484B9D" w:rsidRPr="003D7C05">
        <w:rPr>
          <w:rFonts w:cs="Times New Roman"/>
          <w:color w:val="auto"/>
          <w:szCs w:val="28"/>
        </w:rPr>
        <w:t xml:space="preserve">может </w:t>
      </w:r>
      <w:r w:rsidRPr="003D7C05">
        <w:rPr>
          <w:rFonts w:cs="Times New Roman"/>
          <w:vanish/>
          <w:color w:val="FFFFFF" w:themeColor="background1"/>
          <w:szCs w:val="28"/>
        </w:rPr>
        <w:t>тщательно</w:t>
      </w:r>
      <w:r w:rsidR="00484B9D" w:rsidRPr="003D7C05">
        <w:rPr>
          <w:rFonts w:cs="Times New Roman"/>
          <w:color w:val="auto"/>
          <w:szCs w:val="28"/>
        </w:rPr>
        <w:t xml:space="preserve">удалять </w:t>
      </w:r>
      <w:r w:rsidRPr="003D7C05">
        <w:rPr>
          <w:rFonts w:cs="Times New Roman"/>
          <w:vanish/>
          <w:color w:val="FFFFFF" w:themeColor="background1"/>
          <w:szCs w:val="28"/>
        </w:rPr>
        <w:t>тэц</w:t>
      </w:r>
      <w:r w:rsidR="00484B9D" w:rsidRPr="003D7C05">
        <w:rPr>
          <w:rFonts w:cs="Times New Roman"/>
          <w:color w:val="auto"/>
          <w:szCs w:val="28"/>
        </w:rPr>
        <w:t xml:space="preserve">отложения в </w:t>
      </w:r>
      <w:r w:rsidRPr="003D7C05">
        <w:rPr>
          <w:rFonts w:cs="Times New Roman"/>
          <w:vanish/>
          <w:color w:val="FFFFFF" w:themeColor="background1"/>
          <w:szCs w:val="28"/>
        </w:rPr>
        <w:t>кэс</w:t>
      </w:r>
      <w:r w:rsidR="00484B9D" w:rsidRPr="003D7C05">
        <w:rPr>
          <w:rFonts w:cs="Times New Roman"/>
          <w:color w:val="auto"/>
          <w:szCs w:val="28"/>
        </w:rPr>
        <w:t xml:space="preserve">любой </w:t>
      </w:r>
      <w:r w:rsidRPr="003D7C05">
        <w:rPr>
          <w:rFonts w:cs="Times New Roman"/>
          <w:vanish/>
          <w:color w:val="FFFFFF" w:themeColor="background1"/>
          <w:szCs w:val="28"/>
        </w:rPr>
        <w:t>алэс</w:t>
      </w:r>
      <w:r w:rsidR="00484B9D" w:rsidRPr="003D7C05">
        <w:rPr>
          <w:rFonts w:cs="Times New Roman"/>
          <w:color w:val="auto"/>
          <w:szCs w:val="28"/>
        </w:rPr>
        <w:t xml:space="preserve">точке </w:t>
      </w:r>
      <w:r w:rsidRPr="003D7C05">
        <w:rPr>
          <w:rFonts w:cs="Times New Roman"/>
          <w:vanish/>
          <w:color w:val="FFFFFF" w:themeColor="background1"/>
          <w:szCs w:val="28"/>
        </w:rPr>
        <w:t>ауэс</w:t>
      </w:r>
      <w:r w:rsidR="00484B9D" w:rsidRPr="003D7C05">
        <w:rPr>
          <w:rFonts w:cs="Times New Roman"/>
          <w:color w:val="auto"/>
          <w:szCs w:val="28"/>
        </w:rPr>
        <w:t>трубки.</w:t>
      </w:r>
    </w:p>
    <w:p w14:paraId="5046746F" w14:textId="77777777" w:rsidR="00E34555" w:rsidRPr="004C284E" w:rsidRDefault="00D12BB8" w:rsidP="00297F04">
      <w:pPr>
        <w:pStyle w:val="TS"/>
        <w:rPr>
          <w:rFonts w:cs="Times New Roman"/>
          <w:color w:val="auto"/>
          <w:szCs w:val="28"/>
        </w:rPr>
      </w:pPr>
      <w:r w:rsidRPr="00D12BB8">
        <w:rPr>
          <w:rFonts w:cs="Times New Roman"/>
          <w:vanish/>
          <w:color w:val="FFFFFF" w:themeColor="background1"/>
          <w:szCs w:val="28"/>
        </w:rPr>
        <w:t>своевременное</w:t>
      </w:r>
      <w:r w:rsidR="00484B9D" w:rsidRPr="003D7C05">
        <w:rPr>
          <w:rFonts w:cs="Times New Roman"/>
          <w:color w:val="auto"/>
          <w:szCs w:val="28"/>
        </w:rPr>
        <w:t xml:space="preserve">Однако при </w:t>
      </w:r>
      <w:r w:rsidRPr="00D12BB8">
        <w:rPr>
          <w:rFonts w:cs="Times New Roman"/>
          <w:vanish/>
          <w:color w:val="FFFFFF" w:themeColor="background1"/>
          <w:szCs w:val="28"/>
        </w:rPr>
        <w:t>агрессивных</w:t>
      </w:r>
      <w:r w:rsidR="00484B9D" w:rsidRPr="003D7C05">
        <w:rPr>
          <w:rFonts w:cs="Times New Roman"/>
          <w:color w:val="auto"/>
          <w:szCs w:val="28"/>
        </w:rPr>
        <w:t xml:space="preserve">использовании </w:t>
      </w:r>
      <w:r w:rsidRPr="00D12BB8">
        <w:rPr>
          <w:rFonts w:cs="Times New Roman"/>
          <w:vanish/>
          <w:color w:val="FFFFFF" w:themeColor="background1"/>
          <w:szCs w:val="28"/>
        </w:rPr>
        <w:t>растровов</w:t>
      </w:r>
      <w:r w:rsidR="00484B9D" w:rsidRPr="003D7C05">
        <w:rPr>
          <w:rFonts w:cs="Times New Roman"/>
          <w:color w:val="auto"/>
          <w:szCs w:val="28"/>
        </w:rPr>
        <w:t xml:space="preserve">УВД </w:t>
      </w:r>
      <w:r w:rsidRPr="00D12BB8">
        <w:rPr>
          <w:rFonts w:cs="Times New Roman"/>
          <w:vanish/>
          <w:color w:val="FFFFFF" w:themeColor="background1"/>
          <w:szCs w:val="28"/>
        </w:rPr>
        <w:t>фосфатная</w:t>
      </w:r>
      <w:r w:rsidR="00484B9D" w:rsidRPr="003D7C05">
        <w:rPr>
          <w:rFonts w:cs="Times New Roman"/>
          <w:color w:val="auto"/>
          <w:szCs w:val="28"/>
        </w:rPr>
        <w:t xml:space="preserve">необходимо </w:t>
      </w:r>
      <w:r w:rsidRPr="00D12BB8">
        <w:rPr>
          <w:rFonts w:cs="Times New Roman"/>
          <w:vanish/>
          <w:color w:val="FFFFFF" w:themeColor="background1"/>
          <w:szCs w:val="28"/>
        </w:rPr>
        <w:t>способами</w:t>
      </w:r>
      <w:r w:rsidR="00484B9D" w:rsidRPr="003D7C05">
        <w:rPr>
          <w:rFonts w:cs="Times New Roman"/>
          <w:color w:val="auto"/>
          <w:szCs w:val="28"/>
        </w:rPr>
        <w:t xml:space="preserve">соблюдать </w:t>
      </w:r>
      <w:r w:rsidRPr="00D12BB8">
        <w:rPr>
          <w:rFonts w:cs="Times New Roman"/>
          <w:vanish/>
          <w:color w:val="FFFFFF" w:themeColor="background1"/>
          <w:szCs w:val="28"/>
        </w:rPr>
        <w:t>путями</w:t>
      </w:r>
      <w:r w:rsidR="00484B9D" w:rsidRPr="003D7C05">
        <w:rPr>
          <w:rFonts w:cs="Times New Roman"/>
          <w:color w:val="auto"/>
          <w:szCs w:val="28"/>
        </w:rPr>
        <w:t xml:space="preserve">осторожность, </w:t>
      </w:r>
      <w:r w:rsidRPr="00D12BB8">
        <w:rPr>
          <w:rFonts w:cs="Times New Roman"/>
          <w:vanish/>
          <w:color w:val="FFFFFF" w:themeColor="background1"/>
          <w:szCs w:val="28"/>
        </w:rPr>
        <w:t>углерода</w:t>
      </w:r>
      <w:r w:rsidR="00484B9D" w:rsidRPr="003D7C05">
        <w:rPr>
          <w:rFonts w:cs="Times New Roman"/>
          <w:color w:val="auto"/>
          <w:szCs w:val="28"/>
        </w:rPr>
        <w:t xml:space="preserve">чтобы не </w:t>
      </w:r>
      <w:r w:rsidRPr="00D12BB8">
        <w:rPr>
          <w:rFonts w:cs="Times New Roman"/>
          <w:vanish/>
          <w:color w:val="FFFFFF" w:themeColor="background1"/>
          <w:szCs w:val="28"/>
        </w:rPr>
        <w:t>промывке</w:t>
      </w:r>
      <w:r w:rsidR="00484B9D" w:rsidRPr="003D7C05">
        <w:rPr>
          <w:rFonts w:cs="Times New Roman"/>
          <w:color w:val="auto"/>
          <w:szCs w:val="28"/>
        </w:rPr>
        <w:t xml:space="preserve">повредить </w:t>
      </w:r>
      <w:r w:rsidRPr="00D12BB8">
        <w:rPr>
          <w:rFonts w:cs="Times New Roman"/>
          <w:vanish/>
          <w:color w:val="FFFFFF" w:themeColor="background1"/>
          <w:szCs w:val="28"/>
        </w:rPr>
        <w:t>хроматами</w:t>
      </w:r>
      <w:r w:rsidR="00484B9D" w:rsidRPr="003D7C05">
        <w:rPr>
          <w:rFonts w:cs="Times New Roman"/>
          <w:color w:val="auto"/>
          <w:szCs w:val="28"/>
        </w:rPr>
        <w:t xml:space="preserve">металлические </w:t>
      </w:r>
      <w:r w:rsidRPr="00D12BB8">
        <w:rPr>
          <w:rFonts w:cs="Times New Roman"/>
          <w:vanish/>
          <w:color w:val="FFFFFF" w:themeColor="background1"/>
          <w:szCs w:val="28"/>
        </w:rPr>
        <w:t>металла</w:t>
      </w:r>
      <w:r w:rsidR="00484B9D" w:rsidRPr="003D7C05">
        <w:rPr>
          <w:rFonts w:cs="Times New Roman"/>
          <w:color w:val="auto"/>
          <w:szCs w:val="28"/>
        </w:rPr>
        <w:t xml:space="preserve">стенки </w:t>
      </w:r>
      <w:r w:rsidRPr="00D12BB8">
        <w:rPr>
          <w:rFonts w:cs="Times New Roman"/>
          <w:vanish/>
          <w:color w:val="FFFFFF" w:themeColor="background1"/>
          <w:szCs w:val="28"/>
        </w:rPr>
        <w:t>путем</w:t>
      </w:r>
      <w:r w:rsidR="00484B9D" w:rsidRPr="003D7C05">
        <w:rPr>
          <w:rFonts w:cs="Times New Roman"/>
          <w:color w:val="auto"/>
          <w:szCs w:val="28"/>
        </w:rPr>
        <w:t xml:space="preserve">трубок в </w:t>
      </w:r>
      <w:r w:rsidRPr="00D12BB8">
        <w:rPr>
          <w:rFonts w:cs="Times New Roman"/>
          <w:vanish/>
          <w:color w:val="FFFFFF" w:themeColor="background1"/>
          <w:szCs w:val="28"/>
        </w:rPr>
        <w:t>снижения</w:t>
      </w:r>
      <w:r w:rsidR="00484B9D" w:rsidRPr="003D7C05">
        <w:rPr>
          <w:rFonts w:cs="Times New Roman"/>
          <w:color w:val="auto"/>
          <w:szCs w:val="28"/>
        </w:rPr>
        <w:t xml:space="preserve">результате </w:t>
      </w:r>
      <w:r w:rsidRPr="00D12BB8">
        <w:rPr>
          <w:rFonts w:cs="Times New Roman"/>
          <w:vanish/>
          <w:color w:val="FFFFFF" w:themeColor="background1"/>
          <w:szCs w:val="28"/>
        </w:rPr>
        <w:t>ку</w:t>
      </w:r>
      <w:r w:rsidR="00484B9D" w:rsidRPr="003D7C05">
        <w:rPr>
          <w:rFonts w:cs="Times New Roman"/>
          <w:color w:val="auto"/>
          <w:szCs w:val="28"/>
        </w:rPr>
        <w:t xml:space="preserve">неправильной </w:t>
      </w:r>
      <w:r w:rsidRPr="00D12BB8">
        <w:rPr>
          <w:rFonts w:cs="Times New Roman"/>
          <w:vanish/>
          <w:color w:val="FFFFFF" w:themeColor="background1"/>
          <w:szCs w:val="28"/>
        </w:rPr>
        <w:t>насосами</w:t>
      </w:r>
      <w:r w:rsidR="00484B9D" w:rsidRPr="003D7C05">
        <w:rPr>
          <w:rFonts w:cs="Times New Roman"/>
          <w:color w:val="auto"/>
          <w:szCs w:val="28"/>
        </w:rPr>
        <w:t xml:space="preserve">настройки </w:t>
      </w:r>
      <w:r w:rsidRPr="00D12BB8">
        <w:rPr>
          <w:rFonts w:cs="Times New Roman"/>
          <w:vanish/>
          <w:color w:val="FFFFFF" w:themeColor="background1"/>
          <w:szCs w:val="28"/>
        </w:rPr>
        <w:t>способность</w:t>
      </w:r>
      <w:r w:rsidR="00484B9D" w:rsidRPr="003D7C05">
        <w:rPr>
          <w:rFonts w:cs="Times New Roman"/>
          <w:color w:val="auto"/>
          <w:szCs w:val="28"/>
        </w:rPr>
        <w:t xml:space="preserve">насадки или </w:t>
      </w:r>
      <w:r w:rsidRPr="00D12BB8">
        <w:rPr>
          <w:rFonts w:cs="Times New Roman"/>
          <w:vanish/>
          <w:color w:val="FFFFFF" w:themeColor="background1"/>
          <w:szCs w:val="28"/>
        </w:rPr>
        <w:t>площадь</w:t>
      </w:r>
      <w:r w:rsidR="00484B9D" w:rsidRPr="003D7C05">
        <w:rPr>
          <w:rFonts w:cs="Times New Roman"/>
          <w:color w:val="auto"/>
          <w:szCs w:val="28"/>
        </w:rPr>
        <w:t xml:space="preserve">чрезмерного </w:t>
      </w:r>
      <w:r w:rsidRPr="00D12BB8">
        <w:rPr>
          <w:rFonts w:cs="Times New Roman"/>
          <w:vanish/>
          <w:color w:val="FFFFFF" w:themeColor="background1"/>
          <w:szCs w:val="28"/>
        </w:rPr>
        <w:t>длина</w:t>
      </w:r>
      <w:r w:rsidR="00484B9D" w:rsidRPr="003D7C05">
        <w:rPr>
          <w:rFonts w:cs="Times New Roman"/>
          <w:color w:val="auto"/>
          <w:szCs w:val="28"/>
        </w:rPr>
        <w:t xml:space="preserve">давления </w:t>
      </w:r>
      <w:r w:rsidRPr="00D12BB8">
        <w:rPr>
          <w:rFonts w:cs="Times New Roman"/>
          <w:vanish/>
          <w:color w:val="FFFFFF" w:themeColor="background1"/>
          <w:szCs w:val="28"/>
        </w:rPr>
        <w:t>геометрия</w:t>
      </w:r>
      <w:r w:rsidR="00484B9D" w:rsidRPr="003D7C05">
        <w:rPr>
          <w:rFonts w:cs="Times New Roman"/>
          <w:color w:val="auto"/>
          <w:szCs w:val="28"/>
        </w:rPr>
        <w:t xml:space="preserve">воды. </w:t>
      </w:r>
      <w:r w:rsidRPr="00D12BB8">
        <w:rPr>
          <w:rFonts w:cs="Times New Roman"/>
          <w:vanish/>
          <w:color w:val="FFFFFF" w:themeColor="background1"/>
          <w:szCs w:val="28"/>
        </w:rPr>
        <w:t>размеры</w:t>
      </w:r>
      <w:r w:rsidR="00484B9D" w:rsidRPr="003D7C05">
        <w:rPr>
          <w:rFonts w:cs="Times New Roman"/>
          <w:color w:val="auto"/>
          <w:szCs w:val="28"/>
        </w:rPr>
        <w:t xml:space="preserve">Поэтому для </w:t>
      </w:r>
      <w:r w:rsidRPr="00D12BB8">
        <w:rPr>
          <w:rFonts w:cs="Times New Roman"/>
          <w:vanish/>
          <w:color w:val="FFFFFF" w:themeColor="background1"/>
          <w:szCs w:val="28"/>
        </w:rPr>
        <w:t>величина</w:t>
      </w:r>
      <w:r w:rsidR="00484B9D" w:rsidRPr="003D7C05">
        <w:rPr>
          <w:rFonts w:cs="Times New Roman"/>
          <w:color w:val="auto"/>
          <w:szCs w:val="28"/>
        </w:rPr>
        <w:t xml:space="preserve">проведения </w:t>
      </w:r>
      <w:r w:rsidRPr="00D12BB8">
        <w:rPr>
          <w:rFonts w:cs="Times New Roman"/>
          <w:vanish/>
          <w:color w:val="FFFFFF" w:themeColor="background1"/>
          <w:szCs w:val="28"/>
        </w:rPr>
        <w:t>единица</w:t>
      </w:r>
      <w:r w:rsidR="00484B9D" w:rsidRPr="003D7C05">
        <w:rPr>
          <w:rFonts w:cs="Times New Roman"/>
          <w:color w:val="auto"/>
          <w:szCs w:val="28"/>
        </w:rPr>
        <w:t xml:space="preserve">механической </w:t>
      </w:r>
      <w:r w:rsidRPr="00D12BB8">
        <w:rPr>
          <w:rFonts w:cs="Times New Roman"/>
          <w:vanish/>
          <w:color w:val="FFFFFF" w:themeColor="background1"/>
          <w:szCs w:val="28"/>
        </w:rPr>
        <w:t>растворенных</w:t>
      </w:r>
      <w:r w:rsidR="00484B9D" w:rsidRPr="003D7C05">
        <w:rPr>
          <w:rFonts w:cs="Times New Roman"/>
          <w:color w:val="auto"/>
          <w:szCs w:val="28"/>
        </w:rPr>
        <w:t xml:space="preserve">очистки </w:t>
      </w:r>
      <w:r w:rsidRPr="00D12BB8">
        <w:rPr>
          <w:rFonts w:cs="Times New Roman"/>
          <w:vanish/>
          <w:color w:val="FFFFFF" w:themeColor="background1"/>
          <w:szCs w:val="28"/>
        </w:rPr>
        <w:t>добавление</w:t>
      </w:r>
      <w:r w:rsidR="00484B9D" w:rsidRPr="003D7C05">
        <w:rPr>
          <w:rFonts w:cs="Times New Roman"/>
          <w:color w:val="auto"/>
          <w:szCs w:val="28"/>
        </w:rPr>
        <w:t xml:space="preserve">установки </w:t>
      </w:r>
      <w:r w:rsidRPr="00D12BB8">
        <w:rPr>
          <w:rFonts w:cs="Times New Roman"/>
          <w:vanish/>
          <w:color w:val="FFFFFF" w:themeColor="background1"/>
          <w:szCs w:val="28"/>
        </w:rPr>
        <w:t>системы</w:t>
      </w:r>
      <w:r w:rsidR="00484B9D" w:rsidRPr="003D7C05">
        <w:rPr>
          <w:rFonts w:cs="Times New Roman"/>
          <w:color w:val="auto"/>
          <w:szCs w:val="28"/>
        </w:rPr>
        <w:t xml:space="preserve">высокого </w:t>
      </w:r>
      <w:r w:rsidRPr="00D12BB8">
        <w:rPr>
          <w:rFonts w:cs="Times New Roman"/>
          <w:vanish/>
          <w:color w:val="FFFFFF" w:themeColor="background1"/>
          <w:szCs w:val="28"/>
        </w:rPr>
        <w:t>отсоса</w:t>
      </w:r>
      <w:r w:rsidR="00484B9D" w:rsidRPr="003D7C05">
        <w:rPr>
          <w:rFonts w:cs="Times New Roman"/>
          <w:color w:val="auto"/>
          <w:szCs w:val="28"/>
        </w:rPr>
        <w:t xml:space="preserve">давления </w:t>
      </w:r>
      <w:r w:rsidRPr="00D12BB8">
        <w:rPr>
          <w:rFonts w:cs="Times New Roman"/>
          <w:vanish/>
          <w:color w:val="FFFFFF" w:themeColor="background1"/>
          <w:szCs w:val="28"/>
        </w:rPr>
        <w:t>накипи</w:t>
      </w:r>
      <w:r w:rsidR="00484B9D" w:rsidRPr="003D7C05">
        <w:rPr>
          <w:rFonts w:cs="Times New Roman"/>
          <w:color w:val="auto"/>
          <w:szCs w:val="28"/>
        </w:rPr>
        <w:t xml:space="preserve">рекомендуется </w:t>
      </w:r>
      <w:r w:rsidRPr="00D12BB8">
        <w:rPr>
          <w:rFonts w:cs="Times New Roman"/>
          <w:vanish/>
          <w:color w:val="FFFFFF" w:themeColor="background1"/>
          <w:szCs w:val="28"/>
        </w:rPr>
        <w:t>кальция</w:t>
      </w:r>
      <w:r w:rsidR="00484B9D" w:rsidRPr="003D7C05">
        <w:rPr>
          <w:rFonts w:cs="Times New Roman"/>
          <w:color w:val="auto"/>
          <w:szCs w:val="28"/>
        </w:rPr>
        <w:t xml:space="preserve">обращаться к </w:t>
      </w:r>
      <w:r w:rsidRPr="00D12BB8">
        <w:rPr>
          <w:rFonts w:cs="Times New Roman"/>
          <w:vanish/>
          <w:color w:val="FFFFFF" w:themeColor="background1"/>
          <w:szCs w:val="28"/>
        </w:rPr>
        <w:t>карбонат</w:t>
      </w:r>
      <w:r w:rsidR="00484B9D" w:rsidRPr="003D7C05">
        <w:rPr>
          <w:rFonts w:cs="Times New Roman"/>
          <w:color w:val="auto"/>
          <w:szCs w:val="28"/>
        </w:rPr>
        <w:t xml:space="preserve">профессионалам, </w:t>
      </w:r>
      <w:r w:rsidRPr="00D12BB8">
        <w:rPr>
          <w:rFonts w:cs="Times New Roman"/>
          <w:vanish/>
          <w:color w:val="FFFFFF" w:themeColor="background1"/>
          <w:szCs w:val="28"/>
        </w:rPr>
        <w:t>стенках</w:t>
      </w:r>
      <w:r w:rsidR="00484B9D" w:rsidRPr="003D7C05">
        <w:rPr>
          <w:rFonts w:cs="Times New Roman"/>
          <w:color w:val="auto"/>
          <w:szCs w:val="28"/>
        </w:rPr>
        <w:t xml:space="preserve">имеющим </w:t>
      </w:r>
      <w:r w:rsidRPr="00D12BB8">
        <w:rPr>
          <w:rFonts w:cs="Times New Roman"/>
          <w:vanish/>
          <w:color w:val="FFFFFF" w:themeColor="background1"/>
          <w:szCs w:val="28"/>
        </w:rPr>
        <w:t>водяного</w:t>
      </w:r>
      <w:r w:rsidR="00484B9D" w:rsidRPr="003D7C05">
        <w:rPr>
          <w:rFonts w:cs="Times New Roman"/>
          <w:color w:val="auto"/>
          <w:szCs w:val="28"/>
        </w:rPr>
        <w:t xml:space="preserve">опыт и </w:t>
      </w:r>
      <w:r w:rsidRPr="00D12BB8">
        <w:rPr>
          <w:rFonts w:cs="Times New Roman"/>
          <w:vanish/>
          <w:color w:val="FFFFFF" w:themeColor="background1"/>
          <w:szCs w:val="28"/>
        </w:rPr>
        <w:t>возможен</w:t>
      </w:r>
      <w:r w:rsidR="00484B9D" w:rsidRPr="003D7C05">
        <w:rPr>
          <w:rFonts w:cs="Times New Roman"/>
          <w:color w:val="auto"/>
          <w:szCs w:val="28"/>
        </w:rPr>
        <w:t xml:space="preserve">необходимое </w:t>
      </w:r>
      <w:r w:rsidRPr="00D12BB8">
        <w:rPr>
          <w:rFonts w:cs="Times New Roman"/>
          <w:vanish/>
          <w:color w:val="FFFFFF" w:themeColor="background1"/>
          <w:szCs w:val="28"/>
        </w:rPr>
        <w:t>жидкостей</w:t>
      </w:r>
      <w:r w:rsidR="00484B9D" w:rsidRPr="003D7C05">
        <w:rPr>
          <w:rFonts w:cs="Times New Roman"/>
          <w:color w:val="auto"/>
          <w:szCs w:val="28"/>
        </w:rPr>
        <w:t xml:space="preserve">оборудование </w:t>
      </w:r>
      <w:r w:rsidR="00E34555" w:rsidRPr="003D7C05">
        <w:rPr>
          <w:rFonts w:cs="Times New Roman"/>
          <w:color w:val="auto"/>
          <w:szCs w:val="28"/>
        </w:rPr>
        <w:t>[2, с. 22], [86].</w:t>
      </w:r>
    </w:p>
    <w:p w14:paraId="39EDB6DE" w14:textId="77777777" w:rsidR="00297F04" w:rsidRPr="00D12BB8" w:rsidRDefault="00D12BB8" w:rsidP="00297F04">
      <w:pPr>
        <w:pStyle w:val="TS"/>
        <w:rPr>
          <w:color w:val="auto"/>
        </w:rPr>
      </w:pPr>
      <w:r w:rsidRPr="00D12BB8">
        <w:rPr>
          <w:vanish/>
          <w:color w:val="FFFFFF" w:themeColor="background1"/>
        </w:rPr>
        <w:lastRenderedPageBreak/>
        <w:t>затрат</w:t>
      </w:r>
      <w:r w:rsidR="00297F04" w:rsidRPr="00D12BB8">
        <w:rPr>
          <w:color w:val="auto"/>
        </w:rPr>
        <w:t xml:space="preserve">Данный </w:t>
      </w:r>
      <w:r w:rsidRPr="00D12BB8">
        <w:rPr>
          <w:vanish/>
          <w:color w:val="FFFFFF" w:themeColor="background1"/>
        </w:rPr>
        <w:t>экономия</w:t>
      </w:r>
      <w:r w:rsidR="00297F04" w:rsidRPr="00D12BB8">
        <w:rPr>
          <w:color w:val="auto"/>
        </w:rPr>
        <w:t xml:space="preserve">способ </w:t>
      </w:r>
      <w:r w:rsidRPr="00D12BB8">
        <w:rPr>
          <w:vanish/>
          <w:color w:val="FFFFFF" w:themeColor="background1"/>
        </w:rPr>
        <w:t>ресурсы</w:t>
      </w:r>
      <w:r w:rsidR="00297F04" w:rsidRPr="00D12BB8">
        <w:rPr>
          <w:color w:val="auto"/>
        </w:rPr>
        <w:t xml:space="preserve">очистки </w:t>
      </w:r>
      <w:r w:rsidRPr="00D12BB8">
        <w:rPr>
          <w:vanish/>
          <w:color w:val="FFFFFF" w:themeColor="background1"/>
        </w:rPr>
        <w:t>технологических</w:t>
      </w:r>
      <w:r w:rsidR="00297F04" w:rsidRPr="00D12BB8">
        <w:rPr>
          <w:color w:val="auto"/>
        </w:rPr>
        <w:t xml:space="preserve">возможен, если </w:t>
      </w:r>
      <w:r w:rsidRPr="00D12BB8">
        <w:rPr>
          <w:vanish/>
          <w:color w:val="FFFFFF" w:themeColor="background1"/>
        </w:rPr>
        <w:t>процессов</w:t>
      </w:r>
      <w:r w:rsidR="00297F04" w:rsidRPr="00D12BB8">
        <w:rPr>
          <w:color w:val="auto"/>
        </w:rPr>
        <w:t xml:space="preserve">конструкция </w:t>
      </w:r>
      <w:r w:rsidRPr="00D12BB8">
        <w:rPr>
          <w:vanish/>
          <w:color w:val="FFFFFF" w:themeColor="background1"/>
        </w:rPr>
        <w:t>настройки</w:t>
      </w:r>
      <w:r w:rsidR="00297F04" w:rsidRPr="00D12BB8">
        <w:rPr>
          <w:color w:val="auto"/>
        </w:rPr>
        <w:t xml:space="preserve">КУ </w:t>
      </w:r>
      <w:r w:rsidRPr="00D12BB8">
        <w:rPr>
          <w:vanish/>
          <w:color w:val="FFFFFF" w:themeColor="background1"/>
        </w:rPr>
        <w:t>журналах</w:t>
      </w:r>
      <w:r w:rsidR="00297F04" w:rsidRPr="00D12BB8">
        <w:rPr>
          <w:color w:val="auto"/>
        </w:rPr>
        <w:t xml:space="preserve">предусматривает </w:t>
      </w:r>
      <w:r w:rsidRPr="00D12BB8">
        <w:rPr>
          <w:vanish/>
          <w:color w:val="FFFFFF" w:themeColor="background1"/>
        </w:rPr>
        <w:t>диссертация</w:t>
      </w:r>
      <w:r w:rsidR="00297F04" w:rsidRPr="00D12BB8">
        <w:rPr>
          <w:color w:val="auto"/>
        </w:rPr>
        <w:t xml:space="preserve">отключение </w:t>
      </w:r>
      <w:r w:rsidRPr="00D12BB8">
        <w:rPr>
          <w:vanish/>
          <w:color w:val="FFFFFF" w:themeColor="background1"/>
        </w:rPr>
        <w:t>исследования</w:t>
      </w:r>
      <w:r w:rsidR="004F78CE" w:rsidRPr="00D12BB8">
        <w:rPr>
          <w:color w:val="auto"/>
        </w:rPr>
        <w:t xml:space="preserve">одной из </w:t>
      </w:r>
      <w:r w:rsidRPr="00D12BB8">
        <w:rPr>
          <w:vanish/>
          <w:color w:val="FFFFFF" w:themeColor="background1"/>
        </w:rPr>
        <w:t>тормозит</w:t>
      </w:r>
      <w:r w:rsidR="004F78CE" w:rsidRPr="00D12BB8">
        <w:rPr>
          <w:color w:val="auto"/>
        </w:rPr>
        <w:t xml:space="preserve">половин </w:t>
      </w:r>
      <w:r w:rsidR="00297F04" w:rsidRPr="00D12BB8">
        <w:rPr>
          <w:color w:val="auto"/>
        </w:rPr>
        <w:t xml:space="preserve">по </w:t>
      </w:r>
      <w:r w:rsidRPr="00D12BB8">
        <w:rPr>
          <w:vanish/>
          <w:color w:val="FFFFFF" w:themeColor="background1"/>
        </w:rPr>
        <w:t>кристаллизации</w:t>
      </w:r>
      <w:r w:rsidR="00297F04" w:rsidRPr="00D12BB8">
        <w:rPr>
          <w:color w:val="auto"/>
        </w:rPr>
        <w:t xml:space="preserve">воде. </w:t>
      </w:r>
    </w:p>
    <w:p w14:paraId="6F8D35BE" w14:textId="77777777" w:rsidR="00484B9D" w:rsidRDefault="0044289B" w:rsidP="00B14F7B">
      <w:pPr>
        <w:pStyle w:val="TS"/>
        <w:rPr>
          <w:color w:val="auto"/>
        </w:rPr>
      </w:pPr>
      <w:r w:rsidRPr="0044289B">
        <w:rPr>
          <w:vanish/>
          <w:color w:val="FFFFFF" w:themeColor="background1"/>
        </w:rPr>
        <w:t>удается</w:t>
      </w:r>
      <w:r w:rsidR="00484B9D" w:rsidRPr="0044289B">
        <w:rPr>
          <w:color w:val="auto"/>
        </w:rPr>
        <w:t xml:space="preserve">При </w:t>
      </w:r>
      <w:r w:rsidRPr="0044289B">
        <w:rPr>
          <w:vanish/>
          <w:color w:val="FFFFFF" w:themeColor="background1"/>
        </w:rPr>
        <w:t>измерение</w:t>
      </w:r>
      <w:r w:rsidR="00484B9D" w:rsidRPr="0044289B">
        <w:rPr>
          <w:color w:val="auto"/>
        </w:rPr>
        <w:t xml:space="preserve">химическом </w:t>
      </w:r>
      <w:r w:rsidRPr="0044289B">
        <w:rPr>
          <w:vanish/>
          <w:color w:val="FFFFFF" w:themeColor="background1"/>
        </w:rPr>
        <w:t>применением</w:t>
      </w:r>
      <w:r w:rsidR="00484B9D" w:rsidRPr="0044289B">
        <w:rPr>
          <w:color w:val="auto"/>
        </w:rPr>
        <w:t xml:space="preserve">способе </w:t>
      </w:r>
      <w:r w:rsidRPr="0044289B">
        <w:rPr>
          <w:vanish/>
          <w:color w:val="FFFFFF" w:themeColor="background1"/>
        </w:rPr>
        <w:t>технологических</w:t>
      </w:r>
      <w:r w:rsidR="00484B9D" w:rsidRPr="0044289B">
        <w:rPr>
          <w:color w:val="auto"/>
        </w:rPr>
        <w:t xml:space="preserve">очистки </w:t>
      </w:r>
      <w:r w:rsidRPr="0044289B">
        <w:rPr>
          <w:vanish/>
          <w:color w:val="FFFFFF" w:themeColor="background1"/>
        </w:rPr>
        <w:t>технике</w:t>
      </w:r>
      <w:r w:rsidR="00484B9D" w:rsidRPr="0044289B">
        <w:rPr>
          <w:color w:val="auto"/>
        </w:rPr>
        <w:t xml:space="preserve">чаще всего </w:t>
      </w:r>
      <w:r w:rsidRPr="0044289B">
        <w:rPr>
          <w:vanish/>
          <w:color w:val="FFFFFF" w:themeColor="background1"/>
        </w:rPr>
        <w:t>безопасности</w:t>
      </w:r>
      <w:r w:rsidR="00484B9D" w:rsidRPr="0044289B">
        <w:rPr>
          <w:color w:val="auto"/>
        </w:rPr>
        <w:t xml:space="preserve">используются </w:t>
      </w:r>
      <w:r w:rsidRPr="0044289B">
        <w:rPr>
          <w:rFonts w:cs="Times New Roman"/>
          <w:vanish/>
          <w:color w:val="FFFFFF" w:themeColor="background1"/>
          <w:szCs w:val="28"/>
        </w:rPr>
        <w:t>профессионалам</w:t>
      </w:r>
      <w:r w:rsidR="00484B9D" w:rsidRPr="0044289B">
        <w:rPr>
          <w:color w:val="auto"/>
        </w:rPr>
        <w:t xml:space="preserve">соляная </w:t>
      </w:r>
      <w:r w:rsidRPr="0044289B">
        <w:rPr>
          <w:vanish/>
          <w:color w:val="FFFFFF" w:themeColor="background1"/>
        </w:rPr>
        <w:t>обращаться</w:t>
      </w:r>
      <w:r w:rsidR="00484B9D" w:rsidRPr="0044289B">
        <w:rPr>
          <w:color w:val="auto"/>
        </w:rPr>
        <w:t xml:space="preserve">кислота и </w:t>
      </w:r>
      <w:r w:rsidRPr="0044289B">
        <w:rPr>
          <w:vanish/>
          <w:color w:val="FFFFFF" w:themeColor="background1"/>
        </w:rPr>
        <w:t>целью</w:t>
      </w:r>
      <w:r w:rsidR="00484B9D" w:rsidRPr="0044289B">
        <w:rPr>
          <w:color w:val="auto"/>
        </w:rPr>
        <w:t xml:space="preserve">уксусная </w:t>
      </w:r>
      <w:r w:rsidRPr="0044289B">
        <w:rPr>
          <w:vanish/>
          <w:color w:val="FFFFFF" w:themeColor="background1"/>
        </w:rPr>
        <w:t>работы</w:t>
      </w:r>
      <w:r w:rsidR="00484B9D" w:rsidRPr="0044289B">
        <w:rPr>
          <w:color w:val="auto"/>
        </w:rPr>
        <w:t xml:space="preserve">кислота. </w:t>
      </w:r>
      <w:r w:rsidRPr="0044289B">
        <w:rPr>
          <w:vanish/>
          <w:color w:val="FFFFFF" w:themeColor="background1"/>
        </w:rPr>
        <w:t>задачи</w:t>
      </w:r>
      <w:r w:rsidR="00484B9D" w:rsidRPr="0044289B">
        <w:rPr>
          <w:color w:val="auto"/>
        </w:rPr>
        <w:t xml:space="preserve">Смесь из </w:t>
      </w:r>
      <w:r w:rsidRPr="0044289B">
        <w:rPr>
          <w:vanish/>
          <w:color w:val="FFFFFF" w:themeColor="background1"/>
        </w:rPr>
        <w:t>научная</w:t>
      </w:r>
      <w:r w:rsidR="00484B9D" w:rsidRPr="0044289B">
        <w:rPr>
          <w:color w:val="auto"/>
        </w:rPr>
        <w:t xml:space="preserve">раствора </w:t>
      </w:r>
      <w:r w:rsidRPr="0044289B">
        <w:rPr>
          <w:vanish/>
          <w:color w:val="FFFFFF" w:themeColor="background1"/>
        </w:rPr>
        <w:t>новизна</w:t>
      </w:r>
      <w:r w:rsidR="00484B9D" w:rsidRPr="0044289B">
        <w:rPr>
          <w:color w:val="auto"/>
        </w:rPr>
        <w:t xml:space="preserve">кислоты и </w:t>
      </w:r>
      <w:r w:rsidRPr="0044289B">
        <w:rPr>
          <w:vanish/>
          <w:color w:val="FFFFFF" w:themeColor="background1"/>
        </w:rPr>
        <w:t>практическая</w:t>
      </w:r>
      <w:r w:rsidR="00484B9D" w:rsidRPr="0044289B">
        <w:rPr>
          <w:color w:val="auto"/>
        </w:rPr>
        <w:t xml:space="preserve">воды </w:t>
      </w:r>
      <w:r w:rsidRPr="0044289B">
        <w:rPr>
          <w:vanish/>
          <w:color w:val="FFFFFF" w:themeColor="background1"/>
        </w:rPr>
        <w:t>значимость</w:t>
      </w:r>
      <w:r w:rsidR="00484B9D" w:rsidRPr="0044289B">
        <w:rPr>
          <w:color w:val="auto"/>
        </w:rPr>
        <w:t xml:space="preserve">наливается в </w:t>
      </w:r>
      <w:r w:rsidRPr="0044289B">
        <w:rPr>
          <w:vanish/>
          <w:color w:val="FFFFFF" w:themeColor="background1"/>
        </w:rPr>
        <w:t>теоретическая</w:t>
      </w:r>
      <w:r w:rsidR="00484B9D" w:rsidRPr="0044289B">
        <w:rPr>
          <w:color w:val="auto"/>
        </w:rPr>
        <w:t xml:space="preserve">трубки, </w:t>
      </w:r>
      <w:r w:rsidRPr="0044289B">
        <w:rPr>
          <w:vanish/>
          <w:color w:val="FFFFFF" w:themeColor="background1"/>
        </w:rPr>
        <w:t>требования</w:t>
      </w:r>
      <w:r w:rsidR="00484B9D" w:rsidRPr="0044289B">
        <w:rPr>
          <w:color w:val="auto"/>
        </w:rPr>
        <w:t xml:space="preserve">после </w:t>
      </w:r>
      <w:r w:rsidRPr="0044289B">
        <w:rPr>
          <w:vanish/>
          <w:color w:val="FFFFFF" w:themeColor="background1"/>
        </w:rPr>
        <w:t>примесей</w:t>
      </w:r>
      <w:r w:rsidR="00484B9D" w:rsidRPr="0044289B">
        <w:rPr>
          <w:color w:val="auto"/>
        </w:rPr>
        <w:t xml:space="preserve">чего </w:t>
      </w:r>
      <w:r w:rsidRPr="0044289B">
        <w:rPr>
          <w:vanish/>
          <w:color w:val="FFFFFF" w:themeColor="background1"/>
        </w:rPr>
        <w:t>концентрация</w:t>
      </w:r>
      <w:r w:rsidR="00484B9D" w:rsidRPr="0044289B">
        <w:rPr>
          <w:color w:val="auto"/>
        </w:rPr>
        <w:t xml:space="preserve">кислота </w:t>
      </w:r>
      <w:r w:rsidRPr="0044289B">
        <w:rPr>
          <w:vanish/>
          <w:color w:val="FFFFFF" w:themeColor="background1"/>
        </w:rPr>
        <w:t>нерабочем</w:t>
      </w:r>
      <w:r w:rsidR="00484B9D" w:rsidRPr="0044289B">
        <w:rPr>
          <w:color w:val="auto"/>
        </w:rPr>
        <w:t xml:space="preserve">начинает </w:t>
      </w:r>
      <w:r w:rsidRPr="0044289B">
        <w:rPr>
          <w:vanish/>
          <w:color w:val="FFFFFF" w:themeColor="background1"/>
        </w:rPr>
        <w:t>20</w:t>
      </w:r>
      <w:r w:rsidR="00484B9D" w:rsidRPr="0044289B">
        <w:rPr>
          <w:color w:val="auto"/>
        </w:rPr>
        <w:t xml:space="preserve">действовать на </w:t>
      </w:r>
      <w:r w:rsidRPr="0044289B">
        <w:rPr>
          <w:vanish/>
          <w:color w:val="FFFFFF" w:themeColor="background1"/>
        </w:rPr>
        <w:t>лет</w:t>
      </w:r>
      <w:r w:rsidR="00484B9D" w:rsidRPr="0044289B">
        <w:rPr>
          <w:color w:val="auto"/>
        </w:rPr>
        <w:t xml:space="preserve">накипь, </w:t>
      </w:r>
      <w:r w:rsidRPr="0044289B">
        <w:rPr>
          <w:vanish/>
          <w:color w:val="FFFFFF" w:themeColor="background1"/>
        </w:rPr>
        <w:t>воздушную</w:t>
      </w:r>
      <w:r w:rsidR="00484B9D" w:rsidRPr="0044289B">
        <w:rPr>
          <w:color w:val="auto"/>
        </w:rPr>
        <w:t xml:space="preserve">разрушая ее </w:t>
      </w:r>
      <w:r w:rsidRPr="0044289B">
        <w:rPr>
          <w:vanish/>
          <w:color w:val="FFFFFF" w:themeColor="background1"/>
        </w:rPr>
        <w:t>плотность</w:t>
      </w:r>
      <w:r w:rsidR="00484B9D" w:rsidRPr="0044289B">
        <w:rPr>
          <w:color w:val="auto"/>
        </w:rPr>
        <w:t xml:space="preserve">структуру и </w:t>
      </w:r>
      <w:r w:rsidRPr="0044289B">
        <w:rPr>
          <w:vanish/>
          <w:color w:val="FFFFFF" w:themeColor="background1"/>
        </w:rPr>
        <w:t>падения</w:t>
      </w:r>
      <w:r w:rsidR="00484B9D" w:rsidRPr="0044289B">
        <w:rPr>
          <w:color w:val="auto"/>
        </w:rPr>
        <w:t xml:space="preserve">растворяя ее. </w:t>
      </w:r>
      <w:r w:rsidRPr="0044289B">
        <w:rPr>
          <w:vanish/>
          <w:color w:val="FFFFFF" w:themeColor="background1"/>
        </w:rPr>
        <w:t>продувка</w:t>
      </w:r>
      <w:r w:rsidR="00484B9D" w:rsidRPr="0044289B">
        <w:rPr>
          <w:color w:val="auto"/>
        </w:rPr>
        <w:t xml:space="preserve">После этого </w:t>
      </w:r>
      <w:r w:rsidRPr="0044289B">
        <w:rPr>
          <w:vanish/>
          <w:color w:val="FFFFFF" w:themeColor="background1"/>
        </w:rPr>
        <w:t>химическую</w:t>
      </w:r>
      <w:r w:rsidR="00484B9D" w:rsidRPr="0044289B">
        <w:rPr>
          <w:color w:val="auto"/>
        </w:rPr>
        <w:t xml:space="preserve">трубки </w:t>
      </w:r>
      <w:r w:rsidRPr="0044289B">
        <w:rPr>
          <w:vanish/>
          <w:color w:val="FFFFFF" w:themeColor="background1"/>
        </w:rPr>
        <w:t>качественными</w:t>
      </w:r>
      <w:r w:rsidR="00484B9D" w:rsidRPr="0044289B">
        <w:rPr>
          <w:color w:val="auto"/>
        </w:rPr>
        <w:t xml:space="preserve">тщательно </w:t>
      </w:r>
      <w:r w:rsidRPr="0044289B">
        <w:rPr>
          <w:vanish/>
          <w:color w:val="FFFFFF" w:themeColor="background1"/>
        </w:rPr>
        <w:t>количественным</w:t>
      </w:r>
      <w:r w:rsidR="00484B9D" w:rsidRPr="0044289B">
        <w:rPr>
          <w:color w:val="auto"/>
        </w:rPr>
        <w:t xml:space="preserve">промываются </w:t>
      </w:r>
      <w:r w:rsidRPr="0044289B">
        <w:rPr>
          <w:vanish/>
          <w:color w:val="FFFFFF" w:themeColor="background1"/>
        </w:rPr>
        <w:t>дерево</w:t>
      </w:r>
      <w:r w:rsidR="00484B9D" w:rsidRPr="0044289B">
        <w:rPr>
          <w:color w:val="auto"/>
        </w:rPr>
        <w:t xml:space="preserve">чистой </w:t>
      </w:r>
      <w:r w:rsidRPr="0044289B">
        <w:rPr>
          <w:vanish/>
          <w:color w:val="FFFFFF" w:themeColor="background1"/>
        </w:rPr>
        <w:t>событий</w:t>
      </w:r>
      <w:r w:rsidR="00484B9D" w:rsidRPr="0044289B">
        <w:rPr>
          <w:color w:val="auto"/>
        </w:rPr>
        <w:t xml:space="preserve">водой, </w:t>
      </w:r>
      <w:r w:rsidRPr="0044289B">
        <w:rPr>
          <w:vanish/>
          <w:color w:val="FFFFFF" w:themeColor="background1"/>
        </w:rPr>
        <w:t>дефекты</w:t>
      </w:r>
      <w:r w:rsidR="00484B9D" w:rsidRPr="0044289B">
        <w:rPr>
          <w:color w:val="auto"/>
        </w:rPr>
        <w:t xml:space="preserve">чтобы </w:t>
      </w:r>
      <w:r w:rsidRPr="0044289B">
        <w:rPr>
          <w:vanish/>
          <w:color w:val="FFFFFF" w:themeColor="background1"/>
        </w:rPr>
        <w:t>вероятность</w:t>
      </w:r>
      <w:r w:rsidR="00484B9D" w:rsidRPr="0044289B">
        <w:rPr>
          <w:color w:val="auto"/>
        </w:rPr>
        <w:t xml:space="preserve">удалить </w:t>
      </w:r>
      <w:r w:rsidRPr="0044289B">
        <w:rPr>
          <w:vanish/>
          <w:color w:val="FFFFFF" w:themeColor="background1"/>
        </w:rPr>
        <w:t>обозначения</w:t>
      </w:r>
      <w:r w:rsidR="00484B9D" w:rsidRPr="0044289B">
        <w:rPr>
          <w:color w:val="auto"/>
        </w:rPr>
        <w:t xml:space="preserve">остатки </w:t>
      </w:r>
      <w:r w:rsidRPr="0044289B">
        <w:rPr>
          <w:vanish/>
          <w:color w:val="FFFFFF" w:themeColor="background1"/>
        </w:rPr>
        <w:t>примечанние</w:t>
      </w:r>
      <w:r w:rsidR="00484B9D" w:rsidRPr="0044289B">
        <w:rPr>
          <w:color w:val="auto"/>
        </w:rPr>
        <w:t xml:space="preserve">кислоты и </w:t>
      </w:r>
      <w:r w:rsidRPr="0044289B">
        <w:rPr>
          <w:vanish/>
          <w:color w:val="FFFFFF" w:themeColor="background1"/>
        </w:rPr>
        <w:t>увеличением</w:t>
      </w:r>
      <w:r w:rsidR="00484B9D" w:rsidRPr="0044289B">
        <w:rPr>
          <w:color w:val="auto"/>
        </w:rPr>
        <w:t xml:space="preserve">накипи. </w:t>
      </w:r>
      <w:r w:rsidRPr="0044289B">
        <w:rPr>
          <w:vanish/>
          <w:color w:val="FFFFFF" w:themeColor="background1"/>
        </w:rPr>
        <w:t>строго</w:t>
      </w:r>
      <w:r w:rsidR="00484B9D" w:rsidRPr="0044289B">
        <w:rPr>
          <w:color w:val="auto"/>
        </w:rPr>
        <w:t xml:space="preserve">Химический </w:t>
      </w:r>
      <w:r w:rsidRPr="0044289B">
        <w:rPr>
          <w:vanish/>
          <w:color w:val="FFFFFF" w:themeColor="background1"/>
        </w:rPr>
        <w:t>установлено</w:t>
      </w:r>
      <w:r w:rsidR="00484B9D" w:rsidRPr="0044289B">
        <w:rPr>
          <w:color w:val="auto"/>
        </w:rPr>
        <w:t xml:space="preserve">способ </w:t>
      </w:r>
      <w:r w:rsidRPr="0044289B">
        <w:rPr>
          <w:vanish/>
          <w:color w:val="FFFFFF" w:themeColor="background1"/>
        </w:rPr>
        <w:t>получено</w:t>
      </w:r>
      <w:r w:rsidR="00484B9D" w:rsidRPr="0044289B">
        <w:rPr>
          <w:color w:val="auto"/>
        </w:rPr>
        <w:t xml:space="preserve">очистки </w:t>
      </w:r>
      <w:r w:rsidRPr="0044289B">
        <w:rPr>
          <w:vanish/>
          <w:color w:val="FFFFFF" w:themeColor="background1"/>
        </w:rPr>
        <w:t>рассчитано</w:t>
      </w:r>
      <w:r w:rsidR="00484B9D" w:rsidRPr="0044289B">
        <w:rPr>
          <w:color w:val="auto"/>
        </w:rPr>
        <w:t xml:space="preserve">может быть </w:t>
      </w:r>
      <w:r w:rsidRPr="0044289B">
        <w:rPr>
          <w:vanish/>
          <w:color w:val="FFFFFF" w:themeColor="background1"/>
        </w:rPr>
        <w:t>конденсатором</w:t>
      </w:r>
      <w:r w:rsidR="00484B9D" w:rsidRPr="0044289B">
        <w:rPr>
          <w:color w:val="auto"/>
        </w:rPr>
        <w:t xml:space="preserve">опасен, </w:t>
      </w:r>
      <w:r w:rsidRPr="0044289B">
        <w:rPr>
          <w:vanish/>
          <w:color w:val="FFFFFF" w:themeColor="background1"/>
        </w:rPr>
        <w:t>прямого</w:t>
      </w:r>
      <w:r w:rsidR="00484B9D" w:rsidRPr="0044289B">
        <w:rPr>
          <w:color w:val="auto"/>
        </w:rPr>
        <w:t xml:space="preserve">поэтому </w:t>
      </w:r>
      <w:r w:rsidRPr="0044289B">
        <w:rPr>
          <w:vanish/>
          <w:color w:val="FFFFFF" w:themeColor="background1"/>
        </w:rPr>
        <w:t>количества</w:t>
      </w:r>
      <w:r w:rsidR="00484B9D" w:rsidRPr="0044289B">
        <w:rPr>
          <w:color w:val="auto"/>
        </w:rPr>
        <w:t xml:space="preserve">необходимо </w:t>
      </w:r>
      <w:r w:rsidRPr="0044289B">
        <w:rPr>
          <w:vanish/>
          <w:color w:val="FFFFFF" w:themeColor="background1"/>
        </w:rPr>
        <w:t>возможность</w:t>
      </w:r>
      <w:r w:rsidR="00484B9D" w:rsidRPr="0044289B">
        <w:rPr>
          <w:color w:val="auto"/>
        </w:rPr>
        <w:t xml:space="preserve">строго </w:t>
      </w:r>
      <w:r w:rsidRPr="0044289B">
        <w:rPr>
          <w:vanish/>
          <w:color w:val="FFFFFF" w:themeColor="background1"/>
        </w:rPr>
        <w:t>оценки</w:t>
      </w:r>
      <w:r w:rsidR="00484B9D" w:rsidRPr="0044289B">
        <w:rPr>
          <w:color w:val="auto"/>
        </w:rPr>
        <w:t xml:space="preserve">соблюдать </w:t>
      </w:r>
      <w:r w:rsidRPr="0044289B">
        <w:rPr>
          <w:vanish/>
          <w:color w:val="FFFFFF" w:themeColor="background1"/>
        </w:rPr>
        <w:t>темпом</w:t>
      </w:r>
      <w:r w:rsidR="00484B9D" w:rsidRPr="0044289B">
        <w:rPr>
          <w:color w:val="auto"/>
        </w:rPr>
        <w:t xml:space="preserve">инструкции и </w:t>
      </w:r>
      <w:r w:rsidRPr="0044289B">
        <w:rPr>
          <w:vanish/>
          <w:color w:val="FFFFFF" w:themeColor="background1"/>
        </w:rPr>
        <w:t>эффективности</w:t>
      </w:r>
      <w:r w:rsidR="00484B9D" w:rsidRPr="0044289B">
        <w:rPr>
          <w:color w:val="auto"/>
        </w:rPr>
        <w:t xml:space="preserve">меры </w:t>
      </w:r>
      <w:r w:rsidRPr="0044289B">
        <w:rPr>
          <w:vanish/>
          <w:color w:val="FFFFFF" w:themeColor="background1"/>
        </w:rPr>
        <w:t>методом</w:t>
      </w:r>
      <w:r w:rsidR="00484B9D" w:rsidRPr="0044289B">
        <w:rPr>
          <w:color w:val="auto"/>
        </w:rPr>
        <w:t xml:space="preserve">безопасности. </w:t>
      </w:r>
      <w:r w:rsidRPr="0044289B">
        <w:rPr>
          <w:vanish/>
          <w:color w:val="FFFFFF" w:themeColor="background1"/>
        </w:rPr>
        <w:t>металла</w:t>
      </w:r>
      <w:r w:rsidR="00484B9D" w:rsidRPr="0044289B">
        <w:rPr>
          <w:color w:val="auto"/>
        </w:rPr>
        <w:t xml:space="preserve">Также </w:t>
      </w:r>
      <w:r w:rsidRPr="0044289B">
        <w:rPr>
          <w:vanish/>
          <w:color w:val="FFFFFF" w:themeColor="background1"/>
        </w:rPr>
        <w:t>склонной</w:t>
      </w:r>
      <w:r w:rsidR="00484B9D" w:rsidRPr="0044289B">
        <w:rPr>
          <w:color w:val="auto"/>
        </w:rPr>
        <w:t xml:space="preserve">перед его </w:t>
      </w:r>
      <w:r w:rsidRPr="0044289B">
        <w:rPr>
          <w:vanish/>
          <w:color w:val="FFFFFF" w:themeColor="background1"/>
        </w:rPr>
        <w:t>тормозит</w:t>
      </w:r>
      <w:r w:rsidR="00484B9D" w:rsidRPr="0044289B">
        <w:rPr>
          <w:color w:val="auto"/>
        </w:rPr>
        <w:t xml:space="preserve">применением </w:t>
      </w:r>
      <w:r w:rsidRPr="0044289B">
        <w:rPr>
          <w:vanish/>
          <w:color w:val="FFFFFF" w:themeColor="background1"/>
        </w:rPr>
        <w:t>проверку</w:t>
      </w:r>
      <w:r w:rsidR="00484B9D" w:rsidRPr="0044289B">
        <w:rPr>
          <w:color w:val="auto"/>
        </w:rPr>
        <w:t xml:space="preserve">необходимо </w:t>
      </w:r>
      <w:r w:rsidRPr="0044289B">
        <w:rPr>
          <w:vanish/>
          <w:color w:val="FFFFFF" w:themeColor="background1"/>
        </w:rPr>
        <w:t>склонной</w:t>
      </w:r>
      <w:r w:rsidR="00484B9D" w:rsidRPr="0044289B">
        <w:rPr>
          <w:color w:val="auto"/>
        </w:rPr>
        <w:t xml:space="preserve">убедиться, что </w:t>
      </w:r>
      <w:r w:rsidRPr="0044289B">
        <w:rPr>
          <w:vanish/>
          <w:color w:val="FFFFFF" w:themeColor="background1"/>
        </w:rPr>
        <w:t>оптимального</w:t>
      </w:r>
      <w:r w:rsidR="00484B9D" w:rsidRPr="0044289B">
        <w:rPr>
          <w:color w:val="auto"/>
        </w:rPr>
        <w:t xml:space="preserve">материал </w:t>
      </w:r>
      <w:r w:rsidRPr="0044289B">
        <w:rPr>
          <w:vanish/>
          <w:color w:val="FFFFFF" w:themeColor="background1"/>
        </w:rPr>
        <w:t>контроля</w:t>
      </w:r>
      <w:r w:rsidR="00484B9D" w:rsidRPr="0044289B">
        <w:rPr>
          <w:color w:val="auto"/>
        </w:rPr>
        <w:t xml:space="preserve">трубок не </w:t>
      </w:r>
      <w:r w:rsidRPr="0044289B">
        <w:rPr>
          <w:vanish/>
          <w:color w:val="FFFFFF" w:themeColor="background1"/>
        </w:rPr>
        <w:t>скорости</w:t>
      </w:r>
      <w:r w:rsidR="00484B9D" w:rsidRPr="0044289B">
        <w:rPr>
          <w:color w:val="auto"/>
        </w:rPr>
        <w:t xml:space="preserve">повреждается </w:t>
      </w:r>
      <w:r w:rsidRPr="0044289B">
        <w:rPr>
          <w:vanish/>
          <w:color w:val="FFFFFF" w:themeColor="background1"/>
        </w:rPr>
        <w:t>падения</w:t>
      </w:r>
      <w:r w:rsidR="00484B9D" w:rsidRPr="0044289B">
        <w:rPr>
          <w:color w:val="auto"/>
        </w:rPr>
        <w:t xml:space="preserve">контактом с </w:t>
      </w:r>
      <w:r w:rsidRPr="0044289B">
        <w:rPr>
          <w:vanish/>
          <w:color w:val="FFFFFF" w:themeColor="background1"/>
        </w:rPr>
        <w:t>покрытия</w:t>
      </w:r>
      <w:r w:rsidR="00484B9D" w:rsidRPr="0044289B">
        <w:rPr>
          <w:color w:val="auto"/>
        </w:rPr>
        <w:t>кислотой.</w:t>
      </w:r>
    </w:p>
    <w:p w14:paraId="1753A4B9" w14:textId="77777777" w:rsidR="00297F04" w:rsidRPr="00244F28" w:rsidRDefault="0044289B" w:rsidP="00297F04">
      <w:pPr>
        <w:pStyle w:val="TS"/>
        <w:rPr>
          <w:color w:val="auto"/>
          <w:highlight w:val="yellow"/>
        </w:rPr>
      </w:pPr>
      <w:r>
        <w:rPr>
          <w:color w:val="auto"/>
        </w:rPr>
        <w:t xml:space="preserve">Кислотная промывка сопровождается выделением газообразной </w:t>
      </w:r>
      <w:r w:rsidRPr="0044289B">
        <w:rPr>
          <w:vanish/>
          <w:color w:val="FFFFFF" w:themeColor="background1"/>
        </w:rPr>
        <w:t>чистой</w:t>
      </w:r>
      <w:r w:rsidR="004F78CE" w:rsidRPr="0044289B">
        <w:rPr>
          <w:color w:val="auto"/>
        </w:rPr>
        <w:t xml:space="preserve">двуокиси </w:t>
      </w:r>
      <w:r w:rsidRPr="0044289B">
        <w:rPr>
          <w:vanish/>
          <w:color w:val="FFFFFF" w:themeColor="background1"/>
        </w:rPr>
        <w:t>очищение</w:t>
      </w:r>
      <w:r w:rsidR="004F78CE" w:rsidRPr="0044289B">
        <w:rPr>
          <w:color w:val="auto"/>
        </w:rPr>
        <w:t xml:space="preserve">углерода, при </w:t>
      </w:r>
      <w:r w:rsidRPr="0044289B">
        <w:rPr>
          <w:vanish/>
          <w:color w:val="FFFFFF" w:themeColor="background1"/>
        </w:rPr>
        <w:t>диагностика</w:t>
      </w:r>
      <w:r w:rsidR="004F78CE" w:rsidRPr="0044289B">
        <w:rPr>
          <w:color w:val="auto"/>
        </w:rPr>
        <w:t xml:space="preserve">химической </w:t>
      </w:r>
      <w:r w:rsidRPr="0044289B">
        <w:rPr>
          <w:vanish/>
          <w:color w:val="FFFFFF" w:themeColor="background1"/>
        </w:rPr>
        <w:t>мониторинга</w:t>
      </w:r>
      <w:r w:rsidR="004F78CE" w:rsidRPr="0044289B">
        <w:rPr>
          <w:color w:val="auto"/>
        </w:rPr>
        <w:t xml:space="preserve">очистки </w:t>
      </w:r>
      <w:r w:rsidRPr="0044289B">
        <w:rPr>
          <w:vanish/>
          <w:color w:val="FFFFFF" w:themeColor="background1"/>
        </w:rPr>
        <w:t>измерения</w:t>
      </w:r>
      <w:r w:rsidR="004F78CE" w:rsidRPr="0044289B">
        <w:rPr>
          <w:color w:val="auto"/>
        </w:rPr>
        <w:t xml:space="preserve">необходимо </w:t>
      </w:r>
      <w:r w:rsidRPr="0044289B">
        <w:rPr>
          <w:vanish/>
          <w:color w:val="FFFFFF" w:themeColor="background1"/>
        </w:rPr>
        <w:t>деталировка</w:t>
      </w:r>
      <w:r w:rsidR="004F78CE" w:rsidRPr="0044289B">
        <w:rPr>
          <w:color w:val="auto"/>
        </w:rPr>
        <w:t xml:space="preserve">предусмотреть </w:t>
      </w:r>
      <w:r w:rsidRPr="0044289B">
        <w:rPr>
          <w:vanish/>
          <w:color w:val="FFFFFF" w:themeColor="background1"/>
        </w:rPr>
        <w:t>уксусная</w:t>
      </w:r>
      <w:r w:rsidR="004F78CE" w:rsidRPr="0044289B">
        <w:rPr>
          <w:color w:val="auto"/>
        </w:rPr>
        <w:t xml:space="preserve">мероприятия для </w:t>
      </w:r>
      <w:r w:rsidRPr="0044289B">
        <w:rPr>
          <w:vanish/>
          <w:color w:val="FFFFFF" w:themeColor="background1"/>
        </w:rPr>
        <w:t>кислоты</w:t>
      </w:r>
      <w:r w:rsidR="004F78CE" w:rsidRPr="0044289B">
        <w:rPr>
          <w:color w:val="auto"/>
        </w:rPr>
        <w:t xml:space="preserve">предотвращения при </w:t>
      </w:r>
      <w:r w:rsidRPr="0044289B">
        <w:rPr>
          <w:vanish/>
          <w:color w:val="FFFFFF" w:themeColor="background1"/>
        </w:rPr>
        <w:t>осуществляется</w:t>
      </w:r>
      <w:r w:rsidR="004F78CE" w:rsidRPr="0044289B">
        <w:rPr>
          <w:color w:val="auto"/>
        </w:rPr>
        <w:t xml:space="preserve">промывке </w:t>
      </w:r>
      <w:r w:rsidRPr="0044289B">
        <w:rPr>
          <w:vanish/>
          <w:color w:val="FFFFFF" w:themeColor="background1"/>
        </w:rPr>
        <w:t>опрессовки</w:t>
      </w:r>
      <w:r w:rsidR="004F78CE" w:rsidRPr="0044289B">
        <w:rPr>
          <w:color w:val="auto"/>
        </w:rPr>
        <w:t>пенообразования</w:t>
      </w:r>
      <w:r w:rsidR="00297F04" w:rsidRPr="0044289B">
        <w:rPr>
          <w:color w:val="auto"/>
        </w:rPr>
        <w:t xml:space="preserve"> </w:t>
      </w:r>
      <w:r w:rsidR="00D61143" w:rsidRPr="0044289B">
        <w:rPr>
          <w:rFonts w:cs="Times New Roman"/>
          <w:color w:val="auto"/>
          <w:szCs w:val="28"/>
        </w:rPr>
        <w:t>[2], [86].</w:t>
      </w:r>
    </w:p>
    <w:p w14:paraId="7EE319DB" w14:textId="77777777" w:rsidR="00297F04" w:rsidRPr="004C284E" w:rsidRDefault="004F78CE" w:rsidP="00297F04">
      <w:pPr>
        <w:pStyle w:val="TS"/>
        <w:rPr>
          <w:color w:val="auto"/>
        </w:rPr>
      </w:pPr>
      <w:r w:rsidRPr="00244F28">
        <w:rPr>
          <w:color w:val="auto"/>
        </w:rPr>
        <w:t xml:space="preserve">К </w:t>
      </w:r>
      <w:r w:rsidR="00297F04" w:rsidRPr="00244F28">
        <w:rPr>
          <w:color w:val="auto"/>
        </w:rPr>
        <w:t>данным способам очистки трубных пучков можно добавить химическую обработку охлаждающей воды. Химическая обработка охлаждающей воды осуществляется двумя способами:</w:t>
      </w:r>
    </w:p>
    <w:p w14:paraId="6963DFCA" w14:textId="77777777" w:rsidR="00297F04" w:rsidRPr="004C284E" w:rsidRDefault="00297F04" w:rsidP="00297F04">
      <w:pPr>
        <w:pStyle w:val="TS"/>
        <w:numPr>
          <w:ilvl w:val="0"/>
          <w:numId w:val="38"/>
        </w:numPr>
        <w:tabs>
          <w:tab w:val="left" w:pos="993"/>
        </w:tabs>
        <w:ind w:left="0" w:firstLine="709"/>
        <w:rPr>
          <w:color w:val="auto"/>
        </w:rPr>
      </w:pPr>
      <w:r w:rsidRPr="004C284E">
        <w:rPr>
          <w:color w:val="auto"/>
        </w:rPr>
        <w:t>путем продувки;</w:t>
      </w:r>
    </w:p>
    <w:p w14:paraId="378D44B1" w14:textId="77777777" w:rsidR="00297F04" w:rsidRPr="004C284E" w:rsidRDefault="00297F04" w:rsidP="00297F04">
      <w:pPr>
        <w:pStyle w:val="TS"/>
        <w:numPr>
          <w:ilvl w:val="0"/>
          <w:numId w:val="38"/>
        </w:numPr>
        <w:tabs>
          <w:tab w:val="left" w:pos="993"/>
        </w:tabs>
        <w:ind w:left="0" w:firstLine="709"/>
        <w:rPr>
          <w:color w:val="auto"/>
        </w:rPr>
      </w:pPr>
      <w:r w:rsidRPr="004C284E">
        <w:rPr>
          <w:color w:val="auto"/>
        </w:rPr>
        <w:t xml:space="preserve">путем обработки воды </w:t>
      </w:r>
      <w:r w:rsidR="004F78CE" w:rsidRPr="004C284E">
        <w:rPr>
          <w:color w:val="auto"/>
        </w:rPr>
        <w:t xml:space="preserve">замедлителями накипеобразования и коррозии металла </w:t>
      </w:r>
      <w:r w:rsidR="004F78CE">
        <w:rPr>
          <w:color w:val="auto"/>
        </w:rPr>
        <w:t>(</w:t>
      </w:r>
      <w:r w:rsidRPr="004C284E">
        <w:rPr>
          <w:color w:val="auto"/>
        </w:rPr>
        <w:t>фосфатами, хроматами и др</w:t>
      </w:r>
      <w:r w:rsidR="004F78CE">
        <w:rPr>
          <w:color w:val="auto"/>
        </w:rPr>
        <w:t>.)</w:t>
      </w:r>
      <w:r w:rsidRPr="004C284E">
        <w:rPr>
          <w:color w:val="auto"/>
        </w:rPr>
        <w:t>.</w:t>
      </w:r>
    </w:p>
    <w:p w14:paraId="4190FAE4" w14:textId="77777777" w:rsidR="004F78CE" w:rsidRDefault="004F78CE" w:rsidP="00297F04">
      <w:pPr>
        <w:pStyle w:val="TS"/>
        <w:rPr>
          <w:color w:val="auto"/>
        </w:rPr>
      </w:pPr>
      <w:r>
        <w:rPr>
          <w:color w:val="auto"/>
        </w:rPr>
        <w:t xml:space="preserve">Путем продувки понижается концентрация всех примесей, растворенных в воде. А в результате снижения концентрации хлоридов и сульфатов, продувка также ослабляет коррозию металла оборудования </w:t>
      </w:r>
      <w:r w:rsidRPr="004C284E">
        <w:rPr>
          <w:color w:val="auto"/>
        </w:rPr>
        <w:t>[</w:t>
      </w:r>
      <w:r>
        <w:rPr>
          <w:color w:val="auto"/>
        </w:rPr>
        <w:t>21, с. 45</w:t>
      </w:r>
      <w:r w:rsidRPr="004C284E">
        <w:rPr>
          <w:color w:val="auto"/>
        </w:rPr>
        <w:t>].</w:t>
      </w:r>
    </w:p>
    <w:p w14:paraId="71F5C654" w14:textId="77777777" w:rsidR="006B52A6" w:rsidRDefault="00E76BB5" w:rsidP="00297F04">
      <w:pPr>
        <w:pStyle w:val="TS"/>
        <w:rPr>
          <w:color w:val="auto"/>
        </w:rPr>
      </w:pPr>
      <w:r w:rsidRPr="00E76BB5">
        <w:rPr>
          <w:vanish/>
          <w:color w:val="FFFFFF" w:themeColor="background1"/>
        </w:rPr>
        <w:t>турбина</w:t>
      </w:r>
      <w:r w:rsidR="006B52A6" w:rsidRPr="00E76BB5">
        <w:rPr>
          <w:color w:val="auto"/>
        </w:rPr>
        <w:t xml:space="preserve">Фосфатная </w:t>
      </w:r>
      <w:r w:rsidRPr="00E76BB5">
        <w:rPr>
          <w:vanish/>
          <w:color w:val="FFFFFF" w:themeColor="background1"/>
        </w:rPr>
        <w:t>котел</w:t>
      </w:r>
      <w:r w:rsidR="006B52A6" w:rsidRPr="00E76BB5">
        <w:rPr>
          <w:color w:val="auto"/>
        </w:rPr>
        <w:t xml:space="preserve">обработка </w:t>
      </w:r>
      <w:r w:rsidRPr="00E76BB5">
        <w:rPr>
          <w:vanish/>
          <w:color w:val="FFFFFF" w:themeColor="background1"/>
        </w:rPr>
        <w:t>ослабляет</w:t>
      </w:r>
      <w:r w:rsidR="006B52A6" w:rsidRPr="00E76BB5">
        <w:rPr>
          <w:color w:val="auto"/>
        </w:rPr>
        <w:t xml:space="preserve">воды часто </w:t>
      </w:r>
      <w:r w:rsidRPr="00E76BB5">
        <w:rPr>
          <w:vanish/>
          <w:color w:val="FFFFFF" w:themeColor="background1"/>
        </w:rPr>
        <w:t>предусматривает</w:t>
      </w:r>
      <w:r w:rsidR="006B52A6" w:rsidRPr="00E76BB5">
        <w:rPr>
          <w:color w:val="auto"/>
        </w:rPr>
        <w:t xml:space="preserve">используется в </w:t>
      </w:r>
      <w:r w:rsidRPr="00E76BB5">
        <w:rPr>
          <w:vanish/>
          <w:color w:val="FFFFFF" w:themeColor="background1"/>
        </w:rPr>
        <w:t>оборудования</w:t>
      </w:r>
      <w:r w:rsidR="006B52A6" w:rsidRPr="00E76BB5">
        <w:rPr>
          <w:color w:val="auto"/>
        </w:rPr>
        <w:t xml:space="preserve">системах </w:t>
      </w:r>
      <w:r w:rsidRPr="00E76BB5">
        <w:rPr>
          <w:vanish/>
          <w:color w:val="FFFFFF" w:themeColor="background1"/>
        </w:rPr>
        <w:t>тг</w:t>
      </w:r>
      <w:r w:rsidR="006B52A6" w:rsidRPr="00E76BB5">
        <w:rPr>
          <w:color w:val="auto"/>
        </w:rPr>
        <w:t xml:space="preserve">водяного </w:t>
      </w:r>
      <w:r w:rsidRPr="00E76BB5">
        <w:rPr>
          <w:vanish/>
          <w:color w:val="FFFFFF" w:themeColor="background1"/>
        </w:rPr>
        <w:t>срока</w:t>
      </w:r>
      <w:r w:rsidR="006B52A6" w:rsidRPr="00E76BB5">
        <w:rPr>
          <w:color w:val="auto"/>
        </w:rPr>
        <w:t xml:space="preserve">охлаждения. </w:t>
      </w:r>
      <w:r w:rsidRPr="00E76BB5">
        <w:rPr>
          <w:vanish/>
          <w:color w:val="FFFFFF" w:themeColor="background1"/>
        </w:rPr>
        <w:t>темпа</w:t>
      </w:r>
      <w:r w:rsidR="006B52A6" w:rsidRPr="00E76BB5">
        <w:rPr>
          <w:color w:val="auto"/>
        </w:rPr>
        <w:t xml:space="preserve">Карбонат </w:t>
      </w:r>
      <w:r w:rsidRPr="00E76BB5">
        <w:rPr>
          <w:vanish/>
          <w:color w:val="FFFFFF" w:themeColor="background1"/>
        </w:rPr>
        <w:t>контроля</w:t>
      </w:r>
      <w:r w:rsidR="006B52A6" w:rsidRPr="00E76BB5">
        <w:rPr>
          <w:color w:val="auto"/>
        </w:rPr>
        <w:t xml:space="preserve">кальция, </w:t>
      </w:r>
      <w:r w:rsidRPr="00E76BB5">
        <w:rPr>
          <w:vanish/>
          <w:color w:val="FFFFFF" w:themeColor="background1"/>
        </w:rPr>
        <w:t>способ</w:t>
      </w:r>
      <w:r w:rsidR="006B52A6" w:rsidRPr="00E76BB5">
        <w:rPr>
          <w:color w:val="auto"/>
        </w:rPr>
        <w:t xml:space="preserve">содержащийся в </w:t>
      </w:r>
      <w:r w:rsidRPr="00E76BB5">
        <w:rPr>
          <w:vanish/>
          <w:color w:val="FFFFFF" w:themeColor="background1"/>
        </w:rPr>
        <w:t>рекомендации</w:t>
      </w:r>
      <w:r w:rsidR="006B52A6" w:rsidRPr="00E76BB5">
        <w:rPr>
          <w:color w:val="auto"/>
        </w:rPr>
        <w:t xml:space="preserve">воде, </w:t>
      </w:r>
      <w:r w:rsidRPr="00E76BB5">
        <w:rPr>
          <w:vanish/>
          <w:color w:val="FFFFFF" w:themeColor="background1"/>
        </w:rPr>
        <w:t>оценки</w:t>
      </w:r>
      <w:r w:rsidR="006B52A6" w:rsidRPr="00E76BB5">
        <w:rPr>
          <w:color w:val="auto"/>
        </w:rPr>
        <w:t xml:space="preserve">может </w:t>
      </w:r>
      <w:r w:rsidRPr="00E76BB5">
        <w:rPr>
          <w:vanish/>
          <w:color w:val="FFFFFF" w:themeColor="background1"/>
        </w:rPr>
        <w:t>отключение</w:t>
      </w:r>
      <w:r w:rsidR="006B52A6" w:rsidRPr="00E76BB5">
        <w:rPr>
          <w:color w:val="auto"/>
        </w:rPr>
        <w:t xml:space="preserve">образовывать </w:t>
      </w:r>
      <w:r w:rsidRPr="00E76BB5">
        <w:rPr>
          <w:vanish/>
          <w:color w:val="FFFFFF" w:themeColor="background1"/>
        </w:rPr>
        <w:t>местах</w:t>
      </w:r>
      <w:r w:rsidR="006B52A6" w:rsidRPr="00E76BB5">
        <w:rPr>
          <w:color w:val="auto"/>
        </w:rPr>
        <w:t xml:space="preserve">накипь на </w:t>
      </w:r>
      <w:r w:rsidRPr="00E76BB5">
        <w:rPr>
          <w:vanish/>
          <w:color w:val="FFFFFF" w:themeColor="background1"/>
        </w:rPr>
        <w:t>энерго</w:t>
      </w:r>
      <w:r w:rsidR="006B52A6" w:rsidRPr="00E76BB5">
        <w:rPr>
          <w:color w:val="auto"/>
        </w:rPr>
        <w:t xml:space="preserve">стенках </w:t>
      </w:r>
      <w:r w:rsidRPr="00E76BB5">
        <w:rPr>
          <w:vanish/>
          <w:color w:val="FFFFFF" w:themeColor="background1"/>
        </w:rPr>
        <w:t>аудит</w:t>
      </w:r>
      <w:r w:rsidR="006B52A6" w:rsidRPr="00E76BB5">
        <w:rPr>
          <w:color w:val="auto"/>
        </w:rPr>
        <w:t xml:space="preserve">труб и </w:t>
      </w:r>
      <w:r w:rsidRPr="00E76BB5">
        <w:rPr>
          <w:vanish/>
          <w:color w:val="FFFFFF" w:themeColor="background1"/>
        </w:rPr>
        <w:t>требования</w:t>
      </w:r>
      <w:r w:rsidR="006B52A6" w:rsidRPr="00E76BB5">
        <w:rPr>
          <w:color w:val="auto"/>
        </w:rPr>
        <w:t xml:space="preserve">оборудования, что </w:t>
      </w:r>
      <w:r w:rsidRPr="00E76BB5">
        <w:rPr>
          <w:vanish/>
          <w:color w:val="FFFFFF" w:themeColor="background1"/>
        </w:rPr>
        <w:t>нормативные</w:t>
      </w:r>
      <w:r w:rsidR="006B52A6" w:rsidRPr="00E76BB5">
        <w:rPr>
          <w:color w:val="auto"/>
        </w:rPr>
        <w:t xml:space="preserve">может </w:t>
      </w:r>
      <w:r w:rsidRPr="00E76BB5">
        <w:rPr>
          <w:vanish/>
          <w:color w:val="FFFFFF" w:themeColor="background1"/>
        </w:rPr>
        <w:t>фактические</w:t>
      </w:r>
      <w:r w:rsidR="006B52A6" w:rsidRPr="00E76BB5">
        <w:rPr>
          <w:color w:val="auto"/>
        </w:rPr>
        <w:t xml:space="preserve">приводить к </w:t>
      </w:r>
      <w:r w:rsidRPr="00E76BB5">
        <w:rPr>
          <w:vanish/>
          <w:color w:val="FFFFFF" w:themeColor="background1"/>
        </w:rPr>
        <w:t>расчетные</w:t>
      </w:r>
      <w:r w:rsidR="006B52A6" w:rsidRPr="00E76BB5">
        <w:rPr>
          <w:color w:val="auto"/>
        </w:rPr>
        <w:t xml:space="preserve">снижению </w:t>
      </w:r>
      <w:r w:rsidRPr="00E76BB5">
        <w:rPr>
          <w:vanish/>
          <w:color w:val="FFFFFF" w:themeColor="background1"/>
        </w:rPr>
        <w:t>ауэс</w:t>
      </w:r>
      <w:r w:rsidR="006B52A6" w:rsidRPr="00E76BB5">
        <w:rPr>
          <w:color w:val="auto"/>
        </w:rPr>
        <w:t xml:space="preserve">эффективности и </w:t>
      </w:r>
      <w:r w:rsidRPr="00E76BB5">
        <w:rPr>
          <w:vanish/>
          <w:color w:val="FFFFFF" w:themeColor="background1"/>
        </w:rPr>
        <w:t>тэц</w:t>
      </w:r>
      <w:r w:rsidR="006B52A6" w:rsidRPr="00E76BB5">
        <w:rPr>
          <w:color w:val="auto"/>
        </w:rPr>
        <w:t xml:space="preserve">повышению </w:t>
      </w:r>
      <w:r w:rsidRPr="00E76BB5">
        <w:rPr>
          <w:vanish/>
          <w:color w:val="FFFFFF" w:themeColor="background1"/>
        </w:rPr>
        <w:t>кэс</w:t>
      </w:r>
      <w:r w:rsidR="006B52A6" w:rsidRPr="00E76BB5">
        <w:rPr>
          <w:color w:val="auto"/>
        </w:rPr>
        <w:t xml:space="preserve">затрат на </w:t>
      </w:r>
      <w:r w:rsidRPr="00E76BB5">
        <w:rPr>
          <w:vanish/>
          <w:color w:val="FFFFFF" w:themeColor="background1"/>
        </w:rPr>
        <w:t>сэс</w:t>
      </w:r>
      <w:r w:rsidR="006B52A6" w:rsidRPr="00E76BB5">
        <w:rPr>
          <w:color w:val="auto"/>
        </w:rPr>
        <w:t xml:space="preserve">обслуживание. </w:t>
      </w:r>
      <w:r w:rsidRPr="00E76BB5">
        <w:rPr>
          <w:vanish/>
          <w:color w:val="FFFFFF" w:themeColor="background1"/>
        </w:rPr>
        <w:t>вэс</w:t>
      </w:r>
      <w:r w:rsidR="006B52A6" w:rsidRPr="00E76BB5">
        <w:rPr>
          <w:color w:val="auto"/>
        </w:rPr>
        <w:t xml:space="preserve">Добавление </w:t>
      </w:r>
      <w:r w:rsidRPr="00E76BB5">
        <w:rPr>
          <w:vanish/>
          <w:color w:val="FFFFFF" w:themeColor="background1"/>
        </w:rPr>
        <w:t>кислота</w:t>
      </w:r>
      <w:r w:rsidR="006B52A6" w:rsidRPr="00E76BB5">
        <w:rPr>
          <w:color w:val="auto"/>
        </w:rPr>
        <w:t xml:space="preserve">фосфатов в </w:t>
      </w:r>
      <w:r w:rsidRPr="00E76BB5">
        <w:rPr>
          <w:vanish/>
          <w:color w:val="FFFFFF" w:themeColor="background1"/>
        </w:rPr>
        <w:t>дерево</w:t>
      </w:r>
      <w:r w:rsidR="006B52A6" w:rsidRPr="00E76BB5">
        <w:rPr>
          <w:color w:val="auto"/>
        </w:rPr>
        <w:t xml:space="preserve">воду </w:t>
      </w:r>
      <w:r w:rsidRPr="00E76BB5">
        <w:rPr>
          <w:vanish/>
          <w:color w:val="FFFFFF" w:themeColor="background1"/>
        </w:rPr>
        <w:t>событий</w:t>
      </w:r>
      <w:r w:rsidR="006B52A6" w:rsidRPr="00E76BB5">
        <w:rPr>
          <w:color w:val="auto"/>
        </w:rPr>
        <w:t xml:space="preserve">помогает </w:t>
      </w:r>
      <w:r w:rsidRPr="00E76BB5">
        <w:rPr>
          <w:vanish/>
          <w:color w:val="FFFFFF" w:themeColor="background1"/>
        </w:rPr>
        <w:t>Байеса</w:t>
      </w:r>
      <w:r w:rsidR="006B52A6" w:rsidRPr="00E76BB5">
        <w:rPr>
          <w:color w:val="auto"/>
        </w:rPr>
        <w:t xml:space="preserve">предотвратить </w:t>
      </w:r>
      <w:r w:rsidRPr="00E76BB5">
        <w:rPr>
          <w:vanish/>
          <w:color w:val="FFFFFF" w:themeColor="background1"/>
        </w:rPr>
        <w:t>увд</w:t>
      </w:r>
      <w:r w:rsidR="006B52A6" w:rsidRPr="00E76BB5">
        <w:rPr>
          <w:color w:val="auto"/>
        </w:rPr>
        <w:t xml:space="preserve">образование </w:t>
      </w:r>
      <w:r w:rsidRPr="00E76BB5">
        <w:rPr>
          <w:vanish/>
          <w:color w:val="FFFFFF" w:themeColor="background1"/>
        </w:rPr>
        <w:t>гидравлическим</w:t>
      </w:r>
      <w:r w:rsidR="006B52A6" w:rsidRPr="00E76BB5">
        <w:rPr>
          <w:color w:val="auto"/>
        </w:rPr>
        <w:t xml:space="preserve">накипи, </w:t>
      </w:r>
      <w:r w:rsidRPr="00E76BB5">
        <w:rPr>
          <w:vanish/>
          <w:color w:val="FFFFFF" w:themeColor="background1"/>
        </w:rPr>
        <w:t>наличие</w:t>
      </w:r>
      <w:r w:rsidR="006B52A6" w:rsidRPr="00E76BB5">
        <w:rPr>
          <w:color w:val="auto"/>
        </w:rPr>
        <w:t xml:space="preserve">тормозит </w:t>
      </w:r>
      <w:r w:rsidRPr="00E76BB5">
        <w:rPr>
          <w:vanish/>
          <w:color w:val="FFFFFF" w:themeColor="background1"/>
        </w:rPr>
        <w:t>опасен</w:t>
      </w:r>
      <w:r w:rsidR="006B52A6" w:rsidRPr="00E76BB5">
        <w:rPr>
          <w:color w:val="auto"/>
        </w:rPr>
        <w:t xml:space="preserve">процесс </w:t>
      </w:r>
      <w:r w:rsidRPr="00E76BB5">
        <w:rPr>
          <w:vanish/>
          <w:color w:val="FFFFFF" w:themeColor="background1"/>
        </w:rPr>
        <w:t>вакуумную</w:t>
      </w:r>
      <w:r w:rsidR="006B52A6" w:rsidRPr="00E76BB5">
        <w:rPr>
          <w:color w:val="auto"/>
        </w:rPr>
        <w:t xml:space="preserve">кристаллизации </w:t>
      </w:r>
      <w:r w:rsidRPr="00E76BB5">
        <w:rPr>
          <w:vanish/>
          <w:color w:val="FFFFFF" w:themeColor="background1"/>
        </w:rPr>
        <w:t>безопасности</w:t>
      </w:r>
      <w:r w:rsidR="006B52A6" w:rsidRPr="00E76BB5">
        <w:rPr>
          <w:color w:val="auto"/>
        </w:rPr>
        <w:t xml:space="preserve">карбоната </w:t>
      </w:r>
      <w:r w:rsidRPr="00E76BB5">
        <w:rPr>
          <w:vanish/>
          <w:color w:val="FFFFFF" w:themeColor="background1"/>
        </w:rPr>
        <w:t>присосов</w:t>
      </w:r>
      <w:r w:rsidR="006B52A6" w:rsidRPr="00E76BB5">
        <w:rPr>
          <w:color w:val="auto"/>
        </w:rPr>
        <w:t xml:space="preserve">кальция и </w:t>
      </w:r>
      <w:r w:rsidRPr="00E76BB5">
        <w:rPr>
          <w:vanish/>
          <w:color w:val="FFFFFF" w:themeColor="background1"/>
        </w:rPr>
        <w:t>регулярную</w:t>
      </w:r>
      <w:r w:rsidR="006B52A6" w:rsidRPr="00E76BB5">
        <w:rPr>
          <w:color w:val="auto"/>
        </w:rPr>
        <w:t xml:space="preserve">стабилизирует </w:t>
      </w:r>
      <w:r w:rsidRPr="00E76BB5">
        <w:rPr>
          <w:vanish/>
          <w:color w:val="FFFFFF" w:themeColor="background1"/>
        </w:rPr>
        <w:t>сжатым</w:t>
      </w:r>
      <w:r w:rsidR="006B52A6" w:rsidRPr="00E76BB5">
        <w:rPr>
          <w:color w:val="auto"/>
        </w:rPr>
        <w:t xml:space="preserve">растворы </w:t>
      </w:r>
      <w:r w:rsidRPr="00E76BB5">
        <w:rPr>
          <w:vanish/>
          <w:color w:val="FFFFFF" w:themeColor="background1"/>
        </w:rPr>
        <w:t>воздухом</w:t>
      </w:r>
      <w:r w:rsidR="006B52A6" w:rsidRPr="00E76BB5">
        <w:rPr>
          <w:color w:val="auto"/>
        </w:rPr>
        <w:t>Са(НСО</w:t>
      </w:r>
      <w:r w:rsidR="006B52A6" w:rsidRPr="00E76BB5">
        <w:rPr>
          <w:color w:val="auto"/>
          <w:vertAlign w:val="subscript"/>
        </w:rPr>
        <w:t>3</w:t>
      </w:r>
      <w:r w:rsidR="006B52A6" w:rsidRPr="00E76BB5">
        <w:rPr>
          <w:color w:val="auto"/>
        </w:rPr>
        <w:t>)</w:t>
      </w:r>
      <w:r w:rsidR="006B52A6" w:rsidRPr="00E76BB5">
        <w:rPr>
          <w:color w:val="auto"/>
          <w:vertAlign w:val="subscript"/>
        </w:rPr>
        <w:t>2</w:t>
      </w:r>
      <w:r w:rsidR="006B52A6" w:rsidRPr="00E76BB5">
        <w:rPr>
          <w:color w:val="auto"/>
        </w:rPr>
        <w:t xml:space="preserve">. </w:t>
      </w:r>
      <w:r w:rsidRPr="00E76BB5">
        <w:rPr>
          <w:vanish/>
          <w:color w:val="FFFFFF" w:themeColor="background1"/>
        </w:rPr>
        <w:t>материал</w:t>
      </w:r>
      <w:r w:rsidR="006B52A6" w:rsidRPr="00E76BB5">
        <w:rPr>
          <w:color w:val="auto"/>
        </w:rPr>
        <w:t xml:space="preserve">Таким </w:t>
      </w:r>
      <w:r w:rsidRPr="00E76BB5">
        <w:rPr>
          <w:vanish/>
          <w:color w:val="FFFFFF" w:themeColor="background1"/>
        </w:rPr>
        <w:t>толщина</w:t>
      </w:r>
      <w:r w:rsidR="006B52A6" w:rsidRPr="00E76BB5">
        <w:rPr>
          <w:color w:val="auto"/>
        </w:rPr>
        <w:t xml:space="preserve">образом, </w:t>
      </w:r>
      <w:r w:rsidRPr="00E76BB5">
        <w:rPr>
          <w:vanish/>
          <w:color w:val="FFFFFF" w:themeColor="background1"/>
        </w:rPr>
        <w:t>теплотой</w:t>
      </w:r>
      <w:r w:rsidR="006B52A6" w:rsidRPr="00E76BB5">
        <w:rPr>
          <w:color w:val="auto"/>
        </w:rPr>
        <w:t xml:space="preserve">вода </w:t>
      </w:r>
      <w:r w:rsidRPr="00E76BB5">
        <w:rPr>
          <w:vanish/>
          <w:color w:val="FFFFFF" w:themeColor="background1"/>
        </w:rPr>
        <w:t>мероприятия</w:t>
      </w:r>
      <w:r w:rsidR="006B52A6" w:rsidRPr="00E76BB5">
        <w:rPr>
          <w:color w:val="auto"/>
        </w:rPr>
        <w:t xml:space="preserve">становится </w:t>
      </w:r>
      <w:r w:rsidRPr="00E76BB5">
        <w:rPr>
          <w:vanish/>
          <w:color w:val="FFFFFF" w:themeColor="background1"/>
        </w:rPr>
        <w:t>углерода</w:t>
      </w:r>
      <w:r w:rsidR="006B52A6" w:rsidRPr="00E76BB5">
        <w:rPr>
          <w:color w:val="auto"/>
        </w:rPr>
        <w:t xml:space="preserve">менее </w:t>
      </w:r>
      <w:r w:rsidRPr="00E76BB5">
        <w:rPr>
          <w:vanish/>
          <w:color w:val="FFFFFF" w:themeColor="background1"/>
        </w:rPr>
        <w:t>строго</w:t>
      </w:r>
      <w:r w:rsidR="006B52A6" w:rsidRPr="00E76BB5">
        <w:rPr>
          <w:color w:val="auto"/>
        </w:rPr>
        <w:t xml:space="preserve">склонной к </w:t>
      </w:r>
      <w:r w:rsidRPr="00E76BB5">
        <w:rPr>
          <w:vanish/>
          <w:color w:val="FFFFFF" w:themeColor="background1"/>
        </w:rPr>
        <w:t>проверки</w:t>
      </w:r>
      <w:r w:rsidR="006B52A6" w:rsidRPr="00E76BB5">
        <w:rPr>
          <w:color w:val="auto"/>
        </w:rPr>
        <w:t xml:space="preserve">образованию накипи и </w:t>
      </w:r>
      <w:r w:rsidRPr="00E76BB5">
        <w:rPr>
          <w:vanish/>
          <w:color w:val="FFFFFF" w:themeColor="background1"/>
        </w:rPr>
        <w:t>покрытие</w:t>
      </w:r>
      <w:r w:rsidR="006B52A6" w:rsidRPr="00E76BB5">
        <w:rPr>
          <w:color w:val="auto"/>
        </w:rPr>
        <w:t xml:space="preserve">может </w:t>
      </w:r>
      <w:r w:rsidRPr="00E76BB5">
        <w:rPr>
          <w:vanish/>
          <w:color w:val="FFFFFF" w:themeColor="background1"/>
        </w:rPr>
        <w:t>ресурсов</w:t>
      </w:r>
      <w:r w:rsidR="006B52A6" w:rsidRPr="00E76BB5">
        <w:rPr>
          <w:color w:val="auto"/>
        </w:rPr>
        <w:t xml:space="preserve">использоваться </w:t>
      </w:r>
      <w:r w:rsidRPr="00E76BB5">
        <w:rPr>
          <w:vanish/>
          <w:color w:val="FFFFFF" w:themeColor="background1"/>
        </w:rPr>
        <w:t>составов</w:t>
      </w:r>
      <w:r w:rsidR="006B52A6" w:rsidRPr="00E76BB5">
        <w:rPr>
          <w:color w:val="auto"/>
        </w:rPr>
        <w:t xml:space="preserve">более </w:t>
      </w:r>
      <w:r w:rsidRPr="00E76BB5">
        <w:rPr>
          <w:vanish/>
          <w:color w:val="FFFFFF" w:themeColor="background1"/>
        </w:rPr>
        <w:t>методика</w:t>
      </w:r>
      <w:r w:rsidR="006B52A6" w:rsidRPr="00E76BB5">
        <w:rPr>
          <w:color w:val="auto"/>
        </w:rPr>
        <w:t xml:space="preserve">длительное </w:t>
      </w:r>
      <w:r w:rsidRPr="00E76BB5">
        <w:rPr>
          <w:vanish/>
          <w:color w:val="FFFFFF" w:themeColor="background1"/>
        </w:rPr>
        <w:t>кг</w:t>
      </w:r>
      <w:r w:rsidR="006B52A6" w:rsidRPr="00E76BB5">
        <w:rPr>
          <w:color w:val="auto"/>
        </w:rPr>
        <w:t xml:space="preserve">время без </w:t>
      </w:r>
      <w:r w:rsidRPr="00E76BB5">
        <w:rPr>
          <w:vanish/>
          <w:color w:val="FFFFFF" w:themeColor="background1"/>
        </w:rPr>
        <w:t>механическая</w:t>
      </w:r>
      <w:r w:rsidR="006B52A6" w:rsidRPr="00E76BB5">
        <w:rPr>
          <w:color w:val="auto"/>
        </w:rPr>
        <w:t xml:space="preserve">необходимости </w:t>
      </w:r>
      <w:r w:rsidRPr="00E76BB5">
        <w:rPr>
          <w:vanish/>
          <w:color w:val="FFFFFF" w:themeColor="background1"/>
        </w:rPr>
        <w:t>гр</w:t>
      </w:r>
      <w:r w:rsidR="006B52A6" w:rsidRPr="00E76BB5">
        <w:rPr>
          <w:color w:val="auto"/>
        </w:rPr>
        <w:t xml:space="preserve">частой </w:t>
      </w:r>
      <w:r w:rsidRPr="00E76BB5">
        <w:rPr>
          <w:vanish/>
          <w:color w:val="auto"/>
        </w:rPr>
        <w:t>накипи</w:t>
      </w:r>
      <w:r w:rsidR="006B52A6" w:rsidRPr="00E76BB5">
        <w:rPr>
          <w:color w:val="auto"/>
        </w:rPr>
        <w:t xml:space="preserve">очистки и </w:t>
      </w:r>
      <w:r w:rsidRPr="00E76BB5">
        <w:rPr>
          <w:vanish/>
          <w:color w:val="FFFFFF" w:themeColor="background1"/>
        </w:rPr>
        <w:t>выполненной</w:t>
      </w:r>
      <w:r w:rsidR="006B52A6" w:rsidRPr="00E76BB5">
        <w:rPr>
          <w:color w:val="auto"/>
        </w:rPr>
        <w:t>обслуживания [21, с. 46].</w:t>
      </w:r>
    </w:p>
    <w:p w14:paraId="7CC68BFC" w14:textId="77777777" w:rsidR="00297F04" w:rsidRDefault="004F78CE" w:rsidP="00297F04">
      <w:pPr>
        <w:pStyle w:val="TS"/>
        <w:rPr>
          <w:color w:val="auto"/>
        </w:rPr>
      </w:pPr>
      <w:r>
        <w:rPr>
          <w:color w:val="auto"/>
        </w:rPr>
        <w:t xml:space="preserve">Промывка обратным потоком является наиболее распространенным способом очистки от загрязнений КУ. Эффективность способа зависит от выполненной схемы и диаметра трубопровода </w:t>
      </w:r>
      <w:r w:rsidR="00297F04" w:rsidRPr="004C284E">
        <w:rPr>
          <w:color w:val="auto"/>
        </w:rPr>
        <w:t>[</w:t>
      </w:r>
      <w:r w:rsidR="00D61143">
        <w:rPr>
          <w:color w:val="auto"/>
        </w:rPr>
        <w:t>21</w:t>
      </w:r>
      <w:r w:rsidR="00A5442F">
        <w:rPr>
          <w:color w:val="auto"/>
        </w:rPr>
        <w:t>, с. 45-46</w:t>
      </w:r>
      <w:r w:rsidR="00297F04" w:rsidRPr="004C284E">
        <w:rPr>
          <w:color w:val="auto"/>
        </w:rPr>
        <w:t>].</w:t>
      </w:r>
    </w:p>
    <w:p w14:paraId="67F52BF8" w14:textId="77777777" w:rsidR="005A7DB4" w:rsidRDefault="005A7DB4" w:rsidP="00297F04">
      <w:pPr>
        <w:pStyle w:val="TS"/>
        <w:rPr>
          <w:color w:val="auto"/>
        </w:rPr>
      </w:pPr>
      <w:r w:rsidRPr="005A7DB4">
        <w:rPr>
          <w:color w:val="auto"/>
        </w:rPr>
        <w:t xml:space="preserve">Также используется метод внутренней защиты труб </w:t>
      </w:r>
      <w:r w:rsidR="00C908E0" w:rsidRPr="00C908E0">
        <w:rPr>
          <w:vanish/>
          <w:color w:val="FFFFFF" w:themeColor="background1"/>
        </w:rPr>
        <w:t>зависит</w:t>
      </w:r>
      <w:r w:rsidRPr="00C908E0">
        <w:rPr>
          <w:color w:val="auto"/>
        </w:rPr>
        <w:t xml:space="preserve">от </w:t>
      </w:r>
      <w:r w:rsidR="00C908E0" w:rsidRPr="00C908E0">
        <w:rPr>
          <w:vanish/>
          <w:color w:val="FFFFFF" w:themeColor="background1"/>
        </w:rPr>
        <w:t>выполненной</w:t>
      </w:r>
      <w:r w:rsidRPr="00C908E0">
        <w:rPr>
          <w:color w:val="auto"/>
        </w:rPr>
        <w:t xml:space="preserve">коррозии и </w:t>
      </w:r>
      <w:r w:rsidR="00C908E0" w:rsidRPr="00C908E0">
        <w:rPr>
          <w:vanish/>
          <w:color w:val="FFFFFF" w:themeColor="background1"/>
        </w:rPr>
        <w:t>диаметра</w:t>
      </w:r>
      <w:r w:rsidRPr="00C908E0">
        <w:rPr>
          <w:color w:val="auto"/>
        </w:rPr>
        <w:t>отложений,</w:t>
      </w:r>
      <w:r w:rsidRPr="005A7DB4">
        <w:rPr>
          <w:color w:val="auto"/>
        </w:rPr>
        <w:t xml:space="preserve"> который заключается в нанесении на внутреннюю поверхность трубы </w:t>
      </w:r>
      <w:r w:rsidR="00C908E0" w:rsidRPr="00C908E0">
        <w:rPr>
          <w:vanish/>
          <w:color w:val="FFFFFF" w:themeColor="background1"/>
        </w:rPr>
        <w:t>промывка</w:t>
      </w:r>
      <w:r w:rsidRPr="00C908E0">
        <w:rPr>
          <w:color w:val="auto"/>
        </w:rPr>
        <w:t xml:space="preserve">специальных </w:t>
      </w:r>
      <w:r w:rsidR="00C908E0" w:rsidRPr="00C908E0">
        <w:rPr>
          <w:vanish/>
          <w:color w:val="FFFFFF" w:themeColor="background1"/>
        </w:rPr>
        <w:t>способность</w:t>
      </w:r>
      <w:r w:rsidRPr="00C908E0">
        <w:rPr>
          <w:color w:val="auto"/>
        </w:rPr>
        <w:t xml:space="preserve">полимерных </w:t>
      </w:r>
      <w:r w:rsidR="00C908E0" w:rsidRPr="00C908E0">
        <w:rPr>
          <w:vanish/>
          <w:color w:val="FFFFFF" w:themeColor="background1"/>
        </w:rPr>
        <w:t>внутреннюю</w:t>
      </w:r>
      <w:r w:rsidRPr="00C908E0">
        <w:rPr>
          <w:color w:val="auto"/>
        </w:rPr>
        <w:t>покрытий,</w:t>
      </w:r>
      <w:r w:rsidRPr="005A7DB4">
        <w:rPr>
          <w:color w:val="auto"/>
        </w:rPr>
        <w:t xml:space="preserve"> составов, растворов и эмульсий</w:t>
      </w:r>
      <w:r w:rsidR="009B6853">
        <w:rPr>
          <w:color w:val="auto"/>
        </w:rPr>
        <w:t xml:space="preserve"> (</w:t>
      </w:r>
      <w:r w:rsidR="00C908E0" w:rsidRPr="00C908E0">
        <w:rPr>
          <w:vanish/>
          <w:color w:val="FFFFFF" w:themeColor="background1"/>
        </w:rPr>
        <w:t>необходимо</w:t>
      </w:r>
      <w:r w:rsidR="009B6853" w:rsidRPr="00C908E0">
        <w:rPr>
          <w:color w:val="auto"/>
        </w:rPr>
        <w:t xml:space="preserve">высокотеплопроводное </w:t>
      </w:r>
      <w:r w:rsidR="00C908E0" w:rsidRPr="00C908E0">
        <w:rPr>
          <w:vanish/>
          <w:color w:val="FFFFFF" w:themeColor="background1"/>
        </w:rPr>
        <w:t>применением</w:t>
      </w:r>
      <w:r w:rsidR="009B6853" w:rsidRPr="00C908E0">
        <w:rPr>
          <w:color w:val="auto"/>
        </w:rPr>
        <w:t>покрытие</w:t>
      </w:r>
      <w:r w:rsidR="009B6853">
        <w:rPr>
          <w:color w:val="auto"/>
        </w:rPr>
        <w:t>)</w:t>
      </w:r>
      <w:r w:rsidRPr="005A7DB4">
        <w:rPr>
          <w:color w:val="auto"/>
        </w:rPr>
        <w:t>. Эти материалы обеспечивают защиту труб от агрессивных воздействий и уменьшают трение при передаче рабочих жидкостей. Кроме того, данное покрытие увеличивает пропускную способность труб, что позволяет повысить эффективность работы технологических процессов. При правильном уходе за трубопроводами, такое покрытие может прослужить до 20 лет [1</w:t>
      </w:r>
      <w:r w:rsidR="009B6853">
        <w:rPr>
          <w:color w:val="auto"/>
        </w:rPr>
        <w:t>6].</w:t>
      </w:r>
    </w:p>
    <w:p w14:paraId="43A4B8D0" w14:textId="237151EF" w:rsidR="00297F04" w:rsidRPr="004C284E" w:rsidRDefault="00297F04" w:rsidP="00297F04">
      <w:pPr>
        <w:pStyle w:val="TS"/>
        <w:rPr>
          <w:color w:val="auto"/>
        </w:rPr>
      </w:pPr>
      <w:r w:rsidRPr="004C284E">
        <w:rPr>
          <w:color w:val="auto"/>
        </w:rPr>
        <w:lastRenderedPageBreak/>
        <w:t xml:space="preserve">Для АлЭС ТЭЦ-2 рекомендуется помимо существующих способов очистки использовать химическую обработку охлаждающей воды путем продувки, а также рассмотреть возможность использования </w:t>
      </w:r>
      <w:r w:rsidR="00C908E0" w:rsidRPr="00C908E0">
        <w:rPr>
          <w:vanish/>
          <w:color w:val="FFFFFF" w:themeColor="background1"/>
        </w:rPr>
        <w:t>перед</w:t>
      </w:r>
      <w:r w:rsidRPr="00C908E0">
        <w:rPr>
          <w:color w:val="auto"/>
        </w:rPr>
        <w:t>защ</w:t>
      </w:r>
      <w:r w:rsidR="00C14854" w:rsidRPr="00C14854">
        <w:rPr>
          <w:vanish/>
          <w:color w:val="auto"/>
        </w:rPr>
        <w:t>45</w:t>
      </w:r>
      <w:r w:rsidRPr="00C908E0">
        <w:rPr>
          <w:color w:val="auto"/>
        </w:rPr>
        <w:t xml:space="preserve">итного </w:t>
      </w:r>
      <w:r w:rsidR="00C908E0" w:rsidRPr="00C908E0">
        <w:rPr>
          <w:vanish/>
          <w:color w:val="FFFFFF" w:themeColor="background1"/>
        </w:rPr>
        <w:t>продувки</w:t>
      </w:r>
      <w:r w:rsidRPr="00C908E0">
        <w:rPr>
          <w:color w:val="auto"/>
        </w:rPr>
        <w:t>высо</w:t>
      </w:r>
      <w:r w:rsidR="00C14854" w:rsidRPr="00C14854">
        <w:rPr>
          <w:vanish/>
          <w:color w:val="auto"/>
        </w:rPr>
        <w:t>ЕК</w:t>
      </w:r>
      <w:r w:rsidRPr="00C908E0">
        <w:rPr>
          <w:color w:val="auto"/>
        </w:rPr>
        <w:t xml:space="preserve">котеплопроводного </w:t>
      </w:r>
      <w:r w:rsidR="00C908E0" w:rsidRPr="00C908E0">
        <w:rPr>
          <w:vanish/>
          <w:color w:val="FFFFFF" w:themeColor="background1"/>
        </w:rPr>
        <w:t>накипи</w:t>
      </w:r>
      <w:r w:rsidRPr="00C908E0">
        <w:rPr>
          <w:color w:val="auto"/>
        </w:rPr>
        <w:t>пок</w:t>
      </w:r>
      <w:r w:rsidR="00C14854" w:rsidRPr="00C14854">
        <w:rPr>
          <w:vanish/>
          <w:color w:val="auto"/>
        </w:rPr>
        <w:t>НО</w:t>
      </w:r>
      <w:r w:rsidRPr="00C908E0">
        <w:rPr>
          <w:color w:val="auto"/>
        </w:rPr>
        <w:t xml:space="preserve">рытия по </w:t>
      </w:r>
      <w:r w:rsidR="00C908E0" w:rsidRPr="00C908E0">
        <w:rPr>
          <w:vanish/>
          <w:color w:val="FFFFFF" w:themeColor="background1"/>
        </w:rPr>
        <w:t>химической</w:t>
      </w:r>
      <w:r w:rsidRPr="00C908E0">
        <w:rPr>
          <w:color w:val="auto"/>
        </w:rPr>
        <w:t>вс</w:t>
      </w:r>
      <w:r w:rsidR="00C14854" w:rsidRPr="00C14854">
        <w:rPr>
          <w:vanish/>
          <w:color w:val="auto"/>
        </w:rPr>
        <w:t>89</w:t>
      </w:r>
      <w:r w:rsidRPr="00C908E0">
        <w:rPr>
          <w:color w:val="auto"/>
        </w:rPr>
        <w:t xml:space="preserve">ей </w:t>
      </w:r>
      <w:r w:rsidR="00C908E0" w:rsidRPr="00C908E0">
        <w:rPr>
          <w:vanish/>
          <w:color w:val="FFFFFF" w:themeColor="background1"/>
        </w:rPr>
        <w:t>диффузор</w:t>
      </w:r>
      <w:r w:rsidRPr="00C908E0">
        <w:rPr>
          <w:color w:val="auto"/>
        </w:rPr>
        <w:t>дл</w:t>
      </w:r>
      <w:r w:rsidR="00C14854" w:rsidRPr="00C14854">
        <w:rPr>
          <w:vanish/>
          <w:color w:val="auto"/>
        </w:rPr>
        <w:t>ОО</w:t>
      </w:r>
      <w:r w:rsidRPr="00C908E0">
        <w:rPr>
          <w:color w:val="auto"/>
        </w:rPr>
        <w:t xml:space="preserve">ине </w:t>
      </w:r>
      <w:r w:rsidR="00C908E0" w:rsidRPr="00C908E0">
        <w:rPr>
          <w:vanish/>
          <w:color w:val="FFFFFF" w:themeColor="background1"/>
        </w:rPr>
        <w:t>уходе</w:t>
      </w:r>
      <w:r w:rsidRPr="00C908E0">
        <w:rPr>
          <w:color w:val="auto"/>
        </w:rPr>
        <w:t>тр</w:t>
      </w:r>
      <w:r w:rsidR="00C14854" w:rsidRPr="00C14854">
        <w:rPr>
          <w:vanish/>
          <w:color w:val="auto"/>
        </w:rPr>
        <w:t>ОО</w:t>
      </w:r>
      <w:r w:rsidRPr="00C908E0">
        <w:rPr>
          <w:color w:val="auto"/>
        </w:rPr>
        <w:t>убы.</w:t>
      </w:r>
    </w:p>
    <w:p w14:paraId="2152D6BC" w14:textId="77777777" w:rsidR="00297F04" w:rsidRDefault="00297F04" w:rsidP="00DB6A90">
      <w:pPr>
        <w:pStyle w:val="TS"/>
        <w:rPr>
          <w:lang w:eastAsia="ru-RU"/>
        </w:rPr>
      </w:pPr>
    </w:p>
    <w:p w14:paraId="0204B59B" w14:textId="77777777" w:rsidR="00297F04" w:rsidRPr="004C284E" w:rsidRDefault="00297F04" w:rsidP="00297F04">
      <w:pPr>
        <w:pStyle w:val="3"/>
        <w:ind w:left="0" w:firstLine="709"/>
        <w:rPr>
          <w:color w:val="auto"/>
        </w:rPr>
      </w:pPr>
      <w:bookmarkStart w:id="43" w:name="_Toc150981733"/>
      <w:r>
        <w:rPr>
          <w:color w:val="auto"/>
        </w:rPr>
        <w:t>4.5</w:t>
      </w:r>
      <w:r w:rsidRPr="004C284E">
        <w:rPr>
          <w:color w:val="auto"/>
        </w:rPr>
        <w:t xml:space="preserve"> </w:t>
      </w:r>
      <w:r>
        <w:rPr>
          <w:color w:val="auto"/>
        </w:rPr>
        <w:t>Рекомендации по с</w:t>
      </w:r>
      <w:r w:rsidRPr="004C284E">
        <w:rPr>
          <w:color w:val="auto"/>
        </w:rPr>
        <w:t>овершенствовани</w:t>
      </w:r>
      <w:r>
        <w:rPr>
          <w:color w:val="auto"/>
        </w:rPr>
        <w:t>ю</w:t>
      </w:r>
      <w:r w:rsidRPr="004C284E">
        <w:rPr>
          <w:color w:val="auto"/>
        </w:rPr>
        <w:t xml:space="preserve"> системы отсоса воздуха в КУ</w:t>
      </w:r>
      <w:bookmarkEnd w:id="43"/>
    </w:p>
    <w:p w14:paraId="09B79D7B" w14:textId="77777777" w:rsidR="009B6853" w:rsidRDefault="009B6853" w:rsidP="00297F04">
      <w:pPr>
        <w:pStyle w:val="TS"/>
        <w:rPr>
          <w:color w:val="auto"/>
        </w:rPr>
      </w:pPr>
    </w:p>
    <w:p w14:paraId="64212491" w14:textId="64674F86" w:rsidR="00297F04" w:rsidRDefault="009B6853" w:rsidP="00297F04">
      <w:pPr>
        <w:pStyle w:val="TS"/>
        <w:rPr>
          <w:color w:val="auto"/>
        </w:rPr>
      </w:pPr>
      <w:r w:rsidRPr="00E76BB5">
        <w:rPr>
          <w:color w:val="auto"/>
        </w:rPr>
        <w:t xml:space="preserve">В </w:t>
      </w:r>
      <w:r w:rsidR="00423157" w:rsidRPr="00423157">
        <w:rPr>
          <w:vanish/>
          <w:color w:val="FFFFFF" w:themeColor="background1"/>
        </w:rPr>
        <w:t>обработку</w:t>
      </w:r>
      <w:r w:rsidRPr="00E76BB5">
        <w:rPr>
          <w:color w:val="auto"/>
        </w:rPr>
        <w:t xml:space="preserve">конденсатор </w:t>
      </w:r>
      <w:r w:rsidR="00423157" w:rsidRPr="00423157">
        <w:rPr>
          <w:vanish/>
          <w:color w:val="FFFFFF" w:themeColor="background1"/>
        </w:rPr>
        <w:t>обращаться</w:t>
      </w:r>
      <w:r w:rsidRPr="00E76BB5">
        <w:rPr>
          <w:color w:val="auto"/>
        </w:rPr>
        <w:t xml:space="preserve">воздух </w:t>
      </w:r>
      <w:r w:rsidR="00423157" w:rsidRPr="00423157">
        <w:rPr>
          <w:vanish/>
          <w:color w:val="FFFFFF" w:themeColor="background1"/>
        </w:rPr>
        <w:t>насадки</w:t>
      </w:r>
      <w:r w:rsidRPr="00E76BB5">
        <w:rPr>
          <w:color w:val="auto"/>
        </w:rPr>
        <w:t xml:space="preserve">попадает </w:t>
      </w:r>
      <w:r w:rsidR="00423157" w:rsidRPr="00423157">
        <w:rPr>
          <w:vanish/>
          <w:color w:val="FFFFFF" w:themeColor="background1"/>
        </w:rPr>
        <w:t>высокого</w:t>
      </w:r>
      <w:r w:rsidRPr="00E76BB5">
        <w:rPr>
          <w:color w:val="auto"/>
        </w:rPr>
        <w:t xml:space="preserve">вместе с </w:t>
      </w:r>
      <w:r w:rsidR="00423157" w:rsidRPr="00423157">
        <w:rPr>
          <w:vanish/>
          <w:color w:val="FFFFFF" w:themeColor="background1"/>
        </w:rPr>
        <w:t>установка</w:t>
      </w:r>
      <w:r w:rsidRPr="00E76BB5">
        <w:rPr>
          <w:color w:val="auto"/>
        </w:rPr>
        <w:t xml:space="preserve">паром или </w:t>
      </w:r>
      <w:r w:rsidR="00423157" w:rsidRPr="00423157">
        <w:rPr>
          <w:vanish/>
          <w:color w:val="FFFFFF" w:themeColor="background1"/>
        </w:rPr>
        <w:t>увд</w:t>
      </w:r>
      <w:r w:rsidRPr="00E76BB5">
        <w:rPr>
          <w:color w:val="auto"/>
        </w:rPr>
        <w:t>че</w:t>
      </w:r>
      <w:r w:rsidR="00C14854" w:rsidRPr="00C14854">
        <w:rPr>
          <w:vanish/>
          <w:color w:val="auto"/>
        </w:rPr>
        <w:t>89</w:t>
      </w:r>
      <w:r w:rsidRPr="00E76BB5">
        <w:rPr>
          <w:color w:val="auto"/>
        </w:rPr>
        <w:t xml:space="preserve">рез </w:t>
      </w:r>
      <w:r w:rsidR="00423157" w:rsidRPr="00423157">
        <w:rPr>
          <w:vanish/>
          <w:color w:val="FFFFFF" w:themeColor="background1"/>
        </w:rPr>
        <w:t>скорости</w:t>
      </w:r>
      <w:r w:rsidRPr="00E76BB5">
        <w:rPr>
          <w:color w:val="auto"/>
        </w:rPr>
        <w:t>неплот</w:t>
      </w:r>
      <w:r w:rsidR="00C14854" w:rsidRPr="00C14854">
        <w:rPr>
          <w:vanish/>
          <w:color w:val="auto"/>
        </w:rPr>
        <w:t>85</w:t>
      </w:r>
      <w:r w:rsidRPr="00E76BB5">
        <w:rPr>
          <w:color w:val="auto"/>
        </w:rPr>
        <w:t xml:space="preserve">ности </w:t>
      </w:r>
      <w:r w:rsidR="00423157" w:rsidRPr="00423157">
        <w:rPr>
          <w:vanish/>
          <w:color w:val="FFFFFF" w:themeColor="background1"/>
        </w:rPr>
        <w:t>сети</w:t>
      </w:r>
      <w:r w:rsidRPr="00E76BB5">
        <w:rPr>
          <w:color w:val="auto"/>
        </w:rPr>
        <w:t>вак</w:t>
      </w:r>
      <w:r w:rsidR="00C14854" w:rsidRPr="00C14854">
        <w:rPr>
          <w:vanish/>
          <w:color w:val="auto"/>
        </w:rPr>
        <w:t>АПР</w:t>
      </w:r>
      <w:r w:rsidRPr="00E76BB5">
        <w:rPr>
          <w:color w:val="auto"/>
        </w:rPr>
        <w:t xml:space="preserve">уумной </w:t>
      </w:r>
      <w:r w:rsidR="00423157" w:rsidRPr="00423157">
        <w:rPr>
          <w:vanish/>
          <w:color w:val="FFFFFF" w:themeColor="background1"/>
        </w:rPr>
        <w:t>экономия</w:t>
      </w:r>
      <w:r w:rsidRPr="00E76BB5">
        <w:rPr>
          <w:color w:val="auto"/>
        </w:rPr>
        <w:t>сист</w:t>
      </w:r>
      <w:r w:rsidR="00C14854" w:rsidRPr="00C14854">
        <w:rPr>
          <w:vanish/>
          <w:color w:val="auto"/>
        </w:rPr>
        <w:t>ЕН</w:t>
      </w:r>
      <w:r w:rsidRPr="00E76BB5">
        <w:rPr>
          <w:color w:val="auto"/>
        </w:rPr>
        <w:t xml:space="preserve">емы </w:t>
      </w:r>
      <w:r w:rsidR="00423157" w:rsidRPr="00423157">
        <w:rPr>
          <w:vanish/>
          <w:color w:val="FFFFFF" w:themeColor="background1"/>
        </w:rPr>
        <w:t>котлов</w:t>
      </w:r>
      <w:r w:rsidRPr="00E76BB5">
        <w:rPr>
          <w:color w:val="auto"/>
        </w:rPr>
        <w:t>тур</w:t>
      </w:r>
      <w:r w:rsidR="00C14854" w:rsidRPr="00C14854">
        <w:rPr>
          <w:vanish/>
          <w:color w:val="auto"/>
        </w:rPr>
        <w:t>ОР</w:t>
      </w:r>
      <w:r w:rsidRPr="00E76BB5">
        <w:rPr>
          <w:color w:val="auto"/>
        </w:rPr>
        <w:t xml:space="preserve">бины [21]. Это </w:t>
      </w:r>
      <w:r w:rsidR="00423157" w:rsidRPr="00423157">
        <w:rPr>
          <w:vanish/>
          <w:color w:val="FFFFFF" w:themeColor="background1"/>
        </w:rPr>
        <w:t>список</w:t>
      </w:r>
      <w:r w:rsidRPr="00E76BB5">
        <w:rPr>
          <w:color w:val="auto"/>
        </w:rPr>
        <w:t xml:space="preserve">приводит к </w:t>
      </w:r>
      <w:r w:rsidR="00423157" w:rsidRPr="00423157">
        <w:rPr>
          <w:vanish/>
          <w:color w:val="FFFFFF" w:themeColor="background1"/>
        </w:rPr>
        <w:t>литературы</w:t>
      </w:r>
      <w:r w:rsidRPr="00E76BB5">
        <w:rPr>
          <w:color w:val="auto"/>
        </w:rPr>
        <w:t xml:space="preserve">снижению </w:t>
      </w:r>
      <w:r w:rsidR="00423157" w:rsidRPr="00423157">
        <w:rPr>
          <w:vanish/>
          <w:color w:val="auto"/>
        </w:rPr>
        <w:t>анализ</w:t>
      </w:r>
      <w:r w:rsidRPr="00E76BB5">
        <w:rPr>
          <w:color w:val="auto"/>
        </w:rPr>
        <w:t xml:space="preserve">качества </w:t>
      </w:r>
      <w:r w:rsidR="00423157" w:rsidRPr="00423157">
        <w:rPr>
          <w:vanish/>
          <w:color w:val="FFFFFF" w:themeColor="background1"/>
        </w:rPr>
        <w:t>обзор</w:t>
      </w:r>
      <w:r w:rsidRPr="00E76BB5">
        <w:rPr>
          <w:color w:val="auto"/>
        </w:rPr>
        <w:t xml:space="preserve">вакуума и </w:t>
      </w:r>
      <w:r w:rsidR="00423157" w:rsidRPr="00423157">
        <w:rPr>
          <w:vanish/>
          <w:color w:val="FFFFFF" w:themeColor="background1"/>
        </w:rPr>
        <w:t>ВТИ</w:t>
      </w:r>
      <w:r w:rsidRPr="00E76BB5">
        <w:rPr>
          <w:color w:val="auto"/>
        </w:rPr>
        <w:t xml:space="preserve">ухудшению </w:t>
      </w:r>
      <w:r w:rsidR="00423157" w:rsidRPr="00423157">
        <w:rPr>
          <w:vanish/>
          <w:color w:val="FFFFFF" w:themeColor="background1"/>
        </w:rPr>
        <w:t>КТЗ</w:t>
      </w:r>
      <w:r w:rsidRPr="00E76BB5">
        <w:rPr>
          <w:color w:val="auto"/>
        </w:rPr>
        <w:t xml:space="preserve">работы </w:t>
      </w:r>
      <w:r w:rsidR="00423157" w:rsidRPr="00423157">
        <w:rPr>
          <w:vanish/>
          <w:color w:val="FFFFFF" w:themeColor="background1"/>
        </w:rPr>
        <w:t>заводе</w:t>
      </w:r>
      <w:r w:rsidRPr="00E76BB5">
        <w:rPr>
          <w:color w:val="auto"/>
        </w:rPr>
        <w:t xml:space="preserve">турбины. Для </w:t>
      </w:r>
      <w:r w:rsidR="00423157" w:rsidRPr="00423157">
        <w:rPr>
          <w:vanish/>
          <w:color w:val="FFFFFF" w:themeColor="background1"/>
        </w:rPr>
        <w:t>УГТУ</w:t>
      </w:r>
      <w:r w:rsidRPr="00E76BB5">
        <w:rPr>
          <w:color w:val="auto"/>
        </w:rPr>
        <w:t xml:space="preserve">предотвращения </w:t>
      </w:r>
      <w:r w:rsidR="00423157" w:rsidRPr="00423157">
        <w:rPr>
          <w:vanish/>
          <w:color w:val="FFFFFF" w:themeColor="background1"/>
        </w:rPr>
        <w:t>УПИ</w:t>
      </w:r>
      <w:r w:rsidRPr="00E76BB5">
        <w:rPr>
          <w:color w:val="auto"/>
        </w:rPr>
        <w:t xml:space="preserve">попадания </w:t>
      </w:r>
      <w:r w:rsidR="00423157" w:rsidRPr="00423157">
        <w:rPr>
          <w:vanish/>
          <w:color w:val="FFFFFF" w:themeColor="background1"/>
        </w:rPr>
        <w:t>замедлителями</w:t>
      </w:r>
      <w:r w:rsidRPr="00E76BB5">
        <w:rPr>
          <w:color w:val="auto"/>
        </w:rPr>
        <w:t xml:space="preserve">воздуха в </w:t>
      </w:r>
      <w:r w:rsidR="00423157" w:rsidRPr="00423157">
        <w:rPr>
          <w:vanish/>
          <w:color w:val="FFFFFF" w:themeColor="background1"/>
        </w:rPr>
        <w:t>ТМЗ</w:t>
      </w:r>
      <w:r w:rsidRPr="00E76BB5">
        <w:rPr>
          <w:color w:val="auto"/>
        </w:rPr>
        <w:t xml:space="preserve">вакуумную </w:t>
      </w:r>
      <w:r w:rsidR="00423157" w:rsidRPr="00423157">
        <w:rPr>
          <w:vanish/>
          <w:color w:val="FFFFFF" w:themeColor="background1"/>
        </w:rPr>
        <w:t>ЛМЗ</w:t>
      </w:r>
      <w:r w:rsidRPr="00E76BB5">
        <w:rPr>
          <w:color w:val="auto"/>
        </w:rPr>
        <w:t xml:space="preserve">систему </w:t>
      </w:r>
      <w:r w:rsidR="00423157" w:rsidRPr="00423157">
        <w:rPr>
          <w:vanish/>
          <w:color w:val="FFFFFF" w:themeColor="background1"/>
        </w:rPr>
        <w:t>энерго</w:t>
      </w:r>
      <w:r w:rsidRPr="00E76BB5">
        <w:rPr>
          <w:color w:val="auto"/>
        </w:rPr>
        <w:t xml:space="preserve">необходимо </w:t>
      </w:r>
      <w:r w:rsidR="00423157" w:rsidRPr="00423157">
        <w:rPr>
          <w:vanish/>
          <w:color w:val="FFFFFF" w:themeColor="background1"/>
        </w:rPr>
        <w:t>аудитом</w:t>
      </w:r>
      <w:r w:rsidRPr="00E76BB5">
        <w:rPr>
          <w:color w:val="auto"/>
        </w:rPr>
        <w:t xml:space="preserve">проводить ее </w:t>
      </w:r>
      <w:r w:rsidR="00423157" w:rsidRPr="00423157">
        <w:rPr>
          <w:vanish/>
          <w:color w:val="FFFFFF" w:themeColor="background1"/>
        </w:rPr>
        <w:t>станции</w:t>
      </w:r>
      <w:r w:rsidRPr="00E76BB5">
        <w:rPr>
          <w:color w:val="auto"/>
        </w:rPr>
        <w:t xml:space="preserve">регулярную </w:t>
      </w:r>
      <w:r w:rsidR="00423157" w:rsidRPr="00423157">
        <w:rPr>
          <w:vanish/>
          <w:color w:val="FFFFFF" w:themeColor="background1"/>
        </w:rPr>
        <w:t>лабораторных</w:t>
      </w:r>
      <w:r w:rsidRPr="00E76BB5">
        <w:rPr>
          <w:color w:val="auto"/>
        </w:rPr>
        <w:t xml:space="preserve">проверку на </w:t>
      </w:r>
      <w:r w:rsidR="00423157" w:rsidRPr="00423157">
        <w:rPr>
          <w:vanish/>
          <w:color w:val="FFFFFF" w:themeColor="background1"/>
        </w:rPr>
        <w:t>виртуальных</w:t>
      </w:r>
      <w:r w:rsidRPr="00E76BB5">
        <w:rPr>
          <w:color w:val="auto"/>
        </w:rPr>
        <w:t xml:space="preserve">наличие </w:t>
      </w:r>
      <w:r w:rsidR="00423157" w:rsidRPr="00423157">
        <w:rPr>
          <w:vanish/>
          <w:color w:val="FFFFFF" w:themeColor="background1"/>
        </w:rPr>
        <w:t>программный</w:t>
      </w:r>
      <w:r w:rsidRPr="00E76BB5">
        <w:rPr>
          <w:color w:val="auto"/>
        </w:rPr>
        <w:t xml:space="preserve">неплотностей, а также </w:t>
      </w:r>
      <w:r w:rsidR="00423157" w:rsidRPr="00423157">
        <w:rPr>
          <w:vanish/>
          <w:color w:val="FFFFFF" w:themeColor="background1"/>
        </w:rPr>
        <w:t>продукт</w:t>
      </w:r>
      <w:r w:rsidRPr="00E76BB5">
        <w:rPr>
          <w:color w:val="auto"/>
        </w:rPr>
        <w:t xml:space="preserve">обучать </w:t>
      </w:r>
      <w:r w:rsidR="00423157" w:rsidRPr="00423157">
        <w:rPr>
          <w:vanish/>
          <w:color w:val="FFFFFF" w:themeColor="background1"/>
        </w:rPr>
        <w:t>комплекс</w:t>
      </w:r>
      <w:r w:rsidRPr="00E76BB5">
        <w:rPr>
          <w:color w:val="auto"/>
        </w:rPr>
        <w:t xml:space="preserve">персонал </w:t>
      </w:r>
      <w:r w:rsidR="00423157" w:rsidRPr="00423157">
        <w:rPr>
          <w:vanish/>
          <w:color w:val="FFFFFF" w:themeColor="background1"/>
        </w:rPr>
        <w:t>впервые</w:t>
      </w:r>
      <w:r w:rsidRPr="00E76BB5">
        <w:rPr>
          <w:color w:val="auto"/>
        </w:rPr>
        <w:t xml:space="preserve">правильной </w:t>
      </w:r>
      <w:r w:rsidR="00423157" w:rsidRPr="00423157">
        <w:rPr>
          <w:vanish/>
          <w:color w:val="FFFFFF" w:themeColor="background1"/>
        </w:rPr>
        <w:t>скопус</w:t>
      </w:r>
      <w:r w:rsidRPr="00E76BB5">
        <w:rPr>
          <w:color w:val="auto"/>
        </w:rPr>
        <w:t xml:space="preserve">эксплуатации и </w:t>
      </w:r>
      <w:r w:rsidR="00423157" w:rsidRPr="00423157">
        <w:rPr>
          <w:vanish/>
          <w:color w:val="FFFFFF" w:themeColor="background1"/>
        </w:rPr>
        <w:t>неплотности</w:t>
      </w:r>
      <w:r w:rsidRPr="00E76BB5">
        <w:rPr>
          <w:color w:val="auto"/>
        </w:rPr>
        <w:t xml:space="preserve">технике </w:t>
      </w:r>
      <w:r w:rsidR="00423157" w:rsidRPr="00423157">
        <w:rPr>
          <w:vanish/>
          <w:color w:val="FFFFFF" w:themeColor="background1"/>
        </w:rPr>
        <w:t>раствора</w:t>
      </w:r>
      <w:r w:rsidRPr="00E76BB5">
        <w:rPr>
          <w:color w:val="auto"/>
        </w:rPr>
        <w:t xml:space="preserve">безопасности. В </w:t>
      </w:r>
      <w:r w:rsidR="00423157" w:rsidRPr="00423157">
        <w:rPr>
          <w:vanish/>
          <w:color w:val="FFFFFF" w:themeColor="background1"/>
        </w:rPr>
        <w:t>между</w:t>
      </w:r>
      <w:r w:rsidRPr="00E76BB5">
        <w:rPr>
          <w:color w:val="auto"/>
        </w:rPr>
        <w:t xml:space="preserve">случае </w:t>
      </w:r>
      <w:r w:rsidR="00423157" w:rsidRPr="00423157">
        <w:rPr>
          <w:vanish/>
          <w:color w:val="FFFFFF" w:themeColor="background1"/>
        </w:rPr>
        <w:t>разница</w:t>
      </w:r>
      <w:r w:rsidRPr="00E76BB5">
        <w:rPr>
          <w:color w:val="auto"/>
        </w:rPr>
        <w:t xml:space="preserve">выявления </w:t>
      </w:r>
      <w:r w:rsidR="00423157" w:rsidRPr="00423157">
        <w:rPr>
          <w:vanish/>
          <w:color w:val="FFFFFF" w:themeColor="background1"/>
        </w:rPr>
        <w:t>разлчиие</w:t>
      </w:r>
      <w:r w:rsidRPr="00E76BB5">
        <w:rPr>
          <w:color w:val="auto"/>
        </w:rPr>
        <w:t xml:space="preserve">неплотностей </w:t>
      </w:r>
      <w:r w:rsidR="00423157" w:rsidRPr="00423157">
        <w:rPr>
          <w:vanish/>
          <w:color w:val="FFFFFF" w:themeColor="background1"/>
        </w:rPr>
        <w:t>уменьшается</w:t>
      </w:r>
      <w:r w:rsidRPr="00E76BB5">
        <w:rPr>
          <w:color w:val="auto"/>
        </w:rPr>
        <w:t xml:space="preserve">необходимо </w:t>
      </w:r>
      <w:r w:rsidR="00423157" w:rsidRPr="00423157">
        <w:rPr>
          <w:vanish/>
          <w:color w:val="FFFFFF" w:themeColor="background1"/>
        </w:rPr>
        <w:t>увеличивается</w:t>
      </w:r>
      <w:r w:rsidRPr="00E76BB5">
        <w:rPr>
          <w:color w:val="auto"/>
        </w:rPr>
        <w:t xml:space="preserve">проводить их </w:t>
      </w:r>
      <w:r w:rsidR="00423157" w:rsidRPr="00423157">
        <w:rPr>
          <w:vanish/>
          <w:color w:val="FFFFFF" w:themeColor="background1"/>
        </w:rPr>
        <w:t>сжатым</w:t>
      </w:r>
      <w:r w:rsidRPr="00E76BB5">
        <w:rPr>
          <w:color w:val="auto"/>
        </w:rPr>
        <w:t xml:space="preserve">незамедлительный </w:t>
      </w:r>
      <w:r w:rsidR="00423157" w:rsidRPr="00423157">
        <w:rPr>
          <w:vanish/>
          <w:color w:val="FFFFFF" w:themeColor="background1"/>
        </w:rPr>
        <w:t>паром</w:t>
      </w:r>
      <w:r w:rsidRPr="00E76BB5">
        <w:rPr>
          <w:color w:val="auto"/>
        </w:rPr>
        <w:t xml:space="preserve">ремонт или </w:t>
      </w:r>
      <w:r w:rsidR="00423157" w:rsidRPr="00423157">
        <w:rPr>
          <w:vanish/>
          <w:color w:val="FFFFFF" w:themeColor="background1"/>
        </w:rPr>
        <w:t>воздухом</w:t>
      </w:r>
      <w:r w:rsidRPr="00E76BB5">
        <w:rPr>
          <w:color w:val="auto"/>
        </w:rPr>
        <w:t xml:space="preserve">замену </w:t>
      </w:r>
      <w:r w:rsidR="00423157" w:rsidRPr="00423157">
        <w:rPr>
          <w:vanish/>
          <w:color w:val="FFFFFF" w:themeColor="background1"/>
        </w:rPr>
        <w:t>контроль</w:t>
      </w:r>
      <w:r w:rsidRPr="00E76BB5">
        <w:rPr>
          <w:color w:val="auto"/>
        </w:rPr>
        <w:t xml:space="preserve">соответствующих </w:t>
      </w:r>
      <w:r w:rsidR="00423157" w:rsidRPr="00423157">
        <w:rPr>
          <w:vanish/>
          <w:color w:val="FFFFFF" w:themeColor="background1"/>
        </w:rPr>
        <w:t>соплом</w:t>
      </w:r>
      <w:r w:rsidRPr="00E76BB5">
        <w:rPr>
          <w:color w:val="auto"/>
        </w:rPr>
        <w:t>деталей.</w:t>
      </w:r>
    </w:p>
    <w:p w14:paraId="6684B7F0" w14:textId="3371FA66" w:rsidR="00297F04" w:rsidRPr="004C284E" w:rsidRDefault="00297F04" w:rsidP="00297F04">
      <w:pPr>
        <w:pStyle w:val="TS"/>
        <w:rPr>
          <w:color w:val="auto"/>
        </w:rPr>
      </w:pPr>
      <w:r w:rsidRPr="004C284E">
        <w:rPr>
          <w:color w:val="auto"/>
        </w:rPr>
        <w:t xml:space="preserve">Эксплуатационному персоналу </w:t>
      </w:r>
      <w:r w:rsidR="00894185">
        <w:rPr>
          <w:color w:val="auto"/>
        </w:rPr>
        <w:t>нужно</w:t>
      </w:r>
      <w:r w:rsidRPr="004C284E">
        <w:rPr>
          <w:color w:val="auto"/>
        </w:rPr>
        <w:t xml:space="preserve"> </w:t>
      </w:r>
      <w:r w:rsidR="00894185">
        <w:rPr>
          <w:color w:val="auto"/>
        </w:rPr>
        <w:t xml:space="preserve">проводит </w:t>
      </w:r>
      <w:r w:rsidRPr="004C284E">
        <w:rPr>
          <w:color w:val="auto"/>
        </w:rPr>
        <w:t>систематически</w:t>
      </w:r>
      <w:r w:rsidR="00894185">
        <w:rPr>
          <w:color w:val="auto"/>
        </w:rPr>
        <w:t>й</w:t>
      </w:r>
      <w:r w:rsidRPr="004C284E">
        <w:rPr>
          <w:color w:val="auto"/>
        </w:rPr>
        <w:t xml:space="preserve"> контрол</w:t>
      </w:r>
      <w:r w:rsidR="00894185">
        <w:rPr>
          <w:color w:val="auto"/>
        </w:rPr>
        <w:t xml:space="preserve">ь за </w:t>
      </w:r>
      <w:r w:rsidR="00C908E0" w:rsidRPr="00C908E0">
        <w:rPr>
          <w:vanish/>
          <w:color w:val="FFFFFF" w:themeColor="background1"/>
        </w:rPr>
        <w:t>неплотностей</w:t>
      </w:r>
      <w:r w:rsidRPr="00C908E0">
        <w:rPr>
          <w:color w:val="auto"/>
        </w:rPr>
        <w:t>состо</w:t>
      </w:r>
      <w:r w:rsidR="00C14854" w:rsidRPr="00C14854">
        <w:rPr>
          <w:vanish/>
          <w:color w:val="auto"/>
        </w:rPr>
        <w:t>УЦ</w:t>
      </w:r>
      <w:r w:rsidRPr="00C908E0">
        <w:rPr>
          <w:color w:val="auto"/>
        </w:rPr>
        <w:t>яние</w:t>
      </w:r>
      <w:r w:rsidR="00894185" w:rsidRPr="00C908E0">
        <w:rPr>
          <w:color w:val="auto"/>
        </w:rPr>
        <w:t>м</w:t>
      </w:r>
      <w:r w:rsidRPr="00C908E0">
        <w:rPr>
          <w:color w:val="auto"/>
        </w:rPr>
        <w:t xml:space="preserve"> </w:t>
      </w:r>
      <w:r w:rsidR="00C908E0" w:rsidRPr="00C908E0">
        <w:rPr>
          <w:vanish/>
          <w:color w:val="FFFFFF" w:themeColor="background1"/>
        </w:rPr>
        <w:t>применением</w:t>
      </w:r>
      <w:r w:rsidRPr="00C908E0">
        <w:rPr>
          <w:color w:val="auto"/>
        </w:rPr>
        <w:t>возд</w:t>
      </w:r>
      <w:r w:rsidR="00C14854" w:rsidRPr="00C14854">
        <w:rPr>
          <w:vanish/>
          <w:color w:val="auto"/>
        </w:rPr>
        <w:t>КУ</w:t>
      </w:r>
      <w:r w:rsidRPr="00C908E0">
        <w:rPr>
          <w:color w:val="auto"/>
        </w:rPr>
        <w:t xml:space="preserve">ушной </w:t>
      </w:r>
      <w:r w:rsidR="00C908E0" w:rsidRPr="00C908E0">
        <w:rPr>
          <w:vanish/>
          <w:color w:val="FFFFFF" w:themeColor="background1"/>
        </w:rPr>
        <w:t>безопасности</w:t>
      </w:r>
      <w:r w:rsidRPr="00C908E0">
        <w:rPr>
          <w:color w:val="auto"/>
        </w:rPr>
        <w:t>плотн</w:t>
      </w:r>
      <w:r w:rsidR="00C14854" w:rsidRPr="00C14854">
        <w:rPr>
          <w:vanish/>
          <w:color w:val="auto"/>
        </w:rPr>
        <w:t>ИИ</w:t>
      </w:r>
      <w:r w:rsidRPr="00C908E0">
        <w:rPr>
          <w:color w:val="auto"/>
        </w:rPr>
        <w:t xml:space="preserve">ости </w:t>
      </w:r>
      <w:r w:rsidR="00C908E0" w:rsidRPr="00C908E0">
        <w:rPr>
          <w:vanish/>
          <w:color w:val="FFFFFF" w:themeColor="background1"/>
        </w:rPr>
        <w:t>проводит</w:t>
      </w:r>
      <w:r w:rsidRPr="00C908E0">
        <w:rPr>
          <w:color w:val="auto"/>
        </w:rPr>
        <w:t>вакуу</w:t>
      </w:r>
      <w:r w:rsidR="00C14854" w:rsidRPr="00C14854">
        <w:rPr>
          <w:vanish/>
          <w:color w:val="auto"/>
        </w:rPr>
        <w:t>АА</w:t>
      </w:r>
      <w:r w:rsidRPr="00C908E0">
        <w:rPr>
          <w:color w:val="auto"/>
        </w:rPr>
        <w:t xml:space="preserve">мной </w:t>
      </w:r>
      <w:r w:rsidR="00C908E0" w:rsidRPr="00C908E0">
        <w:rPr>
          <w:vanish/>
          <w:color w:val="FFFFFF" w:themeColor="background1"/>
        </w:rPr>
        <w:t>ремонт</w:t>
      </w:r>
      <w:r w:rsidRPr="00C908E0">
        <w:rPr>
          <w:color w:val="auto"/>
        </w:rPr>
        <w:t>сис</w:t>
      </w:r>
      <w:r w:rsidR="00C14854" w:rsidRPr="00C14854">
        <w:rPr>
          <w:vanish/>
          <w:color w:val="auto"/>
        </w:rPr>
        <w:t>85</w:t>
      </w:r>
      <w:r w:rsidRPr="00C908E0">
        <w:rPr>
          <w:color w:val="auto"/>
        </w:rPr>
        <w:t>темы</w:t>
      </w:r>
      <w:r w:rsidRPr="004C284E">
        <w:rPr>
          <w:color w:val="auto"/>
        </w:rPr>
        <w:t xml:space="preserve">, </w:t>
      </w:r>
      <w:r w:rsidR="00894185">
        <w:rPr>
          <w:color w:val="auto"/>
        </w:rPr>
        <w:t xml:space="preserve">вовремя находить </w:t>
      </w:r>
      <w:r w:rsidRPr="004C284E">
        <w:rPr>
          <w:color w:val="auto"/>
        </w:rPr>
        <w:t>и устран</w:t>
      </w:r>
      <w:r w:rsidR="00894185">
        <w:rPr>
          <w:color w:val="auto"/>
        </w:rPr>
        <w:t>ять</w:t>
      </w:r>
      <w:r w:rsidRPr="004C284E">
        <w:rPr>
          <w:color w:val="auto"/>
        </w:rPr>
        <w:t xml:space="preserve"> мест</w:t>
      </w:r>
      <w:r w:rsidR="00894185">
        <w:rPr>
          <w:color w:val="auto"/>
        </w:rPr>
        <w:t>а</w:t>
      </w:r>
      <w:r w:rsidRPr="004C284E">
        <w:rPr>
          <w:color w:val="auto"/>
        </w:rPr>
        <w:t xml:space="preserve"> присосов воздуха</w:t>
      </w:r>
      <w:r w:rsidR="00894185">
        <w:rPr>
          <w:color w:val="auto"/>
        </w:rPr>
        <w:t xml:space="preserve"> </w:t>
      </w:r>
      <w:r w:rsidR="00A5442F" w:rsidRPr="004C284E">
        <w:rPr>
          <w:color w:val="auto"/>
        </w:rPr>
        <w:t>[1</w:t>
      </w:r>
      <w:r w:rsidR="00A5442F">
        <w:rPr>
          <w:color w:val="auto"/>
        </w:rPr>
        <w:t>6, с. 237</w:t>
      </w:r>
      <w:r w:rsidR="00A5442F" w:rsidRPr="004C284E">
        <w:rPr>
          <w:color w:val="auto"/>
        </w:rPr>
        <w:t>].</w:t>
      </w:r>
    </w:p>
    <w:p w14:paraId="0C916AFA" w14:textId="77777777" w:rsidR="00894185" w:rsidRDefault="00297F04" w:rsidP="00297F04">
      <w:pPr>
        <w:pStyle w:val="TS"/>
        <w:rPr>
          <w:color w:val="auto"/>
        </w:rPr>
      </w:pPr>
      <w:r w:rsidRPr="004C284E">
        <w:rPr>
          <w:color w:val="auto"/>
        </w:rPr>
        <w:t>Контрол</w:t>
      </w:r>
      <w:r w:rsidR="00894185">
        <w:rPr>
          <w:color w:val="auto"/>
        </w:rPr>
        <w:t>ировать</w:t>
      </w:r>
      <w:r w:rsidRPr="004C284E">
        <w:rPr>
          <w:color w:val="auto"/>
        </w:rPr>
        <w:t xml:space="preserve"> </w:t>
      </w:r>
      <w:r w:rsidR="00C908E0" w:rsidRPr="00C908E0">
        <w:rPr>
          <w:vanish/>
          <w:color w:val="FFFFFF" w:themeColor="background1"/>
        </w:rPr>
        <w:t>турбину</w:t>
      </w:r>
      <w:r w:rsidRPr="00C908E0">
        <w:rPr>
          <w:color w:val="auto"/>
        </w:rPr>
        <w:t>воздушн</w:t>
      </w:r>
      <w:r w:rsidR="00894185" w:rsidRPr="00C908E0">
        <w:rPr>
          <w:color w:val="auto"/>
        </w:rPr>
        <w:t xml:space="preserve">ую </w:t>
      </w:r>
      <w:r w:rsidR="00C908E0" w:rsidRPr="00C908E0">
        <w:rPr>
          <w:vanish/>
          <w:color w:val="FFFFFF" w:themeColor="background1"/>
        </w:rPr>
        <w:t>сэс</w:t>
      </w:r>
      <w:r w:rsidR="00894185" w:rsidRPr="00C908E0">
        <w:rPr>
          <w:color w:val="auto"/>
        </w:rPr>
        <w:t>плотность</w:t>
      </w:r>
      <w:r w:rsidRPr="00C908E0">
        <w:rPr>
          <w:color w:val="auto"/>
        </w:rPr>
        <w:t xml:space="preserve"> </w:t>
      </w:r>
      <w:r w:rsidR="00C908E0" w:rsidRPr="00C908E0">
        <w:rPr>
          <w:vanish/>
          <w:color w:val="FFFFFF" w:themeColor="background1"/>
        </w:rPr>
        <w:t>меры</w:t>
      </w:r>
      <w:r w:rsidRPr="00C908E0">
        <w:rPr>
          <w:color w:val="auto"/>
        </w:rPr>
        <w:t xml:space="preserve">вакуумной </w:t>
      </w:r>
      <w:r w:rsidR="00C908E0" w:rsidRPr="00C908E0">
        <w:rPr>
          <w:vanish/>
          <w:color w:val="FFFFFF" w:themeColor="background1"/>
        </w:rPr>
        <w:t>необходимо</w:t>
      </w:r>
      <w:r w:rsidRPr="00C908E0">
        <w:rPr>
          <w:color w:val="auto"/>
        </w:rPr>
        <w:t>системы</w:t>
      </w:r>
      <w:r w:rsidRPr="004C284E">
        <w:rPr>
          <w:color w:val="auto"/>
        </w:rPr>
        <w:t xml:space="preserve"> </w:t>
      </w:r>
      <w:r w:rsidR="00894185">
        <w:rPr>
          <w:color w:val="auto"/>
        </w:rPr>
        <w:t>можно</w:t>
      </w:r>
      <w:r w:rsidRPr="004C284E">
        <w:rPr>
          <w:color w:val="auto"/>
        </w:rPr>
        <w:t xml:space="preserve"> количественным или качественным способами. </w:t>
      </w:r>
      <w:r w:rsidR="00894185">
        <w:rPr>
          <w:color w:val="auto"/>
        </w:rPr>
        <w:t xml:space="preserve">Надежным способом контроля является своевременное измерение количества удаляемого воздуха из конденсатора при помощи дроссельного воздухомера </w:t>
      </w:r>
      <w:r w:rsidR="00894185" w:rsidRPr="004C284E">
        <w:rPr>
          <w:color w:val="auto"/>
        </w:rPr>
        <w:t>[1</w:t>
      </w:r>
      <w:r w:rsidR="00894185">
        <w:rPr>
          <w:color w:val="auto"/>
        </w:rPr>
        <w:t>6, с. 237</w:t>
      </w:r>
      <w:r w:rsidR="00894185" w:rsidRPr="004C284E">
        <w:rPr>
          <w:color w:val="auto"/>
        </w:rPr>
        <w:t>].</w:t>
      </w:r>
    </w:p>
    <w:p w14:paraId="41C1A4CE" w14:textId="1B9F50AC" w:rsidR="00894185" w:rsidRDefault="00894185" w:rsidP="00297F04">
      <w:pPr>
        <w:pStyle w:val="TS"/>
        <w:rPr>
          <w:color w:val="auto"/>
        </w:rPr>
      </w:pPr>
      <w:r>
        <w:rPr>
          <w:color w:val="auto"/>
        </w:rPr>
        <w:t>Если прям</w:t>
      </w:r>
      <w:r w:rsidR="008D60DF">
        <w:rPr>
          <w:color w:val="auto"/>
        </w:rPr>
        <w:t>ым</w:t>
      </w:r>
      <w:r>
        <w:rPr>
          <w:color w:val="auto"/>
        </w:rPr>
        <w:t xml:space="preserve"> измерени</w:t>
      </w:r>
      <w:r w:rsidR="008D60DF">
        <w:rPr>
          <w:color w:val="auto"/>
        </w:rPr>
        <w:t>ем</w:t>
      </w:r>
      <w:r>
        <w:rPr>
          <w:color w:val="auto"/>
        </w:rPr>
        <w:t xml:space="preserve"> количества воздуха измерить нельзя, то применяется способ оценки </w:t>
      </w:r>
      <w:r w:rsidR="00C908E0" w:rsidRPr="00C908E0">
        <w:rPr>
          <w:vanish/>
          <w:color w:val="FFFFFF" w:themeColor="background1"/>
        </w:rPr>
        <w:t>количества</w:t>
      </w:r>
      <w:r w:rsidRPr="00C908E0">
        <w:rPr>
          <w:color w:val="auto"/>
        </w:rPr>
        <w:t>скор</w:t>
      </w:r>
      <w:r w:rsidR="00C14854" w:rsidRPr="00C14854">
        <w:rPr>
          <w:vanish/>
          <w:color w:val="auto"/>
        </w:rPr>
        <w:t>КЕ</w:t>
      </w:r>
      <w:r w:rsidRPr="00C908E0">
        <w:rPr>
          <w:color w:val="auto"/>
        </w:rPr>
        <w:t xml:space="preserve">ости </w:t>
      </w:r>
      <w:r w:rsidR="00C908E0" w:rsidRPr="00C908E0">
        <w:rPr>
          <w:vanish/>
          <w:color w:val="FFFFFF" w:themeColor="background1"/>
        </w:rPr>
        <w:t>убедиться</w:t>
      </w:r>
      <w:r w:rsidRPr="00C908E0">
        <w:rPr>
          <w:color w:val="auto"/>
        </w:rPr>
        <w:t>паде</w:t>
      </w:r>
      <w:r w:rsidR="00C14854" w:rsidRPr="00C14854">
        <w:rPr>
          <w:vanish/>
          <w:color w:val="auto"/>
        </w:rPr>
        <w:t>КЕ</w:t>
      </w:r>
      <w:r w:rsidRPr="00C908E0">
        <w:rPr>
          <w:color w:val="auto"/>
        </w:rPr>
        <w:t xml:space="preserve">ния </w:t>
      </w:r>
      <w:r w:rsidR="00C908E0" w:rsidRPr="00C908E0">
        <w:rPr>
          <w:vanish/>
          <w:color w:val="FFFFFF" w:themeColor="background1"/>
        </w:rPr>
        <w:t>способами</w:t>
      </w:r>
      <w:r w:rsidRPr="00C908E0">
        <w:rPr>
          <w:color w:val="auto"/>
        </w:rPr>
        <w:t>ва</w:t>
      </w:r>
      <w:r w:rsidR="00C14854" w:rsidRPr="00C14854">
        <w:rPr>
          <w:vanish/>
          <w:color w:val="auto"/>
        </w:rPr>
        <w:t>656</w:t>
      </w:r>
      <w:r w:rsidRPr="00C908E0">
        <w:rPr>
          <w:color w:val="auto"/>
        </w:rPr>
        <w:t xml:space="preserve">куума при </w:t>
      </w:r>
      <w:r w:rsidR="00C908E0" w:rsidRPr="00C908E0">
        <w:rPr>
          <w:vanish/>
          <w:color w:val="FFFFFF" w:themeColor="background1"/>
        </w:rPr>
        <w:t>инструкции</w:t>
      </w:r>
      <w:r w:rsidRPr="00C908E0">
        <w:rPr>
          <w:color w:val="auto"/>
        </w:rPr>
        <w:t>отключ</w:t>
      </w:r>
      <w:r w:rsidR="00C14854" w:rsidRPr="00C14854">
        <w:rPr>
          <w:vanish/>
          <w:color w:val="auto"/>
        </w:rPr>
        <w:t>СМВ</w:t>
      </w:r>
      <w:r w:rsidRPr="00C908E0">
        <w:rPr>
          <w:color w:val="auto"/>
        </w:rPr>
        <w:t xml:space="preserve">енном </w:t>
      </w:r>
      <w:r w:rsidR="00C908E0" w:rsidRPr="00C908E0">
        <w:rPr>
          <w:vanish/>
          <w:color w:val="FFFFFF" w:themeColor="background1"/>
        </w:rPr>
        <w:t>меры</w:t>
      </w:r>
      <w:r w:rsidRPr="00C908E0">
        <w:rPr>
          <w:color w:val="auto"/>
        </w:rPr>
        <w:t>эжект</w:t>
      </w:r>
      <w:r w:rsidR="00C14854" w:rsidRPr="00C14854">
        <w:rPr>
          <w:vanish/>
          <w:color w:val="auto"/>
        </w:rPr>
        <w:t>ВМ</w:t>
      </w:r>
      <w:r w:rsidRPr="00C908E0">
        <w:rPr>
          <w:color w:val="auto"/>
        </w:rPr>
        <w:t>оре</w:t>
      </w:r>
      <w:r>
        <w:rPr>
          <w:color w:val="auto"/>
        </w:rPr>
        <w:t xml:space="preserve"> </w:t>
      </w:r>
      <w:r w:rsidRPr="004C284E">
        <w:rPr>
          <w:color w:val="auto"/>
        </w:rPr>
        <w:t>[1</w:t>
      </w:r>
      <w:r>
        <w:rPr>
          <w:color w:val="auto"/>
        </w:rPr>
        <w:t>6, с. 237-238</w:t>
      </w:r>
      <w:r w:rsidRPr="004C284E">
        <w:rPr>
          <w:color w:val="auto"/>
        </w:rPr>
        <w:t xml:space="preserve">]. </w:t>
      </w:r>
    </w:p>
    <w:p w14:paraId="3CDC3E37" w14:textId="77777777" w:rsidR="00894185" w:rsidRDefault="00894185" w:rsidP="00297F04">
      <w:pPr>
        <w:pStyle w:val="TS"/>
        <w:rPr>
          <w:color w:val="auto"/>
        </w:rPr>
      </w:pPr>
      <w:r>
        <w:rPr>
          <w:color w:val="auto"/>
        </w:rPr>
        <w:t xml:space="preserve">В случае, когда турбина находится в нерабочем состоянии, воздушные неплотности определяют </w:t>
      </w:r>
      <w:r w:rsidR="00C908E0" w:rsidRPr="00C908E0">
        <w:rPr>
          <w:vanish/>
          <w:color w:val="FFFFFF" w:themeColor="background1"/>
        </w:rPr>
        <w:t>местах</w:t>
      </w:r>
      <w:r w:rsidRPr="00C908E0">
        <w:rPr>
          <w:color w:val="auto"/>
        </w:rPr>
        <w:t xml:space="preserve">путем </w:t>
      </w:r>
      <w:r w:rsidR="00C908E0" w:rsidRPr="00C908E0">
        <w:rPr>
          <w:vanish/>
          <w:color w:val="FFFFFF" w:themeColor="background1"/>
        </w:rPr>
        <w:t>обработку</w:t>
      </w:r>
      <w:r w:rsidR="00606A8A" w:rsidRPr="00C908E0">
        <w:rPr>
          <w:color w:val="auto"/>
        </w:rPr>
        <w:t xml:space="preserve">опрессовки ее </w:t>
      </w:r>
      <w:r w:rsidR="00C908E0" w:rsidRPr="00C908E0">
        <w:rPr>
          <w:vanish/>
          <w:color w:val="FFFFFF" w:themeColor="background1"/>
        </w:rPr>
        <w:t>промывка</w:t>
      </w:r>
      <w:r w:rsidR="00606A8A" w:rsidRPr="00C908E0">
        <w:rPr>
          <w:color w:val="auto"/>
        </w:rPr>
        <w:t xml:space="preserve">водой или </w:t>
      </w:r>
      <w:r w:rsidR="00C908E0" w:rsidRPr="00C908E0">
        <w:rPr>
          <w:vanish/>
          <w:color w:val="FFFFFF" w:themeColor="background1"/>
        </w:rPr>
        <w:t>кислотная</w:t>
      </w:r>
      <w:r w:rsidR="00606A8A" w:rsidRPr="00C908E0">
        <w:rPr>
          <w:color w:val="auto"/>
        </w:rPr>
        <w:t xml:space="preserve">сжатым </w:t>
      </w:r>
      <w:r w:rsidR="00C908E0" w:rsidRPr="00C908E0">
        <w:rPr>
          <w:vanish/>
          <w:color w:val="FFFFFF" w:themeColor="background1"/>
        </w:rPr>
        <w:t>сопровождается</w:t>
      </w:r>
      <w:r w:rsidRPr="00C908E0">
        <w:rPr>
          <w:color w:val="auto"/>
        </w:rPr>
        <w:t>воздухом.</w:t>
      </w:r>
      <w:r>
        <w:rPr>
          <w:color w:val="auto"/>
        </w:rPr>
        <w:t xml:space="preserve"> </w:t>
      </w:r>
    </w:p>
    <w:p w14:paraId="684B937A" w14:textId="2A05F662" w:rsidR="00894185" w:rsidRDefault="00894185" w:rsidP="00297F04">
      <w:pPr>
        <w:pStyle w:val="TS"/>
        <w:rPr>
          <w:color w:val="auto"/>
        </w:rPr>
      </w:pPr>
      <w:r>
        <w:rPr>
          <w:color w:val="auto"/>
        </w:rPr>
        <w:t xml:space="preserve">Недостатками опрессовки являются низкая чувствительность, в труднодоступных местах </w:t>
      </w:r>
      <w:r w:rsidR="00C908E0" w:rsidRPr="00C908E0">
        <w:rPr>
          <w:vanish/>
          <w:color w:val="FFFFFF" w:themeColor="background1"/>
        </w:rPr>
        <w:t>различные</w:t>
      </w:r>
      <w:r w:rsidRPr="00C908E0">
        <w:rPr>
          <w:color w:val="auto"/>
        </w:rPr>
        <w:t xml:space="preserve">не </w:t>
      </w:r>
      <w:r w:rsidR="00C908E0" w:rsidRPr="00C908E0">
        <w:rPr>
          <w:vanish/>
          <w:color w:val="FFFFFF" w:themeColor="background1"/>
        </w:rPr>
        <w:t>являются</w:t>
      </w:r>
      <w:r w:rsidRPr="00C908E0">
        <w:rPr>
          <w:color w:val="auto"/>
        </w:rPr>
        <w:t>уд</w:t>
      </w:r>
      <w:r w:rsidR="00C14854" w:rsidRPr="00C14854">
        <w:rPr>
          <w:vanish/>
          <w:color w:val="auto"/>
        </w:rPr>
        <w:t>8878</w:t>
      </w:r>
      <w:r w:rsidRPr="00C908E0">
        <w:rPr>
          <w:color w:val="auto"/>
        </w:rPr>
        <w:t xml:space="preserve">ается </w:t>
      </w:r>
      <w:r w:rsidR="00C908E0" w:rsidRPr="00C908E0">
        <w:rPr>
          <w:vanish/>
          <w:color w:val="FFFFFF" w:themeColor="background1"/>
        </w:rPr>
        <w:t>понижается</w:t>
      </w:r>
      <w:r w:rsidRPr="00C908E0">
        <w:rPr>
          <w:color w:val="auto"/>
        </w:rPr>
        <w:t>обнар</w:t>
      </w:r>
      <w:r w:rsidR="00C14854" w:rsidRPr="00C14854">
        <w:rPr>
          <w:vanish/>
          <w:color w:val="auto"/>
        </w:rPr>
        <w:t>ВАВА</w:t>
      </w:r>
      <w:r w:rsidRPr="00C908E0">
        <w:rPr>
          <w:color w:val="auto"/>
        </w:rPr>
        <w:t xml:space="preserve">ужить </w:t>
      </w:r>
      <w:r w:rsidR="00C908E0" w:rsidRPr="00C908E0">
        <w:rPr>
          <w:vanish/>
          <w:color w:val="FFFFFF" w:themeColor="background1"/>
        </w:rPr>
        <w:t>концентрация</w:t>
      </w:r>
      <w:r w:rsidRPr="00C908E0">
        <w:rPr>
          <w:color w:val="auto"/>
        </w:rPr>
        <w:t>при</w:t>
      </w:r>
      <w:r w:rsidR="00C14854" w:rsidRPr="00C14854">
        <w:rPr>
          <w:vanish/>
          <w:color w:val="auto"/>
        </w:rPr>
        <w:t>РПРИ</w:t>
      </w:r>
      <w:r w:rsidRPr="00C908E0">
        <w:rPr>
          <w:color w:val="auto"/>
        </w:rPr>
        <w:t xml:space="preserve">сосы </w:t>
      </w:r>
      <w:r w:rsidR="00C908E0" w:rsidRPr="00C908E0">
        <w:rPr>
          <w:vanish/>
          <w:color w:val="FFFFFF" w:themeColor="background1"/>
        </w:rPr>
        <w:t>растворенных</w:t>
      </w:r>
      <w:r w:rsidRPr="00C908E0">
        <w:rPr>
          <w:color w:val="auto"/>
        </w:rPr>
        <w:t>во</w:t>
      </w:r>
      <w:r w:rsidR="00C14854" w:rsidRPr="00C14854">
        <w:rPr>
          <w:vanish/>
          <w:color w:val="auto"/>
        </w:rPr>
        <w:t>МИМ</w:t>
      </w:r>
      <w:r w:rsidRPr="00C908E0">
        <w:rPr>
          <w:color w:val="auto"/>
        </w:rPr>
        <w:t>здуха.</w:t>
      </w:r>
      <w:r>
        <w:rPr>
          <w:color w:val="auto"/>
        </w:rPr>
        <w:t xml:space="preserve"> Дополнительно может использоваться способ с помощью галогенных течеискателей, который применяется на работающей турбине </w:t>
      </w:r>
      <w:r w:rsidRPr="004C284E">
        <w:rPr>
          <w:color w:val="auto"/>
        </w:rPr>
        <w:t>[1</w:t>
      </w:r>
      <w:r>
        <w:rPr>
          <w:color w:val="auto"/>
        </w:rPr>
        <w:t>6, с. 238]</w:t>
      </w:r>
      <w:r w:rsidRPr="004C284E">
        <w:rPr>
          <w:color w:val="auto"/>
        </w:rPr>
        <w:t>.</w:t>
      </w:r>
    </w:p>
    <w:p w14:paraId="3665A4CF" w14:textId="77777777" w:rsidR="00894185" w:rsidRDefault="00894185" w:rsidP="00297F04">
      <w:pPr>
        <w:pStyle w:val="TS"/>
        <w:rPr>
          <w:color w:val="auto"/>
        </w:rPr>
      </w:pPr>
      <w:r>
        <w:rPr>
          <w:color w:val="auto"/>
        </w:rPr>
        <w:t xml:space="preserve">Способ с галогенными течеискателями также </w:t>
      </w:r>
      <w:r w:rsidR="00F23DB2">
        <w:rPr>
          <w:color w:val="auto"/>
        </w:rPr>
        <w:t>является трудоемкий и требует значительного времени, а также невозможно проверить источники присосов воздуха в труднодоступных местах, требует установки поверхностного теплообменника в целях уменьшения содержания пара в ПВС</w:t>
      </w:r>
      <w:r w:rsidR="002F0D53">
        <w:rPr>
          <w:color w:val="auto"/>
        </w:rPr>
        <w:t xml:space="preserve"> </w:t>
      </w:r>
      <w:r w:rsidR="002F0D53" w:rsidRPr="00682EA0">
        <w:rPr>
          <w:color w:val="auto"/>
        </w:rPr>
        <w:t>[</w:t>
      </w:r>
      <w:r w:rsidR="002F0D53">
        <w:rPr>
          <w:color w:val="auto"/>
        </w:rPr>
        <w:t>21, с. 23</w:t>
      </w:r>
      <w:r w:rsidR="002F0D53" w:rsidRPr="00682EA0">
        <w:rPr>
          <w:color w:val="auto"/>
        </w:rPr>
        <w:t>]</w:t>
      </w:r>
      <w:r w:rsidR="002F0D53">
        <w:rPr>
          <w:color w:val="auto"/>
        </w:rPr>
        <w:t>.</w:t>
      </w:r>
    </w:p>
    <w:p w14:paraId="74706BD8" w14:textId="297DCF91" w:rsidR="002F0D53" w:rsidRDefault="009B6853" w:rsidP="009B6853">
      <w:pPr>
        <w:pStyle w:val="TS"/>
        <w:rPr>
          <w:color w:val="auto"/>
        </w:rPr>
      </w:pPr>
      <w:r w:rsidRPr="009B6853">
        <w:rPr>
          <w:color w:val="auto"/>
        </w:rPr>
        <w:t xml:space="preserve">Также существует способ </w:t>
      </w:r>
      <w:r w:rsidR="00423157" w:rsidRPr="00423157">
        <w:rPr>
          <w:vanish/>
          <w:color w:val="FFFFFF" w:themeColor="background1"/>
        </w:rPr>
        <w:t>целях</w:t>
      </w:r>
      <w:r w:rsidRPr="00423157">
        <w:rPr>
          <w:color w:val="auto"/>
        </w:rPr>
        <w:t>про</w:t>
      </w:r>
      <w:r w:rsidR="00C14854" w:rsidRPr="00C14854">
        <w:rPr>
          <w:vanish/>
          <w:color w:val="auto"/>
        </w:rPr>
        <w:t>896</w:t>
      </w:r>
      <w:r w:rsidRPr="00423157">
        <w:rPr>
          <w:color w:val="auto"/>
        </w:rPr>
        <w:t xml:space="preserve">верки </w:t>
      </w:r>
      <w:r w:rsidR="00423157" w:rsidRPr="00423157">
        <w:rPr>
          <w:vanish/>
          <w:color w:val="FFFFFF" w:themeColor="background1"/>
        </w:rPr>
        <w:t>пути</w:t>
      </w:r>
      <w:r w:rsidRPr="00423157">
        <w:rPr>
          <w:color w:val="auto"/>
        </w:rPr>
        <w:t>плот</w:t>
      </w:r>
      <w:r w:rsidR="00C14854" w:rsidRPr="00C14854">
        <w:rPr>
          <w:vanish/>
          <w:color w:val="auto"/>
        </w:rPr>
        <w:t>ВЫЫ</w:t>
      </w:r>
      <w:r w:rsidRPr="00423157">
        <w:rPr>
          <w:color w:val="auto"/>
        </w:rPr>
        <w:t xml:space="preserve">ности </w:t>
      </w:r>
      <w:r w:rsidR="00423157" w:rsidRPr="00423157">
        <w:rPr>
          <w:vanish/>
          <w:color w:val="FFFFFF" w:themeColor="background1"/>
        </w:rPr>
        <w:t>решения</w:t>
      </w:r>
      <w:r w:rsidRPr="00423157">
        <w:rPr>
          <w:color w:val="auto"/>
        </w:rPr>
        <w:t>вакуу</w:t>
      </w:r>
      <w:r w:rsidR="00C14854" w:rsidRPr="00C14854">
        <w:rPr>
          <w:vanish/>
          <w:color w:val="auto"/>
        </w:rPr>
        <w:t>ПАП</w:t>
      </w:r>
      <w:r w:rsidRPr="00423157">
        <w:rPr>
          <w:color w:val="auto"/>
        </w:rPr>
        <w:t xml:space="preserve">мной </w:t>
      </w:r>
      <w:r w:rsidR="00423157" w:rsidRPr="00423157">
        <w:rPr>
          <w:vanish/>
          <w:color w:val="FFFFFF" w:themeColor="background1"/>
        </w:rPr>
        <w:t>науки</w:t>
      </w:r>
      <w:r w:rsidRPr="00423157">
        <w:rPr>
          <w:color w:val="auto"/>
        </w:rPr>
        <w:t>систе</w:t>
      </w:r>
      <w:r w:rsidR="00C14854" w:rsidRPr="00C14854">
        <w:rPr>
          <w:vanish/>
          <w:color w:val="auto"/>
        </w:rPr>
        <w:t>АВЫА</w:t>
      </w:r>
      <w:r w:rsidRPr="00423157">
        <w:rPr>
          <w:color w:val="auto"/>
        </w:rPr>
        <w:t xml:space="preserve">мы </w:t>
      </w:r>
      <w:r w:rsidR="00423157" w:rsidRPr="00423157">
        <w:rPr>
          <w:vanish/>
          <w:color w:val="FFFFFF" w:themeColor="background1"/>
        </w:rPr>
        <w:t>среда</w:t>
      </w:r>
      <w:r w:rsidRPr="00423157">
        <w:rPr>
          <w:color w:val="auto"/>
        </w:rPr>
        <w:t>турбоус</w:t>
      </w:r>
      <w:r w:rsidR="00C14854" w:rsidRPr="00C14854">
        <w:rPr>
          <w:vanish/>
          <w:color w:val="auto"/>
        </w:rPr>
        <w:t>РРО</w:t>
      </w:r>
      <w:r w:rsidRPr="00423157">
        <w:rPr>
          <w:color w:val="auto"/>
        </w:rPr>
        <w:t>тановки</w:t>
      </w:r>
      <w:r w:rsidRPr="009B6853">
        <w:rPr>
          <w:color w:val="auto"/>
        </w:rPr>
        <w:t xml:space="preserve"> при помощи пара. </w:t>
      </w:r>
      <w:r w:rsidR="00423157" w:rsidRPr="00423157">
        <w:rPr>
          <w:vanish/>
          <w:color w:val="FFFFFF" w:themeColor="background1"/>
        </w:rPr>
        <w:t>диссертация</w:t>
      </w:r>
      <w:r w:rsidRPr="00423157">
        <w:rPr>
          <w:color w:val="auto"/>
        </w:rPr>
        <w:t xml:space="preserve">Однако </w:t>
      </w:r>
      <w:r w:rsidR="00423157" w:rsidRPr="00423157">
        <w:rPr>
          <w:vanish/>
          <w:color w:val="FFFFFF" w:themeColor="background1"/>
        </w:rPr>
        <w:t>исследование</w:t>
      </w:r>
      <w:r w:rsidRPr="00423157">
        <w:rPr>
          <w:color w:val="auto"/>
        </w:rPr>
        <w:t xml:space="preserve">следует </w:t>
      </w:r>
      <w:r w:rsidR="00423157" w:rsidRPr="00423157">
        <w:rPr>
          <w:vanish/>
          <w:color w:val="FFFFFF" w:themeColor="background1"/>
        </w:rPr>
        <w:t>программам</w:t>
      </w:r>
      <w:r w:rsidRPr="00423157">
        <w:rPr>
          <w:color w:val="auto"/>
        </w:rPr>
        <w:t xml:space="preserve">отметить, что </w:t>
      </w:r>
      <w:r w:rsidR="00423157" w:rsidRPr="00423157">
        <w:rPr>
          <w:vanish/>
          <w:color w:val="FFFFFF" w:themeColor="background1"/>
        </w:rPr>
        <w:t>продукт</w:t>
      </w:r>
      <w:r w:rsidRPr="00423157">
        <w:rPr>
          <w:color w:val="auto"/>
        </w:rPr>
        <w:t xml:space="preserve">данный </w:t>
      </w:r>
      <w:r w:rsidR="00423157" w:rsidRPr="00423157">
        <w:rPr>
          <w:vanish/>
          <w:color w:val="FFFFFF" w:themeColor="background1"/>
        </w:rPr>
        <w:t>Дополнительно</w:t>
      </w:r>
      <w:r w:rsidRPr="00423157">
        <w:rPr>
          <w:color w:val="auto"/>
        </w:rPr>
        <w:t xml:space="preserve">способ </w:t>
      </w:r>
      <w:r w:rsidR="00423157" w:rsidRPr="00423157">
        <w:rPr>
          <w:vanish/>
          <w:color w:val="FFFFFF" w:themeColor="background1"/>
        </w:rPr>
        <w:t>использоваться</w:t>
      </w:r>
      <w:r w:rsidRPr="00423157">
        <w:rPr>
          <w:color w:val="auto"/>
        </w:rPr>
        <w:t xml:space="preserve">требует </w:t>
      </w:r>
      <w:r w:rsidR="00423157" w:rsidRPr="00423157">
        <w:rPr>
          <w:vanish/>
          <w:color w:val="FFFFFF" w:themeColor="background1"/>
        </w:rPr>
        <w:t>местах</w:t>
      </w:r>
      <w:r w:rsidRPr="00423157">
        <w:rPr>
          <w:color w:val="auto"/>
        </w:rPr>
        <w:t xml:space="preserve">специальной </w:t>
      </w:r>
      <w:r w:rsidR="00423157" w:rsidRPr="00423157">
        <w:rPr>
          <w:vanish/>
          <w:color w:val="FFFFFF" w:themeColor="background1"/>
        </w:rPr>
        <w:t>вакуумом</w:t>
      </w:r>
      <w:r w:rsidRPr="00423157">
        <w:rPr>
          <w:color w:val="auto"/>
        </w:rPr>
        <w:t xml:space="preserve">подготовки и </w:t>
      </w:r>
      <w:r w:rsidR="00423157" w:rsidRPr="00423157">
        <w:rPr>
          <w:vanish/>
          <w:color w:val="FFFFFF" w:themeColor="background1"/>
        </w:rPr>
        <w:t>толщина</w:t>
      </w:r>
      <w:r w:rsidRPr="00423157">
        <w:rPr>
          <w:color w:val="auto"/>
        </w:rPr>
        <w:t xml:space="preserve">опыта </w:t>
      </w:r>
      <w:r w:rsidR="00423157" w:rsidRPr="00423157">
        <w:rPr>
          <w:vanish/>
          <w:color w:val="FFFFFF" w:themeColor="background1"/>
        </w:rPr>
        <w:t>длина</w:t>
      </w:r>
      <w:r w:rsidRPr="00423157">
        <w:rPr>
          <w:color w:val="auto"/>
        </w:rPr>
        <w:t xml:space="preserve">работы с </w:t>
      </w:r>
      <w:r w:rsidR="00423157" w:rsidRPr="00423157">
        <w:rPr>
          <w:vanish/>
          <w:color w:val="FFFFFF" w:themeColor="background1"/>
        </w:rPr>
        <w:t>площадью</w:t>
      </w:r>
      <w:r w:rsidRPr="00423157">
        <w:rPr>
          <w:color w:val="auto"/>
        </w:rPr>
        <w:t xml:space="preserve">паром, а также </w:t>
      </w:r>
      <w:r w:rsidR="00423157" w:rsidRPr="00423157">
        <w:rPr>
          <w:vanish/>
          <w:color w:val="FFFFFF" w:themeColor="background1"/>
        </w:rPr>
        <w:t>периметром</w:t>
      </w:r>
      <w:r w:rsidRPr="00423157">
        <w:rPr>
          <w:color w:val="auto"/>
        </w:rPr>
        <w:t xml:space="preserve">строгое </w:t>
      </w:r>
      <w:r w:rsidR="00423157" w:rsidRPr="00423157">
        <w:rPr>
          <w:vanish/>
          <w:color w:val="FFFFFF" w:themeColor="background1"/>
        </w:rPr>
        <w:t>теплообменника</w:t>
      </w:r>
      <w:r w:rsidRPr="00423157">
        <w:rPr>
          <w:color w:val="auto"/>
        </w:rPr>
        <w:t xml:space="preserve">соблюдение мер </w:t>
      </w:r>
      <w:r w:rsidR="00423157" w:rsidRPr="00423157">
        <w:rPr>
          <w:vanish/>
          <w:color w:val="FFFFFF" w:themeColor="background1"/>
        </w:rPr>
        <w:t>галогенных</w:t>
      </w:r>
      <w:r w:rsidRPr="00423157">
        <w:rPr>
          <w:color w:val="auto"/>
        </w:rPr>
        <w:t xml:space="preserve">безопасности при </w:t>
      </w:r>
      <w:r w:rsidR="00423157" w:rsidRPr="00423157">
        <w:rPr>
          <w:vanish/>
          <w:color w:val="FFFFFF" w:themeColor="background1"/>
        </w:rPr>
        <w:t>трудоемким</w:t>
      </w:r>
      <w:r w:rsidRPr="00423157">
        <w:rPr>
          <w:color w:val="auto"/>
        </w:rPr>
        <w:t xml:space="preserve">работе с </w:t>
      </w:r>
      <w:r w:rsidR="00423157" w:rsidRPr="00423157">
        <w:rPr>
          <w:vanish/>
          <w:color w:val="FFFFFF" w:themeColor="background1"/>
        </w:rPr>
        <w:t>других</w:t>
      </w:r>
      <w:r w:rsidRPr="00423157">
        <w:rPr>
          <w:color w:val="auto"/>
        </w:rPr>
        <w:t xml:space="preserve">паром на </w:t>
      </w:r>
      <w:r w:rsidR="00423157" w:rsidRPr="00423157">
        <w:rPr>
          <w:vanish/>
          <w:color w:val="FFFFFF" w:themeColor="background1"/>
        </w:rPr>
        <w:t>способ</w:t>
      </w:r>
      <w:r w:rsidRPr="00423157">
        <w:rPr>
          <w:color w:val="auto"/>
        </w:rPr>
        <w:t>вакуум</w:t>
      </w:r>
      <w:r w:rsidR="00C14854" w:rsidRPr="00C14854">
        <w:rPr>
          <w:vanish/>
          <w:color w:val="auto"/>
        </w:rPr>
        <w:t>56</w:t>
      </w:r>
      <w:r w:rsidRPr="00423157">
        <w:rPr>
          <w:color w:val="auto"/>
        </w:rPr>
        <w:t xml:space="preserve">ной </w:t>
      </w:r>
      <w:r w:rsidR="00423157" w:rsidRPr="00423157">
        <w:rPr>
          <w:vanish/>
          <w:color w:val="FFFFFF" w:themeColor="background1"/>
        </w:rPr>
        <w:t>помощью</w:t>
      </w:r>
      <w:r w:rsidRPr="00423157">
        <w:rPr>
          <w:color w:val="auto"/>
        </w:rPr>
        <w:t>сист</w:t>
      </w:r>
      <w:r w:rsidR="00C14854" w:rsidRPr="00C14854">
        <w:rPr>
          <w:vanish/>
          <w:color w:val="auto"/>
        </w:rPr>
        <w:t>ЫУ</w:t>
      </w:r>
      <w:r w:rsidRPr="00423157">
        <w:rPr>
          <w:color w:val="auto"/>
        </w:rPr>
        <w:t xml:space="preserve">еме </w:t>
      </w:r>
      <w:r w:rsidR="00423157" w:rsidRPr="00423157">
        <w:rPr>
          <w:vanish/>
          <w:color w:val="FFFFFF" w:themeColor="background1"/>
        </w:rPr>
        <w:t>рекомендуется</w:t>
      </w:r>
      <w:r w:rsidRPr="00423157">
        <w:rPr>
          <w:color w:val="auto"/>
        </w:rPr>
        <w:t>турбоу</w:t>
      </w:r>
      <w:r w:rsidR="00C14854" w:rsidRPr="00C14854">
        <w:rPr>
          <w:vanish/>
          <w:color w:val="auto"/>
        </w:rPr>
        <w:t>СЧ</w:t>
      </w:r>
      <w:r w:rsidRPr="00423157">
        <w:rPr>
          <w:color w:val="auto"/>
        </w:rPr>
        <w:t xml:space="preserve">становки. </w:t>
      </w:r>
      <w:r w:rsidR="00423157" w:rsidRPr="00423157">
        <w:rPr>
          <w:vanish/>
          <w:color w:val="FFFFFF" w:themeColor="background1"/>
        </w:rPr>
        <w:t>персоналу</w:t>
      </w:r>
      <w:r w:rsidRPr="00423157">
        <w:rPr>
          <w:color w:val="auto"/>
        </w:rPr>
        <w:t>Поэтому р</w:t>
      </w:r>
      <w:r w:rsidR="00423157" w:rsidRPr="00423157">
        <w:rPr>
          <w:vanish/>
          <w:color w:val="FFFFFF" w:themeColor="background1"/>
        </w:rPr>
        <w:t>научная</w:t>
      </w:r>
      <w:r w:rsidRPr="00423157">
        <w:rPr>
          <w:color w:val="auto"/>
        </w:rPr>
        <w:t>екомендуется про</w:t>
      </w:r>
      <w:r w:rsidR="00423157" w:rsidRPr="00423157">
        <w:rPr>
          <w:vanish/>
          <w:color w:val="FFFFFF" w:themeColor="background1"/>
        </w:rPr>
        <w:t>работа</w:t>
      </w:r>
      <w:r w:rsidRPr="00423157">
        <w:rPr>
          <w:color w:val="auto"/>
        </w:rPr>
        <w:t>водить про</w:t>
      </w:r>
      <w:r w:rsidR="00C14854" w:rsidRPr="00C14854">
        <w:rPr>
          <w:vanish/>
          <w:color w:val="auto"/>
        </w:rPr>
        <w:t>8789</w:t>
      </w:r>
      <w:r w:rsidR="00423157" w:rsidRPr="00423157">
        <w:rPr>
          <w:vanish/>
          <w:color w:val="FFFFFF" w:themeColor="background1"/>
        </w:rPr>
        <w:t>местами</w:t>
      </w:r>
      <w:r w:rsidRPr="00423157">
        <w:rPr>
          <w:color w:val="auto"/>
        </w:rPr>
        <w:t xml:space="preserve">верку </w:t>
      </w:r>
      <w:r w:rsidR="00423157" w:rsidRPr="00423157">
        <w:rPr>
          <w:vanish/>
          <w:color w:val="FFFFFF" w:themeColor="background1"/>
        </w:rPr>
        <w:t>анализ</w:t>
      </w:r>
      <w:r w:rsidRPr="00423157">
        <w:rPr>
          <w:color w:val="auto"/>
        </w:rPr>
        <w:t>плот</w:t>
      </w:r>
      <w:r w:rsidR="00C14854" w:rsidRPr="00C14854">
        <w:rPr>
          <w:vanish/>
          <w:color w:val="auto"/>
        </w:rPr>
        <w:t>ЫВЫ</w:t>
      </w:r>
      <w:r w:rsidRPr="00423157">
        <w:rPr>
          <w:color w:val="auto"/>
        </w:rPr>
        <w:t xml:space="preserve">ности </w:t>
      </w:r>
      <w:r w:rsidR="00423157" w:rsidRPr="00423157">
        <w:rPr>
          <w:vanish/>
          <w:color w:val="FFFFFF" w:themeColor="background1"/>
        </w:rPr>
        <w:t>источников</w:t>
      </w:r>
      <w:r w:rsidRPr="00423157">
        <w:rPr>
          <w:color w:val="auto"/>
        </w:rPr>
        <w:t>ваку</w:t>
      </w:r>
      <w:r w:rsidR="00C14854" w:rsidRPr="00C14854">
        <w:rPr>
          <w:vanish/>
          <w:color w:val="auto"/>
        </w:rPr>
        <w:t>РП</w:t>
      </w:r>
      <w:r w:rsidRPr="00423157">
        <w:rPr>
          <w:color w:val="auto"/>
        </w:rPr>
        <w:t xml:space="preserve">умной </w:t>
      </w:r>
      <w:r w:rsidR="00423157" w:rsidRPr="00423157">
        <w:rPr>
          <w:vanish/>
          <w:color w:val="FFFFFF" w:themeColor="background1"/>
        </w:rPr>
        <w:t>герметичности</w:t>
      </w:r>
      <w:r w:rsidRPr="00423157">
        <w:rPr>
          <w:color w:val="auto"/>
        </w:rPr>
        <w:t>сис</w:t>
      </w:r>
      <w:r w:rsidR="00C14854" w:rsidRPr="00C14854">
        <w:rPr>
          <w:vanish/>
          <w:color w:val="auto"/>
        </w:rPr>
        <w:t>ГЛО</w:t>
      </w:r>
      <w:r w:rsidRPr="00423157">
        <w:rPr>
          <w:color w:val="auto"/>
        </w:rPr>
        <w:t xml:space="preserve">темы </w:t>
      </w:r>
      <w:r w:rsidR="00423157" w:rsidRPr="00423157">
        <w:rPr>
          <w:vanish/>
          <w:color w:val="FFFFFF" w:themeColor="background1"/>
        </w:rPr>
        <w:t>рассмотрены</w:t>
      </w:r>
      <w:r w:rsidRPr="00423157">
        <w:rPr>
          <w:color w:val="auto"/>
        </w:rPr>
        <w:t>турб</w:t>
      </w:r>
      <w:r w:rsidR="00C14854" w:rsidRPr="00C14854">
        <w:rPr>
          <w:vanish/>
          <w:color w:val="auto"/>
        </w:rPr>
        <w:t>ЫВЫ</w:t>
      </w:r>
      <w:r w:rsidRPr="00423157">
        <w:rPr>
          <w:color w:val="auto"/>
        </w:rPr>
        <w:t xml:space="preserve">оустановки при </w:t>
      </w:r>
      <w:r w:rsidR="00423157" w:rsidRPr="00423157">
        <w:rPr>
          <w:vanish/>
          <w:color w:val="FFFFFF" w:themeColor="background1"/>
        </w:rPr>
        <w:t>увд</w:t>
      </w:r>
      <w:r w:rsidRPr="00423157">
        <w:rPr>
          <w:color w:val="auto"/>
        </w:rPr>
        <w:t xml:space="preserve">помощи </w:t>
      </w:r>
      <w:r w:rsidR="00423157" w:rsidRPr="00423157">
        <w:rPr>
          <w:vanish/>
          <w:color w:val="FFFFFF" w:themeColor="background1"/>
        </w:rPr>
        <w:t>причиной</w:t>
      </w:r>
      <w:r w:rsidRPr="00423157">
        <w:rPr>
          <w:color w:val="auto"/>
        </w:rPr>
        <w:t xml:space="preserve">пара только </w:t>
      </w:r>
      <w:r w:rsidR="00423157" w:rsidRPr="00423157">
        <w:rPr>
          <w:vanish/>
          <w:color w:val="FFFFFF" w:themeColor="background1"/>
        </w:rPr>
        <w:t>программы</w:t>
      </w:r>
      <w:r w:rsidRPr="00423157">
        <w:rPr>
          <w:color w:val="auto"/>
        </w:rPr>
        <w:t xml:space="preserve">опытными </w:t>
      </w:r>
      <w:r w:rsidR="00423157" w:rsidRPr="00423157">
        <w:rPr>
          <w:vanish/>
          <w:color w:val="FFFFFF" w:themeColor="background1"/>
        </w:rPr>
        <w:t>Метро</w:t>
      </w:r>
      <w:r w:rsidRPr="00423157">
        <w:rPr>
          <w:color w:val="auto"/>
        </w:rPr>
        <w:t xml:space="preserve">специалистами с </w:t>
      </w:r>
      <w:r w:rsidR="00423157" w:rsidRPr="00423157">
        <w:rPr>
          <w:vanish/>
          <w:color w:val="FFFFFF" w:themeColor="background1"/>
        </w:rPr>
        <w:t>КТИ</w:t>
      </w:r>
      <w:r w:rsidRPr="00423157">
        <w:rPr>
          <w:color w:val="auto"/>
        </w:rPr>
        <w:t xml:space="preserve">соответствующей </w:t>
      </w:r>
      <w:r w:rsidR="00423157" w:rsidRPr="00423157">
        <w:rPr>
          <w:vanish/>
          <w:color w:val="FFFFFF" w:themeColor="background1"/>
        </w:rPr>
        <w:t>Виккерс</w:t>
      </w:r>
      <w:r w:rsidRPr="00423157">
        <w:rPr>
          <w:color w:val="auto"/>
        </w:rPr>
        <w:t xml:space="preserve">квалификацией и </w:t>
      </w:r>
      <w:r w:rsidR="00423157" w:rsidRPr="00423157">
        <w:rPr>
          <w:vanish/>
          <w:color w:val="FFFFFF" w:themeColor="background1"/>
        </w:rPr>
        <w:t>республики</w:t>
      </w:r>
      <w:r w:rsidRPr="00423157">
        <w:rPr>
          <w:color w:val="auto"/>
        </w:rPr>
        <w:t xml:space="preserve">обучением </w:t>
      </w:r>
      <w:r w:rsidRPr="00423157">
        <w:rPr>
          <w:color w:val="auto"/>
        </w:rPr>
        <w:lastRenderedPageBreak/>
        <w:t xml:space="preserve">по </w:t>
      </w:r>
      <w:r w:rsidR="00423157" w:rsidRPr="00423157">
        <w:rPr>
          <w:vanish/>
          <w:color w:val="FFFFFF" w:themeColor="background1"/>
        </w:rPr>
        <w:t>содержания</w:t>
      </w:r>
      <w:r w:rsidRPr="00423157">
        <w:rPr>
          <w:color w:val="auto"/>
        </w:rPr>
        <w:t xml:space="preserve">безопасной </w:t>
      </w:r>
      <w:r w:rsidR="00423157" w:rsidRPr="00423157">
        <w:rPr>
          <w:vanish/>
          <w:color w:val="FFFFFF" w:themeColor="background1"/>
        </w:rPr>
        <w:t>основных</w:t>
      </w:r>
      <w:r w:rsidRPr="00423157">
        <w:rPr>
          <w:color w:val="auto"/>
        </w:rPr>
        <w:t xml:space="preserve">работе с </w:t>
      </w:r>
      <w:r w:rsidR="00423157" w:rsidRPr="00423157">
        <w:rPr>
          <w:vanish/>
          <w:color w:val="FFFFFF" w:themeColor="background1"/>
        </w:rPr>
        <w:t>встроенных</w:t>
      </w:r>
      <w:r w:rsidRPr="00423157">
        <w:rPr>
          <w:color w:val="auto"/>
        </w:rPr>
        <w:t>паром.</w:t>
      </w:r>
      <w:r w:rsidRPr="009B6853">
        <w:rPr>
          <w:color w:val="auto"/>
        </w:rPr>
        <w:t xml:space="preserve"> </w:t>
      </w:r>
      <w:r w:rsidR="002F0D53" w:rsidRPr="009B6853">
        <w:rPr>
          <w:color w:val="auto"/>
        </w:rPr>
        <w:t>Данный способ для проверки плотности вакуумной системы [21, с. 23] турбоустановки рекомендуется использовать на АлЭС ТЭЦ-2.</w:t>
      </w:r>
    </w:p>
    <w:p w14:paraId="17E624B9" w14:textId="77777777" w:rsidR="002F0D53" w:rsidRDefault="002F0D53" w:rsidP="00297F04">
      <w:pPr>
        <w:pStyle w:val="TS"/>
        <w:rPr>
          <w:color w:val="auto"/>
        </w:rPr>
      </w:pPr>
    </w:p>
    <w:p w14:paraId="731B8C5E" w14:textId="77777777" w:rsidR="009F7286" w:rsidRPr="004C284E" w:rsidRDefault="00DB6A90" w:rsidP="00195C69">
      <w:pPr>
        <w:pStyle w:val="3"/>
        <w:rPr>
          <w:rFonts w:eastAsia="Times New Roman" w:cs="Times New Roman"/>
          <w:color w:val="auto"/>
          <w:szCs w:val="28"/>
          <w:lang w:eastAsia="ru-RU"/>
        </w:rPr>
      </w:pPr>
      <w:bookmarkStart w:id="44" w:name="_Toc150981734"/>
      <w:r>
        <w:rPr>
          <w:rFonts w:eastAsia="Times New Roman" w:cs="Times New Roman"/>
          <w:color w:val="auto"/>
          <w:szCs w:val="28"/>
          <w:lang w:eastAsia="ru-RU"/>
        </w:rPr>
        <w:t xml:space="preserve">4.6 </w:t>
      </w:r>
      <w:r w:rsidR="004D5BBD" w:rsidRPr="004C284E">
        <w:rPr>
          <w:rFonts w:eastAsia="Times New Roman" w:cs="Times New Roman"/>
          <w:color w:val="auto"/>
          <w:szCs w:val="28"/>
          <w:lang w:eastAsia="ru-RU"/>
        </w:rPr>
        <w:t>Вывод</w:t>
      </w:r>
      <w:r w:rsidR="009F7286" w:rsidRPr="004C284E">
        <w:rPr>
          <w:rFonts w:eastAsia="Times New Roman" w:cs="Times New Roman"/>
          <w:color w:val="auto"/>
          <w:szCs w:val="28"/>
          <w:lang w:eastAsia="ru-RU"/>
        </w:rPr>
        <w:t>ы по четвертой главе</w:t>
      </w:r>
      <w:bookmarkEnd w:id="44"/>
    </w:p>
    <w:p w14:paraId="02E4F713" w14:textId="77777777" w:rsidR="00A86E50" w:rsidRPr="004C284E" w:rsidRDefault="00A86E50" w:rsidP="00A86E50">
      <w:pPr>
        <w:pStyle w:val="TS"/>
        <w:rPr>
          <w:color w:val="auto"/>
          <w:lang w:eastAsia="ru-RU"/>
        </w:rPr>
      </w:pPr>
    </w:p>
    <w:p w14:paraId="06BD37DE" w14:textId="77777777" w:rsidR="00A82FEE" w:rsidRDefault="009F7286" w:rsidP="00A82FEE">
      <w:pPr>
        <w:pStyle w:val="TS"/>
        <w:rPr>
          <w:rFonts w:eastAsia="Times New Roman" w:cs="Times New Roman"/>
          <w:color w:val="auto"/>
          <w:szCs w:val="28"/>
          <w:lang w:eastAsia="ru-RU"/>
        </w:rPr>
      </w:pPr>
      <w:r w:rsidRPr="004C284E">
        <w:rPr>
          <w:rFonts w:eastAsia="Times New Roman" w:cs="Times New Roman"/>
          <w:color w:val="auto"/>
          <w:szCs w:val="28"/>
          <w:lang w:eastAsia="ru-RU"/>
        </w:rPr>
        <w:t xml:space="preserve">1. </w:t>
      </w:r>
      <w:r w:rsidR="00A82FEE" w:rsidRPr="00A82FEE">
        <w:rPr>
          <w:rFonts w:eastAsia="Times New Roman" w:cs="Times New Roman"/>
          <w:color w:val="auto"/>
          <w:szCs w:val="28"/>
          <w:lang w:eastAsia="ru-RU"/>
        </w:rPr>
        <w:t>Разработан программный комплекс, позволяющий проводить</w:t>
      </w:r>
      <w:r w:rsidR="00A82FEE">
        <w:rPr>
          <w:rFonts w:eastAsia="Times New Roman" w:cs="Times New Roman"/>
          <w:color w:val="auto"/>
          <w:szCs w:val="28"/>
          <w:lang w:eastAsia="ru-RU"/>
        </w:rPr>
        <w:t xml:space="preserve"> </w:t>
      </w:r>
      <w:r w:rsidR="00A82FEE" w:rsidRPr="00A82FEE">
        <w:rPr>
          <w:rFonts w:eastAsia="Times New Roman" w:cs="Times New Roman"/>
          <w:color w:val="auto"/>
          <w:szCs w:val="28"/>
          <w:lang w:eastAsia="ru-RU"/>
        </w:rPr>
        <w:t>диагностику состояния конденсационной установки. Программный комплекс</w:t>
      </w:r>
      <w:r w:rsidR="00A82FEE">
        <w:rPr>
          <w:rFonts w:eastAsia="Times New Roman" w:cs="Times New Roman"/>
          <w:color w:val="auto"/>
          <w:szCs w:val="28"/>
          <w:lang w:eastAsia="ru-RU"/>
        </w:rPr>
        <w:t xml:space="preserve"> </w:t>
      </w:r>
      <w:r w:rsidR="00A82FEE" w:rsidRPr="00A82FEE">
        <w:rPr>
          <w:rFonts w:eastAsia="Times New Roman" w:cs="Times New Roman"/>
          <w:color w:val="auto"/>
          <w:szCs w:val="28"/>
          <w:lang w:eastAsia="ru-RU"/>
        </w:rPr>
        <w:t xml:space="preserve">реализован в </w:t>
      </w:r>
      <w:r w:rsidR="00A82FEE" w:rsidRPr="00A82FEE">
        <w:rPr>
          <w:rFonts w:eastAsia="Times New Roman" w:cs="Times New Roman"/>
          <w:i/>
          <w:color w:val="auto"/>
          <w:szCs w:val="28"/>
          <w:lang w:eastAsia="ru-RU"/>
        </w:rPr>
        <w:t>Microsoft Excel</w:t>
      </w:r>
      <w:r w:rsidR="00A82FEE" w:rsidRPr="00A82FEE">
        <w:rPr>
          <w:rFonts w:eastAsia="Times New Roman" w:cs="Times New Roman"/>
          <w:color w:val="auto"/>
          <w:szCs w:val="28"/>
          <w:lang w:eastAsia="ru-RU"/>
        </w:rPr>
        <w:t>.</w:t>
      </w:r>
    </w:p>
    <w:p w14:paraId="08D02D87" w14:textId="32465C54" w:rsidR="00A82FEE" w:rsidRPr="00A82FEE" w:rsidRDefault="00EF38A5" w:rsidP="00A82FEE">
      <w:pPr>
        <w:autoSpaceDE w:val="0"/>
        <w:autoSpaceDN w:val="0"/>
        <w:adjustRightInd w:val="0"/>
        <w:spacing w:after="0" w:line="240" w:lineRule="auto"/>
        <w:ind w:firstLine="708"/>
        <w:jc w:val="both"/>
        <w:rPr>
          <w:rFonts w:ascii="Times New Roman" w:hAnsi="Times New Roman" w:cs="Times New Roman"/>
          <w:sz w:val="28"/>
          <w:szCs w:val="28"/>
        </w:rPr>
      </w:pPr>
      <w:r w:rsidRPr="00A82FEE">
        <w:rPr>
          <w:rFonts w:ascii="Times New Roman" w:eastAsia="Times New Roman" w:hAnsi="Times New Roman" w:cs="Times New Roman"/>
          <w:sz w:val="28"/>
          <w:szCs w:val="28"/>
          <w:lang w:eastAsia="ru-RU"/>
        </w:rPr>
        <w:t xml:space="preserve">2. </w:t>
      </w:r>
      <w:r w:rsidR="00A82FEE" w:rsidRPr="00A82FEE">
        <w:rPr>
          <w:rFonts w:ascii="Times New Roman" w:hAnsi="Times New Roman" w:cs="Times New Roman"/>
          <w:sz w:val="28"/>
          <w:szCs w:val="28"/>
        </w:rPr>
        <w:t>Разработан модуль учета раздельного влияния присосов воздуха и</w:t>
      </w:r>
      <w:r w:rsidR="00A82FEE">
        <w:rPr>
          <w:rFonts w:ascii="Times New Roman" w:hAnsi="Times New Roman" w:cs="Times New Roman"/>
          <w:sz w:val="28"/>
          <w:szCs w:val="28"/>
        </w:rPr>
        <w:t xml:space="preserve"> </w:t>
      </w:r>
      <w:r w:rsidR="00A82FEE" w:rsidRPr="00A82FEE">
        <w:rPr>
          <w:rFonts w:ascii="Times New Roman" w:hAnsi="Times New Roman" w:cs="Times New Roman"/>
          <w:sz w:val="28"/>
          <w:szCs w:val="28"/>
        </w:rPr>
        <w:t>загрязнений на давление пара в конденсаторе в модели КУ. Методика</w:t>
      </w:r>
      <w:r w:rsidR="00A82FEE">
        <w:rPr>
          <w:rFonts w:ascii="Times New Roman" w:hAnsi="Times New Roman" w:cs="Times New Roman"/>
          <w:sz w:val="28"/>
          <w:szCs w:val="28"/>
        </w:rPr>
        <w:t xml:space="preserve"> </w:t>
      </w:r>
      <w:r w:rsidR="00A82FEE" w:rsidRPr="00A82FEE">
        <w:rPr>
          <w:rFonts w:ascii="Times New Roman" w:hAnsi="Times New Roman" w:cs="Times New Roman"/>
          <w:sz w:val="28"/>
          <w:szCs w:val="28"/>
        </w:rPr>
        <w:t>основана на совместной работе конденсатора и эжектора. Проведены расчеты</w:t>
      </w:r>
    </w:p>
    <w:p w14:paraId="493F2B0F" w14:textId="6C845E75" w:rsidR="00A82FEE" w:rsidRPr="00A82FEE" w:rsidRDefault="00A82FEE" w:rsidP="00A82FEE">
      <w:pPr>
        <w:autoSpaceDE w:val="0"/>
        <w:autoSpaceDN w:val="0"/>
        <w:adjustRightInd w:val="0"/>
        <w:spacing w:after="0" w:line="240" w:lineRule="auto"/>
        <w:jc w:val="both"/>
        <w:rPr>
          <w:rFonts w:ascii="Times New Roman" w:hAnsi="Times New Roman" w:cs="Times New Roman"/>
          <w:sz w:val="28"/>
          <w:szCs w:val="28"/>
        </w:rPr>
      </w:pPr>
      <w:r w:rsidRPr="00A82FEE">
        <w:rPr>
          <w:rFonts w:ascii="Times New Roman" w:hAnsi="Times New Roman" w:cs="Times New Roman"/>
          <w:sz w:val="28"/>
          <w:szCs w:val="28"/>
        </w:rPr>
        <w:t>конденсатора АлЭС ТЭЦ-2 КГ2-6200 и пароструйных эжекторов ЭП 3-25/75,</w:t>
      </w:r>
      <w:r w:rsidR="00EC78B0">
        <w:rPr>
          <w:rFonts w:ascii="Times New Roman" w:hAnsi="Times New Roman" w:cs="Times New Roman"/>
          <w:sz w:val="28"/>
          <w:szCs w:val="28"/>
        </w:rPr>
        <w:t xml:space="preserve"> </w:t>
      </w:r>
      <w:r w:rsidRPr="00A82FEE">
        <w:rPr>
          <w:rFonts w:ascii="Times New Roman" w:hAnsi="Times New Roman" w:cs="Times New Roman"/>
          <w:sz w:val="28"/>
          <w:szCs w:val="28"/>
        </w:rPr>
        <w:t>ЭПО-3-200, ЭПО-2-80. В работах использ</w:t>
      </w:r>
      <w:r w:rsidR="00EC78B0">
        <w:rPr>
          <w:rFonts w:ascii="Times New Roman" w:hAnsi="Times New Roman" w:cs="Times New Roman"/>
          <w:sz w:val="28"/>
          <w:szCs w:val="28"/>
        </w:rPr>
        <w:t xml:space="preserve">овались разработанные программы </w:t>
      </w:r>
      <w:r w:rsidRPr="00A82FEE">
        <w:rPr>
          <w:rFonts w:ascii="Times New Roman" w:hAnsi="Times New Roman" w:cs="Times New Roman"/>
          <w:sz w:val="28"/>
          <w:szCs w:val="28"/>
        </w:rPr>
        <w:t>расчета конденсатора и эжектора. Установлено, что определяющей причиной</w:t>
      </w:r>
    </w:p>
    <w:p w14:paraId="59031664" w14:textId="22A8543E" w:rsidR="00EF38A5" w:rsidRPr="00EC78B0" w:rsidRDefault="00A82FEE" w:rsidP="00EC78B0">
      <w:pPr>
        <w:autoSpaceDE w:val="0"/>
        <w:autoSpaceDN w:val="0"/>
        <w:adjustRightInd w:val="0"/>
        <w:spacing w:after="0" w:line="240" w:lineRule="auto"/>
        <w:jc w:val="both"/>
        <w:rPr>
          <w:rFonts w:ascii="Times New Roman" w:hAnsi="Times New Roman" w:cs="Times New Roman"/>
          <w:sz w:val="28"/>
          <w:szCs w:val="28"/>
        </w:rPr>
      </w:pPr>
      <w:r w:rsidRPr="00A82FEE">
        <w:rPr>
          <w:rFonts w:ascii="Times New Roman" w:hAnsi="Times New Roman" w:cs="Times New Roman"/>
          <w:sz w:val="28"/>
          <w:szCs w:val="28"/>
        </w:rPr>
        <w:t>изменения давления пара в конденсаторе я</w:t>
      </w:r>
      <w:r w:rsidR="00EC78B0">
        <w:rPr>
          <w:rFonts w:ascii="Times New Roman" w:hAnsi="Times New Roman" w:cs="Times New Roman"/>
          <w:sz w:val="28"/>
          <w:szCs w:val="28"/>
        </w:rPr>
        <w:t xml:space="preserve">вляются загрязнения поверхности </w:t>
      </w:r>
      <w:r w:rsidRPr="00A82FEE">
        <w:rPr>
          <w:rFonts w:ascii="Times New Roman" w:hAnsi="Times New Roman" w:cs="Times New Roman"/>
          <w:sz w:val="28"/>
          <w:szCs w:val="28"/>
        </w:rPr>
        <w:t>теплообменника.</w:t>
      </w:r>
    </w:p>
    <w:p w14:paraId="667EEEEA" w14:textId="236D7D6A" w:rsidR="00652EB5" w:rsidRPr="004C284E" w:rsidRDefault="00652EB5" w:rsidP="00DC1065">
      <w:pPr>
        <w:pStyle w:val="TS"/>
        <w:rPr>
          <w:rFonts w:cs="Times New Roman"/>
          <w:color w:val="auto"/>
          <w:szCs w:val="28"/>
          <w:lang w:eastAsia="ru-RU"/>
        </w:rPr>
      </w:pPr>
      <w:r w:rsidRPr="004C284E">
        <w:rPr>
          <w:rFonts w:cs="Times New Roman"/>
          <w:color w:val="auto"/>
          <w:szCs w:val="28"/>
          <w:lang w:eastAsia="ru-RU"/>
        </w:rPr>
        <w:t xml:space="preserve">3. </w:t>
      </w:r>
      <w:r w:rsidR="003A7550">
        <w:rPr>
          <w:rFonts w:cs="Times New Roman"/>
          <w:color w:val="auto"/>
          <w:szCs w:val="28"/>
          <w:lang w:eastAsia="ru-RU"/>
        </w:rPr>
        <w:t>О</w:t>
      </w:r>
      <w:r w:rsidR="003A7550" w:rsidRPr="003A7550">
        <w:rPr>
          <w:rFonts w:cs="Times New Roman"/>
          <w:color w:val="auto"/>
          <w:szCs w:val="28"/>
          <w:lang w:eastAsia="ru-RU"/>
        </w:rPr>
        <w:t>пределены данные о загрязнении поверхности конденсатора и проанализировано, как это влияет на гидравлическое сопротивление на стороне подачи воды.</w:t>
      </w:r>
      <w:r w:rsidR="003A7550">
        <w:rPr>
          <w:rFonts w:cs="Times New Roman"/>
          <w:color w:val="auto"/>
          <w:szCs w:val="28"/>
          <w:lang w:eastAsia="ru-RU"/>
        </w:rPr>
        <w:t xml:space="preserve"> </w:t>
      </w:r>
      <w:r w:rsidR="003A7550" w:rsidRPr="003A7550">
        <w:rPr>
          <w:rFonts w:cs="Times New Roman"/>
          <w:color w:val="auto"/>
          <w:szCs w:val="28"/>
          <w:lang w:eastAsia="ru-RU"/>
        </w:rPr>
        <w:t>Установлено, что гидравлическое сопротивление на водной стороне конденсатора увеличивается на 5 % из-за влияния загрязнений на поверхности.</w:t>
      </w:r>
    </w:p>
    <w:p w14:paraId="2EA07920" w14:textId="230EE921" w:rsidR="001A32C3" w:rsidRPr="004C284E" w:rsidRDefault="00DB6A90" w:rsidP="009C1F74">
      <w:pPr>
        <w:pStyle w:val="TS"/>
        <w:ind w:firstLine="708"/>
        <w:rPr>
          <w:color w:val="auto"/>
        </w:rPr>
      </w:pPr>
      <w:r>
        <w:rPr>
          <w:color w:val="auto"/>
        </w:rPr>
        <w:t>4</w:t>
      </w:r>
      <w:r w:rsidR="009C1F74" w:rsidRPr="004C284E">
        <w:rPr>
          <w:color w:val="auto"/>
        </w:rPr>
        <w:t xml:space="preserve">. </w:t>
      </w:r>
      <w:r w:rsidR="003A7550">
        <w:rPr>
          <w:color w:val="auto"/>
        </w:rPr>
        <w:t>П</w:t>
      </w:r>
      <w:r w:rsidR="003A7550" w:rsidRPr="003A7550">
        <w:rPr>
          <w:color w:val="auto"/>
        </w:rPr>
        <w:t>олучены данные об отклонении давления в вакууме и излишнем расходе топлива, вызванных существованием загрязнений в конденсаторе.</w:t>
      </w:r>
      <w:r w:rsidR="009C1F74" w:rsidRPr="004C284E">
        <w:rPr>
          <w:color w:val="auto"/>
        </w:rPr>
        <w:t xml:space="preserve"> </w:t>
      </w:r>
      <w:r w:rsidR="003A7550" w:rsidRPr="003A7550">
        <w:rPr>
          <w:color w:val="auto"/>
        </w:rPr>
        <w:t>Если давление пара в конденсаторе изменяется на 6,73 кПа, то мощность турбины изменится на 4,44% от своей номинальной величины.</w:t>
      </w:r>
    </w:p>
    <w:p w14:paraId="5D538C9A" w14:textId="77777777" w:rsidR="00AC245D" w:rsidRPr="004C284E" w:rsidRDefault="00DB6A90" w:rsidP="00AC245D">
      <w:pPr>
        <w:pStyle w:val="TS"/>
        <w:ind w:firstLine="708"/>
        <w:rPr>
          <w:color w:val="auto"/>
        </w:rPr>
      </w:pPr>
      <w:r>
        <w:rPr>
          <w:color w:val="auto"/>
        </w:rPr>
        <w:t>5</w:t>
      </w:r>
      <w:r w:rsidR="009C1F74" w:rsidRPr="004C284E">
        <w:rPr>
          <w:color w:val="auto"/>
        </w:rPr>
        <w:t xml:space="preserve">. </w:t>
      </w:r>
      <w:r w:rsidR="00AC245D" w:rsidRPr="004C284E">
        <w:rPr>
          <w:color w:val="auto"/>
        </w:rPr>
        <w:t>Проведен расчет оптимального срока очистки конденсатора. По результатам расчета получено, что</w:t>
      </w:r>
      <w:r w:rsidR="0046149D">
        <w:rPr>
          <w:color w:val="auto"/>
        </w:rPr>
        <w:t xml:space="preserve"> необходимо</w:t>
      </w:r>
      <w:r w:rsidR="00AC245D" w:rsidRPr="004C284E">
        <w:rPr>
          <w:color w:val="auto"/>
        </w:rPr>
        <w:t xml:space="preserve"> провести срочную очистку конденсатора. </w:t>
      </w:r>
    </w:p>
    <w:p w14:paraId="6945D0D3" w14:textId="1BE17E8E" w:rsidR="00E05A8D" w:rsidRPr="004C284E" w:rsidRDefault="00DB6A90" w:rsidP="00AC245D">
      <w:pPr>
        <w:pStyle w:val="TS"/>
        <w:ind w:firstLine="708"/>
        <w:rPr>
          <w:color w:val="auto"/>
        </w:rPr>
      </w:pPr>
      <w:r>
        <w:rPr>
          <w:color w:val="auto"/>
        </w:rPr>
        <w:t>6</w:t>
      </w:r>
      <w:r w:rsidR="009C1F74" w:rsidRPr="004C284E">
        <w:rPr>
          <w:color w:val="auto"/>
        </w:rPr>
        <w:t xml:space="preserve">. Рассмотрены способы очистки трубных пучков конденсатора. На АлЭС ТЭЦ-2 очистку трубных пучков конденсатора проводят </w:t>
      </w:r>
      <w:r w:rsidR="00AC245D" w:rsidRPr="004C284E">
        <w:rPr>
          <w:color w:val="auto"/>
        </w:rPr>
        <w:t>гидравлическим методом</w:t>
      </w:r>
      <w:r w:rsidR="009C1F74" w:rsidRPr="004C284E">
        <w:rPr>
          <w:color w:val="auto"/>
        </w:rPr>
        <w:t xml:space="preserve"> (с помощью УВД) и химической промывкой. Дополнительно к данным способам очистки рекомендуется добавить </w:t>
      </w:r>
      <w:r w:rsidR="00E05A8D" w:rsidRPr="004C284E">
        <w:rPr>
          <w:color w:val="auto"/>
        </w:rPr>
        <w:t xml:space="preserve">химическую обработку охлаждающей воды путем продувки, а также рассмотреть возможность использования </w:t>
      </w:r>
      <w:r w:rsidR="00C908E0" w:rsidRPr="00C908E0">
        <w:rPr>
          <w:vanish/>
          <w:color w:val="FFFFFF" w:themeColor="background1"/>
        </w:rPr>
        <w:t>проверки</w:t>
      </w:r>
      <w:r w:rsidR="00E05A8D" w:rsidRPr="00C908E0">
        <w:rPr>
          <w:color w:val="auto"/>
        </w:rPr>
        <w:t>защ</w:t>
      </w:r>
      <w:r w:rsidR="003A7550" w:rsidRPr="003A7550">
        <w:rPr>
          <w:vanish/>
          <w:color w:val="auto"/>
        </w:rPr>
        <w:t>48</w:t>
      </w:r>
      <w:r w:rsidR="00E05A8D" w:rsidRPr="00C908E0">
        <w:rPr>
          <w:color w:val="auto"/>
        </w:rPr>
        <w:t xml:space="preserve">итного </w:t>
      </w:r>
      <w:r w:rsidR="00C908E0" w:rsidRPr="00C908E0">
        <w:rPr>
          <w:vanish/>
          <w:color w:val="FFFFFF" w:themeColor="background1"/>
        </w:rPr>
        <w:t>рассмотреть</w:t>
      </w:r>
      <w:r w:rsidR="00E05A8D" w:rsidRPr="00C908E0">
        <w:rPr>
          <w:color w:val="auto"/>
        </w:rPr>
        <w:t>высокоте</w:t>
      </w:r>
      <w:r w:rsidR="003A7550" w:rsidRPr="003A7550">
        <w:rPr>
          <w:vanish/>
          <w:color w:val="auto"/>
        </w:rPr>
        <w:t>УЦК</w:t>
      </w:r>
      <w:r w:rsidR="00E05A8D" w:rsidRPr="00C908E0">
        <w:rPr>
          <w:color w:val="auto"/>
        </w:rPr>
        <w:t xml:space="preserve">плопроводного </w:t>
      </w:r>
      <w:r w:rsidR="00C908E0" w:rsidRPr="00C908E0">
        <w:rPr>
          <w:vanish/>
          <w:color w:val="FFFFFF" w:themeColor="background1"/>
        </w:rPr>
        <w:t>проверки</w:t>
      </w:r>
      <w:r w:rsidR="00E05A8D" w:rsidRPr="00C908E0">
        <w:rPr>
          <w:color w:val="auto"/>
        </w:rPr>
        <w:t>покр</w:t>
      </w:r>
      <w:r w:rsidR="003A7550" w:rsidRPr="003A7550">
        <w:rPr>
          <w:vanish/>
          <w:color w:val="auto"/>
        </w:rPr>
        <w:t>МСМ</w:t>
      </w:r>
      <w:r w:rsidR="00E05A8D" w:rsidRPr="00C908E0">
        <w:rPr>
          <w:color w:val="auto"/>
        </w:rPr>
        <w:t xml:space="preserve">ытия по </w:t>
      </w:r>
      <w:r w:rsidR="00C908E0" w:rsidRPr="00C908E0">
        <w:rPr>
          <w:vanish/>
          <w:color w:val="FFFFFF" w:themeColor="background1"/>
        </w:rPr>
        <w:t>газов</w:t>
      </w:r>
      <w:r w:rsidR="00E05A8D" w:rsidRPr="00C908E0">
        <w:rPr>
          <w:color w:val="auto"/>
        </w:rPr>
        <w:t>вс</w:t>
      </w:r>
      <w:r w:rsidR="003A7550" w:rsidRPr="003A7550">
        <w:rPr>
          <w:vanish/>
          <w:color w:val="auto"/>
        </w:rPr>
        <w:t>МИА</w:t>
      </w:r>
      <w:r w:rsidR="00E05A8D" w:rsidRPr="00C908E0">
        <w:rPr>
          <w:color w:val="auto"/>
        </w:rPr>
        <w:t xml:space="preserve">ей </w:t>
      </w:r>
      <w:r w:rsidR="00C908E0" w:rsidRPr="00C908E0">
        <w:rPr>
          <w:vanish/>
          <w:color w:val="FFFFFF" w:themeColor="background1"/>
        </w:rPr>
        <w:t>ПВС</w:t>
      </w:r>
      <w:r w:rsidR="00E05A8D" w:rsidRPr="00C908E0">
        <w:rPr>
          <w:color w:val="auto"/>
        </w:rPr>
        <w:t>д</w:t>
      </w:r>
      <w:r w:rsidR="003A7550" w:rsidRPr="003A7550">
        <w:rPr>
          <w:vanish/>
          <w:color w:val="auto"/>
        </w:rPr>
        <w:t>ТРНО</w:t>
      </w:r>
      <w:r w:rsidR="00E05A8D" w:rsidRPr="00C908E0">
        <w:rPr>
          <w:color w:val="auto"/>
        </w:rPr>
        <w:t xml:space="preserve">лине </w:t>
      </w:r>
      <w:r w:rsidR="00C908E0" w:rsidRPr="00C908E0">
        <w:rPr>
          <w:vanish/>
          <w:color w:val="FFFFFF" w:themeColor="background1"/>
        </w:rPr>
        <w:t>смеси</w:t>
      </w:r>
      <w:r w:rsidR="00E05A8D" w:rsidRPr="00C908E0">
        <w:rPr>
          <w:color w:val="auto"/>
        </w:rPr>
        <w:t>тру</w:t>
      </w:r>
      <w:r w:rsidR="003A7550" w:rsidRPr="003A7550">
        <w:rPr>
          <w:vanish/>
          <w:color w:val="auto"/>
        </w:rPr>
        <w:t>ИА</w:t>
      </w:r>
      <w:r w:rsidR="00E05A8D" w:rsidRPr="00C908E0">
        <w:rPr>
          <w:color w:val="auto"/>
        </w:rPr>
        <w:t>бы.</w:t>
      </w:r>
    </w:p>
    <w:p w14:paraId="36692989" w14:textId="77777777" w:rsidR="00B83695" w:rsidRDefault="00DB6A90" w:rsidP="009C1F74">
      <w:pPr>
        <w:pStyle w:val="TS"/>
        <w:rPr>
          <w:color w:val="auto"/>
        </w:rPr>
      </w:pPr>
      <w:r>
        <w:rPr>
          <w:color w:val="auto"/>
        </w:rPr>
        <w:t>7</w:t>
      </w:r>
      <w:r w:rsidR="00E05A8D" w:rsidRPr="004C284E">
        <w:rPr>
          <w:color w:val="auto"/>
        </w:rPr>
        <w:t xml:space="preserve">. Рассмотрены различные способы проверки </w:t>
      </w:r>
      <w:r w:rsidR="00AC245D" w:rsidRPr="004C284E">
        <w:rPr>
          <w:color w:val="auto"/>
        </w:rPr>
        <w:t>герметичности</w:t>
      </w:r>
      <w:r w:rsidR="00E05A8D" w:rsidRPr="004C284E">
        <w:rPr>
          <w:color w:val="auto"/>
        </w:rPr>
        <w:t xml:space="preserve"> вакуумной системы турбоустановки для предотвращения попадания воздуха и других неконденсирующихся газов в конденсатор. </w:t>
      </w:r>
      <w:r w:rsidR="00F4581D" w:rsidRPr="004C284E">
        <w:rPr>
          <w:color w:val="auto"/>
        </w:rPr>
        <w:t xml:space="preserve">Для </w:t>
      </w:r>
      <w:r w:rsidR="00A445A4" w:rsidRPr="004C284E">
        <w:rPr>
          <w:color w:val="auto"/>
        </w:rPr>
        <w:t>АлЭС</w:t>
      </w:r>
      <w:r w:rsidR="00C07759" w:rsidRPr="004C284E">
        <w:rPr>
          <w:color w:val="auto"/>
        </w:rPr>
        <w:t xml:space="preserve"> </w:t>
      </w:r>
      <w:r w:rsidR="00F4581D" w:rsidRPr="004C284E">
        <w:rPr>
          <w:color w:val="auto"/>
        </w:rPr>
        <w:t xml:space="preserve">ТЭЦ-2 рекомендуется использовать метод проверки </w:t>
      </w:r>
      <w:r w:rsidR="00AC245D" w:rsidRPr="004C284E">
        <w:rPr>
          <w:color w:val="auto"/>
        </w:rPr>
        <w:t>герметичности</w:t>
      </w:r>
      <w:r w:rsidR="00F4581D" w:rsidRPr="004C284E">
        <w:rPr>
          <w:color w:val="auto"/>
        </w:rPr>
        <w:t xml:space="preserve"> вакуумной системы турбоустановки паром.</w:t>
      </w:r>
    </w:p>
    <w:p w14:paraId="7B6B4269" w14:textId="77777777" w:rsidR="00DB6A90" w:rsidRPr="004C284E" w:rsidRDefault="00DB6A90" w:rsidP="00DB6A90">
      <w:pPr>
        <w:spacing w:after="0" w:line="240" w:lineRule="auto"/>
        <w:ind w:firstLine="708"/>
        <w:jc w:val="both"/>
        <w:rPr>
          <w:rFonts w:ascii="Times New Roman" w:eastAsia="Times New Roman" w:hAnsi="Times New Roman" w:cs="Times New Roman"/>
          <w:sz w:val="28"/>
          <w:szCs w:val="28"/>
          <w:lang w:eastAsia="ru-RU"/>
        </w:rPr>
      </w:pPr>
      <w:r w:rsidRPr="004C284E">
        <w:rPr>
          <w:rFonts w:ascii="Times New Roman" w:eastAsia="Times New Roman" w:hAnsi="Times New Roman" w:cs="Times New Roman"/>
          <w:sz w:val="28"/>
          <w:szCs w:val="28"/>
          <w:lang w:eastAsia="ru-RU"/>
        </w:rPr>
        <w:t xml:space="preserve">Эксплуатационному персоналу рекомендуется регулярно проводить чистку оборудования. </w:t>
      </w:r>
    </w:p>
    <w:p w14:paraId="5CDFA796" w14:textId="77777777" w:rsidR="00DB6A90" w:rsidRPr="004C284E" w:rsidRDefault="00DB6A90" w:rsidP="009C1F74">
      <w:pPr>
        <w:pStyle w:val="TS"/>
        <w:rPr>
          <w:color w:val="auto"/>
        </w:rPr>
      </w:pPr>
    </w:p>
    <w:p w14:paraId="6A48163A" w14:textId="77777777" w:rsidR="004D5BBD" w:rsidRPr="004C284E" w:rsidRDefault="00DB6A90" w:rsidP="006A70D5">
      <w:pPr>
        <w:pStyle w:val="3"/>
        <w:ind w:left="0" w:firstLine="709"/>
        <w:rPr>
          <w:caps/>
          <w:color w:val="auto"/>
        </w:rPr>
      </w:pPr>
      <w:bookmarkStart w:id="45" w:name="_Toc150981735"/>
      <w:r>
        <w:rPr>
          <w:caps/>
          <w:color w:val="auto"/>
        </w:rPr>
        <w:lastRenderedPageBreak/>
        <w:t>5</w:t>
      </w:r>
      <w:r w:rsidR="004D5BBD" w:rsidRPr="004C284E">
        <w:rPr>
          <w:caps/>
          <w:color w:val="auto"/>
        </w:rPr>
        <w:t xml:space="preserve"> Анализ рисков потери эффективности </w:t>
      </w:r>
      <w:r w:rsidR="00F53020">
        <w:rPr>
          <w:caps/>
          <w:color w:val="auto"/>
        </w:rPr>
        <w:t>КУ</w:t>
      </w:r>
      <w:r w:rsidR="004D5BBD" w:rsidRPr="004C284E">
        <w:rPr>
          <w:caps/>
          <w:color w:val="auto"/>
        </w:rPr>
        <w:t xml:space="preserve"> с разработкой дерева событий</w:t>
      </w:r>
      <w:bookmarkEnd w:id="45"/>
    </w:p>
    <w:p w14:paraId="6A89A18F" w14:textId="77777777" w:rsidR="004471F1" w:rsidRPr="004C284E" w:rsidRDefault="004471F1" w:rsidP="00DC1065">
      <w:pPr>
        <w:spacing w:after="0" w:line="240" w:lineRule="auto"/>
        <w:ind w:firstLine="708"/>
        <w:jc w:val="both"/>
        <w:rPr>
          <w:rFonts w:ascii="Times New Roman" w:hAnsi="Times New Roman" w:cs="Times New Roman"/>
          <w:sz w:val="28"/>
          <w:szCs w:val="28"/>
        </w:rPr>
      </w:pPr>
    </w:p>
    <w:p w14:paraId="3D07D9C5" w14:textId="77777777" w:rsidR="00A86E50" w:rsidRPr="004C284E" w:rsidRDefault="00A86E50"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В главе рассмотрены риски потери эффективности конденсационной установки, используя модель дерева событ</w:t>
      </w:r>
      <w:r w:rsidRPr="008D49A4">
        <w:rPr>
          <w:rFonts w:ascii="Times New Roman" w:hAnsi="Times New Roman" w:cs="Times New Roman"/>
          <w:sz w:val="28"/>
          <w:szCs w:val="28"/>
        </w:rPr>
        <w:t>ий</w:t>
      </w:r>
      <w:r w:rsidR="008D49A4" w:rsidRPr="008D49A4">
        <w:rPr>
          <w:rFonts w:ascii="Times New Roman" w:hAnsi="Times New Roman" w:cs="Times New Roman"/>
          <w:sz w:val="28"/>
          <w:szCs w:val="28"/>
        </w:rPr>
        <w:t xml:space="preserve"> </w:t>
      </w:r>
      <w:r w:rsidR="00137E27">
        <w:rPr>
          <w:rFonts w:ascii="Times New Roman" w:hAnsi="Times New Roman" w:cs="Times New Roman"/>
          <w:sz w:val="28"/>
          <w:szCs w:val="28"/>
        </w:rPr>
        <w:t>[32</w:t>
      </w:r>
      <w:r w:rsidR="008D49A4" w:rsidRPr="008D49A4">
        <w:rPr>
          <w:rFonts w:ascii="Times New Roman" w:hAnsi="Times New Roman" w:cs="Times New Roman"/>
          <w:sz w:val="28"/>
          <w:szCs w:val="28"/>
        </w:rPr>
        <w:t>]</w:t>
      </w:r>
      <w:r w:rsidRPr="008D49A4">
        <w:rPr>
          <w:rFonts w:ascii="Times New Roman" w:hAnsi="Times New Roman" w:cs="Times New Roman"/>
          <w:sz w:val="28"/>
          <w:szCs w:val="28"/>
        </w:rPr>
        <w:t>. Д</w:t>
      </w:r>
      <w:r w:rsidRPr="004C284E">
        <w:rPr>
          <w:rFonts w:ascii="Times New Roman" w:hAnsi="Times New Roman" w:cs="Times New Roman"/>
          <w:sz w:val="28"/>
          <w:szCs w:val="28"/>
        </w:rPr>
        <w:t>анная модель позволяет более наглядно просле</w:t>
      </w:r>
      <w:r w:rsidR="00D87A98">
        <w:rPr>
          <w:rFonts w:ascii="Times New Roman" w:hAnsi="Times New Roman" w:cs="Times New Roman"/>
          <w:sz w:val="28"/>
          <w:szCs w:val="28"/>
        </w:rPr>
        <w:t>дить цепочку событий, приво</w:t>
      </w:r>
      <w:r w:rsidR="00D87A98" w:rsidRPr="008D49A4">
        <w:rPr>
          <w:rFonts w:ascii="Times New Roman" w:hAnsi="Times New Roman" w:cs="Times New Roman"/>
          <w:sz w:val="28"/>
          <w:szCs w:val="28"/>
        </w:rPr>
        <w:t>дящих</w:t>
      </w:r>
      <w:r w:rsidRPr="004C284E">
        <w:rPr>
          <w:rFonts w:ascii="Times New Roman" w:hAnsi="Times New Roman" w:cs="Times New Roman"/>
          <w:sz w:val="28"/>
          <w:szCs w:val="28"/>
        </w:rPr>
        <w:t xml:space="preserve"> к потерям эффективности</w:t>
      </w:r>
      <w:r w:rsidR="00137E27">
        <w:rPr>
          <w:rFonts w:ascii="Times New Roman" w:hAnsi="Times New Roman" w:cs="Times New Roman"/>
          <w:sz w:val="28"/>
          <w:szCs w:val="28"/>
        </w:rPr>
        <w:t xml:space="preserve"> </w:t>
      </w:r>
      <w:r w:rsidR="00137E27" w:rsidRPr="00137E27">
        <w:rPr>
          <w:rFonts w:ascii="Times New Roman" w:hAnsi="Times New Roman" w:cs="Times New Roman"/>
          <w:sz w:val="28"/>
          <w:szCs w:val="28"/>
        </w:rPr>
        <w:t>[</w:t>
      </w:r>
      <w:r w:rsidR="00137E27">
        <w:rPr>
          <w:rFonts w:ascii="Times New Roman" w:hAnsi="Times New Roman" w:cs="Times New Roman"/>
          <w:sz w:val="28"/>
          <w:szCs w:val="28"/>
        </w:rPr>
        <w:t>12</w:t>
      </w:r>
      <w:r w:rsidR="00137E27" w:rsidRPr="00137E27">
        <w:rPr>
          <w:rFonts w:ascii="Times New Roman" w:hAnsi="Times New Roman" w:cs="Times New Roman"/>
          <w:sz w:val="28"/>
          <w:szCs w:val="28"/>
        </w:rPr>
        <w:t>]</w:t>
      </w:r>
      <w:r w:rsidRPr="004C284E">
        <w:rPr>
          <w:rFonts w:ascii="Times New Roman" w:hAnsi="Times New Roman" w:cs="Times New Roman"/>
          <w:sz w:val="28"/>
          <w:szCs w:val="28"/>
        </w:rPr>
        <w:t xml:space="preserve">. </w:t>
      </w:r>
    </w:p>
    <w:p w14:paraId="713A26D7" w14:textId="77777777" w:rsidR="00A86E50" w:rsidRPr="004C284E" w:rsidRDefault="00397D27"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Существующие диагностические системы КУ охватывают в основном вопросы эффективности и надежности оборудования. При этом вопросы безопасности остаются без анализ</w:t>
      </w:r>
      <w:r w:rsidR="008448BD" w:rsidRPr="004C284E">
        <w:rPr>
          <w:rFonts w:ascii="Times New Roman" w:hAnsi="Times New Roman" w:cs="Times New Roman"/>
          <w:sz w:val="28"/>
          <w:szCs w:val="28"/>
        </w:rPr>
        <w:t>а</w:t>
      </w:r>
      <w:r w:rsidRPr="004C284E">
        <w:rPr>
          <w:rFonts w:ascii="Times New Roman" w:hAnsi="Times New Roman" w:cs="Times New Roman"/>
          <w:sz w:val="28"/>
          <w:szCs w:val="28"/>
        </w:rPr>
        <w:t xml:space="preserve">. </w:t>
      </w:r>
    </w:p>
    <w:p w14:paraId="5EF102DC" w14:textId="77777777" w:rsidR="00397D27" w:rsidRPr="004C284E" w:rsidRDefault="00397D27"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 xml:space="preserve">При объединении в одну систему вопросов эффективности, надежности и безопасности необходим структурный подход, попытка реализовать который предпринята в настоящем разделе. </w:t>
      </w:r>
    </w:p>
    <w:p w14:paraId="5F079C65" w14:textId="118E0F37" w:rsidR="00890BA2" w:rsidRPr="00461B82" w:rsidRDefault="00890BA2" w:rsidP="00DC1065">
      <w:pPr>
        <w:pStyle w:val="TS"/>
        <w:rPr>
          <w:rFonts w:cs="Times New Roman"/>
          <w:color w:val="auto"/>
          <w:szCs w:val="28"/>
        </w:rPr>
      </w:pPr>
      <w:r w:rsidRPr="00461B82">
        <w:rPr>
          <w:rFonts w:cs="Times New Roman"/>
          <w:color w:val="auto"/>
          <w:szCs w:val="28"/>
        </w:rPr>
        <w:t xml:space="preserve">Из полученных расчетов на </w:t>
      </w:r>
      <w:r w:rsidR="00425378" w:rsidRPr="00425378">
        <w:rPr>
          <w:rFonts w:cs="Times New Roman"/>
          <w:vanish/>
          <w:color w:val="FFFFFF" w:themeColor="background1"/>
          <w:szCs w:val="28"/>
        </w:rPr>
        <w:t>настоящем</w:t>
      </w:r>
      <w:r w:rsidRPr="00425378">
        <w:rPr>
          <w:rFonts w:cs="Times New Roman"/>
          <w:color w:val="auto"/>
          <w:szCs w:val="28"/>
        </w:rPr>
        <w:t>математи</w:t>
      </w:r>
      <w:r w:rsidR="00E231B0" w:rsidRPr="00E231B0">
        <w:rPr>
          <w:rFonts w:cs="Times New Roman"/>
          <w:vanish/>
          <w:color w:val="auto"/>
          <w:szCs w:val="28"/>
        </w:rPr>
        <w:t>57</w:t>
      </w:r>
      <w:r w:rsidRPr="00425378">
        <w:rPr>
          <w:rFonts w:cs="Times New Roman"/>
          <w:color w:val="auto"/>
          <w:szCs w:val="28"/>
        </w:rPr>
        <w:t xml:space="preserve">ческой </w:t>
      </w:r>
      <w:r w:rsidR="00425378" w:rsidRPr="00425378">
        <w:rPr>
          <w:rFonts w:cs="Times New Roman"/>
          <w:vanish/>
          <w:color w:val="FFFFFF" w:themeColor="background1"/>
          <w:szCs w:val="28"/>
        </w:rPr>
        <w:t>подход</w:t>
      </w:r>
      <w:r w:rsidRPr="00425378">
        <w:rPr>
          <w:rFonts w:cs="Times New Roman"/>
          <w:color w:val="auto"/>
          <w:szCs w:val="28"/>
        </w:rPr>
        <w:t>мо</w:t>
      </w:r>
      <w:r w:rsidR="00E231B0" w:rsidRPr="00E231B0">
        <w:rPr>
          <w:rFonts w:cs="Times New Roman"/>
          <w:vanish/>
          <w:color w:val="auto"/>
          <w:szCs w:val="28"/>
        </w:rPr>
        <w:t>57</w:t>
      </w:r>
      <w:r w:rsidRPr="00425378">
        <w:rPr>
          <w:rFonts w:cs="Times New Roman"/>
          <w:color w:val="auto"/>
          <w:szCs w:val="28"/>
        </w:rPr>
        <w:t xml:space="preserve">дели </w:t>
      </w:r>
      <w:r w:rsidR="00425378" w:rsidRPr="00425378">
        <w:rPr>
          <w:rFonts w:cs="Times New Roman"/>
          <w:vanish/>
          <w:color w:val="FFFFFF" w:themeColor="background1"/>
          <w:szCs w:val="28"/>
        </w:rPr>
        <w:t>информации</w:t>
      </w:r>
      <w:r w:rsidRPr="00425378">
        <w:rPr>
          <w:rFonts w:cs="Times New Roman"/>
          <w:color w:val="auto"/>
          <w:szCs w:val="28"/>
        </w:rPr>
        <w:t>конд</w:t>
      </w:r>
      <w:r w:rsidR="00E231B0" w:rsidRPr="00E231B0">
        <w:rPr>
          <w:rFonts w:cs="Times New Roman"/>
          <w:vanish/>
          <w:color w:val="auto"/>
          <w:szCs w:val="28"/>
        </w:rPr>
        <w:t>22</w:t>
      </w:r>
      <w:r w:rsidRPr="00425378">
        <w:rPr>
          <w:rFonts w:cs="Times New Roman"/>
          <w:color w:val="auto"/>
          <w:szCs w:val="28"/>
        </w:rPr>
        <w:t xml:space="preserve">енсатора </w:t>
      </w:r>
      <w:r w:rsidR="00425378" w:rsidRPr="00425378">
        <w:rPr>
          <w:rFonts w:cs="Times New Roman"/>
          <w:vanish/>
          <w:color w:val="FFFFFF" w:themeColor="background1"/>
          <w:szCs w:val="28"/>
        </w:rPr>
        <w:t>состоянию</w:t>
      </w:r>
      <w:r w:rsidRPr="00425378">
        <w:rPr>
          <w:rFonts w:cs="Times New Roman"/>
          <w:color w:val="auto"/>
          <w:szCs w:val="28"/>
        </w:rPr>
        <w:t xml:space="preserve">КГ2-6200 </w:t>
      </w:r>
      <w:r w:rsidR="00425378" w:rsidRPr="00425378">
        <w:rPr>
          <w:rFonts w:cs="Times New Roman"/>
          <w:vanish/>
          <w:color w:val="FFFFFF" w:themeColor="background1"/>
          <w:szCs w:val="28"/>
        </w:rPr>
        <w:t>главе</w:t>
      </w:r>
      <w:r w:rsidRPr="00425378">
        <w:rPr>
          <w:rFonts w:cs="Times New Roman"/>
          <w:color w:val="auto"/>
          <w:szCs w:val="28"/>
        </w:rPr>
        <w:t>Ал</w:t>
      </w:r>
      <w:r w:rsidR="00E231B0" w:rsidRPr="00E231B0">
        <w:rPr>
          <w:rFonts w:cs="Times New Roman"/>
          <w:vanish/>
          <w:color w:val="auto"/>
          <w:szCs w:val="28"/>
        </w:rPr>
        <w:t>74</w:t>
      </w:r>
      <w:r w:rsidRPr="00425378">
        <w:rPr>
          <w:rFonts w:cs="Times New Roman"/>
          <w:color w:val="auto"/>
          <w:szCs w:val="28"/>
        </w:rPr>
        <w:t xml:space="preserve">ЭС </w:t>
      </w:r>
      <w:r w:rsidR="00425378" w:rsidRPr="00425378">
        <w:rPr>
          <w:rFonts w:cs="Times New Roman"/>
          <w:vanish/>
          <w:color w:val="FFFFFF" w:themeColor="background1"/>
          <w:szCs w:val="28"/>
        </w:rPr>
        <w:t>конденсата</w:t>
      </w:r>
      <w:r w:rsidRPr="00425378">
        <w:rPr>
          <w:rFonts w:cs="Times New Roman"/>
          <w:color w:val="auto"/>
          <w:szCs w:val="28"/>
        </w:rPr>
        <w:t>ТЭЦ-2</w:t>
      </w:r>
      <w:r w:rsidR="006674BE" w:rsidRPr="00425378">
        <w:rPr>
          <w:rFonts w:cs="Times New Roman"/>
          <w:color w:val="auto"/>
          <w:szCs w:val="28"/>
        </w:rPr>
        <w:t xml:space="preserve"> (</w:t>
      </w:r>
      <w:r w:rsidR="00425378" w:rsidRPr="00425378">
        <w:rPr>
          <w:rFonts w:cs="Times New Roman"/>
          <w:vanish/>
          <w:color w:val="FFFFFF" w:themeColor="background1"/>
          <w:szCs w:val="28"/>
        </w:rPr>
        <w:t>влияющие</w:t>
      </w:r>
      <w:r w:rsidR="006674BE" w:rsidRPr="00425378">
        <w:rPr>
          <w:rFonts w:cs="Times New Roman"/>
          <w:color w:val="auto"/>
          <w:szCs w:val="28"/>
        </w:rPr>
        <w:t>глава</w:t>
      </w:r>
      <w:r w:rsidRPr="00425378">
        <w:rPr>
          <w:rFonts w:cs="Times New Roman"/>
          <w:color w:val="auto"/>
          <w:szCs w:val="28"/>
        </w:rPr>
        <w:t xml:space="preserve"> 3</w:t>
      </w:r>
      <w:r w:rsidR="006674BE" w:rsidRPr="00425378">
        <w:rPr>
          <w:rFonts w:cs="Times New Roman"/>
          <w:color w:val="auto"/>
          <w:szCs w:val="28"/>
        </w:rPr>
        <w:t>)</w:t>
      </w:r>
      <w:r w:rsidRPr="00425378">
        <w:rPr>
          <w:rFonts w:cs="Times New Roman"/>
          <w:color w:val="auto"/>
          <w:szCs w:val="28"/>
        </w:rPr>
        <w:t xml:space="preserve">, </w:t>
      </w:r>
      <w:r w:rsidR="00425378" w:rsidRPr="00425378">
        <w:rPr>
          <w:rFonts w:cs="Times New Roman"/>
          <w:vanish/>
          <w:color w:val="FFFFFF" w:themeColor="background1"/>
          <w:szCs w:val="28"/>
        </w:rPr>
        <w:t>дерево</w:t>
      </w:r>
      <w:r w:rsidRPr="00425378">
        <w:rPr>
          <w:rFonts w:cs="Times New Roman"/>
          <w:color w:val="auto"/>
          <w:szCs w:val="28"/>
        </w:rPr>
        <w:t>ви</w:t>
      </w:r>
      <w:r w:rsidR="00E231B0" w:rsidRPr="00E231B0">
        <w:rPr>
          <w:rFonts w:cs="Times New Roman"/>
          <w:vanish/>
          <w:color w:val="auto"/>
          <w:szCs w:val="28"/>
        </w:rPr>
        <w:t>5</w:t>
      </w:r>
      <w:r w:rsidRPr="00425378">
        <w:rPr>
          <w:rFonts w:cs="Times New Roman"/>
          <w:color w:val="auto"/>
          <w:szCs w:val="28"/>
        </w:rPr>
        <w:t xml:space="preserve">дно, что </w:t>
      </w:r>
      <w:r w:rsidR="00425378" w:rsidRPr="00425378">
        <w:rPr>
          <w:rFonts w:cs="Times New Roman"/>
          <w:vanish/>
          <w:color w:val="FFFFFF" w:themeColor="background1"/>
          <w:szCs w:val="28"/>
        </w:rPr>
        <w:t>затопления</w:t>
      </w:r>
      <w:r w:rsidR="00EA4854" w:rsidRPr="00425378">
        <w:rPr>
          <w:rFonts w:cs="Times New Roman"/>
          <w:color w:val="auto"/>
          <w:szCs w:val="28"/>
        </w:rPr>
        <w:t>име</w:t>
      </w:r>
      <w:r w:rsidR="00E231B0" w:rsidRPr="00E231B0">
        <w:rPr>
          <w:rFonts w:cs="Times New Roman"/>
          <w:vanish/>
          <w:color w:val="auto"/>
          <w:szCs w:val="28"/>
        </w:rPr>
        <w:t>424</w:t>
      </w:r>
      <w:r w:rsidR="00EA4854" w:rsidRPr="00425378">
        <w:rPr>
          <w:rFonts w:cs="Times New Roman"/>
          <w:color w:val="auto"/>
          <w:szCs w:val="28"/>
        </w:rPr>
        <w:t>ются</w:t>
      </w:r>
      <w:r w:rsidRPr="00425378">
        <w:rPr>
          <w:rFonts w:cs="Times New Roman"/>
          <w:color w:val="auto"/>
          <w:szCs w:val="28"/>
        </w:rPr>
        <w:t xml:space="preserve"> </w:t>
      </w:r>
      <w:r w:rsidR="00425378" w:rsidRPr="00425378">
        <w:rPr>
          <w:rFonts w:cs="Times New Roman"/>
          <w:vanish/>
          <w:color w:val="FFFFFF" w:themeColor="background1"/>
          <w:szCs w:val="28"/>
        </w:rPr>
        <w:t>опросные</w:t>
      </w:r>
      <w:r w:rsidR="00EA4854" w:rsidRPr="00425378">
        <w:rPr>
          <w:rFonts w:cs="Times New Roman"/>
          <w:color w:val="auto"/>
          <w:szCs w:val="28"/>
        </w:rPr>
        <w:t>разли</w:t>
      </w:r>
      <w:r w:rsidR="00E231B0" w:rsidRPr="00E231B0">
        <w:rPr>
          <w:rFonts w:cs="Times New Roman"/>
          <w:vanish/>
          <w:color w:val="auto"/>
          <w:szCs w:val="28"/>
        </w:rPr>
        <w:t>57</w:t>
      </w:r>
      <w:r w:rsidR="00EA4854" w:rsidRPr="00425378">
        <w:rPr>
          <w:rFonts w:cs="Times New Roman"/>
          <w:color w:val="auto"/>
          <w:szCs w:val="28"/>
        </w:rPr>
        <w:t>чия</w:t>
      </w:r>
      <w:r w:rsidRPr="00425378">
        <w:rPr>
          <w:rFonts w:cs="Times New Roman"/>
          <w:color w:val="auto"/>
          <w:szCs w:val="28"/>
        </w:rPr>
        <w:t xml:space="preserve"> </w:t>
      </w:r>
      <w:r w:rsidR="00425378" w:rsidRPr="00425378">
        <w:rPr>
          <w:rFonts w:cs="Times New Roman"/>
          <w:vanish/>
          <w:color w:val="FFFFFF" w:themeColor="background1"/>
          <w:szCs w:val="28"/>
        </w:rPr>
        <w:t>листы</w:t>
      </w:r>
      <w:r w:rsidRPr="00425378">
        <w:rPr>
          <w:rFonts w:cs="Times New Roman"/>
          <w:color w:val="auto"/>
          <w:szCs w:val="28"/>
        </w:rPr>
        <w:t>ме</w:t>
      </w:r>
      <w:r w:rsidR="00E231B0" w:rsidRPr="00E231B0">
        <w:rPr>
          <w:rFonts w:cs="Times New Roman"/>
          <w:vanish/>
          <w:color w:val="auto"/>
          <w:szCs w:val="28"/>
        </w:rPr>
        <w:t>42</w:t>
      </w:r>
      <w:r w:rsidRPr="00425378">
        <w:rPr>
          <w:rFonts w:cs="Times New Roman"/>
          <w:color w:val="auto"/>
          <w:szCs w:val="28"/>
        </w:rPr>
        <w:t xml:space="preserve">жду </w:t>
      </w:r>
      <w:r w:rsidR="00425378" w:rsidRPr="00425378">
        <w:rPr>
          <w:rFonts w:cs="Times New Roman"/>
          <w:vanish/>
          <w:color w:val="FFFFFF" w:themeColor="background1"/>
          <w:szCs w:val="28"/>
        </w:rPr>
        <w:t>экспертам</w:t>
      </w:r>
      <w:r w:rsidRPr="00425378">
        <w:rPr>
          <w:rFonts w:cs="Times New Roman"/>
          <w:color w:val="auto"/>
          <w:szCs w:val="28"/>
        </w:rPr>
        <w:t>фактич</w:t>
      </w:r>
      <w:r w:rsidR="00E231B0" w:rsidRPr="00E231B0">
        <w:rPr>
          <w:rFonts w:cs="Times New Roman"/>
          <w:vanish/>
          <w:color w:val="auto"/>
          <w:szCs w:val="28"/>
        </w:rPr>
        <w:t>44</w:t>
      </w:r>
      <w:r w:rsidRPr="00425378">
        <w:rPr>
          <w:rFonts w:cs="Times New Roman"/>
          <w:color w:val="auto"/>
          <w:szCs w:val="28"/>
        </w:rPr>
        <w:t>ескими</w:t>
      </w:r>
      <w:r w:rsidRPr="00461B82">
        <w:rPr>
          <w:rFonts w:cs="Times New Roman"/>
          <w:color w:val="auto"/>
          <w:szCs w:val="28"/>
        </w:rPr>
        <w:t xml:space="preserve"> и нормативными значениями давлений, что существенно влияет на эффективн</w:t>
      </w:r>
      <w:r w:rsidR="006674BE">
        <w:rPr>
          <w:rFonts w:cs="Times New Roman"/>
          <w:color w:val="auto"/>
          <w:szCs w:val="28"/>
        </w:rPr>
        <w:t>ую</w:t>
      </w:r>
      <w:r w:rsidRPr="00461B82">
        <w:rPr>
          <w:rFonts w:cs="Times New Roman"/>
          <w:color w:val="auto"/>
          <w:szCs w:val="28"/>
        </w:rPr>
        <w:t xml:space="preserve"> </w:t>
      </w:r>
      <w:r w:rsidR="004C284E" w:rsidRPr="00461B82">
        <w:rPr>
          <w:rFonts w:cs="Times New Roman"/>
          <w:color w:val="auto"/>
          <w:szCs w:val="28"/>
        </w:rPr>
        <w:t>работ</w:t>
      </w:r>
      <w:r w:rsidR="006674BE">
        <w:rPr>
          <w:rFonts w:cs="Times New Roman"/>
          <w:color w:val="auto"/>
          <w:szCs w:val="28"/>
        </w:rPr>
        <w:t>у</w:t>
      </w:r>
      <w:r w:rsidR="004C284E" w:rsidRPr="00461B82">
        <w:rPr>
          <w:rFonts w:cs="Times New Roman"/>
          <w:color w:val="auto"/>
          <w:szCs w:val="28"/>
        </w:rPr>
        <w:t xml:space="preserve"> </w:t>
      </w:r>
      <w:r w:rsidR="006674BE">
        <w:rPr>
          <w:rFonts w:cs="Times New Roman"/>
          <w:color w:val="auto"/>
          <w:szCs w:val="28"/>
        </w:rPr>
        <w:t>КУ</w:t>
      </w:r>
      <w:r w:rsidRPr="00461B82">
        <w:rPr>
          <w:rFonts w:cs="Times New Roman"/>
          <w:color w:val="auto"/>
          <w:szCs w:val="28"/>
        </w:rPr>
        <w:t xml:space="preserve">. </w:t>
      </w:r>
      <w:r w:rsidR="00E231B0" w:rsidRPr="00E231B0">
        <w:rPr>
          <w:rFonts w:cs="Times New Roman"/>
          <w:color w:val="auto"/>
          <w:szCs w:val="28"/>
        </w:rPr>
        <w:t>Повышенные присосы воздуха или загрязнения поверхности оборудования могут быть причиной отклонения.</w:t>
      </w:r>
      <w:r w:rsidR="00E231B0">
        <w:rPr>
          <w:rFonts w:cs="Times New Roman"/>
          <w:color w:val="auto"/>
          <w:szCs w:val="28"/>
        </w:rPr>
        <w:t xml:space="preserve"> </w:t>
      </w:r>
      <w:r w:rsidR="00E231B0" w:rsidRPr="00E231B0">
        <w:rPr>
          <w:rFonts w:cs="Times New Roman"/>
          <w:color w:val="auto"/>
          <w:szCs w:val="28"/>
        </w:rPr>
        <w:t>По результатам расчетов в модели установлено, что наибольшее влияние на давление пара в конденсаторе оказывают загрязнения конденсатора.</w:t>
      </w:r>
      <w:r w:rsidR="00E231B0">
        <w:rPr>
          <w:rFonts w:cs="Times New Roman"/>
          <w:color w:val="auto"/>
          <w:szCs w:val="28"/>
        </w:rPr>
        <w:t xml:space="preserve"> </w:t>
      </w:r>
      <w:r w:rsidRPr="00461B82">
        <w:rPr>
          <w:rFonts w:cs="Times New Roman"/>
          <w:color w:val="auto"/>
          <w:szCs w:val="28"/>
        </w:rPr>
        <w:t xml:space="preserve">Однако, есть и другие причины, влияющие на эффективность оборудования (рассмотрены в главе 1). Необходимо структурировать </w:t>
      </w:r>
      <w:r w:rsidR="00461B82" w:rsidRPr="00461B82">
        <w:rPr>
          <w:rFonts w:cs="Times New Roman"/>
          <w:color w:val="auto"/>
          <w:szCs w:val="28"/>
        </w:rPr>
        <w:t xml:space="preserve">возможные </w:t>
      </w:r>
      <w:r w:rsidRPr="00461B82">
        <w:rPr>
          <w:rFonts w:cs="Times New Roman"/>
          <w:color w:val="auto"/>
          <w:szCs w:val="28"/>
        </w:rPr>
        <w:t xml:space="preserve">неисправности конденсационной установки и рассчитать вероятности их появления. </w:t>
      </w:r>
    </w:p>
    <w:p w14:paraId="4207ACCD" w14:textId="77777777" w:rsidR="00CA3FC8" w:rsidRPr="00461B82" w:rsidRDefault="00CA3FC8" w:rsidP="00DC1065">
      <w:pPr>
        <w:pStyle w:val="TS"/>
        <w:rPr>
          <w:rFonts w:cs="Times New Roman"/>
          <w:color w:val="auto"/>
          <w:szCs w:val="28"/>
        </w:rPr>
      </w:pPr>
      <w:r w:rsidRPr="00461B82">
        <w:rPr>
          <w:rFonts w:cs="Times New Roman"/>
          <w:color w:val="auto"/>
          <w:szCs w:val="28"/>
        </w:rPr>
        <w:t>Результаты данных исследований</w:t>
      </w:r>
      <w:r w:rsidR="006449C3" w:rsidRPr="00461B82">
        <w:rPr>
          <w:rFonts w:cs="Times New Roman"/>
          <w:color w:val="auto"/>
          <w:szCs w:val="28"/>
        </w:rPr>
        <w:t xml:space="preserve"> автора</w:t>
      </w:r>
      <w:r w:rsidRPr="00461B82">
        <w:rPr>
          <w:rFonts w:cs="Times New Roman"/>
          <w:color w:val="auto"/>
          <w:szCs w:val="28"/>
        </w:rPr>
        <w:t xml:space="preserve"> опубликованы в журналах рекомендованных </w:t>
      </w:r>
      <w:r w:rsidR="00FB20A1">
        <w:rPr>
          <w:rFonts w:cs="Times New Roman"/>
          <w:szCs w:val="28"/>
        </w:rPr>
        <w:t>КОКСНВО</w:t>
      </w:r>
      <w:r w:rsidRPr="00461B82">
        <w:rPr>
          <w:rFonts w:cs="Times New Roman"/>
          <w:color w:val="auto"/>
          <w:szCs w:val="28"/>
        </w:rPr>
        <w:t xml:space="preserve"> </w:t>
      </w:r>
      <w:r w:rsidR="004A1432" w:rsidRPr="00461B82">
        <w:rPr>
          <w:rFonts w:cs="Times New Roman"/>
          <w:color w:val="auto"/>
          <w:szCs w:val="28"/>
        </w:rPr>
        <w:t>[</w:t>
      </w:r>
      <w:r w:rsidR="00137E27">
        <w:rPr>
          <w:rFonts w:cs="Times New Roman"/>
          <w:color w:val="auto"/>
          <w:szCs w:val="28"/>
        </w:rPr>
        <w:t>12</w:t>
      </w:r>
      <w:r w:rsidR="004A1432" w:rsidRPr="00461B82">
        <w:rPr>
          <w:rFonts w:cs="Times New Roman"/>
          <w:color w:val="auto"/>
          <w:szCs w:val="28"/>
        </w:rPr>
        <w:t>]</w:t>
      </w:r>
      <w:r w:rsidRPr="00461B82">
        <w:rPr>
          <w:rFonts w:cs="Times New Roman"/>
          <w:color w:val="auto"/>
          <w:szCs w:val="28"/>
        </w:rPr>
        <w:t>.</w:t>
      </w:r>
    </w:p>
    <w:p w14:paraId="3B7D13B5" w14:textId="77777777" w:rsidR="00F04192" w:rsidRPr="00461B82" w:rsidRDefault="00F04192" w:rsidP="00DC1065">
      <w:pPr>
        <w:spacing w:after="0" w:line="240" w:lineRule="auto"/>
        <w:ind w:firstLine="708"/>
        <w:jc w:val="both"/>
        <w:rPr>
          <w:rFonts w:ascii="Times New Roman" w:hAnsi="Times New Roman" w:cs="Times New Roman"/>
          <w:sz w:val="28"/>
          <w:szCs w:val="28"/>
        </w:rPr>
      </w:pPr>
    </w:p>
    <w:p w14:paraId="4869DB6C" w14:textId="77777777" w:rsidR="007C6361" w:rsidRPr="004C284E" w:rsidRDefault="00DB6A90" w:rsidP="00195C69">
      <w:pPr>
        <w:pStyle w:val="3"/>
        <w:rPr>
          <w:rFonts w:cs="Times New Roman"/>
          <w:color w:val="auto"/>
          <w:szCs w:val="28"/>
        </w:rPr>
      </w:pPr>
      <w:bookmarkStart w:id="46" w:name="_Toc150981736"/>
      <w:r w:rsidRPr="00461B82">
        <w:rPr>
          <w:rFonts w:cs="Times New Roman"/>
          <w:color w:val="auto"/>
          <w:szCs w:val="28"/>
        </w:rPr>
        <w:t>5</w:t>
      </w:r>
      <w:r w:rsidR="007C6361" w:rsidRPr="00461B82">
        <w:rPr>
          <w:rFonts w:cs="Times New Roman"/>
          <w:color w:val="auto"/>
          <w:szCs w:val="28"/>
        </w:rPr>
        <w:t>.1 Постановка задачи</w:t>
      </w:r>
      <w:bookmarkEnd w:id="46"/>
    </w:p>
    <w:p w14:paraId="2013A1D1" w14:textId="77777777" w:rsidR="00DE0839" w:rsidRPr="004C284E" w:rsidRDefault="00DE0839" w:rsidP="00DE0839">
      <w:pPr>
        <w:pStyle w:val="TS"/>
        <w:rPr>
          <w:color w:val="auto"/>
        </w:rPr>
      </w:pPr>
    </w:p>
    <w:p w14:paraId="2C3391C3" w14:textId="77777777" w:rsidR="007C6361" w:rsidRPr="004C284E" w:rsidRDefault="007C6361" w:rsidP="00DC1065">
      <w:pPr>
        <w:pStyle w:val="TS"/>
        <w:rPr>
          <w:rFonts w:cs="Times New Roman"/>
          <w:color w:val="auto"/>
          <w:szCs w:val="28"/>
        </w:rPr>
      </w:pPr>
      <w:r w:rsidRPr="004C284E">
        <w:rPr>
          <w:rFonts w:cs="Times New Roman"/>
          <w:color w:val="auto"/>
          <w:szCs w:val="28"/>
        </w:rPr>
        <w:t xml:space="preserve">Цель разработки дерева событий заключается в возможности проведения комплексного анализа устойчивости и эффективного функционирования элементов конденсационной установки станций. </w:t>
      </w:r>
    </w:p>
    <w:p w14:paraId="516BC094" w14:textId="77777777" w:rsidR="007C6361" w:rsidRPr="004C284E" w:rsidRDefault="007C6361" w:rsidP="00DC1065">
      <w:pPr>
        <w:pStyle w:val="TS"/>
        <w:rPr>
          <w:rFonts w:cs="Times New Roman"/>
          <w:color w:val="auto"/>
          <w:szCs w:val="28"/>
        </w:rPr>
      </w:pPr>
      <w:r w:rsidRPr="004C284E">
        <w:rPr>
          <w:rFonts w:cs="Times New Roman"/>
          <w:color w:val="auto"/>
          <w:szCs w:val="28"/>
        </w:rPr>
        <w:t xml:space="preserve">Основными задачами являются: </w:t>
      </w:r>
    </w:p>
    <w:p w14:paraId="2DC7C655" w14:textId="77777777" w:rsidR="007C6361" w:rsidRPr="004C284E" w:rsidRDefault="007C6361" w:rsidP="00DC1065">
      <w:pPr>
        <w:pStyle w:val="TS"/>
        <w:rPr>
          <w:rFonts w:cs="Times New Roman"/>
          <w:color w:val="auto"/>
          <w:szCs w:val="28"/>
        </w:rPr>
      </w:pPr>
      <w:r w:rsidRPr="004C284E">
        <w:rPr>
          <w:rFonts w:cs="Times New Roman"/>
          <w:color w:val="auto"/>
          <w:szCs w:val="28"/>
        </w:rPr>
        <w:t>- определить параметры, влияющие на эффективн</w:t>
      </w:r>
      <w:r w:rsidR="006674BE">
        <w:rPr>
          <w:rFonts w:cs="Times New Roman"/>
          <w:color w:val="auto"/>
          <w:szCs w:val="28"/>
        </w:rPr>
        <w:t>ую</w:t>
      </w:r>
      <w:r w:rsidRPr="004C284E">
        <w:rPr>
          <w:rFonts w:cs="Times New Roman"/>
          <w:color w:val="auto"/>
          <w:szCs w:val="28"/>
        </w:rPr>
        <w:t xml:space="preserve"> работ</w:t>
      </w:r>
      <w:r w:rsidR="006674BE">
        <w:rPr>
          <w:rFonts w:cs="Times New Roman"/>
          <w:color w:val="auto"/>
          <w:szCs w:val="28"/>
        </w:rPr>
        <w:t>у</w:t>
      </w:r>
      <w:r w:rsidRPr="004C284E">
        <w:rPr>
          <w:rFonts w:cs="Times New Roman"/>
          <w:color w:val="auto"/>
          <w:szCs w:val="28"/>
        </w:rPr>
        <w:t xml:space="preserve"> </w:t>
      </w:r>
      <w:r w:rsidR="006674BE">
        <w:rPr>
          <w:rFonts w:cs="Times New Roman"/>
          <w:color w:val="auto"/>
          <w:szCs w:val="28"/>
        </w:rPr>
        <w:t>КУ</w:t>
      </w:r>
      <w:r w:rsidRPr="004C284E">
        <w:rPr>
          <w:rFonts w:cs="Times New Roman"/>
          <w:color w:val="auto"/>
          <w:szCs w:val="28"/>
        </w:rPr>
        <w:t xml:space="preserve">; </w:t>
      </w:r>
    </w:p>
    <w:p w14:paraId="6410792D" w14:textId="6CF1D6B2" w:rsidR="007C6361" w:rsidRPr="004C284E" w:rsidRDefault="00E231B0" w:rsidP="00DC1065">
      <w:pPr>
        <w:pStyle w:val="TS"/>
        <w:rPr>
          <w:rFonts w:cs="Times New Roman"/>
          <w:color w:val="auto"/>
          <w:szCs w:val="28"/>
        </w:rPr>
      </w:pPr>
      <w:r>
        <w:rPr>
          <w:rFonts w:cs="Times New Roman"/>
          <w:color w:val="auto"/>
          <w:szCs w:val="28"/>
        </w:rPr>
        <w:t>- с</w:t>
      </w:r>
      <w:r w:rsidRPr="00E231B0">
        <w:rPr>
          <w:rFonts w:cs="Times New Roman"/>
          <w:color w:val="auto"/>
          <w:szCs w:val="28"/>
        </w:rPr>
        <w:t>оздание опросных форм для сбора данных и проведение анкетирования</w:t>
      </w:r>
      <w:r w:rsidR="007C6361" w:rsidRPr="004C284E">
        <w:rPr>
          <w:rFonts w:cs="Times New Roman"/>
          <w:color w:val="auto"/>
          <w:szCs w:val="28"/>
        </w:rPr>
        <w:t xml:space="preserve">; </w:t>
      </w:r>
    </w:p>
    <w:p w14:paraId="6705AC6E" w14:textId="16A8F53D" w:rsidR="007C6361" w:rsidRPr="004C284E" w:rsidRDefault="007C6361" w:rsidP="00DC1065">
      <w:pPr>
        <w:pStyle w:val="TS"/>
        <w:rPr>
          <w:rFonts w:cs="Times New Roman"/>
          <w:color w:val="auto"/>
          <w:szCs w:val="28"/>
        </w:rPr>
      </w:pPr>
      <w:r w:rsidRPr="004C284E">
        <w:rPr>
          <w:rFonts w:cs="Times New Roman"/>
          <w:color w:val="auto"/>
          <w:szCs w:val="28"/>
        </w:rPr>
        <w:t>- пост</w:t>
      </w:r>
      <w:r w:rsidR="00E231B0" w:rsidRPr="00E231B0">
        <w:rPr>
          <w:rFonts w:cs="Times New Roman"/>
          <w:vanish/>
          <w:color w:val="auto"/>
          <w:szCs w:val="28"/>
        </w:rPr>
        <w:t>48</w:t>
      </w:r>
      <w:r w:rsidRPr="004C284E">
        <w:rPr>
          <w:rFonts w:cs="Times New Roman"/>
          <w:color w:val="auto"/>
          <w:szCs w:val="28"/>
        </w:rPr>
        <w:t>роить дере</w:t>
      </w:r>
      <w:r w:rsidR="00E231B0" w:rsidRPr="00E231B0">
        <w:rPr>
          <w:rFonts w:cs="Times New Roman"/>
          <w:vanish/>
          <w:color w:val="auto"/>
          <w:szCs w:val="28"/>
        </w:rPr>
        <w:t>78</w:t>
      </w:r>
      <w:r w:rsidRPr="004C284E">
        <w:rPr>
          <w:rFonts w:cs="Times New Roman"/>
          <w:color w:val="auto"/>
          <w:szCs w:val="28"/>
        </w:rPr>
        <w:t>во собы</w:t>
      </w:r>
      <w:r w:rsidR="00E231B0" w:rsidRPr="00E231B0">
        <w:rPr>
          <w:rFonts w:cs="Times New Roman"/>
          <w:vanish/>
          <w:color w:val="auto"/>
          <w:szCs w:val="28"/>
        </w:rPr>
        <w:t>22</w:t>
      </w:r>
      <w:r w:rsidRPr="004C284E">
        <w:rPr>
          <w:rFonts w:cs="Times New Roman"/>
          <w:color w:val="auto"/>
          <w:szCs w:val="28"/>
        </w:rPr>
        <w:t>тий;</w:t>
      </w:r>
    </w:p>
    <w:p w14:paraId="5FB4E62E" w14:textId="77777777" w:rsidR="007C6361" w:rsidRPr="004C284E" w:rsidRDefault="007C6361" w:rsidP="00DC1065">
      <w:pPr>
        <w:pStyle w:val="TS"/>
        <w:rPr>
          <w:rFonts w:cs="Times New Roman"/>
          <w:color w:val="auto"/>
          <w:szCs w:val="28"/>
        </w:rPr>
      </w:pPr>
      <w:r w:rsidRPr="004C284E">
        <w:rPr>
          <w:rFonts w:cs="Times New Roman"/>
          <w:color w:val="auto"/>
          <w:szCs w:val="28"/>
        </w:rPr>
        <w:t xml:space="preserve">- </w:t>
      </w:r>
      <w:r w:rsidR="005F60A7" w:rsidRPr="004C284E">
        <w:rPr>
          <w:rFonts w:cs="Times New Roman"/>
          <w:color w:val="auto"/>
          <w:szCs w:val="28"/>
        </w:rPr>
        <w:t xml:space="preserve">провести качественную и количественную оценку влияния </w:t>
      </w:r>
      <w:r w:rsidR="00461B82">
        <w:rPr>
          <w:rFonts w:cs="Times New Roman"/>
          <w:color w:val="auto"/>
          <w:szCs w:val="28"/>
        </w:rPr>
        <w:t>неисправностей разного происхождения</w:t>
      </w:r>
      <w:r w:rsidR="00461B82">
        <w:rPr>
          <w:rStyle w:val="aa"/>
          <w:rFonts w:asciiTheme="minorHAnsi" w:hAnsiTheme="minorHAnsi"/>
          <w:color w:val="auto"/>
        </w:rPr>
        <w:t xml:space="preserve"> </w:t>
      </w:r>
      <w:r w:rsidR="00461B82">
        <w:rPr>
          <w:rFonts w:cs="Times New Roman"/>
          <w:color w:val="auto"/>
          <w:szCs w:val="28"/>
        </w:rPr>
        <w:t>на</w:t>
      </w:r>
      <w:r w:rsidR="005F60A7" w:rsidRPr="004C284E">
        <w:rPr>
          <w:rFonts w:cs="Times New Roman"/>
          <w:color w:val="auto"/>
          <w:szCs w:val="28"/>
        </w:rPr>
        <w:t xml:space="preserve"> работу </w:t>
      </w:r>
      <w:r w:rsidR="0078208F" w:rsidRPr="004C284E">
        <w:rPr>
          <w:rFonts w:cs="Times New Roman"/>
          <w:color w:val="auto"/>
          <w:szCs w:val="28"/>
        </w:rPr>
        <w:t>конденсационной установки</w:t>
      </w:r>
      <w:r w:rsidR="005F60A7" w:rsidRPr="004C284E">
        <w:rPr>
          <w:rFonts w:cs="Times New Roman"/>
          <w:color w:val="auto"/>
          <w:szCs w:val="28"/>
        </w:rPr>
        <w:t>;</w:t>
      </w:r>
    </w:p>
    <w:p w14:paraId="39EF53F8" w14:textId="77777777" w:rsidR="005F60A7" w:rsidRPr="004C284E" w:rsidRDefault="005F60A7" w:rsidP="00DC1065">
      <w:pPr>
        <w:pStyle w:val="TS"/>
        <w:rPr>
          <w:rFonts w:cs="Times New Roman"/>
          <w:color w:val="auto"/>
          <w:szCs w:val="28"/>
        </w:rPr>
      </w:pPr>
      <w:r w:rsidRPr="004C284E">
        <w:rPr>
          <w:rFonts w:cs="Times New Roman"/>
          <w:color w:val="auto"/>
          <w:szCs w:val="28"/>
        </w:rPr>
        <w:t xml:space="preserve">- </w:t>
      </w:r>
      <w:r w:rsidR="001A5927" w:rsidRPr="004C284E">
        <w:rPr>
          <w:rFonts w:cs="Times New Roman"/>
          <w:color w:val="auto"/>
          <w:szCs w:val="28"/>
        </w:rPr>
        <w:t>разработать</w:t>
      </w:r>
      <w:r w:rsidRPr="004C284E">
        <w:rPr>
          <w:rFonts w:cs="Times New Roman"/>
          <w:color w:val="auto"/>
          <w:szCs w:val="28"/>
        </w:rPr>
        <w:t xml:space="preserve"> рекомендации эксплуатационному персоналу. </w:t>
      </w:r>
    </w:p>
    <w:p w14:paraId="2D752218" w14:textId="77777777" w:rsidR="00014E83" w:rsidRDefault="00384C70" w:rsidP="00014E83">
      <w:pPr>
        <w:pStyle w:val="TS"/>
        <w:rPr>
          <w:color w:val="auto"/>
        </w:rPr>
      </w:pPr>
      <w:r w:rsidRPr="004C284E">
        <w:rPr>
          <w:color w:val="auto"/>
        </w:rPr>
        <w:t xml:space="preserve"> </w:t>
      </w:r>
      <w:r w:rsidR="00014E83" w:rsidRPr="00461B82">
        <w:rPr>
          <w:color w:val="auto"/>
        </w:rPr>
        <w:t>Исходной информацией</w:t>
      </w:r>
      <w:r w:rsidR="00EE6AAD" w:rsidRPr="00461B82">
        <w:rPr>
          <w:color w:val="auto"/>
        </w:rPr>
        <w:t xml:space="preserve"> для создания дерева событий</w:t>
      </w:r>
      <w:r w:rsidR="00014E83" w:rsidRPr="00461B82">
        <w:rPr>
          <w:color w:val="auto"/>
        </w:rPr>
        <w:t xml:space="preserve"> являю</w:t>
      </w:r>
      <w:r w:rsidR="00461B82" w:rsidRPr="00461B82">
        <w:rPr>
          <w:color w:val="auto"/>
        </w:rPr>
        <w:t xml:space="preserve">тся литературные данные, знания </w:t>
      </w:r>
      <w:r w:rsidR="0025505E" w:rsidRPr="00461B82">
        <w:rPr>
          <w:color w:val="auto"/>
        </w:rPr>
        <w:t xml:space="preserve">и оценки </w:t>
      </w:r>
      <w:r w:rsidR="00014E83" w:rsidRPr="00461B82">
        <w:rPr>
          <w:color w:val="auto"/>
        </w:rPr>
        <w:t>экспертов в данной предметной области</w:t>
      </w:r>
      <w:r w:rsidR="00194FBE" w:rsidRPr="00461B82">
        <w:rPr>
          <w:color w:val="auto"/>
        </w:rPr>
        <w:t>.</w:t>
      </w:r>
      <w:r w:rsidR="00014E83" w:rsidRPr="004C284E">
        <w:rPr>
          <w:color w:val="auto"/>
        </w:rPr>
        <w:t xml:space="preserve"> </w:t>
      </w:r>
    </w:p>
    <w:p w14:paraId="01A9B3C3" w14:textId="77777777" w:rsidR="000328B4" w:rsidRPr="004C284E" w:rsidRDefault="00DB6A90" w:rsidP="00195C69">
      <w:pPr>
        <w:pStyle w:val="3"/>
        <w:ind w:left="0" w:firstLine="709"/>
        <w:rPr>
          <w:rFonts w:cs="Times New Roman"/>
          <w:color w:val="auto"/>
          <w:szCs w:val="28"/>
        </w:rPr>
      </w:pPr>
      <w:bookmarkStart w:id="47" w:name="_Toc150981737"/>
      <w:r>
        <w:rPr>
          <w:rFonts w:cs="Times New Roman"/>
          <w:color w:val="auto"/>
          <w:szCs w:val="28"/>
        </w:rPr>
        <w:lastRenderedPageBreak/>
        <w:t>5</w:t>
      </w:r>
      <w:r w:rsidR="000328B4" w:rsidRPr="004C284E">
        <w:rPr>
          <w:rFonts w:cs="Times New Roman"/>
          <w:color w:val="auto"/>
          <w:szCs w:val="28"/>
        </w:rPr>
        <w:t>.</w:t>
      </w:r>
      <w:r w:rsidR="005C256F" w:rsidRPr="004C284E">
        <w:rPr>
          <w:rFonts w:cs="Times New Roman"/>
          <w:color w:val="auto"/>
          <w:szCs w:val="28"/>
        </w:rPr>
        <w:t>2</w:t>
      </w:r>
      <w:r w:rsidR="000328B4" w:rsidRPr="004C284E">
        <w:rPr>
          <w:rFonts w:cs="Times New Roman"/>
          <w:color w:val="auto"/>
          <w:szCs w:val="28"/>
        </w:rPr>
        <w:t xml:space="preserve"> Сбор информации о </w:t>
      </w:r>
      <w:r w:rsidR="00363603" w:rsidRPr="004C284E">
        <w:rPr>
          <w:rFonts w:cs="Times New Roman"/>
          <w:color w:val="auto"/>
          <w:szCs w:val="28"/>
        </w:rPr>
        <w:t>неисправностях оборудования конденсационной установки</w:t>
      </w:r>
      <w:bookmarkEnd w:id="47"/>
    </w:p>
    <w:p w14:paraId="6661E66D" w14:textId="77777777" w:rsidR="00A86E50" w:rsidRPr="004C284E" w:rsidRDefault="00A86E50" w:rsidP="00A86E50">
      <w:pPr>
        <w:pStyle w:val="TS"/>
        <w:rPr>
          <w:color w:val="auto"/>
        </w:rPr>
      </w:pPr>
    </w:p>
    <w:p w14:paraId="54D1D258" w14:textId="77777777" w:rsidR="00363603" w:rsidRPr="004C284E" w:rsidRDefault="00FB16F7" w:rsidP="00DC1065">
      <w:pPr>
        <w:pStyle w:val="TS"/>
        <w:rPr>
          <w:rFonts w:cs="Times New Roman"/>
          <w:color w:val="auto"/>
          <w:szCs w:val="28"/>
        </w:rPr>
      </w:pPr>
      <w:r w:rsidRPr="004C284E">
        <w:rPr>
          <w:rFonts w:cs="Times New Roman"/>
          <w:color w:val="auto"/>
          <w:szCs w:val="28"/>
        </w:rPr>
        <w:t>Для по</w:t>
      </w:r>
      <w:r w:rsidR="00690F13" w:rsidRPr="004C284E">
        <w:rPr>
          <w:rFonts w:cs="Times New Roman"/>
          <w:color w:val="auto"/>
          <w:szCs w:val="28"/>
        </w:rPr>
        <w:t xml:space="preserve">лучения информации от АлЭС ТЭЦ-2 были разработаны опросные листы. Опросные листы включают ряд вопросов, чтобы выявить действительные неисправности оборудования конденсационной установки паровой турбины Т-110/120-130-5. </w:t>
      </w:r>
      <w:r w:rsidR="0042488A" w:rsidRPr="004C284E">
        <w:rPr>
          <w:rFonts w:cs="Times New Roman"/>
          <w:color w:val="auto"/>
          <w:szCs w:val="28"/>
        </w:rPr>
        <w:t xml:space="preserve">Опросные листы должны заполняться эксплуатационным персоналом станции. </w:t>
      </w:r>
    </w:p>
    <w:p w14:paraId="107F4ABF" w14:textId="77777777" w:rsidR="000C06C8" w:rsidRPr="00461B82" w:rsidRDefault="004C284E" w:rsidP="00DC1065">
      <w:pPr>
        <w:pStyle w:val="TS"/>
        <w:rPr>
          <w:rFonts w:cs="Times New Roman"/>
          <w:color w:val="auto"/>
          <w:szCs w:val="28"/>
        </w:rPr>
      </w:pPr>
      <w:r w:rsidRPr="00461B82">
        <w:rPr>
          <w:rFonts w:cs="Times New Roman"/>
          <w:color w:val="auto"/>
          <w:szCs w:val="28"/>
        </w:rPr>
        <w:t>Перечень н</w:t>
      </w:r>
      <w:r w:rsidR="000C06C8" w:rsidRPr="00461B82">
        <w:rPr>
          <w:rFonts w:cs="Times New Roman"/>
          <w:color w:val="auto"/>
          <w:szCs w:val="28"/>
        </w:rPr>
        <w:t>еисправност</w:t>
      </w:r>
      <w:r w:rsidRPr="00461B82">
        <w:rPr>
          <w:rFonts w:cs="Times New Roman"/>
          <w:color w:val="auto"/>
          <w:szCs w:val="28"/>
        </w:rPr>
        <w:t>ей</w:t>
      </w:r>
      <w:r w:rsidR="000C06C8" w:rsidRPr="00461B82">
        <w:rPr>
          <w:rFonts w:cs="Times New Roman"/>
          <w:color w:val="auto"/>
          <w:szCs w:val="28"/>
        </w:rPr>
        <w:t xml:space="preserve"> в конденсационном оборудовании составлены по следующей структуре: </w:t>
      </w:r>
    </w:p>
    <w:p w14:paraId="7E632D84" w14:textId="77777777" w:rsidR="000C06C8" w:rsidRPr="00461B82" w:rsidRDefault="000C06C8" w:rsidP="002736F6">
      <w:pPr>
        <w:pStyle w:val="TS"/>
        <w:numPr>
          <w:ilvl w:val="0"/>
          <w:numId w:val="28"/>
        </w:numPr>
        <w:tabs>
          <w:tab w:val="left" w:pos="851"/>
          <w:tab w:val="left" w:pos="993"/>
        </w:tabs>
        <w:ind w:left="0" w:firstLine="709"/>
        <w:rPr>
          <w:rFonts w:cs="Times New Roman"/>
          <w:color w:val="auto"/>
          <w:szCs w:val="28"/>
        </w:rPr>
      </w:pPr>
      <w:r w:rsidRPr="00461B82">
        <w:rPr>
          <w:rFonts w:cs="Times New Roman"/>
          <w:color w:val="auto"/>
          <w:szCs w:val="28"/>
        </w:rPr>
        <w:t xml:space="preserve"> состоянию оборудования: безопасность, исправность, работоспособность;</w:t>
      </w:r>
    </w:p>
    <w:p w14:paraId="3DD620A2" w14:textId="77777777" w:rsidR="000C06C8" w:rsidRPr="00461B82" w:rsidRDefault="000C06C8" w:rsidP="002736F6">
      <w:pPr>
        <w:pStyle w:val="TS"/>
        <w:numPr>
          <w:ilvl w:val="0"/>
          <w:numId w:val="28"/>
        </w:numPr>
        <w:tabs>
          <w:tab w:val="left" w:pos="851"/>
          <w:tab w:val="left" w:pos="993"/>
        </w:tabs>
        <w:ind w:left="0" w:firstLine="709"/>
        <w:rPr>
          <w:rFonts w:cs="Times New Roman"/>
          <w:color w:val="auto"/>
          <w:szCs w:val="28"/>
        </w:rPr>
      </w:pPr>
      <w:r w:rsidRPr="00461B82">
        <w:rPr>
          <w:rFonts w:cs="Times New Roman"/>
          <w:color w:val="auto"/>
          <w:szCs w:val="28"/>
        </w:rPr>
        <w:t xml:space="preserve"> технологической подсистеме конденсационной установки: конденсатор, эжектор, циркуляционный и конденсатный насосы, циркуляционный тракт; </w:t>
      </w:r>
    </w:p>
    <w:p w14:paraId="5AAEAE1B" w14:textId="77777777" w:rsidR="00235CBD" w:rsidRPr="00461B82" w:rsidRDefault="004B66F6" w:rsidP="002736F6">
      <w:pPr>
        <w:pStyle w:val="TS"/>
        <w:numPr>
          <w:ilvl w:val="0"/>
          <w:numId w:val="28"/>
        </w:numPr>
        <w:tabs>
          <w:tab w:val="left" w:pos="851"/>
          <w:tab w:val="left" w:pos="993"/>
        </w:tabs>
        <w:ind w:left="0" w:firstLine="709"/>
        <w:rPr>
          <w:rFonts w:cs="Times New Roman"/>
          <w:color w:val="auto"/>
          <w:szCs w:val="28"/>
        </w:rPr>
      </w:pPr>
      <w:r w:rsidRPr="00461B82">
        <w:rPr>
          <w:rFonts w:cs="Times New Roman"/>
          <w:color w:val="auto"/>
          <w:szCs w:val="28"/>
        </w:rPr>
        <w:t xml:space="preserve"> уровню эксплуатации.</w:t>
      </w:r>
    </w:p>
    <w:p w14:paraId="7A5A380B" w14:textId="77777777" w:rsidR="00235CBD" w:rsidRPr="004C284E" w:rsidRDefault="00235CBD"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К неисправностям по состоянию оборудования относятся такие события как повреждение оборудования и элементов в процессе эксплуатации, воздействие при транспортировке, загрязнение конденсаторных трубок, отложения накипи, засорение распределительных труб, затопления охладителя конденсатом из-за засорения дренажной линии и т.д.</w:t>
      </w:r>
    </w:p>
    <w:p w14:paraId="7224EFF6" w14:textId="77777777" w:rsidR="00235CBD" w:rsidRPr="00461B82" w:rsidRDefault="00235CBD" w:rsidP="00DC1065">
      <w:pPr>
        <w:spacing w:after="0" w:line="240" w:lineRule="auto"/>
        <w:ind w:firstLine="708"/>
        <w:jc w:val="both"/>
        <w:rPr>
          <w:rFonts w:ascii="Times New Roman" w:hAnsi="Times New Roman" w:cs="Times New Roman"/>
          <w:sz w:val="28"/>
          <w:szCs w:val="28"/>
        </w:rPr>
      </w:pPr>
      <w:r w:rsidRPr="00461B82">
        <w:rPr>
          <w:rFonts w:ascii="Times New Roman" w:hAnsi="Times New Roman" w:cs="Times New Roman"/>
          <w:sz w:val="28"/>
          <w:szCs w:val="28"/>
        </w:rPr>
        <w:t xml:space="preserve">К неисправностям по технологической подсистеме относятся (на примере эжектора): неполадки в воздухоудаляющем устройстве, высокая температура основного конденсата, </w:t>
      </w:r>
      <w:r w:rsidR="0025505E" w:rsidRPr="00461B82">
        <w:rPr>
          <w:rFonts w:ascii="Times New Roman" w:hAnsi="Times New Roman" w:cs="Times New Roman"/>
          <w:sz w:val="28"/>
          <w:szCs w:val="28"/>
        </w:rPr>
        <w:t>заглушенность</w:t>
      </w:r>
      <w:r w:rsidRPr="00461B82">
        <w:rPr>
          <w:rFonts w:ascii="Times New Roman" w:hAnsi="Times New Roman" w:cs="Times New Roman"/>
          <w:sz w:val="28"/>
          <w:szCs w:val="28"/>
        </w:rPr>
        <w:t xml:space="preserve"> </w:t>
      </w:r>
      <w:r w:rsidR="0025505E" w:rsidRPr="00461B82">
        <w:rPr>
          <w:rFonts w:ascii="Times New Roman" w:hAnsi="Times New Roman" w:cs="Times New Roman"/>
          <w:sz w:val="28"/>
          <w:szCs w:val="28"/>
        </w:rPr>
        <w:t>части</w:t>
      </w:r>
      <w:r w:rsidRPr="00461B82">
        <w:rPr>
          <w:rFonts w:ascii="Times New Roman" w:hAnsi="Times New Roman" w:cs="Times New Roman"/>
          <w:sz w:val="28"/>
          <w:szCs w:val="28"/>
        </w:rPr>
        <w:t xml:space="preserve"> трубок охладителя эжектора и т.д.</w:t>
      </w:r>
    </w:p>
    <w:p w14:paraId="0E1694D9" w14:textId="77777777" w:rsidR="00235CBD" w:rsidRPr="004C284E" w:rsidRDefault="00235CBD"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К эксплуатационным факторам относятся: нарушение производственных инструкций, неквалифицированный персонал и т.д.</w:t>
      </w:r>
    </w:p>
    <w:p w14:paraId="135912A4" w14:textId="0853B722" w:rsidR="00AC6082" w:rsidRPr="00AC6082" w:rsidRDefault="00E95889" w:rsidP="00AC6082">
      <w:pPr>
        <w:pStyle w:val="TS"/>
        <w:rPr>
          <w:rFonts w:cs="Times New Roman"/>
          <w:color w:val="auto"/>
          <w:szCs w:val="28"/>
        </w:rPr>
      </w:pPr>
      <w:r w:rsidRPr="00AC6082">
        <w:rPr>
          <w:rFonts w:cs="Times New Roman"/>
          <w:color w:val="auto"/>
          <w:szCs w:val="28"/>
        </w:rPr>
        <w:t>Разработанные опросные листы по на</w:t>
      </w:r>
      <w:r w:rsidRPr="00E95889">
        <w:rPr>
          <w:rFonts w:cs="Times New Roman"/>
          <w:color w:val="auto"/>
          <w:szCs w:val="28"/>
        </w:rPr>
        <w:t xml:space="preserve">дежности конденсационной установки паротурбинных установок, включают вопросы примерного </w:t>
      </w:r>
      <w:r w:rsidRPr="00E95889">
        <w:t xml:space="preserve">количества повреждений (в год) аппаратов, список неисправностей КУ </w:t>
      </w:r>
      <w:r>
        <w:rPr>
          <w:rFonts w:cs="Times New Roman"/>
          <w:color w:val="auto"/>
          <w:szCs w:val="28"/>
        </w:rPr>
        <w:t xml:space="preserve">и предоставляются </w:t>
      </w:r>
      <w:r w:rsidR="003D18F2" w:rsidRPr="00E95889">
        <w:rPr>
          <w:rFonts w:cs="Times New Roman"/>
          <w:color w:val="auto"/>
          <w:szCs w:val="28"/>
        </w:rPr>
        <w:t>экспертам.</w:t>
      </w:r>
      <w:r w:rsidR="00AC6082">
        <w:rPr>
          <w:rFonts w:cs="Times New Roman"/>
          <w:color w:val="auto"/>
          <w:szCs w:val="28"/>
        </w:rPr>
        <w:t xml:space="preserve"> </w:t>
      </w:r>
      <w:r w:rsidR="00AC6082" w:rsidRPr="004C284E">
        <w:rPr>
          <w:rFonts w:cs="Times New Roman"/>
          <w:color w:val="auto"/>
          <w:szCs w:val="28"/>
        </w:rPr>
        <w:t xml:space="preserve">В Приложении </w:t>
      </w:r>
      <w:r w:rsidR="000D0B1B">
        <w:rPr>
          <w:rFonts w:cs="Times New Roman"/>
          <w:color w:val="auto"/>
          <w:szCs w:val="28"/>
        </w:rPr>
        <w:t>Л</w:t>
      </w:r>
      <w:r w:rsidR="00AC6082" w:rsidRPr="004C284E">
        <w:rPr>
          <w:rFonts w:cs="Times New Roman"/>
          <w:color w:val="auto"/>
          <w:szCs w:val="28"/>
        </w:rPr>
        <w:t xml:space="preserve"> </w:t>
      </w:r>
      <w:r w:rsidR="00AC6082" w:rsidRPr="00AC6082">
        <w:rPr>
          <w:rFonts w:cs="Times New Roman"/>
          <w:color w:val="auto"/>
          <w:szCs w:val="28"/>
        </w:rPr>
        <w:t xml:space="preserve">(таблица </w:t>
      </w:r>
      <w:r w:rsidR="000D0B1B">
        <w:rPr>
          <w:rFonts w:cs="Times New Roman"/>
          <w:color w:val="auto"/>
          <w:szCs w:val="28"/>
        </w:rPr>
        <w:t>Л</w:t>
      </w:r>
      <w:r w:rsidR="00AC6082" w:rsidRPr="00AC6082">
        <w:rPr>
          <w:rFonts w:cs="Times New Roman"/>
          <w:color w:val="auto"/>
          <w:szCs w:val="28"/>
        </w:rPr>
        <w:t xml:space="preserve">1) приведен перечень неисправностей по состоянию оборудования. </w:t>
      </w:r>
    </w:p>
    <w:p w14:paraId="5B2CCDD5" w14:textId="77777777" w:rsidR="000328B4" w:rsidRPr="00E95889" w:rsidRDefault="003D18F2" w:rsidP="00DC1065">
      <w:pPr>
        <w:pStyle w:val="TS"/>
        <w:rPr>
          <w:rFonts w:cs="Times New Roman"/>
          <w:color w:val="auto"/>
          <w:szCs w:val="28"/>
        </w:rPr>
      </w:pPr>
      <w:r w:rsidRPr="00E95889">
        <w:rPr>
          <w:rFonts w:cs="Times New Roman"/>
          <w:color w:val="auto"/>
          <w:szCs w:val="28"/>
        </w:rPr>
        <w:t>Эксперты - э</w:t>
      </w:r>
      <w:r w:rsidR="00235CBD" w:rsidRPr="00E95889">
        <w:rPr>
          <w:rFonts w:cs="Times New Roman"/>
          <w:color w:val="auto"/>
          <w:szCs w:val="28"/>
        </w:rPr>
        <w:t>ксплуатационный персонал</w:t>
      </w:r>
      <w:r w:rsidR="006F5AFE" w:rsidRPr="00E95889">
        <w:rPr>
          <w:rFonts w:cs="Times New Roman"/>
          <w:color w:val="auto"/>
          <w:szCs w:val="28"/>
        </w:rPr>
        <w:t xml:space="preserve"> </w:t>
      </w:r>
      <w:r w:rsidRPr="00E95889">
        <w:rPr>
          <w:rFonts w:cs="Times New Roman"/>
          <w:color w:val="auto"/>
          <w:szCs w:val="28"/>
        </w:rPr>
        <w:t xml:space="preserve">станции </w:t>
      </w:r>
      <w:r w:rsidR="00235CBD" w:rsidRPr="00E95889">
        <w:rPr>
          <w:rFonts w:cs="Times New Roman"/>
          <w:color w:val="auto"/>
          <w:szCs w:val="28"/>
        </w:rPr>
        <w:t xml:space="preserve">проставил напротив </w:t>
      </w:r>
      <w:r w:rsidRPr="00E95889">
        <w:rPr>
          <w:rFonts w:cs="Times New Roman"/>
          <w:color w:val="auto"/>
          <w:szCs w:val="28"/>
        </w:rPr>
        <w:t xml:space="preserve">перечня </w:t>
      </w:r>
      <w:r w:rsidR="00235CBD" w:rsidRPr="00E95889">
        <w:rPr>
          <w:rFonts w:cs="Times New Roman"/>
          <w:color w:val="auto"/>
          <w:szCs w:val="28"/>
        </w:rPr>
        <w:t xml:space="preserve">неисправностей </w:t>
      </w:r>
      <w:r w:rsidR="0078208F" w:rsidRPr="00E95889">
        <w:rPr>
          <w:rFonts w:cs="Times New Roman"/>
          <w:color w:val="auto"/>
          <w:szCs w:val="28"/>
        </w:rPr>
        <w:t xml:space="preserve">значения </w:t>
      </w:r>
      <w:r w:rsidR="00235CBD" w:rsidRPr="00E95889">
        <w:rPr>
          <w:rFonts w:cs="Times New Roman"/>
          <w:color w:val="auto"/>
          <w:szCs w:val="28"/>
        </w:rPr>
        <w:t>вероятност</w:t>
      </w:r>
      <w:r w:rsidR="0078208F" w:rsidRPr="00E95889">
        <w:rPr>
          <w:rFonts w:cs="Times New Roman"/>
          <w:color w:val="auto"/>
          <w:szCs w:val="28"/>
        </w:rPr>
        <w:t>ей</w:t>
      </w:r>
      <w:r w:rsidR="00235CBD" w:rsidRPr="00E95889">
        <w:rPr>
          <w:rFonts w:cs="Times New Roman"/>
          <w:color w:val="auto"/>
          <w:szCs w:val="28"/>
        </w:rPr>
        <w:t xml:space="preserve"> </w:t>
      </w:r>
      <w:r w:rsidR="0078208F" w:rsidRPr="00E95889">
        <w:rPr>
          <w:rFonts w:cs="Times New Roman"/>
          <w:color w:val="auto"/>
          <w:szCs w:val="28"/>
        </w:rPr>
        <w:t xml:space="preserve">(в долях) </w:t>
      </w:r>
      <w:r w:rsidR="00235CBD" w:rsidRPr="00E95889">
        <w:rPr>
          <w:rFonts w:cs="Times New Roman"/>
          <w:color w:val="auto"/>
          <w:szCs w:val="28"/>
        </w:rPr>
        <w:t xml:space="preserve">возникновения их на станции. </w:t>
      </w:r>
    </w:p>
    <w:p w14:paraId="60E13D51" w14:textId="77777777" w:rsidR="000328B4" w:rsidRPr="004C284E" w:rsidRDefault="000328B4" w:rsidP="00DC1065">
      <w:pPr>
        <w:spacing w:after="0" w:line="240" w:lineRule="auto"/>
        <w:ind w:firstLine="708"/>
        <w:jc w:val="both"/>
        <w:rPr>
          <w:rFonts w:ascii="Times New Roman" w:hAnsi="Times New Roman" w:cs="Times New Roman"/>
          <w:sz w:val="28"/>
          <w:szCs w:val="28"/>
        </w:rPr>
      </w:pPr>
    </w:p>
    <w:p w14:paraId="3BFA3D91" w14:textId="77777777" w:rsidR="00996DA6" w:rsidRPr="004C284E" w:rsidRDefault="00DB6A90" w:rsidP="00195C69">
      <w:pPr>
        <w:pStyle w:val="3"/>
        <w:rPr>
          <w:rFonts w:cs="Times New Roman"/>
          <w:color w:val="auto"/>
          <w:szCs w:val="28"/>
        </w:rPr>
      </w:pPr>
      <w:bookmarkStart w:id="48" w:name="_Toc150981738"/>
      <w:r>
        <w:rPr>
          <w:rFonts w:cs="Times New Roman"/>
          <w:color w:val="auto"/>
          <w:szCs w:val="28"/>
        </w:rPr>
        <w:t>5</w:t>
      </w:r>
      <w:r w:rsidR="005C256F" w:rsidRPr="004C284E">
        <w:rPr>
          <w:rFonts w:cs="Times New Roman"/>
          <w:color w:val="auto"/>
          <w:szCs w:val="28"/>
        </w:rPr>
        <w:t>.3</w:t>
      </w:r>
      <w:r w:rsidR="00543A53" w:rsidRPr="004C284E">
        <w:rPr>
          <w:rFonts w:cs="Times New Roman"/>
          <w:color w:val="auto"/>
          <w:szCs w:val="28"/>
        </w:rPr>
        <w:t xml:space="preserve"> </w:t>
      </w:r>
      <w:r w:rsidR="00A6707E" w:rsidRPr="004C284E">
        <w:rPr>
          <w:rFonts w:cs="Times New Roman"/>
          <w:color w:val="auto"/>
          <w:szCs w:val="28"/>
        </w:rPr>
        <w:t>П</w:t>
      </w:r>
      <w:r w:rsidR="000D2B2B" w:rsidRPr="004C284E">
        <w:rPr>
          <w:rFonts w:cs="Times New Roman"/>
          <w:color w:val="auto"/>
          <w:szCs w:val="28"/>
        </w:rPr>
        <w:t>остроени</w:t>
      </w:r>
      <w:r w:rsidR="00A6707E" w:rsidRPr="004C284E">
        <w:rPr>
          <w:rFonts w:cs="Times New Roman"/>
          <w:color w:val="auto"/>
          <w:szCs w:val="28"/>
        </w:rPr>
        <w:t>е</w:t>
      </w:r>
      <w:r w:rsidR="000D2B2B" w:rsidRPr="004C284E">
        <w:rPr>
          <w:rFonts w:cs="Times New Roman"/>
          <w:color w:val="auto"/>
          <w:szCs w:val="28"/>
        </w:rPr>
        <w:t xml:space="preserve"> дерева </w:t>
      </w:r>
      <w:r w:rsidR="00067460" w:rsidRPr="004C284E">
        <w:rPr>
          <w:rFonts w:cs="Times New Roman"/>
          <w:color w:val="auto"/>
          <w:szCs w:val="28"/>
        </w:rPr>
        <w:t>событий</w:t>
      </w:r>
      <w:r w:rsidR="000D2B2B" w:rsidRPr="004C284E">
        <w:rPr>
          <w:rFonts w:cs="Times New Roman"/>
          <w:color w:val="auto"/>
          <w:szCs w:val="28"/>
        </w:rPr>
        <w:t xml:space="preserve"> к</w:t>
      </w:r>
      <w:r w:rsidR="00A6707E" w:rsidRPr="004C284E">
        <w:rPr>
          <w:rFonts w:cs="Times New Roman"/>
          <w:color w:val="auto"/>
          <w:szCs w:val="28"/>
        </w:rPr>
        <w:t>онденсационной установки</w:t>
      </w:r>
      <w:bookmarkEnd w:id="48"/>
    </w:p>
    <w:p w14:paraId="0A18C829" w14:textId="77777777" w:rsidR="00DE0839" w:rsidRPr="004C284E" w:rsidRDefault="00DE0839" w:rsidP="00DC1065">
      <w:pPr>
        <w:pStyle w:val="TS"/>
        <w:rPr>
          <w:rFonts w:cs="Times New Roman"/>
          <w:color w:val="auto"/>
          <w:szCs w:val="28"/>
        </w:rPr>
      </w:pPr>
    </w:p>
    <w:p w14:paraId="73C37042" w14:textId="77777777" w:rsidR="00543A53" w:rsidRPr="004C284E" w:rsidRDefault="00543A53" w:rsidP="00DC1065">
      <w:pPr>
        <w:pStyle w:val="TS"/>
        <w:rPr>
          <w:rFonts w:cs="Times New Roman"/>
          <w:color w:val="auto"/>
          <w:szCs w:val="28"/>
        </w:rPr>
      </w:pPr>
      <w:r w:rsidRPr="004C284E">
        <w:rPr>
          <w:rFonts w:cs="Times New Roman"/>
          <w:color w:val="auto"/>
          <w:szCs w:val="28"/>
        </w:rPr>
        <w:t>Для комплексного анализа факторов, приводящих к потер</w:t>
      </w:r>
      <w:r w:rsidR="000D2B2B" w:rsidRPr="004C284E">
        <w:rPr>
          <w:rFonts w:cs="Times New Roman"/>
          <w:color w:val="auto"/>
          <w:szCs w:val="28"/>
        </w:rPr>
        <w:t>е</w:t>
      </w:r>
      <w:r w:rsidRPr="004C284E">
        <w:rPr>
          <w:rFonts w:cs="Times New Roman"/>
          <w:color w:val="auto"/>
          <w:szCs w:val="28"/>
        </w:rPr>
        <w:t xml:space="preserve"> эффективности </w:t>
      </w:r>
      <w:r w:rsidR="008448BD" w:rsidRPr="004C284E">
        <w:rPr>
          <w:rFonts w:cs="Times New Roman"/>
          <w:color w:val="auto"/>
          <w:szCs w:val="28"/>
        </w:rPr>
        <w:t>КУ</w:t>
      </w:r>
      <w:r w:rsidRPr="004C284E">
        <w:rPr>
          <w:rFonts w:cs="Times New Roman"/>
          <w:color w:val="auto"/>
          <w:szCs w:val="28"/>
        </w:rPr>
        <w:t>, использовался метод дер</w:t>
      </w:r>
      <w:r w:rsidR="00A6707E" w:rsidRPr="004C284E">
        <w:rPr>
          <w:rFonts w:cs="Times New Roman"/>
          <w:color w:val="auto"/>
          <w:szCs w:val="28"/>
        </w:rPr>
        <w:t>ев</w:t>
      </w:r>
      <w:r w:rsidR="008448BD" w:rsidRPr="004C284E">
        <w:rPr>
          <w:rFonts w:cs="Times New Roman"/>
          <w:color w:val="auto"/>
          <w:szCs w:val="28"/>
        </w:rPr>
        <w:t>а</w:t>
      </w:r>
      <w:r w:rsidR="00A6707E" w:rsidRPr="004C284E">
        <w:rPr>
          <w:rFonts w:cs="Times New Roman"/>
          <w:color w:val="auto"/>
          <w:szCs w:val="28"/>
        </w:rPr>
        <w:t xml:space="preserve"> событий</w:t>
      </w:r>
      <w:r w:rsidR="004C284E">
        <w:rPr>
          <w:rFonts w:cs="Times New Roman"/>
          <w:color w:val="auto"/>
          <w:szCs w:val="28"/>
        </w:rPr>
        <w:t xml:space="preserve"> </w:t>
      </w:r>
      <w:r w:rsidR="00461B82" w:rsidRPr="008D49A4">
        <w:rPr>
          <w:rFonts w:cs="Times New Roman"/>
          <w:szCs w:val="28"/>
        </w:rPr>
        <w:t>[2</w:t>
      </w:r>
      <w:r w:rsidR="00A90D78">
        <w:rPr>
          <w:rFonts w:cs="Times New Roman"/>
          <w:szCs w:val="28"/>
        </w:rPr>
        <w:t>7</w:t>
      </w:r>
      <w:r w:rsidR="00461B82" w:rsidRPr="008D49A4">
        <w:rPr>
          <w:rFonts w:cs="Times New Roman"/>
          <w:szCs w:val="28"/>
        </w:rPr>
        <w:t>]</w:t>
      </w:r>
      <w:r w:rsidRPr="004C284E">
        <w:rPr>
          <w:rFonts w:cs="Times New Roman"/>
          <w:color w:val="auto"/>
          <w:szCs w:val="28"/>
        </w:rPr>
        <w:t xml:space="preserve">. </w:t>
      </w:r>
    </w:p>
    <w:p w14:paraId="2BB689FD" w14:textId="77777777" w:rsidR="00543A53" w:rsidRPr="004C284E" w:rsidRDefault="006674BE" w:rsidP="00DC1065">
      <w:pPr>
        <w:pStyle w:val="TS"/>
        <w:rPr>
          <w:rFonts w:cs="Times New Roman"/>
          <w:color w:val="auto"/>
          <w:szCs w:val="28"/>
        </w:rPr>
      </w:pPr>
      <w:r>
        <w:rPr>
          <w:rFonts w:cs="Times New Roman"/>
          <w:color w:val="auto"/>
          <w:szCs w:val="28"/>
        </w:rPr>
        <w:t>М</w:t>
      </w:r>
      <w:r w:rsidR="00543A53" w:rsidRPr="004C284E">
        <w:rPr>
          <w:rFonts w:cs="Times New Roman"/>
          <w:color w:val="auto"/>
          <w:szCs w:val="28"/>
        </w:rPr>
        <w:t xml:space="preserve">етод </w:t>
      </w:r>
      <w:r>
        <w:rPr>
          <w:rFonts w:cs="Times New Roman"/>
          <w:color w:val="auto"/>
          <w:szCs w:val="28"/>
        </w:rPr>
        <w:t xml:space="preserve">основан на </w:t>
      </w:r>
      <w:r w:rsidR="000D2B2B" w:rsidRPr="004C284E">
        <w:rPr>
          <w:rFonts w:cs="Times New Roman"/>
          <w:color w:val="auto"/>
          <w:szCs w:val="28"/>
        </w:rPr>
        <w:t>логическо</w:t>
      </w:r>
      <w:r>
        <w:rPr>
          <w:rFonts w:cs="Times New Roman"/>
          <w:color w:val="auto"/>
          <w:szCs w:val="28"/>
        </w:rPr>
        <w:t>м</w:t>
      </w:r>
      <w:r w:rsidR="000D2B2B" w:rsidRPr="004C284E">
        <w:rPr>
          <w:rFonts w:cs="Times New Roman"/>
          <w:color w:val="auto"/>
          <w:szCs w:val="28"/>
        </w:rPr>
        <w:t xml:space="preserve"> построени</w:t>
      </w:r>
      <w:r>
        <w:rPr>
          <w:rFonts w:cs="Times New Roman"/>
          <w:color w:val="auto"/>
          <w:szCs w:val="28"/>
        </w:rPr>
        <w:t>и</w:t>
      </w:r>
      <w:r w:rsidR="000D2B2B" w:rsidRPr="004C284E">
        <w:rPr>
          <w:rFonts w:cs="Times New Roman"/>
          <w:color w:val="auto"/>
          <w:szCs w:val="28"/>
        </w:rPr>
        <w:t xml:space="preserve">, </w:t>
      </w:r>
      <w:r>
        <w:rPr>
          <w:rFonts w:cs="Times New Roman"/>
          <w:color w:val="auto"/>
          <w:szCs w:val="28"/>
        </w:rPr>
        <w:t xml:space="preserve">в котором есть </w:t>
      </w:r>
      <w:r w:rsidR="000D2B2B" w:rsidRPr="004C284E">
        <w:rPr>
          <w:rFonts w:cs="Times New Roman"/>
          <w:color w:val="auto"/>
          <w:szCs w:val="28"/>
        </w:rPr>
        <w:t xml:space="preserve">одно </w:t>
      </w:r>
      <w:r>
        <w:rPr>
          <w:rFonts w:cs="Times New Roman"/>
          <w:color w:val="auto"/>
          <w:szCs w:val="28"/>
        </w:rPr>
        <w:t>главное</w:t>
      </w:r>
      <w:r w:rsidR="000D2B2B" w:rsidRPr="004C284E">
        <w:rPr>
          <w:rFonts w:cs="Times New Roman"/>
          <w:color w:val="auto"/>
          <w:szCs w:val="28"/>
        </w:rPr>
        <w:t xml:space="preserve"> событие</w:t>
      </w:r>
      <w:r>
        <w:rPr>
          <w:rFonts w:cs="Times New Roman"/>
          <w:color w:val="auto"/>
          <w:szCs w:val="28"/>
        </w:rPr>
        <w:t>,</w:t>
      </w:r>
      <w:r w:rsidR="000D2B2B" w:rsidRPr="004C284E">
        <w:rPr>
          <w:rFonts w:cs="Times New Roman"/>
          <w:color w:val="auto"/>
          <w:szCs w:val="28"/>
        </w:rPr>
        <w:t xml:space="preserve"> </w:t>
      </w:r>
      <w:r>
        <w:rPr>
          <w:rFonts w:cs="Times New Roman"/>
          <w:color w:val="auto"/>
          <w:szCs w:val="28"/>
        </w:rPr>
        <w:t>для</w:t>
      </w:r>
      <w:r w:rsidR="000D2B2B" w:rsidRPr="004C284E">
        <w:rPr>
          <w:rFonts w:cs="Times New Roman"/>
          <w:color w:val="auto"/>
          <w:szCs w:val="28"/>
        </w:rPr>
        <w:t xml:space="preserve"> нахождения всех возможных путей, при </w:t>
      </w:r>
      <w:r>
        <w:rPr>
          <w:rFonts w:cs="Times New Roman"/>
          <w:color w:val="auto"/>
          <w:szCs w:val="28"/>
        </w:rPr>
        <w:t>действии</w:t>
      </w:r>
      <w:r w:rsidR="000D2B2B" w:rsidRPr="004C284E">
        <w:rPr>
          <w:rFonts w:cs="Times New Roman"/>
          <w:color w:val="auto"/>
          <w:szCs w:val="28"/>
        </w:rPr>
        <w:t xml:space="preserve"> которых </w:t>
      </w:r>
      <w:r>
        <w:rPr>
          <w:rFonts w:cs="Times New Roman"/>
          <w:color w:val="auto"/>
          <w:szCs w:val="28"/>
        </w:rPr>
        <w:t xml:space="preserve">главное </w:t>
      </w:r>
      <w:r w:rsidR="000D2B2B" w:rsidRPr="004C284E">
        <w:rPr>
          <w:rFonts w:cs="Times New Roman"/>
          <w:color w:val="auto"/>
          <w:szCs w:val="28"/>
        </w:rPr>
        <w:t>событие может произойти</w:t>
      </w:r>
      <w:r w:rsidR="002356AE">
        <w:rPr>
          <w:rFonts w:cs="Times New Roman"/>
          <w:color w:val="auto"/>
          <w:szCs w:val="28"/>
        </w:rPr>
        <w:t xml:space="preserve"> </w:t>
      </w:r>
      <w:r w:rsidR="002356AE" w:rsidRPr="002356AE">
        <w:rPr>
          <w:rFonts w:cs="Times New Roman"/>
          <w:color w:val="auto"/>
          <w:szCs w:val="28"/>
        </w:rPr>
        <w:t>[</w:t>
      </w:r>
      <w:r w:rsidR="002356AE">
        <w:rPr>
          <w:rFonts w:cs="Times New Roman"/>
          <w:color w:val="auto"/>
          <w:szCs w:val="28"/>
        </w:rPr>
        <w:t>31, с. 39</w:t>
      </w:r>
      <w:r w:rsidR="002356AE" w:rsidRPr="002356AE">
        <w:rPr>
          <w:rFonts w:cs="Times New Roman"/>
          <w:color w:val="auto"/>
          <w:szCs w:val="28"/>
        </w:rPr>
        <w:t>]</w:t>
      </w:r>
      <w:r w:rsidR="000D2B2B" w:rsidRPr="004C284E">
        <w:rPr>
          <w:rFonts w:cs="Times New Roman"/>
          <w:color w:val="auto"/>
          <w:szCs w:val="28"/>
        </w:rPr>
        <w:t xml:space="preserve">. </w:t>
      </w:r>
    </w:p>
    <w:p w14:paraId="14D88C0D" w14:textId="77777777" w:rsidR="006674BE" w:rsidRDefault="006674BE" w:rsidP="00DC1065">
      <w:pPr>
        <w:pStyle w:val="TS"/>
        <w:rPr>
          <w:rFonts w:cs="Times New Roman"/>
          <w:color w:val="auto"/>
          <w:szCs w:val="28"/>
        </w:rPr>
      </w:pPr>
      <w:r>
        <w:rPr>
          <w:rFonts w:cs="Times New Roman"/>
          <w:color w:val="auto"/>
          <w:szCs w:val="28"/>
        </w:rPr>
        <w:lastRenderedPageBreak/>
        <w:t>Графическое изображение осуществляется при помощи базового набора символических изображений (рисунок 3</w:t>
      </w:r>
      <w:r w:rsidR="00CE169C">
        <w:rPr>
          <w:rFonts w:cs="Times New Roman"/>
          <w:color w:val="auto"/>
          <w:szCs w:val="28"/>
        </w:rPr>
        <w:t>5</w:t>
      </w:r>
      <w:r>
        <w:rPr>
          <w:rFonts w:cs="Times New Roman"/>
          <w:color w:val="auto"/>
          <w:szCs w:val="28"/>
        </w:rPr>
        <w:t xml:space="preserve">) </w:t>
      </w:r>
      <w:r w:rsidRPr="002356AE">
        <w:rPr>
          <w:rFonts w:cs="Times New Roman"/>
          <w:color w:val="auto"/>
          <w:szCs w:val="28"/>
        </w:rPr>
        <w:t>[</w:t>
      </w:r>
      <w:r>
        <w:rPr>
          <w:rFonts w:cs="Times New Roman"/>
          <w:color w:val="auto"/>
          <w:szCs w:val="28"/>
        </w:rPr>
        <w:t>31, с. 39</w:t>
      </w:r>
      <w:r w:rsidRPr="002356AE">
        <w:rPr>
          <w:rFonts w:cs="Times New Roman"/>
          <w:color w:val="auto"/>
          <w:szCs w:val="28"/>
        </w:rPr>
        <w:t>]</w:t>
      </w:r>
      <w:r w:rsidRPr="004C284E">
        <w:rPr>
          <w:rFonts w:cs="Times New Roman"/>
          <w:color w:val="auto"/>
          <w:szCs w:val="28"/>
        </w:rPr>
        <w:t>.</w:t>
      </w:r>
    </w:p>
    <w:p w14:paraId="528179BB" w14:textId="77777777" w:rsidR="0078208F" w:rsidRPr="004C284E" w:rsidRDefault="0078208F" w:rsidP="00DC1065">
      <w:pPr>
        <w:pStyle w:val="TS"/>
        <w:rPr>
          <w:rFonts w:cs="Times New Roman"/>
          <w:color w:val="auto"/>
          <w:szCs w:val="28"/>
        </w:rPr>
      </w:pPr>
    </w:p>
    <w:p w14:paraId="4C27DED0" w14:textId="77777777" w:rsidR="000A6F25" w:rsidRPr="004C284E" w:rsidRDefault="000A6F25" w:rsidP="00DC1065">
      <w:pPr>
        <w:pStyle w:val="af1"/>
        <w:rPr>
          <w:szCs w:val="28"/>
        </w:rPr>
      </w:pPr>
      <w:r w:rsidRPr="004C284E">
        <w:rPr>
          <w:noProof/>
          <w:szCs w:val="28"/>
          <w:lang w:val="ru-RU" w:eastAsia="ru-RU"/>
        </w:rPr>
        <w:drawing>
          <wp:inline distT="0" distB="0" distL="0" distR="0" wp14:anchorId="262EEC3F" wp14:editId="7129F078">
            <wp:extent cx="6006573" cy="1581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11205" cy="1582369"/>
                    </a:xfrm>
                    <a:prstGeom prst="rect">
                      <a:avLst/>
                    </a:prstGeom>
                    <a:noFill/>
                    <a:ln>
                      <a:noFill/>
                    </a:ln>
                  </pic:spPr>
                </pic:pic>
              </a:graphicData>
            </a:graphic>
          </wp:inline>
        </w:drawing>
      </w:r>
    </w:p>
    <w:p w14:paraId="309BB046" w14:textId="77777777" w:rsidR="00A6707E" w:rsidRDefault="00A6707E" w:rsidP="00DC1065">
      <w:pPr>
        <w:pStyle w:val="af1"/>
        <w:rPr>
          <w:szCs w:val="28"/>
        </w:rPr>
      </w:pPr>
    </w:p>
    <w:p w14:paraId="5FC637AF" w14:textId="77777777" w:rsidR="007A6962" w:rsidRPr="00FA60B2" w:rsidRDefault="00AE39C6" w:rsidP="007A6962">
      <w:pPr>
        <w:pStyle w:val="af1"/>
        <w:rPr>
          <w:szCs w:val="28"/>
          <w:lang w:val="ru-RU"/>
        </w:rPr>
      </w:pPr>
      <w:r w:rsidRPr="00AE39C6">
        <w:rPr>
          <w:vanish/>
          <w:color w:val="FFFFFF" w:themeColor="background1"/>
          <w:szCs w:val="28"/>
          <w:lang w:val="ru-RU"/>
        </w:rPr>
        <w:t>фрагментами</w:t>
      </w:r>
      <w:r w:rsidR="007A6962" w:rsidRPr="00AE39C6">
        <w:rPr>
          <w:szCs w:val="28"/>
          <w:lang w:val="ru-RU"/>
        </w:rPr>
        <w:t xml:space="preserve">Рисунок 35 – </w:t>
      </w:r>
      <w:r w:rsidRPr="00AE39C6">
        <w:rPr>
          <w:vanish/>
          <w:color w:val="FFFFFF" w:themeColor="background1"/>
          <w:szCs w:val="28"/>
          <w:lang w:val="ru-RU"/>
        </w:rPr>
        <w:t>окно</w:t>
      </w:r>
      <w:r w:rsidR="007A6962" w:rsidRPr="00AE39C6">
        <w:rPr>
          <w:szCs w:val="28"/>
          <w:lang w:val="ru-RU"/>
        </w:rPr>
        <w:t xml:space="preserve">Набор </w:t>
      </w:r>
      <w:r w:rsidRPr="00AE39C6">
        <w:rPr>
          <w:vanish/>
          <w:color w:val="FFFFFF" w:themeColor="background1"/>
          <w:szCs w:val="28"/>
          <w:lang w:val="ru-RU"/>
        </w:rPr>
        <w:t>дерева</w:t>
      </w:r>
      <w:r w:rsidR="007A6962" w:rsidRPr="00AE39C6">
        <w:rPr>
          <w:szCs w:val="28"/>
          <w:lang w:val="ru-RU"/>
        </w:rPr>
        <w:t xml:space="preserve">символических </w:t>
      </w:r>
      <w:r w:rsidRPr="00AE39C6">
        <w:rPr>
          <w:vanish/>
          <w:color w:val="FFFFFF" w:themeColor="background1"/>
          <w:szCs w:val="28"/>
          <w:lang w:val="ru-RU"/>
        </w:rPr>
        <w:t>событий</w:t>
      </w:r>
      <w:r w:rsidR="007A6962" w:rsidRPr="00AE39C6">
        <w:rPr>
          <w:szCs w:val="28"/>
          <w:lang w:val="ru-RU"/>
        </w:rPr>
        <w:t xml:space="preserve">изображений, </w:t>
      </w:r>
      <w:r w:rsidRPr="00AE39C6">
        <w:rPr>
          <w:vanish/>
          <w:color w:val="FFFFFF" w:themeColor="background1"/>
          <w:szCs w:val="28"/>
          <w:lang w:val="ru-RU"/>
        </w:rPr>
        <w:t>графическое</w:t>
      </w:r>
      <w:r w:rsidR="007A6962" w:rsidRPr="00AE39C6">
        <w:rPr>
          <w:szCs w:val="28"/>
          <w:lang w:val="ru-RU"/>
        </w:rPr>
        <w:t xml:space="preserve">входящих в </w:t>
      </w:r>
      <w:r w:rsidRPr="00AE39C6">
        <w:rPr>
          <w:vanish/>
          <w:color w:val="FFFFFF" w:themeColor="background1"/>
          <w:szCs w:val="28"/>
          <w:lang w:val="ru-RU"/>
        </w:rPr>
        <w:t>базового</w:t>
      </w:r>
      <w:r w:rsidR="007A6962" w:rsidRPr="00AE39C6">
        <w:rPr>
          <w:szCs w:val="28"/>
          <w:lang w:val="ru-RU"/>
        </w:rPr>
        <w:t xml:space="preserve">структуру </w:t>
      </w:r>
      <w:r w:rsidRPr="00AE39C6">
        <w:rPr>
          <w:vanish/>
          <w:color w:val="FFFFFF" w:themeColor="background1"/>
          <w:szCs w:val="28"/>
          <w:lang w:val="ru-RU"/>
        </w:rPr>
        <w:t>приводит</w:t>
      </w:r>
      <w:r w:rsidR="007A6962" w:rsidRPr="00AE39C6">
        <w:rPr>
          <w:szCs w:val="28"/>
          <w:lang w:val="ru-RU"/>
        </w:rPr>
        <w:t xml:space="preserve">дерева </w:t>
      </w:r>
      <w:r w:rsidRPr="00AE39C6">
        <w:rPr>
          <w:vanish/>
          <w:color w:val="FFFFFF" w:themeColor="background1"/>
          <w:szCs w:val="28"/>
          <w:lang w:val="ru-RU"/>
        </w:rPr>
        <w:t>старение</w:t>
      </w:r>
      <w:r w:rsidR="007A6962" w:rsidRPr="00AE39C6">
        <w:rPr>
          <w:szCs w:val="28"/>
          <w:lang w:val="ru-RU"/>
        </w:rPr>
        <w:t>событий [32]</w:t>
      </w:r>
    </w:p>
    <w:p w14:paraId="52530EA3" w14:textId="77777777" w:rsidR="000D2B2B" w:rsidRPr="004C284E" w:rsidRDefault="000D2B2B" w:rsidP="00DC1065">
      <w:pPr>
        <w:spacing w:after="0" w:line="240" w:lineRule="auto"/>
        <w:jc w:val="both"/>
        <w:rPr>
          <w:rFonts w:ascii="Times New Roman" w:hAnsi="Times New Roman" w:cs="Times New Roman"/>
          <w:sz w:val="28"/>
          <w:szCs w:val="28"/>
        </w:rPr>
      </w:pPr>
    </w:p>
    <w:p w14:paraId="576569CA" w14:textId="77777777" w:rsidR="000D2B2B" w:rsidRPr="004C284E" w:rsidRDefault="000D2B2B" w:rsidP="00DC1065">
      <w:pPr>
        <w:pStyle w:val="TS"/>
        <w:rPr>
          <w:rFonts w:cs="Times New Roman"/>
          <w:color w:val="auto"/>
          <w:szCs w:val="28"/>
        </w:rPr>
      </w:pPr>
      <w:r w:rsidRPr="004C284E">
        <w:rPr>
          <w:rFonts w:cs="Times New Roman"/>
          <w:color w:val="auto"/>
          <w:szCs w:val="28"/>
        </w:rPr>
        <w:t xml:space="preserve">Алгоритм </w:t>
      </w:r>
      <w:r w:rsidR="006674BE">
        <w:rPr>
          <w:rFonts w:cs="Times New Roman"/>
          <w:color w:val="auto"/>
          <w:szCs w:val="28"/>
        </w:rPr>
        <w:t xml:space="preserve">для </w:t>
      </w:r>
      <w:r w:rsidRPr="004C284E">
        <w:rPr>
          <w:rFonts w:cs="Times New Roman"/>
          <w:color w:val="auto"/>
          <w:szCs w:val="28"/>
        </w:rPr>
        <w:t xml:space="preserve">построения дерева </w:t>
      </w:r>
      <w:r w:rsidR="00AE5BFE" w:rsidRPr="004C284E">
        <w:rPr>
          <w:rFonts w:cs="Times New Roman"/>
          <w:color w:val="auto"/>
          <w:szCs w:val="28"/>
        </w:rPr>
        <w:t>событий.</w:t>
      </w:r>
    </w:p>
    <w:p w14:paraId="68985DC5" w14:textId="77777777" w:rsidR="000D2B2B" w:rsidRPr="004C284E" w:rsidRDefault="000D2B2B" w:rsidP="00DC1065">
      <w:pPr>
        <w:pStyle w:val="TS"/>
        <w:rPr>
          <w:rFonts w:eastAsia="Times New Roman" w:cs="Times New Roman"/>
          <w:color w:val="auto"/>
          <w:szCs w:val="28"/>
          <w:lang w:eastAsia="ru-RU"/>
        </w:rPr>
      </w:pPr>
      <w:r w:rsidRPr="004C284E">
        <w:rPr>
          <w:rFonts w:cs="Times New Roman"/>
          <w:color w:val="auto"/>
          <w:szCs w:val="28"/>
        </w:rPr>
        <w:t>1. Необходимо определить главное событие</w:t>
      </w:r>
      <w:r w:rsidR="008448BD" w:rsidRPr="004C284E">
        <w:rPr>
          <w:rFonts w:cs="Times New Roman"/>
          <w:color w:val="auto"/>
          <w:szCs w:val="28"/>
        </w:rPr>
        <w:t xml:space="preserve"> – Т</w:t>
      </w:r>
      <w:r w:rsidRPr="004C284E">
        <w:rPr>
          <w:rFonts w:cs="Times New Roman"/>
          <w:color w:val="auto"/>
          <w:szCs w:val="28"/>
        </w:rPr>
        <w:t xml:space="preserve">. В нашем случае </w:t>
      </w:r>
      <w:r w:rsidR="00AE5BFE" w:rsidRPr="004C284E">
        <w:rPr>
          <w:rFonts w:cs="Times New Roman"/>
          <w:color w:val="auto"/>
          <w:szCs w:val="28"/>
        </w:rPr>
        <w:t xml:space="preserve">несколько </w:t>
      </w:r>
      <w:r w:rsidRPr="004C284E">
        <w:rPr>
          <w:rFonts w:cs="Times New Roman"/>
          <w:color w:val="auto"/>
          <w:szCs w:val="28"/>
        </w:rPr>
        <w:t>главны</w:t>
      </w:r>
      <w:r w:rsidR="00AE5BFE" w:rsidRPr="004C284E">
        <w:rPr>
          <w:rFonts w:cs="Times New Roman"/>
          <w:color w:val="auto"/>
          <w:szCs w:val="28"/>
        </w:rPr>
        <w:t>х</w:t>
      </w:r>
      <w:r w:rsidRPr="004C284E">
        <w:rPr>
          <w:rFonts w:cs="Times New Roman"/>
          <w:color w:val="auto"/>
          <w:szCs w:val="28"/>
        </w:rPr>
        <w:t xml:space="preserve"> событи</w:t>
      </w:r>
      <w:r w:rsidR="00AE5BFE" w:rsidRPr="004C284E">
        <w:rPr>
          <w:rFonts w:cs="Times New Roman"/>
          <w:color w:val="auto"/>
          <w:szCs w:val="28"/>
        </w:rPr>
        <w:t xml:space="preserve">й: </w:t>
      </w:r>
      <w:r w:rsidR="00AE5BFE" w:rsidRPr="004C284E">
        <w:rPr>
          <w:rFonts w:cs="Times New Roman"/>
          <w:i/>
          <w:color w:val="auto"/>
          <w:szCs w:val="28"/>
        </w:rPr>
        <w:t>Т1</w:t>
      </w:r>
      <w:r w:rsidR="00AE5BFE" w:rsidRPr="004C284E">
        <w:rPr>
          <w:rFonts w:cs="Times New Roman"/>
          <w:color w:val="auto"/>
          <w:szCs w:val="28"/>
        </w:rPr>
        <w:t xml:space="preserve"> – потеря безопасности, </w:t>
      </w:r>
      <w:r w:rsidR="00AE5BFE" w:rsidRPr="004C284E">
        <w:rPr>
          <w:rFonts w:cs="Times New Roman"/>
          <w:i/>
          <w:color w:val="auto"/>
          <w:szCs w:val="28"/>
        </w:rPr>
        <w:t>Т2</w:t>
      </w:r>
      <w:r w:rsidR="00AE5BFE" w:rsidRPr="004C284E">
        <w:rPr>
          <w:rFonts w:cs="Times New Roman"/>
          <w:color w:val="auto"/>
          <w:szCs w:val="28"/>
        </w:rPr>
        <w:t xml:space="preserve"> – потеря исправности, </w:t>
      </w:r>
      <w:r w:rsidR="00AE5BFE" w:rsidRPr="004C284E">
        <w:rPr>
          <w:rFonts w:cs="Times New Roman"/>
          <w:i/>
          <w:color w:val="auto"/>
          <w:szCs w:val="28"/>
        </w:rPr>
        <w:t>Т3</w:t>
      </w:r>
      <w:r w:rsidR="00AE5BFE" w:rsidRPr="004C284E">
        <w:rPr>
          <w:rFonts w:cs="Times New Roman"/>
          <w:color w:val="auto"/>
          <w:szCs w:val="28"/>
        </w:rPr>
        <w:t xml:space="preserve"> – потеря работоспособности, </w:t>
      </w:r>
      <w:r w:rsidR="00AE5BFE" w:rsidRPr="004C284E">
        <w:rPr>
          <w:rFonts w:cs="Times New Roman"/>
          <w:i/>
          <w:color w:val="auto"/>
          <w:szCs w:val="28"/>
        </w:rPr>
        <w:t>Т4</w:t>
      </w:r>
      <w:r w:rsidR="00AE5BFE" w:rsidRPr="004C284E">
        <w:rPr>
          <w:rFonts w:cs="Times New Roman"/>
          <w:color w:val="auto"/>
          <w:szCs w:val="28"/>
        </w:rPr>
        <w:t xml:space="preserve"> – потеря эффективности. </w:t>
      </w:r>
      <w:r w:rsidR="006674BE">
        <w:rPr>
          <w:rFonts w:cs="Times New Roman"/>
          <w:color w:val="auto"/>
          <w:szCs w:val="28"/>
        </w:rPr>
        <w:t>На вершите изображается г</w:t>
      </w:r>
      <w:r w:rsidR="006674BE">
        <w:rPr>
          <w:rFonts w:eastAsia="Times New Roman" w:cs="Times New Roman"/>
          <w:color w:val="auto"/>
          <w:szCs w:val="28"/>
          <w:lang w:eastAsia="ru-RU"/>
        </w:rPr>
        <w:t xml:space="preserve">лавное событие. </w:t>
      </w:r>
    </w:p>
    <w:p w14:paraId="38524448" w14:textId="77777777" w:rsidR="008448BD" w:rsidRPr="004C284E" w:rsidRDefault="006674BE" w:rsidP="008448BD">
      <w:pPr>
        <w:pStyle w:val="TS"/>
        <w:rPr>
          <w:rFonts w:cs="Times New Roman"/>
          <w:color w:val="auto"/>
          <w:szCs w:val="28"/>
        </w:rPr>
      </w:pPr>
      <w:r>
        <w:rPr>
          <w:rFonts w:cs="Times New Roman"/>
          <w:color w:val="auto"/>
          <w:szCs w:val="28"/>
        </w:rPr>
        <w:t>Главным</w:t>
      </w:r>
      <w:r w:rsidR="008448BD" w:rsidRPr="004C284E">
        <w:rPr>
          <w:rFonts w:cs="Times New Roman"/>
          <w:color w:val="auto"/>
          <w:szCs w:val="28"/>
        </w:rPr>
        <w:t xml:space="preserve"> событие</w:t>
      </w:r>
      <w:r>
        <w:rPr>
          <w:rFonts w:cs="Times New Roman"/>
          <w:color w:val="auto"/>
          <w:szCs w:val="28"/>
        </w:rPr>
        <w:t>м</w:t>
      </w:r>
      <w:r w:rsidR="008448BD" w:rsidRPr="004C284E">
        <w:rPr>
          <w:rFonts w:cs="Times New Roman"/>
          <w:color w:val="auto"/>
          <w:szCs w:val="28"/>
        </w:rPr>
        <w:t xml:space="preserve"> </w:t>
      </w:r>
      <w:r>
        <w:rPr>
          <w:rFonts w:cs="Times New Roman"/>
          <w:color w:val="auto"/>
          <w:szCs w:val="28"/>
        </w:rPr>
        <w:t xml:space="preserve">является </w:t>
      </w:r>
      <w:r w:rsidR="008448BD" w:rsidRPr="004C284E">
        <w:rPr>
          <w:rFonts w:cs="Times New Roman"/>
          <w:color w:val="auto"/>
          <w:szCs w:val="28"/>
        </w:rPr>
        <w:t xml:space="preserve">нежелательное событие на вершине дерева отказов, от которого спускаются вниз, пользуясь логическими </w:t>
      </w:r>
      <w:r>
        <w:rPr>
          <w:rFonts w:cs="Times New Roman"/>
          <w:color w:val="auto"/>
          <w:szCs w:val="28"/>
        </w:rPr>
        <w:t>символами</w:t>
      </w:r>
      <w:r w:rsidR="008448BD" w:rsidRPr="004C284E">
        <w:rPr>
          <w:rFonts w:cs="Times New Roman"/>
          <w:color w:val="auto"/>
          <w:szCs w:val="28"/>
        </w:rPr>
        <w:t xml:space="preserve"> </w:t>
      </w:r>
      <w:r w:rsidR="00686DAC" w:rsidRPr="00686DAC">
        <w:rPr>
          <w:rFonts w:cs="Times New Roman"/>
          <w:color w:val="auto"/>
          <w:szCs w:val="28"/>
        </w:rPr>
        <w:t>[</w:t>
      </w:r>
      <w:r w:rsidR="00686DAC">
        <w:rPr>
          <w:rFonts w:cs="Times New Roman"/>
          <w:color w:val="auto"/>
          <w:szCs w:val="28"/>
        </w:rPr>
        <w:t>12</w:t>
      </w:r>
      <w:r w:rsidR="00686DAC" w:rsidRPr="00686DAC">
        <w:rPr>
          <w:rFonts w:cs="Times New Roman"/>
          <w:color w:val="auto"/>
          <w:szCs w:val="28"/>
        </w:rPr>
        <w:t>], [</w:t>
      </w:r>
      <w:r w:rsidR="002356AE">
        <w:rPr>
          <w:rFonts w:cs="Times New Roman"/>
          <w:color w:val="auto"/>
          <w:szCs w:val="28"/>
        </w:rPr>
        <w:t>31, с. 39</w:t>
      </w:r>
      <w:r w:rsidR="00686DAC" w:rsidRPr="00686DAC">
        <w:rPr>
          <w:rFonts w:cs="Times New Roman"/>
          <w:color w:val="auto"/>
          <w:szCs w:val="28"/>
        </w:rPr>
        <w:t xml:space="preserve">], </w:t>
      </w:r>
      <w:r w:rsidR="008448BD" w:rsidRPr="004C284E">
        <w:rPr>
          <w:rFonts w:cs="Times New Roman"/>
          <w:color w:val="auto"/>
          <w:szCs w:val="28"/>
        </w:rPr>
        <w:t>[</w:t>
      </w:r>
      <w:r w:rsidR="00686DAC">
        <w:rPr>
          <w:rFonts w:cs="Times New Roman"/>
          <w:color w:val="auto"/>
          <w:szCs w:val="28"/>
        </w:rPr>
        <w:t>32</w:t>
      </w:r>
      <w:r w:rsidR="008448BD" w:rsidRPr="004C284E">
        <w:rPr>
          <w:rFonts w:cs="Times New Roman"/>
          <w:color w:val="auto"/>
          <w:szCs w:val="28"/>
        </w:rPr>
        <w:t>].</w:t>
      </w:r>
    </w:p>
    <w:p w14:paraId="47123F58" w14:textId="77777777" w:rsidR="000D2B2B" w:rsidRPr="004C284E" w:rsidRDefault="008D649D" w:rsidP="00DC1065">
      <w:pPr>
        <w:pStyle w:val="TS"/>
        <w:rPr>
          <w:rFonts w:cs="Times New Roman"/>
          <w:color w:val="auto"/>
          <w:szCs w:val="28"/>
        </w:rPr>
      </w:pPr>
      <w:r w:rsidRPr="004C284E">
        <w:rPr>
          <w:rFonts w:cs="Times New Roman"/>
          <w:color w:val="auto"/>
          <w:szCs w:val="28"/>
        </w:rPr>
        <w:t xml:space="preserve">2. Построение дерева </w:t>
      </w:r>
      <w:r w:rsidR="00AE5BFE" w:rsidRPr="004C284E">
        <w:rPr>
          <w:rFonts w:cs="Times New Roman"/>
          <w:color w:val="auto"/>
          <w:szCs w:val="28"/>
        </w:rPr>
        <w:t>событий</w:t>
      </w:r>
      <w:r w:rsidRPr="004C284E">
        <w:rPr>
          <w:rFonts w:cs="Times New Roman"/>
          <w:color w:val="auto"/>
          <w:szCs w:val="28"/>
        </w:rPr>
        <w:t xml:space="preserve">. </w:t>
      </w:r>
    </w:p>
    <w:p w14:paraId="2214EDDC" w14:textId="77777777" w:rsidR="0092125B" w:rsidRPr="0092125B" w:rsidRDefault="00F77226" w:rsidP="00DC1065">
      <w:pPr>
        <w:pStyle w:val="TS"/>
        <w:rPr>
          <w:rFonts w:cs="Times New Roman"/>
          <w:color w:val="auto"/>
          <w:szCs w:val="28"/>
        </w:rPr>
      </w:pPr>
      <w:r>
        <w:rPr>
          <w:rFonts w:cs="Times New Roman"/>
          <w:color w:val="auto"/>
          <w:szCs w:val="28"/>
        </w:rPr>
        <w:t xml:space="preserve">Вводятся базовые или </w:t>
      </w:r>
      <w:r w:rsidR="0092125B">
        <w:rPr>
          <w:rFonts w:cs="Times New Roman"/>
          <w:color w:val="auto"/>
          <w:szCs w:val="28"/>
        </w:rPr>
        <w:t xml:space="preserve">неразвитые события </w:t>
      </w:r>
      <w:r w:rsidR="0092125B" w:rsidRPr="0092125B">
        <w:rPr>
          <w:rFonts w:cs="Times New Roman"/>
          <w:i/>
          <w:color w:val="auto"/>
          <w:szCs w:val="28"/>
        </w:rPr>
        <w:t xml:space="preserve">В </w:t>
      </w:r>
      <w:r w:rsidR="0092125B">
        <w:rPr>
          <w:rFonts w:cs="Times New Roman"/>
          <w:color w:val="auto"/>
          <w:szCs w:val="28"/>
        </w:rPr>
        <w:t xml:space="preserve">и промежуточные события </w:t>
      </w:r>
      <w:r w:rsidR="0092125B" w:rsidRPr="0092125B">
        <w:rPr>
          <w:rFonts w:cs="Times New Roman"/>
          <w:i/>
          <w:color w:val="auto"/>
          <w:szCs w:val="28"/>
        </w:rPr>
        <w:t>М</w:t>
      </w:r>
      <w:r w:rsidR="0092125B">
        <w:rPr>
          <w:rFonts w:cs="Times New Roman"/>
          <w:color w:val="auto"/>
          <w:szCs w:val="28"/>
        </w:rPr>
        <w:t xml:space="preserve"> </w:t>
      </w:r>
      <w:r w:rsidR="0092125B" w:rsidRPr="002356AE">
        <w:rPr>
          <w:rFonts w:cs="Times New Roman"/>
          <w:color w:val="auto"/>
          <w:szCs w:val="28"/>
        </w:rPr>
        <w:t>[</w:t>
      </w:r>
      <w:r w:rsidR="0092125B">
        <w:rPr>
          <w:rFonts w:cs="Times New Roman"/>
          <w:color w:val="auto"/>
          <w:szCs w:val="28"/>
        </w:rPr>
        <w:t>31, с. 39</w:t>
      </w:r>
      <w:r w:rsidR="0092125B" w:rsidRPr="002356AE">
        <w:rPr>
          <w:rFonts w:cs="Times New Roman"/>
          <w:color w:val="auto"/>
          <w:szCs w:val="28"/>
        </w:rPr>
        <w:t>]</w:t>
      </w:r>
      <w:r w:rsidR="0092125B" w:rsidRPr="004C284E">
        <w:rPr>
          <w:rFonts w:cs="Times New Roman"/>
          <w:color w:val="auto"/>
          <w:szCs w:val="28"/>
        </w:rPr>
        <w:t>.</w:t>
      </w:r>
    </w:p>
    <w:p w14:paraId="17F5D110" w14:textId="77777777" w:rsidR="008D649D" w:rsidRPr="004C284E" w:rsidRDefault="008D649D" w:rsidP="00DC1065">
      <w:pPr>
        <w:pStyle w:val="TS"/>
        <w:rPr>
          <w:rFonts w:cs="Times New Roman"/>
          <w:color w:val="auto"/>
          <w:szCs w:val="28"/>
        </w:rPr>
      </w:pPr>
      <w:r w:rsidRPr="004C284E">
        <w:rPr>
          <w:rFonts w:cs="Times New Roman"/>
          <w:color w:val="auto"/>
          <w:szCs w:val="28"/>
        </w:rPr>
        <w:t>Базов</w:t>
      </w:r>
      <w:r w:rsidR="0092125B">
        <w:rPr>
          <w:rFonts w:cs="Times New Roman"/>
          <w:color w:val="auto"/>
          <w:szCs w:val="28"/>
        </w:rPr>
        <w:t>ым</w:t>
      </w:r>
      <w:r w:rsidRPr="004C284E">
        <w:rPr>
          <w:rFonts w:cs="Times New Roman"/>
          <w:color w:val="auto"/>
          <w:szCs w:val="28"/>
        </w:rPr>
        <w:t xml:space="preserve"> или неразвит</w:t>
      </w:r>
      <w:r w:rsidR="0092125B">
        <w:rPr>
          <w:rFonts w:cs="Times New Roman"/>
          <w:color w:val="auto"/>
          <w:szCs w:val="28"/>
        </w:rPr>
        <w:t>ым</w:t>
      </w:r>
      <w:r w:rsidRPr="004C284E">
        <w:rPr>
          <w:rFonts w:cs="Times New Roman"/>
          <w:color w:val="auto"/>
          <w:szCs w:val="28"/>
        </w:rPr>
        <w:t xml:space="preserve"> событие</w:t>
      </w:r>
      <w:r w:rsidR="0092125B">
        <w:rPr>
          <w:rFonts w:cs="Times New Roman"/>
          <w:color w:val="auto"/>
          <w:szCs w:val="28"/>
        </w:rPr>
        <w:t>м</w:t>
      </w:r>
      <w:r w:rsidRPr="004C284E">
        <w:rPr>
          <w:rFonts w:cs="Times New Roman"/>
          <w:color w:val="auto"/>
          <w:szCs w:val="28"/>
        </w:rPr>
        <w:t xml:space="preserve"> </w:t>
      </w:r>
      <w:r w:rsidR="0092125B">
        <w:rPr>
          <w:rFonts w:cs="Times New Roman"/>
          <w:color w:val="auto"/>
          <w:szCs w:val="28"/>
        </w:rPr>
        <w:t>являются</w:t>
      </w:r>
      <w:r w:rsidRPr="004C284E">
        <w:rPr>
          <w:rFonts w:cs="Times New Roman"/>
          <w:color w:val="auto"/>
          <w:szCs w:val="28"/>
        </w:rPr>
        <w:t xml:space="preserve"> возможные причины нежелательного события</w:t>
      </w:r>
      <w:r w:rsidR="0092125B">
        <w:rPr>
          <w:rFonts w:cs="Times New Roman"/>
          <w:color w:val="auto"/>
          <w:szCs w:val="28"/>
        </w:rPr>
        <w:t>, которые</w:t>
      </w:r>
      <w:r w:rsidRPr="004C284E">
        <w:rPr>
          <w:rFonts w:cs="Times New Roman"/>
          <w:color w:val="auto"/>
          <w:szCs w:val="28"/>
        </w:rPr>
        <w:t xml:space="preserve"> </w:t>
      </w:r>
      <w:r w:rsidR="0092125B">
        <w:rPr>
          <w:rFonts w:cs="Times New Roman"/>
          <w:color w:val="auto"/>
          <w:szCs w:val="28"/>
        </w:rPr>
        <w:t xml:space="preserve">в дальнейшем </w:t>
      </w:r>
      <w:r w:rsidRPr="004C284E">
        <w:rPr>
          <w:rFonts w:cs="Times New Roman"/>
          <w:color w:val="auto"/>
          <w:szCs w:val="28"/>
        </w:rPr>
        <w:t xml:space="preserve">не рассматриваются </w:t>
      </w:r>
      <w:r w:rsidR="0092125B">
        <w:rPr>
          <w:rFonts w:cs="Times New Roman"/>
          <w:color w:val="auto"/>
          <w:szCs w:val="28"/>
        </w:rPr>
        <w:t>из-за того</w:t>
      </w:r>
      <w:r w:rsidRPr="004C284E">
        <w:rPr>
          <w:rFonts w:cs="Times New Roman"/>
          <w:color w:val="auto"/>
          <w:szCs w:val="28"/>
        </w:rPr>
        <w:t xml:space="preserve">, что условия возникновения события не достоверны или </w:t>
      </w:r>
      <w:r w:rsidR="0092125B">
        <w:rPr>
          <w:rFonts w:cs="Times New Roman"/>
          <w:color w:val="auto"/>
          <w:szCs w:val="28"/>
        </w:rPr>
        <w:t xml:space="preserve">не достаточно </w:t>
      </w:r>
      <w:r w:rsidRPr="004C284E">
        <w:rPr>
          <w:rFonts w:cs="Times New Roman"/>
          <w:color w:val="auto"/>
          <w:szCs w:val="28"/>
        </w:rPr>
        <w:t>имеющейся информац</w:t>
      </w:r>
      <w:r w:rsidR="002356AE">
        <w:rPr>
          <w:rFonts w:cs="Times New Roman"/>
          <w:color w:val="auto"/>
          <w:szCs w:val="28"/>
        </w:rPr>
        <w:t xml:space="preserve">ии </w:t>
      </w:r>
      <w:r w:rsidR="002356AE" w:rsidRPr="002356AE">
        <w:rPr>
          <w:rFonts w:cs="Times New Roman"/>
          <w:color w:val="auto"/>
          <w:szCs w:val="28"/>
        </w:rPr>
        <w:t>[</w:t>
      </w:r>
      <w:r w:rsidR="002356AE">
        <w:rPr>
          <w:rFonts w:cs="Times New Roman"/>
          <w:color w:val="auto"/>
          <w:szCs w:val="28"/>
        </w:rPr>
        <w:t>31, с. 39</w:t>
      </w:r>
      <w:r w:rsidR="002356AE" w:rsidRPr="002356AE">
        <w:rPr>
          <w:rFonts w:cs="Times New Roman"/>
          <w:color w:val="auto"/>
          <w:szCs w:val="28"/>
        </w:rPr>
        <w:t>]</w:t>
      </w:r>
      <w:r w:rsidR="002356AE" w:rsidRPr="004C284E">
        <w:rPr>
          <w:rFonts w:cs="Times New Roman"/>
          <w:color w:val="auto"/>
          <w:szCs w:val="28"/>
        </w:rPr>
        <w:t>.</w:t>
      </w:r>
    </w:p>
    <w:p w14:paraId="4C6218DF" w14:textId="77777777" w:rsidR="0092125B" w:rsidRDefault="008D649D" w:rsidP="00DC1065">
      <w:pPr>
        <w:pStyle w:val="TS"/>
        <w:rPr>
          <w:rFonts w:cs="Times New Roman"/>
          <w:color w:val="auto"/>
          <w:szCs w:val="28"/>
        </w:rPr>
      </w:pPr>
      <w:r w:rsidRPr="004C284E">
        <w:rPr>
          <w:rFonts w:cs="Times New Roman"/>
          <w:color w:val="auto"/>
          <w:szCs w:val="28"/>
        </w:rPr>
        <w:t>Промежуточны</w:t>
      </w:r>
      <w:r w:rsidR="0092125B">
        <w:rPr>
          <w:rFonts w:cs="Times New Roman"/>
          <w:color w:val="auto"/>
          <w:szCs w:val="28"/>
        </w:rPr>
        <w:t>ми</w:t>
      </w:r>
      <w:r w:rsidRPr="004C284E">
        <w:rPr>
          <w:rFonts w:cs="Times New Roman"/>
          <w:color w:val="auto"/>
          <w:szCs w:val="28"/>
        </w:rPr>
        <w:t xml:space="preserve"> события</w:t>
      </w:r>
      <w:r w:rsidR="0092125B">
        <w:rPr>
          <w:rFonts w:cs="Times New Roman"/>
          <w:color w:val="auto"/>
          <w:szCs w:val="28"/>
        </w:rPr>
        <w:t>ми</w:t>
      </w:r>
      <w:r w:rsidRPr="004C284E">
        <w:rPr>
          <w:rFonts w:cs="Times New Roman"/>
          <w:color w:val="auto"/>
          <w:szCs w:val="28"/>
        </w:rPr>
        <w:t xml:space="preserve"> </w:t>
      </w:r>
      <w:r w:rsidR="0092125B">
        <w:rPr>
          <w:rFonts w:cs="Times New Roman"/>
          <w:color w:val="auto"/>
          <w:szCs w:val="28"/>
        </w:rPr>
        <w:t xml:space="preserve">являются события, которые могут рассматриваться в развитии посредством условий </w:t>
      </w:r>
      <w:r w:rsidR="0092125B" w:rsidRPr="00686DAC">
        <w:rPr>
          <w:rFonts w:cs="Times New Roman"/>
          <w:color w:val="auto"/>
          <w:szCs w:val="28"/>
        </w:rPr>
        <w:t>[</w:t>
      </w:r>
      <w:r w:rsidR="0092125B">
        <w:rPr>
          <w:rFonts w:cs="Times New Roman"/>
          <w:color w:val="auto"/>
          <w:szCs w:val="28"/>
        </w:rPr>
        <w:t>12</w:t>
      </w:r>
      <w:r w:rsidR="0092125B" w:rsidRPr="00686DAC">
        <w:rPr>
          <w:rFonts w:cs="Times New Roman"/>
          <w:color w:val="auto"/>
          <w:szCs w:val="28"/>
        </w:rPr>
        <w:t>], [</w:t>
      </w:r>
      <w:r w:rsidR="0092125B">
        <w:rPr>
          <w:rFonts w:cs="Times New Roman"/>
          <w:color w:val="auto"/>
          <w:szCs w:val="28"/>
        </w:rPr>
        <w:t>31, с. 39</w:t>
      </w:r>
      <w:r w:rsidR="0092125B" w:rsidRPr="00686DAC">
        <w:rPr>
          <w:rFonts w:cs="Times New Roman"/>
          <w:color w:val="auto"/>
          <w:szCs w:val="28"/>
        </w:rPr>
        <w:t xml:space="preserve">], </w:t>
      </w:r>
      <w:r w:rsidR="0092125B" w:rsidRPr="004C284E">
        <w:rPr>
          <w:rFonts w:cs="Times New Roman"/>
          <w:color w:val="auto"/>
          <w:szCs w:val="28"/>
        </w:rPr>
        <w:t>[</w:t>
      </w:r>
      <w:r w:rsidR="0092125B">
        <w:rPr>
          <w:rFonts w:cs="Times New Roman"/>
          <w:color w:val="auto"/>
          <w:szCs w:val="28"/>
        </w:rPr>
        <w:t>32</w:t>
      </w:r>
      <w:r w:rsidR="0092125B" w:rsidRPr="004C284E">
        <w:rPr>
          <w:rFonts w:cs="Times New Roman"/>
          <w:color w:val="auto"/>
          <w:szCs w:val="28"/>
        </w:rPr>
        <w:t>].</w:t>
      </w:r>
    </w:p>
    <w:p w14:paraId="6A60F67B" w14:textId="77777777" w:rsidR="00AE5BFE" w:rsidRPr="004C284E" w:rsidRDefault="00FF0293" w:rsidP="00DC1065">
      <w:pPr>
        <w:pStyle w:val="TS"/>
        <w:rPr>
          <w:rFonts w:cs="Times New Roman"/>
          <w:color w:val="auto"/>
          <w:szCs w:val="28"/>
        </w:rPr>
      </w:pPr>
      <w:r w:rsidRPr="004C284E">
        <w:rPr>
          <w:rFonts w:cs="Times New Roman"/>
          <w:color w:val="auto"/>
          <w:szCs w:val="28"/>
        </w:rPr>
        <w:t xml:space="preserve">Рассмотрим развитие главного события </w:t>
      </w:r>
      <w:r w:rsidRPr="004C284E">
        <w:rPr>
          <w:rFonts w:cs="Times New Roman"/>
          <w:i/>
          <w:color w:val="auto"/>
          <w:szCs w:val="28"/>
        </w:rPr>
        <w:t>Т1</w:t>
      </w:r>
      <w:r w:rsidRPr="004C284E">
        <w:rPr>
          <w:rFonts w:cs="Times New Roman"/>
          <w:color w:val="auto"/>
          <w:szCs w:val="28"/>
        </w:rPr>
        <w:t xml:space="preserve"> – потеря безопасности. На рисунке </w:t>
      </w:r>
      <w:r w:rsidR="00A3122B">
        <w:rPr>
          <w:rFonts w:cs="Times New Roman"/>
          <w:color w:val="auto"/>
          <w:szCs w:val="28"/>
        </w:rPr>
        <w:t>38</w:t>
      </w:r>
      <w:r w:rsidRPr="004C284E">
        <w:rPr>
          <w:rFonts w:cs="Times New Roman"/>
          <w:color w:val="auto"/>
          <w:szCs w:val="28"/>
        </w:rPr>
        <w:t xml:space="preserve"> представлено дерево событий по потери безопасности </w:t>
      </w:r>
      <w:r w:rsidR="0092125B">
        <w:rPr>
          <w:rFonts w:cs="Times New Roman"/>
          <w:color w:val="auto"/>
          <w:szCs w:val="28"/>
        </w:rPr>
        <w:t>КУ</w:t>
      </w:r>
      <w:r w:rsidRPr="004C284E">
        <w:rPr>
          <w:rFonts w:cs="Times New Roman"/>
          <w:color w:val="auto"/>
          <w:szCs w:val="28"/>
        </w:rPr>
        <w:t xml:space="preserve">. </w:t>
      </w:r>
    </w:p>
    <w:p w14:paraId="24DCB3DD" w14:textId="77777777" w:rsidR="00FF0293" w:rsidRPr="004C284E" w:rsidRDefault="00FF0293" w:rsidP="00DC1065">
      <w:pPr>
        <w:pStyle w:val="TS"/>
        <w:rPr>
          <w:rFonts w:cs="Times New Roman"/>
          <w:color w:val="auto"/>
          <w:szCs w:val="28"/>
        </w:rPr>
      </w:pPr>
      <w:r w:rsidRPr="004C284E">
        <w:rPr>
          <w:rFonts w:cs="Times New Roman"/>
          <w:color w:val="auto"/>
          <w:szCs w:val="28"/>
        </w:rPr>
        <w:t xml:space="preserve">Главное событие </w:t>
      </w:r>
      <w:r w:rsidR="0092125B">
        <w:rPr>
          <w:rFonts w:cs="Times New Roman"/>
          <w:color w:val="auto"/>
          <w:szCs w:val="28"/>
        </w:rPr>
        <w:t>осуществляется</w:t>
      </w:r>
      <w:r w:rsidRPr="004C284E">
        <w:rPr>
          <w:rFonts w:cs="Times New Roman"/>
          <w:color w:val="auto"/>
          <w:szCs w:val="28"/>
        </w:rPr>
        <w:t xml:space="preserve"> несколькими исходными</w:t>
      </w:r>
      <w:r w:rsidR="001D3759" w:rsidRPr="004C284E">
        <w:rPr>
          <w:rFonts w:cs="Times New Roman"/>
          <w:color w:val="auto"/>
          <w:szCs w:val="28"/>
        </w:rPr>
        <w:t xml:space="preserve"> </w:t>
      </w:r>
      <w:r w:rsidR="0078208F" w:rsidRPr="004C284E">
        <w:rPr>
          <w:rFonts w:cs="Times New Roman"/>
          <w:color w:val="auto"/>
          <w:szCs w:val="28"/>
        </w:rPr>
        <w:t>событиями</w:t>
      </w:r>
      <w:r w:rsidRPr="004C284E">
        <w:rPr>
          <w:rFonts w:cs="Times New Roman"/>
          <w:color w:val="auto"/>
          <w:szCs w:val="28"/>
        </w:rPr>
        <w:t xml:space="preserve">: </w:t>
      </w:r>
    </w:p>
    <w:p w14:paraId="41ECDD55" w14:textId="77777777" w:rsidR="00FF0293" w:rsidRPr="004C284E" w:rsidRDefault="00FF0293" w:rsidP="00DC1065">
      <w:pPr>
        <w:pStyle w:val="TS"/>
        <w:rPr>
          <w:rFonts w:cs="Times New Roman"/>
          <w:color w:val="auto"/>
          <w:szCs w:val="28"/>
        </w:rPr>
      </w:pPr>
      <w:r w:rsidRPr="004C284E">
        <w:rPr>
          <w:rFonts w:cs="Times New Roman"/>
          <w:i/>
          <w:color w:val="auto"/>
          <w:szCs w:val="28"/>
        </w:rPr>
        <w:t>М1</w:t>
      </w:r>
      <w:r w:rsidRPr="004C284E">
        <w:rPr>
          <w:rFonts w:cs="Times New Roman"/>
          <w:color w:val="auto"/>
          <w:szCs w:val="28"/>
        </w:rPr>
        <w:t>: Повреждение оборудования и его элементов из-за внешних воздействий.</w:t>
      </w:r>
    </w:p>
    <w:p w14:paraId="36F3DAA0" w14:textId="77777777" w:rsidR="00FF0293" w:rsidRPr="004C284E" w:rsidRDefault="00FF0293" w:rsidP="00DC1065">
      <w:pPr>
        <w:pStyle w:val="TS"/>
        <w:rPr>
          <w:rFonts w:cs="Times New Roman"/>
          <w:color w:val="auto"/>
          <w:szCs w:val="28"/>
        </w:rPr>
      </w:pPr>
      <w:r w:rsidRPr="004C284E">
        <w:rPr>
          <w:rFonts w:cs="Times New Roman"/>
          <w:i/>
          <w:color w:val="auto"/>
          <w:szCs w:val="28"/>
        </w:rPr>
        <w:t>М2</w:t>
      </w:r>
      <w:r w:rsidRPr="004C284E">
        <w:rPr>
          <w:rFonts w:cs="Times New Roman"/>
          <w:color w:val="auto"/>
          <w:szCs w:val="28"/>
        </w:rPr>
        <w:t>: Повреждение оборудования и элементов в процессе эксплуатации.</w:t>
      </w:r>
    </w:p>
    <w:p w14:paraId="4416F04F" w14:textId="77777777" w:rsidR="00FF0293" w:rsidRPr="004C284E" w:rsidRDefault="00FF0293" w:rsidP="00DC1065">
      <w:pPr>
        <w:pStyle w:val="TS"/>
        <w:rPr>
          <w:rFonts w:cs="Times New Roman"/>
          <w:color w:val="auto"/>
          <w:szCs w:val="28"/>
        </w:rPr>
      </w:pPr>
      <w:r w:rsidRPr="004C284E">
        <w:rPr>
          <w:rFonts w:cs="Times New Roman"/>
          <w:color w:val="auto"/>
          <w:szCs w:val="28"/>
        </w:rPr>
        <w:t>Каждое из этих событий может привести к главному событию.</w:t>
      </w:r>
    </w:p>
    <w:p w14:paraId="3F0DEBC7" w14:textId="77777777" w:rsidR="00E76F9F" w:rsidRPr="004C284E" w:rsidRDefault="00E76F9F" w:rsidP="00DC1065">
      <w:pPr>
        <w:pStyle w:val="TS"/>
        <w:rPr>
          <w:rFonts w:cs="Times New Roman"/>
          <w:color w:val="auto"/>
          <w:szCs w:val="28"/>
        </w:rPr>
      </w:pPr>
      <w:r w:rsidRPr="004C284E">
        <w:rPr>
          <w:rFonts w:cs="Times New Roman"/>
          <w:color w:val="auto"/>
          <w:szCs w:val="28"/>
        </w:rPr>
        <w:t xml:space="preserve">Рассмотрим развитие события </w:t>
      </w:r>
      <w:r w:rsidRPr="004C284E">
        <w:rPr>
          <w:rFonts w:cs="Times New Roman"/>
          <w:i/>
          <w:color w:val="auto"/>
          <w:szCs w:val="28"/>
        </w:rPr>
        <w:t>М1</w:t>
      </w:r>
      <w:r w:rsidRPr="004C284E">
        <w:rPr>
          <w:rFonts w:cs="Times New Roman"/>
          <w:color w:val="auto"/>
          <w:szCs w:val="28"/>
        </w:rPr>
        <w:t xml:space="preserve"> – Повреждение оборудования и его элементов из-за внешних воздействий. </w:t>
      </w:r>
    </w:p>
    <w:p w14:paraId="141B0C69" w14:textId="77777777" w:rsidR="00E76F9F" w:rsidRPr="004C284E" w:rsidRDefault="00E76F9F" w:rsidP="00DC1065">
      <w:pPr>
        <w:pStyle w:val="TS"/>
        <w:rPr>
          <w:rFonts w:cs="Times New Roman"/>
          <w:color w:val="auto"/>
          <w:szCs w:val="28"/>
        </w:rPr>
      </w:pPr>
      <w:r w:rsidRPr="004C284E">
        <w:rPr>
          <w:rFonts w:cs="Times New Roman"/>
          <w:color w:val="auto"/>
          <w:szCs w:val="28"/>
        </w:rPr>
        <w:t xml:space="preserve">Событие </w:t>
      </w:r>
      <w:r w:rsidRPr="004C284E">
        <w:rPr>
          <w:rFonts w:cs="Times New Roman"/>
          <w:i/>
          <w:color w:val="auto"/>
          <w:szCs w:val="28"/>
        </w:rPr>
        <w:t>М1</w:t>
      </w:r>
      <w:r w:rsidRPr="004C284E">
        <w:rPr>
          <w:rFonts w:cs="Times New Roman"/>
          <w:color w:val="auto"/>
          <w:szCs w:val="28"/>
        </w:rPr>
        <w:t xml:space="preserve"> состоит из 4 базовых события: воздействие при транспортировке (</w:t>
      </w:r>
      <w:r w:rsidRPr="004C284E">
        <w:rPr>
          <w:rFonts w:cs="Times New Roman"/>
          <w:i/>
          <w:color w:val="auto"/>
          <w:szCs w:val="28"/>
        </w:rPr>
        <w:t>В1</w:t>
      </w:r>
      <w:r w:rsidRPr="004C284E">
        <w:rPr>
          <w:rFonts w:cs="Times New Roman"/>
          <w:color w:val="auto"/>
          <w:szCs w:val="28"/>
        </w:rPr>
        <w:t>), ошибки при проектировании (</w:t>
      </w:r>
      <w:r w:rsidRPr="004C284E">
        <w:rPr>
          <w:rFonts w:cs="Times New Roman"/>
          <w:i/>
          <w:color w:val="auto"/>
          <w:szCs w:val="28"/>
        </w:rPr>
        <w:t>В2</w:t>
      </w:r>
      <w:r w:rsidRPr="004C284E">
        <w:rPr>
          <w:rFonts w:cs="Times New Roman"/>
          <w:color w:val="auto"/>
          <w:szCs w:val="28"/>
        </w:rPr>
        <w:t>), неправильный монтаж (</w:t>
      </w:r>
      <w:r w:rsidRPr="004C284E">
        <w:rPr>
          <w:rFonts w:cs="Times New Roman"/>
          <w:i/>
          <w:color w:val="auto"/>
          <w:szCs w:val="28"/>
        </w:rPr>
        <w:t>В3</w:t>
      </w:r>
      <w:r w:rsidRPr="004C284E">
        <w:rPr>
          <w:rFonts w:cs="Times New Roman"/>
          <w:color w:val="auto"/>
          <w:szCs w:val="28"/>
        </w:rPr>
        <w:t>), заводской дефект (</w:t>
      </w:r>
      <w:r w:rsidRPr="004C284E">
        <w:rPr>
          <w:rFonts w:cs="Times New Roman"/>
          <w:i/>
          <w:color w:val="auto"/>
          <w:szCs w:val="28"/>
        </w:rPr>
        <w:t>В4</w:t>
      </w:r>
      <w:r w:rsidRPr="004C284E">
        <w:rPr>
          <w:rFonts w:cs="Times New Roman"/>
          <w:color w:val="auto"/>
          <w:szCs w:val="28"/>
        </w:rPr>
        <w:t xml:space="preserve">). События </w:t>
      </w:r>
      <w:r w:rsidRPr="004C284E">
        <w:rPr>
          <w:rFonts w:cs="Times New Roman"/>
          <w:i/>
          <w:color w:val="auto"/>
          <w:szCs w:val="28"/>
        </w:rPr>
        <w:t>В1-В4</w:t>
      </w:r>
      <w:r w:rsidRPr="004C284E">
        <w:rPr>
          <w:rFonts w:cs="Times New Roman"/>
          <w:color w:val="auto"/>
          <w:szCs w:val="28"/>
        </w:rPr>
        <w:t xml:space="preserve"> отнесены к базовым, </w:t>
      </w:r>
      <w:r w:rsidR="00425378" w:rsidRPr="00425378">
        <w:rPr>
          <w:rFonts w:cs="Times New Roman"/>
          <w:vanish/>
          <w:color w:val="FFFFFF" w:themeColor="background1"/>
          <w:szCs w:val="28"/>
        </w:rPr>
        <w:t>главному</w:t>
      </w:r>
      <w:r w:rsidRPr="00425378">
        <w:rPr>
          <w:rFonts w:cs="Times New Roman"/>
          <w:color w:val="auto"/>
          <w:szCs w:val="28"/>
        </w:rPr>
        <w:t xml:space="preserve">так </w:t>
      </w:r>
      <w:r w:rsidR="00425378" w:rsidRPr="00425378">
        <w:rPr>
          <w:rFonts w:cs="Times New Roman"/>
          <w:vanish/>
          <w:color w:val="FFFFFF" w:themeColor="background1"/>
          <w:szCs w:val="28"/>
        </w:rPr>
        <w:t>монтаж</w:t>
      </w:r>
      <w:r w:rsidRPr="00425378">
        <w:rPr>
          <w:rFonts w:cs="Times New Roman"/>
          <w:color w:val="auto"/>
          <w:szCs w:val="28"/>
        </w:rPr>
        <w:t xml:space="preserve">как </w:t>
      </w:r>
      <w:r w:rsidR="00425378" w:rsidRPr="00425378">
        <w:rPr>
          <w:rFonts w:cs="Times New Roman"/>
          <w:vanish/>
          <w:color w:val="FFFFFF" w:themeColor="background1"/>
          <w:szCs w:val="28"/>
        </w:rPr>
        <w:t>внешних</w:t>
      </w:r>
      <w:r w:rsidR="008345EC" w:rsidRPr="00425378">
        <w:rPr>
          <w:rFonts w:cs="Times New Roman"/>
          <w:color w:val="auto"/>
          <w:szCs w:val="28"/>
        </w:rPr>
        <w:t xml:space="preserve">не </w:t>
      </w:r>
      <w:r w:rsidR="00425378" w:rsidRPr="00425378">
        <w:rPr>
          <w:rFonts w:cs="Times New Roman"/>
          <w:vanish/>
          <w:color w:val="FFFFFF" w:themeColor="background1"/>
          <w:szCs w:val="28"/>
        </w:rPr>
        <w:t>событий</w:t>
      </w:r>
      <w:r w:rsidR="008345EC" w:rsidRPr="00425378">
        <w:rPr>
          <w:rFonts w:cs="Times New Roman"/>
          <w:color w:val="auto"/>
          <w:szCs w:val="28"/>
        </w:rPr>
        <w:t>получили</w:t>
      </w:r>
      <w:r w:rsidRPr="00425378">
        <w:rPr>
          <w:rFonts w:cs="Times New Roman"/>
          <w:color w:val="auto"/>
          <w:szCs w:val="28"/>
        </w:rPr>
        <w:t xml:space="preserve"> дальнейшего развития.</w:t>
      </w:r>
      <w:r w:rsidRPr="004C284E">
        <w:rPr>
          <w:rFonts w:cs="Times New Roman"/>
          <w:color w:val="auto"/>
          <w:szCs w:val="28"/>
        </w:rPr>
        <w:t xml:space="preserve"> </w:t>
      </w:r>
    </w:p>
    <w:p w14:paraId="6CB7C6D3" w14:textId="77777777" w:rsidR="00E76F9F" w:rsidRPr="004C284E" w:rsidRDefault="00E76F9F"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lastRenderedPageBreak/>
        <w:t xml:space="preserve">Рассмотрим развитие события </w:t>
      </w:r>
      <w:r w:rsidRPr="004C284E">
        <w:rPr>
          <w:rFonts w:ascii="Times New Roman" w:hAnsi="Times New Roman" w:cs="Times New Roman"/>
          <w:i/>
          <w:sz w:val="28"/>
          <w:szCs w:val="28"/>
        </w:rPr>
        <w:t>М2</w:t>
      </w:r>
      <w:r w:rsidR="009F6236" w:rsidRPr="004C284E">
        <w:rPr>
          <w:rFonts w:ascii="Times New Roman" w:hAnsi="Times New Roman" w:cs="Times New Roman"/>
          <w:sz w:val="28"/>
          <w:szCs w:val="28"/>
        </w:rPr>
        <w:t>: П</w:t>
      </w:r>
      <w:r w:rsidRPr="004C284E">
        <w:rPr>
          <w:rFonts w:ascii="Times New Roman" w:hAnsi="Times New Roman" w:cs="Times New Roman"/>
          <w:sz w:val="28"/>
          <w:szCs w:val="28"/>
        </w:rPr>
        <w:t>овреждение оборудования и элементов в процессе эксплуатации.</w:t>
      </w:r>
    </w:p>
    <w:p w14:paraId="61536CB5" w14:textId="77777777" w:rsidR="00E76F9F" w:rsidRPr="004C284E" w:rsidRDefault="00E76F9F"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 xml:space="preserve">Событие </w:t>
      </w:r>
      <w:r w:rsidRPr="004C284E">
        <w:rPr>
          <w:rFonts w:ascii="Times New Roman" w:hAnsi="Times New Roman" w:cs="Times New Roman"/>
          <w:i/>
          <w:sz w:val="28"/>
          <w:szCs w:val="28"/>
        </w:rPr>
        <w:t>М2</w:t>
      </w:r>
      <w:r w:rsidRPr="004C284E">
        <w:rPr>
          <w:rFonts w:ascii="Times New Roman" w:hAnsi="Times New Roman" w:cs="Times New Roman"/>
          <w:sz w:val="28"/>
          <w:szCs w:val="28"/>
        </w:rPr>
        <w:t xml:space="preserve"> состоит из 4 базовых событий и одного промежуточного события, развитие которых приводит к повреждению оборудования и ее элементов.</w:t>
      </w:r>
    </w:p>
    <w:p w14:paraId="587E56DC" w14:textId="77777777" w:rsidR="00577CA8" w:rsidRPr="004C284E" w:rsidRDefault="00577CA8" w:rsidP="00DC1065">
      <w:pPr>
        <w:spacing w:after="0" w:line="240" w:lineRule="auto"/>
        <w:ind w:firstLine="708"/>
        <w:jc w:val="both"/>
        <w:rPr>
          <w:rFonts w:ascii="Times New Roman" w:hAnsi="Times New Roman" w:cs="Times New Roman"/>
          <w:sz w:val="28"/>
          <w:szCs w:val="28"/>
        </w:rPr>
      </w:pPr>
    </w:p>
    <w:p w14:paraId="01D72079" w14:textId="77777777" w:rsidR="00AE5BFE" w:rsidRPr="004C284E" w:rsidRDefault="002B063E" w:rsidP="00DC1065">
      <w:pPr>
        <w:pStyle w:val="af1"/>
        <w:rPr>
          <w:szCs w:val="28"/>
        </w:rPr>
      </w:pPr>
      <w:r w:rsidRPr="004C284E">
        <w:rPr>
          <w:noProof/>
          <w:szCs w:val="28"/>
          <w:lang w:val="ru-RU" w:eastAsia="ru-RU"/>
        </w:rPr>
        <w:drawing>
          <wp:inline distT="0" distB="0" distL="0" distR="0" wp14:anchorId="70FB25A6" wp14:editId="6DE04D75">
            <wp:extent cx="3938270" cy="3153943"/>
            <wp:effectExtent l="0" t="0" r="508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2646"/>
                    <a:stretch/>
                  </pic:blipFill>
                  <pic:spPr bwMode="auto">
                    <a:xfrm>
                      <a:off x="0" y="0"/>
                      <a:ext cx="3938674" cy="3154267"/>
                    </a:xfrm>
                    <a:prstGeom prst="rect">
                      <a:avLst/>
                    </a:prstGeom>
                    <a:noFill/>
                    <a:ln>
                      <a:noFill/>
                    </a:ln>
                    <a:extLst>
                      <a:ext uri="{53640926-AAD7-44D8-BBD7-CCE9431645EC}">
                        <a14:shadowObscured xmlns:a14="http://schemas.microsoft.com/office/drawing/2010/main"/>
                      </a:ext>
                    </a:extLst>
                  </pic:spPr>
                </pic:pic>
              </a:graphicData>
            </a:graphic>
          </wp:inline>
        </w:drawing>
      </w:r>
    </w:p>
    <w:p w14:paraId="350580AC" w14:textId="77777777" w:rsidR="00FF0293" w:rsidRPr="004C284E" w:rsidRDefault="00FF0293" w:rsidP="00DC1065">
      <w:pPr>
        <w:pStyle w:val="af1"/>
        <w:rPr>
          <w:szCs w:val="28"/>
        </w:rPr>
      </w:pPr>
    </w:p>
    <w:p w14:paraId="2F26219A" w14:textId="77777777" w:rsidR="00FF0293" w:rsidRPr="004C284E" w:rsidRDefault="00FF0293" w:rsidP="00DC1065">
      <w:pPr>
        <w:pStyle w:val="af1"/>
        <w:rPr>
          <w:szCs w:val="28"/>
          <w:lang w:val="ru-RU"/>
        </w:rPr>
      </w:pPr>
      <w:r w:rsidRPr="004C284E">
        <w:rPr>
          <w:szCs w:val="28"/>
          <w:lang w:val="ru-RU"/>
        </w:rPr>
        <w:t xml:space="preserve">Рисунок </w:t>
      </w:r>
      <w:r w:rsidR="00016998" w:rsidRPr="004C284E">
        <w:rPr>
          <w:szCs w:val="28"/>
          <w:lang w:val="ru-RU"/>
        </w:rPr>
        <w:t>3</w:t>
      </w:r>
      <w:r w:rsidR="00CE169C">
        <w:rPr>
          <w:szCs w:val="28"/>
          <w:lang w:val="ru-RU"/>
        </w:rPr>
        <w:t>6</w:t>
      </w:r>
      <w:r w:rsidRPr="004C284E">
        <w:rPr>
          <w:szCs w:val="28"/>
          <w:lang w:val="ru-RU"/>
        </w:rPr>
        <w:t xml:space="preserve"> – Развитие </w:t>
      </w:r>
      <w:r w:rsidR="00205672" w:rsidRPr="004C284E">
        <w:rPr>
          <w:szCs w:val="28"/>
          <w:lang w:val="ru-RU"/>
        </w:rPr>
        <w:t xml:space="preserve">дерева </w:t>
      </w:r>
      <w:r w:rsidRPr="004C284E">
        <w:rPr>
          <w:szCs w:val="28"/>
          <w:lang w:val="ru-RU"/>
        </w:rPr>
        <w:t>событи</w:t>
      </w:r>
      <w:r w:rsidR="00EF025F" w:rsidRPr="004C284E">
        <w:rPr>
          <w:szCs w:val="28"/>
          <w:lang w:val="ru-RU"/>
        </w:rPr>
        <w:t>й</w:t>
      </w:r>
      <w:r w:rsidRPr="004C284E">
        <w:rPr>
          <w:szCs w:val="28"/>
          <w:lang w:val="ru-RU"/>
        </w:rPr>
        <w:t xml:space="preserve"> по потери безопасности </w:t>
      </w:r>
    </w:p>
    <w:p w14:paraId="64E3D6A0" w14:textId="77777777" w:rsidR="00AE5BFE" w:rsidRPr="004C284E" w:rsidRDefault="00AE5BFE" w:rsidP="00DC1065">
      <w:pPr>
        <w:spacing w:after="0" w:line="240" w:lineRule="auto"/>
        <w:ind w:firstLine="708"/>
        <w:jc w:val="both"/>
        <w:rPr>
          <w:rFonts w:ascii="Times New Roman" w:hAnsi="Times New Roman" w:cs="Times New Roman"/>
          <w:sz w:val="28"/>
          <w:szCs w:val="28"/>
        </w:rPr>
      </w:pPr>
    </w:p>
    <w:p w14:paraId="13ADB57C" w14:textId="7BBDDA50" w:rsidR="00E76F9F" w:rsidRPr="004C284E" w:rsidRDefault="00E76F9F"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 xml:space="preserve">На событие </w:t>
      </w:r>
      <w:r w:rsidRPr="004C284E">
        <w:rPr>
          <w:rFonts w:ascii="Times New Roman" w:hAnsi="Times New Roman" w:cs="Times New Roman"/>
          <w:i/>
          <w:sz w:val="28"/>
          <w:szCs w:val="28"/>
        </w:rPr>
        <w:t>М2</w:t>
      </w:r>
      <w:r w:rsidRPr="004C284E">
        <w:rPr>
          <w:rFonts w:ascii="Times New Roman" w:hAnsi="Times New Roman" w:cs="Times New Roman"/>
          <w:sz w:val="28"/>
          <w:szCs w:val="28"/>
        </w:rPr>
        <w:t xml:space="preserve"> влияют следующие события: разрушение конденсатного насоса (</w:t>
      </w:r>
      <w:r w:rsidRPr="004C284E">
        <w:rPr>
          <w:rFonts w:ascii="Times New Roman" w:hAnsi="Times New Roman" w:cs="Times New Roman"/>
          <w:i/>
          <w:sz w:val="28"/>
          <w:szCs w:val="28"/>
        </w:rPr>
        <w:t>В5</w:t>
      </w:r>
      <w:r w:rsidRPr="004C284E">
        <w:rPr>
          <w:rFonts w:ascii="Times New Roman" w:hAnsi="Times New Roman" w:cs="Times New Roman"/>
          <w:sz w:val="28"/>
          <w:szCs w:val="28"/>
        </w:rPr>
        <w:t>), разрушение циркуляционного насоса (</w:t>
      </w:r>
      <w:r w:rsidRPr="004C284E">
        <w:rPr>
          <w:rFonts w:ascii="Times New Roman" w:hAnsi="Times New Roman" w:cs="Times New Roman"/>
          <w:i/>
          <w:sz w:val="28"/>
          <w:szCs w:val="28"/>
        </w:rPr>
        <w:t>В6</w:t>
      </w:r>
      <w:r w:rsidRPr="004C284E">
        <w:rPr>
          <w:rFonts w:ascii="Times New Roman" w:hAnsi="Times New Roman" w:cs="Times New Roman"/>
          <w:sz w:val="28"/>
          <w:szCs w:val="28"/>
        </w:rPr>
        <w:t>), повреждения трубок конденсатора (</w:t>
      </w:r>
      <w:r w:rsidRPr="004C284E">
        <w:rPr>
          <w:rFonts w:ascii="Times New Roman" w:hAnsi="Times New Roman" w:cs="Times New Roman"/>
          <w:i/>
          <w:sz w:val="28"/>
          <w:szCs w:val="28"/>
        </w:rPr>
        <w:t>М3</w:t>
      </w:r>
      <w:r w:rsidRPr="004C284E">
        <w:rPr>
          <w:rFonts w:ascii="Times New Roman" w:hAnsi="Times New Roman" w:cs="Times New Roman"/>
          <w:sz w:val="28"/>
          <w:szCs w:val="28"/>
        </w:rPr>
        <w:t xml:space="preserve">), </w:t>
      </w:r>
      <w:r w:rsidR="00E769AC" w:rsidRPr="004C284E">
        <w:rPr>
          <w:rFonts w:ascii="Times New Roman" w:hAnsi="Times New Roman" w:cs="Times New Roman"/>
          <w:sz w:val="28"/>
          <w:szCs w:val="28"/>
        </w:rPr>
        <w:t>выход из строя градирни (</w:t>
      </w:r>
      <w:r w:rsidR="00E769AC" w:rsidRPr="004C284E">
        <w:rPr>
          <w:rFonts w:ascii="Times New Roman" w:hAnsi="Times New Roman" w:cs="Times New Roman"/>
          <w:i/>
          <w:sz w:val="28"/>
          <w:szCs w:val="28"/>
        </w:rPr>
        <w:t>В9</w:t>
      </w:r>
      <w:r w:rsidR="00E769AC" w:rsidRPr="004C284E">
        <w:rPr>
          <w:rFonts w:ascii="Times New Roman" w:hAnsi="Times New Roman" w:cs="Times New Roman"/>
          <w:sz w:val="28"/>
          <w:szCs w:val="28"/>
        </w:rPr>
        <w:t>), выход из строя эжектора (</w:t>
      </w:r>
      <w:r w:rsidR="00E769AC" w:rsidRPr="004C284E">
        <w:rPr>
          <w:rFonts w:ascii="Times New Roman" w:hAnsi="Times New Roman" w:cs="Times New Roman"/>
          <w:i/>
          <w:sz w:val="28"/>
          <w:szCs w:val="28"/>
        </w:rPr>
        <w:t>В10</w:t>
      </w:r>
      <w:r w:rsidR="00E769AC" w:rsidRPr="004C284E">
        <w:rPr>
          <w:rFonts w:ascii="Times New Roman" w:hAnsi="Times New Roman" w:cs="Times New Roman"/>
          <w:sz w:val="28"/>
          <w:szCs w:val="28"/>
        </w:rPr>
        <w:t xml:space="preserve">). События </w:t>
      </w:r>
      <w:r w:rsidR="00E769AC" w:rsidRPr="004C284E">
        <w:rPr>
          <w:rFonts w:ascii="Times New Roman" w:hAnsi="Times New Roman" w:cs="Times New Roman"/>
          <w:i/>
          <w:sz w:val="28"/>
          <w:szCs w:val="28"/>
        </w:rPr>
        <w:t>В5, В6, В9, В10</w:t>
      </w:r>
      <w:r w:rsidR="00E769AC" w:rsidRPr="004C284E">
        <w:rPr>
          <w:rFonts w:ascii="Times New Roman" w:hAnsi="Times New Roman" w:cs="Times New Roman"/>
          <w:sz w:val="28"/>
          <w:szCs w:val="28"/>
        </w:rPr>
        <w:t xml:space="preserve"> – базовые, дальнейшего развития не получили. </w:t>
      </w:r>
      <w:r w:rsidR="00E769AC" w:rsidRPr="00F436D2">
        <w:rPr>
          <w:rFonts w:ascii="Times New Roman" w:hAnsi="Times New Roman" w:cs="Times New Roman"/>
          <w:sz w:val="28"/>
          <w:szCs w:val="28"/>
        </w:rPr>
        <w:t xml:space="preserve">Событие </w:t>
      </w:r>
      <w:r w:rsidR="00E769AC" w:rsidRPr="00F436D2">
        <w:rPr>
          <w:rFonts w:ascii="Times New Roman" w:hAnsi="Times New Roman" w:cs="Times New Roman"/>
          <w:i/>
          <w:sz w:val="28"/>
          <w:szCs w:val="28"/>
        </w:rPr>
        <w:t>М3</w:t>
      </w:r>
      <w:r w:rsidR="00E769AC" w:rsidRPr="00F436D2">
        <w:rPr>
          <w:rFonts w:ascii="Times New Roman" w:hAnsi="Times New Roman" w:cs="Times New Roman"/>
          <w:sz w:val="28"/>
          <w:szCs w:val="28"/>
        </w:rPr>
        <w:t xml:space="preserve"> наступит при одновременном влиянии событий: </w:t>
      </w:r>
      <w:r w:rsidR="00B9127E" w:rsidRPr="00B9127E">
        <w:rPr>
          <w:rFonts w:ascii="Times New Roman" w:hAnsi="Times New Roman" w:cs="Times New Roman"/>
          <w:vanish/>
          <w:color w:val="FFFFFF" w:themeColor="background1"/>
          <w:sz w:val="28"/>
          <w:szCs w:val="28"/>
        </w:rPr>
        <w:t>эксперты</w:t>
      </w:r>
      <w:r w:rsidRPr="00B9127E">
        <w:rPr>
          <w:rFonts w:ascii="Times New Roman" w:hAnsi="Times New Roman" w:cs="Times New Roman"/>
          <w:sz w:val="28"/>
          <w:szCs w:val="28"/>
        </w:rPr>
        <w:t xml:space="preserve">образование </w:t>
      </w:r>
      <w:r w:rsidR="00B9127E" w:rsidRPr="00B9127E">
        <w:rPr>
          <w:rFonts w:ascii="Times New Roman" w:hAnsi="Times New Roman" w:cs="Times New Roman"/>
          <w:vanish/>
          <w:color w:val="FFFFFF" w:themeColor="background1"/>
          <w:sz w:val="28"/>
          <w:szCs w:val="28"/>
        </w:rPr>
        <w:t>опросные</w:t>
      </w:r>
      <w:r w:rsidRPr="00B9127E">
        <w:rPr>
          <w:rFonts w:ascii="Times New Roman" w:hAnsi="Times New Roman" w:cs="Times New Roman"/>
          <w:sz w:val="28"/>
          <w:szCs w:val="28"/>
        </w:rPr>
        <w:t xml:space="preserve">трещин на </w:t>
      </w:r>
      <w:r w:rsidR="00B9127E" w:rsidRPr="00B9127E">
        <w:rPr>
          <w:rFonts w:ascii="Times New Roman" w:hAnsi="Times New Roman" w:cs="Times New Roman"/>
          <w:vanish/>
          <w:color w:val="FFFFFF" w:themeColor="background1"/>
          <w:sz w:val="28"/>
          <w:szCs w:val="28"/>
        </w:rPr>
        <w:t>листы</w:t>
      </w:r>
      <w:r w:rsidRPr="00B9127E">
        <w:rPr>
          <w:rFonts w:ascii="Times New Roman" w:hAnsi="Times New Roman" w:cs="Times New Roman"/>
          <w:sz w:val="28"/>
          <w:szCs w:val="28"/>
        </w:rPr>
        <w:t>трубах (</w:t>
      </w:r>
      <w:r w:rsidRPr="00B9127E">
        <w:rPr>
          <w:rFonts w:ascii="Times New Roman" w:hAnsi="Times New Roman" w:cs="Times New Roman"/>
          <w:i/>
          <w:sz w:val="28"/>
          <w:szCs w:val="28"/>
        </w:rPr>
        <w:t>М4</w:t>
      </w:r>
      <w:r w:rsidRPr="00B9127E">
        <w:rPr>
          <w:rFonts w:ascii="Times New Roman" w:hAnsi="Times New Roman" w:cs="Times New Roman"/>
          <w:sz w:val="28"/>
          <w:szCs w:val="28"/>
        </w:rPr>
        <w:t xml:space="preserve">), </w:t>
      </w:r>
      <w:r w:rsidR="00B9127E" w:rsidRPr="00B9127E">
        <w:rPr>
          <w:rFonts w:ascii="Times New Roman" w:hAnsi="Times New Roman" w:cs="Times New Roman"/>
          <w:vanish/>
          <w:color w:val="FFFFFF" w:themeColor="background1"/>
          <w:sz w:val="28"/>
          <w:szCs w:val="28"/>
        </w:rPr>
        <w:t>разница</w:t>
      </w:r>
      <w:r w:rsidRPr="00B9127E">
        <w:rPr>
          <w:rFonts w:ascii="Times New Roman" w:hAnsi="Times New Roman" w:cs="Times New Roman"/>
          <w:sz w:val="28"/>
          <w:szCs w:val="28"/>
        </w:rPr>
        <w:t xml:space="preserve">низкое </w:t>
      </w:r>
      <w:r w:rsidR="00B9127E" w:rsidRPr="00B9127E">
        <w:rPr>
          <w:rFonts w:ascii="Times New Roman" w:hAnsi="Times New Roman" w:cs="Times New Roman"/>
          <w:vanish/>
          <w:color w:val="FFFFFF" w:themeColor="background1"/>
          <w:sz w:val="28"/>
          <w:szCs w:val="28"/>
        </w:rPr>
        <w:t>уравнение</w:t>
      </w:r>
      <w:r w:rsidRPr="00B9127E">
        <w:rPr>
          <w:rFonts w:ascii="Times New Roman" w:hAnsi="Times New Roman" w:cs="Times New Roman"/>
          <w:sz w:val="28"/>
          <w:szCs w:val="28"/>
        </w:rPr>
        <w:t xml:space="preserve">качество </w:t>
      </w:r>
      <w:r w:rsidR="00B9127E" w:rsidRPr="00B9127E">
        <w:rPr>
          <w:rFonts w:ascii="Times New Roman" w:hAnsi="Times New Roman" w:cs="Times New Roman"/>
          <w:vanish/>
          <w:color w:val="FFFFFF" w:themeColor="background1"/>
          <w:sz w:val="28"/>
          <w:szCs w:val="28"/>
        </w:rPr>
        <w:t>формуле</w:t>
      </w:r>
      <w:r w:rsidRPr="00B9127E">
        <w:rPr>
          <w:rFonts w:ascii="Times New Roman" w:hAnsi="Times New Roman" w:cs="Times New Roman"/>
          <w:sz w:val="28"/>
          <w:szCs w:val="28"/>
        </w:rPr>
        <w:t xml:space="preserve">латунных </w:t>
      </w:r>
      <w:r w:rsidR="00B9127E" w:rsidRPr="00B9127E">
        <w:rPr>
          <w:rFonts w:ascii="Times New Roman" w:hAnsi="Times New Roman" w:cs="Times New Roman"/>
          <w:vanish/>
          <w:color w:val="FFFFFF" w:themeColor="background1"/>
          <w:sz w:val="28"/>
          <w:szCs w:val="28"/>
        </w:rPr>
        <w:t>КУ</w:t>
      </w:r>
      <w:r w:rsidRPr="00B9127E">
        <w:rPr>
          <w:rFonts w:ascii="Times New Roman" w:hAnsi="Times New Roman" w:cs="Times New Roman"/>
          <w:sz w:val="28"/>
          <w:szCs w:val="28"/>
        </w:rPr>
        <w:t>трубок (</w:t>
      </w:r>
      <w:r w:rsidRPr="00B9127E">
        <w:rPr>
          <w:rFonts w:ascii="Times New Roman" w:hAnsi="Times New Roman" w:cs="Times New Roman"/>
          <w:i/>
          <w:sz w:val="28"/>
          <w:szCs w:val="28"/>
        </w:rPr>
        <w:t>М5</w:t>
      </w:r>
      <w:r w:rsidRPr="00B9127E">
        <w:rPr>
          <w:rFonts w:ascii="Times New Roman" w:hAnsi="Times New Roman" w:cs="Times New Roman"/>
          <w:sz w:val="28"/>
          <w:szCs w:val="28"/>
        </w:rPr>
        <w:t>),</w:t>
      </w:r>
      <w:r w:rsidR="00E769AC" w:rsidRPr="00B9127E">
        <w:rPr>
          <w:rFonts w:ascii="Times New Roman" w:hAnsi="Times New Roman" w:cs="Times New Roman"/>
          <w:sz w:val="28"/>
          <w:szCs w:val="28"/>
        </w:rPr>
        <w:t xml:space="preserve"> </w:t>
      </w:r>
      <w:r w:rsidR="00B9127E" w:rsidRPr="00B9127E">
        <w:rPr>
          <w:rFonts w:ascii="Times New Roman" w:hAnsi="Times New Roman" w:cs="Times New Roman"/>
          <w:vanish/>
          <w:color w:val="FFFFFF" w:themeColor="background1"/>
          <w:sz w:val="28"/>
          <w:szCs w:val="28"/>
        </w:rPr>
        <w:t>Байеса</w:t>
      </w:r>
      <w:r w:rsidR="00E769AC" w:rsidRPr="00B9127E">
        <w:rPr>
          <w:rFonts w:ascii="Times New Roman" w:hAnsi="Times New Roman" w:cs="Times New Roman"/>
          <w:sz w:val="28"/>
          <w:szCs w:val="28"/>
        </w:rPr>
        <w:t>ста</w:t>
      </w:r>
      <w:r w:rsidR="001467B8" w:rsidRPr="001467B8">
        <w:rPr>
          <w:rFonts w:ascii="Times New Roman" w:hAnsi="Times New Roman" w:cs="Times New Roman"/>
          <w:vanish/>
          <w:sz w:val="28"/>
          <w:szCs w:val="28"/>
        </w:rPr>
        <w:t>89</w:t>
      </w:r>
      <w:r w:rsidR="00E769AC" w:rsidRPr="00B9127E">
        <w:rPr>
          <w:rFonts w:ascii="Times New Roman" w:hAnsi="Times New Roman" w:cs="Times New Roman"/>
          <w:sz w:val="28"/>
          <w:szCs w:val="28"/>
        </w:rPr>
        <w:t xml:space="preserve">рение </w:t>
      </w:r>
      <w:r w:rsidR="00B9127E" w:rsidRPr="00B9127E">
        <w:rPr>
          <w:vanish/>
          <w:color w:val="FFFFFF" w:themeColor="background1"/>
        </w:rPr>
        <w:t>использоваться</w:t>
      </w:r>
      <w:r w:rsidR="00E769AC" w:rsidRPr="00B9127E">
        <w:rPr>
          <w:rFonts w:ascii="Times New Roman" w:hAnsi="Times New Roman" w:cs="Times New Roman"/>
          <w:sz w:val="28"/>
          <w:szCs w:val="28"/>
        </w:rPr>
        <w:t>мета</w:t>
      </w:r>
      <w:r w:rsidR="001467B8" w:rsidRPr="001467B8">
        <w:rPr>
          <w:rFonts w:ascii="Times New Roman" w:hAnsi="Times New Roman" w:cs="Times New Roman"/>
          <w:vanish/>
          <w:sz w:val="28"/>
          <w:szCs w:val="28"/>
        </w:rPr>
        <w:t>ЫВ</w:t>
      </w:r>
      <w:r w:rsidR="00E769AC" w:rsidRPr="00B9127E">
        <w:rPr>
          <w:rFonts w:ascii="Times New Roman" w:hAnsi="Times New Roman" w:cs="Times New Roman"/>
          <w:sz w:val="28"/>
          <w:szCs w:val="28"/>
        </w:rPr>
        <w:t xml:space="preserve">лла </w:t>
      </w:r>
      <w:r w:rsidR="00B9127E" w:rsidRPr="00B9127E">
        <w:rPr>
          <w:rFonts w:ascii="Times New Roman" w:hAnsi="Times New Roman" w:cs="Times New Roman"/>
          <w:vanish/>
          <w:color w:val="FFFFFF" w:themeColor="background1"/>
          <w:sz w:val="28"/>
          <w:szCs w:val="28"/>
        </w:rPr>
        <w:t>скрытой</w:t>
      </w:r>
      <w:r w:rsidR="00E769AC" w:rsidRPr="00B9127E">
        <w:rPr>
          <w:rFonts w:ascii="Times New Roman" w:hAnsi="Times New Roman" w:cs="Times New Roman"/>
          <w:sz w:val="28"/>
          <w:szCs w:val="28"/>
        </w:rPr>
        <w:t>тру</w:t>
      </w:r>
      <w:r w:rsidR="001467B8" w:rsidRPr="001467B8">
        <w:rPr>
          <w:rFonts w:ascii="Times New Roman" w:hAnsi="Times New Roman" w:cs="Times New Roman"/>
          <w:vanish/>
          <w:sz w:val="28"/>
          <w:szCs w:val="28"/>
        </w:rPr>
        <w:t>ПА</w:t>
      </w:r>
      <w:r w:rsidR="00E769AC" w:rsidRPr="00B9127E">
        <w:rPr>
          <w:rFonts w:ascii="Times New Roman" w:hAnsi="Times New Roman" w:cs="Times New Roman"/>
          <w:sz w:val="28"/>
          <w:szCs w:val="28"/>
        </w:rPr>
        <w:t xml:space="preserve">бок при </w:t>
      </w:r>
      <w:r w:rsidR="00B9127E" w:rsidRPr="00B9127E">
        <w:rPr>
          <w:rFonts w:ascii="Times New Roman" w:hAnsi="Times New Roman" w:cs="Times New Roman"/>
          <w:vanish/>
          <w:color w:val="FFFFFF" w:themeColor="background1"/>
          <w:sz w:val="28"/>
          <w:szCs w:val="28"/>
        </w:rPr>
        <w:t>экономии</w:t>
      </w:r>
      <w:r w:rsidR="00E769AC" w:rsidRPr="00B9127E">
        <w:rPr>
          <w:rFonts w:ascii="Times New Roman" w:hAnsi="Times New Roman" w:cs="Times New Roman"/>
          <w:sz w:val="28"/>
          <w:szCs w:val="28"/>
        </w:rPr>
        <w:t>длител</w:t>
      </w:r>
      <w:r w:rsidR="001467B8" w:rsidRPr="001467B8">
        <w:rPr>
          <w:rFonts w:ascii="Times New Roman" w:hAnsi="Times New Roman" w:cs="Times New Roman"/>
          <w:vanish/>
          <w:sz w:val="28"/>
          <w:szCs w:val="28"/>
        </w:rPr>
        <w:t>МИ</w:t>
      </w:r>
      <w:r w:rsidR="00E769AC" w:rsidRPr="00B9127E">
        <w:rPr>
          <w:rFonts w:ascii="Times New Roman" w:hAnsi="Times New Roman" w:cs="Times New Roman"/>
          <w:sz w:val="28"/>
          <w:szCs w:val="28"/>
        </w:rPr>
        <w:t xml:space="preserve">ьной </w:t>
      </w:r>
      <w:r w:rsidR="00B9127E" w:rsidRPr="00B9127E">
        <w:rPr>
          <w:rFonts w:ascii="Times New Roman" w:hAnsi="Times New Roman" w:cs="Times New Roman"/>
          <w:vanish/>
          <w:color w:val="FFFFFF" w:themeColor="background1"/>
          <w:sz w:val="28"/>
          <w:szCs w:val="28"/>
        </w:rPr>
        <w:t>градирни</w:t>
      </w:r>
      <w:r w:rsidR="00E769AC" w:rsidRPr="00B9127E">
        <w:rPr>
          <w:rFonts w:ascii="Times New Roman" w:hAnsi="Times New Roman" w:cs="Times New Roman"/>
          <w:sz w:val="28"/>
          <w:szCs w:val="28"/>
        </w:rPr>
        <w:t>эксплу</w:t>
      </w:r>
      <w:r w:rsidR="001467B8" w:rsidRPr="001467B8">
        <w:rPr>
          <w:rFonts w:ascii="Times New Roman" w:hAnsi="Times New Roman" w:cs="Times New Roman"/>
          <w:vanish/>
          <w:sz w:val="28"/>
          <w:szCs w:val="28"/>
        </w:rPr>
        <w:t>АИ</w:t>
      </w:r>
      <w:r w:rsidR="00E769AC" w:rsidRPr="00B9127E">
        <w:rPr>
          <w:rFonts w:ascii="Times New Roman" w:hAnsi="Times New Roman" w:cs="Times New Roman"/>
          <w:sz w:val="28"/>
          <w:szCs w:val="28"/>
        </w:rPr>
        <w:t>атации (</w:t>
      </w:r>
      <w:r w:rsidR="00E769AC" w:rsidRPr="00B9127E">
        <w:rPr>
          <w:rFonts w:ascii="Times New Roman" w:hAnsi="Times New Roman" w:cs="Times New Roman"/>
          <w:i/>
          <w:sz w:val="28"/>
          <w:szCs w:val="28"/>
        </w:rPr>
        <w:t>М7</w:t>
      </w:r>
      <w:r w:rsidR="00E769AC" w:rsidRPr="00B9127E">
        <w:rPr>
          <w:rFonts w:ascii="Times New Roman" w:hAnsi="Times New Roman" w:cs="Times New Roman"/>
          <w:sz w:val="28"/>
          <w:szCs w:val="28"/>
        </w:rPr>
        <w:t xml:space="preserve">), </w:t>
      </w:r>
      <w:r w:rsidR="006B2259" w:rsidRPr="00B9127E">
        <w:rPr>
          <w:rFonts w:ascii="Times New Roman" w:hAnsi="Times New Roman" w:cs="Times New Roman"/>
          <w:sz w:val="28"/>
          <w:szCs w:val="28"/>
        </w:rPr>
        <w:t xml:space="preserve">или </w:t>
      </w:r>
      <w:r w:rsidR="00B9127E" w:rsidRPr="00B9127E">
        <w:rPr>
          <w:rFonts w:ascii="Times New Roman" w:hAnsi="Times New Roman" w:cs="Times New Roman"/>
          <w:vanish/>
          <w:color w:val="FFFFFF" w:themeColor="background1"/>
          <w:sz w:val="28"/>
          <w:szCs w:val="28"/>
        </w:rPr>
        <w:t>качество</w:t>
      </w:r>
      <w:r w:rsidR="00E769AC" w:rsidRPr="00B9127E">
        <w:rPr>
          <w:rFonts w:ascii="Times New Roman" w:hAnsi="Times New Roman" w:cs="Times New Roman"/>
          <w:sz w:val="28"/>
          <w:szCs w:val="28"/>
        </w:rPr>
        <w:t xml:space="preserve">разрушение </w:t>
      </w:r>
      <w:r w:rsidR="00B9127E" w:rsidRPr="00B9127E">
        <w:rPr>
          <w:rFonts w:ascii="Times New Roman" w:hAnsi="Times New Roman" w:cs="Times New Roman"/>
          <w:vanish/>
          <w:color w:val="FFFFFF" w:themeColor="background1"/>
          <w:sz w:val="28"/>
          <w:szCs w:val="28"/>
        </w:rPr>
        <w:t>набор</w:t>
      </w:r>
      <w:r w:rsidR="00E769AC" w:rsidRPr="00B9127E">
        <w:rPr>
          <w:rFonts w:ascii="Times New Roman" w:hAnsi="Times New Roman" w:cs="Times New Roman"/>
          <w:sz w:val="28"/>
          <w:szCs w:val="28"/>
        </w:rPr>
        <w:t xml:space="preserve">трубок </w:t>
      </w:r>
      <w:r w:rsidR="00B9127E" w:rsidRPr="00B9127E">
        <w:rPr>
          <w:rFonts w:ascii="Times New Roman" w:hAnsi="Times New Roman" w:cs="Times New Roman"/>
          <w:vanish/>
          <w:color w:val="FFFFFF" w:themeColor="background1"/>
          <w:sz w:val="28"/>
          <w:szCs w:val="28"/>
        </w:rPr>
        <w:t>количество</w:t>
      </w:r>
      <w:r w:rsidR="00E769AC" w:rsidRPr="00B9127E">
        <w:rPr>
          <w:rFonts w:ascii="Times New Roman" w:hAnsi="Times New Roman" w:cs="Times New Roman"/>
          <w:sz w:val="28"/>
          <w:szCs w:val="28"/>
        </w:rPr>
        <w:t xml:space="preserve">фрагментами </w:t>
      </w:r>
      <w:r w:rsidR="00B9127E" w:rsidRPr="00B9127E">
        <w:rPr>
          <w:rFonts w:ascii="Times New Roman" w:hAnsi="Times New Roman" w:cs="Times New Roman"/>
          <w:vanish/>
          <w:color w:val="FFFFFF" w:themeColor="background1"/>
          <w:sz w:val="28"/>
          <w:szCs w:val="28"/>
        </w:rPr>
        <w:t>отказов</w:t>
      </w:r>
      <w:r w:rsidR="00E769AC" w:rsidRPr="00B9127E">
        <w:rPr>
          <w:rFonts w:ascii="Times New Roman" w:hAnsi="Times New Roman" w:cs="Times New Roman"/>
          <w:sz w:val="28"/>
          <w:szCs w:val="28"/>
        </w:rPr>
        <w:t>лопаток (</w:t>
      </w:r>
      <w:r w:rsidR="00E769AC" w:rsidRPr="00B9127E">
        <w:rPr>
          <w:rFonts w:ascii="Times New Roman" w:hAnsi="Times New Roman" w:cs="Times New Roman"/>
          <w:i/>
          <w:sz w:val="28"/>
          <w:szCs w:val="28"/>
        </w:rPr>
        <w:t>М8</w:t>
      </w:r>
      <w:r w:rsidR="00E769AC" w:rsidRPr="00B9127E">
        <w:rPr>
          <w:rFonts w:ascii="Times New Roman" w:hAnsi="Times New Roman" w:cs="Times New Roman"/>
          <w:sz w:val="28"/>
          <w:szCs w:val="28"/>
        </w:rPr>
        <w:t>).</w:t>
      </w:r>
      <w:r w:rsidR="00E769AC" w:rsidRPr="004C284E">
        <w:rPr>
          <w:rFonts w:ascii="Times New Roman" w:hAnsi="Times New Roman" w:cs="Times New Roman"/>
          <w:sz w:val="28"/>
          <w:szCs w:val="28"/>
        </w:rPr>
        <w:t xml:space="preserve"> На событие </w:t>
      </w:r>
      <w:r w:rsidR="00E769AC" w:rsidRPr="004C284E">
        <w:rPr>
          <w:rFonts w:ascii="Times New Roman" w:hAnsi="Times New Roman" w:cs="Times New Roman"/>
          <w:i/>
          <w:sz w:val="28"/>
          <w:szCs w:val="28"/>
        </w:rPr>
        <w:t>М4</w:t>
      </w:r>
      <w:r w:rsidR="00E769AC" w:rsidRPr="004C284E">
        <w:rPr>
          <w:rFonts w:ascii="Times New Roman" w:hAnsi="Times New Roman" w:cs="Times New Roman"/>
          <w:sz w:val="28"/>
          <w:szCs w:val="28"/>
        </w:rPr>
        <w:t xml:space="preserve"> оказывают влияние:</w:t>
      </w:r>
      <w:r w:rsidRPr="004C284E">
        <w:rPr>
          <w:rFonts w:ascii="Times New Roman" w:hAnsi="Times New Roman" w:cs="Times New Roman"/>
          <w:sz w:val="28"/>
          <w:szCs w:val="28"/>
        </w:rPr>
        <w:t xml:space="preserve"> </w:t>
      </w:r>
      <w:r w:rsidR="00E769AC" w:rsidRPr="004C284E">
        <w:rPr>
          <w:rFonts w:ascii="Times New Roman" w:hAnsi="Times New Roman" w:cs="Times New Roman"/>
          <w:sz w:val="28"/>
          <w:szCs w:val="28"/>
        </w:rPr>
        <w:t>отсутствие документации по учету и отчетности (</w:t>
      </w:r>
      <w:r w:rsidR="00E769AC" w:rsidRPr="004C284E">
        <w:rPr>
          <w:rFonts w:ascii="Times New Roman" w:hAnsi="Times New Roman" w:cs="Times New Roman"/>
          <w:i/>
          <w:sz w:val="28"/>
          <w:szCs w:val="28"/>
        </w:rPr>
        <w:t>В7</w:t>
      </w:r>
      <w:r w:rsidR="00E769AC" w:rsidRPr="004C284E">
        <w:rPr>
          <w:rFonts w:ascii="Times New Roman" w:hAnsi="Times New Roman" w:cs="Times New Roman"/>
          <w:sz w:val="28"/>
          <w:szCs w:val="28"/>
        </w:rPr>
        <w:t>) и несоблюдение сроков, невыполнение в требуемых объемах технического обслуживания оборудования (</w:t>
      </w:r>
      <w:r w:rsidR="00E769AC" w:rsidRPr="004C284E">
        <w:rPr>
          <w:rFonts w:ascii="Times New Roman" w:hAnsi="Times New Roman" w:cs="Times New Roman"/>
          <w:i/>
          <w:sz w:val="28"/>
          <w:szCs w:val="28"/>
        </w:rPr>
        <w:t>В8</w:t>
      </w:r>
      <w:r w:rsidR="00E769AC" w:rsidRPr="004C284E">
        <w:rPr>
          <w:rFonts w:ascii="Times New Roman" w:hAnsi="Times New Roman" w:cs="Times New Roman"/>
          <w:sz w:val="28"/>
          <w:szCs w:val="28"/>
        </w:rPr>
        <w:t xml:space="preserve">). На событие </w:t>
      </w:r>
      <w:r w:rsidR="00E769AC" w:rsidRPr="004C284E">
        <w:rPr>
          <w:rFonts w:ascii="Times New Roman" w:hAnsi="Times New Roman" w:cs="Times New Roman"/>
          <w:i/>
          <w:sz w:val="28"/>
          <w:szCs w:val="28"/>
        </w:rPr>
        <w:t>М5</w:t>
      </w:r>
      <w:r w:rsidR="00E769AC" w:rsidRPr="004C284E">
        <w:rPr>
          <w:rFonts w:ascii="Times New Roman" w:hAnsi="Times New Roman" w:cs="Times New Roman"/>
          <w:sz w:val="28"/>
          <w:szCs w:val="28"/>
        </w:rPr>
        <w:t xml:space="preserve"> оказывают влияние: обесцинк</w:t>
      </w:r>
      <w:r w:rsidR="006F5AFE">
        <w:rPr>
          <w:rFonts w:ascii="Times New Roman" w:hAnsi="Times New Roman" w:cs="Times New Roman"/>
          <w:sz w:val="28"/>
          <w:szCs w:val="28"/>
        </w:rPr>
        <w:t>о</w:t>
      </w:r>
      <w:r w:rsidR="00E769AC" w:rsidRPr="004C284E">
        <w:rPr>
          <w:rFonts w:ascii="Times New Roman" w:hAnsi="Times New Roman" w:cs="Times New Roman"/>
          <w:sz w:val="28"/>
          <w:szCs w:val="28"/>
        </w:rPr>
        <w:t>вание латунных трубок (</w:t>
      </w:r>
      <w:r w:rsidR="00E769AC" w:rsidRPr="004C284E">
        <w:rPr>
          <w:rFonts w:ascii="Times New Roman" w:hAnsi="Times New Roman" w:cs="Times New Roman"/>
          <w:i/>
          <w:sz w:val="28"/>
          <w:szCs w:val="28"/>
        </w:rPr>
        <w:t>М6</w:t>
      </w:r>
      <w:r w:rsidR="00E769AC" w:rsidRPr="004C284E">
        <w:rPr>
          <w:rFonts w:ascii="Times New Roman" w:hAnsi="Times New Roman" w:cs="Times New Roman"/>
          <w:sz w:val="28"/>
          <w:szCs w:val="28"/>
        </w:rPr>
        <w:t xml:space="preserve">), </w:t>
      </w:r>
      <w:r w:rsidR="00E769AC" w:rsidRPr="004C284E">
        <w:rPr>
          <w:rFonts w:ascii="Times New Roman" w:hAnsi="Times New Roman" w:cs="Times New Roman"/>
          <w:i/>
          <w:sz w:val="28"/>
          <w:szCs w:val="28"/>
        </w:rPr>
        <w:t>В8</w:t>
      </w:r>
      <w:r w:rsidR="00E769AC" w:rsidRPr="004C284E">
        <w:rPr>
          <w:rFonts w:ascii="Times New Roman" w:hAnsi="Times New Roman" w:cs="Times New Roman"/>
          <w:sz w:val="28"/>
          <w:szCs w:val="28"/>
        </w:rPr>
        <w:t xml:space="preserve">. На событие </w:t>
      </w:r>
      <w:r w:rsidR="00E769AC" w:rsidRPr="004C284E">
        <w:rPr>
          <w:rFonts w:ascii="Times New Roman" w:hAnsi="Times New Roman" w:cs="Times New Roman"/>
          <w:i/>
          <w:sz w:val="28"/>
          <w:szCs w:val="28"/>
        </w:rPr>
        <w:t>М7</w:t>
      </w:r>
      <w:r w:rsidR="00E769AC" w:rsidRPr="004C284E">
        <w:rPr>
          <w:rFonts w:ascii="Times New Roman" w:hAnsi="Times New Roman" w:cs="Times New Roman"/>
          <w:sz w:val="28"/>
          <w:szCs w:val="28"/>
        </w:rPr>
        <w:t xml:space="preserve"> оказывает влияние событие </w:t>
      </w:r>
      <w:r w:rsidR="00E769AC" w:rsidRPr="004C284E">
        <w:rPr>
          <w:rFonts w:ascii="Times New Roman" w:hAnsi="Times New Roman" w:cs="Times New Roman"/>
          <w:i/>
          <w:sz w:val="28"/>
          <w:szCs w:val="28"/>
        </w:rPr>
        <w:t>В8</w:t>
      </w:r>
      <w:r w:rsidR="00E769AC" w:rsidRPr="004C284E">
        <w:rPr>
          <w:rFonts w:ascii="Times New Roman" w:hAnsi="Times New Roman" w:cs="Times New Roman"/>
          <w:sz w:val="28"/>
          <w:szCs w:val="28"/>
        </w:rPr>
        <w:t xml:space="preserve">. На событие </w:t>
      </w:r>
      <w:r w:rsidR="00E769AC" w:rsidRPr="004C284E">
        <w:rPr>
          <w:rFonts w:ascii="Times New Roman" w:hAnsi="Times New Roman" w:cs="Times New Roman"/>
          <w:i/>
          <w:sz w:val="28"/>
          <w:szCs w:val="28"/>
        </w:rPr>
        <w:t>М8</w:t>
      </w:r>
      <w:r w:rsidR="00E769AC" w:rsidRPr="004C284E">
        <w:rPr>
          <w:rFonts w:ascii="Times New Roman" w:hAnsi="Times New Roman" w:cs="Times New Roman"/>
          <w:sz w:val="28"/>
          <w:szCs w:val="28"/>
        </w:rPr>
        <w:t xml:space="preserve"> оказывают влияние </w:t>
      </w:r>
      <w:r w:rsidR="00E769AC" w:rsidRPr="004C284E">
        <w:rPr>
          <w:rFonts w:ascii="Times New Roman" w:hAnsi="Times New Roman" w:cs="Times New Roman"/>
          <w:i/>
          <w:sz w:val="28"/>
          <w:szCs w:val="28"/>
        </w:rPr>
        <w:t>В7</w:t>
      </w:r>
      <w:r w:rsidR="00E769AC" w:rsidRPr="004C284E">
        <w:rPr>
          <w:rFonts w:ascii="Times New Roman" w:hAnsi="Times New Roman" w:cs="Times New Roman"/>
          <w:sz w:val="28"/>
          <w:szCs w:val="28"/>
        </w:rPr>
        <w:t xml:space="preserve"> и </w:t>
      </w:r>
      <w:r w:rsidR="00E769AC" w:rsidRPr="004C284E">
        <w:rPr>
          <w:rFonts w:ascii="Times New Roman" w:hAnsi="Times New Roman" w:cs="Times New Roman"/>
          <w:i/>
          <w:sz w:val="28"/>
          <w:szCs w:val="28"/>
        </w:rPr>
        <w:t>В8</w:t>
      </w:r>
      <w:r w:rsidR="00E769AC" w:rsidRPr="004C284E">
        <w:rPr>
          <w:rFonts w:ascii="Times New Roman" w:hAnsi="Times New Roman" w:cs="Times New Roman"/>
          <w:sz w:val="28"/>
          <w:szCs w:val="28"/>
        </w:rPr>
        <w:t xml:space="preserve">. </w:t>
      </w:r>
    </w:p>
    <w:p w14:paraId="0A18051B" w14:textId="77777777" w:rsidR="008D649D" w:rsidRPr="004C284E" w:rsidRDefault="008D649D" w:rsidP="00DC1065">
      <w:pPr>
        <w:pStyle w:val="TS"/>
        <w:rPr>
          <w:rFonts w:cs="Times New Roman"/>
          <w:color w:val="auto"/>
          <w:szCs w:val="28"/>
        </w:rPr>
      </w:pPr>
      <w:r w:rsidRPr="004C284E">
        <w:rPr>
          <w:rFonts w:cs="Times New Roman"/>
          <w:color w:val="auto"/>
          <w:szCs w:val="28"/>
        </w:rPr>
        <w:t xml:space="preserve">На рисунке </w:t>
      </w:r>
      <w:r w:rsidR="00A3122B">
        <w:rPr>
          <w:rFonts w:cs="Times New Roman"/>
          <w:color w:val="auto"/>
          <w:szCs w:val="28"/>
        </w:rPr>
        <w:t>3</w:t>
      </w:r>
      <w:r w:rsidR="00CE169C">
        <w:rPr>
          <w:rFonts w:cs="Times New Roman"/>
          <w:color w:val="auto"/>
          <w:szCs w:val="28"/>
        </w:rPr>
        <w:t>7</w:t>
      </w:r>
      <w:r w:rsidRPr="004C284E">
        <w:rPr>
          <w:rFonts w:cs="Times New Roman"/>
          <w:color w:val="auto"/>
          <w:szCs w:val="28"/>
        </w:rPr>
        <w:t xml:space="preserve"> представлено дерево </w:t>
      </w:r>
      <w:r w:rsidR="00E769AC" w:rsidRPr="004C284E">
        <w:rPr>
          <w:rFonts w:cs="Times New Roman"/>
          <w:color w:val="auto"/>
          <w:szCs w:val="28"/>
        </w:rPr>
        <w:t xml:space="preserve">событий </w:t>
      </w:r>
      <w:r w:rsidRPr="004C284E">
        <w:rPr>
          <w:rFonts w:cs="Times New Roman"/>
          <w:color w:val="auto"/>
          <w:szCs w:val="28"/>
        </w:rPr>
        <w:t xml:space="preserve">по потери </w:t>
      </w:r>
      <w:r w:rsidR="00E769AC" w:rsidRPr="004C284E">
        <w:rPr>
          <w:rFonts w:cs="Times New Roman"/>
          <w:color w:val="auto"/>
          <w:szCs w:val="28"/>
        </w:rPr>
        <w:t xml:space="preserve">исправности, а на рисунке </w:t>
      </w:r>
      <w:r w:rsidR="00CE169C">
        <w:rPr>
          <w:rFonts w:cs="Times New Roman"/>
          <w:color w:val="auto"/>
          <w:szCs w:val="28"/>
        </w:rPr>
        <w:t>38</w:t>
      </w:r>
      <w:r w:rsidR="00E769AC" w:rsidRPr="004C284E">
        <w:rPr>
          <w:rFonts w:cs="Times New Roman"/>
          <w:color w:val="auto"/>
          <w:szCs w:val="28"/>
        </w:rPr>
        <w:t xml:space="preserve"> – по потери работоспособности элементов оборудования КУ</w:t>
      </w:r>
      <w:r w:rsidR="00BC0AFF" w:rsidRPr="004C284E">
        <w:rPr>
          <w:rFonts w:cs="Times New Roman"/>
          <w:color w:val="auto"/>
          <w:szCs w:val="28"/>
        </w:rPr>
        <w:t>.</w:t>
      </w:r>
      <w:r w:rsidRPr="004C284E">
        <w:rPr>
          <w:rFonts w:cs="Times New Roman"/>
          <w:color w:val="auto"/>
          <w:szCs w:val="28"/>
        </w:rPr>
        <w:t xml:space="preserve"> </w:t>
      </w:r>
    </w:p>
    <w:p w14:paraId="568892FB" w14:textId="77777777" w:rsidR="001E2FE6" w:rsidRPr="004C284E" w:rsidRDefault="001E2FE6" w:rsidP="00DC1065">
      <w:pPr>
        <w:spacing w:after="0" w:line="240" w:lineRule="auto"/>
        <w:ind w:firstLine="708"/>
        <w:jc w:val="both"/>
        <w:rPr>
          <w:rFonts w:ascii="Times New Roman" w:hAnsi="Times New Roman" w:cs="Times New Roman"/>
          <w:sz w:val="28"/>
          <w:szCs w:val="28"/>
        </w:rPr>
      </w:pPr>
    </w:p>
    <w:p w14:paraId="507B8D89" w14:textId="77777777" w:rsidR="004D5BBD" w:rsidRDefault="008443EB" w:rsidP="00DC1065">
      <w:pPr>
        <w:pStyle w:val="af1"/>
        <w:rPr>
          <w:szCs w:val="28"/>
        </w:rPr>
      </w:pPr>
      <w:r w:rsidRPr="004C284E">
        <w:rPr>
          <w:noProof/>
          <w:szCs w:val="28"/>
          <w:lang w:val="ru-RU" w:eastAsia="ru-RU"/>
        </w:rPr>
        <w:lastRenderedPageBreak/>
        <w:drawing>
          <wp:inline distT="0" distB="0" distL="0" distR="0" wp14:anchorId="510880F5" wp14:editId="4E480FCB">
            <wp:extent cx="5939790" cy="3093085"/>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39790" cy="3093085"/>
                    </a:xfrm>
                    <a:prstGeom prst="rect">
                      <a:avLst/>
                    </a:prstGeom>
                    <a:noFill/>
                    <a:ln>
                      <a:noFill/>
                    </a:ln>
                  </pic:spPr>
                </pic:pic>
              </a:graphicData>
            </a:graphic>
          </wp:inline>
        </w:drawing>
      </w:r>
    </w:p>
    <w:p w14:paraId="2EF19F41" w14:textId="77777777" w:rsidR="00AC6082" w:rsidRPr="00AC6082" w:rsidRDefault="00AC6082" w:rsidP="00AC6082">
      <w:pPr>
        <w:spacing w:after="0"/>
        <w:rPr>
          <w:lang w:val="en-US"/>
        </w:rPr>
      </w:pPr>
    </w:p>
    <w:p w14:paraId="06775C54" w14:textId="77777777" w:rsidR="00E769AC" w:rsidRDefault="000A6F25" w:rsidP="00AC6082">
      <w:pPr>
        <w:pStyle w:val="af1"/>
        <w:rPr>
          <w:szCs w:val="28"/>
          <w:lang w:val="ru-RU"/>
        </w:rPr>
      </w:pPr>
      <w:r w:rsidRPr="004C284E">
        <w:rPr>
          <w:szCs w:val="28"/>
          <w:lang w:val="ru-RU"/>
        </w:rPr>
        <w:t xml:space="preserve">Рисунок </w:t>
      </w:r>
      <w:r w:rsidR="00016998" w:rsidRPr="004C284E">
        <w:rPr>
          <w:szCs w:val="28"/>
          <w:lang w:val="ru-RU"/>
        </w:rPr>
        <w:t>3</w:t>
      </w:r>
      <w:r w:rsidR="00CE169C">
        <w:rPr>
          <w:szCs w:val="28"/>
          <w:lang w:val="ru-RU"/>
        </w:rPr>
        <w:t>7</w:t>
      </w:r>
      <w:r w:rsidRPr="004C284E">
        <w:rPr>
          <w:szCs w:val="28"/>
          <w:lang w:val="ru-RU"/>
        </w:rPr>
        <w:t xml:space="preserve"> – </w:t>
      </w:r>
      <w:r w:rsidR="00E769AC" w:rsidRPr="004C284E">
        <w:rPr>
          <w:szCs w:val="28"/>
          <w:lang w:val="ru-RU"/>
        </w:rPr>
        <w:t xml:space="preserve">Развитие </w:t>
      </w:r>
      <w:r w:rsidR="00205672" w:rsidRPr="004C284E">
        <w:rPr>
          <w:szCs w:val="28"/>
          <w:lang w:val="ru-RU"/>
        </w:rPr>
        <w:t xml:space="preserve">дерева </w:t>
      </w:r>
      <w:r w:rsidR="00E769AC" w:rsidRPr="004C284E">
        <w:rPr>
          <w:szCs w:val="28"/>
          <w:lang w:val="ru-RU"/>
        </w:rPr>
        <w:t>событи</w:t>
      </w:r>
      <w:r w:rsidR="00EF025F" w:rsidRPr="004C284E">
        <w:rPr>
          <w:szCs w:val="28"/>
          <w:lang w:val="ru-RU"/>
        </w:rPr>
        <w:t>й</w:t>
      </w:r>
      <w:r w:rsidR="00E769AC" w:rsidRPr="004C284E">
        <w:rPr>
          <w:szCs w:val="28"/>
          <w:lang w:val="ru-RU"/>
        </w:rPr>
        <w:t xml:space="preserve"> по потери исправности </w:t>
      </w:r>
    </w:p>
    <w:p w14:paraId="2C1DC295" w14:textId="77777777" w:rsidR="00C13A1C" w:rsidRPr="00C13A1C" w:rsidRDefault="00C13A1C" w:rsidP="00C13A1C"/>
    <w:p w14:paraId="0CBE8D39" w14:textId="77777777" w:rsidR="00E769AC" w:rsidRPr="004C284E" w:rsidRDefault="002B063E" w:rsidP="00AC6082">
      <w:pPr>
        <w:spacing w:after="0"/>
        <w:jc w:val="center"/>
        <w:rPr>
          <w:rFonts w:ascii="Times New Roman" w:hAnsi="Times New Roman" w:cs="Times New Roman"/>
          <w:sz w:val="28"/>
          <w:szCs w:val="28"/>
        </w:rPr>
      </w:pPr>
      <w:r w:rsidRPr="004C284E">
        <w:rPr>
          <w:rFonts w:ascii="Times New Roman" w:hAnsi="Times New Roman" w:cs="Times New Roman"/>
          <w:noProof/>
          <w:sz w:val="28"/>
          <w:szCs w:val="28"/>
          <w:lang w:eastAsia="ru-RU"/>
        </w:rPr>
        <w:drawing>
          <wp:inline distT="0" distB="0" distL="0" distR="0" wp14:anchorId="3D92C1F4" wp14:editId="42277400">
            <wp:extent cx="5055365" cy="3240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t="2382" b="3669"/>
                    <a:stretch/>
                  </pic:blipFill>
                  <pic:spPr bwMode="auto">
                    <a:xfrm>
                      <a:off x="0" y="0"/>
                      <a:ext cx="5055365"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53C74F0" w14:textId="77777777" w:rsidR="00AC6082" w:rsidRDefault="00AC6082" w:rsidP="00AC6082">
      <w:pPr>
        <w:pStyle w:val="af1"/>
        <w:rPr>
          <w:szCs w:val="28"/>
          <w:lang w:val="ru-RU"/>
        </w:rPr>
      </w:pPr>
    </w:p>
    <w:p w14:paraId="7B5EDB9F" w14:textId="77777777" w:rsidR="00E769AC" w:rsidRPr="004C284E" w:rsidRDefault="00E769AC" w:rsidP="00AC6082">
      <w:pPr>
        <w:pStyle w:val="af1"/>
        <w:rPr>
          <w:szCs w:val="28"/>
          <w:lang w:val="ru-RU"/>
        </w:rPr>
      </w:pPr>
      <w:r w:rsidRPr="004C284E">
        <w:rPr>
          <w:szCs w:val="28"/>
          <w:lang w:val="ru-RU"/>
        </w:rPr>
        <w:t xml:space="preserve">Рисунок </w:t>
      </w:r>
      <w:r w:rsidR="00CE169C">
        <w:rPr>
          <w:szCs w:val="28"/>
          <w:lang w:val="ru-RU"/>
        </w:rPr>
        <w:t>38</w:t>
      </w:r>
      <w:r w:rsidRPr="004C284E">
        <w:rPr>
          <w:szCs w:val="28"/>
          <w:lang w:val="ru-RU"/>
        </w:rPr>
        <w:t xml:space="preserve"> – Развитие </w:t>
      </w:r>
      <w:r w:rsidR="00205672" w:rsidRPr="004C284E">
        <w:rPr>
          <w:szCs w:val="28"/>
          <w:lang w:val="ru-RU"/>
        </w:rPr>
        <w:t xml:space="preserve">дерева </w:t>
      </w:r>
      <w:r w:rsidRPr="004C284E">
        <w:rPr>
          <w:szCs w:val="28"/>
          <w:lang w:val="ru-RU"/>
        </w:rPr>
        <w:t>событи</w:t>
      </w:r>
      <w:r w:rsidR="00EF025F" w:rsidRPr="004C284E">
        <w:rPr>
          <w:szCs w:val="28"/>
          <w:lang w:val="ru-RU"/>
        </w:rPr>
        <w:t>й</w:t>
      </w:r>
      <w:r w:rsidRPr="004C284E">
        <w:rPr>
          <w:szCs w:val="28"/>
          <w:lang w:val="ru-RU"/>
        </w:rPr>
        <w:t xml:space="preserve"> по потери работоспособности</w:t>
      </w:r>
    </w:p>
    <w:p w14:paraId="011C6B0F" w14:textId="77777777" w:rsidR="006F5AFE" w:rsidRDefault="006F5AFE" w:rsidP="00DC1065">
      <w:pPr>
        <w:pStyle w:val="TS"/>
        <w:rPr>
          <w:rFonts w:cs="Times New Roman"/>
          <w:color w:val="auto"/>
          <w:szCs w:val="28"/>
        </w:rPr>
      </w:pPr>
    </w:p>
    <w:p w14:paraId="3A43E183" w14:textId="77777777" w:rsidR="00EF025F" w:rsidRPr="004C284E" w:rsidRDefault="00EF025F" w:rsidP="00DC1065">
      <w:pPr>
        <w:pStyle w:val="TS"/>
        <w:rPr>
          <w:rFonts w:cs="Times New Roman"/>
          <w:color w:val="auto"/>
          <w:szCs w:val="28"/>
        </w:rPr>
      </w:pPr>
      <w:r w:rsidRPr="004C284E">
        <w:rPr>
          <w:rFonts w:cs="Times New Roman"/>
          <w:color w:val="auto"/>
          <w:szCs w:val="28"/>
        </w:rPr>
        <w:t xml:space="preserve">На рисунке </w:t>
      </w:r>
      <w:r w:rsidR="00CE169C">
        <w:rPr>
          <w:rFonts w:cs="Times New Roman"/>
          <w:color w:val="auto"/>
          <w:szCs w:val="28"/>
        </w:rPr>
        <w:t>39</w:t>
      </w:r>
      <w:r w:rsidRPr="004C284E">
        <w:rPr>
          <w:rFonts w:cs="Times New Roman"/>
          <w:color w:val="auto"/>
          <w:szCs w:val="28"/>
        </w:rPr>
        <w:t xml:space="preserve"> представлено дерево событий по потери эффективности КУ. </w:t>
      </w:r>
    </w:p>
    <w:p w14:paraId="592F27DF" w14:textId="77777777" w:rsidR="00EF025F" w:rsidRPr="004C284E" w:rsidRDefault="002B063E" w:rsidP="00DC1065">
      <w:pPr>
        <w:pStyle w:val="af1"/>
        <w:rPr>
          <w:szCs w:val="28"/>
        </w:rPr>
      </w:pPr>
      <w:r w:rsidRPr="004C284E">
        <w:rPr>
          <w:noProof/>
          <w:szCs w:val="28"/>
          <w:lang w:val="ru-RU" w:eastAsia="ru-RU"/>
        </w:rPr>
        <w:lastRenderedPageBreak/>
        <w:drawing>
          <wp:inline distT="0" distB="0" distL="0" distR="0" wp14:anchorId="7E99ECFA" wp14:editId="72252FDF">
            <wp:extent cx="5934075" cy="58007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34075" cy="5800725"/>
                    </a:xfrm>
                    <a:prstGeom prst="rect">
                      <a:avLst/>
                    </a:prstGeom>
                    <a:noFill/>
                    <a:ln>
                      <a:noFill/>
                    </a:ln>
                  </pic:spPr>
                </pic:pic>
              </a:graphicData>
            </a:graphic>
          </wp:inline>
        </w:drawing>
      </w:r>
    </w:p>
    <w:p w14:paraId="01196DAF" w14:textId="77777777" w:rsidR="002B063E" w:rsidRPr="004C284E" w:rsidRDefault="002B063E" w:rsidP="002B063E">
      <w:pPr>
        <w:pStyle w:val="af1"/>
        <w:rPr>
          <w:szCs w:val="28"/>
          <w:lang w:val="ru-RU"/>
        </w:rPr>
      </w:pPr>
    </w:p>
    <w:p w14:paraId="4791739E" w14:textId="77777777" w:rsidR="002B063E" w:rsidRPr="004C284E" w:rsidRDefault="00A3122B" w:rsidP="002B063E">
      <w:pPr>
        <w:pStyle w:val="af1"/>
        <w:rPr>
          <w:szCs w:val="28"/>
          <w:lang w:val="ru-RU"/>
        </w:rPr>
      </w:pPr>
      <w:r>
        <w:rPr>
          <w:szCs w:val="28"/>
          <w:lang w:val="ru-RU"/>
        </w:rPr>
        <w:t xml:space="preserve">Рисунок </w:t>
      </w:r>
      <w:r w:rsidR="00CE169C">
        <w:rPr>
          <w:szCs w:val="28"/>
          <w:lang w:val="ru-RU"/>
        </w:rPr>
        <w:t>39</w:t>
      </w:r>
      <w:r w:rsidR="002B063E" w:rsidRPr="004C284E">
        <w:rPr>
          <w:szCs w:val="28"/>
          <w:lang w:val="ru-RU"/>
        </w:rPr>
        <w:t xml:space="preserve"> – Развитие дерева событий по потери эффективности КУ</w:t>
      </w:r>
    </w:p>
    <w:p w14:paraId="320D5236" w14:textId="77777777" w:rsidR="000A6F25" w:rsidRPr="004C284E" w:rsidRDefault="000A6F25" w:rsidP="00DC1065">
      <w:pPr>
        <w:pStyle w:val="af1"/>
        <w:rPr>
          <w:szCs w:val="28"/>
          <w:lang w:val="ru-RU"/>
        </w:rPr>
      </w:pPr>
    </w:p>
    <w:p w14:paraId="4417B071" w14:textId="77777777" w:rsidR="00EF025F" w:rsidRPr="004C284E" w:rsidRDefault="002B063E" w:rsidP="00DC1065">
      <w:pPr>
        <w:pStyle w:val="af1"/>
        <w:rPr>
          <w:szCs w:val="28"/>
        </w:rPr>
      </w:pPr>
      <w:r w:rsidRPr="004C284E">
        <w:rPr>
          <w:noProof/>
          <w:szCs w:val="28"/>
          <w:lang w:val="ru-RU" w:eastAsia="ru-RU"/>
        </w:rPr>
        <w:lastRenderedPageBreak/>
        <w:drawing>
          <wp:inline distT="0" distB="0" distL="0" distR="0" wp14:anchorId="17AA845C" wp14:editId="03A48B20">
            <wp:extent cx="5910076" cy="2808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10076" cy="2808000"/>
                    </a:xfrm>
                    <a:prstGeom prst="rect">
                      <a:avLst/>
                    </a:prstGeom>
                    <a:noFill/>
                    <a:ln>
                      <a:noFill/>
                    </a:ln>
                  </pic:spPr>
                </pic:pic>
              </a:graphicData>
            </a:graphic>
          </wp:inline>
        </w:drawing>
      </w:r>
    </w:p>
    <w:p w14:paraId="5BD8BC2F" w14:textId="77777777" w:rsidR="002B063E" w:rsidRPr="004C284E" w:rsidRDefault="002B063E" w:rsidP="00AC6082">
      <w:pPr>
        <w:spacing w:after="0"/>
        <w:jc w:val="center"/>
        <w:rPr>
          <w:lang w:val="en-US"/>
        </w:rPr>
      </w:pPr>
      <w:r w:rsidRPr="004C284E">
        <w:rPr>
          <w:noProof/>
          <w:lang w:eastAsia="ru-RU"/>
        </w:rPr>
        <w:drawing>
          <wp:inline distT="0" distB="0" distL="0" distR="0" wp14:anchorId="5A7A0BF6" wp14:editId="1729C532">
            <wp:extent cx="5199891" cy="324000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199891" cy="3240000"/>
                    </a:xfrm>
                    <a:prstGeom prst="rect">
                      <a:avLst/>
                    </a:prstGeom>
                    <a:noFill/>
                    <a:ln>
                      <a:noFill/>
                    </a:ln>
                  </pic:spPr>
                </pic:pic>
              </a:graphicData>
            </a:graphic>
          </wp:inline>
        </w:drawing>
      </w:r>
    </w:p>
    <w:p w14:paraId="24B84ED0" w14:textId="77777777" w:rsidR="00AC6082" w:rsidRDefault="00AC6082" w:rsidP="00AC6082">
      <w:pPr>
        <w:pStyle w:val="af1"/>
        <w:rPr>
          <w:szCs w:val="28"/>
          <w:lang w:val="ru-RU"/>
        </w:rPr>
      </w:pPr>
    </w:p>
    <w:p w14:paraId="4DB43F14" w14:textId="77777777" w:rsidR="00EF025F" w:rsidRPr="00AC6082" w:rsidRDefault="002B063E" w:rsidP="00AC6082">
      <w:pPr>
        <w:pStyle w:val="af1"/>
        <w:rPr>
          <w:szCs w:val="28"/>
          <w:lang w:val="ru-RU"/>
        </w:rPr>
      </w:pPr>
      <w:r w:rsidRPr="004C284E">
        <w:rPr>
          <w:szCs w:val="28"/>
          <w:lang w:val="ru-RU"/>
        </w:rPr>
        <w:t>Продолжение рисун</w:t>
      </w:r>
      <w:r w:rsidR="00EF025F" w:rsidRPr="004C284E">
        <w:rPr>
          <w:szCs w:val="28"/>
          <w:lang w:val="ru-RU"/>
        </w:rPr>
        <w:t>к</w:t>
      </w:r>
      <w:r w:rsidRPr="004C284E">
        <w:rPr>
          <w:szCs w:val="28"/>
          <w:lang w:val="ru-RU"/>
        </w:rPr>
        <w:t>а</w:t>
      </w:r>
      <w:r w:rsidR="00EF025F" w:rsidRPr="004C284E">
        <w:rPr>
          <w:szCs w:val="28"/>
          <w:lang w:val="ru-RU"/>
        </w:rPr>
        <w:t xml:space="preserve"> </w:t>
      </w:r>
      <w:r w:rsidR="00CE169C">
        <w:rPr>
          <w:szCs w:val="28"/>
          <w:lang w:val="ru-RU"/>
        </w:rPr>
        <w:t>39</w:t>
      </w:r>
      <w:r w:rsidR="00EF025F" w:rsidRPr="004C284E">
        <w:rPr>
          <w:szCs w:val="28"/>
          <w:lang w:val="ru-RU"/>
        </w:rPr>
        <w:t xml:space="preserve"> – Развитие</w:t>
      </w:r>
      <w:r w:rsidR="00205672" w:rsidRPr="004C284E">
        <w:rPr>
          <w:szCs w:val="28"/>
          <w:lang w:val="ru-RU"/>
        </w:rPr>
        <w:t xml:space="preserve"> дерева</w:t>
      </w:r>
      <w:r w:rsidR="00EF025F" w:rsidRPr="004C284E">
        <w:rPr>
          <w:szCs w:val="28"/>
          <w:lang w:val="ru-RU"/>
        </w:rPr>
        <w:t xml:space="preserve"> событий по потери </w:t>
      </w:r>
      <w:r w:rsidR="00EF025F" w:rsidRPr="00AC6082">
        <w:rPr>
          <w:szCs w:val="28"/>
          <w:lang w:val="ru-RU"/>
        </w:rPr>
        <w:t>эффективности КУ</w:t>
      </w:r>
    </w:p>
    <w:p w14:paraId="16E4C0FA" w14:textId="77777777" w:rsidR="002B063E" w:rsidRPr="00AC6082" w:rsidRDefault="002B063E" w:rsidP="00B142DE">
      <w:pPr>
        <w:pStyle w:val="TS"/>
        <w:rPr>
          <w:rFonts w:cs="Times New Roman"/>
          <w:color w:val="auto"/>
          <w:szCs w:val="28"/>
        </w:rPr>
      </w:pPr>
    </w:p>
    <w:p w14:paraId="60CC0113" w14:textId="77777777" w:rsidR="00362766" w:rsidRPr="004C284E" w:rsidRDefault="006E498F" w:rsidP="00B142DE">
      <w:pPr>
        <w:pStyle w:val="TS"/>
        <w:rPr>
          <w:rFonts w:cs="Times New Roman"/>
          <w:color w:val="auto"/>
          <w:szCs w:val="28"/>
        </w:rPr>
      </w:pPr>
      <w:r w:rsidRPr="00AC6082">
        <w:rPr>
          <w:rFonts w:cs="Times New Roman"/>
          <w:color w:val="auto"/>
          <w:szCs w:val="28"/>
        </w:rPr>
        <w:t>3. Качественный анал</w:t>
      </w:r>
      <w:r w:rsidR="00945FAA" w:rsidRPr="00AC6082">
        <w:rPr>
          <w:rFonts w:cs="Times New Roman"/>
          <w:color w:val="auto"/>
          <w:szCs w:val="28"/>
        </w:rPr>
        <w:t>из</w:t>
      </w:r>
      <w:r w:rsidR="006F5AFE" w:rsidRPr="00AC6082">
        <w:rPr>
          <w:rFonts w:cs="Times New Roman"/>
          <w:color w:val="auto"/>
          <w:szCs w:val="28"/>
        </w:rPr>
        <w:t xml:space="preserve"> дерева событий</w:t>
      </w:r>
      <w:r w:rsidR="00945FAA" w:rsidRPr="00AC6082">
        <w:rPr>
          <w:rFonts w:cs="Times New Roman"/>
          <w:color w:val="auto"/>
          <w:szCs w:val="28"/>
        </w:rPr>
        <w:t xml:space="preserve">. </w:t>
      </w:r>
      <w:r w:rsidR="00362766" w:rsidRPr="00AC6082">
        <w:rPr>
          <w:rFonts w:cs="Times New Roman"/>
          <w:color w:val="auto"/>
          <w:szCs w:val="28"/>
        </w:rPr>
        <w:t>К</w:t>
      </w:r>
      <w:r w:rsidR="00362766" w:rsidRPr="004C284E">
        <w:rPr>
          <w:rFonts w:cs="Times New Roman"/>
          <w:color w:val="auto"/>
          <w:szCs w:val="28"/>
        </w:rPr>
        <w:t xml:space="preserve">ачественную оценку можно провести с помощью анализа минимальных сечений. </w:t>
      </w:r>
    </w:p>
    <w:p w14:paraId="0D520FF8" w14:textId="77777777" w:rsidR="005E5E11" w:rsidRPr="004C284E" w:rsidRDefault="00362766" w:rsidP="00B142DE">
      <w:pPr>
        <w:pStyle w:val="TS"/>
        <w:rPr>
          <w:rFonts w:cs="Times New Roman"/>
          <w:color w:val="auto"/>
          <w:szCs w:val="28"/>
        </w:rPr>
      </w:pPr>
      <w:r w:rsidRPr="004C284E">
        <w:rPr>
          <w:rFonts w:cs="Times New Roman"/>
          <w:color w:val="auto"/>
          <w:szCs w:val="28"/>
        </w:rPr>
        <w:t xml:space="preserve">Из рисунка </w:t>
      </w:r>
      <w:r w:rsidR="00A3122B">
        <w:rPr>
          <w:rFonts w:cs="Times New Roman"/>
          <w:color w:val="auto"/>
          <w:szCs w:val="28"/>
        </w:rPr>
        <w:t>3</w:t>
      </w:r>
      <w:r w:rsidR="00CE169C">
        <w:rPr>
          <w:rFonts w:cs="Times New Roman"/>
          <w:color w:val="auto"/>
          <w:szCs w:val="28"/>
        </w:rPr>
        <w:t>6</w:t>
      </w:r>
      <w:r w:rsidRPr="004C284E">
        <w:rPr>
          <w:rFonts w:cs="Times New Roman"/>
          <w:color w:val="auto"/>
          <w:szCs w:val="28"/>
        </w:rPr>
        <w:t xml:space="preserve"> выявляются </w:t>
      </w:r>
      <w:r w:rsidR="00490587" w:rsidRPr="004C284E">
        <w:rPr>
          <w:rFonts w:cs="Times New Roman"/>
          <w:color w:val="auto"/>
          <w:szCs w:val="28"/>
        </w:rPr>
        <w:t>5</w:t>
      </w:r>
      <w:r w:rsidRPr="004C284E">
        <w:rPr>
          <w:rFonts w:cs="Times New Roman"/>
          <w:color w:val="auto"/>
          <w:szCs w:val="28"/>
        </w:rPr>
        <w:t xml:space="preserve"> основных пу</w:t>
      </w:r>
      <w:r w:rsidR="00DB19AD" w:rsidRPr="004C284E">
        <w:rPr>
          <w:rFonts w:cs="Times New Roman"/>
          <w:color w:val="auto"/>
          <w:szCs w:val="28"/>
        </w:rPr>
        <w:t>тей</w:t>
      </w:r>
      <w:r w:rsidRPr="004C284E">
        <w:rPr>
          <w:rFonts w:cs="Times New Roman"/>
          <w:color w:val="auto"/>
          <w:szCs w:val="28"/>
        </w:rPr>
        <w:t xml:space="preserve"> – </w:t>
      </w:r>
      <w:r w:rsidR="00490587" w:rsidRPr="004C284E">
        <w:rPr>
          <w:rFonts w:cs="Times New Roman"/>
          <w:i/>
          <w:color w:val="auto"/>
          <w:szCs w:val="28"/>
        </w:rPr>
        <w:t xml:space="preserve">М1, </w:t>
      </w:r>
      <w:r w:rsidR="00DB19AD" w:rsidRPr="004C284E">
        <w:rPr>
          <w:rFonts w:cs="Times New Roman"/>
          <w:i/>
          <w:color w:val="auto"/>
          <w:szCs w:val="28"/>
        </w:rPr>
        <w:t>В</w:t>
      </w:r>
      <w:r w:rsidR="00490587" w:rsidRPr="004C284E">
        <w:rPr>
          <w:rFonts w:cs="Times New Roman"/>
          <w:i/>
          <w:color w:val="auto"/>
          <w:szCs w:val="28"/>
        </w:rPr>
        <w:t>5</w:t>
      </w:r>
      <w:r w:rsidR="00DB19AD" w:rsidRPr="004C284E">
        <w:rPr>
          <w:rFonts w:cs="Times New Roman"/>
          <w:i/>
          <w:color w:val="auto"/>
          <w:szCs w:val="28"/>
        </w:rPr>
        <w:t xml:space="preserve">, </w:t>
      </w:r>
      <w:r w:rsidRPr="004C284E">
        <w:rPr>
          <w:rFonts w:cs="Times New Roman"/>
          <w:i/>
          <w:color w:val="auto"/>
          <w:szCs w:val="28"/>
        </w:rPr>
        <w:t>В</w:t>
      </w:r>
      <w:r w:rsidR="00490587" w:rsidRPr="004C284E">
        <w:rPr>
          <w:rFonts w:cs="Times New Roman"/>
          <w:i/>
          <w:color w:val="auto"/>
          <w:szCs w:val="28"/>
        </w:rPr>
        <w:t>6, В9</w:t>
      </w:r>
      <w:r w:rsidRPr="004C284E">
        <w:rPr>
          <w:rFonts w:cs="Times New Roman"/>
          <w:i/>
          <w:color w:val="auto"/>
          <w:szCs w:val="28"/>
        </w:rPr>
        <w:t xml:space="preserve"> и В1</w:t>
      </w:r>
      <w:r w:rsidR="00490587" w:rsidRPr="004C284E">
        <w:rPr>
          <w:rFonts w:cs="Times New Roman"/>
          <w:i/>
          <w:color w:val="auto"/>
          <w:szCs w:val="28"/>
        </w:rPr>
        <w:t>0</w:t>
      </w:r>
      <w:r w:rsidRPr="004C284E">
        <w:rPr>
          <w:rFonts w:cs="Times New Roman"/>
          <w:color w:val="auto"/>
          <w:szCs w:val="28"/>
        </w:rPr>
        <w:t xml:space="preserve">, ведущих к вершине. </w:t>
      </w:r>
      <w:r w:rsidR="00DB19AD" w:rsidRPr="004C284E">
        <w:rPr>
          <w:rFonts w:cs="Times New Roman"/>
          <w:color w:val="auto"/>
          <w:szCs w:val="28"/>
        </w:rPr>
        <w:t>Эт</w:t>
      </w:r>
      <w:r w:rsidR="00490587" w:rsidRPr="004C284E">
        <w:rPr>
          <w:rFonts w:cs="Times New Roman"/>
          <w:color w:val="auto"/>
          <w:szCs w:val="28"/>
        </w:rPr>
        <w:t>о события, соответственно: повреждение оборудования и его элементов из-за внешних воздействий, разрушение конденсатного насоса, разрушение циркуляционного насоса, выход из строя градирни, выход из строя эжектора.</w:t>
      </w:r>
      <w:r w:rsidR="00BA074E" w:rsidRPr="004C284E">
        <w:rPr>
          <w:rFonts w:cs="Times New Roman"/>
          <w:color w:val="auto"/>
          <w:szCs w:val="28"/>
        </w:rPr>
        <w:t xml:space="preserve"> </w:t>
      </w:r>
    </w:p>
    <w:p w14:paraId="203B5D4F" w14:textId="5E90457F" w:rsidR="005E5E11" w:rsidRPr="004C284E" w:rsidRDefault="00BA074E" w:rsidP="00B142DE">
      <w:pPr>
        <w:pStyle w:val="TS"/>
        <w:rPr>
          <w:rFonts w:cs="Times New Roman"/>
          <w:color w:val="auto"/>
          <w:szCs w:val="28"/>
        </w:rPr>
      </w:pPr>
      <w:r w:rsidRPr="004C284E">
        <w:rPr>
          <w:rFonts w:cs="Times New Roman"/>
          <w:color w:val="auto"/>
          <w:szCs w:val="28"/>
        </w:rPr>
        <w:t xml:space="preserve">Из рисунка </w:t>
      </w:r>
      <w:r w:rsidR="00016998" w:rsidRPr="004C284E">
        <w:rPr>
          <w:rFonts w:cs="Times New Roman"/>
          <w:color w:val="auto"/>
          <w:szCs w:val="28"/>
        </w:rPr>
        <w:t>3</w:t>
      </w:r>
      <w:r w:rsidR="00CE169C">
        <w:rPr>
          <w:rFonts w:cs="Times New Roman"/>
          <w:color w:val="auto"/>
          <w:szCs w:val="28"/>
        </w:rPr>
        <w:t>7</w:t>
      </w:r>
      <w:r w:rsidRPr="004C284E">
        <w:rPr>
          <w:rFonts w:cs="Times New Roman"/>
          <w:color w:val="auto"/>
          <w:szCs w:val="28"/>
        </w:rPr>
        <w:t xml:space="preserve"> выявляются </w:t>
      </w:r>
      <w:r w:rsidR="006B2259" w:rsidRPr="004C284E">
        <w:rPr>
          <w:rFonts w:cs="Times New Roman"/>
          <w:color w:val="auto"/>
          <w:szCs w:val="28"/>
        </w:rPr>
        <w:t>5</w:t>
      </w:r>
      <w:r w:rsidRPr="004C284E">
        <w:rPr>
          <w:rFonts w:cs="Times New Roman"/>
          <w:color w:val="auto"/>
          <w:szCs w:val="28"/>
        </w:rPr>
        <w:t xml:space="preserve"> основных путей – </w:t>
      </w:r>
      <w:r w:rsidRPr="004C284E">
        <w:rPr>
          <w:rFonts w:cs="Times New Roman"/>
          <w:i/>
          <w:color w:val="auto"/>
          <w:szCs w:val="28"/>
        </w:rPr>
        <w:t>В</w:t>
      </w:r>
      <w:r w:rsidR="006B2259" w:rsidRPr="004C284E">
        <w:rPr>
          <w:rFonts w:cs="Times New Roman"/>
          <w:i/>
          <w:color w:val="auto"/>
          <w:szCs w:val="28"/>
        </w:rPr>
        <w:t>7</w:t>
      </w:r>
      <w:r w:rsidRPr="004C284E">
        <w:rPr>
          <w:rFonts w:cs="Times New Roman"/>
          <w:i/>
          <w:color w:val="auto"/>
          <w:szCs w:val="28"/>
        </w:rPr>
        <w:t>, В</w:t>
      </w:r>
      <w:r w:rsidR="006B2259" w:rsidRPr="004C284E">
        <w:rPr>
          <w:rFonts w:cs="Times New Roman"/>
          <w:i/>
          <w:color w:val="auto"/>
          <w:szCs w:val="28"/>
        </w:rPr>
        <w:t>9</w:t>
      </w:r>
      <w:r w:rsidRPr="004C284E">
        <w:rPr>
          <w:rFonts w:cs="Times New Roman"/>
          <w:i/>
          <w:color w:val="auto"/>
          <w:szCs w:val="28"/>
        </w:rPr>
        <w:t xml:space="preserve">, </w:t>
      </w:r>
      <w:r w:rsidR="006B2259" w:rsidRPr="004C284E">
        <w:rPr>
          <w:rFonts w:cs="Times New Roman"/>
          <w:i/>
          <w:color w:val="auto"/>
          <w:szCs w:val="28"/>
        </w:rPr>
        <w:t>М13</w:t>
      </w:r>
      <w:r w:rsidRPr="004C284E">
        <w:rPr>
          <w:rFonts w:cs="Times New Roman"/>
          <w:i/>
          <w:color w:val="auto"/>
          <w:szCs w:val="28"/>
        </w:rPr>
        <w:t xml:space="preserve">, </w:t>
      </w:r>
      <w:r w:rsidR="006B2259" w:rsidRPr="004C284E">
        <w:rPr>
          <w:rFonts w:cs="Times New Roman"/>
          <w:i/>
          <w:color w:val="auto"/>
          <w:szCs w:val="28"/>
        </w:rPr>
        <w:t>М16</w:t>
      </w:r>
      <w:r w:rsidRPr="004C284E">
        <w:rPr>
          <w:rFonts w:cs="Times New Roman"/>
          <w:i/>
          <w:color w:val="auto"/>
          <w:szCs w:val="28"/>
        </w:rPr>
        <w:t>, М1</w:t>
      </w:r>
      <w:r w:rsidR="006B2259" w:rsidRPr="004C284E">
        <w:rPr>
          <w:rFonts w:cs="Times New Roman"/>
          <w:i/>
          <w:color w:val="auto"/>
          <w:szCs w:val="28"/>
        </w:rPr>
        <w:t>9</w:t>
      </w:r>
      <w:r w:rsidRPr="004C284E">
        <w:rPr>
          <w:rFonts w:cs="Times New Roman"/>
          <w:color w:val="auto"/>
          <w:szCs w:val="28"/>
        </w:rPr>
        <w:t xml:space="preserve">. Это события, соответственно: </w:t>
      </w:r>
      <w:r w:rsidR="006B2259" w:rsidRPr="004C284E">
        <w:rPr>
          <w:rFonts w:cs="Times New Roman"/>
          <w:color w:val="auto"/>
          <w:szCs w:val="28"/>
        </w:rPr>
        <w:t>нарушения в работе циркуляционных насосов</w:t>
      </w:r>
      <w:r w:rsidRPr="004C284E">
        <w:rPr>
          <w:rFonts w:cs="Times New Roman"/>
          <w:color w:val="auto"/>
          <w:szCs w:val="28"/>
        </w:rPr>
        <w:t xml:space="preserve">, </w:t>
      </w:r>
      <w:r w:rsidR="006B2259" w:rsidRPr="004C284E">
        <w:rPr>
          <w:rFonts w:cs="Times New Roman"/>
          <w:color w:val="auto"/>
          <w:szCs w:val="28"/>
        </w:rPr>
        <w:t>засорение соп</w:t>
      </w:r>
      <w:r w:rsidR="006F5AFE">
        <w:rPr>
          <w:rFonts w:cs="Times New Roman"/>
          <w:color w:val="auto"/>
          <w:szCs w:val="28"/>
        </w:rPr>
        <w:t>е</w:t>
      </w:r>
      <w:r w:rsidR="006B2259" w:rsidRPr="004C284E">
        <w:rPr>
          <w:rFonts w:cs="Times New Roman"/>
          <w:color w:val="auto"/>
          <w:szCs w:val="28"/>
        </w:rPr>
        <w:t>л градирни</w:t>
      </w:r>
      <w:r w:rsidRPr="004C284E">
        <w:rPr>
          <w:rFonts w:cs="Times New Roman"/>
          <w:color w:val="auto"/>
          <w:szCs w:val="28"/>
        </w:rPr>
        <w:t xml:space="preserve">, </w:t>
      </w:r>
      <w:r w:rsidR="00B9127E" w:rsidRPr="00B9127E">
        <w:rPr>
          <w:rFonts w:cs="Times New Roman"/>
          <w:vanish/>
          <w:color w:val="FFFFFF" w:themeColor="background1"/>
          <w:szCs w:val="28"/>
        </w:rPr>
        <w:t>исправность</w:t>
      </w:r>
      <w:r w:rsidR="006B2259" w:rsidRPr="00B9127E">
        <w:rPr>
          <w:rFonts w:cs="Times New Roman"/>
          <w:color w:val="auto"/>
          <w:szCs w:val="28"/>
        </w:rPr>
        <w:t>скоп</w:t>
      </w:r>
      <w:r w:rsidR="001467B8" w:rsidRPr="001467B8">
        <w:rPr>
          <w:rFonts w:cs="Times New Roman"/>
          <w:vanish/>
          <w:color w:val="auto"/>
          <w:szCs w:val="28"/>
        </w:rPr>
        <w:t>ВУ</w:t>
      </w:r>
      <w:r w:rsidR="006B2259" w:rsidRPr="00B9127E">
        <w:rPr>
          <w:rFonts w:cs="Times New Roman"/>
          <w:color w:val="auto"/>
          <w:szCs w:val="28"/>
        </w:rPr>
        <w:t xml:space="preserve">ление </w:t>
      </w:r>
      <w:r w:rsidR="00B9127E" w:rsidRPr="00B9127E">
        <w:rPr>
          <w:rFonts w:cs="Times New Roman"/>
          <w:vanish/>
          <w:color w:val="FFFFFF" w:themeColor="background1"/>
          <w:szCs w:val="28"/>
        </w:rPr>
        <w:t>базовые</w:t>
      </w:r>
      <w:r w:rsidR="006B2259" w:rsidRPr="00B9127E">
        <w:rPr>
          <w:rFonts w:cs="Times New Roman"/>
          <w:color w:val="auto"/>
          <w:szCs w:val="28"/>
        </w:rPr>
        <w:t>возд</w:t>
      </w:r>
      <w:r w:rsidR="001467B8" w:rsidRPr="001467B8">
        <w:rPr>
          <w:rFonts w:cs="Times New Roman"/>
          <w:vanish/>
          <w:color w:val="auto"/>
          <w:szCs w:val="28"/>
        </w:rPr>
        <w:t>ПП</w:t>
      </w:r>
      <w:r w:rsidR="006B2259" w:rsidRPr="00B9127E">
        <w:rPr>
          <w:rFonts w:cs="Times New Roman"/>
          <w:color w:val="auto"/>
          <w:szCs w:val="28"/>
        </w:rPr>
        <w:t xml:space="preserve">уха в </w:t>
      </w:r>
      <w:r w:rsidR="00B9127E" w:rsidRPr="00B9127E">
        <w:rPr>
          <w:rFonts w:cs="Times New Roman"/>
          <w:vanish/>
          <w:color w:val="FFFFFF" w:themeColor="background1"/>
          <w:szCs w:val="28"/>
        </w:rPr>
        <w:t>главные</w:t>
      </w:r>
      <w:r w:rsidR="006B2259" w:rsidRPr="00B9127E">
        <w:rPr>
          <w:rFonts w:cs="Times New Roman"/>
          <w:color w:val="auto"/>
          <w:szCs w:val="28"/>
        </w:rPr>
        <w:t>ве</w:t>
      </w:r>
      <w:r w:rsidR="001467B8" w:rsidRPr="001467B8">
        <w:rPr>
          <w:rFonts w:cs="Times New Roman"/>
          <w:vanish/>
          <w:color w:val="auto"/>
          <w:szCs w:val="28"/>
        </w:rPr>
        <w:t>П</w:t>
      </w:r>
      <w:r w:rsidR="006B2259" w:rsidRPr="00B9127E">
        <w:rPr>
          <w:rFonts w:cs="Times New Roman"/>
          <w:color w:val="auto"/>
          <w:szCs w:val="28"/>
        </w:rPr>
        <w:t>р</w:t>
      </w:r>
      <w:r w:rsidR="001467B8" w:rsidRPr="001467B8">
        <w:rPr>
          <w:rFonts w:cs="Times New Roman"/>
          <w:vanish/>
          <w:color w:val="auto"/>
          <w:szCs w:val="28"/>
        </w:rPr>
        <w:t>И</w:t>
      </w:r>
      <w:r w:rsidR="006B2259" w:rsidRPr="00B9127E">
        <w:rPr>
          <w:rFonts w:cs="Times New Roman"/>
          <w:color w:val="auto"/>
          <w:szCs w:val="28"/>
        </w:rPr>
        <w:t xml:space="preserve">хней </w:t>
      </w:r>
      <w:r w:rsidR="00B9127E" w:rsidRPr="00B9127E">
        <w:rPr>
          <w:rFonts w:cs="Times New Roman"/>
          <w:vanish/>
          <w:color w:val="FFFFFF" w:themeColor="background1"/>
          <w:szCs w:val="28"/>
        </w:rPr>
        <w:t>следующие</w:t>
      </w:r>
      <w:r w:rsidR="006B2259" w:rsidRPr="00B9127E">
        <w:rPr>
          <w:rFonts w:cs="Times New Roman"/>
          <w:color w:val="auto"/>
          <w:szCs w:val="28"/>
        </w:rPr>
        <w:t>ча</w:t>
      </w:r>
      <w:r w:rsidR="001467B8" w:rsidRPr="001467B8">
        <w:rPr>
          <w:rFonts w:cs="Times New Roman"/>
          <w:vanish/>
          <w:color w:val="auto"/>
          <w:szCs w:val="28"/>
        </w:rPr>
        <w:t>ИП</w:t>
      </w:r>
      <w:r w:rsidR="006B2259" w:rsidRPr="00B9127E">
        <w:rPr>
          <w:rFonts w:cs="Times New Roman"/>
          <w:color w:val="auto"/>
          <w:szCs w:val="28"/>
        </w:rPr>
        <w:t xml:space="preserve">сти </w:t>
      </w:r>
      <w:r w:rsidR="00B9127E" w:rsidRPr="00B9127E">
        <w:rPr>
          <w:rFonts w:cs="Times New Roman"/>
          <w:vanish/>
          <w:color w:val="FFFFFF" w:themeColor="background1"/>
          <w:szCs w:val="28"/>
        </w:rPr>
        <w:t>ведущих</w:t>
      </w:r>
      <w:r w:rsidR="006B2259" w:rsidRPr="00B9127E">
        <w:rPr>
          <w:rFonts w:cs="Times New Roman"/>
          <w:color w:val="auto"/>
          <w:szCs w:val="28"/>
        </w:rPr>
        <w:t>слив</w:t>
      </w:r>
      <w:r w:rsidR="001467B8" w:rsidRPr="001467B8">
        <w:rPr>
          <w:rFonts w:cs="Times New Roman"/>
          <w:vanish/>
          <w:color w:val="auto"/>
          <w:szCs w:val="28"/>
        </w:rPr>
        <w:t>ТТР</w:t>
      </w:r>
      <w:r w:rsidR="006B2259" w:rsidRPr="00B9127E">
        <w:rPr>
          <w:rFonts w:cs="Times New Roman"/>
          <w:color w:val="auto"/>
          <w:szCs w:val="28"/>
        </w:rPr>
        <w:t xml:space="preserve">ных </w:t>
      </w:r>
      <w:r w:rsidR="00B9127E" w:rsidRPr="00B9127E">
        <w:rPr>
          <w:rFonts w:cs="Times New Roman"/>
          <w:vanish/>
          <w:color w:val="FFFFFF" w:themeColor="background1"/>
          <w:szCs w:val="28"/>
        </w:rPr>
        <w:t>капитальными</w:t>
      </w:r>
      <w:r w:rsidR="006B2259" w:rsidRPr="00B9127E">
        <w:rPr>
          <w:rFonts w:cs="Times New Roman"/>
          <w:color w:val="auto"/>
          <w:szCs w:val="28"/>
        </w:rPr>
        <w:t>ка</w:t>
      </w:r>
      <w:r w:rsidR="001467B8" w:rsidRPr="001467B8">
        <w:rPr>
          <w:rFonts w:cs="Times New Roman"/>
          <w:vanish/>
          <w:color w:val="auto"/>
          <w:szCs w:val="28"/>
        </w:rPr>
        <w:t>89</w:t>
      </w:r>
      <w:r w:rsidR="006B2259" w:rsidRPr="00B9127E">
        <w:rPr>
          <w:rFonts w:cs="Times New Roman"/>
          <w:color w:val="auto"/>
          <w:szCs w:val="28"/>
        </w:rPr>
        <w:t>мер,</w:t>
      </w:r>
      <w:r w:rsidR="006B2259" w:rsidRPr="004C284E">
        <w:rPr>
          <w:rFonts w:cs="Times New Roman"/>
          <w:color w:val="auto"/>
          <w:szCs w:val="28"/>
        </w:rPr>
        <w:t xml:space="preserve"> переох</w:t>
      </w:r>
      <w:r w:rsidR="001467B8" w:rsidRPr="001467B8">
        <w:rPr>
          <w:rFonts w:cs="Times New Roman"/>
          <w:vanish/>
          <w:color w:val="auto"/>
          <w:szCs w:val="28"/>
        </w:rPr>
        <w:t>ПП</w:t>
      </w:r>
      <w:r w:rsidR="006B2259" w:rsidRPr="004C284E">
        <w:rPr>
          <w:rFonts w:cs="Times New Roman"/>
          <w:color w:val="auto"/>
          <w:szCs w:val="28"/>
        </w:rPr>
        <w:t>лаждение кон</w:t>
      </w:r>
      <w:r w:rsidR="001467B8" w:rsidRPr="001467B8">
        <w:rPr>
          <w:rFonts w:cs="Times New Roman"/>
          <w:vanish/>
          <w:color w:val="auto"/>
          <w:szCs w:val="28"/>
        </w:rPr>
        <w:t>45</w:t>
      </w:r>
      <w:r w:rsidR="006B2259" w:rsidRPr="004C284E">
        <w:rPr>
          <w:rFonts w:cs="Times New Roman"/>
          <w:color w:val="auto"/>
          <w:szCs w:val="28"/>
        </w:rPr>
        <w:t>денсата, эрозия трубок.</w:t>
      </w:r>
    </w:p>
    <w:p w14:paraId="20776CBA" w14:textId="3B27D963" w:rsidR="006B2259" w:rsidRPr="004C284E" w:rsidRDefault="00486689" w:rsidP="006B2259">
      <w:pPr>
        <w:pStyle w:val="TS"/>
        <w:rPr>
          <w:rFonts w:cs="Times New Roman"/>
          <w:color w:val="auto"/>
          <w:szCs w:val="28"/>
        </w:rPr>
      </w:pPr>
      <w:r w:rsidRPr="004C284E">
        <w:rPr>
          <w:rFonts w:cs="Times New Roman"/>
          <w:color w:val="auto"/>
          <w:szCs w:val="28"/>
        </w:rPr>
        <w:lastRenderedPageBreak/>
        <w:t xml:space="preserve">Из рисунка </w:t>
      </w:r>
      <w:r w:rsidR="00CE169C">
        <w:rPr>
          <w:rFonts w:cs="Times New Roman"/>
          <w:color w:val="auto"/>
          <w:szCs w:val="28"/>
        </w:rPr>
        <w:t>38</w:t>
      </w:r>
      <w:r w:rsidRPr="004C284E">
        <w:rPr>
          <w:rFonts w:cs="Times New Roman"/>
          <w:color w:val="auto"/>
          <w:szCs w:val="28"/>
        </w:rPr>
        <w:t xml:space="preserve"> выявляются </w:t>
      </w:r>
      <w:r w:rsidR="006B2259" w:rsidRPr="004C284E">
        <w:rPr>
          <w:rFonts w:cs="Times New Roman"/>
          <w:color w:val="auto"/>
          <w:szCs w:val="28"/>
        </w:rPr>
        <w:t>3</w:t>
      </w:r>
      <w:r w:rsidRPr="004C284E">
        <w:rPr>
          <w:rFonts w:cs="Times New Roman"/>
          <w:color w:val="auto"/>
          <w:szCs w:val="28"/>
        </w:rPr>
        <w:t xml:space="preserve"> основны</w:t>
      </w:r>
      <w:r w:rsidR="0078208F" w:rsidRPr="004C284E">
        <w:rPr>
          <w:rFonts w:cs="Times New Roman"/>
          <w:color w:val="auto"/>
          <w:szCs w:val="28"/>
        </w:rPr>
        <w:t>е</w:t>
      </w:r>
      <w:r w:rsidRPr="004C284E">
        <w:rPr>
          <w:rFonts w:cs="Times New Roman"/>
          <w:color w:val="auto"/>
          <w:szCs w:val="28"/>
        </w:rPr>
        <w:t xml:space="preserve"> пут</w:t>
      </w:r>
      <w:r w:rsidR="0078208F" w:rsidRPr="004C284E">
        <w:rPr>
          <w:rFonts w:cs="Times New Roman"/>
          <w:color w:val="auto"/>
          <w:szCs w:val="28"/>
        </w:rPr>
        <w:t>и</w:t>
      </w:r>
      <w:r w:rsidRPr="004C284E">
        <w:rPr>
          <w:rFonts w:cs="Times New Roman"/>
          <w:color w:val="auto"/>
          <w:szCs w:val="28"/>
        </w:rPr>
        <w:t xml:space="preserve"> – </w:t>
      </w:r>
      <w:r w:rsidRPr="004C284E">
        <w:rPr>
          <w:rFonts w:cs="Times New Roman"/>
          <w:i/>
          <w:color w:val="auto"/>
          <w:szCs w:val="28"/>
        </w:rPr>
        <w:t xml:space="preserve">В6, </w:t>
      </w:r>
      <w:r w:rsidR="006B2259" w:rsidRPr="004C284E">
        <w:rPr>
          <w:rFonts w:cs="Times New Roman"/>
          <w:i/>
          <w:color w:val="auto"/>
          <w:szCs w:val="28"/>
        </w:rPr>
        <w:t>М12</w:t>
      </w:r>
      <w:r w:rsidRPr="004C284E">
        <w:rPr>
          <w:rFonts w:cs="Times New Roman"/>
          <w:i/>
          <w:color w:val="auto"/>
          <w:szCs w:val="28"/>
        </w:rPr>
        <w:t xml:space="preserve">, </w:t>
      </w:r>
      <w:r w:rsidR="006B2259" w:rsidRPr="004C284E">
        <w:rPr>
          <w:rFonts w:cs="Times New Roman"/>
          <w:i/>
          <w:color w:val="auto"/>
          <w:szCs w:val="28"/>
        </w:rPr>
        <w:t>М14</w:t>
      </w:r>
      <w:r w:rsidRPr="004C284E">
        <w:rPr>
          <w:rFonts w:cs="Times New Roman"/>
          <w:color w:val="auto"/>
          <w:szCs w:val="28"/>
        </w:rPr>
        <w:t xml:space="preserve">. Это события, соответственно: загрязнение трубных досок, </w:t>
      </w:r>
      <w:r w:rsidR="006B2259" w:rsidRPr="004C284E">
        <w:rPr>
          <w:rFonts w:cs="Times New Roman"/>
          <w:color w:val="auto"/>
          <w:szCs w:val="28"/>
        </w:rPr>
        <w:t xml:space="preserve">эрозия трубок, </w:t>
      </w:r>
      <w:r w:rsidR="00B9127E" w:rsidRPr="00B9127E">
        <w:rPr>
          <w:rFonts w:cs="Times New Roman"/>
          <w:vanish/>
          <w:color w:val="FFFFFF" w:themeColor="background1"/>
          <w:szCs w:val="28"/>
        </w:rPr>
        <w:t>Баййеса</w:t>
      </w:r>
      <w:r w:rsidR="006B2259" w:rsidRPr="00B9127E">
        <w:rPr>
          <w:rFonts w:cs="Times New Roman"/>
          <w:color w:val="auto"/>
          <w:szCs w:val="28"/>
        </w:rPr>
        <w:t>повы</w:t>
      </w:r>
      <w:r w:rsidR="001467B8" w:rsidRPr="001467B8">
        <w:rPr>
          <w:rFonts w:cs="Times New Roman"/>
          <w:vanish/>
          <w:color w:val="auto"/>
          <w:szCs w:val="28"/>
        </w:rPr>
        <w:t>89</w:t>
      </w:r>
      <w:r w:rsidR="006B2259" w:rsidRPr="00B9127E">
        <w:rPr>
          <w:rFonts w:cs="Times New Roman"/>
          <w:color w:val="auto"/>
          <w:szCs w:val="28"/>
        </w:rPr>
        <w:t xml:space="preserve">шенные </w:t>
      </w:r>
      <w:r w:rsidR="00B9127E" w:rsidRPr="00B9127E">
        <w:rPr>
          <w:rFonts w:cs="Times New Roman"/>
          <w:vanish/>
          <w:color w:val="FFFFFF" w:themeColor="background1"/>
          <w:szCs w:val="28"/>
        </w:rPr>
        <w:t>схема</w:t>
      </w:r>
      <w:r w:rsidR="006B2259" w:rsidRPr="00B9127E">
        <w:rPr>
          <w:rFonts w:cs="Times New Roman"/>
          <w:color w:val="auto"/>
          <w:szCs w:val="28"/>
        </w:rPr>
        <w:t>прис</w:t>
      </w:r>
      <w:r w:rsidR="001467B8" w:rsidRPr="001467B8">
        <w:rPr>
          <w:rFonts w:cs="Times New Roman"/>
          <w:vanish/>
          <w:color w:val="auto"/>
          <w:szCs w:val="28"/>
        </w:rPr>
        <w:t>СВ</w:t>
      </w:r>
      <w:r w:rsidR="006B2259" w:rsidRPr="00B9127E">
        <w:rPr>
          <w:rFonts w:cs="Times New Roman"/>
          <w:color w:val="auto"/>
          <w:szCs w:val="28"/>
        </w:rPr>
        <w:t xml:space="preserve">осы </w:t>
      </w:r>
      <w:r w:rsidR="00B9127E" w:rsidRPr="00B9127E">
        <w:rPr>
          <w:rFonts w:cs="Times New Roman"/>
          <w:vanish/>
          <w:color w:val="FFFFFF" w:themeColor="background1"/>
          <w:szCs w:val="28"/>
        </w:rPr>
        <w:t>условные</w:t>
      </w:r>
      <w:r w:rsidR="006B2259" w:rsidRPr="00B9127E">
        <w:rPr>
          <w:rFonts w:cs="Times New Roman"/>
          <w:color w:val="auto"/>
          <w:szCs w:val="28"/>
        </w:rPr>
        <w:t>воз</w:t>
      </w:r>
      <w:r w:rsidR="001467B8" w:rsidRPr="001467B8">
        <w:rPr>
          <w:rFonts w:cs="Times New Roman"/>
          <w:vanish/>
          <w:color w:val="auto"/>
          <w:szCs w:val="28"/>
        </w:rPr>
        <w:t>ММВ</w:t>
      </w:r>
      <w:r w:rsidR="006B2259" w:rsidRPr="00B9127E">
        <w:rPr>
          <w:rFonts w:cs="Times New Roman"/>
          <w:color w:val="auto"/>
          <w:szCs w:val="28"/>
        </w:rPr>
        <w:t xml:space="preserve">духа в </w:t>
      </w:r>
      <w:r w:rsidR="00B9127E" w:rsidRPr="00B9127E">
        <w:rPr>
          <w:rFonts w:cs="Times New Roman"/>
          <w:vanish/>
          <w:color w:val="FFFFFF" w:themeColor="background1"/>
          <w:szCs w:val="28"/>
        </w:rPr>
        <w:t>обозначения</w:t>
      </w:r>
      <w:r w:rsidR="006B2259" w:rsidRPr="00B9127E">
        <w:rPr>
          <w:rFonts w:cs="Times New Roman"/>
          <w:color w:val="auto"/>
          <w:szCs w:val="28"/>
        </w:rPr>
        <w:t>ваку</w:t>
      </w:r>
      <w:r w:rsidR="001467B8" w:rsidRPr="001467B8">
        <w:rPr>
          <w:rFonts w:cs="Times New Roman"/>
          <w:vanish/>
          <w:color w:val="auto"/>
          <w:szCs w:val="28"/>
        </w:rPr>
        <w:t>МВ</w:t>
      </w:r>
      <w:r w:rsidR="006B2259" w:rsidRPr="00B9127E">
        <w:rPr>
          <w:rFonts w:cs="Times New Roman"/>
          <w:color w:val="auto"/>
          <w:szCs w:val="28"/>
        </w:rPr>
        <w:t xml:space="preserve">умную </w:t>
      </w:r>
      <w:r w:rsidR="00B9127E" w:rsidRPr="00B9127E">
        <w:rPr>
          <w:rFonts w:cs="Times New Roman"/>
          <w:vanish/>
          <w:color w:val="FFFFFF" w:themeColor="background1"/>
          <w:szCs w:val="28"/>
        </w:rPr>
        <w:t>эрозия</w:t>
      </w:r>
      <w:r w:rsidR="006B2259" w:rsidRPr="00B9127E">
        <w:rPr>
          <w:rFonts w:cs="Times New Roman"/>
          <w:color w:val="auto"/>
          <w:szCs w:val="28"/>
        </w:rPr>
        <w:t>сис</w:t>
      </w:r>
      <w:r w:rsidR="001467B8" w:rsidRPr="001467B8">
        <w:rPr>
          <w:rFonts w:cs="Times New Roman"/>
          <w:vanish/>
          <w:color w:val="auto"/>
          <w:szCs w:val="28"/>
        </w:rPr>
        <w:t>ИПИ</w:t>
      </w:r>
      <w:r w:rsidR="006B2259" w:rsidRPr="00B9127E">
        <w:rPr>
          <w:rFonts w:cs="Times New Roman"/>
          <w:color w:val="auto"/>
          <w:szCs w:val="28"/>
        </w:rPr>
        <w:t>тему.</w:t>
      </w:r>
    </w:p>
    <w:p w14:paraId="2092EAEC" w14:textId="77777777" w:rsidR="005E5E11" w:rsidRPr="00E95889" w:rsidRDefault="005E5E11" w:rsidP="00B142DE">
      <w:pPr>
        <w:pStyle w:val="TS"/>
        <w:rPr>
          <w:rFonts w:cs="Times New Roman"/>
          <w:color w:val="auto"/>
          <w:szCs w:val="28"/>
        </w:rPr>
      </w:pPr>
      <w:r w:rsidRPr="004C284E">
        <w:rPr>
          <w:rFonts w:cs="Times New Roman"/>
          <w:color w:val="auto"/>
          <w:szCs w:val="28"/>
        </w:rPr>
        <w:t xml:space="preserve">Из рисунка </w:t>
      </w:r>
      <w:r w:rsidR="00CE169C">
        <w:rPr>
          <w:rFonts w:cs="Times New Roman"/>
          <w:color w:val="auto"/>
          <w:szCs w:val="28"/>
        </w:rPr>
        <w:t>39</w:t>
      </w:r>
      <w:r w:rsidRPr="004C284E">
        <w:rPr>
          <w:rFonts w:cs="Times New Roman"/>
          <w:color w:val="auto"/>
          <w:szCs w:val="28"/>
        </w:rPr>
        <w:t xml:space="preserve"> выявляются </w:t>
      </w:r>
      <w:r w:rsidR="006B2259" w:rsidRPr="004C284E">
        <w:rPr>
          <w:rFonts w:cs="Times New Roman"/>
          <w:color w:val="auto"/>
          <w:szCs w:val="28"/>
        </w:rPr>
        <w:t>5</w:t>
      </w:r>
      <w:r w:rsidRPr="004C284E">
        <w:rPr>
          <w:rFonts w:cs="Times New Roman"/>
          <w:color w:val="auto"/>
          <w:szCs w:val="28"/>
        </w:rPr>
        <w:t xml:space="preserve"> основны</w:t>
      </w:r>
      <w:r w:rsidR="006B2259" w:rsidRPr="004C284E">
        <w:rPr>
          <w:rFonts w:cs="Times New Roman"/>
          <w:color w:val="auto"/>
          <w:szCs w:val="28"/>
        </w:rPr>
        <w:t>х</w:t>
      </w:r>
      <w:r w:rsidRPr="004C284E">
        <w:rPr>
          <w:rFonts w:cs="Times New Roman"/>
          <w:color w:val="auto"/>
          <w:szCs w:val="28"/>
        </w:rPr>
        <w:t xml:space="preserve"> пут</w:t>
      </w:r>
      <w:r w:rsidR="006B2259" w:rsidRPr="004C284E">
        <w:rPr>
          <w:rFonts w:cs="Times New Roman"/>
          <w:color w:val="auto"/>
          <w:szCs w:val="28"/>
        </w:rPr>
        <w:t>ей</w:t>
      </w:r>
      <w:r w:rsidRPr="004C284E">
        <w:rPr>
          <w:rFonts w:cs="Times New Roman"/>
          <w:color w:val="auto"/>
          <w:szCs w:val="28"/>
        </w:rPr>
        <w:t xml:space="preserve"> – </w:t>
      </w:r>
      <w:r w:rsidR="006B2259" w:rsidRPr="004C284E">
        <w:rPr>
          <w:rFonts w:cs="Times New Roman"/>
          <w:i/>
          <w:color w:val="auto"/>
          <w:szCs w:val="28"/>
        </w:rPr>
        <w:t>М1,</w:t>
      </w:r>
      <w:r w:rsidR="006B2259" w:rsidRPr="004C284E">
        <w:rPr>
          <w:rFonts w:cs="Times New Roman"/>
          <w:color w:val="auto"/>
          <w:szCs w:val="28"/>
        </w:rPr>
        <w:t xml:space="preserve"> </w:t>
      </w:r>
      <w:r w:rsidRPr="004C284E">
        <w:rPr>
          <w:rFonts w:cs="Times New Roman"/>
          <w:i/>
          <w:color w:val="auto"/>
          <w:szCs w:val="28"/>
        </w:rPr>
        <w:t xml:space="preserve">М2, </w:t>
      </w:r>
      <w:r w:rsidR="006B2259" w:rsidRPr="004C284E">
        <w:rPr>
          <w:rFonts w:cs="Times New Roman"/>
          <w:i/>
          <w:color w:val="auto"/>
          <w:szCs w:val="28"/>
        </w:rPr>
        <w:t xml:space="preserve">М3, </w:t>
      </w:r>
      <w:r w:rsidRPr="004C284E">
        <w:rPr>
          <w:rFonts w:cs="Times New Roman"/>
          <w:i/>
          <w:color w:val="auto"/>
          <w:szCs w:val="28"/>
        </w:rPr>
        <w:t>М</w:t>
      </w:r>
      <w:r w:rsidR="006B2259" w:rsidRPr="004C284E">
        <w:rPr>
          <w:rFonts w:cs="Times New Roman"/>
          <w:i/>
          <w:color w:val="auto"/>
          <w:szCs w:val="28"/>
        </w:rPr>
        <w:t>18</w:t>
      </w:r>
      <w:r w:rsidRPr="004C284E">
        <w:rPr>
          <w:rFonts w:cs="Times New Roman"/>
          <w:color w:val="auto"/>
          <w:szCs w:val="28"/>
        </w:rPr>
        <w:t xml:space="preserve"> и </w:t>
      </w:r>
      <w:r w:rsidRPr="004C284E">
        <w:rPr>
          <w:rFonts w:cs="Times New Roman"/>
          <w:i/>
          <w:color w:val="auto"/>
          <w:szCs w:val="28"/>
        </w:rPr>
        <w:t>М55</w:t>
      </w:r>
      <w:r w:rsidR="006B2259" w:rsidRPr="004C284E">
        <w:rPr>
          <w:rFonts w:cs="Times New Roman"/>
          <w:color w:val="auto"/>
          <w:szCs w:val="28"/>
        </w:rPr>
        <w:t>. Это событ</w:t>
      </w:r>
      <w:r w:rsidR="006B2259" w:rsidRPr="00E95889">
        <w:rPr>
          <w:rFonts w:cs="Times New Roman"/>
          <w:color w:val="auto"/>
          <w:szCs w:val="28"/>
        </w:rPr>
        <w:t>ия, соответственно: высокое гидравлическое сопротивление конденсатора, низкий расход охлаждающей воды, ухудшение вакуума, переохлаждение конденсата, неисправности в циркуляционном тракте.</w:t>
      </w:r>
    </w:p>
    <w:p w14:paraId="3F4B20EC" w14:textId="77777777" w:rsidR="00FF33C9" w:rsidRPr="004C284E" w:rsidRDefault="00224A8F" w:rsidP="00B142DE">
      <w:pPr>
        <w:pStyle w:val="TS"/>
        <w:rPr>
          <w:rFonts w:cs="Times New Roman"/>
          <w:color w:val="auto"/>
          <w:szCs w:val="28"/>
        </w:rPr>
      </w:pPr>
      <w:r w:rsidRPr="00E95889">
        <w:rPr>
          <w:rFonts w:cs="Times New Roman"/>
          <w:color w:val="auto"/>
          <w:szCs w:val="28"/>
        </w:rPr>
        <w:t>4</w:t>
      </w:r>
      <w:r w:rsidR="00E95889">
        <w:rPr>
          <w:rFonts w:cs="Times New Roman"/>
          <w:color w:val="auto"/>
          <w:szCs w:val="28"/>
        </w:rPr>
        <w:t xml:space="preserve">. </w:t>
      </w:r>
      <w:r w:rsidR="00E95889" w:rsidRPr="00E95889">
        <w:rPr>
          <w:rFonts w:cs="Times New Roman"/>
          <w:color w:val="auto"/>
          <w:szCs w:val="28"/>
        </w:rPr>
        <w:t>Для к</w:t>
      </w:r>
      <w:r w:rsidRPr="00E95889">
        <w:rPr>
          <w:rFonts w:cs="Times New Roman"/>
          <w:color w:val="auto"/>
          <w:szCs w:val="28"/>
        </w:rPr>
        <w:t>оличественн</w:t>
      </w:r>
      <w:r w:rsidR="00E95889" w:rsidRPr="00E95889">
        <w:rPr>
          <w:rFonts w:cs="Times New Roman"/>
          <w:color w:val="auto"/>
          <w:szCs w:val="28"/>
        </w:rPr>
        <w:t>ого</w:t>
      </w:r>
      <w:r w:rsidRPr="00E95889">
        <w:rPr>
          <w:rFonts w:cs="Times New Roman"/>
          <w:color w:val="auto"/>
          <w:szCs w:val="28"/>
        </w:rPr>
        <w:t xml:space="preserve"> анализ</w:t>
      </w:r>
      <w:r w:rsidR="00E95889" w:rsidRPr="00E95889">
        <w:rPr>
          <w:rFonts w:cs="Times New Roman"/>
          <w:color w:val="auto"/>
          <w:szCs w:val="28"/>
        </w:rPr>
        <w:t>а</w:t>
      </w:r>
      <w:r w:rsidRPr="00E95889">
        <w:rPr>
          <w:rFonts w:cs="Times New Roman"/>
          <w:color w:val="auto"/>
          <w:szCs w:val="28"/>
        </w:rPr>
        <w:t xml:space="preserve"> </w:t>
      </w:r>
      <w:r w:rsidR="006F5AFE" w:rsidRPr="00E95889">
        <w:rPr>
          <w:rFonts w:cs="Times New Roman"/>
          <w:color w:val="auto"/>
          <w:szCs w:val="28"/>
        </w:rPr>
        <w:t>дерева событий</w:t>
      </w:r>
      <w:r w:rsidR="00E95889">
        <w:rPr>
          <w:rFonts w:cs="Times New Roman"/>
          <w:color w:val="auto"/>
          <w:szCs w:val="28"/>
        </w:rPr>
        <w:t xml:space="preserve"> разработано программное обеспечение. Количественный анализ</w:t>
      </w:r>
      <w:r w:rsidR="006F5AFE">
        <w:rPr>
          <w:rFonts w:cs="Times New Roman"/>
          <w:color w:val="auto"/>
          <w:szCs w:val="28"/>
        </w:rPr>
        <w:t xml:space="preserve"> </w:t>
      </w:r>
      <w:r w:rsidRPr="004C284E">
        <w:rPr>
          <w:rFonts w:cs="Times New Roman"/>
          <w:color w:val="auto"/>
          <w:szCs w:val="28"/>
        </w:rPr>
        <w:t xml:space="preserve">проводится методом анализа «вход – выход». Повторяющиеся события отсутствуют. Расчет начинается с </w:t>
      </w:r>
      <w:r w:rsidR="0092125B">
        <w:rPr>
          <w:rFonts w:cs="Times New Roman"/>
          <w:color w:val="auto"/>
          <w:szCs w:val="28"/>
        </w:rPr>
        <w:t>нижней части</w:t>
      </w:r>
      <w:r w:rsidRPr="004C284E">
        <w:rPr>
          <w:rFonts w:cs="Times New Roman"/>
          <w:color w:val="auto"/>
          <w:szCs w:val="28"/>
        </w:rPr>
        <w:t xml:space="preserve"> дерева отказов и продолжается </w:t>
      </w:r>
      <w:r w:rsidR="0092125B">
        <w:rPr>
          <w:rFonts w:cs="Times New Roman"/>
          <w:color w:val="auto"/>
          <w:szCs w:val="28"/>
        </w:rPr>
        <w:t>к</w:t>
      </w:r>
      <w:r w:rsidRPr="004C284E">
        <w:rPr>
          <w:rFonts w:cs="Times New Roman"/>
          <w:color w:val="auto"/>
          <w:szCs w:val="28"/>
        </w:rPr>
        <w:t xml:space="preserve"> вершин</w:t>
      </w:r>
      <w:r w:rsidR="0092125B">
        <w:rPr>
          <w:rFonts w:cs="Times New Roman"/>
          <w:color w:val="auto"/>
          <w:szCs w:val="28"/>
        </w:rPr>
        <w:t>е</w:t>
      </w:r>
      <w:r w:rsidRPr="004C284E">
        <w:rPr>
          <w:rFonts w:cs="Times New Roman"/>
          <w:color w:val="auto"/>
          <w:szCs w:val="28"/>
        </w:rPr>
        <w:t xml:space="preserve">. </w:t>
      </w:r>
    </w:p>
    <w:p w14:paraId="403AD89F" w14:textId="77777777" w:rsidR="00FF33C9" w:rsidRPr="004C284E" w:rsidRDefault="00FF33C9" w:rsidP="00B142DE">
      <w:pPr>
        <w:pStyle w:val="TS"/>
        <w:rPr>
          <w:rFonts w:cs="Times New Roman"/>
          <w:color w:val="auto"/>
          <w:szCs w:val="28"/>
        </w:rPr>
      </w:pPr>
      <w:r w:rsidRPr="004C284E">
        <w:rPr>
          <w:rFonts w:cs="Times New Roman"/>
          <w:color w:val="auto"/>
          <w:szCs w:val="28"/>
        </w:rPr>
        <w:t xml:space="preserve">При условии </w:t>
      </w:r>
      <w:r w:rsidRPr="004C284E">
        <w:rPr>
          <w:rFonts w:cs="Times New Roman"/>
          <w:i/>
          <w:color w:val="auto"/>
          <w:szCs w:val="28"/>
        </w:rPr>
        <w:t>«ИЛИ»</w:t>
      </w:r>
      <w:r w:rsidRPr="004C284E">
        <w:rPr>
          <w:rFonts w:cs="Times New Roman"/>
          <w:color w:val="auto"/>
          <w:szCs w:val="28"/>
        </w:rPr>
        <w:t xml:space="preserve"> расчет ведется следующим образом: </w:t>
      </w:r>
    </w:p>
    <w:p w14:paraId="2C953244" w14:textId="77777777" w:rsidR="009A2806" w:rsidRPr="004C284E" w:rsidRDefault="009A2806" w:rsidP="00B142DE">
      <w:pPr>
        <w:pStyle w:val="TS"/>
        <w:rPr>
          <w:rFonts w:cs="Times New Roman"/>
          <w:color w:val="auto"/>
          <w:szCs w:val="28"/>
        </w:rPr>
      </w:pPr>
    </w:p>
    <w:p w14:paraId="72B620C2" w14:textId="7F2F9977" w:rsidR="00FF33C9" w:rsidRPr="00AC6082" w:rsidRDefault="008228F8" w:rsidP="009A2806">
      <w:pPr>
        <w:pStyle w:val="TS"/>
        <w:rPr>
          <w:color w:val="auto"/>
        </w:rPr>
      </w:pPr>
      <w:r>
        <w:rPr>
          <w:color w:val="auto"/>
        </w:rPr>
        <w:t xml:space="preserve">                   </w:t>
      </w:r>
      <w:r w:rsidR="003C0BE7">
        <w:rPr>
          <w:color w:val="auto"/>
        </w:rPr>
        <w:t xml:space="preserve">                        </w:t>
      </w:r>
      <w:r>
        <w:rPr>
          <w:color w:val="auto"/>
        </w:rPr>
        <w:t xml:space="preserve"> </w:t>
      </w:r>
      <w:r w:rsidR="00551025" w:rsidRPr="00AC6082">
        <w:rPr>
          <w:color w:val="auto"/>
        </w:rPr>
        <w:object w:dxaOrig="1400" w:dyaOrig="360" w14:anchorId="387EC710">
          <v:shape id="_x0000_i1088" type="#_x0000_t75" style="width:1in;height:21.75pt" o:ole="">
            <v:imagedata r:id="rId190" o:title=""/>
          </v:shape>
          <o:OLEObject Type="Embed" ProgID="Equation.3" ShapeID="_x0000_i1088" DrawAspect="Content" ObjectID="_1762200608" r:id="rId191"/>
        </w:object>
      </w:r>
      <w:r>
        <w:rPr>
          <w:color w:val="auto"/>
        </w:rPr>
        <w:t xml:space="preserve">              </w:t>
      </w:r>
      <w:r w:rsidR="003C0BE7">
        <w:rPr>
          <w:color w:val="auto"/>
        </w:rPr>
        <w:t xml:space="preserve">                        </w:t>
      </w:r>
      <w:r>
        <w:rPr>
          <w:color w:val="auto"/>
        </w:rPr>
        <w:t xml:space="preserve">              </w:t>
      </w:r>
      <w:r w:rsidR="00551025" w:rsidRPr="00AC6082">
        <w:rPr>
          <w:color w:val="auto"/>
        </w:rPr>
        <w:t>(</w:t>
      </w:r>
      <w:r w:rsidR="00680B50">
        <w:rPr>
          <w:color w:val="auto"/>
        </w:rPr>
        <w:t>4</w:t>
      </w:r>
      <w:r w:rsidR="00297F04" w:rsidRPr="00AC6082">
        <w:rPr>
          <w:color w:val="auto"/>
        </w:rPr>
        <w:t>8</w:t>
      </w:r>
      <w:r w:rsidR="00551025" w:rsidRPr="00AC6082">
        <w:rPr>
          <w:color w:val="auto"/>
        </w:rPr>
        <w:t>)</w:t>
      </w:r>
    </w:p>
    <w:p w14:paraId="5013AC4F" w14:textId="77777777" w:rsidR="001C05DB" w:rsidRPr="00AC6082" w:rsidRDefault="00FF33C9" w:rsidP="00B142DE">
      <w:pPr>
        <w:spacing w:after="0" w:line="240" w:lineRule="auto"/>
        <w:jc w:val="both"/>
        <w:rPr>
          <w:rFonts w:ascii="Times New Roman" w:hAnsi="Times New Roman" w:cs="Times New Roman"/>
          <w:sz w:val="28"/>
          <w:szCs w:val="28"/>
        </w:rPr>
      </w:pPr>
      <w:r w:rsidRPr="00AC6082">
        <w:rPr>
          <w:rFonts w:ascii="Times New Roman" w:hAnsi="Times New Roman" w:cs="Times New Roman"/>
          <w:sz w:val="28"/>
          <w:szCs w:val="28"/>
        </w:rPr>
        <w:tab/>
      </w:r>
    </w:p>
    <w:p w14:paraId="1DC63A07" w14:textId="77777777" w:rsidR="00FF33C9" w:rsidRPr="004C284E" w:rsidRDefault="00FF33C9" w:rsidP="001C05DB">
      <w:pPr>
        <w:spacing w:after="0" w:line="240" w:lineRule="auto"/>
        <w:ind w:firstLine="708"/>
        <w:jc w:val="both"/>
        <w:rPr>
          <w:rFonts w:ascii="Times New Roman" w:hAnsi="Times New Roman" w:cs="Times New Roman"/>
          <w:sz w:val="28"/>
          <w:szCs w:val="28"/>
        </w:rPr>
      </w:pPr>
      <w:r w:rsidRPr="00AC6082">
        <w:rPr>
          <w:rFonts w:ascii="Times New Roman" w:hAnsi="Times New Roman" w:cs="Times New Roman"/>
          <w:sz w:val="28"/>
          <w:szCs w:val="28"/>
        </w:rPr>
        <w:t xml:space="preserve">где </w:t>
      </w:r>
      <w:r w:rsidRPr="00AC6082">
        <w:rPr>
          <w:rFonts w:ascii="Times New Roman" w:hAnsi="Times New Roman" w:cs="Times New Roman"/>
          <w:i/>
          <w:sz w:val="28"/>
          <w:szCs w:val="28"/>
        </w:rPr>
        <w:t>Р</w:t>
      </w:r>
      <w:r w:rsidRPr="00AC6082">
        <w:rPr>
          <w:rFonts w:ascii="Times New Roman" w:hAnsi="Times New Roman" w:cs="Times New Roman"/>
          <w:sz w:val="28"/>
          <w:szCs w:val="28"/>
        </w:rPr>
        <w:t xml:space="preserve"> – вероятность</w:t>
      </w:r>
      <w:r w:rsidR="006F5AFE" w:rsidRPr="00AC6082">
        <w:rPr>
          <w:rFonts w:ascii="Times New Roman" w:hAnsi="Times New Roman" w:cs="Times New Roman"/>
          <w:sz w:val="28"/>
          <w:szCs w:val="28"/>
        </w:rPr>
        <w:t xml:space="preserve"> события</w:t>
      </w:r>
      <w:r w:rsidRPr="00AC6082">
        <w:rPr>
          <w:rFonts w:ascii="Times New Roman" w:hAnsi="Times New Roman" w:cs="Times New Roman"/>
          <w:sz w:val="28"/>
          <w:szCs w:val="28"/>
        </w:rPr>
        <w:t>;</w:t>
      </w:r>
    </w:p>
    <w:p w14:paraId="58ACE486" w14:textId="77777777" w:rsidR="00FF33C9" w:rsidRPr="004C284E" w:rsidRDefault="008228F8" w:rsidP="00DC10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6962">
        <w:rPr>
          <w:rFonts w:ascii="Times New Roman" w:hAnsi="Times New Roman" w:cs="Times New Roman"/>
          <w:sz w:val="28"/>
          <w:szCs w:val="28"/>
        </w:rPr>
        <w:t xml:space="preserve">        </w:t>
      </w:r>
      <w:r w:rsidR="00FF33C9" w:rsidRPr="004C284E">
        <w:rPr>
          <w:rFonts w:ascii="Times New Roman" w:hAnsi="Times New Roman" w:cs="Times New Roman"/>
          <w:i/>
          <w:sz w:val="28"/>
          <w:szCs w:val="28"/>
        </w:rPr>
        <w:t>В, С</w:t>
      </w:r>
      <w:r w:rsidR="00FF33C9" w:rsidRPr="004C284E">
        <w:rPr>
          <w:rFonts w:ascii="Times New Roman" w:hAnsi="Times New Roman" w:cs="Times New Roman"/>
          <w:sz w:val="28"/>
          <w:szCs w:val="28"/>
        </w:rPr>
        <w:t xml:space="preserve"> – входная пара;</w:t>
      </w:r>
    </w:p>
    <w:p w14:paraId="7BC7DB8B" w14:textId="77777777" w:rsidR="00FF33C9" w:rsidRPr="004C284E" w:rsidRDefault="008228F8" w:rsidP="00DC10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05DB" w:rsidRPr="004C284E">
        <w:rPr>
          <w:rFonts w:ascii="Times New Roman" w:hAnsi="Times New Roman" w:cs="Times New Roman"/>
          <w:sz w:val="28"/>
          <w:szCs w:val="28"/>
        </w:rPr>
        <w:t xml:space="preserve"> </w:t>
      </w:r>
      <w:r w:rsidR="007A6962">
        <w:rPr>
          <w:rFonts w:ascii="Times New Roman" w:hAnsi="Times New Roman" w:cs="Times New Roman"/>
          <w:sz w:val="28"/>
          <w:szCs w:val="28"/>
        </w:rPr>
        <w:t xml:space="preserve">        </w:t>
      </w:r>
      <w:r w:rsidR="00FF33C9" w:rsidRPr="004C284E">
        <w:rPr>
          <w:rFonts w:ascii="Times New Roman" w:hAnsi="Times New Roman" w:cs="Times New Roman"/>
          <w:i/>
          <w:sz w:val="28"/>
          <w:szCs w:val="28"/>
        </w:rPr>
        <w:t>А</w:t>
      </w:r>
      <w:r w:rsidR="00FF33C9" w:rsidRPr="004C284E">
        <w:rPr>
          <w:rFonts w:ascii="Times New Roman" w:hAnsi="Times New Roman" w:cs="Times New Roman"/>
          <w:sz w:val="28"/>
          <w:szCs w:val="28"/>
        </w:rPr>
        <w:t xml:space="preserve"> – выход.</w:t>
      </w:r>
    </w:p>
    <w:p w14:paraId="3D3E4ECB" w14:textId="77777777" w:rsidR="00C12BD1" w:rsidRPr="004C284E" w:rsidRDefault="00C12BD1" w:rsidP="00DC1065">
      <w:pPr>
        <w:spacing w:after="0" w:line="240" w:lineRule="auto"/>
        <w:jc w:val="both"/>
        <w:rPr>
          <w:rFonts w:ascii="Times New Roman" w:hAnsi="Times New Roman" w:cs="Times New Roman"/>
          <w:sz w:val="28"/>
          <w:szCs w:val="28"/>
        </w:rPr>
      </w:pPr>
      <w:r w:rsidRPr="004C284E">
        <w:rPr>
          <w:rFonts w:ascii="Times New Roman" w:hAnsi="Times New Roman" w:cs="Times New Roman"/>
          <w:sz w:val="28"/>
          <w:szCs w:val="28"/>
        </w:rPr>
        <w:tab/>
        <w:t xml:space="preserve">При условии </w:t>
      </w:r>
      <w:r w:rsidRPr="004C284E">
        <w:rPr>
          <w:rFonts w:ascii="Times New Roman" w:hAnsi="Times New Roman" w:cs="Times New Roman"/>
          <w:i/>
          <w:sz w:val="28"/>
          <w:szCs w:val="28"/>
        </w:rPr>
        <w:t>«И»</w:t>
      </w:r>
      <w:r w:rsidRPr="004C284E">
        <w:rPr>
          <w:rFonts w:ascii="Times New Roman" w:hAnsi="Times New Roman" w:cs="Times New Roman"/>
          <w:sz w:val="28"/>
          <w:szCs w:val="28"/>
        </w:rPr>
        <w:t xml:space="preserve"> расчет ведется следующим образом:</w:t>
      </w:r>
    </w:p>
    <w:p w14:paraId="1A619FC9" w14:textId="77777777" w:rsidR="009A2806" w:rsidRPr="004C284E" w:rsidRDefault="009A2806" w:rsidP="00DC1065">
      <w:pPr>
        <w:spacing w:after="0" w:line="240" w:lineRule="auto"/>
        <w:jc w:val="both"/>
        <w:rPr>
          <w:rFonts w:ascii="Times New Roman" w:hAnsi="Times New Roman" w:cs="Times New Roman"/>
          <w:sz w:val="28"/>
          <w:szCs w:val="28"/>
        </w:rPr>
      </w:pPr>
    </w:p>
    <w:p w14:paraId="2E3B93EC" w14:textId="2E5A4C0F" w:rsidR="00FF33C9" w:rsidRPr="004C284E" w:rsidRDefault="008228F8" w:rsidP="009A2806">
      <w:pPr>
        <w:pStyle w:val="TS"/>
        <w:rPr>
          <w:color w:val="auto"/>
        </w:rPr>
      </w:pPr>
      <w:r>
        <w:rPr>
          <w:color w:val="auto"/>
        </w:rPr>
        <w:t xml:space="preserve">                </w:t>
      </w:r>
      <w:r w:rsidR="003C0BE7">
        <w:rPr>
          <w:color w:val="auto"/>
        </w:rPr>
        <w:t xml:space="preserve">                       </w:t>
      </w:r>
      <w:r>
        <w:rPr>
          <w:color w:val="auto"/>
        </w:rPr>
        <w:t xml:space="preserve">    </w:t>
      </w:r>
      <w:r w:rsidR="008667DE" w:rsidRPr="004C284E">
        <w:rPr>
          <w:color w:val="auto"/>
        </w:rPr>
        <w:object w:dxaOrig="1260" w:dyaOrig="360" w14:anchorId="72A7779E">
          <v:shape id="_x0000_i1089" type="#_x0000_t75" style="width:64.5pt;height:21.75pt" o:ole="">
            <v:imagedata r:id="rId192" o:title=""/>
          </v:shape>
          <o:OLEObject Type="Embed" ProgID="Equation.3" ShapeID="_x0000_i1089" DrawAspect="Content" ObjectID="_1762200609" r:id="rId193"/>
        </w:object>
      </w:r>
      <w:r>
        <w:rPr>
          <w:color w:val="auto"/>
        </w:rPr>
        <w:t xml:space="preserve">             </w:t>
      </w:r>
      <w:r w:rsidR="003C0BE7">
        <w:rPr>
          <w:color w:val="auto"/>
        </w:rPr>
        <w:t xml:space="preserve">                          </w:t>
      </w:r>
      <w:r>
        <w:rPr>
          <w:color w:val="auto"/>
        </w:rPr>
        <w:t xml:space="preserve">               </w:t>
      </w:r>
      <w:r w:rsidR="00551025" w:rsidRPr="004C284E">
        <w:rPr>
          <w:color w:val="auto"/>
        </w:rPr>
        <w:t xml:space="preserve"> (</w:t>
      </w:r>
      <w:r w:rsidR="00680B50">
        <w:rPr>
          <w:color w:val="auto"/>
        </w:rPr>
        <w:t>4</w:t>
      </w:r>
      <w:r w:rsidR="00297F04">
        <w:rPr>
          <w:color w:val="auto"/>
        </w:rPr>
        <w:t>9</w:t>
      </w:r>
      <w:r w:rsidR="00551025" w:rsidRPr="004C284E">
        <w:rPr>
          <w:color w:val="auto"/>
        </w:rPr>
        <w:t>)</w:t>
      </w:r>
    </w:p>
    <w:p w14:paraId="3EA69D86" w14:textId="77777777" w:rsidR="0078208F" w:rsidRDefault="0078208F" w:rsidP="00DC1065">
      <w:pPr>
        <w:spacing w:after="0" w:line="240" w:lineRule="auto"/>
        <w:ind w:firstLine="708"/>
        <w:jc w:val="both"/>
        <w:rPr>
          <w:rFonts w:ascii="Times New Roman" w:hAnsi="Times New Roman" w:cs="Times New Roman"/>
          <w:sz w:val="28"/>
          <w:szCs w:val="28"/>
        </w:rPr>
      </w:pPr>
    </w:p>
    <w:p w14:paraId="18F600E3" w14:textId="77777777" w:rsidR="00315911" w:rsidRPr="004C284E" w:rsidRDefault="00315911" w:rsidP="00DC1065">
      <w:pPr>
        <w:spacing w:after="0" w:line="240" w:lineRule="auto"/>
        <w:ind w:firstLine="708"/>
        <w:jc w:val="both"/>
        <w:rPr>
          <w:rFonts w:ascii="Times New Roman" w:hAnsi="Times New Roman" w:cs="Times New Roman"/>
          <w:sz w:val="28"/>
          <w:szCs w:val="28"/>
        </w:rPr>
      </w:pPr>
      <w:r w:rsidRPr="00E95889">
        <w:rPr>
          <w:rFonts w:ascii="Times New Roman" w:hAnsi="Times New Roman" w:cs="Times New Roman"/>
          <w:sz w:val="28"/>
          <w:szCs w:val="28"/>
        </w:rPr>
        <w:t>При расчете значений вероятностей учитывается временной фактор – время между капитальными ремонтами (5 лет).</w:t>
      </w:r>
      <w:r>
        <w:rPr>
          <w:rFonts w:ascii="Times New Roman" w:hAnsi="Times New Roman" w:cs="Times New Roman"/>
          <w:sz w:val="28"/>
          <w:szCs w:val="28"/>
        </w:rPr>
        <w:t xml:space="preserve"> </w:t>
      </w:r>
    </w:p>
    <w:p w14:paraId="308CCAD3" w14:textId="77777777" w:rsidR="00D22549" w:rsidRPr="004C284E" w:rsidRDefault="00224A8F" w:rsidP="00DC1065">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Ниже представлен</w:t>
      </w:r>
      <w:r w:rsidR="008C5AAC" w:rsidRPr="004C284E">
        <w:rPr>
          <w:rFonts w:ascii="Times New Roman" w:hAnsi="Times New Roman" w:cs="Times New Roman"/>
          <w:sz w:val="28"/>
          <w:szCs w:val="28"/>
        </w:rPr>
        <w:t xml:space="preserve"> расчет для ветви дерева событий, ведущих к потер</w:t>
      </w:r>
      <w:r w:rsidR="006F5AFE">
        <w:rPr>
          <w:rFonts w:ascii="Times New Roman" w:hAnsi="Times New Roman" w:cs="Times New Roman"/>
          <w:sz w:val="28"/>
          <w:szCs w:val="28"/>
        </w:rPr>
        <w:t>е</w:t>
      </w:r>
      <w:r w:rsidR="008C5AAC" w:rsidRPr="004C284E">
        <w:rPr>
          <w:rFonts w:ascii="Times New Roman" w:hAnsi="Times New Roman" w:cs="Times New Roman"/>
          <w:sz w:val="28"/>
          <w:szCs w:val="28"/>
        </w:rPr>
        <w:t xml:space="preserve"> исправности</w:t>
      </w:r>
      <w:r w:rsidR="006F5AFE">
        <w:rPr>
          <w:rFonts w:ascii="Times New Roman" w:hAnsi="Times New Roman" w:cs="Times New Roman"/>
          <w:sz w:val="28"/>
          <w:szCs w:val="28"/>
        </w:rPr>
        <w:t xml:space="preserve"> КУ</w:t>
      </w:r>
      <w:r w:rsidRPr="004C284E">
        <w:rPr>
          <w:rFonts w:ascii="Times New Roman" w:hAnsi="Times New Roman" w:cs="Times New Roman"/>
          <w:sz w:val="28"/>
          <w:szCs w:val="28"/>
        </w:rPr>
        <w:t>, поднимающейся к событи</w:t>
      </w:r>
      <w:r w:rsidR="003A30F2" w:rsidRPr="004C284E">
        <w:rPr>
          <w:rFonts w:ascii="Times New Roman" w:hAnsi="Times New Roman" w:cs="Times New Roman"/>
          <w:sz w:val="28"/>
          <w:szCs w:val="28"/>
        </w:rPr>
        <w:t>ям</w:t>
      </w:r>
      <w:r w:rsidRPr="004C284E">
        <w:rPr>
          <w:rFonts w:ascii="Times New Roman" w:hAnsi="Times New Roman" w:cs="Times New Roman"/>
          <w:sz w:val="28"/>
          <w:szCs w:val="28"/>
        </w:rPr>
        <w:t xml:space="preserve"> </w:t>
      </w:r>
      <w:r w:rsidRPr="004C284E">
        <w:rPr>
          <w:rFonts w:ascii="Times New Roman" w:hAnsi="Times New Roman" w:cs="Times New Roman"/>
          <w:i/>
          <w:sz w:val="28"/>
          <w:szCs w:val="28"/>
        </w:rPr>
        <w:t>М</w:t>
      </w:r>
      <w:r w:rsidR="003A30F2" w:rsidRPr="004C284E">
        <w:rPr>
          <w:rFonts w:ascii="Times New Roman" w:hAnsi="Times New Roman" w:cs="Times New Roman"/>
          <w:i/>
          <w:sz w:val="28"/>
          <w:szCs w:val="28"/>
        </w:rPr>
        <w:t>1</w:t>
      </w:r>
      <w:r w:rsidR="008C5AAC" w:rsidRPr="004C284E">
        <w:rPr>
          <w:rFonts w:ascii="Times New Roman" w:hAnsi="Times New Roman" w:cs="Times New Roman"/>
          <w:i/>
          <w:sz w:val="28"/>
          <w:szCs w:val="28"/>
        </w:rPr>
        <w:t>1</w:t>
      </w:r>
      <w:r w:rsidR="003A30F2" w:rsidRPr="004C284E">
        <w:rPr>
          <w:rFonts w:ascii="Times New Roman" w:hAnsi="Times New Roman" w:cs="Times New Roman"/>
          <w:sz w:val="28"/>
          <w:szCs w:val="28"/>
        </w:rPr>
        <w:t xml:space="preserve"> и </w:t>
      </w:r>
      <w:r w:rsidR="003A30F2" w:rsidRPr="004C284E">
        <w:rPr>
          <w:rFonts w:ascii="Times New Roman" w:hAnsi="Times New Roman" w:cs="Times New Roman"/>
          <w:i/>
          <w:sz w:val="28"/>
          <w:szCs w:val="28"/>
        </w:rPr>
        <w:t>М</w:t>
      </w:r>
      <w:r w:rsidR="008C5AAC" w:rsidRPr="004C284E">
        <w:rPr>
          <w:rFonts w:ascii="Times New Roman" w:hAnsi="Times New Roman" w:cs="Times New Roman"/>
          <w:i/>
          <w:sz w:val="28"/>
          <w:szCs w:val="28"/>
        </w:rPr>
        <w:t>14</w:t>
      </w:r>
      <w:r w:rsidR="008C5AAC" w:rsidRPr="004C284E">
        <w:rPr>
          <w:rFonts w:ascii="Times New Roman" w:hAnsi="Times New Roman" w:cs="Times New Roman"/>
          <w:sz w:val="28"/>
          <w:szCs w:val="28"/>
        </w:rPr>
        <w:t xml:space="preserve">. </w:t>
      </w:r>
    </w:p>
    <w:p w14:paraId="244DC9A2" w14:textId="77777777" w:rsidR="009A2806" w:rsidRPr="004C284E" w:rsidRDefault="009A2806" w:rsidP="00DC1065">
      <w:pPr>
        <w:spacing w:after="0" w:line="240" w:lineRule="auto"/>
        <w:ind w:firstLine="708"/>
        <w:jc w:val="both"/>
        <w:rPr>
          <w:rFonts w:ascii="Times New Roman" w:hAnsi="Times New Roman" w:cs="Times New Roman"/>
          <w:sz w:val="28"/>
          <w:szCs w:val="28"/>
        </w:rPr>
      </w:pPr>
    </w:p>
    <w:p w14:paraId="573D228B" w14:textId="77777777" w:rsidR="00385FD8" w:rsidRPr="004C284E" w:rsidRDefault="003448CC" w:rsidP="009A2806">
      <w:pPr>
        <w:pStyle w:val="TS"/>
        <w:rPr>
          <w:color w:val="auto"/>
        </w:rPr>
      </w:pPr>
      <w:r w:rsidRPr="004C284E">
        <w:rPr>
          <w:color w:val="auto"/>
          <w:position w:val="-118"/>
        </w:rPr>
        <w:object w:dxaOrig="8640" w:dyaOrig="2480" w14:anchorId="1DA4DB31">
          <v:shape id="_x0000_i1090" type="#_x0000_t75" style="width:6in;height:122.25pt" o:ole="">
            <v:imagedata r:id="rId194" o:title=""/>
          </v:shape>
          <o:OLEObject Type="Embed" ProgID="Equation.3" ShapeID="_x0000_i1090" DrawAspect="Content" ObjectID="_1762200610" r:id="rId195"/>
        </w:object>
      </w:r>
    </w:p>
    <w:p w14:paraId="5F630E67" w14:textId="77777777" w:rsidR="009A2806" w:rsidRPr="004C284E" w:rsidRDefault="009A2806" w:rsidP="00B142DE">
      <w:pPr>
        <w:pStyle w:val="TS"/>
        <w:rPr>
          <w:rFonts w:cs="Times New Roman"/>
          <w:color w:val="auto"/>
          <w:szCs w:val="28"/>
        </w:rPr>
      </w:pPr>
    </w:p>
    <w:p w14:paraId="762C7270" w14:textId="3435AF4B" w:rsidR="0040229D" w:rsidRPr="004C284E" w:rsidRDefault="0040229D" w:rsidP="00B142DE">
      <w:pPr>
        <w:pStyle w:val="TS"/>
        <w:rPr>
          <w:rFonts w:cs="Times New Roman"/>
          <w:color w:val="auto"/>
          <w:szCs w:val="28"/>
        </w:rPr>
      </w:pPr>
      <w:r w:rsidRPr="00E95889">
        <w:rPr>
          <w:rFonts w:cs="Times New Roman"/>
          <w:color w:val="auto"/>
          <w:szCs w:val="28"/>
        </w:rPr>
        <w:t>Так</w:t>
      </w:r>
      <w:r w:rsidR="001467B8" w:rsidRPr="001467B8">
        <w:rPr>
          <w:rFonts w:cs="Times New Roman"/>
          <w:vanish/>
          <w:color w:val="auto"/>
          <w:szCs w:val="28"/>
        </w:rPr>
        <w:t>УКЕ</w:t>
      </w:r>
      <w:r w:rsidRPr="00E95889">
        <w:rPr>
          <w:rFonts w:cs="Times New Roman"/>
          <w:color w:val="auto"/>
          <w:szCs w:val="28"/>
        </w:rPr>
        <w:t>им образ</w:t>
      </w:r>
      <w:r w:rsidR="001467B8" w:rsidRPr="001467B8">
        <w:rPr>
          <w:rFonts w:cs="Times New Roman"/>
          <w:vanish/>
          <w:color w:val="auto"/>
          <w:szCs w:val="28"/>
        </w:rPr>
        <w:t>ММ</w:t>
      </w:r>
      <w:r w:rsidRPr="00E95889">
        <w:rPr>
          <w:rFonts w:cs="Times New Roman"/>
          <w:color w:val="auto"/>
          <w:szCs w:val="28"/>
        </w:rPr>
        <w:t>ом</w:t>
      </w:r>
      <w:r w:rsidR="00DB19AD" w:rsidRPr="00E95889">
        <w:rPr>
          <w:rFonts w:cs="Times New Roman"/>
          <w:color w:val="auto"/>
          <w:szCs w:val="28"/>
        </w:rPr>
        <w:t>,</w:t>
      </w:r>
      <w:r w:rsidRPr="00E95889">
        <w:rPr>
          <w:rFonts w:cs="Times New Roman"/>
          <w:color w:val="auto"/>
          <w:szCs w:val="28"/>
        </w:rPr>
        <w:t xml:space="preserve"> бы</w:t>
      </w:r>
      <w:r w:rsidR="001467B8" w:rsidRPr="001467B8">
        <w:rPr>
          <w:rFonts w:cs="Times New Roman"/>
          <w:vanish/>
          <w:color w:val="auto"/>
          <w:szCs w:val="28"/>
        </w:rPr>
        <w:t>ВА</w:t>
      </w:r>
      <w:r w:rsidRPr="00E95889">
        <w:rPr>
          <w:rFonts w:cs="Times New Roman"/>
          <w:color w:val="auto"/>
          <w:szCs w:val="28"/>
        </w:rPr>
        <w:t>л вып</w:t>
      </w:r>
      <w:r w:rsidR="001467B8" w:rsidRPr="001467B8">
        <w:rPr>
          <w:rFonts w:cs="Times New Roman"/>
          <w:vanish/>
          <w:color w:val="auto"/>
          <w:szCs w:val="28"/>
        </w:rPr>
        <w:t>ЫВ</w:t>
      </w:r>
      <w:r w:rsidRPr="00E95889">
        <w:rPr>
          <w:rFonts w:cs="Times New Roman"/>
          <w:color w:val="auto"/>
          <w:szCs w:val="28"/>
        </w:rPr>
        <w:t>олнен рас</w:t>
      </w:r>
      <w:r w:rsidR="001467B8" w:rsidRPr="001467B8">
        <w:rPr>
          <w:rFonts w:cs="Times New Roman"/>
          <w:vanish/>
          <w:color w:val="auto"/>
          <w:szCs w:val="28"/>
        </w:rPr>
        <w:t>ПА</w:t>
      </w:r>
      <w:r w:rsidRPr="00E95889">
        <w:rPr>
          <w:rFonts w:cs="Times New Roman"/>
          <w:color w:val="auto"/>
          <w:szCs w:val="28"/>
        </w:rPr>
        <w:t xml:space="preserve">чет для всех ветвей дерева отказов, результаты представлены в таблице </w:t>
      </w:r>
      <w:r w:rsidR="000D0B1B">
        <w:rPr>
          <w:rFonts w:cs="Times New Roman"/>
          <w:color w:val="auto"/>
          <w:szCs w:val="28"/>
        </w:rPr>
        <w:t>Л</w:t>
      </w:r>
      <w:r w:rsidR="00364AF6" w:rsidRPr="00E95889">
        <w:rPr>
          <w:rFonts w:cs="Times New Roman"/>
          <w:color w:val="auto"/>
          <w:szCs w:val="28"/>
        </w:rPr>
        <w:t>2</w:t>
      </w:r>
      <w:r w:rsidR="009938B3" w:rsidRPr="00E95889">
        <w:rPr>
          <w:rFonts w:cs="Times New Roman"/>
          <w:color w:val="auto"/>
          <w:szCs w:val="28"/>
        </w:rPr>
        <w:t xml:space="preserve"> Приложения </w:t>
      </w:r>
      <w:r w:rsidR="000D0B1B">
        <w:rPr>
          <w:rFonts w:cs="Times New Roman"/>
          <w:color w:val="auto"/>
          <w:szCs w:val="28"/>
        </w:rPr>
        <w:t>Л</w:t>
      </w:r>
      <w:r w:rsidRPr="00E95889">
        <w:rPr>
          <w:rFonts w:cs="Times New Roman"/>
          <w:color w:val="auto"/>
          <w:szCs w:val="28"/>
        </w:rPr>
        <w:t>.</w:t>
      </w:r>
      <w:r w:rsidRPr="004C284E">
        <w:rPr>
          <w:rFonts w:cs="Times New Roman"/>
          <w:color w:val="auto"/>
          <w:szCs w:val="28"/>
        </w:rPr>
        <w:t xml:space="preserve"> </w:t>
      </w:r>
    </w:p>
    <w:p w14:paraId="222F178B" w14:textId="0138619C" w:rsidR="005F00D6" w:rsidRDefault="008B67A2" w:rsidP="00B142DE">
      <w:pPr>
        <w:pStyle w:val="TS"/>
        <w:rPr>
          <w:rFonts w:cs="Times New Roman"/>
          <w:color w:val="auto"/>
          <w:szCs w:val="28"/>
        </w:rPr>
      </w:pPr>
      <w:r w:rsidRPr="004C284E">
        <w:rPr>
          <w:rFonts w:cs="Times New Roman"/>
          <w:color w:val="auto"/>
          <w:szCs w:val="28"/>
        </w:rPr>
        <w:t xml:space="preserve">Из таблицы </w:t>
      </w:r>
      <w:r w:rsidR="000D0B1B">
        <w:rPr>
          <w:rFonts w:cs="Times New Roman"/>
          <w:color w:val="auto"/>
          <w:szCs w:val="28"/>
        </w:rPr>
        <w:t>Л</w:t>
      </w:r>
      <w:r w:rsidR="00364AF6" w:rsidRPr="004C284E">
        <w:rPr>
          <w:rFonts w:cs="Times New Roman"/>
          <w:color w:val="auto"/>
          <w:szCs w:val="28"/>
        </w:rPr>
        <w:t>2</w:t>
      </w:r>
      <w:r w:rsidRPr="004C284E">
        <w:rPr>
          <w:rFonts w:cs="Times New Roman"/>
          <w:color w:val="auto"/>
          <w:szCs w:val="28"/>
        </w:rPr>
        <w:t xml:space="preserve"> </w:t>
      </w:r>
      <w:r w:rsidR="00205672" w:rsidRPr="004C284E">
        <w:rPr>
          <w:rFonts w:cs="Times New Roman"/>
          <w:color w:val="auto"/>
          <w:szCs w:val="28"/>
        </w:rPr>
        <w:t>следу</w:t>
      </w:r>
      <w:r w:rsidR="00205672" w:rsidRPr="00E95889">
        <w:rPr>
          <w:rFonts w:cs="Times New Roman"/>
          <w:color w:val="auto"/>
          <w:szCs w:val="28"/>
        </w:rPr>
        <w:t>ет</w:t>
      </w:r>
      <w:r w:rsidRPr="00E95889">
        <w:rPr>
          <w:rFonts w:cs="Times New Roman"/>
          <w:color w:val="auto"/>
          <w:szCs w:val="28"/>
        </w:rPr>
        <w:t xml:space="preserve">, что </w:t>
      </w:r>
      <w:r w:rsidR="009938B3" w:rsidRPr="00E95889">
        <w:rPr>
          <w:rFonts w:cs="Times New Roman"/>
          <w:color w:val="auto"/>
          <w:szCs w:val="28"/>
        </w:rPr>
        <w:t xml:space="preserve">за период 5 лет </w:t>
      </w:r>
      <w:r w:rsidRPr="00E95889">
        <w:rPr>
          <w:rFonts w:cs="Times New Roman"/>
          <w:color w:val="auto"/>
          <w:szCs w:val="28"/>
        </w:rPr>
        <w:t>ве</w:t>
      </w:r>
      <w:r w:rsidRPr="004C284E">
        <w:rPr>
          <w:rFonts w:cs="Times New Roman"/>
          <w:color w:val="auto"/>
          <w:szCs w:val="28"/>
        </w:rPr>
        <w:t xml:space="preserve">роятность потери </w:t>
      </w:r>
      <w:r w:rsidR="00B142DE" w:rsidRPr="004C284E">
        <w:rPr>
          <w:rFonts w:cs="Times New Roman"/>
          <w:color w:val="auto"/>
          <w:szCs w:val="28"/>
        </w:rPr>
        <w:t xml:space="preserve">безопасности составляет </w:t>
      </w:r>
      <w:r w:rsidR="008443EB" w:rsidRPr="004C284E">
        <w:rPr>
          <w:rFonts w:cs="Times New Roman"/>
          <w:color w:val="auto"/>
          <w:szCs w:val="28"/>
        </w:rPr>
        <w:t>29</w:t>
      </w:r>
      <w:r w:rsidR="00B142DE" w:rsidRPr="004C284E">
        <w:rPr>
          <w:rFonts w:cs="Times New Roman"/>
          <w:color w:val="auto"/>
          <w:szCs w:val="28"/>
        </w:rPr>
        <w:t>%, вер</w:t>
      </w:r>
      <w:r w:rsidR="008443EB" w:rsidRPr="004C284E">
        <w:rPr>
          <w:rFonts w:cs="Times New Roman"/>
          <w:color w:val="auto"/>
          <w:szCs w:val="28"/>
        </w:rPr>
        <w:t>оятность потери исправности – 50</w:t>
      </w:r>
      <w:r w:rsidR="00B142DE" w:rsidRPr="004C284E">
        <w:rPr>
          <w:rFonts w:cs="Times New Roman"/>
          <w:color w:val="auto"/>
          <w:szCs w:val="28"/>
        </w:rPr>
        <w:t xml:space="preserve">%, вероятность потери работоспособности – </w:t>
      </w:r>
      <w:r w:rsidR="008443EB" w:rsidRPr="004C284E">
        <w:rPr>
          <w:rFonts w:cs="Times New Roman"/>
          <w:color w:val="auto"/>
          <w:szCs w:val="28"/>
        </w:rPr>
        <w:t>55</w:t>
      </w:r>
      <w:r w:rsidR="00B142DE" w:rsidRPr="004C284E">
        <w:rPr>
          <w:rFonts w:cs="Times New Roman"/>
          <w:color w:val="auto"/>
          <w:szCs w:val="28"/>
        </w:rPr>
        <w:t xml:space="preserve">%, вероятность потери </w:t>
      </w:r>
      <w:r w:rsidRPr="004C284E">
        <w:rPr>
          <w:rFonts w:cs="Times New Roman"/>
          <w:color w:val="auto"/>
          <w:szCs w:val="28"/>
        </w:rPr>
        <w:t xml:space="preserve">эффективности </w:t>
      </w:r>
      <w:r w:rsidR="00B142DE" w:rsidRPr="004C284E">
        <w:rPr>
          <w:rFonts w:cs="Times New Roman"/>
          <w:color w:val="auto"/>
          <w:szCs w:val="28"/>
        </w:rPr>
        <w:t>КУ</w:t>
      </w:r>
      <w:r w:rsidRPr="004C284E">
        <w:rPr>
          <w:rFonts w:cs="Times New Roman"/>
          <w:color w:val="auto"/>
          <w:szCs w:val="28"/>
        </w:rPr>
        <w:t xml:space="preserve"> составляет </w:t>
      </w:r>
      <w:r w:rsidR="008443EB" w:rsidRPr="004C284E">
        <w:rPr>
          <w:rFonts w:cs="Times New Roman"/>
          <w:color w:val="auto"/>
          <w:szCs w:val="28"/>
        </w:rPr>
        <w:t>17</w:t>
      </w:r>
      <w:r w:rsidRPr="004C284E">
        <w:rPr>
          <w:rFonts w:cs="Times New Roman"/>
          <w:color w:val="auto"/>
          <w:szCs w:val="28"/>
        </w:rPr>
        <w:t>%</w:t>
      </w:r>
      <w:r w:rsidR="00B142DE" w:rsidRPr="004C284E">
        <w:rPr>
          <w:rFonts w:cs="Times New Roman"/>
          <w:color w:val="auto"/>
          <w:szCs w:val="28"/>
        </w:rPr>
        <w:t>. Н</w:t>
      </w:r>
      <w:r w:rsidRPr="004C284E">
        <w:rPr>
          <w:rFonts w:cs="Times New Roman"/>
          <w:color w:val="auto"/>
          <w:szCs w:val="28"/>
        </w:rPr>
        <w:t>аибольшую опасность составля</w:t>
      </w:r>
      <w:r w:rsidR="00B142DE" w:rsidRPr="004C284E">
        <w:rPr>
          <w:rFonts w:cs="Times New Roman"/>
          <w:color w:val="auto"/>
          <w:szCs w:val="28"/>
        </w:rPr>
        <w:t>ю</w:t>
      </w:r>
      <w:r w:rsidRPr="004C284E">
        <w:rPr>
          <w:rFonts w:cs="Times New Roman"/>
          <w:color w:val="auto"/>
          <w:szCs w:val="28"/>
        </w:rPr>
        <w:t xml:space="preserve">т </w:t>
      </w:r>
      <w:r w:rsidR="00B142DE" w:rsidRPr="004C284E">
        <w:rPr>
          <w:rFonts w:cs="Times New Roman"/>
          <w:color w:val="auto"/>
          <w:szCs w:val="28"/>
        </w:rPr>
        <w:t xml:space="preserve">следующие события: </w:t>
      </w:r>
      <w:r w:rsidR="003448CC" w:rsidRPr="004C284E">
        <w:rPr>
          <w:rFonts w:cs="Times New Roman"/>
          <w:color w:val="auto"/>
          <w:szCs w:val="28"/>
        </w:rPr>
        <w:t xml:space="preserve">нарушения в работе циркуляционных насосов (55%), загрязнение трубных досок (80%), </w:t>
      </w:r>
      <w:r w:rsidR="00B9127E" w:rsidRPr="00B9127E">
        <w:rPr>
          <w:rFonts w:cs="Times New Roman"/>
          <w:vanish/>
          <w:color w:val="FFFFFF" w:themeColor="background1"/>
          <w:szCs w:val="28"/>
        </w:rPr>
        <w:t>опросные</w:t>
      </w:r>
      <w:r w:rsidR="003448CC" w:rsidRPr="00B9127E">
        <w:rPr>
          <w:rFonts w:cs="Times New Roman"/>
          <w:color w:val="auto"/>
          <w:szCs w:val="28"/>
        </w:rPr>
        <w:t xml:space="preserve">скопление </w:t>
      </w:r>
      <w:r w:rsidR="00B9127E" w:rsidRPr="00B9127E">
        <w:rPr>
          <w:rFonts w:cs="Times New Roman"/>
          <w:vanish/>
          <w:color w:val="FFFFFF" w:themeColor="background1"/>
          <w:szCs w:val="28"/>
        </w:rPr>
        <w:t>листы</w:t>
      </w:r>
      <w:r w:rsidR="003448CC" w:rsidRPr="00B9127E">
        <w:rPr>
          <w:rFonts w:cs="Times New Roman"/>
          <w:color w:val="auto"/>
          <w:szCs w:val="28"/>
        </w:rPr>
        <w:t xml:space="preserve">воздуха в </w:t>
      </w:r>
      <w:r w:rsidR="00B9127E" w:rsidRPr="00B9127E">
        <w:rPr>
          <w:rFonts w:cs="Times New Roman"/>
          <w:vanish/>
          <w:color w:val="FFFFFF" w:themeColor="background1"/>
          <w:szCs w:val="28"/>
        </w:rPr>
        <w:t>экспертами</w:t>
      </w:r>
      <w:r w:rsidR="003448CC" w:rsidRPr="00B9127E">
        <w:rPr>
          <w:rFonts w:cs="Times New Roman"/>
          <w:color w:val="auto"/>
          <w:szCs w:val="28"/>
        </w:rPr>
        <w:t xml:space="preserve">верхней </w:t>
      </w:r>
      <w:r w:rsidR="00B9127E" w:rsidRPr="00B9127E">
        <w:rPr>
          <w:rFonts w:cs="Times New Roman"/>
          <w:vanish/>
          <w:color w:val="FFFFFF" w:themeColor="background1"/>
          <w:szCs w:val="28"/>
        </w:rPr>
        <w:t>персоналом</w:t>
      </w:r>
      <w:r w:rsidR="003448CC" w:rsidRPr="00B9127E">
        <w:rPr>
          <w:rFonts w:cs="Times New Roman"/>
          <w:color w:val="auto"/>
          <w:szCs w:val="28"/>
        </w:rPr>
        <w:t xml:space="preserve">части </w:t>
      </w:r>
      <w:r w:rsidR="00B9127E" w:rsidRPr="00B9127E">
        <w:rPr>
          <w:rFonts w:cs="Times New Roman"/>
          <w:vanish/>
          <w:color w:val="FFFFFF" w:themeColor="background1"/>
          <w:szCs w:val="28"/>
        </w:rPr>
        <w:lastRenderedPageBreak/>
        <w:t>минимальных</w:t>
      </w:r>
      <w:r w:rsidR="003448CC" w:rsidRPr="00B9127E">
        <w:rPr>
          <w:rFonts w:cs="Times New Roman"/>
          <w:color w:val="auto"/>
          <w:szCs w:val="28"/>
        </w:rPr>
        <w:t xml:space="preserve">сливных </w:t>
      </w:r>
      <w:r w:rsidR="00B9127E" w:rsidRPr="00B9127E">
        <w:rPr>
          <w:rFonts w:cs="Times New Roman"/>
          <w:vanish/>
          <w:color w:val="FFFFFF" w:themeColor="background1"/>
          <w:szCs w:val="28"/>
        </w:rPr>
        <w:t>сечений</w:t>
      </w:r>
      <w:r w:rsidR="003448CC" w:rsidRPr="00B9127E">
        <w:rPr>
          <w:rFonts w:cs="Times New Roman"/>
          <w:color w:val="auto"/>
          <w:szCs w:val="28"/>
        </w:rPr>
        <w:t>камер</w:t>
      </w:r>
      <w:r w:rsidR="003448CC" w:rsidRPr="004C284E">
        <w:rPr>
          <w:rFonts w:cs="Times New Roman"/>
          <w:color w:val="auto"/>
          <w:szCs w:val="28"/>
        </w:rPr>
        <w:t xml:space="preserve"> (55%), нарушение центровки валов насоса и электродвигателя (50%), перегрузка электродвигателя (71%).</w:t>
      </w:r>
      <w:r w:rsidR="00315911">
        <w:rPr>
          <w:rFonts w:cs="Times New Roman"/>
          <w:color w:val="auto"/>
          <w:szCs w:val="28"/>
        </w:rPr>
        <w:t xml:space="preserve"> </w:t>
      </w:r>
    </w:p>
    <w:p w14:paraId="03A6F5DC" w14:textId="77777777" w:rsidR="00B142DE" w:rsidRDefault="005F00D6" w:rsidP="00B142DE">
      <w:pPr>
        <w:pStyle w:val="TS"/>
        <w:rPr>
          <w:rFonts w:cs="Times New Roman"/>
          <w:color w:val="auto"/>
          <w:szCs w:val="28"/>
        </w:rPr>
      </w:pPr>
      <w:r>
        <w:rPr>
          <w:rFonts w:cs="Times New Roman"/>
          <w:color w:val="auto"/>
          <w:szCs w:val="28"/>
        </w:rPr>
        <w:t xml:space="preserve">Таким образом, собрана статистическая информация по средним показателям </w:t>
      </w:r>
      <w:r w:rsidRPr="00E95889">
        <w:rPr>
          <w:rFonts w:cs="Times New Roman"/>
          <w:color w:val="auto"/>
          <w:szCs w:val="28"/>
        </w:rPr>
        <w:t xml:space="preserve">отказов основных элементов КУ за значительный промежуток времени – 5 лет. </w:t>
      </w:r>
      <w:r w:rsidR="00315911" w:rsidRPr="00E95889">
        <w:rPr>
          <w:rFonts w:cs="Times New Roman"/>
          <w:color w:val="auto"/>
          <w:szCs w:val="28"/>
        </w:rPr>
        <w:t>После проведения капитального ремонта, значения вероятностей изменятся.</w:t>
      </w:r>
      <w:r w:rsidR="00315911">
        <w:rPr>
          <w:rFonts w:cs="Times New Roman"/>
          <w:color w:val="auto"/>
          <w:szCs w:val="28"/>
        </w:rPr>
        <w:t xml:space="preserve"> </w:t>
      </w:r>
    </w:p>
    <w:p w14:paraId="37329B8A" w14:textId="343B4634" w:rsidR="005F00D6" w:rsidRDefault="005F00D6" w:rsidP="00B142DE">
      <w:pPr>
        <w:pStyle w:val="TS"/>
        <w:rPr>
          <w:rFonts w:cs="Times New Roman"/>
          <w:color w:val="auto"/>
          <w:szCs w:val="28"/>
        </w:rPr>
      </w:pPr>
      <w:r>
        <w:rPr>
          <w:rFonts w:cs="Times New Roman"/>
          <w:color w:val="auto"/>
          <w:szCs w:val="28"/>
        </w:rPr>
        <w:t xml:space="preserve">В таблице </w:t>
      </w:r>
      <w:r w:rsidR="000D0B1B">
        <w:rPr>
          <w:rFonts w:cs="Times New Roman"/>
          <w:color w:val="auto"/>
          <w:szCs w:val="28"/>
        </w:rPr>
        <w:t>Л</w:t>
      </w:r>
      <w:r w:rsidRPr="004C284E">
        <w:rPr>
          <w:rFonts w:cs="Times New Roman"/>
          <w:color w:val="auto"/>
          <w:szCs w:val="28"/>
        </w:rPr>
        <w:t>2</w:t>
      </w:r>
      <w:r>
        <w:rPr>
          <w:rFonts w:cs="Times New Roman"/>
          <w:color w:val="auto"/>
          <w:szCs w:val="28"/>
        </w:rPr>
        <w:t xml:space="preserve"> также приведены результаты расчетов изменения вероятностей неисправностей КУ за 1000 часов и год (8760 часов). </w:t>
      </w:r>
    </w:p>
    <w:p w14:paraId="2B85D3D4" w14:textId="77777777" w:rsidR="005F00D6" w:rsidRDefault="00F56E23" w:rsidP="00B142DE">
      <w:pPr>
        <w:pStyle w:val="TS"/>
        <w:rPr>
          <w:rFonts w:cs="Times New Roman"/>
          <w:color w:val="auto"/>
          <w:szCs w:val="28"/>
        </w:rPr>
      </w:pPr>
      <w:r>
        <w:rPr>
          <w:rFonts w:cs="Times New Roman"/>
          <w:color w:val="auto"/>
          <w:szCs w:val="28"/>
        </w:rPr>
        <w:t>За 1000 часов работы получены следующие значения: потеря безопасности – 0,8%, потеря исправности – 0,8%, потеря работоспособности – 0,75%, потеря эффективности – 0,7%.</w:t>
      </w:r>
    </w:p>
    <w:p w14:paraId="481C258F" w14:textId="77777777" w:rsidR="002973C0" w:rsidRDefault="00F56E23" w:rsidP="00F56E23">
      <w:pPr>
        <w:pStyle w:val="TS"/>
        <w:rPr>
          <w:rFonts w:cs="Times New Roman"/>
          <w:color w:val="auto"/>
          <w:szCs w:val="28"/>
        </w:rPr>
      </w:pPr>
      <w:r>
        <w:rPr>
          <w:rFonts w:cs="Times New Roman"/>
          <w:color w:val="auto"/>
          <w:szCs w:val="28"/>
        </w:rPr>
        <w:t>За год эксплуатации (8760 часов) получены следующие значения: потеря безопасности – 7%, потеря исправности – 7%, потеря работоспособности – 7%, потеря эффективности – 6%.</w:t>
      </w:r>
      <w:r w:rsidR="002973C0">
        <w:rPr>
          <w:rFonts w:cs="Times New Roman"/>
          <w:color w:val="auto"/>
          <w:szCs w:val="28"/>
        </w:rPr>
        <w:t xml:space="preserve"> </w:t>
      </w:r>
    </w:p>
    <w:p w14:paraId="7AD9CBF7" w14:textId="0EC9B360" w:rsidR="00F56E23" w:rsidRPr="00E95889" w:rsidRDefault="002973C0" w:rsidP="00F56E23">
      <w:pPr>
        <w:pStyle w:val="TS"/>
        <w:rPr>
          <w:rFonts w:cs="Times New Roman"/>
          <w:color w:val="auto"/>
          <w:szCs w:val="28"/>
        </w:rPr>
      </w:pPr>
      <w:r w:rsidRPr="00E95889">
        <w:rPr>
          <w:rFonts w:cs="Times New Roman"/>
          <w:color w:val="auto"/>
          <w:szCs w:val="28"/>
        </w:rPr>
        <w:t xml:space="preserve">Из сравнительного анализа полученных значений в зависимости от времени эксплуатации следует обратить внимание на динамику изменения следующих событий и принять соответствующие меры: </w:t>
      </w:r>
      <w:r w:rsidR="00B9127E" w:rsidRPr="00B9127E">
        <w:rPr>
          <w:rFonts w:cs="Times New Roman"/>
          <w:vanish/>
          <w:color w:val="FFFFFF" w:themeColor="background1"/>
          <w:szCs w:val="28"/>
        </w:rPr>
        <w:t>динамику</w:t>
      </w:r>
      <w:r w:rsidRPr="00B9127E">
        <w:rPr>
          <w:rFonts w:cs="Times New Roman"/>
          <w:color w:val="auto"/>
          <w:szCs w:val="28"/>
        </w:rPr>
        <w:t>повы</w:t>
      </w:r>
      <w:r w:rsidR="00860FF1" w:rsidRPr="00860FF1">
        <w:rPr>
          <w:rFonts w:cs="Times New Roman"/>
          <w:vanish/>
          <w:color w:val="auto"/>
          <w:szCs w:val="28"/>
        </w:rPr>
        <w:t>КЕ</w:t>
      </w:r>
      <w:r w:rsidRPr="00B9127E">
        <w:rPr>
          <w:rFonts w:cs="Times New Roman"/>
          <w:color w:val="auto"/>
          <w:szCs w:val="28"/>
        </w:rPr>
        <w:t xml:space="preserve">шенная </w:t>
      </w:r>
      <w:r w:rsidR="00B9127E" w:rsidRPr="00B9127E">
        <w:rPr>
          <w:rFonts w:cs="Times New Roman"/>
          <w:vanish/>
          <w:color w:val="FFFFFF" w:themeColor="background1"/>
          <w:szCs w:val="28"/>
        </w:rPr>
        <w:t>времени</w:t>
      </w:r>
      <w:r w:rsidRPr="00B9127E">
        <w:rPr>
          <w:rFonts w:cs="Times New Roman"/>
          <w:color w:val="auto"/>
          <w:szCs w:val="28"/>
        </w:rPr>
        <w:t>жестк</w:t>
      </w:r>
      <w:r w:rsidR="00860FF1" w:rsidRPr="00860FF1">
        <w:rPr>
          <w:rFonts w:cs="Times New Roman"/>
          <w:vanish/>
          <w:color w:val="auto"/>
          <w:szCs w:val="28"/>
        </w:rPr>
        <w:t>АВ</w:t>
      </w:r>
      <w:r w:rsidRPr="00B9127E">
        <w:rPr>
          <w:rFonts w:cs="Times New Roman"/>
          <w:color w:val="auto"/>
          <w:szCs w:val="28"/>
        </w:rPr>
        <w:t xml:space="preserve">ость </w:t>
      </w:r>
      <w:r w:rsidR="00B9127E" w:rsidRPr="00B9127E">
        <w:rPr>
          <w:rFonts w:cs="Times New Roman"/>
          <w:vanish/>
          <w:color w:val="FFFFFF" w:themeColor="background1"/>
          <w:szCs w:val="28"/>
        </w:rPr>
        <w:t>низкий</w:t>
      </w:r>
      <w:r w:rsidRPr="00B9127E">
        <w:rPr>
          <w:rFonts w:cs="Times New Roman"/>
          <w:color w:val="auto"/>
          <w:szCs w:val="28"/>
        </w:rPr>
        <w:t>конд</w:t>
      </w:r>
      <w:r w:rsidR="00860FF1" w:rsidRPr="00860FF1">
        <w:rPr>
          <w:rFonts w:cs="Times New Roman"/>
          <w:vanish/>
          <w:color w:val="auto"/>
          <w:szCs w:val="28"/>
        </w:rPr>
        <w:t>ЫВЫ</w:t>
      </w:r>
      <w:r w:rsidRPr="00B9127E">
        <w:rPr>
          <w:rFonts w:cs="Times New Roman"/>
          <w:color w:val="auto"/>
          <w:szCs w:val="28"/>
        </w:rPr>
        <w:t>енсата</w:t>
      </w:r>
      <w:r w:rsidR="009938B3" w:rsidRPr="00B9127E">
        <w:rPr>
          <w:rFonts w:cs="Times New Roman"/>
          <w:color w:val="auto"/>
          <w:szCs w:val="28"/>
        </w:rPr>
        <w:t>;</w:t>
      </w:r>
      <w:r w:rsidRPr="00B9127E">
        <w:rPr>
          <w:rFonts w:cs="Times New Roman"/>
          <w:color w:val="auto"/>
          <w:szCs w:val="28"/>
        </w:rPr>
        <w:t xml:space="preserve"> </w:t>
      </w:r>
      <w:r w:rsidR="00B9127E" w:rsidRPr="00B9127E">
        <w:rPr>
          <w:rFonts w:cs="Times New Roman"/>
          <w:vanish/>
          <w:color w:val="FFFFFF" w:themeColor="background1"/>
          <w:szCs w:val="28"/>
        </w:rPr>
        <w:t>расход</w:t>
      </w:r>
      <w:r w:rsidRPr="00B9127E">
        <w:rPr>
          <w:rFonts w:cs="Times New Roman"/>
          <w:color w:val="auto"/>
          <w:szCs w:val="28"/>
        </w:rPr>
        <w:t>прис</w:t>
      </w:r>
      <w:r w:rsidR="00860FF1" w:rsidRPr="00860FF1">
        <w:rPr>
          <w:rFonts w:cs="Times New Roman"/>
          <w:vanish/>
          <w:color w:val="auto"/>
          <w:szCs w:val="28"/>
        </w:rPr>
        <w:t>АА</w:t>
      </w:r>
      <w:r w:rsidRPr="00B9127E">
        <w:rPr>
          <w:rFonts w:cs="Times New Roman"/>
          <w:color w:val="auto"/>
          <w:szCs w:val="28"/>
        </w:rPr>
        <w:t xml:space="preserve">осы </w:t>
      </w:r>
      <w:r w:rsidR="00B9127E" w:rsidRPr="00B9127E">
        <w:rPr>
          <w:rFonts w:cs="Times New Roman"/>
          <w:vanish/>
          <w:color w:val="FFFFFF" w:themeColor="background1"/>
          <w:szCs w:val="28"/>
        </w:rPr>
        <w:t>лет</w:t>
      </w:r>
      <w:r w:rsidRPr="00B9127E">
        <w:rPr>
          <w:rFonts w:cs="Times New Roman"/>
          <w:color w:val="auto"/>
          <w:szCs w:val="28"/>
        </w:rPr>
        <w:t>охлажд</w:t>
      </w:r>
      <w:r w:rsidR="00860FF1" w:rsidRPr="00860FF1">
        <w:rPr>
          <w:rFonts w:cs="Times New Roman"/>
          <w:vanish/>
          <w:color w:val="auto"/>
          <w:szCs w:val="28"/>
        </w:rPr>
        <w:t>РН</w:t>
      </w:r>
      <w:r w:rsidRPr="00B9127E">
        <w:rPr>
          <w:rFonts w:cs="Times New Roman"/>
          <w:color w:val="auto"/>
          <w:szCs w:val="28"/>
        </w:rPr>
        <w:t xml:space="preserve">ающей </w:t>
      </w:r>
      <w:r w:rsidR="00B9127E" w:rsidRPr="00B9127E">
        <w:rPr>
          <w:rFonts w:cs="Times New Roman"/>
          <w:vanish/>
          <w:color w:val="FFFFFF" w:themeColor="background1"/>
          <w:szCs w:val="28"/>
        </w:rPr>
        <w:t>причинами</w:t>
      </w:r>
      <w:r w:rsidRPr="00B9127E">
        <w:rPr>
          <w:rFonts w:cs="Times New Roman"/>
          <w:color w:val="auto"/>
          <w:szCs w:val="28"/>
        </w:rPr>
        <w:t>во</w:t>
      </w:r>
      <w:r w:rsidR="00860FF1" w:rsidRPr="00860FF1">
        <w:rPr>
          <w:rFonts w:cs="Times New Roman"/>
          <w:vanish/>
          <w:color w:val="auto"/>
          <w:szCs w:val="28"/>
        </w:rPr>
        <w:t>АУ</w:t>
      </w:r>
      <w:r w:rsidRPr="00B9127E">
        <w:rPr>
          <w:rFonts w:cs="Times New Roman"/>
          <w:color w:val="auto"/>
          <w:szCs w:val="28"/>
        </w:rPr>
        <w:t>ды</w:t>
      </w:r>
      <w:r w:rsidRPr="00E95889">
        <w:rPr>
          <w:rFonts w:cs="Times New Roman"/>
          <w:color w:val="auto"/>
          <w:szCs w:val="28"/>
        </w:rPr>
        <w:t xml:space="preserve"> в конденсаторе</w:t>
      </w:r>
      <w:r w:rsidR="009938B3" w:rsidRPr="00E95889">
        <w:rPr>
          <w:rFonts w:cs="Times New Roman"/>
          <w:color w:val="auto"/>
          <w:szCs w:val="28"/>
        </w:rPr>
        <w:t>;</w:t>
      </w:r>
      <w:r w:rsidRPr="00E95889">
        <w:rPr>
          <w:rFonts w:cs="Times New Roman"/>
          <w:color w:val="auto"/>
          <w:szCs w:val="28"/>
        </w:rPr>
        <w:t xml:space="preserve"> загрязнение трубных досок</w:t>
      </w:r>
      <w:r w:rsidR="009938B3" w:rsidRPr="00E95889">
        <w:rPr>
          <w:rFonts w:cs="Times New Roman"/>
          <w:color w:val="auto"/>
          <w:szCs w:val="28"/>
        </w:rPr>
        <w:t>;</w:t>
      </w:r>
      <w:r w:rsidRPr="00E95889">
        <w:rPr>
          <w:rFonts w:cs="Times New Roman"/>
          <w:color w:val="auto"/>
          <w:szCs w:val="28"/>
        </w:rPr>
        <w:t xml:space="preserve"> занос трубных досок</w:t>
      </w:r>
      <w:r w:rsidR="009938B3" w:rsidRPr="00E95889">
        <w:rPr>
          <w:rFonts w:cs="Times New Roman"/>
          <w:color w:val="auto"/>
          <w:szCs w:val="28"/>
        </w:rPr>
        <w:t>;</w:t>
      </w:r>
      <w:r w:rsidRPr="00E95889">
        <w:rPr>
          <w:rFonts w:cs="Times New Roman"/>
          <w:color w:val="auto"/>
          <w:szCs w:val="28"/>
        </w:rPr>
        <w:t xml:space="preserve"> неисправности конденсатного и циркуляционного насосов.</w:t>
      </w:r>
    </w:p>
    <w:p w14:paraId="1072CDF3" w14:textId="77777777" w:rsidR="00F56E23" w:rsidRPr="004C284E" w:rsidRDefault="00F56E23" w:rsidP="00B142DE">
      <w:pPr>
        <w:pStyle w:val="TS"/>
        <w:rPr>
          <w:rFonts w:cs="Times New Roman"/>
          <w:color w:val="auto"/>
          <w:szCs w:val="28"/>
        </w:rPr>
      </w:pPr>
      <w:r w:rsidRPr="00E95889">
        <w:rPr>
          <w:rFonts w:cs="Times New Roman"/>
          <w:color w:val="auto"/>
          <w:szCs w:val="28"/>
        </w:rPr>
        <w:t>Дерево событий позволяет отслеживать основные критерии: безотказность, работоспособность, исправность, эффективность за определенный промежуток времени.</w:t>
      </w:r>
    </w:p>
    <w:p w14:paraId="1F53A9A3" w14:textId="77777777" w:rsidR="00DA598A" w:rsidRPr="004C284E" w:rsidRDefault="00DA598A" w:rsidP="00B142DE">
      <w:pPr>
        <w:pStyle w:val="TS"/>
        <w:rPr>
          <w:rFonts w:cs="Times New Roman"/>
          <w:color w:val="auto"/>
          <w:szCs w:val="28"/>
        </w:rPr>
      </w:pPr>
    </w:p>
    <w:p w14:paraId="679F9B31" w14:textId="77777777" w:rsidR="006E498F" w:rsidRPr="004C284E" w:rsidRDefault="00DB6A90" w:rsidP="00195C69">
      <w:pPr>
        <w:pStyle w:val="3"/>
        <w:rPr>
          <w:rFonts w:cs="Times New Roman"/>
          <w:color w:val="auto"/>
          <w:szCs w:val="28"/>
        </w:rPr>
      </w:pPr>
      <w:bookmarkStart w:id="49" w:name="_Toc150981739"/>
      <w:r>
        <w:rPr>
          <w:rFonts w:cs="Times New Roman"/>
          <w:color w:val="auto"/>
          <w:szCs w:val="28"/>
        </w:rPr>
        <w:t>5</w:t>
      </w:r>
      <w:r w:rsidR="005C256F" w:rsidRPr="004C284E">
        <w:rPr>
          <w:rFonts w:cs="Times New Roman"/>
          <w:color w:val="auto"/>
          <w:szCs w:val="28"/>
        </w:rPr>
        <w:t>.4</w:t>
      </w:r>
      <w:r w:rsidR="00B142DE" w:rsidRPr="004C284E">
        <w:rPr>
          <w:rFonts w:cs="Times New Roman"/>
          <w:color w:val="auto"/>
          <w:szCs w:val="28"/>
        </w:rPr>
        <w:t xml:space="preserve"> </w:t>
      </w:r>
      <w:r w:rsidR="0018782C" w:rsidRPr="004C284E">
        <w:rPr>
          <w:rFonts w:cs="Times New Roman"/>
          <w:color w:val="auto"/>
          <w:szCs w:val="28"/>
        </w:rPr>
        <w:t>Р</w:t>
      </w:r>
      <w:r w:rsidR="00B142DE" w:rsidRPr="004C284E">
        <w:rPr>
          <w:rFonts w:cs="Times New Roman"/>
          <w:color w:val="auto"/>
          <w:szCs w:val="28"/>
        </w:rPr>
        <w:t>екомендации</w:t>
      </w:r>
      <w:r w:rsidR="00AC245D" w:rsidRPr="004C284E">
        <w:rPr>
          <w:rFonts w:cs="Times New Roman"/>
          <w:color w:val="auto"/>
          <w:szCs w:val="28"/>
        </w:rPr>
        <w:t xml:space="preserve"> эксплуатационному персоналу ТЭЦ</w:t>
      </w:r>
      <w:bookmarkEnd w:id="49"/>
    </w:p>
    <w:p w14:paraId="7111A3DA" w14:textId="77777777" w:rsidR="00DE0839" w:rsidRPr="004C284E" w:rsidRDefault="00DE0839" w:rsidP="00DE0839">
      <w:pPr>
        <w:pStyle w:val="TS"/>
        <w:rPr>
          <w:color w:val="auto"/>
        </w:rPr>
      </w:pPr>
    </w:p>
    <w:p w14:paraId="4CC7E877" w14:textId="77777777" w:rsidR="005B1163" w:rsidRPr="004C284E" w:rsidRDefault="005B1163" w:rsidP="00B142DE">
      <w:pPr>
        <w:pStyle w:val="TS"/>
        <w:rPr>
          <w:rFonts w:cs="Times New Roman"/>
          <w:color w:val="auto"/>
          <w:szCs w:val="28"/>
        </w:rPr>
      </w:pPr>
      <w:r w:rsidRPr="00E95889">
        <w:rPr>
          <w:rFonts w:cs="Times New Roman"/>
          <w:color w:val="auto"/>
          <w:szCs w:val="28"/>
        </w:rPr>
        <w:t xml:space="preserve">На основе качественного и количественного анализа </w:t>
      </w:r>
      <w:r w:rsidR="006F5AFE" w:rsidRPr="00E95889">
        <w:rPr>
          <w:rFonts w:cs="Times New Roman"/>
          <w:color w:val="auto"/>
          <w:szCs w:val="28"/>
        </w:rPr>
        <w:t xml:space="preserve">дерева событий </w:t>
      </w:r>
      <w:r w:rsidRPr="00E95889">
        <w:rPr>
          <w:rFonts w:cs="Times New Roman"/>
          <w:color w:val="auto"/>
          <w:szCs w:val="28"/>
        </w:rPr>
        <w:t>предложены следующие рекомендации</w:t>
      </w:r>
      <w:r w:rsidR="007D3CD5">
        <w:rPr>
          <w:rFonts w:cs="Times New Roman"/>
          <w:color w:val="auto"/>
          <w:szCs w:val="28"/>
        </w:rPr>
        <w:t xml:space="preserve"> </w:t>
      </w:r>
      <w:r w:rsidR="007D3CD5" w:rsidRPr="007D3CD5">
        <w:rPr>
          <w:rFonts w:cs="Times New Roman"/>
          <w:color w:val="auto"/>
          <w:szCs w:val="28"/>
        </w:rPr>
        <w:t>[</w:t>
      </w:r>
      <w:r w:rsidR="007D3CD5">
        <w:rPr>
          <w:rFonts w:cs="Times New Roman"/>
          <w:color w:val="auto"/>
          <w:szCs w:val="28"/>
        </w:rPr>
        <w:t>12</w:t>
      </w:r>
      <w:r w:rsidR="007D3CD5" w:rsidRPr="007D3CD5">
        <w:rPr>
          <w:rFonts w:cs="Times New Roman"/>
          <w:color w:val="auto"/>
          <w:szCs w:val="28"/>
        </w:rPr>
        <w:t>]</w:t>
      </w:r>
      <w:r w:rsidRPr="00E95889">
        <w:rPr>
          <w:rFonts w:cs="Times New Roman"/>
          <w:color w:val="auto"/>
          <w:szCs w:val="28"/>
        </w:rPr>
        <w:t>:</w:t>
      </w:r>
      <w:r w:rsidRPr="004C284E">
        <w:rPr>
          <w:rFonts w:cs="Times New Roman"/>
          <w:color w:val="auto"/>
          <w:szCs w:val="28"/>
        </w:rPr>
        <w:t xml:space="preserve"> </w:t>
      </w:r>
    </w:p>
    <w:p w14:paraId="2C2E0A41" w14:textId="77777777" w:rsidR="00CD2087" w:rsidRPr="004C284E" w:rsidRDefault="0018782C" w:rsidP="00C21BAF">
      <w:pPr>
        <w:pStyle w:val="TS"/>
        <w:numPr>
          <w:ilvl w:val="0"/>
          <w:numId w:val="28"/>
        </w:numPr>
        <w:tabs>
          <w:tab w:val="left" w:pos="993"/>
        </w:tabs>
        <w:ind w:left="0" w:firstLine="709"/>
        <w:rPr>
          <w:rFonts w:cs="Times New Roman"/>
          <w:color w:val="auto"/>
          <w:szCs w:val="28"/>
        </w:rPr>
      </w:pPr>
      <w:r w:rsidRPr="004C284E">
        <w:rPr>
          <w:rFonts w:cs="Times New Roman"/>
          <w:color w:val="auto"/>
          <w:szCs w:val="28"/>
        </w:rPr>
        <w:t>регулярно проводить профилактические чистки конденсатора,</w:t>
      </w:r>
      <w:r w:rsidR="00CD2087" w:rsidRPr="004C284E">
        <w:rPr>
          <w:rFonts w:cs="Times New Roman"/>
          <w:color w:val="auto"/>
          <w:szCs w:val="28"/>
        </w:rPr>
        <w:t xml:space="preserve"> трубных досок, конденсаторных трубок</w:t>
      </w:r>
      <w:r w:rsidR="0068306D" w:rsidRPr="004C284E">
        <w:rPr>
          <w:rFonts w:cs="Times New Roman"/>
          <w:color w:val="auto"/>
          <w:szCs w:val="28"/>
        </w:rPr>
        <w:t>, распределительных трубок</w:t>
      </w:r>
      <w:r w:rsidR="00CD2087" w:rsidRPr="004C284E">
        <w:rPr>
          <w:rFonts w:cs="Times New Roman"/>
          <w:color w:val="auto"/>
          <w:szCs w:val="28"/>
        </w:rPr>
        <w:t>;</w:t>
      </w:r>
    </w:p>
    <w:p w14:paraId="7D4C1E1A" w14:textId="77777777" w:rsidR="0018782C" w:rsidRPr="004C284E" w:rsidRDefault="00CD2087" w:rsidP="00C21BAF">
      <w:pPr>
        <w:pStyle w:val="TS"/>
        <w:numPr>
          <w:ilvl w:val="0"/>
          <w:numId w:val="28"/>
        </w:numPr>
        <w:tabs>
          <w:tab w:val="left" w:pos="993"/>
        </w:tabs>
        <w:ind w:left="0" w:firstLine="709"/>
        <w:rPr>
          <w:rFonts w:cs="Times New Roman"/>
          <w:color w:val="auto"/>
          <w:szCs w:val="28"/>
        </w:rPr>
      </w:pPr>
      <w:r w:rsidRPr="004C284E">
        <w:rPr>
          <w:rFonts w:cs="Times New Roman"/>
          <w:color w:val="auto"/>
          <w:szCs w:val="28"/>
        </w:rPr>
        <w:t>регулярно проводить профилактические чистки градирен;</w:t>
      </w:r>
    </w:p>
    <w:p w14:paraId="6C2BB804" w14:textId="77777777" w:rsidR="00CD2087" w:rsidRPr="004C284E" w:rsidRDefault="0072204B" w:rsidP="00C21BAF">
      <w:pPr>
        <w:pStyle w:val="TS"/>
        <w:numPr>
          <w:ilvl w:val="0"/>
          <w:numId w:val="28"/>
        </w:numPr>
        <w:tabs>
          <w:tab w:val="left" w:pos="993"/>
        </w:tabs>
        <w:ind w:left="0" w:firstLine="709"/>
        <w:rPr>
          <w:rFonts w:cs="Times New Roman"/>
          <w:color w:val="auto"/>
          <w:szCs w:val="28"/>
        </w:rPr>
      </w:pPr>
      <w:r w:rsidRPr="004C284E">
        <w:rPr>
          <w:rFonts w:cs="Times New Roman"/>
          <w:color w:val="auto"/>
          <w:szCs w:val="28"/>
        </w:rPr>
        <w:t>следить за изменением гидравлического сопротивления в конденсаторе;</w:t>
      </w:r>
    </w:p>
    <w:p w14:paraId="643F52EF" w14:textId="2352EE15" w:rsidR="0072204B" w:rsidRPr="004C284E" w:rsidRDefault="00EB1ECF" w:rsidP="00EB1ECF">
      <w:pPr>
        <w:pStyle w:val="TS"/>
        <w:numPr>
          <w:ilvl w:val="0"/>
          <w:numId w:val="28"/>
        </w:numPr>
        <w:tabs>
          <w:tab w:val="left" w:pos="993"/>
        </w:tabs>
        <w:ind w:left="0" w:firstLine="709"/>
        <w:rPr>
          <w:rFonts w:cs="Times New Roman"/>
          <w:color w:val="auto"/>
          <w:szCs w:val="28"/>
        </w:rPr>
      </w:pPr>
      <w:r>
        <w:rPr>
          <w:rFonts w:cs="Times New Roman"/>
          <w:color w:val="auto"/>
          <w:szCs w:val="28"/>
        </w:rPr>
        <w:t>в</w:t>
      </w:r>
      <w:r w:rsidRPr="00EB1ECF">
        <w:rPr>
          <w:rFonts w:cs="Times New Roman"/>
          <w:color w:val="auto"/>
          <w:szCs w:val="28"/>
        </w:rPr>
        <w:t>ести мониторинг содержания кислорода в жидкости, полученной по</w:t>
      </w:r>
      <w:r>
        <w:rPr>
          <w:rFonts w:cs="Times New Roman"/>
          <w:color w:val="auto"/>
          <w:szCs w:val="28"/>
        </w:rPr>
        <w:t>сле работы конденсатных насосов</w:t>
      </w:r>
      <w:r w:rsidR="00BC5297" w:rsidRPr="00B9127E">
        <w:rPr>
          <w:rFonts w:cs="Times New Roman"/>
          <w:color w:val="auto"/>
          <w:szCs w:val="28"/>
        </w:rPr>
        <w:t>;</w:t>
      </w:r>
      <w:r w:rsidR="00BC5297" w:rsidRPr="004C284E">
        <w:rPr>
          <w:rFonts w:cs="Times New Roman"/>
          <w:color w:val="auto"/>
          <w:szCs w:val="28"/>
        </w:rPr>
        <w:t xml:space="preserve"> </w:t>
      </w:r>
    </w:p>
    <w:p w14:paraId="76FD456F" w14:textId="56FA5E01" w:rsidR="00EB1ECF" w:rsidRPr="004C284E" w:rsidRDefault="00EB1ECF" w:rsidP="00C21BAF">
      <w:pPr>
        <w:pStyle w:val="TS"/>
        <w:numPr>
          <w:ilvl w:val="0"/>
          <w:numId w:val="28"/>
        </w:numPr>
        <w:tabs>
          <w:tab w:val="left" w:pos="993"/>
        </w:tabs>
        <w:ind w:left="0" w:firstLine="709"/>
        <w:rPr>
          <w:rFonts w:cs="Times New Roman"/>
          <w:color w:val="auto"/>
          <w:szCs w:val="28"/>
        </w:rPr>
      </w:pPr>
      <w:r>
        <w:rPr>
          <w:rFonts w:cs="Times New Roman"/>
          <w:color w:val="auto"/>
          <w:szCs w:val="28"/>
        </w:rPr>
        <w:t>н</w:t>
      </w:r>
      <w:r w:rsidRPr="00EB1ECF">
        <w:rPr>
          <w:rFonts w:cs="Times New Roman"/>
          <w:color w:val="auto"/>
          <w:szCs w:val="28"/>
        </w:rPr>
        <w:t>еобходимо принять меры для более эффективного контроля возникновения присосов воздуха на участке трубопровода, который расположен между конденсатором и конденсатным насосом</w:t>
      </w:r>
      <w:r>
        <w:rPr>
          <w:rFonts w:cs="Times New Roman"/>
          <w:color w:val="auto"/>
          <w:szCs w:val="28"/>
        </w:rPr>
        <w:t>;</w:t>
      </w:r>
    </w:p>
    <w:p w14:paraId="5A231A7A" w14:textId="77777777" w:rsidR="0068306D" w:rsidRDefault="0068306D" w:rsidP="00C21BAF">
      <w:pPr>
        <w:pStyle w:val="TS"/>
        <w:numPr>
          <w:ilvl w:val="0"/>
          <w:numId w:val="28"/>
        </w:numPr>
        <w:tabs>
          <w:tab w:val="left" w:pos="993"/>
        </w:tabs>
        <w:ind w:left="0" w:firstLine="709"/>
        <w:rPr>
          <w:rFonts w:cs="Times New Roman"/>
          <w:color w:val="auto"/>
          <w:szCs w:val="28"/>
        </w:rPr>
      </w:pPr>
      <w:r w:rsidRPr="004C284E">
        <w:rPr>
          <w:rFonts w:cs="Times New Roman"/>
          <w:color w:val="auto"/>
          <w:szCs w:val="28"/>
        </w:rPr>
        <w:t>наладить работу питате</w:t>
      </w:r>
      <w:r w:rsidR="001E2FE6" w:rsidRPr="004C284E">
        <w:rPr>
          <w:rFonts w:cs="Times New Roman"/>
          <w:color w:val="auto"/>
          <w:szCs w:val="28"/>
        </w:rPr>
        <w:t>льных и циркуляционных насосов.</w:t>
      </w:r>
    </w:p>
    <w:p w14:paraId="0FBBAAA4" w14:textId="77777777" w:rsidR="0092125B" w:rsidRPr="004C284E" w:rsidRDefault="0092125B" w:rsidP="0092125B">
      <w:pPr>
        <w:pStyle w:val="TS"/>
        <w:tabs>
          <w:tab w:val="left" w:pos="993"/>
        </w:tabs>
        <w:ind w:left="709" w:firstLine="0"/>
        <w:rPr>
          <w:rFonts w:cs="Times New Roman"/>
          <w:color w:val="auto"/>
          <w:szCs w:val="28"/>
        </w:rPr>
      </w:pPr>
    </w:p>
    <w:p w14:paraId="2D8E13C5" w14:textId="77777777" w:rsidR="009636F9" w:rsidRPr="004C284E" w:rsidRDefault="00DB6A90" w:rsidP="00195C69">
      <w:pPr>
        <w:pStyle w:val="3"/>
        <w:rPr>
          <w:rFonts w:cs="Times New Roman"/>
          <w:color w:val="auto"/>
          <w:szCs w:val="28"/>
        </w:rPr>
      </w:pPr>
      <w:bookmarkStart w:id="50" w:name="_Toc150981740"/>
      <w:r>
        <w:rPr>
          <w:rFonts w:cs="Times New Roman"/>
          <w:color w:val="auto"/>
          <w:szCs w:val="28"/>
        </w:rPr>
        <w:t>5</w:t>
      </w:r>
      <w:r w:rsidR="005C256F" w:rsidRPr="004C284E">
        <w:rPr>
          <w:rFonts w:cs="Times New Roman"/>
          <w:color w:val="auto"/>
          <w:szCs w:val="28"/>
        </w:rPr>
        <w:t>.5</w:t>
      </w:r>
      <w:r w:rsidR="00DA598A" w:rsidRPr="004C284E">
        <w:rPr>
          <w:rFonts w:cs="Times New Roman"/>
          <w:color w:val="auto"/>
          <w:szCs w:val="28"/>
        </w:rPr>
        <w:t xml:space="preserve"> </w:t>
      </w:r>
      <w:r w:rsidR="009636F9" w:rsidRPr="004C284E">
        <w:rPr>
          <w:rFonts w:cs="Times New Roman"/>
          <w:color w:val="auto"/>
          <w:szCs w:val="28"/>
        </w:rPr>
        <w:t>Вывод</w:t>
      </w:r>
      <w:r w:rsidR="00B142DE" w:rsidRPr="004C284E">
        <w:rPr>
          <w:rFonts w:cs="Times New Roman"/>
          <w:color w:val="auto"/>
          <w:szCs w:val="28"/>
        </w:rPr>
        <w:t xml:space="preserve">ы по </w:t>
      </w:r>
      <w:r>
        <w:rPr>
          <w:rFonts w:cs="Times New Roman"/>
          <w:color w:val="auto"/>
          <w:szCs w:val="28"/>
        </w:rPr>
        <w:t>пятой</w:t>
      </w:r>
      <w:r w:rsidR="00B142DE" w:rsidRPr="004C284E">
        <w:rPr>
          <w:rFonts w:cs="Times New Roman"/>
          <w:color w:val="auto"/>
          <w:szCs w:val="28"/>
        </w:rPr>
        <w:t xml:space="preserve"> главе</w:t>
      </w:r>
      <w:bookmarkEnd w:id="50"/>
    </w:p>
    <w:p w14:paraId="3E993D44" w14:textId="77777777" w:rsidR="00DE0839" w:rsidRPr="004C284E" w:rsidRDefault="00DE0839" w:rsidP="00DE0839">
      <w:pPr>
        <w:pStyle w:val="TS"/>
        <w:rPr>
          <w:color w:val="auto"/>
        </w:rPr>
      </w:pPr>
    </w:p>
    <w:p w14:paraId="17D0253C" w14:textId="77777777" w:rsidR="000E789B" w:rsidRPr="004C284E" w:rsidRDefault="00BF5FF5" w:rsidP="00B142DE">
      <w:pPr>
        <w:pStyle w:val="TS"/>
        <w:rPr>
          <w:rFonts w:cs="Times New Roman"/>
          <w:color w:val="auto"/>
          <w:szCs w:val="28"/>
        </w:rPr>
      </w:pPr>
      <w:r w:rsidRPr="004C284E">
        <w:rPr>
          <w:rFonts w:cs="Times New Roman"/>
          <w:color w:val="auto"/>
          <w:szCs w:val="28"/>
        </w:rPr>
        <w:t>1</w:t>
      </w:r>
      <w:r w:rsidR="000E789B" w:rsidRPr="004C284E">
        <w:rPr>
          <w:rFonts w:cs="Times New Roman"/>
          <w:color w:val="auto"/>
          <w:szCs w:val="28"/>
        </w:rPr>
        <w:t xml:space="preserve">. Разработаны опросные листы для выявления неисправностей в оборудовании конденсационной установки. Данные опросные листы можно </w:t>
      </w:r>
      <w:r w:rsidR="000E789B" w:rsidRPr="004C284E">
        <w:rPr>
          <w:rFonts w:cs="Times New Roman"/>
          <w:color w:val="auto"/>
          <w:szCs w:val="28"/>
        </w:rPr>
        <w:lastRenderedPageBreak/>
        <w:t>использовать и для других станций, и по ним уже формировать дерево состояний и просчитывать вероятности.</w:t>
      </w:r>
      <w:r w:rsidR="00E95889">
        <w:rPr>
          <w:rFonts w:cs="Times New Roman"/>
          <w:color w:val="auto"/>
          <w:szCs w:val="28"/>
        </w:rPr>
        <w:t xml:space="preserve"> Опросные листы носят специфический характер, они включают вопросы надежности (безопасности, работоспособности, исправности) и эффективности. </w:t>
      </w:r>
    </w:p>
    <w:p w14:paraId="273125DF" w14:textId="77777777" w:rsidR="000E789B" w:rsidRPr="004C284E" w:rsidRDefault="00BF5FF5" w:rsidP="000E789B">
      <w:pPr>
        <w:pStyle w:val="TS"/>
        <w:rPr>
          <w:rFonts w:cs="Times New Roman"/>
          <w:color w:val="auto"/>
          <w:szCs w:val="28"/>
        </w:rPr>
      </w:pPr>
      <w:r w:rsidRPr="004C284E">
        <w:rPr>
          <w:rFonts w:cs="Times New Roman"/>
          <w:color w:val="auto"/>
          <w:szCs w:val="28"/>
        </w:rPr>
        <w:t>2</w:t>
      </w:r>
      <w:r w:rsidR="00B142DE" w:rsidRPr="004C284E">
        <w:rPr>
          <w:rFonts w:cs="Times New Roman"/>
          <w:color w:val="auto"/>
          <w:szCs w:val="28"/>
        </w:rPr>
        <w:t xml:space="preserve">. </w:t>
      </w:r>
      <w:r w:rsidR="00892D93" w:rsidRPr="004C284E">
        <w:rPr>
          <w:rFonts w:cs="Times New Roman"/>
          <w:color w:val="auto"/>
          <w:szCs w:val="28"/>
        </w:rPr>
        <w:t xml:space="preserve">Построено дерево </w:t>
      </w:r>
      <w:r w:rsidR="00B142DE" w:rsidRPr="004C284E">
        <w:rPr>
          <w:rFonts w:cs="Times New Roman"/>
          <w:color w:val="auto"/>
          <w:szCs w:val="28"/>
        </w:rPr>
        <w:t>событий</w:t>
      </w:r>
      <w:r w:rsidR="005008BC" w:rsidRPr="004C284E">
        <w:rPr>
          <w:rFonts w:cs="Times New Roman"/>
          <w:color w:val="auto"/>
          <w:szCs w:val="28"/>
        </w:rPr>
        <w:t xml:space="preserve"> для </w:t>
      </w:r>
      <w:r w:rsidR="0092125B">
        <w:rPr>
          <w:rFonts w:cs="Times New Roman"/>
          <w:color w:val="auto"/>
          <w:szCs w:val="28"/>
        </w:rPr>
        <w:t>КУ</w:t>
      </w:r>
      <w:r w:rsidR="00B142DE" w:rsidRPr="004C284E">
        <w:rPr>
          <w:rFonts w:cs="Times New Roman"/>
          <w:color w:val="auto"/>
          <w:szCs w:val="28"/>
        </w:rPr>
        <w:t xml:space="preserve"> паровой турбины </w:t>
      </w:r>
      <w:r w:rsidR="00C5149F" w:rsidRPr="004C284E">
        <w:rPr>
          <w:rFonts w:cs="Times New Roman"/>
          <w:color w:val="auto"/>
          <w:szCs w:val="28"/>
        </w:rPr>
        <w:t>АлЭС ТЭЦ-2</w:t>
      </w:r>
      <w:r w:rsidR="00892D93" w:rsidRPr="004C284E">
        <w:rPr>
          <w:rFonts w:cs="Times New Roman"/>
          <w:color w:val="auto"/>
          <w:szCs w:val="28"/>
        </w:rPr>
        <w:t xml:space="preserve">. </w:t>
      </w:r>
      <w:r w:rsidR="00B142DE" w:rsidRPr="004C284E">
        <w:rPr>
          <w:rFonts w:cs="Times New Roman"/>
          <w:color w:val="auto"/>
          <w:szCs w:val="28"/>
        </w:rPr>
        <w:t>Дерево событий построено по структуре, учитывающ</w:t>
      </w:r>
      <w:r w:rsidR="00205672" w:rsidRPr="004C284E">
        <w:rPr>
          <w:rFonts w:cs="Times New Roman"/>
          <w:color w:val="auto"/>
          <w:szCs w:val="28"/>
        </w:rPr>
        <w:t>ей</w:t>
      </w:r>
      <w:r w:rsidR="00B142DE" w:rsidRPr="004C284E">
        <w:rPr>
          <w:rFonts w:cs="Times New Roman"/>
          <w:color w:val="auto"/>
          <w:szCs w:val="28"/>
        </w:rPr>
        <w:t xml:space="preserve"> состояние оборудования (безопасность, исправность, работоспособность), технологическую подсистему конденсационной установки (конденсатор, эжектор, циркуляционный и конденсатный насосы, ц</w:t>
      </w:r>
      <w:r w:rsidR="00B142DE" w:rsidRPr="00AC6082">
        <w:rPr>
          <w:rFonts w:cs="Times New Roman"/>
          <w:color w:val="auto"/>
          <w:szCs w:val="28"/>
        </w:rPr>
        <w:t>иркуляционный тракт), уровень эксплуатации.</w:t>
      </w:r>
      <w:r w:rsidR="00AC6082">
        <w:rPr>
          <w:rFonts w:cs="Times New Roman"/>
          <w:color w:val="auto"/>
          <w:szCs w:val="28"/>
        </w:rPr>
        <w:t xml:space="preserve"> </w:t>
      </w:r>
      <w:r w:rsidR="00C21BCB" w:rsidRPr="00AC6082">
        <w:rPr>
          <w:rFonts w:cs="Times New Roman"/>
          <w:color w:val="auto"/>
          <w:szCs w:val="28"/>
        </w:rPr>
        <w:t>Выделены четыре</w:t>
      </w:r>
      <w:r w:rsidR="00C21BCB">
        <w:rPr>
          <w:rFonts w:cs="Times New Roman"/>
          <w:color w:val="auto"/>
          <w:szCs w:val="28"/>
        </w:rPr>
        <w:t xml:space="preserve"> </w:t>
      </w:r>
      <w:r w:rsidR="000E789B" w:rsidRPr="004C284E">
        <w:rPr>
          <w:rFonts w:cs="Times New Roman"/>
          <w:color w:val="auto"/>
          <w:szCs w:val="28"/>
        </w:rPr>
        <w:t xml:space="preserve">главных события: </w:t>
      </w:r>
      <w:r w:rsidR="000E789B" w:rsidRPr="004C284E">
        <w:rPr>
          <w:rFonts w:cs="Times New Roman"/>
          <w:i/>
          <w:color w:val="auto"/>
          <w:szCs w:val="28"/>
        </w:rPr>
        <w:t>Т1</w:t>
      </w:r>
      <w:r w:rsidR="000E789B" w:rsidRPr="004C284E">
        <w:rPr>
          <w:rFonts w:cs="Times New Roman"/>
          <w:color w:val="auto"/>
          <w:szCs w:val="28"/>
        </w:rPr>
        <w:t xml:space="preserve"> - потеря безопасности, </w:t>
      </w:r>
      <w:r w:rsidR="000E789B" w:rsidRPr="004C284E">
        <w:rPr>
          <w:rFonts w:cs="Times New Roman"/>
          <w:i/>
          <w:color w:val="auto"/>
          <w:szCs w:val="28"/>
        </w:rPr>
        <w:t>Т2</w:t>
      </w:r>
      <w:r w:rsidR="000E789B" w:rsidRPr="004C284E">
        <w:rPr>
          <w:rFonts w:cs="Times New Roman"/>
          <w:color w:val="auto"/>
          <w:szCs w:val="28"/>
        </w:rPr>
        <w:t xml:space="preserve"> – потеря исправности, </w:t>
      </w:r>
      <w:r w:rsidR="000E789B" w:rsidRPr="004C284E">
        <w:rPr>
          <w:rFonts w:cs="Times New Roman"/>
          <w:i/>
          <w:color w:val="auto"/>
          <w:szCs w:val="28"/>
        </w:rPr>
        <w:t>Т3</w:t>
      </w:r>
      <w:r w:rsidR="000E789B" w:rsidRPr="004C284E">
        <w:rPr>
          <w:rFonts w:cs="Times New Roman"/>
          <w:color w:val="auto"/>
          <w:szCs w:val="28"/>
        </w:rPr>
        <w:t xml:space="preserve"> – потеря работоспособности, </w:t>
      </w:r>
      <w:r w:rsidR="000E789B" w:rsidRPr="004C284E">
        <w:rPr>
          <w:rFonts w:cs="Times New Roman"/>
          <w:i/>
          <w:color w:val="auto"/>
          <w:szCs w:val="28"/>
        </w:rPr>
        <w:t>Т4</w:t>
      </w:r>
      <w:r w:rsidR="000E789B" w:rsidRPr="004C284E">
        <w:rPr>
          <w:rFonts w:cs="Times New Roman"/>
          <w:color w:val="auto"/>
          <w:szCs w:val="28"/>
        </w:rPr>
        <w:t xml:space="preserve"> – потеря эффективности конденсационной установки. </w:t>
      </w:r>
    </w:p>
    <w:p w14:paraId="2386A2E5" w14:textId="732BDAE2" w:rsidR="000E789B" w:rsidRPr="00AC6082" w:rsidRDefault="00892D93" w:rsidP="000E789B">
      <w:pPr>
        <w:pStyle w:val="TS"/>
        <w:rPr>
          <w:rFonts w:cs="Times New Roman"/>
          <w:color w:val="auto"/>
          <w:szCs w:val="28"/>
        </w:rPr>
      </w:pPr>
      <w:r w:rsidRPr="004C284E">
        <w:rPr>
          <w:rFonts w:cs="Times New Roman"/>
          <w:color w:val="auto"/>
          <w:szCs w:val="28"/>
        </w:rPr>
        <w:t xml:space="preserve"> </w:t>
      </w:r>
      <w:r w:rsidR="00BF5FF5" w:rsidRPr="004C284E">
        <w:rPr>
          <w:rFonts w:cs="Times New Roman"/>
          <w:color w:val="auto"/>
          <w:szCs w:val="28"/>
        </w:rPr>
        <w:t>3</w:t>
      </w:r>
      <w:r w:rsidR="000E789B" w:rsidRPr="004C284E">
        <w:rPr>
          <w:rFonts w:cs="Times New Roman"/>
          <w:color w:val="auto"/>
          <w:szCs w:val="28"/>
        </w:rPr>
        <w:t>. Проведены качественный и количественный анализы</w:t>
      </w:r>
      <w:r w:rsidR="0078208F" w:rsidRPr="004C284E">
        <w:rPr>
          <w:rFonts w:cs="Times New Roman"/>
          <w:color w:val="auto"/>
          <w:szCs w:val="28"/>
        </w:rPr>
        <w:t xml:space="preserve"> дерева событий</w:t>
      </w:r>
      <w:r w:rsidR="000E789B" w:rsidRPr="004C284E">
        <w:rPr>
          <w:rFonts w:cs="Times New Roman"/>
          <w:color w:val="auto"/>
          <w:szCs w:val="28"/>
        </w:rPr>
        <w:t xml:space="preserve">. </w:t>
      </w:r>
      <w:r w:rsidRPr="004C284E">
        <w:rPr>
          <w:rFonts w:cs="Times New Roman"/>
          <w:color w:val="auto"/>
          <w:szCs w:val="28"/>
        </w:rPr>
        <w:t>В результате качественного анализа выявлены минимальны</w:t>
      </w:r>
      <w:r w:rsidR="000E789B" w:rsidRPr="004C284E">
        <w:rPr>
          <w:rFonts w:cs="Times New Roman"/>
          <w:color w:val="auto"/>
          <w:szCs w:val="28"/>
        </w:rPr>
        <w:t>е</w:t>
      </w:r>
      <w:r w:rsidRPr="004C284E">
        <w:rPr>
          <w:rFonts w:cs="Times New Roman"/>
          <w:color w:val="auto"/>
          <w:szCs w:val="28"/>
        </w:rPr>
        <w:t xml:space="preserve"> пут</w:t>
      </w:r>
      <w:r w:rsidR="000E789B" w:rsidRPr="004C284E">
        <w:rPr>
          <w:rFonts w:cs="Times New Roman"/>
          <w:color w:val="auto"/>
          <w:szCs w:val="28"/>
        </w:rPr>
        <w:t>и</w:t>
      </w:r>
      <w:r w:rsidR="00C21BCB">
        <w:rPr>
          <w:rFonts w:cs="Times New Roman"/>
          <w:color w:val="auto"/>
          <w:szCs w:val="28"/>
        </w:rPr>
        <w:t xml:space="preserve">, </w:t>
      </w:r>
      <w:r w:rsidR="00C21BCB" w:rsidRPr="00AC6082">
        <w:rPr>
          <w:rFonts w:cs="Times New Roman"/>
          <w:color w:val="auto"/>
          <w:szCs w:val="28"/>
        </w:rPr>
        <w:t>ведущие</w:t>
      </w:r>
      <w:r w:rsidRPr="004C284E">
        <w:rPr>
          <w:rFonts w:cs="Times New Roman"/>
          <w:color w:val="auto"/>
          <w:szCs w:val="28"/>
        </w:rPr>
        <w:t xml:space="preserve"> </w:t>
      </w:r>
      <w:r w:rsidR="000E789B" w:rsidRPr="004C284E">
        <w:rPr>
          <w:rFonts w:cs="Times New Roman"/>
          <w:color w:val="auto"/>
          <w:szCs w:val="28"/>
        </w:rPr>
        <w:t>к главным событиям</w:t>
      </w:r>
      <w:r w:rsidRPr="004C284E">
        <w:rPr>
          <w:rFonts w:cs="Times New Roman"/>
          <w:color w:val="auto"/>
          <w:szCs w:val="28"/>
        </w:rPr>
        <w:t xml:space="preserve">: </w:t>
      </w:r>
      <w:r w:rsidR="000E789B" w:rsidRPr="004C284E">
        <w:rPr>
          <w:rFonts w:cs="Times New Roman"/>
          <w:color w:val="auto"/>
          <w:szCs w:val="28"/>
        </w:rPr>
        <w:t>повреждение оборудования и его элем</w:t>
      </w:r>
      <w:r w:rsidR="00C21BCB">
        <w:rPr>
          <w:rFonts w:cs="Times New Roman"/>
          <w:color w:val="auto"/>
          <w:szCs w:val="28"/>
        </w:rPr>
        <w:t>ентов из-за внешних воздействий;</w:t>
      </w:r>
      <w:r w:rsidR="000E789B" w:rsidRPr="004C284E">
        <w:rPr>
          <w:rFonts w:cs="Times New Roman"/>
          <w:color w:val="auto"/>
          <w:szCs w:val="28"/>
        </w:rPr>
        <w:t xml:space="preserve"> разрушение конденсатного </w:t>
      </w:r>
      <w:r w:rsidR="00C21BCB">
        <w:rPr>
          <w:rFonts w:cs="Times New Roman"/>
          <w:color w:val="auto"/>
          <w:szCs w:val="28"/>
        </w:rPr>
        <w:t>и/или циркуляционного насоса;</w:t>
      </w:r>
      <w:r w:rsidR="000E789B" w:rsidRPr="004C284E">
        <w:rPr>
          <w:rFonts w:cs="Times New Roman"/>
          <w:color w:val="auto"/>
          <w:szCs w:val="28"/>
        </w:rPr>
        <w:t xml:space="preserve"> выход из строя градирни</w:t>
      </w:r>
      <w:r w:rsidR="00C21BCB">
        <w:rPr>
          <w:rFonts w:cs="Times New Roman"/>
          <w:color w:val="auto"/>
          <w:szCs w:val="28"/>
        </w:rPr>
        <w:t>, эжектора;</w:t>
      </w:r>
      <w:r w:rsidR="000E789B" w:rsidRPr="004C284E">
        <w:rPr>
          <w:rFonts w:cs="Times New Roman"/>
          <w:color w:val="auto"/>
          <w:szCs w:val="28"/>
        </w:rPr>
        <w:t xml:space="preserve"> засорение соп</w:t>
      </w:r>
      <w:r w:rsidR="00C21BCB">
        <w:rPr>
          <w:rFonts w:cs="Times New Roman"/>
          <w:color w:val="auto"/>
          <w:szCs w:val="28"/>
        </w:rPr>
        <w:t xml:space="preserve">ел градирни и/или </w:t>
      </w:r>
      <w:r w:rsidR="00C21BCB" w:rsidRPr="004C284E">
        <w:rPr>
          <w:rFonts w:cs="Times New Roman"/>
          <w:color w:val="auto"/>
          <w:szCs w:val="28"/>
        </w:rPr>
        <w:t>распределительных труб</w:t>
      </w:r>
      <w:r w:rsidR="00C21BCB">
        <w:rPr>
          <w:rFonts w:cs="Times New Roman"/>
          <w:color w:val="auto"/>
          <w:szCs w:val="28"/>
        </w:rPr>
        <w:t>; повреждение</w:t>
      </w:r>
      <w:r w:rsidR="000E789B" w:rsidRPr="004C284E">
        <w:rPr>
          <w:rFonts w:cs="Times New Roman"/>
          <w:color w:val="auto"/>
          <w:szCs w:val="28"/>
        </w:rPr>
        <w:t xml:space="preserve"> пароприемных устройств, изм</w:t>
      </w:r>
      <w:r w:rsidR="00C21BCB">
        <w:rPr>
          <w:rFonts w:cs="Times New Roman"/>
          <w:color w:val="auto"/>
          <w:szCs w:val="28"/>
        </w:rPr>
        <w:t>ерительных приборов и устройств; отказ автоматики;</w:t>
      </w:r>
      <w:r w:rsidR="000E789B" w:rsidRPr="004C284E">
        <w:rPr>
          <w:rFonts w:cs="Times New Roman"/>
          <w:color w:val="auto"/>
          <w:szCs w:val="28"/>
        </w:rPr>
        <w:t xml:space="preserve"> уменьшение гидравлического сопротивле</w:t>
      </w:r>
      <w:r w:rsidR="00C21BCB">
        <w:rPr>
          <w:rFonts w:cs="Times New Roman"/>
          <w:color w:val="auto"/>
          <w:szCs w:val="28"/>
        </w:rPr>
        <w:t xml:space="preserve">ния конденсатора; эрозия трубок; загрязнение трубных досок; </w:t>
      </w:r>
      <w:r w:rsidR="000E789B" w:rsidRPr="004C284E">
        <w:rPr>
          <w:rFonts w:cs="Times New Roman"/>
          <w:color w:val="auto"/>
          <w:szCs w:val="28"/>
        </w:rPr>
        <w:t>повышение гидравличес</w:t>
      </w:r>
      <w:r w:rsidR="00C21BCB">
        <w:rPr>
          <w:rFonts w:cs="Times New Roman"/>
          <w:color w:val="auto"/>
          <w:szCs w:val="28"/>
        </w:rPr>
        <w:t xml:space="preserve">кого сопротивления конденсатора; низкий расход охлаждающей воды; повышенный недогрев </w:t>
      </w:r>
      <w:r w:rsidR="00C21BCB" w:rsidRPr="00AC6082">
        <w:rPr>
          <w:rFonts w:cs="Times New Roman"/>
          <w:color w:val="auto"/>
          <w:szCs w:val="28"/>
        </w:rPr>
        <w:t xml:space="preserve">воды; </w:t>
      </w:r>
      <w:r w:rsidR="000E789B" w:rsidRPr="00AC6082">
        <w:rPr>
          <w:rFonts w:cs="Times New Roman"/>
          <w:color w:val="auto"/>
          <w:szCs w:val="28"/>
        </w:rPr>
        <w:t>неисправности в циркуляционном тракте</w:t>
      </w:r>
      <w:r w:rsidR="007B399D">
        <w:rPr>
          <w:rFonts w:cs="Times New Roman"/>
          <w:color w:val="auto"/>
          <w:szCs w:val="28"/>
        </w:rPr>
        <w:t>.</w:t>
      </w:r>
    </w:p>
    <w:p w14:paraId="7F23FE95" w14:textId="77777777" w:rsidR="00AC6082" w:rsidRPr="00AC6082" w:rsidRDefault="0078208F" w:rsidP="0078208F">
      <w:pPr>
        <w:pStyle w:val="TS"/>
        <w:ind w:firstLine="708"/>
        <w:rPr>
          <w:rFonts w:cs="Times New Roman"/>
          <w:color w:val="auto"/>
          <w:szCs w:val="28"/>
        </w:rPr>
      </w:pPr>
      <w:r w:rsidRPr="00AC6082">
        <w:rPr>
          <w:rFonts w:cs="Times New Roman"/>
          <w:color w:val="auto"/>
          <w:szCs w:val="28"/>
        </w:rPr>
        <w:t>Результатом</w:t>
      </w:r>
      <w:r w:rsidR="00F515E6" w:rsidRPr="00AC6082">
        <w:rPr>
          <w:rFonts w:cs="Times New Roman"/>
          <w:color w:val="auto"/>
          <w:szCs w:val="28"/>
        </w:rPr>
        <w:t xml:space="preserve"> количественного анализа </w:t>
      </w:r>
      <w:r w:rsidRPr="00AC6082">
        <w:rPr>
          <w:rFonts w:cs="Times New Roman"/>
          <w:color w:val="auto"/>
          <w:szCs w:val="28"/>
        </w:rPr>
        <w:t>является расчет</w:t>
      </w:r>
      <w:r w:rsidR="00F515E6" w:rsidRPr="00AC6082">
        <w:rPr>
          <w:rFonts w:cs="Times New Roman"/>
          <w:color w:val="auto"/>
          <w:szCs w:val="28"/>
        </w:rPr>
        <w:t xml:space="preserve"> вероятност</w:t>
      </w:r>
      <w:r w:rsidRPr="00AC6082">
        <w:rPr>
          <w:rFonts w:cs="Times New Roman"/>
          <w:color w:val="auto"/>
          <w:szCs w:val="28"/>
        </w:rPr>
        <w:t>ей</w:t>
      </w:r>
      <w:r w:rsidR="00F515E6" w:rsidRPr="00AC6082">
        <w:rPr>
          <w:rFonts w:cs="Times New Roman"/>
          <w:color w:val="auto"/>
          <w:szCs w:val="28"/>
        </w:rPr>
        <w:t xml:space="preserve"> возникновения гл</w:t>
      </w:r>
      <w:r w:rsidR="000E789B" w:rsidRPr="00AC6082">
        <w:rPr>
          <w:rFonts w:cs="Times New Roman"/>
          <w:color w:val="auto"/>
          <w:szCs w:val="28"/>
        </w:rPr>
        <w:t xml:space="preserve">авного и промежуточных событий. Вероятность потери безопасности </w:t>
      </w:r>
      <w:r w:rsidR="002B0969" w:rsidRPr="00AC6082">
        <w:rPr>
          <w:rFonts w:cs="Times New Roman"/>
          <w:color w:val="auto"/>
          <w:szCs w:val="28"/>
        </w:rPr>
        <w:t xml:space="preserve">за пять лет эксплуатации </w:t>
      </w:r>
      <w:r w:rsidR="000E789B" w:rsidRPr="00AC6082">
        <w:rPr>
          <w:rFonts w:cs="Times New Roman"/>
          <w:color w:val="auto"/>
          <w:szCs w:val="28"/>
        </w:rPr>
        <w:t xml:space="preserve">составляет </w:t>
      </w:r>
      <w:r w:rsidR="007A1C0A" w:rsidRPr="00AC6082">
        <w:rPr>
          <w:rFonts w:cs="Times New Roman"/>
          <w:color w:val="auto"/>
          <w:szCs w:val="28"/>
        </w:rPr>
        <w:t>29</w:t>
      </w:r>
      <w:r w:rsidR="000E789B" w:rsidRPr="00AC6082">
        <w:rPr>
          <w:rFonts w:cs="Times New Roman"/>
          <w:color w:val="auto"/>
          <w:szCs w:val="28"/>
        </w:rPr>
        <w:t xml:space="preserve">%, вероятность потери исправности – </w:t>
      </w:r>
      <w:r w:rsidR="007A1C0A" w:rsidRPr="00AC6082">
        <w:rPr>
          <w:rFonts w:cs="Times New Roman"/>
          <w:color w:val="auto"/>
          <w:szCs w:val="28"/>
        </w:rPr>
        <w:t>50</w:t>
      </w:r>
      <w:r w:rsidR="000E789B" w:rsidRPr="00AC6082">
        <w:rPr>
          <w:rFonts w:cs="Times New Roman"/>
          <w:color w:val="auto"/>
          <w:szCs w:val="28"/>
        </w:rPr>
        <w:t xml:space="preserve">%, вероятность потери работоспособности – </w:t>
      </w:r>
      <w:r w:rsidR="007A1C0A" w:rsidRPr="00AC6082">
        <w:rPr>
          <w:rFonts w:cs="Times New Roman"/>
          <w:color w:val="auto"/>
          <w:szCs w:val="28"/>
        </w:rPr>
        <w:t>55</w:t>
      </w:r>
      <w:r w:rsidR="000E789B" w:rsidRPr="00AC6082">
        <w:rPr>
          <w:rFonts w:cs="Times New Roman"/>
          <w:color w:val="auto"/>
          <w:szCs w:val="28"/>
        </w:rPr>
        <w:t xml:space="preserve">%, вероятность потери эффективности КУ составляет </w:t>
      </w:r>
      <w:r w:rsidR="007A1C0A" w:rsidRPr="00AC6082">
        <w:rPr>
          <w:rFonts w:cs="Times New Roman"/>
          <w:color w:val="auto"/>
          <w:szCs w:val="28"/>
        </w:rPr>
        <w:t>17</w:t>
      </w:r>
      <w:r w:rsidR="000E789B" w:rsidRPr="00AC6082">
        <w:rPr>
          <w:rFonts w:cs="Times New Roman"/>
          <w:color w:val="auto"/>
          <w:szCs w:val="28"/>
        </w:rPr>
        <w:t>%.</w:t>
      </w:r>
      <w:r w:rsidR="00AC6082">
        <w:rPr>
          <w:rFonts w:cs="Times New Roman"/>
          <w:color w:val="auto"/>
          <w:szCs w:val="28"/>
        </w:rPr>
        <w:t xml:space="preserve"> Программный комплекс позволяет определить вероятности за любой промежуток времени, в частности получены результаты для периодов 1000 и 8760 часов.</w:t>
      </w:r>
    </w:p>
    <w:p w14:paraId="22EAA0B4" w14:textId="78400791" w:rsidR="000E789B" w:rsidRDefault="00BF5FF5" w:rsidP="000E789B">
      <w:pPr>
        <w:pStyle w:val="TS"/>
        <w:rPr>
          <w:rFonts w:cs="Times New Roman"/>
          <w:color w:val="auto"/>
          <w:szCs w:val="28"/>
        </w:rPr>
      </w:pPr>
      <w:r w:rsidRPr="004C284E">
        <w:rPr>
          <w:rFonts w:cs="Times New Roman"/>
          <w:color w:val="auto"/>
          <w:szCs w:val="28"/>
        </w:rPr>
        <w:t>4</w:t>
      </w:r>
      <w:r w:rsidR="000E789B" w:rsidRPr="004C284E">
        <w:rPr>
          <w:rFonts w:cs="Times New Roman"/>
          <w:color w:val="auto"/>
          <w:szCs w:val="28"/>
        </w:rPr>
        <w:t xml:space="preserve">. </w:t>
      </w:r>
      <w:r w:rsidR="007F186C" w:rsidRPr="004C284E">
        <w:rPr>
          <w:rFonts w:cs="Times New Roman"/>
          <w:color w:val="auto"/>
          <w:szCs w:val="28"/>
        </w:rPr>
        <w:t>На основе качественного и к</w:t>
      </w:r>
      <w:r w:rsidR="007F186C" w:rsidRPr="00AC6082">
        <w:rPr>
          <w:rFonts w:cs="Times New Roman"/>
          <w:color w:val="auto"/>
          <w:szCs w:val="28"/>
        </w:rPr>
        <w:t xml:space="preserve">оличественного анализа </w:t>
      </w:r>
      <w:r w:rsidR="00F26CEF" w:rsidRPr="00AC6082">
        <w:rPr>
          <w:rFonts w:cs="Times New Roman"/>
          <w:color w:val="auto"/>
          <w:szCs w:val="28"/>
        </w:rPr>
        <w:t xml:space="preserve">модели </w:t>
      </w:r>
      <w:r w:rsidR="0078208F" w:rsidRPr="00AC6082">
        <w:rPr>
          <w:rFonts w:cs="Times New Roman"/>
          <w:color w:val="auto"/>
          <w:szCs w:val="28"/>
        </w:rPr>
        <w:t xml:space="preserve">дерева событий </w:t>
      </w:r>
      <w:r w:rsidR="007F186C" w:rsidRPr="00AC6082">
        <w:rPr>
          <w:rFonts w:cs="Times New Roman"/>
          <w:color w:val="auto"/>
          <w:szCs w:val="28"/>
        </w:rPr>
        <w:t>пре</w:t>
      </w:r>
      <w:r w:rsidR="00C5149F" w:rsidRPr="00AC6082">
        <w:rPr>
          <w:rFonts w:cs="Times New Roman"/>
          <w:color w:val="auto"/>
          <w:szCs w:val="28"/>
        </w:rPr>
        <w:t>дложены следующие рекомендации</w:t>
      </w:r>
      <w:r w:rsidR="0078208F" w:rsidRPr="00AC6082">
        <w:rPr>
          <w:rFonts w:cs="Times New Roman"/>
          <w:color w:val="auto"/>
          <w:szCs w:val="28"/>
        </w:rPr>
        <w:t xml:space="preserve"> работающему персоналу</w:t>
      </w:r>
      <w:r w:rsidR="00C5149F" w:rsidRPr="00AC6082">
        <w:rPr>
          <w:rFonts w:cs="Times New Roman"/>
          <w:color w:val="auto"/>
          <w:szCs w:val="28"/>
        </w:rPr>
        <w:t xml:space="preserve">: </w:t>
      </w:r>
      <w:r w:rsidR="000E789B" w:rsidRPr="00AC6082">
        <w:rPr>
          <w:rFonts w:cs="Times New Roman"/>
          <w:color w:val="auto"/>
          <w:szCs w:val="28"/>
        </w:rPr>
        <w:t xml:space="preserve">регулярно проводить профилактические чистки конденсатора, трубных досок, конденсаторных трубок, распределительных трубок, </w:t>
      </w:r>
      <w:r w:rsidR="00AC6082">
        <w:rPr>
          <w:rFonts w:cs="Times New Roman"/>
          <w:color w:val="auto"/>
          <w:szCs w:val="28"/>
        </w:rPr>
        <w:t>градирни;</w:t>
      </w:r>
      <w:r w:rsidR="000E789B" w:rsidRPr="00AC6082">
        <w:rPr>
          <w:rFonts w:cs="Times New Roman"/>
          <w:color w:val="auto"/>
          <w:szCs w:val="28"/>
        </w:rPr>
        <w:t xml:space="preserve"> следить за изменением гидравлического сопротивления в к</w:t>
      </w:r>
      <w:r w:rsidR="00AC6082">
        <w:rPr>
          <w:rFonts w:cs="Times New Roman"/>
          <w:color w:val="auto"/>
          <w:szCs w:val="28"/>
        </w:rPr>
        <w:t xml:space="preserve">онденсаторе, </w:t>
      </w:r>
      <w:r w:rsidR="00EB1ECF" w:rsidRPr="00EB1ECF">
        <w:rPr>
          <w:rFonts w:cs="Times New Roman"/>
          <w:color w:val="auto"/>
          <w:szCs w:val="28"/>
        </w:rPr>
        <w:t>повысить контроль за наличием воздуха на участке трубопровода от конденсатора до конденсатного насоса</w:t>
      </w:r>
      <w:r w:rsidR="00AC6082">
        <w:rPr>
          <w:rFonts w:cs="Times New Roman"/>
          <w:color w:val="auto"/>
          <w:szCs w:val="28"/>
        </w:rPr>
        <w:t>;</w:t>
      </w:r>
      <w:r w:rsidR="000E789B" w:rsidRPr="00AC6082">
        <w:rPr>
          <w:rFonts w:cs="Times New Roman"/>
          <w:color w:val="auto"/>
          <w:szCs w:val="28"/>
        </w:rPr>
        <w:t xml:space="preserve"> </w:t>
      </w:r>
      <w:r w:rsidR="003C1786">
        <w:rPr>
          <w:rFonts w:cs="Times New Roman"/>
          <w:color w:val="auto"/>
          <w:szCs w:val="28"/>
        </w:rPr>
        <w:t>п</w:t>
      </w:r>
      <w:r w:rsidR="003C1786" w:rsidRPr="003C1786">
        <w:rPr>
          <w:rFonts w:cs="Times New Roman"/>
          <w:color w:val="auto"/>
          <w:szCs w:val="28"/>
        </w:rPr>
        <w:t>овысить наблюдение за возникновением пузырьков воздуха в участке трубопровода между конденсатором и конденсатным насосом</w:t>
      </w:r>
      <w:r w:rsidR="004D6D58" w:rsidRPr="001D442B">
        <w:rPr>
          <w:rFonts w:cs="Times New Roman"/>
          <w:color w:val="auto"/>
          <w:szCs w:val="28"/>
        </w:rPr>
        <w:t>;</w:t>
      </w:r>
      <w:r w:rsidR="004D6D58">
        <w:rPr>
          <w:rFonts w:cs="Times New Roman"/>
          <w:color w:val="auto"/>
          <w:szCs w:val="28"/>
        </w:rPr>
        <w:t xml:space="preserve"> </w:t>
      </w:r>
      <w:r w:rsidR="001D442B" w:rsidRPr="001D442B">
        <w:rPr>
          <w:rFonts w:cs="Times New Roman"/>
          <w:vanish/>
          <w:color w:val="FFFFFF" w:themeColor="background1"/>
          <w:szCs w:val="28"/>
        </w:rPr>
        <w:t>галвного</w:t>
      </w:r>
      <w:r w:rsidR="000E789B" w:rsidRPr="004C284E">
        <w:rPr>
          <w:rFonts w:cs="Times New Roman"/>
          <w:color w:val="auto"/>
          <w:szCs w:val="28"/>
        </w:rPr>
        <w:t xml:space="preserve">наладить </w:t>
      </w:r>
      <w:r w:rsidR="001D442B" w:rsidRPr="001D442B">
        <w:rPr>
          <w:rFonts w:cs="Times New Roman"/>
          <w:vanish/>
          <w:color w:val="FFFFFF" w:themeColor="background1"/>
          <w:szCs w:val="28"/>
        </w:rPr>
        <w:t>вопросса</w:t>
      </w:r>
      <w:r w:rsidR="000E789B" w:rsidRPr="004C284E">
        <w:rPr>
          <w:rFonts w:cs="Times New Roman"/>
          <w:color w:val="auto"/>
          <w:szCs w:val="28"/>
        </w:rPr>
        <w:t xml:space="preserve">работу </w:t>
      </w:r>
      <w:r w:rsidR="001D442B" w:rsidRPr="001D442B">
        <w:rPr>
          <w:rFonts w:cs="Times New Roman"/>
          <w:vanish/>
          <w:color w:val="FFFFFF" w:themeColor="background1"/>
          <w:szCs w:val="28"/>
        </w:rPr>
        <w:t>ВП</w:t>
      </w:r>
      <w:r w:rsidR="000E789B" w:rsidRPr="004C284E">
        <w:rPr>
          <w:rFonts w:cs="Times New Roman"/>
          <w:color w:val="auto"/>
          <w:szCs w:val="28"/>
        </w:rPr>
        <w:t xml:space="preserve">питательных и </w:t>
      </w:r>
      <w:r w:rsidR="001D442B" w:rsidRPr="001D442B">
        <w:rPr>
          <w:rFonts w:cs="Times New Roman"/>
          <w:vanish/>
          <w:color w:val="FFFFFF" w:themeColor="background1"/>
          <w:szCs w:val="28"/>
        </w:rPr>
        <w:t>ОП</w:t>
      </w:r>
      <w:r w:rsidR="000E789B" w:rsidRPr="004C284E">
        <w:rPr>
          <w:rFonts w:cs="Times New Roman"/>
          <w:color w:val="auto"/>
          <w:szCs w:val="28"/>
        </w:rPr>
        <w:t xml:space="preserve">циркуляционных </w:t>
      </w:r>
      <w:r w:rsidR="001D442B" w:rsidRPr="001D442B">
        <w:rPr>
          <w:rFonts w:cs="Times New Roman"/>
          <w:vanish/>
          <w:color w:val="FFFFFF" w:themeColor="background1"/>
          <w:szCs w:val="28"/>
        </w:rPr>
        <w:t>вкладок</w:t>
      </w:r>
      <w:r w:rsidR="000E789B" w:rsidRPr="004C284E">
        <w:rPr>
          <w:rFonts w:cs="Times New Roman"/>
          <w:color w:val="auto"/>
          <w:szCs w:val="28"/>
        </w:rPr>
        <w:t>насосов</w:t>
      </w:r>
      <w:r w:rsidR="007D3CD5">
        <w:rPr>
          <w:rFonts w:cs="Times New Roman"/>
          <w:color w:val="auto"/>
          <w:szCs w:val="28"/>
        </w:rPr>
        <w:t xml:space="preserve"> </w:t>
      </w:r>
      <w:r w:rsidR="007D3CD5" w:rsidRPr="007D3CD5">
        <w:rPr>
          <w:rFonts w:cs="Times New Roman"/>
          <w:color w:val="auto"/>
          <w:szCs w:val="28"/>
        </w:rPr>
        <w:t>[</w:t>
      </w:r>
      <w:r w:rsidR="007D3CD5">
        <w:rPr>
          <w:rFonts w:cs="Times New Roman"/>
          <w:color w:val="auto"/>
          <w:szCs w:val="28"/>
        </w:rPr>
        <w:t>12</w:t>
      </w:r>
      <w:r w:rsidR="007D3CD5" w:rsidRPr="007D3CD5">
        <w:rPr>
          <w:rFonts w:cs="Times New Roman"/>
          <w:color w:val="auto"/>
          <w:szCs w:val="28"/>
        </w:rPr>
        <w:t>]</w:t>
      </w:r>
      <w:r w:rsidR="000E789B" w:rsidRPr="004C284E">
        <w:rPr>
          <w:rFonts w:cs="Times New Roman"/>
          <w:color w:val="auto"/>
          <w:szCs w:val="28"/>
        </w:rPr>
        <w:t>.</w:t>
      </w:r>
    </w:p>
    <w:p w14:paraId="5FC4A351" w14:textId="77777777" w:rsidR="0092125B" w:rsidRDefault="0092125B" w:rsidP="000E789B">
      <w:pPr>
        <w:pStyle w:val="TS"/>
        <w:rPr>
          <w:rFonts w:cs="Times New Roman"/>
          <w:color w:val="auto"/>
          <w:szCs w:val="28"/>
        </w:rPr>
      </w:pPr>
    </w:p>
    <w:p w14:paraId="15BA4880" w14:textId="77777777" w:rsidR="0092125B" w:rsidRDefault="0092125B" w:rsidP="000E789B">
      <w:pPr>
        <w:pStyle w:val="TS"/>
        <w:rPr>
          <w:rFonts w:cs="Times New Roman"/>
          <w:color w:val="auto"/>
          <w:szCs w:val="28"/>
        </w:rPr>
      </w:pPr>
    </w:p>
    <w:p w14:paraId="267C0375" w14:textId="77777777" w:rsidR="0092125B" w:rsidRDefault="0092125B" w:rsidP="000E789B">
      <w:pPr>
        <w:pStyle w:val="TS"/>
        <w:rPr>
          <w:rFonts w:cs="Times New Roman"/>
          <w:color w:val="auto"/>
          <w:szCs w:val="28"/>
        </w:rPr>
      </w:pPr>
    </w:p>
    <w:p w14:paraId="7E9D78BD" w14:textId="77777777" w:rsidR="0092125B" w:rsidRDefault="0092125B" w:rsidP="000E789B">
      <w:pPr>
        <w:pStyle w:val="TS"/>
        <w:rPr>
          <w:rFonts w:cs="Times New Roman"/>
          <w:color w:val="auto"/>
          <w:szCs w:val="28"/>
        </w:rPr>
      </w:pPr>
    </w:p>
    <w:p w14:paraId="7A2DF7AC" w14:textId="77777777" w:rsidR="006E7076" w:rsidRPr="004C284E" w:rsidRDefault="00DB6A90" w:rsidP="00973BBF">
      <w:pPr>
        <w:pStyle w:val="3"/>
        <w:ind w:left="0" w:firstLine="709"/>
        <w:rPr>
          <w:caps/>
          <w:color w:val="auto"/>
        </w:rPr>
      </w:pPr>
      <w:bookmarkStart w:id="51" w:name="_Toc150981741"/>
      <w:r>
        <w:rPr>
          <w:caps/>
          <w:color w:val="auto"/>
        </w:rPr>
        <w:lastRenderedPageBreak/>
        <w:t>6</w:t>
      </w:r>
      <w:r w:rsidR="006E7076" w:rsidRPr="004C284E">
        <w:rPr>
          <w:caps/>
          <w:color w:val="auto"/>
        </w:rPr>
        <w:t xml:space="preserve"> </w:t>
      </w:r>
      <w:r w:rsidR="00F53020">
        <w:rPr>
          <w:caps/>
          <w:color w:val="auto"/>
        </w:rPr>
        <w:t>CU-код:</w:t>
      </w:r>
      <w:r w:rsidR="00A96778" w:rsidRPr="00AC6082">
        <w:rPr>
          <w:caps/>
          <w:color w:val="auto"/>
        </w:rPr>
        <w:t xml:space="preserve"> Структура и рекомендации по использованию на ТЭС</w:t>
      </w:r>
      <w:bookmarkEnd w:id="51"/>
    </w:p>
    <w:p w14:paraId="50837BFE" w14:textId="77777777" w:rsidR="006E7076" w:rsidRPr="004C284E" w:rsidRDefault="006E7076" w:rsidP="00031D30">
      <w:pPr>
        <w:pStyle w:val="TS"/>
        <w:rPr>
          <w:b/>
          <w:color w:val="auto"/>
        </w:rPr>
      </w:pPr>
    </w:p>
    <w:p w14:paraId="5F389883" w14:textId="77777777" w:rsidR="00C552BD" w:rsidRPr="004C284E" w:rsidRDefault="00031D30" w:rsidP="00031D30">
      <w:pPr>
        <w:pStyle w:val="TS"/>
        <w:rPr>
          <w:color w:val="auto"/>
        </w:rPr>
      </w:pPr>
      <w:r w:rsidRPr="004C284E">
        <w:rPr>
          <w:color w:val="auto"/>
        </w:rPr>
        <w:t>По результатам диссертационной работы разработан комплекс, который предлагается АлЭС ТЭЦ-2, и в целом станциям Республики Казахстан. Комплекс назван CU-код («</w:t>
      </w:r>
      <w:r w:rsidRPr="004C284E">
        <w:rPr>
          <w:color w:val="auto"/>
          <w:lang w:val="en-US"/>
        </w:rPr>
        <w:t>C</w:t>
      </w:r>
      <w:r w:rsidRPr="004C284E">
        <w:rPr>
          <w:color w:val="auto"/>
        </w:rPr>
        <w:t xml:space="preserve">ondensing </w:t>
      </w:r>
      <w:r w:rsidRPr="004C284E">
        <w:rPr>
          <w:color w:val="auto"/>
          <w:lang w:val="en-US"/>
        </w:rPr>
        <w:t>U</w:t>
      </w:r>
      <w:r w:rsidRPr="004C284E">
        <w:rPr>
          <w:color w:val="auto"/>
        </w:rPr>
        <w:t xml:space="preserve">nit»). </w:t>
      </w:r>
      <w:r w:rsidR="00F4581D" w:rsidRPr="004C284E">
        <w:rPr>
          <w:color w:val="auto"/>
        </w:rPr>
        <w:t xml:space="preserve">CU-код реализован в табличном редакторе </w:t>
      </w:r>
      <w:r w:rsidR="00F4581D" w:rsidRPr="000D0B1B">
        <w:rPr>
          <w:i/>
          <w:color w:val="auto"/>
          <w:lang w:val="en-US"/>
        </w:rPr>
        <w:t>MS</w:t>
      </w:r>
      <w:r w:rsidR="00F4581D" w:rsidRPr="000D0B1B">
        <w:rPr>
          <w:i/>
          <w:color w:val="auto"/>
        </w:rPr>
        <w:t xml:space="preserve"> </w:t>
      </w:r>
      <w:r w:rsidR="00F4581D" w:rsidRPr="000D0B1B">
        <w:rPr>
          <w:i/>
          <w:color w:val="auto"/>
          <w:lang w:val="en-US"/>
        </w:rPr>
        <w:t>Excel</w:t>
      </w:r>
      <w:r w:rsidR="00F4581D" w:rsidRPr="004C284E">
        <w:rPr>
          <w:color w:val="auto"/>
        </w:rPr>
        <w:t xml:space="preserve">. </w:t>
      </w:r>
    </w:p>
    <w:p w14:paraId="193FC03F" w14:textId="77777777" w:rsidR="00031D30" w:rsidRDefault="00031D30" w:rsidP="00031D30">
      <w:pPr>
        <w:pStyle w:val="TS"/>
        <w:rPr>
          <w:color w:val="auto"/>
        </w:rPr>
      </w:pPr>
      <w:r w:rsidRPr="004C284E">
        <w:rPr>
          <w:color w:val="auto"/>
        </w:rPr>
        <w:t>Структура CU-код</w:t>
      </w:r>
      <w:r w:rsidR="00C41CD9" w:rsidRPr="004C284E">
        <w:rPr>
          <w:color w:val="auto"/>
        </w:rPr>
        <w:t>а</w:t>
      </w:r>
      <w:r w:rsidRPr="004C284E">
        <w:rPr>
          <w:color w:val="auto"/>
        </w:rPr>
        <w:t xml:space="preserve"> представлена на рисунке </w:t>
      </w:r>
      <w:r w:rsidR="00A3122B">
        <w:rPr>
          <w:color w:val="auto"/>
        </w:rPr>
        <w:t>4</w:t>
      </w:r>
      <w:r w:rsidR="00CE169C">
        <w:rPr>
          <w:color w:val="auto"/>
        </w:rPr>
        <w:t>0</w:t>
      </w:r>
      <w:r w:rsidRPr="004C284E">
        <w:rPr>
          <w:color w:val="auto"/>
        </w:rPr>
        <w:t xml:space="preserve">. </w:t>
      </w:r>
    </w:p>
    <w:p w14:paraId="3DBEDE85" w14:textId="77777777" w:rsidR="00F53268" w:rsidRPr="004C284E" w:rsidRDefault="00F53268" w:rsidP="00031D30">
      <w:pPr>
        <w:pStyle w:val="TS"/>
        <w:rPr>
          <w:color w:val="auto"/>
        </w:rPr>
      </w:pPr>
    </w:p>
    <w:p w14:paraId="3C56A40C" w14:textId="70DF591E" w:rsidR="00704876" w:rsidRDefault="00704876" w:rsidP="00F53268">
      <w:pPr>
        <w:pStyle w:val="af1"/>
        <w:rPr>
          <w:lang w:val="ru-RU"/>
        </w:rPr>
      </w:pPr>
      <w:r>
        <w:rPr>
          <w:noProof/>
          <w:lang w:val="ru-RU" w:eastAsia="ru-RU"/>
        </w:rPr>
        <w:drawing>
          <wp:inline distT="0" distB="0" distL="0" distR="0" wp14:anchorId="66480EED" wp14:editId="1A600653">
            <wp:extent cx="5925820" cy="23869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25820" cy="2386965"/>
                    </a:xfrm>
                    <a:prstGeom prst="rect">
                      <a:avLst/>
                    </a:prstGeom>
                    <a:noFill/>
                    <a:ln>
                      <a:noFill/>
                    </a:ln>
                  </pic:spPr>
                </pic:pic>
              </a:graphicData>
            </a:graphic>
          </wp:inline>
        </w:drawing>
      </w:r>
    </w:p>
    <w:p w14:paraId="740FDE7F" w14:textId="77777777" w:rsidR="00704876" w:rsidRDefault="00704876" w:rsidP="00F53268">
      <w:pPr>
        <w:pStyle w:val="af1"/>
        <w:rPr>
          <w:lang w:val="ru-RU"/>
        </w:rPr>
      </w:pPr>
    </w:p>
    <w:p w14:paraId="40B6E99A" w14:textId="77777777" w:rsidR="00C41CD9" w:rsidRPr="004C284E" w:rsidRDefault="00C41CD9" w:rsidP="00F53268">
      <w:pPr>
        <w:pStyle w:val="af1"/>
        <w:rPr>
          <w:lang w:val="ru-RU"/>
        </w:rPr>
      </w:pPr>
      <w:r w:rsidRPr="00F53268">
        <w:rPr>
          <w:lang w:val="ru-RU"/>
        </w:rPr>
        <w:t xml:space="preserve">Рисунок </w:t>
      </w:r>
      <w:r w:rsidR="00A3122B" w:rsidRPr="00F53268">
        <w:rPr>
          <w:lang w:val="ru-RU"/>
        </w:rPr>
        <w:t>4</w:t>
      </w:r>
      <w:r w:rsidR="00CE169C">
        <w:rPr>
          <w:lang w:val="ru-RU"/>
        </w:rPr>
        <w:t>0</w:t>
      </w:r>
      <w:r w:rsidRPr="00F53268">
        <w:rPr>
          <w:lang w:val="ru-RU"/>
        </w:rPr>
        <w:t xml:space="preserve"> </w:t>
      </w:r>
      <w:r w:rsidR="00F53268">
        <w:rPr>
          <w:lang w:val="ru-RU"/>
        </w:rPr>
        <w:t>–</w:t>
      </w:r>
      <w:r w:rsidRPr="00F53268">
        <w:rPr>
          <w:lang w:val="ru-RU"/>
        </w:rPr>
        <w:t xml:space="preserve"> Структура </w:t>
      </w:r>
      <w:r w:rsidRPr="00F53268">
        <w:t>CU</w:t>
      </w:r>
      <w:r w:rsidRPr="00F53268">
        <w:rPr>
          <w:lang w:val="ru-RU"/>
        </w:rPr>
        <w:t>-кода</w:t>
      </w:r>
    </w:p>
    <w:p w14:paraId="442C8AD8" w14:textId="77777777" w:rsidR="00C552BD" w:rsidRPr="004C284E" w:rsidRDefault="00C552BD" w:rsidP="00C552BD">
      <w:pPr>
        <w:pStyle w:val="TS"/>
        <w:rPr>
          <w:color w:val="auto"/>
        </w:rPr>
      </w:pPr>
    </w:p>
    <w:p w14:paraId="7BD74866" w14:textId="77777777" w:rsidR="00C552BD" w:rsidRDefault="00C66ABE" w:rsidP="00C552BD">
      <w:pPr>
        <w:pStyle w:val="TS"/>
        <w:rPr>
          <w:color w:val="auto"/>
        </w:rPr>
      </w:pPr>
      <w:r w:rsidRPr="004C284E">
        <w:rPr>
          <w:color w:val="auto"/>
        </w:rPr>
        <w:t>В состав CU-кода входят следующие модули:</w:t>
      </w:r>
    </w:p>
    <w:p w14:paraId="0D015949" w14:textId="77945D1E" w:rsidR="00C14D78" w:rsidRPr="004C284E" w:rsidRDefault="00C14D78" w:rsidP="00C14D78">
      <w:pPr>
        <w:pStyle w:val="TS"/>
        <w:rPr>
          <w:color w:val="auto"/>
        </w:rPr>
      </w:pPr>
      <w:r>
        <w:rPr>
          <w:color w:val="auto"/>
        </w:rPr>
        <w:t>1. Информационный</w:t>
      </w:r>
      <w:r w:rsidRPr="004C284E">
        <w:rPr>
          <w:color w:val="auto"/>
        </w:rPr>
        <w:t xml:space="preserve"> модуль </w:t>
      </w:r>
      <w:r>
        <w:rPr>
          <w:color w:val="auto"/>
        </w:rPr>
        <w:t>включает</w:t>
      </w:r>
      <w:r w:rsidRPr="004C284E">
        <w:rPr>
          <w:color w:val="auto"/>
        </w:rPr>
        <w:t xml:space="preserve"> Приложени</w:t>
      </w:r>
      <w:r>
        <w:rPr>
          <w:color w:val="auto"/>
        </w:rPr>
        <w:t>я</w:t>
      </w:r>
      <w:r w:rsidRPr="004C284E">
        <w:rPr>
          <w:color w:val="auto"/>
        </w:rPr>
        <w:t xml:space="preserve"> (справочны</w:t>
      </w:r>
      <w:r>
        <w:rPr>
          <w:color w:val="auto"/>
        </w:rPr>
        <w:t>е</w:t>
      </w:r>
      <w:r w:rsidRPr="004C284E">
        <w:rPr>
          <w:color w:val="auto"/>
        </w:rPr>
        <w:t xml:space="preserve"> таблиц</w:t>
      </w:r>
      <w:r>
        <w:rPr>
          <w:color w:val="auto"/>
        </w:rPr>
        <w:t>ы</w:t>
      </w:r>
      <w:r w:rsidRPr="004C284E">
        <w:rPr>
          <w:color w:val="auto"/>
        </w:rPr>
        <w:t xml:space="preserve">, например, теплофизические </w:t>
      </w:r>
      <w:r w:rsidR="00CB31F6" w:rsidRPr="00CB31F6">
        <w:rPr>
          <w:vanish/>
          <w:color w:val="FFFFFF" w:themeColor="background1"/>
        </w:rPr>
        <w:t>редакторе</w:t>
      </w:r>
      <w:r w:rsidRPr="00CB31F6">
        <w:rPr>
          <w:color w:val="auto"/>
        </w:rPr>
        <w:t>сво</w:t>
      </w:r>
      <w:r w:rsidR="003C1786" w:rsidRPr="003C1786">
        <w:rPr>
          <w:vanish/>
          <w:color w:val="auto"/>
        </w:rPr>
        <w:t>45</w:t>
      </w:r>
      <w:r w:rsidRPr="00CB31F6">
        <w:rPr>
          <w:color w:val="auto"/>
        </w:rPr>
        <w:t xml:space="preserve">йства </w:t>
      </w:r>
      <w:r w:rsidR="00CB31F6" w:rsidRPr="00CB31F6">
        <w:rPr>
          <w:vanish/>
          <w:color w:val="FFFFFF" w:themeColor="background1"/>
        </w:rPr>
        <w:t>эксель</w:t>
      </w:r>
      <w:r w:rsidRPr="00CB31F6">
        <w:rPr>
          <w:color w:val="auto"/>
        </w:rPr>
        <w:t>во</w:t>
      </w:r>
      <w:r w:rsidR="003C1786" w:rsidRPr="003C1786">
        <w:rPr>
          <w:vanish/>
          <w:color w:val="auto"/>
        </w:rPr>
        <w:t>АП</w:t>
      </w:r>
      <w:r w:rsidRPr="00CB31F6">
        <w:rPr>
          <w:color w:val="auto"/>
        </w:rPr>
        <w:t xml:space="preserve">ды на </w:t>
      </w:r>
      <w:r w:rsidR="00CB31F6" w:rsidRPr="00CB31F6">
        <w:rPr>
          <w:vanish/>
          <w:color w:val="FFFFFF" w:themeColor="background1"/>
        </w:rPr>
        <w:t>табличном</w:t>
      </w:r>
      <w:r w:rsidRPr="00CB31F6">
        <w:rPr>
          <w:color w:val="auto"/>
        </w:rPr>
        <w:t>ли</w:t>
      </w:r>
      <w:r w:rsidR="003C1786" w:rsidRPr="003C1786">
        <w:rPr>
          <w:vanish/>
          <w:color w:val="auto"/>
        </w:rPr>
        <w:t>ВА</w:t>
      </w:r>
      <w:r w:rsidRPr="00CB31F6">
        <w:rPr>
          <w:color w:val="auto"/>
        </w:rPr>
        <w:t xml:space="preserve">нии </w:t>
      </w:r>
      <w:r w:rsidR="00CB31F6" w:rsidRPr="00CB31F6">
        <w:rPr>
          <w:vanish/>
          <w:color w:val="FFFFFF" w:themeColor="background1"/>
        </w:rPr>
        <w:t>подаче</w:t>
      </w:r>
      <w:r w:rsidRPr="00CB31F6">
        <w:rPr>
          <w:color w:val="auto"/>
        </w:rPr>
        <w:t>насы</w:t>
      </w:r>
      <w:r w:rsidR="003C1786" w:rsidRPr="003C1786">
        <w:rPr>
          <w:vanish/>
          <w:color w:val="auto"/>
        </w:rPr>
        <w:t>ИИ</w:t>
      </w:r>
      <w:r w:rsidRPr="00CB31F6">
        <w:rPr>
          <w:color w:val="auto"/>
        </w:rPr>
        <w:t xml:space="preserve">щения) </w:t>
      </w:r>
      <w:r w:rsidR="00CB31F6" w:rsidRPr="00CB31F6">
        <w:rPr>
          <w:vanish/>
          <w:color w:val="FFFFFF" w:themeColor="background1"/>
        </w:rPr>
        <w:t>эжектор</w:t>
      </w:r>
      <w:r w:rsidRPr="00CB31F6">
        <w:rPr>
          <w:color w:val="auto"/>
        </w:rPr>
        <w:t xml:space="preserve">и </w:t>
      </w:r>
      <w:r w:rsidR="00CB31F6" w:rsidRPr="00CB31F6">
        <w:rPr>
          <w:vanish/>
          <w:color w:val="FFFFFF" w:themeColor="background1"/>
        </w:rPr>
        <w:t>прототип</w:t>
      </w:r>
      <w:r w:rsidRPr="00CB31F6">
        <w:rPr>
          <w:color w:val="auto"/>
        </w:rPr>
        <w:t>Таб</w:t>
      </w:r>
      <w:r w:rsidR="003C1786" w:rsidRPr="003C1786">
        <w:rPr>
          <w:vanish/>
          <w:color w:val="auto"/>
        </w:rPr>
        <w:t>56</w:t>
      </w:r>
      <w:r w:rsidRPr="00CB31F6">
        <w:rPr>
          <w:color w:val="auto"/>
        </w:rPr>
        <w:t>лицы</w:t>
      </w:r>
      <w:r w:rsidRPr="004C284E">
        <w:rPr>
          <w:color w:val="auto"/>
        </w:rPr>
        <w:t xml:space="preserve"> – теплофизические свойства рабочих веществ теплоэнергетики (например, </w:t>
      </w:r>
      <w:r w:rsidR="00CB31F6" w:rsidRPr="00CB31F6">
        <w:rPr>
          <w:vanish/>
          <w:color w:val="FFFFFF" w:themeColor="background1"/>
        </w:rPr>
        <w:t>мощности</w:t>
      </w:r>
      <w:r w:rsidRPr="00CB31F6">
        <w:rPr>
          <w:color w:val="auto"/>
        </w:rPr>
        <w:t>термоди</w:t>
      </w:r>
      <w:r w:rsidR="003C1786" w:rsidRPr="003C1786">
        <w:rPr>
          <w:vanish/>
          <w:color w:val="auto"/>
        </w:rPr>
        <w:t>МИА</w:t>
      </w:r>
      <w:r w:rsidRPr="00CB31F6">
        <w:rPr>
          <w:color w:val="auto"/>
        </w:rPr>
        <w:t xml:space="preserve">намические </w:t>
      </w:r>
      <w:r w:rsidR="00CB31F6" w:rsidRPr="00CB31F6">
        <w:rPr>
          <w:vanish/>
          <w:color w:val="FFFFFF" w:themeColor="background1"/>
        </w:rPr>
        <w:t>прогнозировать</w:t>
      </w:r>
      <w:r w:rsidRPr="00CB31F6">
        <w:rPr>
          <w:color w:val="auto"/>
        </w:rPr>
        <w:t>св</w:t>
      </w:r>
      <w:r w:rsidR="003C1786" w:rsidRPr="003C1786">
        <w:rPr>
          <w:vanish/>
          <w:color w:val="auto"/>
        </w:rPr>
        <w:t>АА</w:t>
      </w:r>
      <w:r w:rsidRPr="00CB31F6">
        <w:rPr>
          <w:color w:val="auto"/>
        </w:rPr>
        <w:t xml:space="preserve">ойства </w:t>
      </w:r>
      <w:r w:rsidR="00CB31F6" w:rsidRPr="00CB31F6">
        <w:rPr>
          <w:vanish/>
          <w:color w:val="FFFFFF" w:themeColor="background1"/>
        </w:rPr>
        <w:t>отклонения</w:t>
      </w:r>
      <w:r w:rsidRPr="00CB31F6">
        <w:rPr>
          <w:color w:val="auto"/>
        </w:rPr>
        <w:t>в</w:t>
      </w:r>
      <w:r w:rsidR="003C1786" w:rsidRPr="003C1786">
        <w:rPr>
          <w:vanish/>
          <w:color w:val="auto"/>
        </w:rPr>
        <w:t>ТР</w:t>
      </w:r>
      <w:r w:rsidRPr="00CB31F6">
        <w:rPr>
          <w:color w:val="auto"/>
        </w:rPr>
        <w:t xml:space="preserve">оды и </w:t>
      </w:r>
      <w:r w:rsidR="00CB31F6" w:rsidRPr="00CB31F6">
        <w:rPr>
          <w:vanish/>
          <w:color w:val="FFFFFF" w:themeColor="background1"/>
        </w:rPr>
        <w:t>реализованные</w:t>
      </w:r>
      <w:r w:rsidRPr="00CB31F6">
        <w:rPr>
          <w:color w:val="auto"/>
        </w:rPr>
        <w:t>во</w:t>
      </w:r>
      <w:r w:rsidR="003C1786" w:rsidRPr="003C1786">
        <w:rPr>
          <w:vanish/>
          <w:color w:val="auto"/>
        </w:rPr>
        <w:t>ЬТ</w:t>
      </w:r>
      <w:r w:rsidRPr="00CB31F6">
        <w:rPr>
          <w:color w:val="auto"/>
        </w:rPr>
        <w:t xml:space="preserve">дяного </w:t>
      </w:r>
      <w:r w:rsidR="00CB31F6" w:rsidRPr="00CB31F6">
        <w:rPr>
          <w:vanish/>
          <w:color w:val="FFFFFF" w:themeColor="background1"/>
        </w:rPr>
        <w:t>турбины</w:t>
      </w:r>
      <w:r w:rsidRPr="00CB31F6">
        <w:rPr>
          <w:color w:val="auto"/>
        </w:rPr>
        <w:t>па</w:t>
      </w:r>
      <w:r w:rsidR="003C1786" w:rsidRPr="003C1786">
        <w:rPr>
          <w:vanish/>
          <w:color w:val="auto"/>
        </w:rPr>
        <w:t>ПР</w:t>
      </w:r>
      <w:r w:rsidRPr="00CB31F6">
        <w:rPr>
          <w:color w:val="auto"/>
        </w:rPr>
        <w:t xml:space="preserve">ра в </w:t>
      </w:r>
      <w:r w:rsidR="00CB31F6" w:rsidRPr="00CB31F6">
        <w:rPr>
          <w:vanish/>
          <w:color w:val="FFFFFF" w:themeColor="background1"/>
        </w:rPr>
        <w:t>сухому</w:t>
      </w:r>
      <w:r w:rsidRPr="00CB31F6">
        <w:rPr>
          <w:color w:val="auto"/>
        </w:rPr>
        <w:t>состо</w:t>
      </w:r>
      <w:r w:rsidR="003C1786" w:rsidRPr="003C1786">
        <w:rPr>
          <w:vanish/>
          <w:color w:val="auto"/>
        </w:rPr>
        <w:t>АВ</w:t>
      </w:r>
      <w:r w:rsidRPr="00CB31F6">
        <w:rPr>
          <w:color w:val="auto"/>
        </w:rPr>
        <w:t xml:space="preserve">янии </w:t>
      </w:r>
      <w:r w:rsidR="00CB31F6" w:rsidRPr="00CB31F6">
        <w:rPr>
          <w:vanish/>
          <w:color w:val="FFFFFF" w:themeColor="background1"/>
        </w:rPr>
        <w:t>совместной</w:t>
      </w:r>
      <w:r w:rsidRPr="00CB31F6">
        <w:rPr>
          <w:color w:val="auto"/>
        </w:rPr>
        <w:t>насы</w:t>
      </w:r>
      <w:r w:rsidR="003C1786" w:rsidRPr="003C1786">
        <w:rPr>
          <w:vanish/>
          <w:color w:val="auto"/>
        </w:rPr>
        <w:t>АЫ</w:t>
      </w:r>
      <w:r w:rsidRPr="00CB31F6">
        <w:rPr>
          <w:color w:val="auto"/>
        </w:rPr>
        <w:t xml:space="preserve">щения (по </w:t>
      </w:r>
      <w:r w:rsidR="00CB31F6" w:rsidRPr="00CB31F6">
        <w:rPr>
          <w:vanish/>
          <w:color w:val="FFFFFF" w:themeColor="background1"/>
        </w:rPr>
        <w:t>модуль</w:t>
      </w:r>
      <w:r w:rsidRPr="00CB31F6">
        <w:rPr>
          <w:color w:val="auto"/>
        </w:rPr>
        <w:t>температуре));</w:t>
      </w:r>
      <w:r>
        <w:rPr>
          <w:color w:val="auto"/>
        </w:rPr>
        <w:t xml:space="preserve"> опросные листы; данные мониторинга; нормативные данные. </w:t>
      </w:r>
      <w:r w:rsidRPr="004C284E">
        <w:rPr>
          <w:color w:val="auto"/>
        </w:rPr>
        <w:t xml:space="preserve">Этот модуль тесно связан с </w:t>
      </w:r>
      <w:r>
        <w:rPr>
          <w:color w:val="auto"/>
        </w:rPr>
        <w:t xml:space="preserve">другими модулями </w:t>
      </w:r>
      <w:r>
        <w:rPr>
          <w:color w:val="auto"/>
          <w:lang w:val="en-US"/>
        </w:rPr>
        <w:t>CU</w:t>
      </w:r>
      <w:r w:rsidRPr="00F53268">
        <w:rPr>
          <w:color w:val="auto"/>
        </w:rPr>
        <w:t>-</w:t>
      </w:r>
      <w:r>
        <w:rPr>
          <w:color w:val="auto"/>
        </w:rPr>
        <w:t>кода</w:t>
      </w:r>
      <w:r w:rsidRPr="004C284E">
        <w:rPr>
          <w:color w:val="auto"/>
        </w:rPr>
        <w:t xml:space="preserve">. </w:t>
      </w:r>
    </w:p>
    <w:p w14:paraId="07CAEC1D" w14:textId="77777777" w:rsidR="00C14D78" w:rsidRPr="004C284E" w:rsidRDefault="00C14D78" w:rsidP="00C14D78">
      <w:pPr>
        <w:pStyle w:val="TS"/>
        <w:rPr>
          <w:rFonts w:eastAsiaTheme="minorEastAsia"/>
          <w:color w:val="auto"/>
          <w:szCs w:val="28"/>
        </w:rPr>
      </w:pPr>
      <w:r w:rsidRPr="004C284E">
        <w:rPr>
          <w:rFonts w:eastAsiaTheme="minorEastAsia"/>
          <w:color w:val="auto"/>
          <w:szCs w:val="28"/>
        </w:rPr>
        <w:t xml:space="preserve">Опросные листы для сбора информации, предназначенные для выявления действительных неисправностей оборудования конденсационной установки паровой турбины Т-110/120-130-5. Опросные листы </w:t>
      </w:r>
      <w:r>
        <w:rPr>
          <w:rFonts w:eastAsiaTheme="minorEastAsia"/>
          <w:color w:val="auto"/>
          <w:szCs w:val="28"/>
        </w:rPr>
        <w:t>заполняются</w:t>
      </w:r>
      <w:r w:rsidRPr="004C284E">
        <w:rPr>
          <w:rFonts w:eastAsiaTheme="minorEastAsia"/>
          <w:color w:val="auto"/>
          <w:szCs w:val="28"/>
        </w:rPr>
        <w:t xml:space="preserve"> эксплуатационным персоналом станции. </w:t>
      </w:r>
    </w:p>
    <w:p w14:paraId="0ED0B68E" w14:textId="77777777" w:rsidR="00C66ABE" w:rsidRPr="00C14D78" w:rsidRDefault="00C27AAB" w:rsidP="00C552BD">
      <w:pPr>
        <w:pStyle w:val="TS"/>
        <w:rPr>
          <w:color w:val="auto"/>
        </w:rPr>
      </w:pPr>
      <w:r w:rsidRPr="00C14D78">
        <w:rPr>
          <w:color w:val="auto"/>
        </w:rPr>
        <w:t>2</w:t>
      </w:r>
      <w:r w:rsidR="00A96778" w:rsidRPr="00C14D78">
        <w:rPr>
          <w:color w:val="auto"/>
        </w:rPr>
        <w:t xml:space="preserve">. Математическая модель и программная реализация </w:t>
      </w:r>
      <w:r w:rsidR="00C66ABE" w:rsidRPr="00C14D78">
        <w:rPr>
          <w:color w:val="auto"/>
        </w:rPr>
        <w:t>конденсатора, позволя</w:t>
      </w:r>
      <w:r w:rsidR="003F6043" w:rsidRPr="00C14D78">
        <w:rPr>
          <w:color w:val="auto"/>
        </w:rPr>
        <w:t>ющая проводить расчеты конденсат</w:t>
      </w:r>
      <w:r w:rsidR="00C66ABE" w:rsidRPr="00C14D78">
        <w:rPr>
          <w:color w:val="auto"/>
        </w:rPr>
        <w:t xml:space="preserve">ора, состоящего из основных и встроенных пучков. </w:t>
      </w:r>
    </w:p>
    <w:p w14:paraId="77F82AE4" w14:textId="77777777" w:rsidR="00D618B1" w:rsidRDefault="00A96778" w:rsidP="00D618B1">
      <w:pPr>
        <w:pStyle w:val="TS"/>
        <w:rPr>
          <w:color w:val="auto"/>
        </w:rPr>
      </w:pPr>
      <w:r w:rsidRPr="00C14D78">
        <w:rPr>
          <w:color w:val="auto"/>
        </w:rPr>
        <w:t>Программа</w:t>
      </w:r>
      <w:r w:rsidR="00D618B1" w:rsidRPr="00C14D78">
        <w:rPr>
          <w:color w:val="auto"/>
        </w:rPr>
        <w:t xml:space="preserve"> </w:t>
      </w:r>
      <w:r w:rsidR="00FA3180" w:rsidRPr="00C14D78">
        <w:rPr>
          <w:color w:val="auto"/>
        </w:rPr>
        <w:t xml:space="preserve">расчета </w:t>
      </w:r>
      <w:r w:rsidR="00D618B1" w:rsidRPr="00C14D78">
        <w:rPr>
          <w:color w:val="auto"/>
        </w:rPr>
        <w:t>конденсатора</w:t>
      </w:r>
      <w:r w:rsidR="00C14D78" w:rsidRPr="00C14D78">
        <w:rPr>
          <w:color w:val="auto"/>
        </w:rPr>
        <w:t>,</w:t>
      </w:r>
      <w:r w:rsidR="00D618B1" w:rsidRPr="00C14D78">
        <w:rPr>
          <w:color w:val="auto"/>
        </w:rPr>
        <w:t xml:space="preserve"> </w:t>
      </w:r>
      <w:r w:rsidR="007971A5" w:rsidRPr="00C14D78">
        <w:rPr>
          <w:color w:val="auto"/>
        </w:rPr>
        <w:t>реализованная в табл</w:t>
      </w:r>
      <w:r w:rsidR="00C14D78" w:rsidRPr="00C14D78">
        <w:rPr>
          <w:color w:val="auto"/>
        </w:rPr>
        <w:t>ичном</w:t>
      </w:r>
      <w:r w:rsidR="007971A5" w:rsidRPr="00C14D78">
        <w:rPr>
          <w:color w:val="auto"/>
        </w:rPr>
        <w:t xml:space="preserve"> редактор</w:t>
      </w:r>
      <w:r w:rsidR="00C14D78" w:rsidRPr="00C14D78">
        <w:rPr>
          <w:color w:val="auto"/>
        </w:rPr>
        <w:t>е</w:t>
      </w:r>
      <w:r w:rsidR="007971A5" w:rsidRPr="00C14D78">
        <w:rPr>
          <w:color w:val="auto"/>
        </w:rPr>
        <w:t xml:space="preserve"> М</w:t>
      </w:r>
      <w:r w:rsidR="00C14D78" w:rsidRPr="00C14D78">
        <w:rPr>
          <w:color w:val="auto"/>
          <w:lang w:val="en-US"/>
        </w:rPr>
        <w:t>S</w:t>
      </w:r>
      <w:r w:rsidR="007971A5" w:rsidRPr="00C14D78">
        <w:rPr>
          <w:color w:val="auto"/>
        </w:rPr>
        <w:t xml:space="preserve"> </w:t>
      </w:r>
      <w:r w:rsidR="007971A5" w:rsidRPr="00C14D78">
        <w:rPr>
          <w:color w:val="auto"/>
          <w:lang w:val="en-US"/>
        </w:rPr>
        <w:t>Excel</w:t>
      </w:r>
      <w:r w:rsidR="007971A5" w:rsidRPr="00C14D78">
        <w:rPr>
          <w:color w:val="auto"/>
        </w:rPr>
        <w:t xml:space="preserve">, </w:t>
      </w:r>
      <w:r w:rsidR="00D618B1" w:rsidRPr="00C14D78">
        <w:rPr>
          <w:color w:val="auto"/>
        </w:rPr>
        <w:t>состоит из следующих вкладок и подмодулей:</w:t>
      </w:r>
      <w:r w:rsidR="00D618B1" w:rsidRPr="004C284E">
        <w:rPr>
          <w:color w:val="auto"/>
        </w:rPr>
        <w:t xml:space="preserve"> </w:t>
      </w:r>
    </w:p>
    <w:p w14:paraId="06926DB5" w14:textId="77777777" w:rsidR="00A96778" w:rsidRPr="004C284E" w:rsidRDefault="00A96778" w:rsidP="00A96778">
      <w:pPr>
        <w:pStyle w:val="TS"/>
        <w:rPr>
          <w:color w:val="auto"/>
        </w:rPr>
      </w:pPr>
      <w:r w:rsidRPr="004C284E">
        <w:rPr>
          <w:color w:val="auto"/>
        </w:rPr>
        <w:t xml:space="preserve">- </w:t>
      </w:r>
      <w:r w:rsidR="00C14D78">
        <w:rPr>
          <w:color w:val="auto"/>
        </w:rPr>
        <w:t xml:space="preserve">исходные </w:t>
      </w:r>
      <w:r w:rsidRPr="004C284E">
        <w:rPr>
          <w:color w:val="auto"/>
        </w:rPr>
        <w:t>данные по конденсатору (температура охлаждающей и сырой воды, расход пара в ОП и ВП конденсатора, расход охлаждающей воды в ОП и ВП, площадь ОП и ВП и т.д.);</w:t>
      </w:r>
    </w:p>
    <w:p w14:paraId="3A877C6A" w14:textId="77777777" w:rsidR="00D618B1" w:rsidRPr="004C284E" w:rsidRDefault="00DE4E96" w:rsidP="00D618B1">
      <w:pPr>
        <w:pStyle w:val="TS"/>
        <w:rPr>
          <w:rFonts w:cs="Times New Roman"/>
          <w:color w:val="auto"/>
          <w:szCs w:val="28"/>
        </w:rPr>
      </w:pPr>
      <w:r w:rsidRPr="004C284E">
        <w:rPr>
          <w:rFonts w:cs="Times New Roman"/>
          <w:color w:val="auto"/>
          <w:szCs w:val="28"/>
        </w:rPr>
        <w:lastRenderedPageBreak/>
        <w:t xml:space="preserve">- </w:t>
      </w:r>
      <w:r w:rsidR="00D618B1" w:rsidRPr="004C284E">
        <w:rPr>
          <w:rFonts w:cs="Times New Roman"/>
          <w:color w:val="auto"/>
          <w:szCs w:val="28"/>
        </w:rPr>
        <w:t xml:space="preserve">несколько вкладок с расчетом конденсатора </w:t>
      </w:r>
      <w:r w:rsidRPr="004C284E">
        <w:rPr>
          <w:rFonts w:cs="Times New Roman"/>
          <w:color w:val="auto"/>
          <w:szCs w:val="28"/>
        </w:rPr>
        <w:t>методом деления отрезка пополам;</w:t>
      </w:r>
    </w:p>
    <w:p w14:paraId="7ABCC92B" w14:textId="77777777" w:rsidR="00D618B1" w:rsidRPr="004C284E" w:rsidRDefault="00DE4E96" w:rsidP="00D618B1">
      <w:pPr>
        <w:pStyle w:val="TS"/>
        <w:rPr>
          <w:color w:val="auto"/>
        </w:rPr>
      </w:pPr>
      <w:r w:rsidRPr="004C284E">
        <w:rPr>
          <w:color w:val="auto"/>
        </w:rPr>
        <w:t xml:space="preserve">- </w:t>
      </w:r>
      <w:r w:rsidR="00970F62" w:rsidRPr="004C284E">
        <w:rPr>
          <w:color w:val="auto"/>
        </w:rPr>
        <w:t xml:space="preserve">вкладка </w:t>
      </w:r>
      <w:r w:rsidR="00D618B1" w:rsidRPr="004C284E">
        <w:rPr>
          <w:color w:val="auto"/>
        </w:rPr>
        <w:t>сводной таблиц</w:t>
      </w:r>
      <w:r w:rsidR="00970F62" w:rsidRPr="004C284E">
        <w:rPr>
          <w:color w:val="auto"/>
        </w:rPr>
        <w:t>ы</w:t>
      </w:r>
      <w:r w:rsidR="00D618B1" w:rsidRPr="004C284E">
        <w:rPr>
          <w:color w:val="auto"/>
        </w:rPr>
        <w:t xml:space="preserve"> </w:t>
      </w:r>
      <w:r w:rsidR="00A96778">
        <w:rPr>
          <w:color w:val="auto"/>
        </w:rPr>
        <w:t>параметров конденсатора</w:t>
      </w:r>
      <w:r w:rsidR="00D618B1" w:rsidRPr="004C284E">
        <w:rPr>
          <w:color w:val="auto"/>
        </w:rPr>
        <w:t>, полученных в результате расчета для различных режимов работы</w:t>
      </w:r>
      <w:r w:rsidRPr="004C284E">
        <w:rPr>
          <w:color w:val="auto"/>
        </w:rPr>
        <w:t>;</w:t>
      </w:r>
    </w:p>
    <w:p w14:paraId="377E6E95" w14:textId="77777777" w:rsidR="00D618B1" w:rsidRPr="004C284E" w:rsidRDefault="00DE4E96" w:rsidP="00D618B1">
      <w:pPr>
        <w:pStyle w:val="TS"/>
        <w:rPr>
          <w:rFonts w:cs="Times New Roman"/>
          <w:i/>
          <w:color w:val="auto"/>
          <w:szCs w:val="28"/>
        </w:rPr>
      </w:pPr>
      <w:r w:rsidRPr="004C284E">
        <w:rPr>
          <w:color w:val="auto"/>
        </w:rPr>
        <w:t xml:space="preserve">- </w:t>
      </w:r>
      <w:r w:rsidR="00D618B1" w:rsidRPr="004C284E">
        <w:rPr>
          <w:color w:val="auto"/>
        </w:rPr>
        <w:t xml:space="preserve">подмодуль для расчета фактического коэффициента чистоты </w:t>
      </w:r>
      <w:r w:rsidR="0092125B">
        <w:rPr>
          <w:rFonts w:cs="Times New Roman"/>
          <w:color w:val="auto"/>
          <w:szCs w:val="28"/>
        </w:rPr>
        <w:t>для</w:t>
      </w:r>
      <w:r w:rsidR="00D618B1" w:rsidRPr="004C284E">
        <w:rPr>
          <w:rFonts w:cs="Times New Roman"/>
          <w:color w:val="auto"/>
          <w:szCs w:val="28"/>
        </w:rPr>
        <w:t xml:space="preserve"> </w:t>
      </w:r>
      <w:r w:rsidR="0092125B">
        <w:rPr>
          <w:rFonts w:cs="Times New Roman"/>
          <w:color w:val="auto"/>
          <w:szCs w:val="28"/>
        </w:rPr>
        <w:t>различных</w:t>
      </w:r>
      <w:r w:rsidR="00D618B1" w:rsidRPr="004C284E">
        <w:rPr>
          <w:rFonts w:cs="Times New Roman"/>
          <w:color w:val="auto"/>
          <w:szCs w:val="28"/>
        </w:rPr>
        <w:t xml:space="preserve"> расходах пара в конденсатор и при </w:t>
      </w:r>
      <w:r w:rsidR="00A96778">
        <w:rPr>
          <w:rFonts w:cs="Times New Roman"/>
          <w:color w:val="auto"/>
          <w:szCs w:val="28"/>
        </w:rPr>
        <w:t xml:space="preserve">условии </w:t>
      </w:r>
      <w:r w:rsidR="00D618B1" w:rsidRPr="004C284E">
        <w:rPr>
          <w:rFonts w:cs="Times New Roman"/>
          <w:i/>
          <w:color w:val="auto"/>
          <w:szCs w:val="28"/>
        </w:rPr>
        <w:t>t</w:t>
      </w:r>
      <w:r w:rsidR="00D618B1" w:rsidRPr="004C284E">
        <w:rPr>
          <w:rFonts w:cs="Times New Roman"/>
          <w:i/>
          <w:color w:val="auto"/>
          <w:szCs w:val="28"/>
          <w:vertAlign w:val="subscript"/>
        </w:rPr>
        <w:t xml:space="preserve">1в </w:t>
      </w:r>
      <w:r w:rsidR="00D618B1" w:rsidRPr="004C284E">
        <w:rPr>
          <w:rFonts w:cs="Times New Roman"/>
          <w:i/>
          <w:color w:val="auto"/>
          <w:szCs w:val="28"/>
        </w:rPr>
        <w:t>= const</w:t>
      </w:r>
      <w:r w:rsidR="008228F8">
        <w:rPr>
          <w:rFonts w:cs="Times New Roman"/>
          <w:i/>
          <w:color w:val="auto"/>
          <w:szCs w:val="28"/>
        </w:rPr>
        <w:t>.</w:t>
      </w:r>
    </w:p>
    <w:p w14:paraId="08651CA1" w14:textId="77777777" w:rsidR="002C3CF9" w:rsidRPr="00C14D78" w:rsidRDefault="002C3CF9" w:rsidP="002C3CF9">
      <w:pPr>
        <w:pStyle w:val="TS"/>
        <w:rPr>
          <w:color w:val="auto"/>
        </w:rPr>
      </w:pPr>
      <w:r w:rsidRPr="00C14D78">
        <w:rPr>
          <w:color w:val="auto"/>
        </w:rPr>
        <w:t>При помощи математической</w:t>
      </w:r>
      <w:r w:rsidR="00C14D78" w:rsidRPr="00C14D78">
        <w:rPr>
          <w:color w:val="auto"/>
        </w:rPr>
        <w:t xml:space="preserve"> </w:t>
      </w:r>
      <w:r w:rsidRPr="00C14D78">
        <w:rPr>
          <w:color w:val="auto"/>
        </w:rPr>
        <w:t>модели конденсатора можно получить новые расширенные (до фактических значений расходов пара) нормативные характеристики</w:t>
      </w:r>
      <w:r w:rsidR="00C14D78" w:rsidRPr="00C14D78">
        <w:rPr>
          <w:color w:val="auto"/>
        </w:rPr>
        <w:t xml:space="preserve">, размещенные в </w:t>
      </w:r>
      <w:r w:rsidR="00C27AAB" w:rsidRPr="00C14D78">
        <w:rPr>
          <w:color w:val="auto"/>
        </w:rPr>
        <w:t>дополнительном модуле на схем</w:t>
      </w:r>
      <w:r w:rsidR="00C14D78" w:rsidRPr="00C14D78">
        <w:rPr>
          <w:color w:val="auto"/>
        </w:rPr>
        <w:t xml:space="preserve">е </w:t>
      </w:r>
      <w:r w:rsidR="00C27AAB" w:rsidRPr="00C14D78">
        <w:rPr>
          <w:color w:val="auto"/>
        </w:rPr>
        <w:t>рис</w:t>
      </w:r>
      <w:r w:rsidR="00C14D78" w:rsidRPr="00C14D78">
        <w:rPr>
          <w:color w:val="auto"/>
        </w:rPr>
        <w:t xml:space="preserve">унка </w:t>
      </w:r>
      <w:r w:rsidR="00C27AAB" w:rsidRPr="00C14D78">
        <w:rPr>
          <w:color w:val="auto"/>
        </w:rPr>
        <w:t xml:space="preserve">42. </w:t>
      </w:r>
    </w:p>
    <w:p w14:paraId="2A07FF71" w14:textId="77777777" w:rsidR="00610D6D" w:rsidRPr="004C284E" w:rsidRDefault="00610D6D" w:rsidP="002C3CF9">
      <w:pPr>
        <w:pStyle w:val="TS"/>
        <w:rPr>
          <w:color w:val="auto"/>
        </w:rPr>
      </w:pPr>
      <w:r w:rsidRPr="00C14D78">
        <w:rPr>
          <w:color w:val="auto"/>
        </w:rPr>
        <w:t>Модель конденсатора позволяет диагностировать текущее состояние и прогнозировать отклонения</w:t>
      </w:r>
      <w:r w:rsidR="00C14D78" w:rsidRPr="00C14D78">
        <w:rPr>
          <w:color w:val="auto"/>
        </w:rPr>
        <w:t xml:space="preserve"> реж</w:t>
      </w:r>
      <w:r w:rsidRPr="00C14D78">
        <w:rPr>
          <w:color w:val="auto"/>
        </w:rPr>
        <w:t>имных параметров.</w:t>
      </w:r>
      <w:r>
        <w:rPr>
          <w:color w:val="auto"/>
        </w:rPr>
        <w:t xml:space="preserve"> </w:t>
      </w:r>
    </w:p>
    <w:p w14:paraId="0FDF5950" w14:textId="329E5F3C" w:rsidR="00C552BD" w:rsidRPr="004C284E" w:rsidRDefault="00C27AAB" w:rsidP="00C552BD">
      <w:pPr>
        <w:pStyle w:val="TS"/>
        <w:rPr>
          <w:color w:val="auto"/>
        </w:rPr>
      </w:pPr>
      <w:r>
        <w:rPr>
          <w:color w:val="auto"/>
        </w:rPr>
        <w:t>3</w:t>
      </w:r>
      <w:r w:rsidR="00DE4E96" w:rsidRPr="004C284E">
        <w:rPr>
          <w:color w:val="auto"/>
        </w:rPr>
        <w:t xml:space="preserve">. Математическая модель </w:t>
      </w:r>
      <w:r w:rsidR="00BE045D" w:rsidRPr="00C14D78">
        <w:rPr>
          <w:color w:val="auto"/>
        </w:rPr>
        <w:t>и программная реализация</w:t>
      </w:r>
      <w:r w:rsidR="00BE045D" w:rsidRPr="004C284E">
        <w:rPr>
          <w:color w:val="auto"/>
        </w:rPr>
        <w:t xml:space="preserve"> </w:t>
      </w:r>
      <w:r w:rsidR="00DE4E96" w:rsidRPr="004C284E">
        <w:rPr>
          <w:color w:val="auto"/>
        </w:rPr>
        <w:t>пароструйного эжектора</w:t>
      </w:r>
      <w:r w:rsidR="00DE4E96" w:rsidRPr="008228F8">
        <w:rPr>
          <w:color w:val="auto"/>
        </w:rPr>
        <w:t>,</w:t>
      </w:r>
      <w:r w:rsidR="008228F8" w:rsidRPr="008228F8">
        <w:rPr>
          <w:color w:val="auto"/>
        </w:rPr>
        <w:t xml:space="preserve"> </w:t>
      </w:r>
      <w:r w:rsidRPr="008228F8">
        <w:rPr>
          <w:color w:val="auto"/>
        </w:rPr>
        <w:t>реализованная в табл</w:t>
      </w:r>
      <w:r w:rsidR="008228F8" w:rsidRPr="008228F8">
        <w:rPr>
          <w:color w:val="auto"/>
        </w:rPr>
        <w:t>ичном</w:t>
      </w:r>
      <w:r w:rsidRPr="008228F8">
        <w:rPr>
          <w:color w:val="auto"/>
        </w:rPr>
        <w:t xml:space="preserve"> редактор</w:t>
      </w:r>
      <w:r w:rsidR="008228F8" w:rsidRPr="008228F8">
        <w:rPr>
          <w:color w:val="auto"/>
        </w:rPr>
        <w:t>е</w:t>
      </w:r>
      <w:r w:rsidRPr="008228F8">
        <w:rPr>
          <w:color w:val="auto"/>
        </w:rPr>
        <w:t xml:space="preserve"> </w:t>
      </w:r>
      <w:r w:rsidRPr="000D0B1B">
        <w:rPr>
          <w:i/>
          <w:color w:val="auto"/>
        </w:rPr>
        <w:t>М</w:t>
      </w:r>
      <w:r w:rsidR="008228F8" w:rsidRPr="000D0B1B">
        <w:rPr>
          <w:i/>
          <w:color w:val="auto"/>
          <w:lang w:val="en-US"/>
        </w:rPr>
        <w:t>S</w:t>
      </w:r>
      <w:r w:rsidRPr="000D0B1B">
        <w:rPr>
          <w:i/>
          <w:color w:val="auto"/>
        </w:rPr>
        <w:t xml:space="preserve"> </w:t>
      </w:r>
      <w:r w:rsidRPr="000D0B1B">
        <w:rPr>
          <w:i/>
          <w:color w:val="auto"/>
          <w:lang w:val="en-US"/>
        </w:rPr>
        <w:t>Excel</w:t>
      </w:r>
      <w:r w:rsidRPr="008228F8">
        <w:rPr>
          <w:color w:val="auto"/>
        </w:rPr>
        <w:t>,</w:t>
      </w:r>
      <w:r>
        <w:rPr>
          <w:color w:val="auto"/>
        </w:rPr>
        <w:t xml:space="preserve"> позволяет</w:t>
      </w:r>
      <w:r w:rsidR="00DE4E96" w:rsidRPr="004C284E">
        <w:rPr>
          <w:color w:val="auto"/>
        </w:rPr>
        <w:t xml:space="preserve"> проводить расчеты эжек</w:t>
      </w:r>
      <w:r w:rsidR="003C1786" w:rsidRPr="003C1786">
        <w:rPr>
          <w:vanish/>
          <w:color w:val="auto"/>
        </w:rPr>
        <w:t>457</w:t>
      </w:r>
      <w:r w:rsidR="00DE4E96" w:rsidRPr="004C284E">
        <w:rPr>
          <w:color w:val="auto"/>
        </w:rPr>
        <w:t>торов Э</w:t>
      </w:r>
      <w:r w:rsidR="003C1786" w:rsidRPr="003C1786">
        <w:rPr>
          <w:vanish/>
          <w:color w:val="auto"/>
        </w:rPr>
        <w:t>57</w:t>
      </w:r>
      <w:r w:rsidR="00DE4E96" w:rsidRPr="004C284E">
        <w:rPr>
          <w:color w:val="auto"/>
        </w:rPr>
        <w:t>П 3-2</w:t>
      </w:r>
      <w:r w:rsidR="003C1786" w:rsidRPr="003C1786">
        <w:rPr>
          <w:vanish/>
          <w:color w:val="auto"/>
        </w:rPr>
        <w:t>РП</w:t>
      </w:r>
      <w:r w:rsidR="00DE4E96" w:rsidRPr="004C284E">
        <w:rPr>
          <w:color w:val="auto"/>
        </w:rPr>
        <w:t>5-7</w:t>
      </w:r>
      <w:r w:rsidR="003C1786" w:rsidRPr="003C1786">
        <w:rPr>
          <w:vanish/>
          <w:color w:val="auto"/>
        </w:rPr>
        <w:t>ОР</w:t>
      </w:r>
      <w:r w:rsidR="00DE4E96" w:rsidRPr="004C284E">
        <w:rPr>
          <w:color w:val="auto"/>
        </w:rPr>
        <w:t>5 и Э</w:t>
      </w:r>
      <w:r w:rsidR="003C1786" w:rsidRPr="003C1786">
        <w:rPr>
          <w:vanish/>
          <w:color w:val="auto"/>
        </w:rPr>
        <w:t>РП</w:t>
      </w:r>
      <w:r w:rsidR="00DE4E96" w:rsidRPr="004C284E">
        <w:rPr>
          <w:color w:val="auto"/>
        </w:rPr>
        <w:t>ПО-3-2</w:t>
      </w:r>
      <w:r w:rsidR="003C1786" w:rsidRPr="003C1786">
        <w:rPr>
          <w:vanish/>
          <w:color w:val="auto"/>
        </w:rPr>
        <w:t>ВА</w:t>
      </w:r>
      <w:r w:rsidR="00DE4E96" w:rsidRPr="004C284E">
        <w:rPr>
          <w:color w:val="auto"/>
        </w:rPr>
        <w:t>00, включает следующие вкладки и подмодули:</w:t>
      </w:r>
    </w:p>
    <w:p w14:paraId="0671FB94" w14:textId="77777777" w:rsidR="00DE4E96" w:rsidRPr="004C284E" w:rsidRDefault="00DE4E96" w:rsidP="00C552BD">
      <w:pPr>
        <w:pStyle w:val="TS"/>
        <w:rPr>
          <w:color w:val="auto"/>
        </w:rPr>
      </w:pPr>
      <w:r w:rsidRPr="004C284E">
        <w:rPr>
          <w:color w:val="auto"/>
        </w:rPr>
        <w:t xml:space="preserve">- </w:t>
      </w:r>
      <w:r w:rsidR="008228F8">
        <w:rPr>
          <w:color w:val="auto"/>
        </w:rPr>
        <w:t>исходные данные</w:t>
      </w:r>
      <w:r w:rsidRPr="004C284E">
        <w:rPr>
          <w:color w:val="auto"/>
        </w:rPr>
        <w:t xml:space="preserve">; </w:t>
      </w:r>
    </w:p>
    <w:p w14:paraId="5DCD0201" w14:textId="77777777" w:rsidR="00DE4E96" w:rsidRPr="004C284E" w:rsidRDefault="00DE4E96" w:rsidP="00C552BD">
      <w:pPr>
        <w:pStyle w:val="TS"/>
        <w:rPr>
          <w:color w:val="auto"/>
        </w:rPr>
      </w:pPr>
      <w:r w:rsidRPr="004C284E">
        <w:rPr>
          <w:color w:val="auto"/>
        </w:rPr>
        <w:t xml:space="preserve">- </w:t>
      </w:r>
      <w:r w:rsidR="008228F8">
        <w:rPr>
          <w:color w:val="auto"/>
        </w:rPr>
        <w:t>расчеты</w:t>
      </w:r>
      <w:r w:rsidRPr="004C284E">
        <w:rPr>
          <w:color w:val="auto"/>
        </w:rPr>
        <w:t xml:space="preserve"> пароструйных эжекторов;</w:t>
      </w:r>
    </w:p>
    <w:p w14:paraId="1CD2C4C5" w14:textId="77777777" w:rsidR="00DE4E96" w:rsidRPr="004C284E" w:rsidRDefault="00DE4E96" w:rsidP="00C552BD">
      <w:pPr>
        <w:pStyle w:val="TS"/>
        <w:rPr>
          <w:color w:val="auto"/>
        </w:rPr>
      </w:pPr>
      <w:r w:rsidRPr="004C284E">
        <w:rPr>
          <w:color w:val="auto"/>
        </w:rPr>
        <w:t>- газодинамически</w:t>
      </w:r>
      <w:r w:rsidR="008228F8">
        <w:rPr>
          <w:color w:val="auto"/>
        </w:rPr>
        <w:t>е</w:t>
      </w:r>
      <w:r w:rsidRPr="004C284E">
        <w:rPr>
          <w:color w:val="auto"/>
        </w:rPr>
        <w:t xml:space="preserve"> функци</w:t>
      </w:r>
      <w:r w:rsidR="008228F8">
        <w:rPr>
          <w:color w:val="auto"/>
        </w:rPr>
        <w:t>и</w:t>
      </w:r>
      <w:r w:rsidRPr="004C284E">
        <w:rPr>
          <w:color w:val="auto"/>
        </w:rPr>
        <w:t>;</w:t>
      </w:r>
    </w:p>
    <w:p w14:paraId="5CD37C53" w14:textId="77777777" w:rsidR="00DE4E96" w:rsidRPr="004C284E" w:rsidRDefault="00DE4E96" w:rsidP="00C552BD">
      <w:pPr>
        <w:pStyle w:val="TS"/>
        <w:rPr>
          <w:color w:val="auto"/>
        </w:rPr>
      </w:pPr>
      <w:r w:rsidRPr="004C284E">
        <w:rPr>
          <w:color w:val="auto"/>
        </w:rPr>
        <w:t>- характеристик</w:t>
      </w:r>
      <w:r w:rsidR="008228F8">
        <w:rPr>
          <w:color w:val="auto"/>
        </w:rPr>
        <w:t>и</w:t>
      </w:r>
      <w:r w:rsidRPr="004C284E">
        <w:rPr>
          <w:color w:val="auto"/>
        </w:rPr>
        <w:t xml:space="preserve"> эжекторов;</w:t>
      </w:r>
    </w:p>
    <w:p w14:paraId="38557649" w14:textId="77777777" w:rsidR="00DE4E96" w:rsidRPr="004C284E" w:rsidRDefault="00A96778" w:rsidP="00C552BD">
      <w:pPr>
        <w:pStyle w:val="TS"/>
        <w:rPr>
          <w:color w:val="auto"/>
        </w:rPr>
      </w:pPr>
      <w:r>
        <w:rPr>
          <w:color w:val="auto"/>
        </w:rPr>
        <w:t xml:space="preserve">- </w:t>
      </w:r>
      <w:r w:rsidR="008228F8">
        <w:rPr>
          <w:color w:val="auto"/>
        </w:rPr>
        <w:t>построение</w:t>
      </w:r>
      <w:r w:rsidR="00DE4E96" w:rsidRPr="004C284E">
        <w:rPr>
          <w:color w:val="auto"/>
        </w:rPr>
        <w:t xml:space="preserve"> характеристики </w:t>
      </w:r>
      <w:r w:rsidR="00DE4E96" w:rsidRPr="004C284E">
        <w:rPr>
          <w:i/>
          <w:color w:val="auto"/>
          <w:lang w:val="en-US"/>
        </w:rPr>
        <w:t>I</w:t>
      </w:r>
      <w:r w:rsidR="00DE4E96" w:rsidRPr="004C284E">
        <w:rPr>
          <w:color w:val="auto"/>
        </w:rPr>
        <w:t xml:space="preserve"> ступени эжектора на «сухом» воздухе. </w:t>
      </w:r>
    </w:p>
    <w:p w14:paraId="41A7AB35" w14:textId="78E933AC" w:rsidR="002C3CF9" w:rsidRPr="004C284E" w:rsidRDefault="00C23893" w:rsidP="002C3CF9">
      <w:pPr>
        <w:pStyle w:val="TS"/>
        <w:rPr>
          <w:rFonts w:eastAsia="Times New Roman" w:cs="Times New Roman"/>
          <w:color w:val="auto"/>
          <w:szCs w:val="28"/>
          <w:lang w:eastAsia="ru-RU"/>
        </w:rPr>
      </w:pPr>
      <w:r w:rsidRPr="008228F8">
        <w:rPr>
          <w:color w:val="auto"/>
        </w:rPr>
        <w:t xml:space="preserve">На разработанной </w:t>
      </w:r>
      <w:r w:rsidR="002C3CF9" w:rsidRPr="008228F8">
        <w:rPr>
          <w:color w:val="auto"/>
        </w:rPr>
        <w:t>модели эжектора</w:t>
      </w:r>
      <w:r w:rsidR="008228F8" w:rsidRPr="008228F8">
        <w:rPr>
          <w:color w:val="auto"/>
        </w:rPr>
        <w:t xml:space="preserve"> рассчитана </w:t>
      </w:r>
      <w:r w:rsidR="002C3CF9" w:rsidRPr="008228F8">
        <w:rPr>
          <w:color w:val="auto"/>
        </w:rPr>
        <w:t>полезная модель двухступенчатого эжектора, который рекомендуется установить на АлЭС ТЭЦ-2</w:t>
      </w:r>
      <w:r w:rsidR="00970F62" w:rsidRPr="008228F8">
        <w:rPr>
          <w:color w:val="auto"/>
        </w:rPr>
        <w:t xml:space="preserve"> в качестве мероприятия по энергоэффективности</w:t>
      </w:r>
      <w:r w:rsidR="002C3CF9" w:rsidRPr="008228F8">
        <w:rPr>
          <w:color w:val="auto"/>
        </w:rPr>
        <w:t>. Установлено, что п</w:t>
      </w:r>
      <w:r w:rsidR="002C3CF9" w:rsidRPr="008228F8">
        <w:rPr>
          <w:rFonts w:eastAsia="Times New Roman" w:cs="Times New Roman"/>
          <w:color w:val="auto"/>
          <w:szCs w:val="28"/>
          <w:lang w:eastAsia="ru-RU"/>
        </w:rPr>
        <w:t>ри подаче в коллектор пара из от</w:t>
      </w:r>
      <w:r w:rsidR="003C1786" w:rsidRPr="003C1786">
        <w:rPr>
          <w:rFonts w:eastAsia="Times New Roman" w:cs="Times New Roman"/>
          <w:vanish/>
          <w:color w:val="auto"/>
          <w:szCs w:val="28"/>
          <w:lang w:eastAsia="ru-RU"/>
        </w:rPr>
        <w:t>454</w:t>
      </w:r>
      <w:r w:rsidR="002C3CF9" w:rsidRPr="008228F8">
        <w:rPr>
          <w:rFonts w:eastAsia="Times New Roman" w:cs="Times New Roman"/>
          <w:color w:val="auto"/>
          <w:szCs w:val="28"/>
          <w:lang w:eastAsia="ru-RU"/>
        </w:rPr>
        <w:t xml:space="preserve">бора </w:t>
      </w:r>
      <w:r w:rsidR="00C908E0" w:rsidRPr="00C908E0">
        <w:rPr>
          <w:rFonts w:eastAsia="Times New Roman" w:cs="Times New Roman"/>
          <w:vanish/>
          <w:color w:val="FFFFFF" w:themeColor="background1"/>
          <w:szCs w:val="28"/>
          <w:lang w:eastAsia="ru-RU"/>
        </w:rPr>
        <w:t>эксель</w:t>
      </w:r>
      <w:r w:rsidR="002C3CF9" w:rsidRPr="00C908E0">
        <w:rPr>
          <w:rFonts w:eastAsia="Times New Roman" w:cs="Times New Roman"/>
          <w:color w:val="auto"/>
          <w:szCs w:val="28"/>
          <w:lang w:eastAsia="ru-RU"/>
        </w:rPr>
        <w:t>тур</w:t>
      </w:r>
      <w:r w:rsidR="003C1786" w:rsidRPr="003C1786">
        <w:rPr>
          <w:rFonts w:eastAsia="Times New Roman" w:cs="Times New Roman"/>
          <w:vanish/>
          <w:color w:val="auto"/>
          <w:szCs w:val="28"/>
          <w:lang w:eastAsia="ru-RU"/>
        </w:rPr>
        <w:t>35</w:t>
      </w:r>
      <w:r w:rsidR="002C3CF9" w:rsidRPr="00C908E0">
        <w:rPr>
          <w:rFonts w:eastAsia="Times New Roman" w:cs="Times New Roman"/>
          <w:color w:val="auto"/>
          <w:szCs w:val="28"/>
          <w:lang w:eastAsia="ru-RU"/>
        </w:rPr>
        <w:t xml:space="preserve">бины </w:t>
      </w:r>
      <w:r w:rsidR="00C908E0" w:rsidRPr="00C908E0">
        <w:rPr>
          <w:rFonts w:eastAsia="Times New Roman" w:cs="Times New Roman"/>
          <w:vanish/>
          <w:color w:val="FFFFFF" w:themeColor="background1"/>
          <w:szCs w:val="28"/>
          <w:lang w:eastAsia="ru-RU"/>
        </w:rPr>
        <w:t>оформление</w:t>
      </w:r>
      <w:r w:rsidR="002C3CF9" w:rsidRPr="00C908E0">
        <w:rPr>
          <w:rFonts w:eastAsia="Times New Roman" w:cs="Times New Roman"/>
          <w:color w:val="auto"/>
          <w:szCs w:val="28"/>
          <w:lang w:eastAsia="ru-RU"/>
        </w:rPr>
        <w:t>П</w:t>
      </w:r>
      <w:r w:rsidR="003C1786" w:rsidRPr="003C1786">
        <w:rPr>
          <w:rFonts w:eastAsia="Times New Roman" w:cs="Times New Roman"/>
          <w:vanish/>
          <w:color w:val="auto"/>
          <w:szCs w:val="28"/>
          <w:lang w:eastAsia="ru-RU"/>
        </w:rPr>
        <w:t>45</w:t>
      </w:r>
      <w:r w:rsidR="002C3CF9" w:rsidRPr="00C908E0">
        <w:rPr>
          <w:rFonts w:eastAsia="Times New Roman" w:cs="Times New Roman"/>
          <w:color w:val="auto"/>
          <w:szCs w:val="28"/>
          <w:lang w:eastAsia="ru-RU"/>
        </w:rPr>
        <w:t>Т-8</w:t>
      </w:r>
      <w:r w:rsidR="003C1786" w:rsidRPr="003C1786">
        <w:rPr>
          <w:rFonts w:eastAsia="Times New Roman" w:cs="Times New Roman"/>
          <w:vanish/>
          <w:color w:val="auto"/>
          <w:szCs w:val="28"/>
          <w:lang w:eastAsia="ru-RU"/>
        </w:rPr>
        <w:t>РП</w:t>
      </w:r>
      <w:r w:rsidR="002C3CF9" w:rsidRPr="00C908E0">
        <w:rPr>
          <w:rFonts w:eastAsia="Times New Roman" w:cs="Times New Roman"/>
          <w:color w:val="auto"/>
          <w:szCs w:val="28"/>
          <w:lang w:eastAsia="ru-RU"/>
        </w:rPr>
        <w:t>0/10</w:t>
      </w:r>
      <w:r w:rsidR="003C1786" w:rsidRPr="003C1786">
        <w:rPr>
          <w:rFonts w:eastAsia="Times New Roman" w:cs="Times New Roman"/>
          <w:vanish/>
          <w:color w:val="auto"/>
          <w:szCs w:val="28"/>
          <w:lang w:eastAsia="ru-RU"/>
        </w:rPr>
        <w:t>ОР</w:t>
      </w:r>
      <w:r w:rsidR="002C3CF9" w:rsidRPr="00C908E0">
        <w:rPr>
          <w:rFonts w:eastAsia="Times New Roman" w:cs="Times New Roman"/>
          <w:color w:val="auto"/>
          <w:szCs w:val="28"/>
          <w:lang w:eastAsia="ru-RU"/>
        </w:rPr>
        <w:t>0-13</w:t>
      </w:r>
      <w:r w:rsidR="003C1786" w:rsidRPr="003C1786">
        <w:rPr>
          <w:rFonts w:eastAsia="Times New Roman" w:cs="Times New Roman"/>
          <w:vanish/>
          <w:color w:val="auto"/>
          <w:szCs w:val="28"/>
          <w:lang w:eastAsia="ru-RU"/>
        </w:rPr>
        <w:t>РП</w:t>
      </w:r>
      <w:r w:rsidR="002C3CF9" w:rsidRPr="00C908E0">
        <w:rPr>
          <w:rFonts w:eastAsia="Times New Roman" w:cs="Times New Roman"/>
          <w:color w:val="auto"/>
          <w:szCs w:val="28"/>
          <w:lang w:eastAsia="ru-RU"/>
        </w:rPr>
        <w:t>0/1</w:t>
      </w:r>
      <w:r w:rsidR="003C1786" w:rsidRPr="003C1786">
        <w:rPr>
          <w:rFonts w:eastAsia="Times New Roman" w:cs="Times New Roman"/>
          <w:vanish/>
          <w:color w:val="auto"/>
          <w:szCs w:val="28"/>
          <w:lang w:eastAsia="ru-RU"/>
        </w:rPr>
        <w:t>ПА</w:t>
      </w:r>
      <w:r w:rsidR="002C3CF9" w:rsidRPr="00C908E0">
        <w:rPr>
          <w:rFonts w:eastAsia="Times New Roman" w:cs="Times New Roman"/>
          <w:color w:val="auto"/>
          <w:szCs w:val="28"/>
          <w:lang w:eastAsia="ru-RU"/>
        </w:rPr>
        <w:t>3</w:t>
      </w:r>
      <w:r w:rsidR="002C3CF9" w:rsidRPr="008228F8">
        <w:rPr>
          <w:rFonts w:eastAsia="Times New Roman" w:cs="Times New Roman"/>
          <w:color w:val="auto"/>
          <w:szCs w:val="28"/>
          <w:lang w:eastAsia="ru-RU"/>
        </w:rPr>
        <w:t xml:space="preserve"> нов</w:t>
      </w:r>
      <w:r w:rsidR="003C1786" w:rsidRPr="003C1786">
        <w:rPr>
          <w:rFonts w:eastAsia="Times New Roman" w:cs="Times New Roman"/>
          <w:vanish/>
          <w:color w:val="auto"/>
          <w:szCs w:val="28"/>
          <w:lang w:eastAsia="ru-RU"/>
        </w:rPr>
        <w:t>ОР</w:t>
      </w:r>
      <w:r w:rsidR="002C3CF9" w:rsidRPr="008228F8">
        <w:rPr>
          <w:rFonts w:eastAsia="Times New Roman" w:cs="Times New Roman"/>
          <w:color w:val="auto"/>
          <w:szCs w:val="28"/>
          <w:lang w:eastAsia="ru-RU"/>
        </w:rPr>
        <w:t>ый эже</w:t>
      </w:r>
      <w:r w:rsidR="003C1786" w:rsidRPr="003C1786">
        <w:rPr>
          <w:rFonts w:eastAsia="Times New Roman" w:cs="Times New Roman"/>
          <w:vanish/>
          <w:color w:val="auto"/>
          <w:szCs w:val="28"/>
          <w:lang w:eastAsia="ru-RU"/>
        </w:rPr>
        <w:t>ОЛО</w:t>
      </w:r>
      <w:r w:rsidR="002C3CF9" w:rsidRPr="008228F8">
        <w:rPr>
          <w:rFonts w:eastAsia="Times New Roman" w:cs="Times New Roman"/>
          <w:color w:val="auto"/>
          <w:szCs w:val="28"/>
          <w:lang w:eastAsia="ru-RU"/>
        </w:rPr>
        <w:t>ктор да</w:t>
      </w:r>
      <w:r w:rsidR="003C1786" w:rsidRPr="003C1786">
        <w:rPr>
          <w:rFonts w:eastAsia="Times New Roman" w:cs="Times New Roman"/>
          <w:vanish/>
          <w:color w:val="auto"/>
          <w:szCs w:val="28"/>
          <w:lang w:eastAsia="ru-RU"/>
        </w:rPr>
        <w:t>ВА</w:t>
      </w:r>
      <w:r w:rsidR="002C3CF9" w:rsidRPr="008228F8">
        <w:rPr>
          <w:rFonts w:eastAsia="Times New Roman" w:cs="Times New Roman"/>
          <w:color w:val="auto"/>
          <w:szCs w:val="28"/>
          <w:lang w:eastAsia="ru-RU"/>
        </w:rPr>
        <w:t>ет экон</w:t>
      </w:r>
      <w:r w:rsidR="003C1786" w:rsidRPr="003C1786">
        <w:rPr>
          <w:rFonts w:eastAsia="Times New Roman" w:cs="Times New Roman"/>
          <w:vanish/>
          <w:color w:val="auto"/>
          <w:szCs w:val="28"/>
          <w:lang w:eastAsia="ru-RU"/>
        </w:rPr>
        <w:t>РОР</w:t>
      </w:r>
      <w:r w:rsidR="002C3CF9" w:rsidRPr="008228F8">
        <w:rPr>
          <w:rFonts w:eastAsia="Times New Roman" w:cs="Times New Roman"/>
          <w:color w:val="auto"/>
          <w:szCs w:val="28"/>
          <w:lang w:eastAsia="ru-RU"/>
        </w:rPr>
        <w:t>омию тепл</w:t>
      </w:r>
      <w:r w:rsidR="003C1786" w:rsidRPr="003C1786">
        <w:rPr>
          <w:rFonts w:eastAsia="Times New Roman" w:cs="Times New Roman"/>
          <w:vanish/>
          <w:color w:val="auto"/>
          <w:szCs w:val="28"/>
          <w:lang w:eastAsia="ru-RU"/>
        </w:rPr>
        <w:t>ДЛ</w:t>
      </w:r>
      <w:r w:rsidR="002C3CF9" w:rsidRPr="008228F8">
        <w:rPr>
          <w:rFonts w:eastAsia="Times New Roman" w:cs="Times New Roman"/>
          <w:color w:val="auto"/>
          <w:szCs w:val="28"/>
          <w:lang w:eastAsia="ru-RU"/>
        </w:rPr>
        <w:t>оты (пара)</w:t>
      </w:r>
      <w:r w:rsidR="008228F8" w:rsidRPr="008228F8">
        <w:rPr>
          <w:rFonts w:eastAsia="Times New Roman" w:cs="Times New Roman"/>
          <w:color w:val="auto"/>
          <w:szCs w:val="28"/>
          <w:lang w:eastAsia="ru-RU"/>
        </w:rPr>
        <w:t xml:space="preserve"> н</w:t>
      </w:r>
      <w:r w:rsidR="003C1786" w:rsidRPr="003C1786">
        <w:rPr>
          <w:rFonts w:eastAsia="Times New Roman" w:cs="Times New Roman"/>
          <w:vanish/>
          <w:color w:val="auto"/>
          <w:szCs w:val="28"/>
          <w:lang w:eastAsia="ru-RU"/>
        </w:rPr>
        <w:t>АП</w:t>
      </w:r>
      <w:r w:rsidR="008228F8" w:rsidRPr="008228F8">
        <w:rPr>
          <w:rFonts w:eastAsia="Times New Roman" w:cs="Times New Roman"/>
          <w:color w:val="auto"/>
          <w:szCs w:val="28"/>
          <w:lang w:eastAsia="ru-RU"/>
        </w:rPr>
        <w:t xml:space="preserve">а </w:t>
      </w:r>
      <w:r w:rsidRPr="008228F8">
        <w:rPr>
          <w:rFonts w:eastAsia="Times New Roman" w:cs="Times New Roman"/>
          <w:color w:val="auto"/>
          <w:szCs w:val="28"/>
          <w:lang w:eastAsia="ru-RU"/>
        </w:rPr>
        <w:t>собственные</w:t>
      </w:r>
      <w:r w:rsidR="002C3CF9" w:rsidRPr="008228F8">
        <w:rPr>
          <w:rFonts w:eastAsia="Times New Roman" w:cs="Times New Roman"/>
          <w:color w:val="auto"/>
          <w:szCs w:val="28"/>
          <w:lang w:eastAsia="ru-RU"/>
        </w:rPr>
        <w:t xml:space="preserve"> нужд</w:t>
      </w:r>
      <w:r w:rsidRPr="008228F8">
        <w:rPr>
          <w:rFonts w:eastAsia="Times New Roman" w:cs="Times New Roman"/>
          <w:color w:val="auto"/>
          <w:szCs w:val="28"/>
          <w:lang w:eastAsia="ru-RU"/>
        </w:rPr>
        <w:t>ы</w:t>
      </w:r>
      <w:r w:rsidR="002C3CF9" w:rsidRPr="008228F8">
        <w:rPr>
          <w:rFonts w:eastAsia="Times New Roman" w:cs="Times New Roman"/>
          <w:color w:val="auto"/>
          <w:szCs w:val="28"/>
          <w:lang w:eastAsia="ru-RU"/>
        </w:rPr>
        <w:t xml:space="preserve"> на производство электрической энергии </w:t>
      </w:r>
      <w:r w:rsidR="002C3CF9" w:rsidRPr="008228F8">
        <w:rPr>
          <w:rFonts w:eastAsia="Times New Roman" w:cs="Times New Roman"/>
          <w:i/>
          <w:color w:val="auto"/>
          <w:szCs w:val="28"/>
          <w:lang w:eastAsia="ru-RU"/>
        </w:rPr>
        <w:t>Δ</w:t>
      </w:r>
      <w:r w:rsidR="002C3CF9" w:rsidRPr="008228F8">
        <w:rPr>
          <w:rFonts w:eastAsia="Times New Roman" w:cs="Times New Roman"/>
          <w:i/>
          <w:color w:val="auto"/>
          <w:szCs w:val="28"/>
          <w:lang w:val="en-US" w:eastAsia="ru-RU"/>
        </w:rPr>
        <w:t>B</w:t>
      </w:r>
      <w:r w:rsidR="002C3CF9" w:rsidRPr="008228F8">
        <w:rPr>
          <w:rFonts w:eastAsia="Times New Roman" w:cs="Times New Roman"/>
          <w:color w:val="auto"/>
          <w:szCs w:val="28"/>
          <w:lang w:eastAsia="ru-RU"/>
        </w:rPr>
        <w:t xml:space="preserve"> = 84 т.у.т.</w:t>
      </w:r>
      <w:r w:rsidR="008228F8" w:rsidRPr="008228F8">
        <w:rPr>
          <w:rFonts w:eastAsia="Times New Roman" w:cs="Times New Roman"/>
          <w:color w:val="auto"/>
          <w:szCs w:val="28"/>
          <w:lang w:eastAsia="ru-RU"/>
        </w:rPr>
        <w:t xml:space="preserve"> </w:t>
      </w:r>
      <w:r w:rsidRPr="008228F8">
        <w:rPr>
          <w:rFonts w:eastAsia="Times New Roman" w:cs="Times New Roman"/>
          <w:color w:val="auto"/>
          <w:szCs w:val="28"/>
          <w:lang w:eastAsia="ru-RU"/>
        </w:rPr>
        <w:t>в год.</w:t>
      </w:r>
      <w:r w:rsidR="002C3CF9" w:rsidRPr="008228F8">
        <w:rPr>
          <w:rFonts w:eastAsia="Times New Roman" w:cs="Times New Roman"/>
          <w:color w:val="auto"/>
          <w:szCs w:val="28"/>
          <w:lang w:eastAsia="ru-RU"/>
        </w:rPr>
        <w:t xml:space="preserve"> При условии, что в общестанционный коллектор поступает острый пар, экономия от нового эжектора составит </w:t>
      </w:r>
      <w:r w:rsidR="002C3CF9" w:rsidRPr="008228F8">
        <w:rPr>
          <w:rFonts w:eastAsia="Times New Roman" w:cs="Times New Roman"/>
          <w:i/>
          <w:color w:val="auto"/>
          <w:szCs w:val="28"/>
          <w:lang w:eastAsia="ru-RU"/>
        </w:rPr>
        <w:t>Δ</w:t>
      </w:r>
      <w:r w:rsidR="002C3CF9" w:rsidRPr="008228F8">
        <w:rPr>
          <w:rFonts w:eastAsia="Times New Roman" w:cs="Times New Roman"/>
          <w:i/>
          <w:color w:val="auto"/>
          <w:szCs w:val="28"/>
          <w:lang w:val="en-US" w:eastAsia="ru-RU"/>
        </w:rPr>
        <w:t>B</w:t>
      </w:r>
      <w:r w:rsidR="002C3CF9" w:rsidRPr="008228F8">
        <w:rPr>
          <w:rFonts w:eastAsia="Times New Roman" w:cs="Times New Roman"/>
          <w:color w:val="auto"/>
          <w:szCs w:val="28"/>
          <w:lang w:eastAsia="ru-RU"/>
        </w:rPr>
        <w:t xml:space="preserve"> = 138 т.у.т.</w:t>
      </w:r>
      <w:r w:rsidR="008228F8" w:rsidRPr="008228F8">
        <w:rPr>
          <w:rFonts w:eastAsia="Times New Roman" w:cs="Times New Roman"/>
          <w:color w:val="auto"/>
          <w:szCs w:val="28"/>
          <w:lang w:eastAsia="ru-RU"/>
        </w:rPr>
        <w:t xml:space="preserve"> </w:t>
      </w:r>
      <w:r w:rsidRPr="008228F8">
        <w:rPr>
          <w:rFonts w:eastAsia="Times New Roman" w:cs="Times New Roman"/>
          <w:color w:val="auto"/>
          <w:szCs w:val="28"/>
          <w:lang w:eastAsia="ru-RU"/>
        </w:rPr>
        <w:t>в год.</w:t>
      </w:r>
    </w:p>
    <w:p w14:paraId="6117F0F0" w14:textId="4FE71912" w:rsidR="00AA1E1F" w:rsidRPr="004C284E" w:rsidRDefault="00AA1E1F" w:rsidP="002C3CF9">
      <w:pPr>
        <w:pStyle w:val="TS"/>
        <w:rPr>
          <w:rFonts w:cs="Times New Roman"/>
          <w:color w:val="auto"/>
          <w:szCs w:val="28"/>
        </w:rPr>
      </w:pPr>
      <w:r w:rsidRPr="00AA1E1F">
        <w:rPr>
          <w:rFonts w:cs="Times New Roman"/>
          <w:color w:val="auto"/>
          <w:szCs w:val="28"/>
        </w:rPr>
        <w:t>Определено, что если давление пара в конденсаторе изменится на 2 кПа, то мощность турбины возрастет на 1,33% от ее номинальной мощности.</w:t>
      </w:r>
    </w:p>
    <w:p w14:paraId="70DB60F3" w14:textId="77777777" w:rsidR="00610D6D" w:rsidRDefault="002C3CF9" w:rsidP="00C552BD">
      <w:pPr>
        <w:pStyle w:val="TS"/>
        <w:rPr>
          <w:rFonts w:cs="Times New Roman"/>
          <w:color w:val="auto"/>
          <w:szCs w:val="28"/>
        </w:rPr>
      </w:pPr>
      <w:r w:rsidRPr="004C284E">
        <w:rPr>
          <w:rFonts w:cs="Times New Roman"/>
          <w:color w:val="auto"/>
          <w:szCs w:val="28"/>
        </w:rPr>
        <w:t xml:space="preserve">Достоинством двухступенчатого эжектора является то, что при одинаковой производительности по отсасываемому «сухому» воздуху заявляемый эжектор имеет </w:t>
      </w:r>
      <w:r w:rsidR="001930A1" w:rsidRPr="004C284E">
        <w:rPr>
          <w:rFonts w:cs="Times New Roman"/>
          <w:color w:val="auto"/>
          <w:szCs w:val="28"/>
        </w:rPr>
        <w:t>на 30%</w:t>
      </w:r>
      <w:r w:rsidRPr="004C284E">
        <w:rPr>
          <w:rFonts w:cs="Times New Roman"/>
          <w:color w:val="auto"/>
          <w:szCs w:val="28"/>
        </w:rPr>
        <w:t xml:space="preserve"> меньш</w:t>
      </w:r>
      <w:r w:rsidR="001930A1" w:rsidRPr="004C284E">
        <w:rPr>
          <w:rFonts w:cs="Times New Roman"/>
          <w:color w:val="auto"/>
          <w:szCs w:val="28"/>
        </w:rPr>
        <w:t>е</w:t>
      </w:r>
      <w:r w:rsidRPr="004C284E">
        <w:rPr>
          <w:rFonts w:cs="Times New Roman"/>
          <w:color w:val="auto"/>
          <w:szCs w:val="28"/>
        </w:rPr>
        <w:t xml:space="preserve"> расход</w:t>
      </w:r>
      <w:r w:rsidR="001930A1" w:rsidRPr="004C284E">
        <w:rPr>
          <w:rFonts w:cs="Times New Roman"/>
          <w:color w:val="auto"/>
          <w:szCs w:val="28"/>
        </w:rPr>
        <w:t>а</w:t>
      </w:r>
      <w:r w:rsidRPr="004C284E">
        <w:rPr>
          <w:rFonts w:cs="Times New Roman"/>
          <w:color w:val="auto"/>
          <w:szCs w:val="28"/>
        </w:rPr>
        <w:t xml:space="preserve"> рабочего пара, чем аналог и прототип.</w:t>
      </w:r>
    </w:p>
    <w:p w14:paraId="2B234D1B" w14:textId="77777777" w:rsidR="00610D6D" w:rsidRPr="004C284E" w:rsidRDefault="00610D6D" w:rsidP="00610D6D">
      <w:pPr>
        <w:pStyle w:val="TS"/>
        <w:rPr>
          <w:color w:val="auto"/>
        </w:rPr>
      </w:pPr>
      <w:r w:rsidRPr="008228F8">
        <w:rPr>
          <w:color w:val="auto"/>
        </w:rPr>
        <w:t xml:space="preserve">Модель эжектора </w:t>
      </w:r>
      <w:r w:rsidR="008228F8" w:rsidRPr="008228F8">
        <w:rPr>
          <w:color w:val="auto"/>
        </w:rPr>
        <w:t xml:space="preserve">позволяет диагностировать </w:t>
      </w:r>
      <w:r w:rsidRPr="008228F8">
        <w:rPr>
          <w:color w:val="auto"/>
        </w:rPr>
        <w:t>текущее состояние и прогнозировать отклонения режимных параметров.</w:t>
      </w:r>
    </w:p>
    <w:p w14:paraId="51AF9E0E" w14:textId="7C1FDC1E" w:rsidR="00AA1E1F" w:rsidRPr="004C284E" w:rsidRDefault="00C23893" w:rsidP="00C552BD">
      <w:pPr>
        <w:pStyle w:val="TS"/>
        <w:rPr>
          <w:color w:val="auto"/>
        </w:rPr>
      </w:pPr>
      <w:r>
        <w:rPr>
          <w:color w:val="auto"/>
        </w:rPr>
        <w:t>4</w:t>
      </w:r>
      <w:r w:rsidR="00DE4E96" w:rsidRPr="004C284E">
        <w:rPr>
          <w:color w:val="auto"/>
        </w:rPr>
        <w:t xml:space="preserve">. </w:t>
      </w:r>
      <w:r w:rsidR="00AA1E1F" w:rsidRPr="00AA1E1F">
        <w:rPr>
          <w:color w:val="auto"/>
        </w:rPr>
        <w:t>Диагностическая модель – это модель, которая учитывает отдельное влияние присосов воздуха и загрязнений на поверхность теплообмена. Она основывается на расчетах, которые можно выполнить с помощью табличного редактора MS Excel и состоит из вкладок:</w:t>
      </w:r>
    </w:p>
    <w:p w14:paraId="4EF2105D" w14:textId="77777777" w:rsidR="009D7F54" w:rsidRDefault="009D7F54" w:rsidP="009D7F54">
      <w:pPr>
        <w:pStyle w:val="TS"/>
        <w:rPr>
          <w:rFonts w:eastAsiaTheme="minorEastAsia"/>
          <w:color w:val="auto"/>
          <w:szCs w:val="28"/>
        </w:rPr>
      </w:pPr>
      <w:r w:rsidRPr="004C284E">
        <w:rPr>
          <w:rFonts w:eastAsiaTheme="minorEastAsia"/>
          <w:color w:val="auto"/>
          <w:szCs w:val="28"/>
        </w:rPr>
        <w:t>- расчеты совместной работы конденсатора и эже</w:t>
      </w:r>
      <w:r w:rsidR="00C14D78">
        <w:rPr>
          <w:rFonts w:eastAsiaTheme="minorEastAsia"/>
          <w:color w:val="auto"/>
          <w:szCs w:val="28"/>
        </w:rPr>
        <w:t>ктора при текущих расходах пара;</w:t>
      </w:r>
    </w:p>
    <w:p w14:paraId="376A92E2" w14:textId="77777777" w:rsidR="00C14D78" w:rsidRDefault="00C14D78" w:rsidP="00C14D78">
      <w:pPr>
        <w:pStyle w:val="TS"/>
        <w:rPr>
          <w:color w:val="auto"/>
        </w:rPr>
      </w:pPr>
      <w:r w:rsidRPr="004C284E">
        <w:rPr>
          <w:rFonts w:cs="Times New Roman"/>
          <w:color w:val="auto"/>
          <w:szCs w:val="28"/>
        </w:rPr>
        <w:lastRenderedPageBreak/>
        <w:t>- расчет</w:t>
      </w:r>
      <w:r>
        <w:rPr>
          <w:rFonts w:cs="Times New Roman"/>
          <w:color w:val="auto"/>
          <w:szCs w:val="28"/>
        </w:rPr>
        <w:t>ы</w:t>
      </w:r>
      <w:r w:rsidRPr="004C284E">
        <w:rPr>
          <w:rFonts w:cs="Times New Roman"/>
          <w:color w:val="auto"/>
          <w:szCs w:val="28"/>
        </w:rPr>
        <w:t xml:space="preserve"> толщины </w:t>
      </w:r>
      <w:r>
        <w:rPr>
          <w:rFonts w:cs="Times New Roman"/>
          <w:color w:val="auto"/>
          <w:szCs w:val="28"/>
        </w:rPr>
        <w:t>загрязнений</w:t>
      </w:r>
      <w:r w:rsidRPr="004C284E">
        <w:rPr>
          <w:rFonts w:cs="Times New Roman"/>
          <w:color w:val="auto"/>
          <w:szCs w:val="28"/>
        </w:rPr>
        <w:t xml:space="preserve">, отклонений вакуума и перерасхода топлива из-за </w:t>
      </w:r>
      <w:r>
        <w:rPr>
          <w:rFonts w:cs="Times New Roman"/>
          <w:color w:val="auto"/>
          <w:szCs w:val="28"/>
        </w:rPr>
        <w:t>загрязнений</w:t>
      </w:r>
      <w:r w:rsidRPr="004C284E">
        <w:rPr>
          <w:rFonts w:cs="Times New Roman"/>
          <w:color w:val="auto"/>
          <w:szCs w:val="28"/>
        </w:rPr>
        <w:t xml:space="preserve">, </w:t>
      </w:r>
      <w:r w:rsidRPr="004C284E">
        <w:rPr>
          <w:color w:val="auto"/>
        </w:rPr>
        <w:t>оптимального срока очистки конденсатора</w:t>
      </w:r>
      <w:r w:rsidR="008228F8">
        <w:rPr>
          <w:color w:val="auto"/>
        </w:rPr>
        <w:t>;</w:t>
      </w:r>
    </w:p>
    <w:p w14:paraId="0E91AC71" w14:textId="77777777" w:rsidR="008228F8" w:rsidRPr="004C284E" w:rsidRDefault="008228F8" w:rsidP="008228F8">
      <w:pPr>
        <w:pStyle w:val="TS"/>
        <w:rPr>
          <w:color w:val="auto"/>
        </w:rPr>
      </w:pPr>
      <w:r w:rsidRPr="004C284E">
        <w:rPr>
          <w:rFonts w:cs="Times New Roman"/>
          <w:color w:val="auto"/>
          <w:szCs w:val="28"/>
        </w:rPr>
        <w:t>- подмодуль для расчета гидравлического сопротивления по водяной и паровой сторон</w:t>
      </w:r>
      <w:r>
        <w:rPr>
          <w:rFonts w:cs="Times New Roman"/>
          <w:color w:val="auto"/>
          <w:szCs w:val="28"/>
        </w:rPr>
        <w:t>ам</w:t>
      </w:r>
      <w:r w:rsidRPr="004C284E">
        <w:rPr>
          <w:rFonts w:cs="Times New Roman"/>
          <w:color w:val="auto"/>
          <w:szCs w:val="28"/>
        </w:rPr>
        <w:t>, включающий справочный материал, исходные данные и анализ полученных данных</w:t>
      </w:r>
      <w:r>
        <w:rPr>
          <w:rFonts w:cs="Times New Roman"/>
          <w:color w:val="auto"/>
          <w:szCs w:val="28"/>
        </w:rPr>
        <w:t>.</w:t>
      </w:r>
    </w:p>
    <w:p w14:paraId="475E4E40" w14:textId="07ECB93B" w:rsidR="00AA1E1F" w:rsidRPr="008228F8" w:rsidRDefault="00AA1E1F" w:rsidP="008228F8">
      <w:pPr>
        <w:pStyle w:val="TS"/>
        <w:rPr>
          <w:rFonts w:eastAsiaTheme="minorEastAsia"/>
          <w:color w:val="auto"/>
          <w:szCs w:val="28"/>
        </w:rPr>
      </w:pPr>
      <w:r w:rsidRPr="00AA1E1F">
        <w:rPr>
          <w:rFonts w:eastAsiaTheme="minorEastAsia"/>
          <w:color w:val="auto"/>
          <w:szCs w:val="28"/>
        </w:rPr>
        <w:t>С помощью этого комплекса можно диагностировать состояние конденсатора, выявить причины отклонений в работе конденсатора, рассчитать толщину загрязнений, оценить гидравлическое сопротивление на водной стороне конденсатора из-за воздействия загрязнений.</w:t>
      </w:r>
    </w:p>
    <w:p w14:paraId="2953097A" w14:textId="77777777" w:rsidR="00C14D78" w:rsidRPr="008228F8" w:rsidRDefault="00C14D78" w:rsidP="00C14D78">
      <w:pPr>
        <w:pStyle w:val="TS"/>
        <w:rPr>
          <w:color w:val="auto"/>
        </w:rPr>
      </w:pPr>
      <w:r w:rsidRPr="008228F8">
        <w:rPr>
          <w:color w:val="auto"/>
        </w:rPr>
        <w:t xml:space="preserve">В результате моделирования установлено, что </w:t>
      </w:r>
      <w:r w:rsidR="00B96FFE" w:rsidRPr="00B96FFE">
        <w:rPr>
          <w:vanish/>
          <w:color w:val="FFFFFF" w:themeColor="background1"/>
        </w:rPr>
        <w:t>водяной</w:t>
      </w:r>
      <w:r w:rsidRPr="00B96FFE">
        <w:rPr>
          <w:color w:val="auto"/>
        </w:rPr>
        <w:t xml:space="preserve">на </w:t>
      </w:r>
      <w:r w:rsidR="00B96FFE" w:rsidRPr="00B96FFE">
        <w:rPr>
          <w:vanish/>
          <w:color w:val="FFFFFF" w:themeColor="background1"/>
        </w:rPr>
        <w:t>вакуумной</w:t>
      </w:r>
      <w:r w:rsidRPr="00B96FFE">
        <w:rPr>
          <w:color w:val="auto"/>
        </w:rPr>
        <w:t xml:space="preserve">отклонения </w:t>
      </w:r>
      <w:r w:rsidR="00B96FFE" w:rsidRPr="00B96FFE">
        <w:rPr>
          <w:vanish/>
          <w:color w:val="FFFFFF" w:themeColor="background1"/>
        </w:rPr>
        <w:t>подмодуля</w:t>
      </w:r>
      <w:r w:rsidRPr="00B96FFE">
        <w:rPr>
          <w:color w:val="auto"/>
        </w:rPr>
        <w:t xml:space="preserve">фактического </w:t>
      </w:r>
      <w:r w:rsidR="00B96FFE" w:rsidRPr="00B96FFE">
        <w:rPr>
          <w:vanish/>
          <w:color w:val="FFFFFF" w:themeColor="background1"/>
        </w:rPr>
        <w:t>расчеты</w:t>
      </w:r>
      <w:r w:rsidRPr="00B96FFE">
        <w:rPr>
          <w:color w:val="auto"/>
        </w:rPr>
        <w:t xml:space="preserve">давления </w:t>
      </w:r>
      <w:r w:rsidR="00B96FFE" w:rsidRPr="00B96FFE">
        <w:rPr>
          <w:vanish/>
          <w:color w:val="auto"/>
        </w:rPr>
        <w:t>вкладок</w:t>
      </w:r>
      <w:r w:rsidRPr="00B96FFE">
        <w:rPr>
          <w:color w:val="auto"/>
        </w:rPr>
        <w:t xml:space="preserve">пара в </w:t>
      </w:r>
      <w:r w:rsidR="00B96FFE" w:rsidRPr="00B96FFE">
        <w:rPr>
          <w:vanish/>
          <w:color w:val="FFFFFF" w:themeColor="background1"/>
        </w:rPr>
        <w:t>ВТИ</w:t>
      </w:r>
      <w:r w:rsidRPr="00B96FFE">
        <w:rPr>
          <w:color w:val="auto"/>
        </w:rPr>
        <w:t xml:space="preserve">конденсаторе от </w:t>
      </w:r>
      <w:r w:rsidR="00B96FFE" w:rsidRPr="00B96FFE">
        <w:rPr>
          <w:vanish/>
          <w:color w:val="FFFFFF" w:themeColor="background1"/>
        </w:rPr>
        <w:t>определить</w:t>
      </w:r>
      <w:r w:rsidRPr="00B96FFE">
        <w:rPr>
          <w:color w:val="auto"/>
        </w:rPr>
        <w:t>номинального (</w:t>
      </w:r>
      <w:r w:rsidR="00B96FFE" w:rsidRPr="00B96FFE">
        <w:rPr>
          <w:vanish/>
          <w:color w:val="FFFFFF" w:themeColor="background1"/>
        </w:rPr>
        <w:t>работоспособности</w:t>
      </w:r>
      <w:r w:rsidRPr="00B96FFE">
        <w:rPr>
          <w:color w:val="auto"/>
        </w:rPr>
        <w:t>расчетного)</w:t>
      </w:r>
      <w:r w:rsidRPr="008228F8">
        <w:rPr>
          <w:color w:val="auto"/>
        </w:rPr>
        <w:t xml:space="preserve"> значения оказывают влияние </w:t>
      </w:r>
      <w:r w:rsidR="008228F8" w:rsidRPr="008228F8">
        <w:rPr>
          <w:color w:val="auto"/>
        </w:rPr>
        <w:t>загрязнения</w:t>
      </w:r>
      <w:r w:rsidRPr="008228F8">
        <w:rPr>
          <w:color w:val="auto"/>
        </w:rPr>
        <w:t xml:space="preserve"> на поверхности теплообмена. </w:t>
      </w:r>
    </w:p>
    <w:p w14:paraId="719F631C" w14:textId="5F7C7118" w:rsidR="008228F8" w:rsidRPr="008228F8" w:rsidRDefault="007F24A9" w:rsidP="008228F8">
      <w:pPr>
        <w:pStyle w:val="TS"/>
        <w:ind w:firstLine="708"/>
        <w:rPr>
          <w:color w:val="auto"/>
        </w:rPr>
      </w:pPr>
      <w:r w:rsidRPr="007F24A9">
        <w:rPr>
          <w:color w:val="auto"/>
        </w:rPr>
        <w:t>Также получ</w:t>
      </w:r>
      <w:r>
        <w:rPr>
          <w:color w:val="auto"/>
        </w:rPr>
        <w:t>ены</w:t>
      </w:r>
      <w:r w:rsidRPr="007F24A9">
        <w:rPr>
          <w:color w:val="auto"/>
        </w:rPr>
        <w:t xml:space="preserve"> значения давления вакуума и избыточного потребления топлива, обусловленных присутствием загрязнений в конденсаторе.</w:t>
      </w:r>
      <w:r>
        <w:rPr>
          <w:color w:val="auto"/>
        </w:rPr>
        <w:t xml:space="preserve"> </w:t>
      </w:r>
      <w:r w:rsidRPr="007F24A9">
        <w:rPr>
          <w:color w:val="auto"/>
        </w:rPr>
        <w:t>Если давление пара в конденсаторе изменяется на 6,73 кПа, то мощность турбины увеличивается на 4,44% от своего номинального значения.</w:t>
      </w:r>
    </w:p>
    <w:p w14:paraId="54398CF7" w14:textId="6DBC5749" w:rsidR="007F24A9" w:rsidRPr="008228F8" w:rsidRDefault="007F24A9" w:rsidP="008228F8">
      <w:pPr>
        <w:pStyle w:val="TS"/>
        <w:rPr>
          <w:rFonts w:cs="Times New Roman"/>
          <w:color w:val="auto"/>
          <w:szCs w:val="28"/>
          <w:lang w:eastAsia="ru-RU"/>
        </w:rPr>
      </w:pPr>
      <w:r w:rsidRPr="007F24A9">
        <w:rPr>
          <w:rFonts w:cs="Times New Roman"/>
          <w:color w:val="auto"/>
          <w:szCs w:val="28"/>
          <w:lang w:eastAsia="ru-RU"/>
        </w:rPr>
        <w:t>Установлено, что гидравлическое сопротивление, связанное с водной стороной конденсатора, увеличивается на 5%, когда за рассмотрение берутся расходы пара, обусловленные влиянием загрязнений на поверхность.</w:t>
      </w:r>
    </w:p>
    <w:p w14:paraId="3CE27AF8" w14:textId="77777777" w:rsidR="00C14D78" w:rsidRDefault="00C14D78" w:rsidP="00C14D78">
      <w:pPr>
        <w:pStyle w:val="TS"/>
        <w:rPr>
          <w:rFonts w:eastAsiaTheme="minorEastAsia"/>
          <w:color w:val="auto"/>
          <w:szCs w:val="28"/>
        </w:rPr>
      </w:pPr>
      <w:r w:rsidRPr="008228F8">
        <w:rPr>
          <w:rFonts w:eastAsiaTheme="minorEastAsia"/>
          <w:color w:val="auto"/>
          <w:szCs w:val="28"/>
        </w:rPr>
        <w:t>По результатам расчета оптимального срока очистки конденсатора можно понять, когда нужно чистить конденсатор.</w:t>
      </w:r>
    </w:p>
    <w:p w14:paraId="57945C73" w14:textId="6D8B3819" w:rsidR="008228F8" w:rsidRPr="008228F8" w:rsidRDefault="008228F8" w:rsidP="008228F8">
      <w:pPr>
        <w:pStyle w:val="TS"/>
        <w:rPr>
          <w:color w:val="auto"/>
        </w:rPr>
      </w:pPr>
      <w:r w:rsidRPr="008228F8">
        <w:rPr>
          <w:color w:val="auto"/>
        </w:rPr>
        <w:t xml:space="preserve">Дополнительно к существующим способам очистки конденсатора на АлЭС ТЭЦ-2 рекомендуется добавить химическую обработку охлаждающей воды путем продувки, а также рассмотреть возможность использования </w:t>
      </w:r>
      <w:r w:rsidR="00B96FFE" w:rsidRPr="00B96FFE">
        <w:rPr>
          <w:vanish/>
          <w:color w:val="FFFFFF" w:themeColor="background1"/>
        </w:rPr>
        <w:t>событий</w:t>
      </w:r>
      <w:r w:rsidRPr="00B96FFE">
        <w:rPr>
          <w:color w:val="auto"/>
        </w:rPr>
        <w:t xml:space="preserve">защитного </w:t>
      </w:r>
      <w:r w:rsidR="00AA1BF1">
        <w:rPr>
          <w:color w:val="auto"/>
        </w:rPr>
        <w:t>в</w:t>
      </w:r>
      <w:r w:rsidR="00B96FFE" w:rsidRPr="00B96FFE">
        <w:rPr>
          <w:vanish/>
          <w:color w:val="FFFFFF" w:themeColor="background1"/>
        </w:rPr>
        <w:t>журналах</w:t>
      </w:r>
      <w:r w:rsidRPr="00B96FFE">
        <w:rPr>
          <w:color w:val="auto"/>
        </w:rPr>
        <w:t xml:space="preserve">ысокотеплопроводного </w:t>
      </w:r>
      <w:r w:rsidR="00B96FFE" w:rsidRPr="00B96FFE">
        <w:rPr>
          <w:vanish/>
          <w:color w:val="FFFFFF" w:themeColor="background1"/>
        </w:rPr>
        <w:t>событий</w:t>
      </w:r>
      <w:r w:rsidRPr="00B96FFE">
        <w:rPr>
          <w:color w:val="auto"/>
        </w:rPr>
        <w:t xml:space="preserve">покрытия по </w:t>
      </w:r>
      <w:r w:rsidR="00B96FFE" w:rsidRPr="00B96FFE">
        <w:rPr>
          <w:vanish/>
          <w:color w:val="FFFFFF" w:themeColor="background1"/>
        </w:rPr>
        <w:t>выявить</w:t>
      </w:r>
      <w:r w:rsidRPr="00B96FFE">
        <w:rPr>
          <w:color w:val="auto"/>
        </w:rPr>
        <w:t xml:space="preserve">всей </w:t>
      </w:r>
      <w:r w:rsidR="00B96FFE" w:rsidRPr="00B96FFE">
        <w:rPr>
          <w:vanish/>
          <w:color w:val="FFFFFF" w:themeColor="background1"/>
        </w:rPr>
        <w:t>причины</w:t>
      </w:r>
      <w:r w:rsidRPr="00B96FFE">
        <w:rPr>
          <w:color w:val="auto"/>
        </w:rPr>
        <w:t xml:space="preserve">длине </w:t>
      </w:r>
      <w:r w:rsidR="00B96FFE" w:rsidRPr="00B96FFE">
        <w:rPr>
          <w:vanish/>
          <w:color w:val="FFFFFF" w:themeColor="background1"/>
        </w:rPr>
        <w:t>толщину</w:t>
      </w:r>
      <w:r w:rsidRPr="00B96FFE">
        <w:rPr>
          <w:color w:val="auto"/>
        </w:rPr>
        <w:t>трубы.</w:t>
      </w:r>
    </w:p>
    <w:p w14:paraId="71AB983E" w14:textId="76B7A240" w:rsidR="008228F8" w:rsidRPr="008228F8" w:rsidRDefault="008228F8" w:rsidP="008228F8">
      <w:pPr>
        <w:pStyle w:val="TS"/>
        <w:rPr>
          <w:color w:val="auto"/>
        </w:rPr>
      </w:pPr>
      <w:r w:rsidRPr="008228F8">
        <w:rPr>
          <w:color w:val="auto"/>
        </w:rPr>
        <w:t xml:space="preserve">Рассмотрены различные способы </w:t>
      </w:r>
      <w:r w:rsidR="00B96FFE" w:rsidRPr="00B96FFE">
        <w:rPr>
          <w:vanish/>
          <w:color w:val="FFFFFF" w:themeColor="background1"/>
        </w:rPr>
        <w:t>участке</w:t>
      </w:r>
      <w:r w:rsidRPr="00B96FFE">
        <w:rPr>
          <w:color w:val="auto"/>
        </w:rPr>
        <w:t>про</w:t>
      </w:r>
      <w:r w:rsidR="007F24A9" w:rsidRPr="007F24A9">
        <w:rPr>
          <w:vanish/>
          <w:color w:val="auto"/>
        </w:rPr>
        <w:t>56</w:t>
      </w:r>
      <w:r w:rsidRPr="00B96FFE">
        <w:rPr>
          <w:color w:val="auto"/>
        </w:rPr>
        <w:t xml:space="preserve">верки </w:t>
      </w:r>
      <w:r w:rsidR="00B96FFE" w:rsidRPr="00B96FFE">
        <w:rPr>
          <w:vanish/>
          <w:color w:val="FFFFFF" w:themeColor="background1"/>
        </w:rPr>
        <w:t>алгоритмом</w:t>
      </w:r>
      <w:r w:rsidRPr="00B96FFE">
        <w:rPr>
          <w:color w:val="auto"/>
        </w:rPr>
        <w:t>плотн</w:t>
      </w:r>
      <w:r w:rsidR="007F24A9" w:rsidRPr="007F24A9">
        <w:rPr>
          <w:vanish/>
          <w:color w:val="auto"/>
        </w:rPr>
        <w:t>АВ</w:t>
      </w:r>
      <w:r w:rsidRPr="00B96FFE">
        <w:rPr>
          <w:color w:val="auto"/>
        </w:rPr>
        <w:t xml:space="preserve">ости </w:t>
      </w:r>
      <w:r w:rsidR="00B96FFE" w:rsidRPr="00B96FFE">
        <w:rPr>
          <w:vanish/>
          <w:color w:val="FFFFFF" w:themeColor="background1"/>
        </w:rPr>
        <w:t>теплообмена</w:t>
      </w:r>
      <w:r w:rsidRPr="00B96FFE">
        <w:rPr>
          <w:color w:val="auto"/>
        </w:rPr>
        <w:t>ваку</w:t>
      </w:r>
      <w:r w:rsidR="007F24A9" w:rsidRPr="007F24A9">
        <w:rPr>
          <w:vanish/>
          <w:color w:val="auto"/>
        </w:rPr>
        <w:t>ИП</w:t>
      </w:r>
      <w:r w:rsidRPr="00B96FFE">
        <w:rPr>
          <w:color w:val="auto"/>
        </w:rPr>
        <w:t xml:space="preserve">умной </w:t>
      </w:r>
      <w:r w:rsidR="00B96FFE" w:rsidRPr="00B96FFE">
        <w:rPr>
          <w:vanish/>
          <w:color w:val="FFFFFF" w:themeColor="background1"/>
        </w:rPr>
        <w:t>защитного</w:t>
      </w:r>
      <w:r w:rsidRPr="00B96FFE">
        <w:rPr>
          <w:color w:val="auto"/>
        </w:rPr>
        <w:t>систе</w:t>
      </w:r>
      <w:r w:rsidR="007F24A9" w:rsidRPr="007F24A9">
        <w:rPr>
          <w:vanish/>
          <w:color w:val="auto"/>
        </w:rPr>
        <w:t>РОР</w:t>
      </w:r>
      <w:r w:rsidRPr="00B96FFE">
        <w:rPr>
          <w:color w:val="auto"/>
        </w:rPr>
        <w:t xml:space="preserve">мы </w:t>
      </w:r>
      <w:r w:rsidR="00B96FFE" w:rsidRPr="00B96FFE">
        <w:rPr>
          <w:vanish/>
          <w:color w:val="FFFFFF" w:themeColor="background1"/>
        </w:rPr>
        <w:t>безопасность</w:t>
      </w:r>
      <w:r w:rsidRPr="00B96FFE">
        <w:rPr>
          <w:color w:val="auto"/>
        </w:rPr>
        <w:t>турбоуст</w:t>
      </w:r>
      <w:r w:rsidR="007F24A9" w:rsidRPr="007F24A9">
        <w:rPr>
          <w:vanish/>
          <w:color w:val="auto"/>
        </w:rPr>
        <w:t>БЬБ</w:t>
      </w:r>
      <w:r w:rsidRPr="00B96FFE">
        <w:rPr>
          <w:color w:val="auto"/>
        </w:rPr>
        <w:t>ановки для</w:t>
      </w:r>
      <w:r w:rsidRPr="008228F8">
        <w:rPr>
          <w:color w:val="auto"/>
        </w:rPr>
        <w:t xml:space="preserve"> </w:t>
      </w:r>
      <w:r w:rsidR="00B96FFE" w:rsidRPr="00B96FFE">
        <w:rPr>
          <w:vanish/>
          <w:color w:val="FFFFFF" w:themeColor="background1"/>
        </w:rPr>
        <w:t>загрязнений</w:t>
      </w:r>
      <w:r w:rsidRPr="008228F8">
        <w:rPr>
          <w:color w:val="auto"/>
        </w:rPr>
        <w:t xml:space="preserve">предотвращения </w:t>
      </w:r>
      <w:r w:rsidR="00B96FFE" w:rsidRPr="00B96FFE">
        <w:rPr>
          <w:vanish/>
          <w:color w:val="FFFFFF" w:themeColor="background1"/>
        </w:rPr>
        <w:t>обработку</w:t>
      </w:r>
      <w:r w:rsidRPr="008228F8">
        <w:rPr>
          <w:color w:val="auto"/>
        </w:rPr>
        <w:t xml:space="preserve">попадания </w:t>
      </w:r>
      <w:r w:rsidR="00B96FFE" w:rsidRPr="00B96FFE">
        <w:rPr>
          <w:vanish/>
          <w:color w:val="FFFFFF" w:themeColor="background1"/>
        </w:rPr>
        <w:t>турбиной</w:t>
      </w:r>
      <w:r w:rsidRPr="008228F8">
        <w:rPr>
          <w:color w:val="auto"/>
        </w:rPr>
        <w:t xml:space="preserve">воздуха и </w:t>
      </w:r>
      <w:r w:rsidR="00B96FFE" w:rsidRPr="00B96FFE">
        <w:rPr>
          <w:vanish/>
          <w:color w:val="FFFFFF" w:themeColor="background1"/>
        </w:rPr>
        <w:t>паровой</w:t>
      </w:r>
      <w:r w:rsidRPr="008228F8">
        <w:rPr>
          <w:color w:val="auto"/>
        </w:rPr>
        <w:t xml:space="preserve">других неконденсирующихся газов в конденсатор. </w:t>
      </w:r>
    </w:p>
    <w:p w14:paraId="5EFC7503" w14:textId="4244E76E" w:rsidR="008228F8" w:rsidRPr="008228F8" w:rsidRDefault="008228F8" w:rsidP="008228F8">
      <w:pPr>
        <w:pStyle w:val="TS"/>
        <w:rPr>
          <w:rFonts w:eastAsiaTheme="minorEastAsia"/>
          <w:color w:val="auto"/>
          <w:szCs w:val="28"/>
        </w:rPr>
      </w:pPr>
      <w:r w:rsidRPr="008228F8">
        <w:rPr>
          <w:color w:val="auto"/>
        </w:rPr>
        <w:t xml:space="preserve">Для АлЭС ТЭЦ-2 рекомендуется использовать метод </w:t>
      </w:r>
      <w:r w:rsidR="00B96FFE" w:rsidRPr="00B96FFE">
        <w:rPr>
          <w:vanish/>
          <w:color w:val="FFFFFF" w:themeColor="background1"/>
        </w:rPr>
        <w:t>питательный</w:t>
      </w:r>
      <w:r w:rsidRPr="00B96FFE">
        <w:rPr>
          <w:color w:val="auto"/>
        </w:rPr>
        <w:t>пров</w:t>
      </w:r>
      <w:r w:rsidR="007F24A9" w:rsidRPr="007F24A9">
        <w:rPr>
          <w:vanish/>
          <w:color w:val="auto"/>
        </w:rPr>
        <w:t>ВЫВ</w:t>
      </w:r>
      <w:r w:rsidRPr="00B96FFE">
        <w:rPr>
          <w:color w:val="auto"/>
        </w:rPr>
        <w:t xml:space="preserve">ерки </w:t>
      </w:r>
      <w:r w:rsidR="00B96FFE" w:rsidRPr="00B96FFE">
        <w:rPr>
          <w:vanish/>
          <w:color w:val="FFFFFF" w:themeColor="background1"/>
        </w:rPr>
        <w:t>программа</w:t>
      </w:r>
      <w:r w:rsidRPr="00B96FFE">
        <w:rPr>
          <w:color w:val="auto"/>
        </w:rPr>
        <w:t>плот</w:t>
      </w:r>
      <w:r w:rsidR="007F24A9" w:rsidRPr="007F24A9">
        <w:rPr>
          <w:vanish/>
          <w:color w:val="auto"/>
        </w:rPr>
        <w:t>ПРТ</w:t>
      </w:r>
      <w:r w:rsidRPr="00B96FFE">
        <w:rPr>
          <w:color w:val="auto"/>
        </w:rPr>
        <w:t xml:space="preserve">ности </w:t>
      </w:r>
      <w:r w:rsidR="00B96FFE" w:rsidRPr="00B96FFE">
        <w:rPr>
          <w:vanish/>
          <w:color w:val="FFFFFF" w:themeColor="background1"/>
        </w:rPr>
        <w:t>скопус</w:t>
      </w:r>
      <w:r w:rsidRPr="00B96FFE">
        <w:rPr>
          <w:color w:val="auto"/>
        </w:rPr>
        <w:t>вак</w:t>
      </w:r>
      <w:r w:rsidR="007F24A9" w:rsidRPr="007F24A9">
        <w:rPr>
          <w:vanish/>
          <w:color w:val="auto"/>
        </w:rPr>
        <w:t>457</w:t>
      </w:r>
      <w:r w:rsidRPr="00B96FFE">
        <w:rPr>
          <w:color w:val="auto"/>
        </w:rPr>
        <w:t xml:space="preserve">уумной </w:t>
      </w:r>
      <w:r w:rsidR="00B96FFE" w:rsidRPr="00B96FFE">
        <w:rPr>
          <w:vanish/>
          <w:color w:val="FFFFFF" w:themeColor="background1"/>
        </w:rPr>
        <w:t>диаграмма</w:t>
      </w:r>
      <w:r w:rsidRPr="00B96FFE">
        <w:rPr>
          <w:color w:val="auto"/>
        </w:rPr>
        <w:t>сист</w:t>
      </w:r>
      <w:r w:rsidR="007F24A9" w:rsidRPr="007F24A9">
        <w:rPr>
          <w:vanish/>
          <w:color w:val="auto"/>
        </w:rPr>
        <w:t>866</w:t>
      </w:r>
      <w:r w:rsidRPr="00B96FFE">
        <w:rPr>
          <w:color w:val="auto"/>
        </w:rPr>
        <w:t xml:space="preserve">емы </w:t>
      </w:r>
      <w:r w:rsidR="00B96FFE" w:rsidRPr="00B96FFE">
        <w:rPr>
          <w:vanish/>
          <w:color w:val="FFFFFF" w:themeColor="background1"/>
        </w:rPr>
        <w:t>исправность</w:t>
      </w:r>
      <w:r w:rsidRPr="00B96FFE">
        <w:rPr>
          <w:color w:val="auto"/>
        </w:rPr>
        <w:t>турбо</w:t>
      </w:r>
      <w:r w:rsidR="007F24A9" w:rsidRPr="007F24A9">
        <w:rPr>
          <w:vanish/>
          <w:color w:val="auto"/>
        </w:rPr>
        <w:t>ВАВ</w:t>
      </w:r>
      <w:r w:rsidRPr="00B96FFE">
        <w:rPr>
          <w:color w:val="auto"/>
        </w:rPr>
        <w:t xml:space="preserve">установки </w:t>
      </w:r>
      <w:r w:rsidR="00B96FFE" w:rsidRPr="00B96FFE">
        <w:rPr>
          <w:vanish/>
          <w:color w:val="FFFFFF" w:themeColor="background1"/>
        </w:rPr>
        <w:t>комплекса</w:t>
      </w:r>
      <w:r w:rsidRPr="00B96FFE">
        <w:rPr>
          <w:color w:val="auto"/>
        </w:rPr>
        <w:t>па</w:t>
      </w:r>
      <w:r w:rsidR="007F24A9" w:rsidRPr="007F24A9">
        <w:rPr>
          <w:vanish/>
          <w:color w:val="auto"/>
        </w:rPr>
        <w:t>ПРП</w:t>
      </w:r>
      <w:r w:rsidRPr="00B96FFE">
        <w:rPr>
          <w:color w:val="auto"/>
        </w:rPr>
        <w:t>ром.</w:t>
      </w:r>
    </w:p>
    <w:p w14:paraId="1621E2E9" w14:textId="77777777" w:rsidR="00456C9C" w:rsidRPr="008228F8" w:rsidRDefault="00214751" w:rsidP="00214751">
      <w:pPr>
        <w:pStyle w:val="TS"/>
        <w:rPr>
          <w:rFonts w:cs="Times New Roman"/>
          <w:color w:val="auto"/>
          <w:szCs w:val="28"/>
        </w:rPr>
      </w:pPr>
      <w:r w:rsidRPr="008228F8">
        <w:rPr>
          <w:rFonts w:eastAsiaTheme="minorEastAsia"/>
          <w:color w:val="auto"/>
          <w:szCs w:val="28"/>
        </w:rPr>
        <w:t>5</w:t>
      </w:r>
      <w:r w:rsidR="009D7F54" w:rsidRPr="008228F8">
        <w:rPr>
          <w:rFonts w:eastAsiaTheme="minorEastAsia"/>
          <w:color w:val="auto"/>
          <w:szCs w:val="28"/>
        </w:rPr>
        <w:t xml:space="preserve">. </w:t>
      </w:r>
      <w:r w:rsidR="00456C9C" w:rsidRPr="008228F8">
        <w:rPr>
          <w:rFonts w:eastAsiaTheme="minorEastAsia"/>
          <w:color w:val="auto"/>
          <w:szCs w:val="28"/>
        </w:rPr>
        <w:t>Модель дерева событий</w:t>
      </w:r>
      <w:r w:rsidR="00610D6D" w:rsidRPr="008228F8">
        <w:rPr>
          <w:rFonts w:eastAsiaTheme="minorEastAsia"/>
          <w:color w:val="auto"/>
          <w:szCs w:val="28"/>
        </w:rPr>
        <w:t xml:space="preserve"> надежности</w:t>
      </w:r>
      <w:r w:rsidR="00456C9C" w:rsidRPr="008228F8">
        <w:rPr>
          <w:rFonts w:eastAsiaTheme="minorEastAsia"/>
          <w:color w:val="auto"/>
          <w:szCs w:val="28"/>
        </w:rPr>
        <w:t>,</w:t>
      </w:r>
      <w:r w:rsidR="00610D6D" w:rsidRPr="008228F8">
        <w:rPr>
          <w:rFonts w:eastAsiaTheme="minorEastAsia"/>
          <w:color w:val="auto"/>
          <w:szCs w:val="28"/>
        </w:rPr>
        <w:t xml:space="preserve"> в рамках физического описания включает</w:t>
      </w:r>
      <w:r w:rsidR="00456C9C" w:rsidRPr="008228F8">
        <w:rPr>
          <w:rFonts w:eastAsiaTheme="minorEastAsia"/>
          <w:color w:val="auto"/>
          <w:szCs w:val="28"/>
        </w:rPr>
        <w:t xml:space="preserve"> </w:t>
      </w:r>
      <w:r w:rsidR="00610D6D" w:rsidRPr="008228F8">
        <w:rPr>
          <w:rFonts w:eastAsiaTheme="minorEastAsia"/>
          <w:color w:val="auto"/>
          <w:szCs w:val="28"/>
        </w:rPr>
        <w:t>четыре дерева событий: безопасности, работоспособност</w:t>
      </w:r>
      <w:r w:rsidR="006B1522" w:rsidRPr="008228F8">
        <w:rPr>
          <w:rFonts w:eastAsiaTheme="minorEastAsia"/>
          <w:color w:val="auto"/>
          <w:szCs w:val="28"/>
        </w:rPr>
        <w:t>и</w:t>
      </w:r>
      <w:r w:rsidR="00610D6D" w:rsidRPr="008228F8">
        <w:rPr>
          <w:rFonts w:eastAsiaTheme="minorEastAsia"/>
          <w:color w:val="auto"/>
          <w:szCs w:val="28"/>
        </w:rPr>
        <w:t xml:space="preserve">, исправности и эффективности. </w:t>
      </w:r>
      <w:r w:rsidR="006B1522" w:rsidRPr="008228F8">
        <w:rPr>
          <w:rFonts w:eastAsiaTheme="minorEastAsia"/>
          <w:color w:val="auto"/>
          <w:szCs w:val="28"/>
        </w:rPr>
        <w:t xml:space="preserve">Для расчета вероятности каждого дерева предложен </w:t>
      </w:r>
      <w:r w:rsidRPr="008228F8">
        <w:rPr>
          <w:rFonts w:eastAsiaTheme="minorEastAsia"/>
          <w:color w:val="auto"/>
          <w:szCs w:val="28"/>
        </w:rPr>
        <w:t>список неисправностей</w:t>
      </w:r>
      <w:r w:rsidR="00610D6D" w:rsidRPr="008228F8">
        <w:rPr>
          <w:rFonts w:eastAsiaTheme="minorEastAsia"/>
          <w:color w:val="auto"/>
          <w:szCs w:val="28"/>
        </w:rPr>
        <w:t>.</w:t>
      </w:r>
      <w:r w:rsidRPr="008228F8">
        <w:rPr>
          <w:rFonts w:eastAsiaTheme="minorEastAsia"/>
          <w:color w:val="auto"/>
          <w:szCs w:val="28"/>
        </w:rPr>
        <w:t xml:space="preserve"> Неисправности представлены по следующей структуре: </w:t>
      </w:r>
    </w:p>
    <w:p w14:paraId="2D0AD0EC" w14:textId="77777777" w:rsidR="00456C9C" w:rsidRPr="008228F8" w:rsidRDefault="00456C9C" w:rsidP="00456C9C">
      <w:pPr>
        <w:pStyle w:val="TS"/>
        <w:numPr>
          <w:ilvl w:val="0"/>
          <w:numId w:val="28"/>
        </w:numPr>
        <w:tabs>
          <w:tab w:val="left" w:pos="851"/>
          <w:tab w:val="left" w:pos="993"/>
        </w:tabs>
        <w:ind w:left="0" w:firstLine="709"/>
        <w:rPr>
          <w:rFonts w:cs="Times New Roman"/>
          <w:color w:val="auto"/>
          <w:szCs w:val="28"/>
        </w:rPr>
      </w:pPr>
      <w:r w:rsidRPr="008228F8">
        <w:rPr>
          <w:rFonts w:cs="Times New Roman"/>
          <w:color w:val="auto"/>
          <w:szCs w:val="28"/>
        </w:rPr>
        <w:t>по состоянию оборудования: безопасность, исправность, работоспособность;</w:t>
      </w:r>
    </w:p>
    <w:p w14:paraId="12FDC421" w14:textId="77777777" w:rsidR="00456C9C" w:rsidRPr="008228F8" w:rsidRDefault="00456C9C" w:rsidP="00456C9C">
      <w:pPr>
        <w:pStyle w:val="TS"/>
        <w:numPr>
          <w:ilvl w:val="0"/>
          <w:numId w:val="28"/>
        </w:numPr>
        <w:tabs>
          <w:tab w:val="left" w:pos="851"/>
          <w:tab w:val="left" w:pos="993"/>
        </w:tabs>
        <w:ind w:left="0" w:firstLine="709"/>
        <w:rPr>
          <w:rFonts w:cs="Times New Roman"/>
          <w:color w:val="auto"/>
          <w:szCs w:val="28"/>
        </w:rPr>
      </w:pPr>
      <w:r w:rsidRPr="008228F8">
        <w:rPr>
          <w:rFonts w:cs="Times New Roman"/>
          <w:color w:val="auto"/>
          <w:szCs w:val="28"/>
        </w:rPr>
        <w:t xml:space="preserve">по технологической подсистеме конденсационной установки: конденсатор, эжектор, циркуляционный и конденсатный насосы, циркуляционный тракт; </w:t>
      </w:r>
    </w:p>
    <w:p w14:paraId="2C59EA06" w14:textId="77777777" w:rsidR="00456C9C" w:rsidRPr="008228F8" w:rsidRDefault="00456C9C" w:rsidP="00456C9C">
      <w:pPr>
        <w:pStyle w:val="TS"/>
        <w:numPr>
          <w:ilvl w:val="0"/>
          <w:numId w:val="28"/>
        </w:numPr>
        <w:tabs>
          <w:tab w:val="left" w:pos="851"/>
          <w:tab w:val="left" w:pos="993"/>
        </w:tabs>
        <w:ind w:left="0" w:firstLine="709"/>
        <w:rPr>
          <w:rFonts w:cs="Times New Roman"/>
          <w:color w:val="auto"/>
          <w:szCs w:val="28"/>
        </w:rPr>
      </w:pPr>
      <w:r w:rsidRPr="008228F8">
        <w:rPr>
          <w:rFonts w:cs="Times New Roman"/>
          <w:color w:val="auto"/>
          <w:szCs w:val="28"/>
        </w:rPr>
        <w:t>по уровню эксплуатации.</w:t>
      </w:r>
    </w:p>
    <w:p w14:paraId="1073BF53" w14:textId="77777777" w:rsidR="006B1522" w:rsidRPr="008228F8" w:rsidRDefault="006B1522" w:rsidP="009D7F54">
      <w:pPr>
        <w:pStyle w:val="TS"/>
        <w:rPr>
          <w:rFonts w:eastAsiaTheme="minorEastAsia"/>
          <w:color w:val="auto"/>
          <w:szCs w:val="28"/>
        </w:rPr>
      </w:pPr>
      <w:r w:rsidRPr="008228F8">
        <w:rPr>
          <w:rFonts w:eastAsiaTheme="minorEastAsia"/>
          <w:color w:val="auto"/>
          <w:szCs w:val="28"/>
        </w:rPr>
        <w:t>Вероятность возникновения неисправностей количественно оценивается в опросных листах экспертов - работников станции.</w:t>
      </w:r>
    </w:p>
    <w:p w14:paraId="437F9025" w14:textId="77777777" w:rsidR="009D7F54" w:rsidRPr="008228F8" w:rsidRDefault="00214751" w:rsidP="009D7F54">
      <w:pPr>
        <w:pStyle w:val="TS"/>
        <w:rPr>
          <w:rFonts w:eastAsiaTheme="minorEastAsia"/>
          <w:color w:val="auto"/>
          <w:szCs w:val="28"/>
        </w:rPr>
      </w:pPr>
      <w:r w:rsidRPr="008228F8">
        <w:rPr>
          <w:rFonts w:eastAsiaTheme="minorEastAsia"/>
          <w:color w:val="auto"/>
          <w:szCs w:val="28"/>
        </w:rPr>
        <w:lastRenderedPageBreak/>
        <w:t xml:space="preserve">Эксплуатационный персонал может изменять значения вероятностей событий и получать значения вероятностей главных событий: потеря безопасности, исправности, работоспособности и эффективности. </w:t>
      </w:r>
    </w:p>
    <w:p w14:paraId="0FC9AFBD" w14:textId="77777777" w:rsidR="008228F8" w:rsidRPr="00AC6082" w:rsidRDefault="006B1522" w:rsidP="008228F8">
      <w:pPr>
        <w:pStyle w:val="TS"/>
        <w:rPr>
          <w:rFonts w:cs="Times New Roman"/>
          <w:color w:val="auto"/>
          <w:szCs w:val="28"/>
        </w:rPr>
      </w:pPr>
      <w:r w:rsidRPr="008228F8">
        <w:rPr>
          <w:rFonts w:eastAsiaTheme="minorEastAsia"/>
          <w:color w:val="auto"/>
          <w:szCs w:val="28"/>
        </w:rPr>
        <w:t xml:space="preserve">Расчет вероятности событий каждого дерева и дерева надежности </w:t>
      </w:r>
      <w:r w:rsidR="00D65E0B" w:rsidRPr="008228F8">
        <w:rPr>
          <w:rFonts w:eastAsiaTheme="minorEastAsia"/>
          <w:color w:val="auto"/>
          <w:szCs w:val="28"/>
        </w:rPr>
        <w:t xml:space="preserve">реализуется </w:t>
      </w:r>
      <w:r w:rsidRPr="008228F8">
        <w:rPr>
          <w:color w:val="auto"/>
        </w:rPr>
        <w:t>в табл</w:t>
      </w:r>
      <w:r w:rsidR="008228F8" w:rsidRPr="008228F8">
        <w:rPr>
          <w:color w:val="auto"/>
        </w:rPr>
        <w:t>ичном</w:t>
      </w:r>
      <w:r w:rsidRPr="008228F8">
        <w:rPr>
          <w:color w:val="auto"/>
        </w:rPr>
        <w:t xml:space="preserve"> редактор</w:t>
      </w:r>
      <w:r w:rsidR="00D65E0B" w:rsidRPr="008228F8">
        <w:rPr>
          <w:color w:val="auto"/>
        </w:rPr>
        <w:t>е</w:t>
      </w:r>
      <w:r w:rsidRPr="008228F8">
        <w:rPr>
          <w:color w:val="auto"/>
        </w:rPr>
        <w:t xml:space="preserve"> </w:t>
      </w:r>
      <w:r w:rsidRPr="000D0B1B">
        <w:rPr>
          <w:i/>
          <w:color w:val="auto"/>
        </w:rPr>
        <w:t>М</w:t>
      </w:r>
      <w:r w:rsidR="008228F8" w:rsidRPr="000D0B1B">
        <w:rPr>
          <w:i/>
          <w:color w:val="auto"/>
          <w:lang w:val="en-US"/>
        </w:rPr>
        <w:t>S</w:t>
      </w:r>
      <w:r w:rsidRPr="000D0B1B">
        <w:rPr>
          <w:i/>
          <w:color w:val="auto"/>
        </w:rPr>
        <w:t xml:space="preserve"> </w:t>
      </w:r>
      <w:r w:rsidRPr="000D0B1B">
        <w:rPr>
          <w:i/>
          <w:color w:val="auto"/>
          <w:lang w:val="en-US"/>
        </w:rPr>
        <w:t>Excel</w:t>
      </w:r>
      <w:r w:rsidR="00D65E0B" w:rsidRPr="008228F8">
        <w:rPr>
          <w:color w:val="auto"/>
        </w:rPr>
        <w:t>.</w:t>
      </w:r>
      <w:r w:rsidR="008228F8">
        <w:rPr>
          <w:rFonts w:cs="Times New Roman"/>
          <w:color w:val="auto"/>
          <w:szCs w:val="28"/>
        </w:rPr>
        <w:t xml:space="preserve"> Из расчетов получены значения вероятностей за пять лет эксплуатации: вероятность </w:t>
      </w:r>
      <w:r w:rsidR="008228F8" w:rsidRPr="00AC6082">
        <w:rPr>
          <w:rFonts w:cs="Times New Roman"/>
          <w:color w:val="auto"/>
          <w:szCs w:val="28"/>
        </w:rPr>
        <w:t>потер</w:t>
      </w:r>
      <w:r w:rsidR="008228F8">
        <w:rPr>
          <w:rFonts w:cs="Times New Roman"/>
          <w:color w:val="auto"/>
          <w:szCs w:val="28"/>
        </w:rPr>
        <w:t xml:space="preserve">и безопасности </w:t>
      </w:r>
      <w:r w:rsidR="008228F8" w:rsidRPr="00AC6082">
        <w:rPr>
          <w:rFonts w:cs="Times New Roman"/>
          <w:color w:val="auto"/>
          <w:szCs w:val="28"/>
        </w:rPr>
        <w:t>составляет 29%, вероятность потери исправности – 50%, вероятность потери работоспособности – 55%, вероятность потери эффективности КУ составляет 17%.</w:t>
      </w:r>
      <w:r w:rsidR="008228F8">
        <w:rPr>
          <w:rFonts w:cs="Times New Roman"/>
          <w:color w:val="auto"/>
          <w:szCs w:val="28"/>
        </w:rPr>
        <w:t xml:space="preserve"> Программный комплекс позволяет определить вероятности за любой промежуток времени, в частности получены результаты для периодов 1000 и 8760 часов.</w:t>
      </w:r>
    </w:p>
    <w:p w14:paraId="4767A666" w14:textId="77777777" w:rsidR="002C3CF9" w:rsidRPr="004C284E" w:rsidRDefault="002C3CF9" w:rsidP="002C3CF9">
      <w:pPr>
        <w:pStyle w:val="TS"/>
        <w:rPr>
          <w:rFonts w:cs="Times New Roman"/>
          <w:color w:val="auto"/>
          <w:szCs w:val="28"/>
        </w:rPr>
      </w:pPr>
      <w:r w:rsidRPr="004C284E">
        <w:rPr>
          <w:rFonts w:eastAsiaTheme="minorEastAsia"/>
          <w:color w:val="auto"/>
          <w:szCs w:val="28"/>
        </w:rPr>
        <w:t xml:space="preserve">В результате анализа дерева событий </w:t>
      </w:r>
      <w:r w:rsidRPr="004C284E">
        <w:rPr>
          <w:rFonts w:cs="Times New Roman"/>
          <w:color w:val="auto"/>
          <w:szCs w:val="28"/>
        </w:rPr>
        <w:t>предложены следующие рекомендации эксплуатационному персоналу</w:t>
      </w:r>
      <w:r w:rsidR="007D3CD5">
        <w:rPr>
          <w:rFonts w:cs="Times New Roman"/>
          <w:color w:val="auto"/>
          <w:szCs w:val="28"/>
        </w:rPr>
        <w:t xml:space="preserve"> </w:t>
      </w:r>
      <w:r w:rsidR="007D3CD5" w:rsidRPr="007D3CD5">
        <w:rPr>
          <w:rFonts w:cs="Times New Roman"/>
          <w:color w:val="auto"/>
          <w:szCs w:val="28"/>
        </w:rPr>
        <w:t>[</w:t>
      </w:r>
      <w:r w:rsidR="007D3CD5">
        <w:rPr>
          <w:rFonts w:cs="Times New Roman"/>
          <w:color w:val="auto"/>
          <w:szCs w:val="28"/>
        </w:rPr>
        <w:t>12</w:t>
      </w:r>
      <w:r w:rsidR="007D3CD5" w:rsidRPr="007D3CD5">
        <w:rPr>
          <w:rFonts w:cs="Times New Roman"/>
          <w:color w:val="auto"/>
          <w:szCs w:val="28"/>
        </w:rPr>
        <w:t>]</w:t>
      </w:r>
      <w:r w:rsidRPr="004C284E">
        <w:rPr>
          <w:rFonts w:cs="Times New Roman"/>
          <w:color w:val="auto"/>
          <w:szCs w:val="28"/>
        </w:rPr>
        <w:t xml:space="preserve">: </w:t>
      </w:r>
    </w:p>
    <w:p w14:paraId="6E676E7E" w14:textId="77777777" w:rsidR="002C3CF9" w:rsidRPr="004C284E" w:rsidRDefault="002C3CF9" w:rsidP="002C3CF9">
      <w:pPr>
        <w:pStyle w:val="TS"/>
        <w:numPr>
          <w:ilvl w:val="0"/>
          <w:numId w:val="28"/>
        </w:numPr>
        <w:tabs>
          <w:tab w:val="left" w:pos="993"/>
        </w:tabs>
        <w:ind w:left="0" w:firstLine="709"/>
        <w:rPr>
          <w:rFonts w:cs="Times New Roman"/>
          <w:color w:val="auto"/>
          <w:szCs w:val="28"/>
        </w:rPr>
      </w:pPr>
      <w:r w:rsidRPr="004C284E">
        <w:rPr>
          <w:rFonts w:cs="Times New Roman"/>
          <w:color w:val="auto"/>
          <w:szCs w:val="28"/>
        </w:rPr>
        <w:t>регулярно проводить профилактические чистки конденсатора, трубных досок, конденсаторных трубок, распределительных трубок;</w:t>
      </w:r>
    </w:p>
    <w:p w14:paraId="1106D701" w14:textId="77777777" w:rsidR="002C3CF9" w:rsidRPr="004C284E" w:rsidRDefault="002C3CF9" w:rsidP="002C3CF9">
      <w:pPr>
        <w:pStyle w:val="TS"/>
        <w:numPr>
          <w:ilvl w:val="0"/>
          <w:numId w:val="28"/>
        </w:numPr>
        <w:tabs>
          <w:tab w:val="left" w:pos="993"/>
        </w:tabs>
        <w:ind w:left="0" w:firstLine="709"/>
        <w:rPr>
          <w:rFonts w:cs="Times New Roman"/>
          <w:color w:val="auto"/>
          <w:szCs w:val="28"/>
        </w:rPr>
      </w:pPr>
      <w:r w:rsidRPr="004C284E">
        <w:rPr>
          <w:rFonts w:cs="Times New Roman"/>
          <w:color w:val="auto"/>
          <w:szCs w:val="28"/>
        </w:rPr>
        <w:t>регулярно проводить профилактические чистки градирен;</w:t>
      </w:r>
    </w:p>
    <w:p w14:paraId="4E730553" w14:textId="77777777" w:rsidR="002C3CF9" w:rsidRPr="004C284E" w:rsidRDefault="002C3CF9" w:rsidP="002C3CF9">
      <w:pPr>
        <w:pStyle w:val="TS"/>
        <w:numPr>
          <w:ilvl w:val="0"/>
          <w:numId w:val="28"/>
        </w:numPr>
        <w:tabs>
          <w:tab w:val="left" w:pos="993"/>
        </w:tabs>
        <w:ind w:left="0" w:firstLine="709"/>
        <w:rPr>
          <w:rFonts w:cs="Times New Roman"/>
          <w:color w:val="auto"/>
          <w:szCs w:val="28"/>
        </w:rPr>
      </w:pPr>
      <w:r w:rsidRPr="004C284E">
        <w:rPr>
          <w:rFonts w:cs="Times New Roman"/>
          <w:color w:val="auto"/>
          <w:szCs w:val="28"/>
        </w:rPr>
        <w:t>следить за изменением гидравлического сопротивления в конденсаторе;</w:t>
      </w:r>
    </w:p>
    <w:p w14:paraId="2DA01154" w14:textId="7F563491" w:rsidR="002C3CF9" w:rsidRPr="00B96FFE" w:rsidRDefault="007F24A9" w:rsidP="007F24A9">
      <w:pPr>
        <w:pStyle w:val="TS"/>
        <w:numPr>
          <w:ilvl w:val="0"/>
          <w:numId w:val="28"/>
        </w:numPr>
        <w:tabs>
          <w:tab w:val="left" w:pos="993"/>
        </w:tabs>
        <w:ind w:left="0" w:firstLine="709"/>
        <w:rPr>
          <w:rFonts w:cs="Times New Roman"/>
          <w:color w:val="auto"/>
          <w:szCs w:val="28"/>
        </w:rPr>
      </w:pPr>
      <w:r>
        <w:rPr>
          <w:rFonts w:cs="Times New Roman"/>
          <w:color w:val="auto"/>
          <w:szCs w:val="28"/>
        </w:rPr>
        <w:t>о</w:t>
      </w:r>
      <w:r w:rsidRPr="007F24A9">
        <w:rPr>
          <w:rFonts w:cs="Times New Roman"/>
          <w:color w:val="auto"/>
          <w:szCs w:val="28"/>
        </w:rPr>
        <w:t>тслеживание уровня кислорода в конденсате после работы конденсатных насосов</w:t>
      </w:r>
      <w:r w:rsidR="002C3CF9" w:rsidRPr="00B96FFE">
        <w:rPr>
          <w:rFonts w:cs="Times New Roman"/>
          <w:color w:val="auto"/>
          <w:szCs w:val="28"/>
        </w:rPr>
        <w:t xml:space="preserve">; </w:t>
      </w:r>
    </w:p>
    <w:p w14:paraId="70C584A0" w14:textId="678A2221" w:rsidR="002C3CF9" w:rsidRPr="00B96FFE" w:rsidRDefault="007F24A9" w:rsidP="007F24A9">
      <w:pPr>
        <w:pStyle w:val="TS"/>
        <w:numPr>
          <w:ilvl w:val="0"/>
          <w:numId w:val="28"/>
        </w:numPr>
        <w:tabs>
          <w:tab w:val="left" w:pos="993"/>
        </w:tabs>
        <w:ind w:left="0" w:firstLine="709"/>
        <w:rPr>
          <w:rFonts w:cs="Times New Roman"/>
          <w:color w:val="auto"/>
          <w:szCs w:val="28"/>
        </w:rPr>
      </w:pPr>
      <w:r>
        <w:rPr>
          <w:rFonts w:cs="Times New Roman"/>
          <w:color w:val="auto"/>
          <w:szCs w:val="28"/>
        </w:rPr>
        <w:t>не</w:t>
      </w:r>
      <w:r w:rsidRPr="007F24A9">
        <w:rPr>
          <w:rFonts w:cs="Times New Roman"/>
          <w:color w:val="auto"/>
          <w:szCs w:val="28"/>
        </w:rPr>
        <w:t>обходимо принять меры для более эффективного контроля возникновения присосов воздуха на участке трубопровода, который расположен между конденсатором и конденсатным насосом</w:t>
      </w:r>
      <w:r w:rsidR="002C3CF9" w:rsidRPr="00B96FFE">
        <w:rPr>
          <w:rFonts w:cs="Times New Roman"/>
          <w:color w:val="auto"/>
          <w:szCs w:val="28"/>
        </w:rPr>
        <w:t>;</w:t>
      </w:r>
    </w:p>
    <w:p w14:paraId="647DE868" w14:textId="77777777" w:rsidR="002C3CF9" w:rsidRPr="004C284E" w:rsidRDefault="002C3CF9" w:rsidP="002C3CF9">
      <w:pPr>
        <w:pStyle w:val="TS"/>
        <w:numPr>
          <w:ilvl w:val="0"/>
          <w:numId w:val="28"/>
        </w:numPr>
        <w:tabs>
          <w:tab w:val="left" w:pos="993"/>
        </w:tabs>
        <w:ind w:left="0" w:firstLine="709"/>
        <w:rPr>
          <w:rFonts w:cs="Times New Roman"/>
          <w:color w:val="auto"/>
          <w:szCs w:val="28"/>
        </w:rPr>
      </w:pPr>
      <w:r w:rsidRPr="004C284E">
        <w:rPr>
          <w:rFonts w:cs="Times New Roman"/>
          <w:color w:val="auto"/>
          <w:szCs w:val="28"/>
        </w:rPr>
        <w:t>наладить работу питательных и циркуляционных насосов.</w:t>
      </w:r>
    </w:p>
    <w:p w14:paraId="4D49C867" w14:textId="77777777" w:rsidR="00D65E0B" w:rsidRDefault="00D65E0B" w:rsidP="00F4581D">
      <w:pPr>
        <w:pStyle w:val="TS"/>
        <w:rPr>
          <w:color w:val="auto"/>
        </w:rPr>
      </w:pPr>
    </w:p>
    <w:p w14:paraId="229A0377" w14:textId="77777777" w:rsidR="00C552BD" w:rsidRPr="00F53020" w:rsidRDefault="00F53020" w:rsidP="00F53020">
      <w:pPr>
        <w:pStyle w:val="3"/>
        <w:rPr>
          <w:rFonts w:cs="Times New Roman"/>
          <w:color w:val="auto"/>
          <w:szCs w:val="28"/>
        </w:rPr>
      </w:pPr>
      <w:bookmarkStart w:id="52" w:name="_Toc150981742"/>
      <w:r w:rsidRPr="00F53020">
        <w:rPr>
          <w:rFonts w:cs="Times New Roman"/>
          <w:color w:val="auto"/>
          <w:szCs w:val="28"/>
        </w:rPr>
        <w:t xml:space="preserve">6.1 </w:t>
      </w:r>
      <w:r w:rsidR="00B1149F" w:rsidRPr="00F53020">
        <w:rPr>
          <w:rFonts w:cs="Times New Roman"/>
          <w:color w:val="auto"/>
          <w:szCs w:val="28"/>
        </w:rPr>
        <w:t>Выводы по гл</w:t>
      </w:r>
      <w:r w:rsidR="00DB6A90" w:rsidRPr="00F53020">
        <w:rPr>
          <w:rFonts w:cs="Times New Roman"/>
          <w:color w:val="auto"/>
          <w:szCs w:val="28"/>
        </w:rPr>
        <w:t>аве 6</w:t>
      </w:r>
      <w:bookmarkEnd w:id="52"/>
    </w:p>
    <w:p w14:paraId="0983C33A" w14:textId="77777777" w:rsidR="00DE0839" w:rsidRPr="004C284E" w:rsidRDefault="00DE0839" w:rsidP="00C552BD">
      <w:pPr>
        <w:pStyle w:val="TS"/>
        <w:rPr>
          <w:b/>
          <w:color w:val="auto"/>
        </w:rPr>
      </w:pPr>
    </w:p>
    <w:p w14:paraId="1EE53721" w14:textId="77777777" w:rsidR="00B1149F" w:rsidRPr="004C284E" w:rsidRDefault="00B1149F" w:rsidP="00C552BD">
      <w:pPr>
        <w:pStyle w:val="TS"/>
        <w:rPr>
          <w:color w:val="auto"/>
        </w:rPr>
      </w:pPr>
      <w:r w:rsidRPr="004C284E">
        <w:rPr>
          <w:color w:val="auto"/>
        </w:rPr>
        <w:t xml:space="preserve">Представлена структура комплекса CU-кода, состоящая из </w:t>
      </w:r>
      <w:r w:rsidR="008228F8" w:rsidRPr="008228F8">
        <w:rPr>
          <w:color w:val="auto"/>
        </w:rPr>
        <w:t>5</w:t>
      </w:r>
      <w:r w:rsidR="008228F8">
        <w:rPr>
          <w:b/>
          <w:color w:val="FF0000"/>
        </w:rPr>
        <w:t xml:space="preserve"> </w:t>
      </w:r>
      <w:r w:rsidRPr="004C284E">
        <w:rPr>
          <w:color w:val="auto"/>
        </w:rPr>
        <w:t xml:space="preserve">модулей: </w:t>
      </w:r>
      <w:r w:rsidR="008228F8">
        <w:rPr>
          <w:color w:val="auto"/>
        </w:rPr>
        <w:t xml:space="preserve">информационный модуль, </w:t>
      </w:r>
      <w:r w:rsidRPr="004C284E">
        <w:rPr>
          <w:color w:val="auto"/>
        </w:rPr>
        <w:t xml:space="preserve">математическая модель </w:t>
      </w:r>
      <w:r w:rsidR="00A96778">
        <w:rPr>
          <w:color w:val="auto"/>
        </w:rPr>
        <w:t xml:space="preserve">и программа </w:t>
      </w:r>
      <w:r w:rsidRPr="004C284E">
        <w:rPr>
          <w:color w:val="auto"/>
        </w:rPr>
        <w:t>конд</w:t>
      </w:r>
      <w:r w:rsidR="00A96778">
        <w:rPr>
          <w:color w:val="auto"/>
        </w:rPr>
        <w:t xml:space="preserve">енсатора, математическая модель и программа </w:t>
      </w:r>
      <w:r w:rsidRPr="004C284E">
        <w:rPr>
          <w:color w:val="auto"/>
        </w:rPr>
        <w:t>эжектора, диагностическ</w:t>
      </w:r>
      <w:r w:rsidR="001930A1" w:rsidRPr="004C284E">
        <w:rPr>
          <w:color w:val="auto"/>
        </w:rPr>
        <w:t>ая</w:t>
      </w:r>
      <w:r w:rsidRPr="004C284E">
        <w:rPr>
          <w:color w:val="auto"/>
        </w:rPr>
        <w:t xml:space="preserve"> модел</w:t>
      </w:r>
      <w:r w:rsidR="001930A1" w:rsidRPr="004C284E">
        <w:rPr>
          <w:color w:val="auto"/>
        </w:rPr>
        <w:t>ь</w:t>
      </w:r>
      <w:r w:rsidRPr="004C284E">
        <w:rPr>
          <w:color w:val="auto"/>
        </w:rPr>
        <w:t xml:space="preserve">, </w:t>
      </w:r>
      <w:r w:rsidR="00D301BF" w:rsidRPr="004C284E">
        <w:rPr>
          <w:color w:val="auto"/>
        </w:rPr>
        <w:t>модел</w:t>
      </w:r>
      <w:r w:rsidR="001930A1" w:rsidRPr="004C284E">
        <w:rPr>
          <w:color w:val="auto"/>
        </w:rPr>
        <w:t>ь</w:t>
      </w:r>
      <w:r w:rsidR="00D301BF" w:rsidRPr="004C284E">
        <w:rPr>
          <w:color w:val="auto"/>
        </w:rPr>
        <w:t xml:space="preserve"> дерева событий</w:t>
      </w:r>
      <w:r w:rsidR="008228F8">
        <w:rPr>
          <w:color w:val="auto"/>
        </w:rPr>
        <w:t>.</w:t>
      </w:r>
    </w:p>
    <w:p w14:paraId="5A80A329" w14:textId="77777777" w:rsidR="00D301BF" w:rsidRPr="004C284E" w:rsidRDefault="00D301BF" w:rsidP="00C552BD">
      <w:pPr>
        <w:pStyle w:val="TS"/>
        <w:rPr>
          <w:color w:val="auto"/>
        </w:rPr>
      </w:pPr>
      <w:r w:rsidRPr="004C284E">
        <w:rPr>
          <w:color w:val="auto"/>
        </w:rPr>
        <w:t>CU-код позволяет:</w:t>
      </w:r>
    </w:p>
    <w:p w14:paraId="14004240" w14:textId="77777777" w:rsidR="00D301BF" w:rsidRPr="004C284E" w:rsidRDefault="00D301BF" w:rsidP="00C552BD">
      <w:pPr>
        <w:pStyle w:val="TS"/>
        <w:rPr>
          <w:color w:val="auto"/>
        </w:rPr>
      </w:pPr>
      <w:r w:rsidRPr="004C284E">
        <w:rPr>
          <w:color w:val="auto"/>
        </w:rPr>
        <w:t xml:space="preserve">- обрабатывать экспериментальные данные; </w:t>
      </w:r>
    </w:p>
    <w:p w14:paraId="68FA495E" w14:textId="77777777" w:rsidR="00D301BF" w:rsidRPr="004C284E" w:rsidRDefault="00D301BF" w:rsidP="00C552BD">
      <w:pPr>
        <w:pStyle w:val="TS"/>
        <w:rPr>
          <w:color w:val="auto"/>
        </w:rPr>
      </w:pPr>
      <w:r w:rsidRPr="004C284E">
        <w:rPr>
          <w:color w:val="auto"/>
        </w:rPr>
        <w:t>- проводить расчет конденсатора;</w:t>
      </w:r>
    </w:p>
    <w:p w14:paraId="64DD9D39" w14:textId="77777777" w:rsidR="00D301BF" w:rsidRPr="004C284E" w:rsidRDefault="00D301BF" w:rsidP="00C552BD">
      <w:pPr>
        <w:pStyle w:val="TS"/>
        <w:rPr>
          <w:color w:val="auto"/>
        </w:rPr>
      </w:pPr>
      <w:r w:rsidRPr="004C284E">
        <w:rPr>
          <w:color w:val="auto"/>
        </w:rPr>
        <w:t xml:space="preserve">- строить нормативные характеристики конденсатора; </w:t>
      </w:r>
    </w:p>
    <w:p w14:paraId="24E57A23" w14:textId="77777777" w:rsidR="00D301BF" w:rsidRPr="004C284E" w:rsidRDefault="00D301BF" w:rsidP="00C552BD">
      <w:pPr>
        <w:pStyle w:val="TS"/>
        <w:rPr>
          <w:color w:val="auto"/>
        </w:rPr>
      </w:pPr>
      <w:r w:rsidRPr="004C284E">
        <w:rPr>
          <w:color w:val="auto"/>
        </w:rPr>
        <w:t xml:space="preserve">- проводить расчет пароструйного эжектора; </w:t>
      </w:r>
    </w:p>
    <w:p w14:paraId="128B4FCF" w14:textId="33DB6F83" w:rsidR="00D301BF" w:rsidRPr="004C284E" w:rsidRDefault="00D301BF" w:rsidP="00C552BD">
      <w:pPr>
        <w:pStyle w:val="TS"/>
        <w:rPr>
          <w:color w:val="auto"/>
        </w:rPr>
      </w:pPr>
      <w:r w:rsidRPr="004C284E">
        <w:rPr>
          <w:color w:val="auto"/>
        </w:rPr>
        <w:t>- проводить диагностику состояния конденсатора и эжектора и опре</w:t>
      </w:r>
      <w:r w:rsidR="007F24A9" w:rsidRPr="007F24A9">
        <w:rPr>
          <w:vanish/>
          <w:color w:val="auto"/>
        </w:rPr>
        <w:t>56</w:t>
      </w:r>
      <w:r w:rsidRPr="004C284E">
        <w:rPr>
          <w:color w:val="auto"/>
        </w:rPr>
        <w:t>делять при</w:t>
      </w:r>
      <w:r w:rsidR="007F24A9" w:rsidRPr="007F24A9">
        <w:rPr>
          <w:vanish/>
          <w:color w:val="auto"/>
        </w:rPr>
        <w:t>МВ</w:t>
      </w:r>
      <w:r w:rsidRPr="004C284E">
        <w:rPr>
          <w:color w:val="auto"/>
        </w:rPr>
        <w:t>чины изме</w:t>
      </w:r>
      <w:r w:rsidR="007F24A9" w:rsidRPr="007F24A9">
        <w:rPr>
          <w:vanish/>
          <w:color w:val="auto"/>
        </w:rPr>
        <w:t>ПРПР</w:t>
      </w:r>
      <w:r w:rsidRPr="004C284E">
        <w:rPr>
          <w:color w:val="auto"/>
        </w:rPr>
        <w:t>нения давле</w:t>
      </w:r>
      <w:r w:rsidR="007F24A9" w:rsidRPr="007F24A9">
        <w:rPr>
          <w:vanish/>
          <w:color w:val="auto"/>
        </w:rPr>
        <w:t>АВА</w:t>
      </w:r>
      <w:r w:rsidRPr="004C284E">
        <w:rPr>
          <w:color w:val="auto"/>
        </w:rPr>
        <w:t>ния па</w:t>
      </w:r>
      <w:r w:rsidR="007F24A9" w:rsidRPr="007F24A9">
        <w:rPr>
          <w:vanish/>
          <w:color w:val="auto"/>
        </w:rPr>
        <w:t>ЫП</w:t>
      </w:r>
      <w:r w:rsidRPr="004C284E">
        <w:rPr>
          <w:color w:val="auto"/>
        </w:rPr>
        <w:t>ра в кон</w:t>
      </w:r>
      <w:r w:rsidR="007F24A9" w:rsidRPr="007F24A9">
        <w:rPr>
          <w:vanish/>
          <w:color w:val="auto"/>
        </w:rPr>
        <w:t>ТР</w:t>
      </w:r>
      <w:r w:rsidRPr="004C284E">
        <w:rPr>
          <w:color w:val="auto"/>
        </w:rPr>
        <w:t>денсаторе;</w:t>
      </w:r>
    </w:p>
    <w:p w14:paraId="0581696E" w14:textId="09B00429" w:rsidR="00D301BF" w:rsidRPr="004C284E" w:rsidRDefault="00D301BF" w:rsidP="00C552BD">
      <w:pPr>
        <w:pStyle w:val="TS"/>
        <w:rPr>
          <w:color w:val="auto"/>
        </w:rPr>
      </w:pPr>
      <w:r w:rsidRPr="004C284E">
        <w:rPr>
          <w:color w:val="auto"/>
        </w:rPr>
        <w:t xml:space="preserve">- </w:t>
      </w:r>
      <w:r w:rsidR="007F24A9">
        <w:rPr>
          <w:color w:val="auto"/>
        </w:rPr>
        <w:t>проводить</w:t>
      </w:r>
      <w:r w:rsidR="007F24A9" w:rsidRPr="007F24A9">
        <w:rPr>
          <w:color w:val="auto"/>
        </w:rPr>
        <w:t xml:space="preserve"> расчет</w:t>
      </w:r>
      <w:r w:rsidR="007F24A9">
        <w:rPr>
          <w:color w:val="auto"/>
        </w:rPr>
        <w:t>ы</w:t>
      </w:r>
      <w:r w:rsidR="007F24A9" w:rsidRPr="007F24A9">
        <w:rPr>
          <w:color w:val="auto"/>
        </w:rPr>
        <w:t xml:space="preserve"> для определения коэффициента чистоты конденсатора, значения толщины отложений и гидравлического сопротивления на стороне контакта с водой</w:t>
      </w:r>
      <w:r w:rsidRPr="004C284E">
        <w:rPr>
          <w:color w:val="auto"/>
        </w:rPr>
        <w:t>;</w:t>
      </w:r>
    </w:p>
    <w:p w14:paraId="50B66166" w14:textId="77777777" w:rsidR="00D301BF" w:rsidRPr="004C284E" w:rsidRDefault="00D301BF" w:rsidP="00C552BD">
      <w:pPr>
        <w:pStyle w:val="TS"/>
        <w:rPr>
          <w:color w:val="auto"/>
        </w:rPr>
      </w:pPr>
      <w:r w:rsidRPr="004C284E">
        <w:rPr>
          <w:color w:val="auto"/>
        </w:rPr>
        <w:t xml:space="preserve">- собирать информацию по </w:t>
      </w:r>
      <w:r w:rsidR="008228F8">
        <w:rPr>
          <w:color w:val="auto"/>
        </w:rPr>
        <w:t xml:space="preserve">опросным </w:t>
      </w:r>
      <w:r w:rsidRPr="004C284E">
        <w:rPr>
          <w:color w:val="auto"/>
        </w:rPr>
        <w:t>листам;</w:t>
      </w:r>
    </w:p>
    <w:p w14:paraId="7FC367FB" w14:textId="77777777" w:rsidR="00D301BF" w:rsidRDefault="00D301BF" w:rsidP="00C552BD">
      <w:pPr>
        <w:pStyle w:val="TS"/>
        <w:rPr>
          <w:color w:val="auto"/>
        </w:rPr>
      </w:pPr>
      <w:r w:rsidRPr="004C284E">
        <w:rPr>
          <w:color w:val="auto"/>
        </w:rPr>
        <w:t>- определять вероятности возникновения событий;</w:t>
      </w:r>
    </w:p>
    <w:p w14:paraId="067917E6" w14:textId="77777777" w:rsidR="008228F8" w:rsidRDefault="008228F8" w:rsidP="00C552BD">
      <w:pPr>
        <w:pStyle w:val="TS"/>
        <w:rPr>
          <w:color w:val="auto"/>
        </w:rPr>
      </w:pPr>
      <w:r>
        <w:rPr>
          <w:color w:val="auto"/>
        </w:rPr>
        <w:t>- проводить расчет дерева событий;</w:t>
      </w:r>
    </w:p>
    <w:p w14:paraId="6E969503" w14:textId="77777777" w:rsidR="00D301BF" w:rsidRPr="008228F8" w:rsidRDefault="00D301BF" w:rsidP="00C552BD">
      <w:pPr>
        <w:pStyle w:val="TS"/>
        <w:rPr>
          <w:color w:val="auto"/>
        </w:rPr>
      </w:pPr>
      <w:r w:rsidRPr="008228F8">
        <w:rPr>
          <w:color w:val="auto"/>
        </w:rPr>
        <w:lastRenderedPageBreak/>
        <w:t>- определять оптимальный срок очистки конденсатора;</w:t>
      </w:r>
    </w:p>
    <w:p w14:paraId="21DF98B7" w14:textId="77777777" w:rsidR="00D301BF" w:rsidRPr="008228F8" w:rsidRDefault="00D301BF" w:rsidP="00C552BD">
      <w:pPr>
        <w:pStyle w:val="TS"/>
        <w:rPr>
          <w:color w:val="auto"/>
        </w:rPr>
      </w:pPr>
      <w:r w:rsidRPr="008228F8">
        <w:rPr>
          <w:color w:val="auto"/>
        </w:rPr>
        <w:t>- анализировать изменения удельного расхода топлива и т.д.</w:t>
      </w:r>
    </w:p>
    <w:p w14:paraId="19F26B71" w14:textId="77777777" w:rsidR="00B1149F" w:rsidRPr="008228F8" w:rsidRDefault="00A96778" w:rsidP="00C552BD">
      <w:pPr>
        <w:pStyle w:val="TS"/>
        <w:rPr>
          <w:color w:val="auto"/>
        </w:rPr>
      </w:pPr>
      <w:r w:rsidRPr="008228F8">
        <w:rPr>
          <w:color w:val="auto"/>
        </w:rPr>
        <w:t>CU-код предлагается для использования на</w:t>
      </w:r>
      <w:r w:rsidR="00B1149F" w:rsidRPr="008228F8">
        <w:rPr>
          <w:color w:val="auto"/>
        </w:rPr>
        <w:t xml:space="preserve"> АлЭС ТЭЦ-2, а также</w:t>
      </w:r>
      <w:r w:rsidR="008228F8" w:rsidRPr="008228F8">
        <w:rPr>
          <w:color w:val="auto"/>
        </w:rPr>
        <w:t xml:space="preserve"> </w:t>
      </w:r>
      <w:r w:rsidR="00801E19" w:rsidRPr="008228F8">
        <w:rPr>
          <w:color w:val="auto"/>
        </w:rPr>
        <w:t>на других ТЭС</w:t>
      </w:r>
      <w:r w:rsidR="00B1149F" w:rsidRPr="008228F8">
        <w:rPr>
          <w:color w:val="auto"/>
        </w:rPr>
        <w:t xml:space="preserve"> Республики Казахстан. </w:t>
      </w:r>
    </w:p>
    <w:p w14:paraId="0410820E" w14:textId="77777777" w:rsidR="00C552BD" w:rsidRPr="004C284E" w:rsidRDefault="00D301BF" w:rsidP="00C552BD">
      <w:pPr>
        <w:pStyle w:val="TS"/>
        <w:rPr>
          <w:color w:val="auto"/>
        </w:rPr>
      </w:pPr>
      <w:r w:rsidRPr="008228F8">
        <w:rPr>
          <w:color w:val="auto"/>
        </w:rPr>
        <w:t>При помощи CU-код</w:t>
      </w:r>
      <w:r w:rsidR="00801E19" w:rsidRPr="008228F8">
        <w:rPr>
          <w:color w:val="auto"/>
        </w:rPr>
        <w:t>а</w:t>
      </w:r>
      <w:r w:rsidRPr="008228F8">
        <w:rPr>
          <w:color w:val="auto"/>
        </w:rPr>
        <w:t xml:space="preserve"> можно провод</w:t>
      </w:r>
      <w:r w:rsidR="00801E19" w:rsidRPr="008228F8">
        <w:rPr>
          <w:color w:val="auto"/>
        </w:rPr>
        <w:t>ить энергетический аудит</w:t>
      </w:r>
      <w:r w:rsidRPr="008228F8">
        <w:rPr>
          <w:color w:val="auto"/>
        </w:rPr>
        <w:t xml:space="preserve">, </w:t>
      </w:r>
      <w:r w:rsidR="00801E19" w:rsidRPr="008228F8">
        <w:rPr>
          <w:color w:val="auto"/>
        </w:rPr>
        <w:t xml:space="preserve">разрабатывать </w:t>
      </w:r>
      <w:r w:rsidRPr="008228F8">
        <w:rPr>
          <w:color w:val="auto"/>
        </w:rPr>
        <w:t>мероприяти</w:t>
      </w:r>
      <w:r w:rsidR="00801E19" w:rsidRPr="008228F8">
        <w:rPr>
          <w:color w:val="auto"/>
        </w:rPr>
        <w:t>я по повышению эффективности</w:t>
      </w:r>
      <w:r w:rsidRPr="008228F8">
        <w:rPr>
          <w:color w:val="auto"/>
        </w:rPr>
        <w:t>, диагностику и мониторинг состояния оборудования</w:t>
      </w:r>
      <w:r w:rsidR="00801E19" w:rsidRPr="008228F8">
        <w:rPr>
          <w:color w:val="auto"/>
        </w:rPr>
        <w:t xml:space="preserve"> ТЭС</w:t>
      </w:r>
      <w:r w:rsidRPr="008228F8">
        <w:rPr>
          <w:color w:val="auto"/>
        </w:rPr>
        <w:t>.</w:t>
      </w:r>
    </w:p>
    <w:p w14:paraId="085A08D0" w14:textId="77777777" w:rsidR="00C552BD" w:rsidRPr="004C284E" w:rsidRDefault="00C552BD" w:rsidP="00C552BD">
      <w:pPr>
        <w:pStyle w:val="TS"/>
        <w:rPr>
          <w:color w:val="auto"/>
        </w:rPr>
      </w:pPr>
    </w:p>
    <w:p w14:paraId="0110D01C" w14:textId="77777777" w:rsidR="00AA19A7" w:rsidRPr="004C284E" w:rsidRDefault="00AA19A7" w:rsidP="00C552BD">
      <w:pPr>
        <w:pStyle w:val="TS"/>
        <w:rPr>
          <w:color w:val="auto"/>
        </w:rPr>
      </w:pPr>
    </w:p>
    <w:p w14:paraId="7D0C6CA7" w14:textId="77777777" w:rsidR="00AA19A7" w:rsidRPr="004C284E" w:rsidRDefault="00AA19A7" w:rsidP="00C552BD">
      <w:pPr>
        <w:pStyle w:val="TS"/>
        <w:rPr>
          <w:color w:val="auto"/>
        </w:rPr>
      </w:pPr>
    </w:p>
    <w:p w14:paraId="60B1427F" w14:textId="77777777" w:rsidR="00AA19A7" w:rsidRPr="004C284E" w:rsidRDefault="00AA19A7" w:rsidP="00C552BD">
      <w:pPr>
        <w:pStyle w:val="TS"/>
        <w:rPr>
          <w:color w:val="auto"/>
        </w:rPr>
      </w:pPr>
    </w:p>
    <w:p w14:paraId="0B50E2DF" w14:textId="77777777" w:rsidR="00AA19A7" w:rsidRPr="004C284E" w:rsidRDefault="00AA19A7" w:rsidP="00C552BD">
      <w:pPr>
        <w:pStyle w:val="TS"/>
        <w:rPr>
          <w:color w:val="auto"/>
        </w:rPr>
      </w:pPr>
    </w:p>
    <w:p w14:paraId="391C4B98" w14:textId="77777777" w:rsidR="00D301BF" w:rsidRPr="004C284E" w:rsidRDefault="00D301BF" w:rsidP="00C552BD">
      <w:pPr>
        <w:pStyle w:val="TS"/>
        <w:rPr>
          <w:color w:val="auto"/>
        </w:rPr>
      </w:pPr>
    </w:p>
    <w:p w14:paraId="0D8CE41B" w14:textId="77777777" w:rsidR="00D301BF" w:rsidRPr="004C284E" w:rsidRDefault="00D301BF" w:rsidP="00C552BD">
      <w:pPr>
        <w:pStyle w:val="TS"/>
        <w:rPr>
          <w:color w:val="auto"/>
        </w:rPr>
      </w:pPr>
    </w:p>
    <w:p w14:paraId="7117AA23" w14:textId="77777777" w:rsidR="00D301BF" w:rsidRPr="004C284E" w:rsidRDefault="00D301BF" w:rsidP="00C552BD">
      <w:pPr>
        <w:pStyle w:val="TS"/>
        <w:rPr>
          <w:color w:val="auto"/>
        </w:rPr>
      </w:pPr>
    </w:p>
    <w:p w14:paraId="33E6E1C0" w14:textId="77777777" w:rsidR="00D301BF" w:rsidRPr="004C284E" w:rsidRDefault="00D301BF" w:rsidP="00C552BD">
      <w:pPr>
        <w:pStyle w:val="TS"/>
        <w:rPr>
          <w:color w:val="auto"/>
        </w:rPr>
      </w:pPr>
    </w:p>
    <w:p w14:paraId="3B6F3EEB" w14:textId="77777777" w:rsidR="00D301BF" w:rsidRPr="004C284E" w:rsidRDefault="00D301BF" w:rsidP="00C552BD">
      <w:pPr>
        <w:pStyle w:val="TS"/>
        <w:rPr>
          <w:color w:val="auto"/>
        </w:rPr>
      </w:pPr>
    </w:p>
    <w:p w14:paraId="35CD91BE" w14:textId="77777777" w:rsidR="00D301BF" w:rsidRPr="004C284E" w:rsidRDefault="00D301BF" w:rsidP="00C552BD">
      <w:pPr>
        <w:pStyle w:val="TS"/>
        <w:rPr>
          <w:color w:val="auto"/>
        </w:rPr>
      </w:pPr>
    </w:p>
    <w:p w14:paraId="2A5CEDBB" w14:textId="77777777" w:rsidR="00D301BF" w:rsidRPr="004C284E" w:rsidRDefault="00D301BF" w:rsidP="00C552BD">
      <w:pPr>
        <w:pStyle w:val="TS"/>
        <w:rPr>
          <w:color w:val="auto"/>
        </w:rPr>
      </w:pPr>
    </w:p>
    <w:p w14:paraId="4A18F241" w14:textId="77777777" w:rsidR="00D301BF" w:rsidRPr="004C284E" w:rsidRDefault="00D301BF" w:rsidP="00C552BD">
      <w:pPr>
        <w:pStyle w:val="TS"/>
        <w:rPr>
          <w:color w:val="auto"/>
        </w:rPr>
      </w:pPr>
    </w:p>
    <w:p w14:paraId="3A1280DB" w14:textId="77777777" w:rsidR="00D301BF" w:rsidRPr="004C284E" w:rsidRDefault="00D301BF" w:rsidP="00C552BD">
      <w:pPr>
        <w:pStyle w:val="TS"/>
        <w:rPr>
          <w:color w:val="auto"/>
        </w:rPr>
      </w:pPr>
    </w:p>
    <w:p w14:paraId="72E611D8" w14:textId="77777777" w:rsidR="00D301BF" w:rsidRPr="004C284E" w:rsidRDefault="00D301BF" w:rsidP="00C552BD">
      <w:pPr>
        <w:pStyle w:val="TS"/>
        <w:rPr>
          <w:color w:val="auto"/>
        </w:rPr>
      </w:pPr>
    </w:p>
    <w:p w14:paraId="7F4785D3" w14:textId="77777777" w:rsidR="00D301BF" w:rsidRPr="004C284E" w:rsidRDefault="00D301BF" w:rsidP="00C552BD">
      <w:pPr>
        <w:pStyle w:val="TS"/>
        <w:rPr>
          <w:color w:val="auto"/>
        </w:rPr>
      </w:pPr>
    </w:p>
    <w:p w14:paraId="75E5E151" w14:textId="77777777" w:rsidR="00D301BF" w:rsidRPr="004C284E" w:rsidRDefault="00D301BF" w:rsidP="00C552BD">
      <w:pPr>
        <w:pStyle w:val="TS"/>
        <w:rPr>
          <w:color w:val="auto"/>
        </w:rPr>
      </w:pPr>
    </w:p>
    <w:p w14:paraId="0F01CF66" w14:textId="77777777" w:rsidR="00D301BF" w:rsidRPr="004C284E" w:rsidRDefault="00D301BF" w:rsidP="00C552BD">
      <w:pPr>
        <w:pStyle w:val="TS"/>
        <w:rPr>
          <w:color w:val="auto"/>
        </w:rPr>
      </w:pPr>
    </w:p>
    <w:p w14:paraId="537E2FFB" w14:textId="77777777" w:rsidR="00D301BF" w:rsidRPr="004C284E" w:rsidRDefault="00D301BF" w:rsidP="00C552BD">
      <w:pPr>
        <w:pStyle w:val="TS"/>
        <w:rPr>
          <w:color w:val="auto"/>
        </w:rPr>
      </w:pPr>
    </w:p>
    <w:p w14:paraId="2B03854E" w14:textId="77777777" w:rsidR="00D301BF" w:rsidRPr="004C284E" w:rsidRDefault="00D301BF" w:rsidP="00C552BD">
      <w:pPr>
        <w:pStyle w:val="TS"/>
        <w:rPr>
          <w:color w:val="auto"/>
        </w:rPr>
      </w:pPr>
    </w:p>
    <w:p w14:paraId="411DC200" w14:textId="77777777" w:rsidR="00D301BF" w:rsidRDefault="00D301BF" w:rsidP="00C552BD">
      <w:pPr>
        <w:pStyle w:val="TS"/>
        <w:rPr>
          <w:color w:val="auto"/>
        </w:rPr>
      </w:pPr>
    </w:p>
    <w:p w14:paraId="1FD7AFC4" w14:textId="77777777" w:rsidR="00704876" w:rsidRPr="004C284E" w:rsidRDefault="00704876" w:rsidP="00C552BD">
      <w:pPr>
        <w:pStyle w:val="TS"/>
        <w:rPr>
          <w:color w:val="auto"/>
        </w:rPr>
      </w:pPr>
    </w:p>
    <w:p w14:paraId="2DA84A79" w14:textId="77777777" w:rsidR="00D301BF" w:rsidRDefault="00D301BF" w:rsidP="00C552BD">
      <w:pPr>
        <w:pStyle w:val="TS"/>
        <w:rPr>
          <w:color w:val="auto"/>
        </w:rPr>
      </w:pPr>
    </w:p>
    <w:p w14:paraId="2C3DE0F2" w14:textId="77777777" w:rsidR="00685854" w:rsidRDefault="00685854" w:rsidP="00C552BD">
      <w:pPr>
        <w:pStyle w:val="TS"/>
        <w:rPr>
          <w:color w:val="auto"/>
        </w:rPr>
      </w:pPr>
    </w:p>
    <w:p w14:paraId="5CEB6759" w14:textId="77777777" w:rsidR="00685854" w:rsidRPr="004C284E" w:rsidRDefault="00685854" w:rsidP="00C552BD">
      <w:pPr>
        <w:pStyle w:val="TS"/>
        <w:rPr>
          <w:color w:val="auto"/>
        </w:rPr>
      </w:pPr>
    </w:p>
    <w:p w14:paraId="4DE8AD74" w14:textId="77777777" w:rsidR="00D301BF" w:rsidRPr="004C284E" w:rsidRDefault="00D301BF" w:rsidP="00C552BD">
      <w:pPr>
        <w:pStyle w:val="TS"/>
        <w:rPr>
          <w:color w:val="auto"/>
        </w:rPr>
      </w:pPr>
    </w:p>
    <w:p w14:paraId="72531919" w14:textId="77777777" w:rsidR="00D301BF" w:rsidRPr="004C284E" w:rsidRDefault="00D301BF" w:rsidP="00C552BD">
      <w:pPr>
        <w:pStyle w:val="TS"/>
        <w:rPr>
          <w:color w:val="auto"/>
        </w:rPr>
      </w:pPr>
    </w:p>
    <w:p w14:paraId="78F6CBBD" w14:textId="77777777" w:rsidR="00D301BF" w:rsidRPr="004C284E" w:rsidRDefault="00D301BF" w:rsidP="00C552BD">
      <w:pPr>
        <w:pStyle w:val="TS"/>
        <w:rPr>
          <w:color w:val="auto"/>
        </w:rPr>
      </w:pPr>
    </w:p>
    <w:p w14:paraId="2EF31503" w14:textId="77777777" w:rsidR="00D301BF" w:rsidRPr="004C284E" w:rsidRDefault="00D301BF" w:rsidP="00C552BD">
      <w:pPr>
        <w:pStyle w:val="TS"/>
        <w:rPr>
          <w:color w:val="auto"/>
        </w:rPr>
      </w:pPr>
    </w:p>
    <w:p w14:paraId="3E79D79A" w14:textId="77777777" w:rsidR="00D301BF" w:rsidRDefault="00D301BF" w:rsidP="00C552BD">
      <w:pPr>
        <w:pStyle w:val="TS"/>
        <w:rPr>
          <w:color w:val="auto"/>
        </w:rPr>
      </w:pPr>
    </w:p>
    <w:p w14:paraId="6350FBAC" w14:textId="77777777" w:rsidR="00C92021" w:rsidRDefault="00C92021" w:rsidP="00C552BD">
      <w:pPr>
        <w:pStyle w:val="TS"/>
        <w:rPr>
          <w:color w:val="auto"/>
        </w:rPr>
      </w:pPr>
    </w:p>
    <w:p w14:paraId="34D3CF53" w14:textId="77777777" w:rsidR="00C92021" w:rsidRDefault="00C92021" w:rsidP="00C552BD">
      <w:pPr>
        <w:pStyle w:val="TS"/>
        <w:rPr>
          <w:color w:val="auto"/>
        </w:rPr>
      </w:pPr>
    </w:p>
    <w:p w14:paraId="3CC574D3" w14:textId="77777777" w:rsidR="00C92021" w:rsidRDefault="00C92021" w:rsidP="00C552BD">
      <w:pPr>
        <w:pStyle w:val="TS"/>
        <w:rPr>
          <w:color w:val="auto"/>
        </w:rPr>
      </w:pPr>
    </w:p>
    <w:p w14:paraId="7E1F9C0A" w14:textId="77777777" w:rsidR="00C92021" w:rsidRPr="004C284E" w:rsidRDefault="00C92021" w:rsidP="00C552BD">
      <w:pPr>
        <w:pStyle w:val="TS"/>
        <w:rPr>
          <w:color w:val="auto"/>
        </w:rPr>
      </w:pPr>
    </w:p>
    <w:p w14:paraId="1DB22039" w14:textId="77777777" w:rsidR="00D301BF" w:rsidRPr="004C284E" w:rsidRDefault="00D301BF" w:rsidP="00C552BD">
      <w:pPr>
        <w:pStyle w:val="TS"/>
        <w:rPr>
          <w:color w:val="auto"/>
        </w:rPr>
      </w:pPr>
    </w:p>
    <w:p w14:paraId="558AF675" w14:textId="77777777" w:rsidR="00D301BF" w:rsidRPr="004C284E" w:rsidRDefault="00D301BF" w:rsidP="00C552BD">
      <w:pPr>
        <w:pStyle w:val="TS"/>
        <w:rPr>
          <w:color w:val="auto"/>
        </w:rPr>
      </w:pPr>
    </w:p>
    <w:p w14:paraId="4F1DD8D8" w14:textId="77777777" w:rsidR="004D5BBD" w:rsidRPr="004C284E" w:rsidRDefault="004D5BBD" w:rsidP="00C30F28">
      <w:pPr>
        <w:pStyle w:val="3"/>
        <w:ind w:left="0"/>
        <w:jc w:val="center"/>
        <w:rPr>
          <w:caps/>
          <w:color w:val="auto"/>
        </w:rPr>
      </w:pPr>
      <w:bookmarkStart w:id="53" w:name="_Toc150981743"/>
      <w:r w:rsidRPr="004C284E">
        <w:rPr>
          <w:caps/>
          <w:color w:val="auto"/>
        </w:rPr>
        <w:lastRenderedPageBreak/>
        <w:t>Заключение</w:t>
      </w:r>
      <w:bookmarkEnd w:id="53"/>
    </w:p>
    <w:p w14:paraId="4714B75A" w14:textId="77777777" w:rsidR="0064300D" w:rsidRPr="004C284E" w:rsidRDefault="0064300D" w:rsidP="007E414C">
      <w:pPr>
        <w:spacing w:after="0" w:line="240" w:lineRule="auto"/>
        <w:ind w:firstLine="708"/>
        <w:jc w:val="both"/>
        <w:rPr>
          <w:rFonts w:ascii="Times New Roman" w:hAnsi="Times New Roman" w:cs="Times New Roman"/>
          <w:sz w:val="28"/>
          <w:szCs w:val="28"/>
        </w:rPr>
      </w:pPr>
    </w:p>
    <w:p w14:paraId="00CACC38" w14:textId="77777777" w:rsidR="00EB69EF" w:rsidRPr="004C284E" w:rsidRDefault="007E414C" w:rsidP="007E414C">
      <w:pPr>
        <w:spacing w:after="0" w:line="240" w:lineRule="auto"/>
        <w:ind w:firstLine="708"/>
        <w:jc w:val="both"/>
        <w:rPr>
          <w:rFonts w:ascii="Times New Roman" w:hAnsi="Times New Roman" w:cs="Times New Roman"/>
          <w:sz w:val="28"/>
          <w:szCs w:val="28"/>
        </w:rPr>
      </w:pPr>
      <w:r w:rsidRPr="004C284E">
        <w:rPr>
          <w:rFonts w:ascii="Times New Roman" w:hAnsi="Times New Roman" w:cs="Times New Roman"/>
          <w:sz w:val="28"/>
          <w:szCs w:val="28"/>
        </w:rPr>
        <w:t>По результатам</w:t>
      </w:r>
      <w:r w:rsidR="0092125B">
        <w:rPr>
          <w:rFonts w:ascii="Times New Roman" w:hAnsi="Times New Roman" w:cs="Times New Roman"/>
          <w:sz w:val="28"/>
          <w:szCs w:val="28"/>
        </w:rPr>
        <w:t xml:space="preserve"> диссертационной </w:t>
      </w:r>
      <w:r w:rsidRPr="004C284E">
        <w:rPr>
          <w:rFonts w:ascii="Times New Roman" w:hAnsi="Times New Roman" w:cs="Times New Roman"/>
          <w:sz w:val="28"/>
          <w:szCs w:val="28"/>
        </w:rPr>
        <w:t xml:space="preserve">работы </w:t>
      </w:r>
      <w:r w:rsidR="0092125B">
        <w:rPr>
          <w:rFonts w:ascii="Times New Roman" w:hAnsi="Times New Roman" w:cs="Times New Roman"/>
          <w:sz w:val="28"/>
          <w:szCs w:val="28"/>
        </w:rPr>
        <w:t>получены</w:t>
      </w:r>
      <w:r w:rsidRPr="004C284E">
        <w:rPr>
          <w:rFonts w:ascii="Times New Roman" w:hAnsi="Times New Roman" w:cs="Times New Roman"/>
          <w:sz w:val="28"/>
          <w:szCs w:val="28"/>
        </w:rPr>
        <w:t xml:space="preserve"> следующие основные выводы: </w:t>
      </w:r>
    </w:p>
    <w:p w14:paraId="7F092F9F" w14:textId="41CFC663" w:rsidR="00452346" w:rsidRPr="004C284E" w:rsidRDefault="00452346" w:rsidP="00452346">
      <w:pPr>
        <w:pStyle w:val="TS"/>
        <w:tabs>
          <w:tab w:val="left" w:pos="993"/>
        </w:tabs>
        <w:rPr>
          <w:rFonts w:cs="Times New Roman"/>
          <w:color w:val="auto"/>
          <w:szCs w:val="28"/>
        </w:rPr>
      </w:pPr>
      <w:r w:rsidRPr="004C284E">
        <w:rPr>
          <w:rFonts w:cs="Times New Roman"/>
          <w:color w:val="auto"/>
          <w:szCs w:val="28"/>
        </w:rPr>
        <w:t xml:space="preserve">1. Разработана математическая модель </w:t>
      </w:r>
      <w:r w:rsidR="00673336">
        <w:rPr>
          <w:rFonts w:cs="Times New Roman"/>
          <w:color w:val="auto"/>
          <w:szCs w:val="28"/>
        </w:rPr>
        <w:t xml:space="preserve">и ее программное обеспечение </w:t>
      </w:r>
      <w:r w:rsidRPr="004C284E">
        <w:rPr>
          <w:rFonts w:cs="Times New Roman"/>
          <w:color w:val="auto"/>
          <w:szCs w:val="28"/>
        </w:rPr>
        <w:t>конденсатора паровой турбины, позволяющая определять расчетные (нормативные) значения абсолютных давлений пара конденсатора, значени</w:t>
      </w:r>
      <w:r w:rsidR="0092125B">
        <w:rPr>
          <w:rFonts w:cs="Times New Roman"/>
          <w:color w:val="auto"/>
          <w:szCs w:val="28"/>
        </w:rPr>
        <w:t>й</w:t>
      </w:r>
      <w:r w:rsidRPr="004C284E">
        <w:rPr>
          <w:rFonts w:cs="Times New Roman"/>
          <w:color w:val="auto"/>
          <w:szCs w:val="28"/>
        </w:rPr>
        <w:t xml:space="preserve"> расходов пара, охлаждающей воды во встроенный и основной пучки труб, значения коэффициента чистоты. </w:t>
      </w:r>
      <w:r w:rsidR="00894B6F" w:rsidRPr="00894B6F">
        <w:rPr>
          <w:rFonts w:cs="Times New Roman"/>
          <w:color w:val="auto"/>
          <w:szCs w:val="28"/>
        </w:rPr>
        <w:t>Математическая модель полностью описывает процесс расчета конденсатора, включая его основные и встроенные пучки труб.</w:t>
      </w:r>
      <w:r w:rsidRPr="004C284E">
        <w:rPr>
          <w:rFonts w:cs="Times New Roman"/>
          <w:color w:val="auto"/>
          <w:szCs w:val="28"/>
        </w:rPr>
        <w:t xml:space="preserve"> </w:t>
      </w:r>
      <w:r w:rsidR="00521465" w:rsidRPr="00521465">
        <w:rPr>
          <w:rFonts w:cs="Times New Roman"/>
          <w:vanish/>
          <w:color w:val="FFFFFF" w:themeColor="background1"/>
          <w:szCs w:val="28"/>
        </w:rPr>
        <w:t>присосов</w:t>
      </w:r>
      <w:r w:rsidR="00894B6F" w:rsidRPr="00894B6F">
        <w:t xml:space="preserve"> </w:t>
      </w:r>
      <w:r w:rsidR="00894B6F" w:rsidRPr="00894B6F">
        <w:rPr>
          <w:rFonts w:cs="Times New Roman"/>
          <w:color w:val="auto"/>
          <w:szCs w:val="28"/>
        </w:rPr>
        <w:t>Процедура расчета основного пучка конденсатора выполняется на основе методики ВТИ, а для встроенного пучка используется методика «Метро-Виккерс».</w:t>
      </w:r>
      <w:r w:rsidRPr="004C284E">
        <w:rPr>
          <w:rFonts w:cs="Times New Roman"/>
          <w:color w:val="auto"/>
          <w:szCs w:val="28"/>
        </w:rPr>
        <w:t xml:space="preserve"> Создана программа для расчета конденсатора со встроенными и основными пучками в табличном редакторе </w:t>
      </w:r>
      <w:r w:rsidRPr="00C30F28">
        <w:rPr>
          <w:rFonts w:cs="Times New Roman"/>
          <w:i/>
          <w:color w:val="auto"/>
          <w:szCs w:val="28"/>
          <w:lang w:val="en-US"/>
        </w:rPr>
        <w:t>MS</w:t>
      </w:r>
      <w:r w:rsidRPr="00C30F28">
        <w:rPr>
          <w:rFonts w:cs="Times New Roman"/>
          <w:i/>
          <w:color w:val="auto"/>
          <w:szCs w:val="28"/>
        </w:rPr>
        <w:t xml:space="preserve"> </w:t>
      </w:r>
      <w:r w:rsidRPr="00C30F28">
        <w:rPr>
          <w:rFonts w:cs="Times New Roman"/>
          <w:i/>
          <w:color w:val="auto"/>
          <w:szCs w:val="28"/>
          <w:lang w:val="en-US"/>
        </w:rPr>
        <w:t>Excel</w:t>
      </w:r>
      <w:r w:rsidRPr="004C284E">
        <w:rPr>
          <w:rFonts w:cs="Times New Roman"/>
          <w:color w:val="auto"/>
          <w:szCs w:val="28"/>
        </w:rPr>
        <w:t>.</w:t>
      </w:r>
    </w:p>
    <w:p w14:paraId="1E74D835" w14:textId="77777777" w:rsidR="00452346" w:rsidRPr="004C284E" w:rsidRDefault="00452346" w:rsidP="00452346">
      <w:pPr>
        <w:pStyle w:val="TS"/>
        <w:tabs>
          <w:tab w:val="left" w:pos="993"/>
        </w:tabs>
        <w:rPr>
          <w:rFonts w:cs="Times New Roman"/>
          <w:color w:val="auto"/>
          <w:szCs w:val="28"/>
        </w:rPr>
      </w:pPr>
      <w:r w:rsidRPr="004C284E">
        <w:rPr>
          <w:rFonts w:cs="Times New Roman"/>
          <w:color w:val="auto"/>
          <w:szCs w:val="28"/>
        </w:rPr>
        <w:t>На основе разработанной модели построены нормативные характеристик</w:t>
      </w:r>
      <w:r w:rsidR="008E787C" w:rsidRPr="004C284E">
        <w:rPr>
          <w:rFonts w:cs="Times New Roman"/>
          <w:color w:val="auto"/>
          <w:szCs w:val="28"/>
        </w:rPr>
        <w:t>и</w:t>
      </w:r>
      <w:r w:rsidRPr="004C284E">
        <w:rPr>
          <w:rFonts w:cs="Times New Roman"/>
          <w:color w:val="auto"/>
          <w:szCs w:val="28"/>
        </w:rPr>
        <w:t xml:space="preserve"> конденсатора во всем диапазоне расходов пара в конденсатор, превышающем значения расходов пара по нормативным характеристик</w:t>
      </w:r>
      <w:r w:rsidR="008E787C" w:rsidRPr="004C284E">
        <w:rPr>
          <w:rFonts w:cs="Times New Roman"/>
          <w:color w:val="auto"/>
          <w:szCs w:val="28"/>
        </w:rPr>
        <w:t>ам</w:t>
      </w:r>
      <w:r w:rsidRPr="004C284E">
        <w:rPr>
          <w:rFonts w:cs="Times New Roman"/>
          <w:color w:val="auto"/>
          <w:szCs w:val="28"/>
        </w:rPr>
        <w:t xml:space="preserve"> завода-изготовителя турбины. Проведена верификация нормативных характеристик опытными данными. </w:t>
      </w:r>
    </w:p>
    <w:p w14:paraId="0397286C" w14:textId="77777777" w:rsidR="00452346" w:rsidRPr="004C284E" w:rsidRDefault="00452346" w:rsidP="00452346">
      <w:pPr>
        <w:pStyle w:val="TS"/>
        <w:rPr>
          <w:rFonts w:cs="Times New Roman"/>
          <w:color w:val="auto"/>
          <w:szCs w:val="28"/>
        </w:rPr>
      </w:pPr>
      <w:r w:rsidRPr="004C284E">
        <w:rPr>
          <w:rFonts w:cs="Times New Roman"/>
          <w:color w:val="auto"/>
          <w:szCs w:val="28"/>
        </w:rPr>
        <w:t>Разработанн</w:t>
      </w:r>
      <w:r w:rsidR="008E787C" w:rsidRPr="004C284E">
        <w:rPr>
          <w:rFonts w:cs="Times New Roman"/>
          <w:color w:val="auto"/>
          <w:szCs w:val="28"/>
        </w:rPr>
        <w:t>ые</w:t>
      </w:r>
      <w:r w:rsidRPr="004C284E">
        <w:rPr>
          <w:rFonts w:cs="Times New Roman"/>
          <w:color w:val="auto"/>
          <w:szCs w:val="28"/>
        </w:rPr>
        <w:t xml:space="preserve"> математическая модель и ее программное обеспечение универсальн</w:t>
      </w:r>
      <w:r w:rsidR="008E787C" w:rsidRPr="004C284E">
        <w:rPr>
          <w:rFonts w:cs="Times New Roman"/>
          <w:color w:val="auto"/>
          <w:szCs w:val="28"/>
        </w:rPr>
        <w:t>ы</w:t>
      </w:r>
      <w:r w:rsidRPr="004C284E">
        <w:rPr>
          <w:rFonts w:cs="Times New Roman"/>
          <w:color w:val="auto"/>
          <w:szCs w:val="28"/>
        </w:rPr>
        <w:t>, мо</w:t>
      </w:r>
      <w:r w:rsidR="008E787C" w:rsidRPr="004C284E">
        <w:rPr>
          <w:rFonts w:cs="Times New Roman"/>
          <w:color w:val="auto"/>
          <w:szCs w:val="28"/>
        </w:rPr>
        <w:t>гут</w:t>
      </w:r>
      <w:r w:rsidRPr="004C284E">
        <w:rPr>
          <w:rFonts w:cs="Times New Roman"/>
          <w:color w:val="auto"/>
          <w:szCs w:val="28"/>
        </w:rPr>
        <w:t xml:space="preserve"> применяться для любых типов конденсаторов паровых турбин, прост</w:t>
      </w:r>
      <w:r w:rsidR="008E787C" w:rsidRPr="004C284E">
        <w:rPr>
          <w:rFonts w:cs="Times New Roman"/>
          <w:color w:val="auto"/>
          <w:szCs w:val="28"/>
        </w:rPr>
        <w:t>ы</w:t>
      </w:r>
      <w:r w:rsidRPr="004C284E">
        <w:rPr>
          <w:rFonts w:cs="Times New Roman"/>
          <w:color w:val="auto"/>
          <w:szCs w:val="28"/>
        </w:rPr>
        <w:t xml:space="preserve"> в использовании и актуальн</w:t>
      </w:r>
      <w:r w:rsidR="008E787C" w:rsidRPr="004C284E">
        <w:rPr>
          <w:rFonts w:cs="Times New Roman"/>
          <w:color w:val="auto"/>
          <w:szCs w:val="28"/>
        </w:rPr>
        <w:t>ы</w:t>
      </w:r>
      <w:r w:rsidRPr="004C284E">
        <w:rPr>
          <w:rFonts w:cs="Times New Roman"/>
          <w:color w:val="auto"/>
          <w:szCs w:val="28"/>
        </w:rPr>
        <w:t xml:space="preserve">. </w:t>
      </w:r>
    </w:p>
    <w:p w14:paraId="58F66F6E" w14:textId="77777777" w:rsidR="00452346" w:rsidRPr="004C284E" w:rsidRDefault="007E414C" w:rsidP="00452346">
      <w:pPr>
        <w:pStyle w:val="TS"/>
        <w:tabs>
          <w:tab w:val="left" w:pos="993"/>
        </w:tabs>
        <w:rPr>
          <w:rFonts w:cs="Times New Roman"/>
          <w:color w:val="auto"/>
          <w:szCs w:val="28"/>
        </w:rPr>
      </w:pPr>
      <w:r w:rsidRPr="004C284E">
        <w:rPr>
          <w:rFonts w:cs="Times New Roman"/>
          <w:color w:val="auto"/>
          <w:szCs w:val="28"/>
        </w:rPr>
        <w:t>2</w:t>
      </w:r>
      <w:r w:rsidR="00F67D01" w:rsidRPr="004C284E">
        <w:rPr>
          <w:rFonts w:cs="Times New Roman"/>
          <w:color w:val="auto"/>
          <w:szCs w:val="28"/>
        </w:rPr>
        <w:t xml:space="preserve">. </w:t>
      </w:r>
      <w:r w:rsidR="00452346" w:rsidRPr="004C284E">
        <w:rPr>
          <w:rFonts w:cs="Times New Roman"/>
          <w:color w:val="auto"/>
          <w:szCs w:val="28"/>
        </w:rPr>
        <w:t>Собраны и проанализированы опытные данные о показателях функционирования кон</w:t>
      </w:r>
      <w:r w:rsidR="00A445A4" w:rsidRPr="004C284E">
        <w:rPr>
          <w:rFonts w:cs="Times New Roman"/>
          <w:color w:val="auto"/>
          <w:szCs w:val="28"/>
        </w:rPr>
        <w:t>денсационной установки турбины АлЭС</w:t>
      </w:r>
      <w:r w:rsidR="00452346" w:rsidRPr="004C284E">
        <w:rPr>
          <w:rFonts w:cs="Times New Roman"/>
          <w:color w:val="auto"/>
          <w:szCs w:val="28"/>
        </w:rPr>
        <w:t xml:space="preserve"> ТЭЦ-2. Установлено значительное отклонение расчетных (нормативных) и фактических значений давления пара в конденсаторе.</w:t>
      </w:r>
    </w:p>
    <w:p w14:paraId="011DB1A5" w14:textId="031B82E9" w:rsidR="00452346" w:rsidRPr="004C284E" w:rsidRDefault="00B1149F" w:rsidP="00EC78B0">
      <w:pPr>
        <w:pStyle w:val="TS"/>
        <w:rPr>
          <w:rFonts w:cs="Times New Roman"/>
          <w:color w:val="auto"/>
          <w:szCs w:val="28"/>
        </w:rPr>
      </w:pPr>
      <w:r w:rsidRPr="004C284E">
        <w:rPr>
          <w:rFonts w:cs="Times New Roman"/>
          <w:color w:val="auto"/>
          <w:szCs w:val="28"/>
        </w:rPr>
        <w:t xml:space="preserve">3. </w:t>
      </w:r>
      <w:r w:rsidR="00EC78B0" w:rsidRPr="00EC78B0">
        <w:rPr>
          <w:rFonts w:cs="Times New Roman"/>
          <w:color w:val="auto"/>
          <w:szCs w:val="28"/>
        </w:rPr>
        <w:t>Разработан модуль учета раздельного влияния на давление пара в</w:t>
      </w:r>
      <w:r w:rsidR="00EC78B0">
        <w:rPr>
          <w:rFonts w:cs="Times New Roman"/>
          <w:color w:val="auto"/>
          <w:szCs w:val="28"/>
        </w:rPr>
        <w:t xml:space="preserve"> </w:t>
      </w:r>
      <w:r w:rsidR="00EC78B0" w:rsidRPr="00EC78B0">
        <w:rPr>
          <w:rFonts w:cs="Times New Roman"/>
          <w:color w:val="auto"/>
          <w:szCs w:val="28"/>
        </w:rPr>
        <w:t>конденсаторе присосов воздуха и загрязнения трубок. Разработан</w:t>
      </w:r>
      <w:r w:rsidR="00EC78B0">
        <w:rPr>
          <w:rFonts w:cs="Times New Roman"/>
          <w:color w:val="auto"/>
          <w:szCs w:val="28"/>
        </w:rPr>
        <w:t xml:space="preserve"> </w:t>
      </w:r>
      <w:r w:rsidR="00EC78B0" w:rsidRPr="00EC78B0">
        <w:rPr>
          <w:rFonts w:cs="Times New Roman"/>
          <w:color w:val="auto"/>
          <w:szCs w:val="28"/>
        </w:rPr>
        <w:t>программный комплекс, позволяющий проводить диагностирование</w:t>
      </w:r>
      <w:r w:rsidR="00EC78B0">
        <w:rPr>
          <w:rFonts w:cs="Times New Roman"/>
          <w:color w:val="auto"/>
          <w:szCs w:val="28"/>
        </w:rPr>
        <w:t xml:space="preserve"> </w:t>
      </w:r>
      <w:r w:rsidR="00EC78B0" w:rsidRPr="00EC78B0">
        <w:rPr>
          <w:rFonts w:cs="Times New Roman"/>
          <w:color w:val="auto"/>
          <w:szCs w:val="28"/>
        </w:rPr>
        <w:t>состояния конденсационной установки. Программный комплекс реализован в</w:t>
      </w:r>
      <w:r w:rsidR="00EC78B0">
        <w:rPr>
          <w:rFonts w:cs="Times New Roman"/>
          <w:color w:val="auto"/>
          <w:szCs w:val="28"/>
        </w:rPr>
        <w:t xml:space="preserve"> </w:t>
      </w:r>
      <w:r w:rsidR="00EC78B0" w:rsidRPr="00EC78B0">
        <w:rPr>
          <w:rFonts w:cs="Times New Roman"/>
          <w:color w:val="auto"/>
          <w:szCs w:val="28"/>
        </w:rPr>
        <w:t>Microsoft Excel. Проведены расчеты конденсатора АлЭС ТЭЦ-2 КГ2-6200 и</w:t>
      </w:r>
      <w:r w:rsidR="0099486A">
        <w:rPr>
          <w:rFonts w:cs="Times New Roman"/>
          <w:color w:val="auto"/>
          <w:szCs w:val="28"/>
        </w:rPr>
        <w:t xml:space="preserve"> </w:t>
      </w:r>
      <w:r w:rsidR="00EC78B0" w:rsidRPr="00EC78B0">
        <w:rPr>
          <w:rFonts w:cs="Times New Roman"/>
          <w:color w:val="auto"/>
          <w:szCs w:val="28"/>
        </w:rPr>
        <w:t>пароструйных эжекторов ЭП 3-25/75, ЭПО-3-200. Показано, что основной</w:t>
      </w:r>
      <w:r w:rsidR="0099486A">
        <w:rPr>
          <w:rFonts w:cs="Times New Roman"/>
          <w:color w:val="auto"/>
          <w:szCs w:val="28"/>
        </w:rPr>
        <w:t xml:space="preserve"> </w:t>
      </w:r>
      <w:r w:rsidR="00EC78B0" w:rsidRPr="00EC78B0">
        <w:rPr>
          <w:rFonts w:cs="Times New Roman"/>
          <w:color w:val="auto"/>
          <w:szCs w:val="28"/>
        </w:rPr>
        <w:t>причиной отклонения фактического давления пара в конденсаторе над</w:t>
      </w:r>
      <w:r w:rsidR="0099486A">
        <w:rPr>
          <w:rFonts w:cs="Times New Roman"/>
          <w:color w:val="auto"/>
          <w:szCs w:val="28"/>
        </w:rPr>
        <w:t xml:space="preserve"> </w:t>
      </w:r>
      <w:r w:rsidR="00EC78B0" w:rsidRPr="00EC78B0">
        <w:rPr>
          <w:rFonts w:cs="Times New Roman"/>
          <w:color w:val="auto"/>
          <w:szCs w:val="28"/>
        </w:rPr>
        <w:t>нормативными значениями является загрязнение трубок конденсатора.</w:t>
      </w:r>
    </w:p>
    <w:p w14:paraId="6B34C2E2" w14:textId="496B7055" w:rsidR="00452346" w:rsidRPr="004C284E" w:rsidRDefault="00F67D01" w:rsidP="00452346">
      <w:pPr>
        <w:pStyle w:val="TS"/>
        <w:rPr>
          <w:rFonts w:cs="Times New Roman"/>
          <w:color w:val="auto"/>
          <w:szCs w:val="28"/>
        </w:rPr>
      </w:pPr>
      <w:r w:rsidRPr="004C284E">
        <w:rPr>
          <w:rFonts w:cs="Times New Roman"/>
          <w:color w:val="auto"/>
          <w:szCs w:val="28"/>
        </w:rPr>
        <w:t xml:space="preserve">4. </w:t>
      </w:r>
      <w:r w:rsidR="00452346" w:rsidRPr="004C284E">
        <w:rPr>
          <w:rFonts w:cs="Times New Roman"/>
          <w:color w:val="auto"/>
          <w:szCs w:val="28"/>
          <w:lang w:eastAsia="ru-RU"/>
        </w:rPr>
        <w:t>Разработана математическая модель</w:t>
      </w:r>
      <w:r w:rsidR="00C30F28">
        <w:rPr>
          <w:rFonts w:cs="Times New Roman"/>
          <w:color w:val="auto"/>
          <w:szCs w:val="28"/>
          <w:lang w:eastAsia="ru-RU"/>
        </w:rPr>
        <w:t xml:space="preserve"> и ее программное обеспечение</w:t>
      </w:r>
      <w:r w:rsidR="00452346" w:rsidRPr="004C284E">
        <w:rPr>
          <w:rFonts w:cs="Times New Roman"/>
          <w:color w:val="auto"/>
          <w:szCs w:val="28"/>
          <w:lang w:eastAsia="ru-RU"/>
        </w:rPr>
        <w:t xml:space="preserve"> трехступенчатого пароструйного эжектора. </w:t>
      </w:r>
      <w:r w:rsidR="00673336">
        <w:rPr>
          <w:rFonts w:cs="Times New Roman"/>
          <w:color w:val="auto"/>
          <w:szCs w:val="28"/>
          <w:lang w:eastAsia="ru-RU"/>
        </w:rPr>
        <w:t>Программа для расчета</w:t>
      </w:r>
      <w:r w:rsidR="00452346" w:rsidRPr="004C284E">
        <w:rPr>
          <w:rFonts w:cs="Times New Roman"/>
          <w:color w:val="auto"/>
          <w:szCs w:val="28"/>
          <w:lang w:eastAsia="ru-RU"/>
        </w:rPr>
        <w:t xml:space="preserve"> разработана в табличном редакторе </w:t>
      </w:r>
      <w:r w:rsidR="00452346" w:rsidRPr="004C284E">
        <w:rPr>
          <w:rFonts w:cs="Times New Roman"/>
          <w:i/>
          <w:color w:val="auto"/>
          <w:szCs w:val="28"/>
          <w:lang w:val="en-US" w:eastAsia="ru-RU"/>
        </w:rPr>
        <w:t>Microsoft</w:t>
      </w:r>
      <w:r w:rsidR="00452346" w:rsidRPr="004C284E">
        <w:rPr>
          <w:rFonts w:cs="Times New Roman"/>
          <w:i/>
          <w:color w:val="auto"/>
          <w:szCs w:val="28"/>
          <w:lang w:eastAsia="ru-RU"/>
        </w:rPr>
        <w:t xml:space="preserve"> </w:t>
      </w:r>
      <w:r w:rsidR="00452346" w:rsidRPr="004C284E">
        <w:rPr>
          <w:rFonts w:cs="Times New Roman"/>
          <w:i/>
          <w:color w:val="auto"/>
          <w:szCs w:val="28"/>
          <w:lang w:val="en-US" w:eastAsia="ru-RU"/>
        </w:rPr>
        <w:t>Excel</w:t>
      </w:r>
      <w:r w:rsidR="00452346" w:rsidRPr="004C284E">
        <w:rPr>
          <w:rFonts w:cs="Times New Roman"/>
          <w:color w:val="auto"/>
          <w:szCs w:val="28"/>
          <w:lang w:eastAsia="ru-RU"/>
        </w:rPr>
        <w:t xml:space="preserve">. Проведена </w:t>
      </w:r>
      <w:r w:rsidR="00C30F28">
        <w:rPr>
          <w:rFonts w:cs="Times New Roman"/>
          <w:color w:val="auto"/>
          <w:szCs w:val="28"/>
          <w:lang w:eastAsia="ru-RU"/>
        </w:rPr>
        <w:t xml:space="preserve">верификация </w:t>
      </w:r>
      <w:r w:rsidR="00452346" w:rsidRPr="004C284E">
        <w:rPr>
          <w:rFonts w:cs="Times New Roman"/>
          <w:color w:val="auto"/>
          <w:szCs w:val="28"/>
          <w:lang w:eastAsia="ru-RU"/>
        </w:rPr>
        <w:t>модели на эжек</w:t>
      </w:r>
      <w:r w:rsidR="00894B6F" w:rsidRPr="00894B6F">
        <w:rPr>
          <w:rFonts w:cs="Times New Roman"/>
          <w:vanish/>
          <w:color w:val="auto"/>
          <w:szCs w:val="28"/>
          <w:lang w:eastAsia="ru-RU"/>
        </w:rPr>
        <w:t>777</w:t>
      </w:r>
      <w:r w:rsidR="00452346" w:rsidRPr="004C284E">
        <w:rPr>
          <w:rFonts w:cs="Times New Roman"/>
          <w:color w:val="auto"/>
          <w:szCs w:val="28"/>
          <w:lang w:eastAsia="ru-RU"/>
        </w:rPr>
        <w:t>торах Э</w:t>
      </w:r>
      <w:r w:rsidR="00894B6F" w:rsidRPr="00894B6F">
        <w:rPr>
          <w:rFonts w:cs="Times New Roman"/>
          <w:vanish/>
          <w:color w:val="auto"/>
          <w:szCs w:val="28"/>
          <w:lang w:eastAsia="ru-RU"/>
        </w:rPr>
        <w:t>77</w:t>
      </w:r>
      <w:r w:rsidR="00452346" w:rsidRPr="004C284E">
        <w:rPr>
          <w:rFonts w:cs="Times New Roman"/>
          <w:color w:val="auto"/>
          <w:szCs w:val="28"/>
          <w:lang w:eastAsia="ru-RU"/>
        </w:rPr>
        <w:t>П</w:t>
      </w:r>
      <w:r w:rsidR="00894B6F" w:rsidRPr="00894B6F">
        <w:rPr>
          <w:rFonts w:cs="Times New Roman"/>
          <w:vanish/>
          <w:color w:val="auto"/>
          <w:szCs w:val="28"/>
          <w:lang w:eastAsia="ru-RU"/>
        </w:rPr>
        <w:t>77</w:t>
      </w:r>
      <w:r w:rsidR="00452346" w:rsidRPr="004C284E">
        <w:rPr>
          <w:rFonts w:cs="Times New Roman"/>
          <w:color w:val="auto"/>
          <w:szCs w:val="28"/>
          <w:lang w:eastAsia="ru-RU"/>
        </w:rPr>
        <w:t>О-3-2</w:t>
      </w:r>
      <w:r w:rsidR="00894B6F" w:rsidRPr="00894B6F">
        <w:rPr>
          <w:rFonts w:cs="Times New Roman"/>
          <w:vanish/>
          <w:color w:val="auto"/>
          <w:szCs w:val="28"/>
          <w:lang w:eastAsia="ru-RU"/>
        </w:rPr>
        <w:t>аа</w:t>
      </w:r>
      <w:r w:rsidR="00452346" w:rsidRPr="004C284E">
        <w:rPr>
          <w:rFonts w:cs="Times New Roman"/>
          <w:color w:val="auto"/>
          <w:szCs w:val="28"/>
          <w:lang w:eastAsia="ru-RU"/>
        </w:rPr>
        <w:t>00 и Э</w:t>
      </w:r>
      <w:r w:rsidR="00894B6F" w:rsidRPr="00894B6F">
        <w:rPr>
          <w:rFonts w:cs="Times New Roman"/>
          <w:vanish/>
          <w:color w:val="auto"/>
          <w:szCs w:val="28"/>
          <w:lang w:eastAsia="ru-RU"/>
        </w:rPr>
        <w:t>55</w:t>
      </w:r>
      <w:r w:rsidR="00452346" w:rsidRPr="004C284E">
        <w:rPr>
          <w:rFonts w:cs="Times New Roman"/>
          <w:color w:val="auto"/>
          <w:szCs w:val="28"/>
          <w:lang w:eastAsia="ru-RU"/>
        </w:rPr>
        <w:t>П 3-2</w:t>
      </w:r>
      <w:r w:rsidR="00894B6F" w:rsidRPr="00894B6F">
        <w:rPr>
          <w:rFonts w:cs="Times New Roman"/>
          <w:vanish/>
          <w:color w:val="auto"/>
          <w:szCs w:val="28"/>
          <w:lang w:eastAsia="ru-RU"/>
        </w:rPr>
        <w:t>аа</w:t>
      </w:r>
      <w:r w:rsidR="00452346" w:rsidRPr="004C284E">
        <w:rPr>
          <w:rFonts w:cs="Times New Roman"/>
          <w:color w:val="auto"/>
          <w:szCs w:val="28"/>
          <w:lang w:eastAsia="ru-RU"/>
        </w:rPr>
        <w:t>5/7</w:t>
      </w:r>
      <w:r w:rsidR="00894B6F" w:rsidRPr="00894B6F">
        <w:rPr>
          <w:rFonts w:cs="Times New Roman"/>
          <w:vanish/>
          <w:color w:val="auto"/>
          <w:szCs w:val="28"/>
          <w:lang w:eastAsia="ru-RU"/>
        </w:rPr>
        <w:t>аа</w:t>
      </w:r>
      <w:r w:rsidR="00452346" w:rsidRPr="004C284E">
        <w:rPr>
          <w:rFonts w:cs="Times New Roman"/>
          <w:color w:val="auto"/>
          <w:szCs w:val="28"/>
          <w:lang w:eastAsia="ru-RU"/>
        </w:rPr>
        <w:t>5</w:t>
      </w:r>
      <w:r w:rsidR="00452346" w:rsidRPr="004C284E">
        <w:rPr>
          <w:rFonts w:cs="Times New Roman"/>
          <w:color w:val="auto"/>
          <w:szCs w:val="28"/>
        </w:rPr>
        <w:t xml:space="preserve"> конденсационной установки паровой турбины </w:t>
      </w:r>
      <w:r w:rsidR="00452346" w:rsidRPr="004C284E">
        <w:rPr>
          <w:rFonts w:cs="Times New Roman"/>
          <w:color w:val="auto"/>
          <w:szCs w:val="28"/>
          <w:lang w:eastAsia="ru-RU"/>
        </w:rPr>
        <w:t xml:space="preserve">Т-110/120-130-5 АлЭС ТЭЦ-2. </w:t>
      </w:r>
      <w:r w:rsidR="00C313C2" w:rsidRPr="00C313C2">
        <w:rPr>
          <w:rFonts w:cs="Times New Roman"/>
          <w:vanish/>
          <w:color w:val="FFFFFF" w:themeColor="background1"/>
          <w:szCs w:val="28"/>
          <w:lang w:eastAsia="ru-RU"/>
        </w:rPr>
        <w:t>тэс</w:t>
      </w:r>
      <w:r w:rsidR="00894B6F" w:rsidRPr="00894B6F">
        <w:t xml:space="preserve"> </w:t>
      </w:r>
      <w:r w:rsidR="00894B6F" w:rsidRPr="00894B6F">
        <w:rPr>
          <w:rFonts w:cs="Times New Roman"/>
          <w:color w:val="auto"/>
          <w:szCs w:val="28"/>
          <w:lang w:eastAsia="ru-RU"/>
        </w:rPr>
        <w:t>Расхождение между значениями, полученными при моделировании, и паспортными данными эжектора ЭПО-3-200 не превышает 13%, в то время как для эжектора ЭП 3-25/75 данное расхождение составляет 3%.</w:t>
      </w:r>
      <w:r w:rsidR="00894B6F">
        <w:rPr>
          <w:rFonts w:cs="Times New Roman"/>
          <w:color w:val="auto"/>
          <w:szCs w:val="28"/>
          <w:lang w:eastAsia="ru-RU"/>
        </w:rPr>
        <w:t xml:space="preserve"> </w:t>
      </w:r>
      <w:r w:rsidR="00452346" w:rsidRPr="004C284E">
        <w:rPr>
          <w:rFonts w:cs="Times New Roman"/>
          <w:color w:val="auto"/>
          <w:szCs w:val="28"/>
        </w:rPr>
        <w:t xml:space="preserve">Построены характеристики </w:t>
      </w:r>
      <w:r w:rsidR="00452346" w:rsidRPr="004C284E">
        <w:rPr>
          <w:rFonts w:cs="Times New Roman"/>
          <w:i/>
          <w:color w:val="auto"/>
          <w:szCs w:val="28"/>
          <w:lang w:val="en-US"/>
        </w:rPr>
        <w:t>I</w:t>
      </w:r>
      <w:r w:rsidR="00452346" w:rsidRPr="004C284E">
        <w:rPr>
          <w:rFonts w:cs="Times New Roman"/>
          <w:color w:val="auto"/>
          <w:szCs w:val="28"/>
        </w:rPr>
        <w:t xml:space="preserve"> ступени рассматриваемых эжекторов. Определена для эжектора ЭПО-3-200 максимальная рабочая производительность </w:t>
      </w:r>
      <w:r w:rsidR="00452346" w:rsidRPr="004C284E">
        <w:rPr>
          <w:rFonts w:cs="Times New Roman"/>
          <w:i/>
          <w:color w:val="auto"/>
          <w:szCs w:val="28"/>
        </w:rPr>
        <w:t>G</w:t>
      </w:r>
      <w:r w:rsidR="00452346" w:rsidRPr="004C284E">
        <w:rPr>
          <w:rFonts w:cs="Times New Roman"/>
          <w:i/>
          <w:color w:val="auto"/>
          <w:szCs w:val="28"/>
          <w:vertAlign w:val="subscript"/>
        </w:rPr>
        <w:t>в</w:t>
      </w:r>
      <w:r w:rsidR="00452346" w:rsidRPr="004C284E">
        <w:rPr>
          <w:rFonts w:cs="Times New Roman"/>
          <w:i/>
          <w:color w:val="auto"/>
          <w:szCs w:val="28"/>
          <w:vertAlign w:val="superscript"/>
        </w:rPr>
        <w:t xml:space="preserve">* </w:t>
      </w:r>
      <w:r w:rsidR="00452346" w:rsidRPr="004C284E">
        <w:rPr>
          <w:rFonts w:cs="Times New Roman"/>
          <w:color w:val="auto"/>
          <w:szCs w:val="28"/>
        </w:rPr>
        <w:t>= 0,015 кг/с.</w:t>
      </w:r>
    </w:p>
    <w:p w14:paraId="62253DEE" w14:textId="77777777" w:rsidR="00452346" w:rsidRPr="004C284E" w:rsidRDefault="00F67D01" w:rsidP="00452346">
      <w:pPr>
        <w:pStyle w:val="TS"/>
        <w:rPr>
          <w:rFonts w:eastAsia="Times New Roman" w:cs="Times New Roman"/>
          <w:color w:val="auto"/>
          <w:szCs w:val="28"/>
          <w:lang w:eastAsia="ru-RU"/>
        </w:rPr>
      </w:pPr>
      <w:r w:rsidRPr="004C284E">
        <w:rPr>
          <w:rFonts w:cs="Times New Roman"/>
          <w:color w:val="auto"/>
          <w:szCs w:val="28"/>
        </w:rPr>
        <w:lastRenderedPageBreak/>
        <w:t xml:space="preserve">5. </w:t>
      </w:r>
      <w:r w:rsidR="00452346" w:rsidRPr="004C284E">
        <w:rPr>
          <w:rFonts w:eastAsia="Times New Roman" w:cs="Times New Roman"/>
          <w:color w:val="auto"/>
          <w:szCs w:val="28"/>
          <w:lang w:eastAsia="ru-RU"/>
        </w:rPr>
        <w:t xml:space="preserve">На основе анализа эксплуатационных характеристик конденсационной установки турбины </w:t>
      </w:r>
      <w:r w:rsidR="00452346" w:rsidRPr="004C284E">
        <w:rPr>
          <w:rFonts w:cs="Times New Roman"/>
          <w:color w:val="auto"/>
          <w:szCs w:val="28"/>
          <w:lang w:eastAsia="ru-RU"/>
        </w:rPr>
        <w:t>Т-110/120-130-5 АлЭС ТЭЦ-2 показано, что на турбине целесообразно использов</w:t>
      </w:r>
      <w:r w:rsidR="008E787C" w:rsidRPr="004C284E">
        <w:rPr>
          <w:rFonts w:cs="Times New Roman"/>
          <w:color w:val="auto"/>
          <w:szCs w:val="28"/>
          <w:lang w:eastAsia="ru-RU"/>
        </w:rPr>
        <w:t>ать вместо трехступенчат</w:t>
      </w:r>
      <w:r w:rsidR="00C30F28">
        <w:rPr>
          <w:rFonts w:cs="Times New Roman"/>
          <w:color w:val="auto"/>
          <w:szCs w:val="28"/>
          <w:lang w:eastAsia="ru-RU"/>
        </w:rPr>
        <w:t>ого</w:t>
      </w:r>
      <w:r w:rsidR="008E787C" w:rsidRPr="004C284E">
        <w:rPr>
          <w:rFonts w:cs="Times New Roman"/>
          <w:color w:val="auto"/>
          <w:szCs w:val="28"/>
          <w:lang w:eastAsia="ru-RU"/>
        </w:rPr>
        <w:t xml:space="preserve"> двух</w:t>
      </w:r>
      <w:r w:rsidR="00452346" w:rsidRPr="004C284E">
        <w:rPr>
          <w:rFonts w:cs="Times New Roman"/>
          <w:color w:val="auto"/>
          <w:szCs w:val="28"/>
          <w:lang w:eastAsia="ru-RU"/>
        </w:rPr>
        <w:t xml:space="preserve">ступенчатые эжекторы. С использованием разработанной </w:t>
      </w:r>
      <w:r w:rsidR="00C30F28">
        <w:rPr>
          <w:rFonts w:cs="Times New Roman"/>
          <w:color w:val="auto"/>
          <w:szCs w:val="28"/>
          <w:lang w:eastAsia="ru-RU"/>
        </w:rPr>
        <w:t>модели</w:t>
      </w:r>
      <w:r w:rsidR="00452346" w:rsidRPr="004C284E">
        <w:rPr>
          <w:rFonts w:cs="Times New Roman"/>
          <w:color w:val="auto"/>
          <w:szCs w:val="28"/>
          <w:lang w:eastAsia="ru-RU"/>
        </w:rPr>
        <w:t xml:space="preserve"> проведены расчеты нового двухступенчатого основного эжектора. Получено, что новый эжектор потребляет на 30% меньше рабочего пара, чем серийный эжектор.</w:t>
      </w:r>
    </w:p>
    <w:p w14:paraId="49C5B325" w14:textId="062648B7" w:rsidR="00452346" w:rsidRPr="004C284E" w:rsidRDefault="00452346" w:rsidP="00452346">
      <w:pPr>
        <w:pStyle w:val="TS"/>
        <w:rPr>
          <w:rFonts w:eastAsia="Times New Roman" w:cs="Times New Roman"/>
          <w:color w:val="auto"/>
          <w:szCs w:val="28"/>
          <w:lang w:eastAsia="ru-RU"/>
        </w:rPr>
      </w:pPr>
      <w:r w:rsidRPr="004C284E">
        <w:rPr>
          <w:rFonts w:eastAsia="Times New Roman" w:cs="Times New Roman"/>
          <w:color w:val="auto"/>
          <w:szCs w:val="28"/>
          <w:lang w:eastAsia="ru-RU"/>
        </w:rPr>
        <w:t xml:space="preserve">Приведена оценка технико-экономического эффекта от работы нового эжектора, вместо серийного. При подаче в коллектор пара из отбора </w:t>
      </w:r>
      <w:r w:rsidR="00521465" w:rsidRPr="00521465">
        <w:rPr>
          <w:rFonts w:eastAsia="Times New Roman" w:cs="Times New Roman"/>
          <w:vanish/>
          <w:color w:val="FFFFFF" w:themeColor="background1"/>
          <w:szCs w:val="28"/>
          <w:lang w:eastAsia="ru-RU"/>
        </w:rPr>
        <w:t>недовыработки</w:t>
      </w:r>
      <w:r w:rsidRPr="00521465">
        <w:rPr>
          <w:rFonts w:eastAsia="Times New Roman" w:cs="Times New Roman"/>
          <w:color w:val="auto"/>
          <w:szCs w:val="28"/>
          <w:lang w:eastAsia="ru-RU"/>
        </w:rPr>
        <w:t>тур</w:t>
      </w:r>
      <w:r w:rsidR="00894B6F" w:rsidRPr="00894B6F">
        <w:rPr>
          <w:rFonts w:eastAsia="Times New Roman" w:cs="Times New Roman"/>
          <w:vanish/>
          <w:color w:val="auto"/>
          <w:szCs w:val="28"/>
          <w:lang w:eastAsia="ru-RU"/>
        </w:rPr>
        <w:t>55</w:t>
      </w:r>
      <w:r w:rsidRPr="00521465">
        <w:rPr>
          <w:rFonts w:eastAsia="Times New Roman" w:cs="Times New Roman"/>
          <w:color w:val="auto"/>
          <w:szCs w:val="28"/>
          <w:lang w:eastAsia="ru-RU"/>
        </w:rPr>
        <w:t xml:space="preserve">бины </w:t>
      </w:r>
      <w:r w:rsidR="00521465" w:rsidRPr="00521465">
        <w:rPr>
          <w:rFonts w:eastAsia="Times New Roman" w:cs="Times New Roman"/>
          <w:vanish/>
          <w:color w:val="FFFFFF" w:themeColor="background1"/>
          <w:szCs w:val="28"/>
          <w:lang w:eastAsia="ru-RU"/>
        </w:rPr>
        <w:t>энергии</w:t>
      </w:r>
      <w:r w:rsidRPr="00521465">
        <w:rPr>
          <w:rFonts w:eastAsia="Times New Roman" w:cs="Times New Roman"/>
          <w:color w:val="auto"/>
          <w:szCs w:val="28"/>
          <w:lang w:eastAsia="ru-RU"/>
        </w:rPr>
        <w:t>П</w:t>
      </w:r>
      <w:r w:rsidR="00894B6F" w:rsidRPr="00894B6F">
        <w:rPr>
          <w:rFonts w:eastAsia="Times New Roman" w:cs="Times New Roman"/>
          <w:vanish/>
          <w:color w:val="auto"/>
          <w:szCs w:val="28"/>
          <w:lang w:eastAsia="ru-RU"/>
        </w:rPr>
        <w:t>55</w:t>
      </w:r>
      <w:r w:rsidRPr="00521465">
        <w:rPr>
          <w:rFonts w:eastAsia="Times New Roman" w:cs="Times New Roman"/>
          <w:color w:val="auto"/>
          <w:szCs w:val="28"/>
          <w:lang w:eastAsia="ru-RU"/>
        </w:rPr>
        <w:t>Т-8</w:t>
      </w:r>
      <w:r w:rsidR="00894B6F" w:rsidRPr="00894B6F">
        <w:rPr>
          <w:rFonts w:eastAsia="Times New Roman" w:cs="Times New Roman"/>
          <w:vanish/>
          <w:color w:val="auto"/>
          <w:szCs w:val="28"/>
          <w:lang w:eastAsia="ru-RU"/>
        </w:rPr>
        <w:t>пп</w:t>
      </w:r>
      <w:r w:rsidRPr="00521465">
        <w:rPr>
          <w:rFonts w:eastAsia="Times New Roman" w:cs="Times New Roman"/>
          <w:color w:val="auto"/>
          <w:szCs w:val="28"/>
          <w:lang w:eastAsia="ru-RU"/>
        </w:rPr>
        <w:t>0/10</w:t>
      </w:r>
      <w:r w:rsidR="00894B6F" w:rsidRPr="00894B6F">
        <w:rPr>
          <w:rFonts w:eastAsia="Times New Roman" w:cs="Times New Roman"/>
          <w:vanish/>
          <w:color w:val="auto"/>
          <w:szCs w:val="28"/>
          <w:lang w:eastAsia="ru-RU"/>
        </w:rPr>
        <w:t>пп</w:t>
      </w:r>
      <w:r w:rsidRPr="00521465">
        <w:rPr>
          <w:rFonts w:eastAsia="Times New Roman" w:cs="Times New Roman"/>
          <w:color w:val="auto"/>
          <w:szCs w:val="28"/>
          <w:lang w:eastAsia="ru-RU"/>
        </w:rPr>
        <w:t>0-1</w:t>
      </w:r>
      <w:r w:rsidR="00894B6F" w:rsidRPr="00894B6F">
        <w:rPr>
          <w:rFonts w:eastAsia="Times New Roman" w:cs="Times New Roman"/>
          <w:vanish/>
          <w:color w:val="auto"/>
          <w:szCs w:val="28"/>
          <w:lang w:eastAsia="ru-RU"/>
        </w:rPr>
        <w:t>пп</w:t>
      </w:r>
      <w:r w:rsidRPr="00521465">
        <w:rPr>
          <w:rFonts w:eastAsia="Times New Roman" w:cs="Times New Roman"/>
          <w:color w:val="auto"/>
          <w:szCs w:val="28"/>
          <w:lang w:eastAsia="ru-RU"/>
        </w:rPr>
        <w:t>30/1</w:t>
      </w:r>
      <w:r w:rsidR="00894B6F" w:rsidRPr="00894B6F">
        <w:rPr>
          <w:rFonts w:eastAsia="Times New Roman" w:cs="Times New Roman"/>
          <w:vanish/>
          <w:color w:val="auto"/>
          <w:szCs w:val="28"/>
          <w:lang w:eastAsia="ru-RU"/>
        </w:rPr>
        <w:t>пп</w:t>
      </w:r>
      <w:r w:rsidRPr="00521465">
        <w:rPr>
          <w:rFonts w:eastAsia="Times New Roman" w:cs="Times New Roman"/>
          <w:color w:val="auto"/>
          <w:szCs w:val="28"/>
          <w:lang w:eastAsia="ru-RU"/>
        </w:rPr>
        <w:t>3</w:t>
      </w:r>
      <w:r w:rsidRPr="004C284E">
        <w:rPr>
          <w:rFonts w:eastAsia="Times New Roman" w:cs="Times New Roman"/>
          <w:color w:val="auto"/>
          <w:szCs w:val="28"/>
          <w:lang w:eastAsia="ru-RU"/>
        </w:rPr>
        <w:t xml:space="preserve"> но</w:t>
      </w:r>
      <w:r w:rsidR="00894B6F" w:rsidRPr="00894B6F">
        <w:rPr>
          <w:rFonts w:eastAsia="Times New Roman" w:cs="Times New Roman"/>
          <w:vanish/>
          <w:color w:val="auto"/>
          <w:szCs w:val="28"/>
          <w:lang w:eastAsia="ru-RU"/>
        </w:rPr>
        <w:t>77</w:t>
      </w:r>
      <w:r w:rsidRPr="004C284E">
        <w:rPr>
          <w:rFonts w:eastAsia="Times New Roman" w:cs="Times New Roman"/>
          <w:color w:val="auto"/>
          <w:szCs w:val="28"/>
          <w:lang w:eastAsia="ru-RU"/>
        </w:rPr>
        <w:t>вый эже</w:t>
      </w:r>
      <w:r w:rsidR="00894B6F" w:rsidRPr="00894B6F">
        <w:rPr>
          <w:rFonts w:eastAsia="Times New Roman" w:cs="Times New Roman"/>
          <w:vanish/>
          <w:color w:val="auto"/>
          <w:szCs w:val="28"/>
          <w:lang w:eastAsia="ru-RU"/>
        </w:rPr>
        <w:t>77</w:t>
      </w:r>
      <w:r w:rsidRPr="004C284E">
        <w:rPr>
          <w:rFonts w:eastAsia="Times New Roman" w:cs="Times New Roman"/>
          <w:color w:val="auto"/>
          <w:szCs w:val="28"/>
          <w:lang w:eastAsia="ru-RU"/>
        </w:rPr>
        <w:t>ктор да</w:t>
      </w:r>
      <w:r w:rsidR="00894B6F" w:rsidRPr="00894B6F">
        <w:rPr>
          <w:rFonts w:eastAsia="Times New Roman" w:cs="Times New Roman"/>
          <w:vanish/>
          <w:color w:val="auto"/>
          <w:szCs w:val="28"/>
          <w:lang w:eastAsia="ru-RU"/>
        </w:rPr>
        <w:t>77</w:t>
      </w:r>
      <w:r w:rsidRPr="004C284E">
        <w:rPr>
          <w:rFonts w:eastAsia="Times New Roman" w:cs="Times New Roman"/>
          <w:color w:val="auto"/>
          <w:szCs w:val="28"/>
          <w:lang w:eastAsia="ru-RU"/>
        </w:rPr>
        <w:t>ет эконом</w:t>
      </w:r>
      <w:r w:rsidR="00894B6F" w:rsidRPr="00894B6F">
        <w:rPr>
          <w:rFonts w:eastAsia="Times New Roman" w:cs="Times New Roman"/>
          <w:vanish/>
          <w:color w:val="auto"/>
          <w:szCs w:val="28"/>
          <w:lang w:eastAsia="ru-RU"/>
        </w:rPr>
        <w:t>77</w:t>
      </w:r>
      <w:r w:rsidRPr="004C284E">
        <w:rPr>
          <w:rFonts w:eastAsia="Times New Roman" w:cs="Times New Roman"/>
          <w:color w:val="auto"/>
          <w:szCs w:val="28"/>
          <w:lang w:eastAsia="ru-RU"/>
        </w:rPr>
        <w:t>ию теп</w:t>
      </w:r>
      <w:r w:rsidR="00894B6F" w:rsidRPr="00894B6F">
        <w:rPr>
          <w:rFonts w:eastAsia="Times New Roman" w:cs="Times New Roman"/>
          <w:vanish/>
          <w:color w:val="auto"/>
          <w:szCs w:val="28"/>
          <w:lang w:eastAsia="ru-RU"/>
        </w:rPr>
        <w:t>77</w:t>
      </w:r>
      <w:r w:rsidRPr="004C284E">
        <w:rPr>
          <w:rFonts w:eastAsia="Times New Roman" w:cs="Times New Roman"/>
          <w:color w:val="auto"/>
          <w:szCs w:val="28"/>
          <w:lang w:eastAsia="ru-RU"/>
        </w:rPr>
        <w:t>лоты (па</w:t>
      </w:r>
      <w:r w:rsidR="00894B6F" w:rsidRPr="00894B6F">
        <w:rPr>
          <w:rFonts w:eastAsia="Times New Roman" w:cs="Times New Roman"/>
          <w:vanish/>
          <w:color w:val="auto"/>
          <w:szCs w:val="28"/>
          <w:lang w:eastAsia="ru-RU"/>
        </w:rPr>
        <w:t>77</w:t>
      </w:r>
      <w:r w:rsidRPr="004C284E">
        <w:rPr>
          <w:rFonts w:eastAsia="Times New Roman" w:cs="Times New Roman"/>
          <w:color w:val="auto"/>
          <w:szCs w:val="28"/>
          <w:lang w:eastAsia="ru-RU"/>
        </w:rPr>
        <w:t xml:space="preserve">ра) </w:t>
      </w:r>
      <w:r w:rsidR="00C30F28">
        <w:rPr>
          <w:rFonts w:eastAsia="Times New Roman" w:cs="Times New Roman"/>
          <w:color w:val="auto"/>
          <w:szCs w:val="28"/>
          <w:lang w:eastAsia="ru-RU"/>
        </w:rPr>
        <w:t xml:space="preserve">на </w:t>
      </w:r>
      <w:r w:rsidRPr="004C284E">
        <w:rPr>
          <w:rFonts w:eastAsia="Times New Roman" w:cs="Times New Roman"/>
          <w:color w:val="auto"/>
          <w:szCs w:val="28"/>
          <w:lang w:eastAsia="ru-RU"/>
        </w:rPr>
        <w:t>собственны</w:t>
      </w:r>
      <w:r w:rsidR="00C30F28">
        <w:rPr>
          <w:rFonts w:eastAsia="Times New Roman" w:cs="Times New Roman"/>
          <w:color w:val="auto"/>
          <w:szCs w:val="28"/>
          <w:lang w:eastAsia="ru-RU"/>
        </w:rPr>
        <w:t>е</w:t>
      </w:r>
      <w:r w:rsidRPr="004C284E">
        <w:rPr>
          <w:rFonts w:eastAsia="Times New Roman" w:cs="Times New Roman"/>
          <w:color w:val="auto"/>
          <w:szCs w:val="28"/>
          <w:lang w:eastAsia="ru-RU"/>
        </w:rPr>
        <w:t xml:space="preserve"> нужд</w:t>
      </w:r>
      <w:r w:rsidR="00C30F28">
        <w:rPr>
          <w:rFonts w:eastAsia="Times New Roman" w:cs="Times New Roman"/>
          <w:color w:val="auto"/>
          <w:szCs w:val="28"/>
          <w:lang w:eastAsia="ru-RU"/>
        </w:rPr>
        <w:t>ы</w:t>
      </w:r>
      <w:r w:rsidRPr="004C284E">
        <w:rPr>
          <w:rFonts w:eastAsia="Times New Roman" w:cs="Times New Roman"/>
          <w:color w:val="auto"/>
          <w:szCs w:val="28"/>
          <w:lang w:eastAsia="ru-RU"/>
        </w:rPr>
        <w:t xml:space="preserve"> на производство электрической энергии </w:t>
      </w:r>
      <w:r w:rsidRPr="004C284E">
        <w:rPr>
          <w:rFonts w:eastAsia="Times New Roman" w:cs="Times New Roman"/>
          <w:i/>
          <w:color w:val="auto"/>
          <w:szCs w:val="28"/>
          <w:lang w:eastAsia="ru-RU"/>
        </w:rPr>
        <w:t>Δ</w:t>
      </w:r>
      <w:r w:rsidRPr="004C284E">
        <w:rPr>
          <w:rFonts w:eastAsia="Times New Roman" w:cs="Times New Roman"/>
          <w:i/>
          <w:color w:val="auto"/>
          <w:szCs w:val="28"/>
          <w:lang w:val="en-US" w:eastAsia="ru-RU"/>
        </w:rPr>
        <w:t>B</w:t>
      </w:r>
      <w:r w:rsidRPr="004C284E">
        <w:rPr>
          <w:rFonts w:eastAsia="Times New Roman" w:cs="Times New Roman"/>
          <w:color w:val="auto"/>
          <w:szCs w:val="28"/>
          <w:lang w:eastAsia="ru-RU"/>
        </w:rPr>
        <w:t xml:space="preserve"> = 84 т.у.т. </w:t>
      </w:r>
    </w:p>
    <w:p w14:paraId="40766A8F" w14:textId="77777777" w:rsidR="00452346" w:rsidRPr="004C284E" w:rsidRDefault="00452346" w:rsidP="00452346">
      <w:pPr>
        <w:pStyle w:val="TS"/>
        <w:rPr>
          <w:rFonts w:eastAsia="Times New Roman" w:cs="Times New Roman"/>
          <w:color w:val="auto"/>
          <w:szCs w:val="28"/>
          <w:lang w:eastAsia="ru-RU"/>
        </w:rPr>
      </w:pPr>
      <w:r w:rsidRPr="004C284E">
        <w:rPr>
          <w:rFonts w:eastAsia="Times New Roman" w:cs="Times New Roman"/>
          <w:color w:val="auto"/>
          <w:szCs w:val="28"/>
          <w:lang w:eastAsia="ru-RU"/>
        </w:rPr>
        <w:t>При условии, что в общестанционный к</w:t>
      </w:r>
      <w:r w:rsidR="00673336">
        <w:rPr>
          <w:rFonts w:eastAsia="Times New Roman" w:cs="Times New Roman"/>
          <w:color w:val="auto"/>
          <w:szCs w:val="28"/>
          <w:lang w:eastAsia="ru-RU"/>
        </w:rPr>
        <w:t xml:space="preserve">оллектор поступает острый пар, </w:t>
      </w:r>
      <w:r w:rsidRPr="004C284E">
        <w:rPr>
          <w:rFonts w:eastAsia="Times New Roman" w:cs="Times New Roman"/>
          <w:color w:val="auto"/>
          <w:szCs w:val="28"/>
          <w:lang w:eastAsia="ru-RU"/>
        </w:rPr>
        <w:t xml:space="preserve">экономия </w:t>
      </w:r>
      <w:r w:rsidR="00673336">
        <w:rPr>
          <w:rFonts w:eastAsia="Times New Roman" w:cs="Times New Roman"/>
          <w:color w:val="auto"/>
          <w:szCs w:val="28"/>
          <w:lang w:eastAsia="ru-RU"/>
        </w:rPr>
        <w:t xml:space="preserve">установки </w:t>
      </w:r>
      <w:r w:rsidRPr="004C284E">
        <w:rPr>
          <w:rFonts w:eastAsia="Times New Roman" w:cs="Times New Roman"/>
          <w:color w:val="auto"/>
          <w:szCs w:val="28"/>
          <w:lang w:eastAsia="ru-RU"/>
        </w:rPr>
        <w:t xml:space="preserve">нового эжектора составит </w:t>
      </w:r>
      <w:r w:rsidRPr="004C284E">
        <w:rPr>
          <w:rFonts w:eastAsia="Times New Roman" w:cs="Times New Roman"/>
          <w:i/>
          <w:color w:val="auto"/>
          <w:szCs w:val="28"/>
          <w:lang w:eastAsia="ru-RU"/>
        </w:rPr>
        <w:t>Δ</w:t>
      </w:r>
      <w:r w:rsidRPr="004C284E">
        <w:rPr>
          <w:rFonts w:eastAsia="Times New Roman" w:cs="Times New Roman"/>
          <w:i/>
          <w:color w:val="auto"/>
          <w:szCs w:val="28"/>
          <w:lang w:val="en-US" w:eastAsia="ru-RU"/>
        </w:rPr>
        <w:t>B</w:t>
      </w:r>
      <w:r w:rsidRPr="004C284E">
        <w:rPr>
          <w:rFonts w:eastAsia="Times New Roman" w:cs="Times New Roman"/>
          <w:color w:val="auto"/>
          <w:szCs w:val="28"/>
          <w:lang w:eastAsia="ru-RU"/>
        </w:rPr>
        <w:t xml:space="preserve"> = 138 т.у.т.</w:t>
      </w:r>
    </w:p>
    <w:p w14:paraId="19E2BACE" w14:textId="3A12B7D7" w:rsidR="00452346" w:rsidRPr="006E7D62" w:rsidRDefault="007E414C" w:rsidP="00452346">
      <w:pPr>
        <w:pStyle w:val="TS"/>
        <w:rPr>
          <w:rFonts w:cs="Times New Roman"/>
          <w:color w:val="auto"/>
          <w:szCs w:val="28"/>
        </w:rPr>
      </w:pPr>
      <w:r w:rsidRPr="004C284E">
        <w:rPr>
          <w:rFonts w:cs="Times New Roman"/>
          <w:color w:val="auto"/>
          <w:szCs w:val="28"/>
          <w:lang w:eastAsia="ru-RU"/>
        </w:rPr>
        <w:t xml:space="preserve">6. </w:t>
      </w:r>
      <w:r w:rsidR="00452346" w:rsidRPr="004C284E">
        <w:rPr>
          <w:rFonts w:eastAsia="Times New Roman" w:cs="Times New Roman"/>
          <w:color w:val="auto"/>
          <w:szCs w:val="28"/>
          <w:lang w:eastAsia="ru-RU"/>
        </w:rPr>
        <w:t>Установлено, что при использовании нового эжектора можно получить эф</w:t>
      </w:r>
      <w:r w:rsidR="00673336">
        <w:rPr>
          <w:rFonts w:eastAsia="Times New Roman" w:cs="Times New Roman"/>
          <w:color w:val="auto"/>
          <w:szCs w:val="28"/>
          <w:lang w:eastAsia="ru-RU"/>
        </w:rPr>
        <w:t xml:space="preserve">фект не только за счет экономии тепловой энергии </w:t>
      </w:r>
      <w:r w:rsidR="00452346" w:rsidRPr="004C284E">
        <w:rPr>
          <w:rFonts w:eastAsia="Times New Roman" w:cs="Times New Roman"/>
          <w:color w:val="auto"/>
          <w:szCs w:val="28"/>
          <w:lang w:eastAsia="ru-RU"/>
        </w:rPr>
        <w:t xml:space="preserve">на собственные нужды турбины, но и за счет углубления вакуума в конденсаторе. </w:t>
      </w:r>
      <w:r w:rsidR="00894B6F">
        <w:rPr>
          <w:rFonts w:eastAsia="Times New Roman" w:cs="Times New Roman"/>
          <w:vanish/>
          <w:color w:val="FFFFFF" w:themeColor="background1"/>
          <w:szCs w:val="28"/>
          <w:lang w:eastAsia="ru-RU"/>
        </w:rPr>
        <w:t>Сопротивлен</w:t>
      </w:r>
      <w:r w:rsidR="00894B6F" w:rsidRPr="00894B6F">
        <w:rPr>
          <w:rFonts w:eastAsia="Times New Roman" w:cs="Times New Roman"/>
          <w:color w:val="auto"/>
          <w:szCs w:val="28"/>
          <w:lang w:eastAsia="ru-RU"/>
        </w:rPr>
        <w:t>При изменении давления в конденсаторе на 1 кПа, мощность турбины изменяется на 0,7% от своей номинальной мощности.</w:t>
      </w:r>
    </w:p>
    <w:p w14:paraId="2A2535EC" w14:textId="3057C216" w:rsidR="002B0969" w:rsidRPr="006E7D62" w:rsidRDefault="002B0969" w:rsidP="00452346">
      <w:pPr>
        <w:pStyle w:val="TS"/>
        <w:rPr>
          <w:rFonts w:cs="Times New Roman"/>
          <w:color w:val="auto"/>
          <w:szCs w:val="28"/>
        </w:rPr>
      </w:pPr>
      <w:r w:rsidRPr="006E7D62">
        <w:rPr>
          <w:rFonts w:cs="Times New Roman"/>
          <w:color w:val="auto"/>
          <w:szCs w:val="28"/>
        </w:rPr>
        <w:t xml:space="preserve">7. Приведен </w:t>
      </w:r>
      <w:r w:rsidR="00C313C2" w:rsidRPr="00C313C2">
        <w:rPr>
          <w:rFonts w:cs="Times New Roman"/>
          <w:vanish/>
          <w:color w:val="FFFFFF" w:themeColor="background1"/>
          <w:szCs w:val="28"/>
        </w:rPr>
        <w:t>досок</w:t>
      </w:r>
      <w:r w:rsidRPr="00C313C2">
        <w:rPr>
          <w:rFonts w:cs="Times New Roman"/>
          <w:color w:val="auto"/>
          <w:szCs w:val="28"/>
        </w:rPr>
        <w:t>ана</w:t>
      </w:r>
      <w:r w:rsidR="00894B6F" w:rsidRPr="00894B6F">
        <w:rPr>
          <w:rFonts w:cs="Times New Roman"/>
          <w:vanish/>
          <w:color w:val="auto"/>
          <w:szCs w:val="28"/>
        </w:rPr>
        <w:t>33</w:t>
      </w:r>
      <w:r w:rsidRPr="00C313C2">
        <w:rPr>
          <w:rFonts w:cs="Times New Roman"/>
          <w:color w:val="auto"/>
          <w:szCs w:val="28"/>
        </w:rPr>
        <w:t xml:space="preserve">лиз </w:t>
      </w:r>
      <w:r w:rsidR="00C313C2" w:rsidRPr="00C313C2">
        <w:rPr>
          <w:rFonts w:cs="Times New Roman"/>
          <w:vanish/>
          <w:color w:val="FFFFFF" w:themeColor="background1"/>
          <w:szCs w:val="28"/>
        </w:rPr>
        <w:t>трубных</w:t>
      </w:r>
      <w:r w:rsidRPr="00C313C2">
        <w:rPr>
          <w:rFonts w:cs="Times New Roman"/>
          <w:color w:val="auto"/>
          <w:szCs w:val="28"/>
        </w:rPr>
        <w:t>изме</w:t>
      </w:r>
      <w:r w:rsidR="00894B6F" w:rsidRPr="00894B6F">
        <w:rPr>
          <w:rFonts w:cs="Times New Roman"/>
          <w:vanish/>
          <w:color w:val="auto"/>
          <w:szCs w:val="28"/>
        </w:rPr>
        <w:t>33</w:t>
      </w:r>
      <w:r w:rsidRPr="00C313C2">
        <w:rPr>
          <w:rFonts w:cs="Times New Roman"/>
          <w:color w:val="auto"/>
          <w:szCs w:val="28"/>
        </w:rPr>
        <w:t xml:space="preserve">нения </w:t>
      </w:r>
      <w:r w:rsidR="00C313C2" w:rsidRPr="00C313C2">
        <w:rPr>
          <w:rFonts w:cs="Times New Roman"/>
          <w:vanish/>
          <w:color w:val="FFFFFF" w:themeColor="background1"/>
          <w:szCs w:val="28"/>
        </w:rPr>
        <w:t>выход</w:t>
      </w:r>
      <w:r w:rsidRPr="00C313C2">
        <w:rPr>
          <w:rFonts w:cs="Times New Roman"/>
          <w:color w:val="auto"/>
          <w:szCs w:val="28"/>
        </w:rPr>
        <w:t>уд</w:t>
      </w:r>
      <w:r w:rsidR="00894B6F" w:rsidRPr="00894B6F">
        <w:rPr>
          <w:rFonts w:cs="Times New Roman"/>
          <w:vanish/>
          <w:color w:val="auto"/>
          <w:szCs w:val="28"/>
        </w:rPr>
        <w:t>33</w:t>
      </w:r>
      <w:r w:rsidRPr="00C313C2">
        <w:rPr>
          <w:rFonts w:cs="Times New Roman"/>
          <w:color w:val="auto"/>
          <w:szCs w:val="28"/>
        </w:rPr>
        <w:t xml:space="preserve">ельного </w:t>
      </w:r>
      <w:r w:rsidR="00C313C2" w:rsidRPr="00C313C2">
        <w:rPr>
          <w:rFonts w:cs="Times New Roman"/>
          <w:vanish/>
          <w:color w:val="FFFFFF" w:themeColor="background1"/>
          <w:szCs w:val="28"/>
        </w:rPr>
        <w:t>построено</w:t>
      </w:r>
      <w:r w:rsidRPr="00C313C2">
        <w:rPr>
          <w:rFonts w:cs="Times New Roman"/>
          <w:color w:val="auto"/>
          <w:szCs w:val="28"/>
        </w:rPr>
        <w:t>ра</w:t>
      </w:r>
      <w:r w:rsidR="00894B6F" w:rsidRPr="00894B6F">
        <w:rPr>
          <w:rFonts w:cs="Times New Roman"/>
          <w:vanish/>
          <w:color w:val="auto"/>
          <w:szCs w:val="28"/>
        </w:rPr>
        <w:t>33</w:t>
      </w:r>
      <w:r w:rsidRPr="00C313C2">
        <w:rPr>
          <w:rFonts w:cs="Times New Roman"/>
          <w:color w:val="auto"/>
          <w:szCs w:val="28"/>
        </w:rPr>
        <w:t xml:space="preserve">схода </w:t>
      </w:r>
      <w:r w:rsidR="00C313C2" w:rsidRPr="00C313C2">
        <w:rPr>
          <w:rFonts w:cs="Times New Roman"/>
          <w:vanish/>
          <w:color w:val="FFFFFF" w:themeColor="background1"/>
          <w:szCs w:val="28"/>
        </w:rPr>
        <w:t>тракт</w:t>
      </w:r>
      <w:r w:rsidRPr="00C313C2">
        <w:rPr>
          <w:rFonts w:cs="Times New Roman"/>
          <w:color w:val="auto"/>
          <w:szCs w:val="28"/>
        </w:rPr>
        <w:t>топл</w:t>
      </w:r>
      <w:r w:rsidR="00894B6F" w:rsidRPr="00894B6F">
        <w:rPr>
          <w:rFonts w:cs="Times New Roman"/>
          <w:vanish/>
          <w:color w:val="auto"/>
          <w:szCs w:val="28"/>
        </w:rPr>
        <w:t>33</w:t>
      </w:r>
      <w:r w:rsidRPr="00C313C2">
        <w:rPr>
          <w:rFonts w:cs="Times New Roman"/>
          <w:color w:val="auto"/>
          <w:szCs w:val="28"/>
        </w:rPr>
        <w:t>ива з</w:t>
      </w:r>
      <w:r w:rsidRPr="006E7D62">
        <w:rPr>
          <w:rFonts w:cs="Times New Roman"/>
          <w:color w:val="auto"/>
          <w:szCs w:val="28"/>
        </w:rPr>
        <w:t xml:space="preserve">а счет углубления вакуума. </w:t>
      </w:r>
      <w:r w:rsidR="00894B6F" w:rsidRPr="00894B6F">
        <w:rPr>
          <w:rFonts w:cs="Times New Roman"/>
          <w:color w:val="auto"/>
          <w:szCs w:val="28"/>
        </w:rPr>
        <w:t>Если давление пара в конденсаторе увеличится на 1 кПа, то его удельный расход уменьшится приблизительно на 1,0%. Также, при увеличении давления на 2 кПа, удельный расход пара будет уменьшаться примерно на 1,5%.</w:t>
      </w:r>
    </w:p>
    <w:p w14:paraId="70926457" w14:textId="77777777" w:rsidR="00452346" w:rsidRPr="004C284E" w:rsidRDefault="002B0969" w:rsidP="00452346">
      <w:pPr>
        <w:pStyle w:val="TS"/>
        <w:rPr>
          <w:rFonts w:cs="Times New Roman"/>
          <w:color w:val="auto"/>
          <w:szCs w:val="28"/>
        </w:rPr>
      </w:pPr>
      <w:r>
        <w:rPr>
          <w:rFonts w:cs="Times New Roman"/>
          <w:color w:val="auto"/>
          <w:szCs w:val="28"/>
        </w:rPr>
        <w:t>8</w:t>
      </w:r>
      <w:r w:rsidR="00F67D01" w:rsidRPr="004C284E">
        <w:rPr>
          <w:rFonts w:cs="Times New Roman"/>
          <w:color w:val="auto"/>
          <w:szCs w:val="28"/>
        </w:rPr>
        <w:t xml:space="preserve">. </w:t>
      </w:r>
      <w:r w:rsidR="00452346" w:rsidRPr="004C284E">
        <w:rPr>
          <w:rFonts w:eastAsia="Times New Roman" w:cs="Times New Roman"/>
          <w:color w:val="auto"/>
          <w:szCs w:val="28"/>
          <w:lang w:eastAsia="ru-RU"/>
        </w:rPr>
        <w:t xml:space="preserve">В новом двухступенчатом эжекторе реализован ряд современных технических решений. На разработанную конструкцию получен патент на полезную модель. Пароструйный эжектор отличается тем, что в паровом пространстве охладителя первой ступени установлены промежуточные перегородки, выполненные в форме кольца с прямоугольным отверстием в центре, при этом по внешнему периметру промежуточных перегородок размещены уплотнительные элементы, представляющие собой уплотняющие манжеты, изготовленные из фторопласта. </w:t>
      </w:r>
      <w:r w:rsidR="00452346" w:rsidRPr="004C284E">
        <w:rPr>
          <w:rFonts w:cs="Times New Roman"/>
          <w:color w:val="auto"/>
          <w:szCs w:val="28"/>
        </w:rPr>
        <w:t>Достоинством полезной модели является то, что при одинаковой производительности по отсасываемому «сухому» воздуху заявляемый эжектор имеет в 1,3 раза меньший расход рабочего пара, чем аналог и прототип.</w:t>
      </w:r>
    </w:p>
    <w:p w14:paraId="3B2053FE" w14:textId="77777777" w:rsidR="00452346" w:rsidRPr="004C284E" w:rsidRDefault="00452346" w:rsidP="00452346">
      <w:pPr>
        <w:pStyle w:val="TS"/>
        <w:rPr>
          <w:rFonts w:cs="Times New Roman"/>
          <w:color w:val="auto"/>
          <w:szCs w:val="28"/>
        </w:rPr>
      </w:pPr>
      <w:r w:rsidRPr="004C284E">
        <w:rPr>
          <w:rFonts w:cs="Times New Roman"/>
          <w:color w:val="auto"/>
          <w:szCs w:val="28"/>
        </w:rPr>
        <w:t xml:space="preserve">Эксплуатационному персоналу АлЭС ТЭЦ-2 рекомендовано рассмотреть возможность замены трехступенчатого эжектора ЭП 3-25/75 на двухступенчатый эжектор ЭПО-2-80. </w:t>
      </w:r>
    </w:p>
    <w:p w14:paraId="624310D0" w14:textId="38F4B620" w:rsidR="00452346" w:rsidRPr="004C284E" w:rsidRDefault="002B0969" w:rsidP="00452346">
      <w:pPr>
        <w:pStyle w:val="TS"/>
        <w:rPr>
          <w:color w:val="auto"/>
        </w:rPr>
      </w:pPr>
      <w:r>
        <w:rPr>
          <w:rFonts w:eastAsia="Times New Roman" w:cs="Times New Roman"/>
          <w:color w:val="auto"/>
          <w:szCs w:val="28"/>
          <w:lang w:eastAsia="ru-RU"/>
        </w:rPr>
        <w:t>9</w:t>
      </w:r>
      <w:r w:rsidR="00F67D01" w:rsidRPr="004C284E">
        <w:rPr>
          <w:rFonts w:eastAsia="Times New Roman" w:cs="Times New Roman"/>
          <w:color w:val="auto"/>
          <w:szCs w:val="28"/>
          <w:lang w:eastAsia="ru-RU"/>
        </w:rPr>
        <w:t xml:space="preserve">. </w:t>
      </w:r>
      <w:r w:rsidR="00452346" w:rsidRPr="004C284E">
        <w:rPr>
          <w:rFonts w:cs="Times New Roman"/>
          <w:color w:val="auto"/>
          <w:szCs w:val="28"/>
          <w:lang w:eastAsia="ru-RU"/>
        </w:rPr>
        <w:t xml:space="preserve">На основе разработанной программы проведен анализ </w:t>
      </w:r>
      <w:r w:rsidR="00C556F0">
        <w:rPr>
          <w:rFonts w:cs="Times New Roman"/>
          <w:color w:val="auto"/>
          <w:szCs w:val="28"/>
          <w:lang w:eastAsia="ru-RU"/>
        </w:rPr>
        <w:t>толщины</w:t>
      </w:r>
      <w:r w:rsidR="00452346" w:rsidRPr="004C284E">
        <w:rPr>
          <w:rFonts w:cs="Times New Roman"/>
          <w:color w:val="auto"/>
          <w:szCs w:val="28"/>
          <w:lang w:eastAsia="ru-RU"/>
        </w:rPr>
        <w:t xml:space="preserve"> </w:t>
      </w:r>
      <w:r w:rsidR="00C556F0">
        <w:rPr>
          <w:rFonts w:cs="Times New Roman"/>
          <w:color w:val="auto"/>
          <w:szCs w:val="28"/>
          <w:lang w:eastAsia="ru-RU"/>
        </w:rPr>
        <w:t>загрязнений</w:t>
      </w:r>
      <w:r w:rsidR="00452346" w:rsidRPr="004C284E">
        <w:rPr>
          <w:rFonts w:cs="Times New Roman"/>
          <w:color w:val="auto"/>
          <w:szCs w:val="28"/>
          <w:lang w:eastAsia="ru-RU"/>
        </w:rPr>
        <w:t xml:space="preserve"> на трубках конденсатора турбины </w:t>
      </w:r>
      <w:r w:rsidR="00452346" w:rsidRPr="004C284E">
        <w:rPr>
          <w:rFonts w:cs="Times New Roman"/>
          <w:color w:val="auto"/>
          <w:szCs w:val="28"/>
        </w:rPr>
        <w:t>АлЭС ТЭЦ-2</w:t>
      </w:r>
      <w:r w:rsidR="00452346" w:rsidRPr="004C284E">
        <w:rPr>
          <w:rFonts w:cs="Times New Roman"/>
          <w:color w:val="auto"/>
          <w:szCs w:val="28"/>
          <w:lang w:eastAsia="ru-RU"/>
        </w:rPr>
        <w:t xml:space="preserve">. </w:t>
      </w:r>
      <w:r w:rsidR="00894B6F">
        <w:rPr>
          <w:rFonts w:cs="Times New Roman"/>
          <w:color w:val="auto"/>
          <w:szCs w:val="28"/>
          <w:lang w:eastAsia="ru-RU"/>
        </w:rPr>
        <w:t>В</w:t>
      </w:r>
      <w:r w:rsidR="00894B6F" w:rsidRPr="00894B6F">
        <w:rPr>
          <w:rFonts w:cs="Times New Roman"/>
          <w:color w:val="auto"/>
          <w:szCs w:val="28"/>
          <w:lang w:eastAsia="ru-RU"/>
        </w:rPr>
        <w:t>ыполнено изучение эффекта загрязнений на гидродинамическое сопротивление водяной стороны конденсатора.</w:t>
      </w:r>
      <w:r w:rsidR="00452346" w:rsidRPr="004C284E">
        <w:rPr>
          <w:rFonts w:cs="Times New Roman"/>
          <w:color w:val="auto"/>
          <w:szCs w:val="28"/>
          <w:lang w:eastAsia="ru-RU"/>
        </w:rPr>
        <w:t xml:space="preserve"> </w:t>
      </w:r>
      <w:r w:rsidR="00894B6F" w:rsidRPr="00894B6F">
        <w:rPr>
          <w:rFonts w:cs="Times New Roman"/>
          <w:color w:val="auto"/>
          <w:szCs w:val="28"/>
          <w:lang w:eastAsia="ru-RU"/>
        </w:rPr>
        <w:t>Гидравлическое сопротивление на стороне подачи воды конденсатора увеличивается на 5% из-за влияния загрязнений на поверхность.</w:t>
      </w:r>
      <w:r w:rsidR="00452346" w:rsidRPr="004C284E">
        <w:rPr>
          <w:rFonts w:eastAsia="Times New Roman" w:cs="Times New Roman"/>
          <w:color w:val="auto"/>
          <w:szCs w:val="28"/>
          <w:lang w:eastAsia="ru-RU"/>
        </w:rPr>
        <w:t xml:space="preserve"> </w:t>
      </w:r>
      <w:r w:rsidR="00894B6F" w:rsidRPr="00894B6F">
        <w:rPr>
          <w:color w:val="auto"/>
        </w:rPr>
        <w:t>Получены данные о том, как загрязнения в конденсаторе влияют на отклонение вакуума и перерасход топлива.</w:t>
      </w:r>
      <w:r w:rsidR="00452346" w:rsidRPr="004C284E">
        <w:rPr>
          <w:color w:val="auto"/>
        </w:rPr>
        <w:t xml:space="preserve"> </w:t>
      </w:r>
      <w:r w:rsidR="00894B6F" w:rsidRPr="00894B6F">
        <w:rPr>
          <w:color w:val="auto"/>
        </w:rPr>
        <w:t xml:space="preserve">Изменение мощности </w:t>
      </w:r>
      <w:r w:rsidR="00894B6F" w:rsidRPr="00894B6F">
        <w:rPr>
          <w:color w:val="auto"/>
        </w:rPr>
        <w:lastRenderedPageBreak/>
        <w:t>турбины на 4,44% от номинальной мощности соответствует изменению давления пара в конденсаторе на 6,73 кПа.</w:t>
      </w:r>
    </w:p>
    <w:p w14:paraId="41E8D7B9" w14:textId="26ACB972" w:rsidR="00452346" w:rsidRPr="004C284E" w:rsidRDefault="002B0969" w:rsidP="00452346">
      <w:pPr>
        <w:pStyle w:val="TS"/>
        <w:ind w:firstLine="708"/>
        <w:rPr>
          <w:color w:val="auto"/>
        </w:rPr>
      </w:pPr>
      <w:r>
        <w:rPr>
          <w:rFonts w:eastAsia="Times New Roman" w:cs="Times New Roman"/>
          <w:color w:val="auto"/>
          <w:szCs w:val="28"/>
          <w:lang w:eastAsia="ru-RU"/>
        </w:rPr>
        <w:t>10</w:t>
      </w:r>
      <w:r w:rsidR="00F67D01" w:rsidRPr="004C284E">
        <w:rPr>
          <w:rFonts w:eastAsia="Times New Roman" w:cs="Times New Roman"/>
          <w:color w:val="auto"/>
          <w:szCs w:val="28"/>
          <w:lang w:eastAsia="ru-RU"/>
        </w:rPr>
        <w:t xml:space="preserve">. </w:t>
      </w:r>
      <w:r w:rsidR="00452346" w:rsidRPr="004C284E">
        <w:rPr>
          <w:color w:val="auto"/>
        </w:rPr>
        <w:t xml:space="preserve">Проведен расчет оптимального срока очистки конденсатора. По результатам расчета получено, что </w:t>
      </w:r>
      <w:r w:rsidR="00C556F0">
        <w:rPr>
          <w:color w:val="auto"/>
        </w:rPr>
        <w:t>необходимо</w:t>
      </w:r>
      <w:r w:rsidR="00452346" w:rsidRPr="004C284E">
        <w:rPr>
          <w:color w:val="auto"/>
        </w:rPr>
        <w:t xml:space="preserve"> пров</w:t>
      </w:r>
      <w:r w:rsidR="00C556F0">
        <w:rPr>
          <w:color w:val="auto"/>
        </w:rPr>
        <w:t>ести</w:t>
      </w:r>
      <w:r w:rsidR="00452346" w:rsidRPr="004C284E">
        <w:rPr>
          <w:color w:val="auto"/>
        </w:rPr>
        <w:t xml:space="preserve"> срочную очистку конденсатора. Рассмотрены способы очистки трубных пучков конденсатора. На АлЭС ТЭЦ-2 очистку трубных пучков конденсатора проводят механическим способом (с помощью УВД) и химической промывкой. Дополнительно к данным способам очистки рекомендуется добавить химическую обработку охлаждающей воды путем продувки, а также рассмотреть возможность использования </w:t>
      </w:r>
      <w:r w:rsidR="00C313C2" w:rsidRPr="00C313C2">
        <w:rPr>
          <w:vanish/>
          <w:color w:val="FFFFFF" w:themeColor="background1"/>
        </w:rPr>
        <w:t>увд</w:t>
      </w:r>
      <w:r w:rsidR="00452346" w:rsidRPr="00C313C2">
        <w:rPr>
          <w:color w:val="auto"/>
        </w:rPr>
        <w:t>защ</w:t>
      </w:r>
      <w:r w:rsidR="00894B6F" w:rsidRPr="00894B6F">
        <w:rPr>
          <w:vanish/>
          <w:color w:val="auto"/>
        </w:rPr>
        <w:t>33</w:t>
      </w:r>
      <w:r w:rsidR="00452346" w:rsidRPr="00C313C2">
        <w:rPr>
          <w:color w:val="auto"/>
        </w:rPr>
        <w:t xml:space="preserve">итного </w:t>
      </w:r>
      <w:r w:rsidR="00C313C2" w:rsidRPr="00C313C2">
        <w:rPr>
          <w:vanish/>
          <w:color w:val="FFFFFF" w:themeColor="background1"/>
        </w:rPr>
        <w:t>номинальной</w:t>
      </w:r>
      <w:r w:rsidR="00452346" w:rsidRPr="00C313C2">
        <w:rPr>
          <w:color w:val="auto"/>
        </w:rPr>
        <w:t>высокоте</w:t>
      </w:r>
      <w:r w:rsidR="00894B6F" w:rsidRPr="00894B6F">
        <w:rPr>
          <w:vanish/>
          <w:color w:val="auto"/>
        </w:rPr>
        <w:t>33</w:t>
      </w:r>
      <w:r w:rsidR="00452346" w:rsidRPr="00C313C2">
        <w:rPr>
          <w:color w:val="auto"/>
        </w:rPr>
        <w:t xml:space="preserve">плопроводного </w:t>
      </w:r>
      <w:r w:rsidR="00C313C2" w:rsidRPr="00C313C2">
        <w:rPr>
          <w:vanish/>
          <w:color w:val="FFFFFF" w:themeColor="background1"/>
        </w:rPr>
        <w:t>показано</w:t>
      </w:r>
      <w:r w:rsidR="00452346" w:rsidRPr="00C313C2">
        <w:rPr>
          <w:color w:val="auto"/>
        </w:rPr>
        <w:t>покр</w:t>
      </w:r>
      <w:r w:rsidR="00894B6F" w:rsidRPr="00894B6F">
        <w:rPr>
          <w:vanish/>
          <w:color w:val="auto"/>
        </w:rPr>
        <w:t>33</w:t>
      </w:r>
      <w:r w:rsidR="00452346" w:rsidRPr="00C313C2">
        <w:rPr>
          <w:color w:val="auto"/>
        </w:rPr>
        <w:t xml:space="preserve">ытия по </w:t>
      </w:r>
      <w:r w:rsidR="00C313C2" w:rsidRPr="00C313C2">
        <w:rPr>
          <w:vanish/>
          <w:color w:val="FFFFFF" w:themeColor="background1"/>
        </w:rPr>
        <w:t>характер</w:t>
      </w:r>
      <w:r w:rsidR="00452346" w:rsidRPr="00C313C2">
        <w:rPr>
          <w:color w:val="auto"/>
        </w:rPr>
        <w:t>вс</w:t>
      </w:r>
      <w:r w:rsidR="00894B6F" w:rsidRPr="00894B6F">
        <w:rPr>
          <w:vanish/>
          <w:color w:val="auto"/>
        </w:rPr>
        <w:t>33</w:t>
      </w:r>
      <w:r w:rsidR="00452346" w:rsidRPr="00C313C2">
        <w:rPr>
          <w:color w:val="auto"/>
        </w:rPr>
        <w:t xml:space="preserve">ей </w:t>
      </w:r>
      <w:r w:rsidR="00C313C2" w:rsidRPr="00C313C2">
        <w:rPr>
          <w:vanish/>
          <w:color w:val="FFFFFF" w:themeColor="background1"/>
        </w:rPr>
        <w:t>включают</w:t>
      </w:r>
      <w:r w:rsidR="00452346" w:rsidRPr="00C313C2">
        <w:rPr>
          <w:color w:val="auto"/>
        </w:rPr>
        <w:t>дл</w:t>
      </w:r>
      <w:r w:rsidR="00894B6F" w:rsidRPr="00894B6F">
        <w:rPr>
          <w:vanish/>
          <w:color w:val="auto"/>
        </w:rPr>
        <w:t>33</w:t>
      </w:r>
      <w:r w:rsidR="00452346" w:rsidRPr="00C313C2">
        <w:rPr>
          <w:color w:val="auto"/>
        </w:rPr>
        <w:t xml:space="preserve">ине </w:t>
      </w:r>
      <w:r w:rsidR="00C313C2" w:rsidRPr="00C313C2">
        <w:rPr>
          <w:vanish/>
          <w:color w:val="FFFFFF" w:themeColor="background1"/>
        </w:rPr>
        <w:t>способы</w:t>
      </w:r>
      <w:r w:rsidR="00452346" w:rsidRPr="00C313C2">
        <w:rPr>
          <w:color w:val="auto"/>
        </w:rPr>
        <w:t>тр</w:t>
      </w:r>
      <w:r w:rsidR="00894B6F" w:rsidRPr="00894B6F">
        <w:rPr>
          <w:vanish/>
          <w:color w:val="auto"/>
        </w:rPr>
        <w:t>33</w:t>
      </w:r>
      <w:r w:rsidR="00452346" w:rsidRPr="00C313C2">
        <w:rPr>
          <w:color w:val="auto"/>
        </w:rPr>
        <w:t>убы.</w:t>
      </w:r>
    </w:p>
    <w:p w14:paraId="1CA8BE15" w14:textId="657C676A" w:rsidR="00452346" w:rsidRPr="004C284E" w:rsidRDefault="007E414C" w:rsidP="00452346">
      <w:pPr>
        <w:pStyle w:val="TS"/>
        <w:rPr>
          <w:color w:val="auto"/>
        </w:rPr>
      </w:pPr>
      <w:r w:rsidRPr="004C284E">
        <w:rPr>
          <w:rFonts w:eastAsia="Times New Roman" w:cs="Times New Roman"/>
          <w:color w:val="auto"/>
          <w:szCs w:val="28"/>
          <w:lang w:eastAsia="ru-RU"/>
        </w:rPr>
        <w:t>1</w:t>
      </w:r>
      <w:r w:rsidR="002B0969">
        <w:rPr>
          <w:rFonts w:eastAsia="Times New Roman" w:cs="Times New Roman"/>
          <w:color w:val="auto"/>
          <w:szCs w:val="28"/>
          <w:lang w:eastAsia="ru-RU"/>
        </w:rPr>
        <w:t>1</w:t>
      </w:r>
      <w:r w:rsidR="00F67D01" w:rsidRPr="004C284E">
        <w:rPr>
          <w:rFonts w:eastAsia="Times New Roman" w:cs="Times New Roman"/>
          <w:color w:val="auto"/>
          <w:szCs w:val="28"/>
          <w:lang w:eastAsia="ru-RU"/>
        </w:rPr>
        <w:t xml:space="preserve">. </w:t>
      </w:r>
      <w:r w:rsidR="00452346" w:rsidRPr="004C284E">
        <w:rPr>
          <w:color w:val="auto"/>
        </w:rPr>
        <w:t>Рассмотрены различные способы проверки герметичности вакуумной системы турбоустановки для предотвращения попадания воздуха и других неконденсирую</w:t>
      </w:r>
      <w:r w:rsidR="00A445A4" w:rsidRPr="004C284E">
        <w:rPr>
          <w:color w:val="auto"/>
        </w:rPr>
        <w:t xml:space="preserve">щихся газов в конденсатор. Для </w:t>
      </w:r>
      <w:r w:rsidR="00194FBE" w:rsidRPr="004C284E">
        <w:rPr>
          <w:color w:val="auto"/>
        </w:rPr>
        <w:t>АлЭС</w:t>
      </w:r>
      <w:r w:rsidR="00452346" w:rsidRPr="004C284E">
        <w:rPr>
          <w:color w:val="auto"/>
        </w:rPr>
        <w:t xml:space="preserve"> ТЭЦ-2 рекомендуется использовать метод </w:t>
      </w:r>
      <w:r w:rsidR="00C313C2" w:rsidRPr="00C313C2">
        <w:rPr>
          <w:vanish/>
          <w:color w:val="FFFFFF" w:themeColor="background1"/>
        </w:rPr>
        <w:t>листы</w:t>
      </w:r>
      <w:r w:rsidR="00452346" w:rsidRPr="00C313C2">
        <w:rPr>
          <w:color w:val="auto"/>
        </w:rPr>
        <w:t>прове</w:t>
      </w:r>
      <w:r w:rsidR="00894B6F" w:rsidRPr="00894B6F">
        <w:rPr>
          <w:vanish/>
          <w:color w:val="auto"/>
        </w:rPr>
        <w:t>22</w:t>
      </w:r>
      <w:r w:rsidR="00452346" w:rsidRPr="00C313C2">
        <w:rPr>
          <w:color w:val="auto"/>
        </w:rPr>
        <w:t xml:space="preserve">рки </w:t>
      </w:r>
      <w:r w:rsidR="00C313C2" w:rsidRPr="00C313C2">
        <w:rPr>
          <w:vanish/>
          <w:color w:val="FFFFFF" w:themeColor="background1"/>
        </w:rPr>
        <w:t>методом</w:t>
      </w:r>
      <w:r w:rsidR="00452346" w:rsidRPr="00C313C2">
        <w:rPr>
          <w:color w:val="auto"/>
        </w:rPr>
        <w:t>плотнос</w:t>
      </w:r>
      <w:r w:rsidR="00894B6F" w:rsidRPr="00894B6F">
        <w:rPr>
          <w:vanish/>
          <w:color w:val="auto"/>
        </w:rPr>
        <w:t>22</w:t>
      </w:r>
      <w:r w:rsidR="00452346" w:rsidRPr="00C313C2">
        <w:rPr>
          <w:color w:val="auto"/>
        </w:rPr>
        <w:t xml:space="preserve">ти </w:t>
      </w:r>
      <w:r w:rsidR="00C313C2" w:rsidRPr="00C313C2">
        <w:rPr>
          <w:vanish/>
          <w:color w:val="FFFFFF" w:themeColor="background1"/>
        </w:rPr>
        <w:t>деления</w:t>
      </w:r>
      <w:r w:rsidR="00452346" w:rsidRPr="00C313C2">
        <w:rPr>
          <w:color w:val="auto"/>
        </w:rPr>
        <w:t>вак</w:t>
      </w:r>
      <w:r w:rsidR="00894B6F" w:rsidRPr="00894B6F">
        <w:rPr>
          <w:vanish/>
          <w:color w:val="auto"/>
        </w:rPr>
        <w:t>22</w:t>
      </w:r>
      <w:r w:rsidR="00452346" w:rsidRPr="00C313C2">
        <w:rPr>
          <w:color w:val="auto"/>
        </w:rPr>
        <w:t xml:space="preserve">уумной </w:t>
      </w:r>
      <w:r w:rsidR="00C313C2" w:rsidRPr="00C313C2">
        <w:rPr>
          <w:vanish/>
          <w:color w:val="FFFFFF" w:themeColor="background1"/>
        </w:rPr>
        <w:t>отрезка</w:t>
      </w:r>
      <w:r w:rsidR="00452346" w:rsidRPr="00C313C2">
        <w:rPr>
          <w:color w:val="auto"/>
        </w:rPr>
        <w:t>сист</w:t>
      </w:r>
      <w:r w:rsidR="00894B6F" w:rsidRPr="00894B6F">
        <w:rPr>
          <w:vanish/>
          <w:color w:val="auto"/>
        </w:rPr>
        <w:t>22</w:t>
      </w:r>
      <w:r w:rsidR="00452346" w:rsidRPr="00C313C2">
        <w:rPr>
          <w:color w:val="auto"/>
        </w:rPr>
        <w:t xml:space="preserve">емы </w:t>
      </w:r>
      <w:r w:rsidR="00C313C2" w:rsidRPr="00C313C2">
        <w:rPr>
          <w:vanish/>
          <w:color w:val="FFFFFF" w:themeColor="background1"/>
        </w:rPr>
        <w:t>пополам</w:t>
      </w:r>
      <w:r w:rsidR="00452346" w:rsidRPr="00C313C2">
        <w:rPr>
          <w:color w:val="auto"/>
        </w:rPr>
        <w:t>турбоус</w:t>
      </w:r>
      <w:r w:rsidR="00894B6F" w:rsidRPr="00894B6F">
        <w:rPr>
          <w:vanish/>
          <w:color w:val="auto"/>
        </w:rPr>
        <w:t>22</w:t>
      </w:r>
      <w:r w:rsidR="00452346" w:rsidRPr="00C313C2">
        <w:rPr>
          <w:color w:val="auto"/>
        </w:rPr>
        <w:t xml:space="preserve">тановки </w:t>
      </w:r>
      <w:r w:rsidR="00C313C2" w:rsidRPr="00C313C2">
        <w:rPr>
          <w:vanish/>
          <w:color w:val="FFFFFF" w:themeColor="background1"/>
        </w:rPr>
        <w:t>приводит</w:t>
      </w:r>
      <w:r w:rsidR="00452346" w:rsidRPr="00C313C2">
        <w:rPr>
          <w:color w:val="auto"/>
        </w:rPr>
        <w:t>пар</w:t>
      </w:r>
      <w:r w:rsidR="00894B6F" w:rsidRPr="00894B6F">
        <w:rPr>
          <w:vanish/>
          <w:color w:val="auto"/>
        </w:rPr>
        <w:t>22</w:t>
      </w:r>
      <w:r w:rsidR="00452346" w:rsidRPr="00C313C2">
        <w:rPr>
          <w:color w:val="auto"/>
        </w:rPr>
        <w:t>ом.</w:t>
      </w:r>
    </w:p>
    <w:p w14:paraId="1090F85C" w14:textId="77777777" w:rsidR="00452346" w:rsidRPr="004C284E" w:rsidRDefault="00F67D01" w:rsidP="00452346">
      <w:pPr>
        <w:pStyle w:val="TS"/>
        <w:rPr>
          <w:rFonts w:eastAsia="Times New Roman" w:cs="Times New Roman"/>
          <w:color w:val="auto"/>
          <w:szCs w:val="28"/>
          <w:lang w:eastAsia="ru-RU"/>
        </w:rPr>
      </w:pPr>
      <w:r w:rsidRPr="004C284E">
        <w:rPr>
          <w:rFonts w:eastAsia="Times New Roman" w:cs="Times New Roman"/>
          <w:color w:val="auto"/>
          <w:szCs w:val="28"/>
          <w:lang w:eastAsia="ru-RU"/>
        </w:rPr>
        <w:t>1</w:t>
      </w:r>
      <w:r w:rsidR="002B0969">
        <w:rPr>
          <w:rFonts w:eastAsia="Times New Roman" w:cs="Times New Roman"/>
          <w:color w:val="auto"/>
          <w:szCs w:val="28"/>
          <w:lang w:eastAsia="ru-RU"/>
        </w:rPr>
        <w:t>2</w:t>
      </w:r>
      <w:r w:rsidRPr="004C284E">
        <w:rPr>
          <w:rFonts w:eastAsia="Times New Roman" w:cs="Times New Roman"/>
          <w:color w:val="auto"/>
          <w:szCs w:val="28"/>
          <w:lang w:eastAsia="ru-RU"/>
        </w:rPr>
        <w:t xml:space="preserve">. </w:t>
      </w:r>
      <w:r w:rsidR="00452346" w:rsidRPr="004C284E">
        <w:rPr>
          <w:rFonts w:cs="Times New Roman"/>
          <w:color w:val="auto"/>
          <w:szCs w:val="28"/>
        </w:rPr>
        <w:t>Разработаны опросные листы для выявления неисправностей в оборудовании конденсационной установки. Данные опросные листы можно использовать и для других станций, и по ним уже формировать дерево состояний и просчитывать вероятности.</w:t>
      </w:r>
      <w:r w:rsidR="00C556F0">
        <w:rPr>
          <w:rFonts w:cs="Times New Roman"/>
          <w:color w:val="auto"/>
          <w:szCs w:val="28"/>
        </w:rPr>
        <w:t xml:space="preserve"> Опросные листы носят специфический характер, они включают вопросы надежности и эффективности.</w:t>
      </w:r>
    </w:p>
    <w:p w14:paraId="249494E6" w14:textId="77777777" w:rsidR="00452346" w:rsidRPr="004C284E" w:rsidRDefault="007E414C" w:rsidP="00452346">
      <w:pPr>
        <w:pStyle w:val="TS"/>
        <w:rPr>
          <w:rFonts w:cs="Times New Roman"/>
          <w:color w:val="auto"/>
          <w:szCs w:val="28"/>
        </w:rPr>
      </w:pPr>
      <w:r w:rsidRPr="004C284E">
        <w:rPr>
          <w:rFonts w:cs="Times New Roman"/>
          <w:color w:val="auto"/>
          <w:szCs w:val="28"/>
          <w:lang w:eastAsia="ru-RU"/>
        </w:rPr>
        <w:t>1</w:t>
      </w:r>
      <w:r w:rsidR="002B0969">
        <w:rPr>
          <w:rFonts w:cs="Times New Roman"/>
          <w:color w:val="auto"/>
          <w:szCs w:val="28"/>
          <w:lang w:eastAsia="ru-RU"/>
        </w:rPr>
        <w:t>3</w:t>
      </w:r>
      <w:r w:rsidR="00F67D01" w:rsidRPr="004C284E">
        <w:rPr>
          <w:rFonts w:cs="Times New Roman"/>
          <w:color w:val="auto"/>
          <w:szCs w:val="28"/>
          <w:lang w:eastAsia="ru-RU"/>
        </w:rPr>
        <w:t xml:space="preserve">. </w:t>
      </w:r>
      <w:r w:rsidR="00452346" w:rsidRPr="004C284E">
        <w:rPr>
          <w:rFonts w:cs="Times New Roman"/>
          <w:color w:val="auto"/>
          <w:szCs w:val="28"/>
        </w:rPr>
        <w:t xml:space="preserve">Построено дерево событий для </w:t>
      </w:r>
      <w:r w:rsidR="00BD5261">
        <w:rPr>
          <w:rFonts w:cs="Times New Roman"/>
          <w:color w:val="auto"/>
          <w:szCs w:val="28"/>
        </w:rPr>
        <w:t>КУ</w:t>
      </w:r>
      <w:r w:rsidR="00452346" w:rsidRPr="004C284E">
        <w:rPr>
          <w:rFonts w:cs="Times New Roman"/>
          <w:color w:val="auto"/>
          <w:szCs w:val="28"/>
        </w:rPr>
        <w:t xml:space="preserve"> паровой турбины АлЭС ТЭЦ-2, опираясь на опросные листы. Дерево событий </w:t>
      </w:r>
      <w:r w:rsidR="00C556F0">
        <w:rPr>
          <w:rFonts w:cs="Times New Roman"/>
          <w:color w:val="auto"/>
          <w:szCs w:val="28"/>
        </w:rPr>
        <w:t xml:space="preserve">построено по структуре, учитывающей состояние оборудования (безопасность, исправность, работоспособность), технологическую подсистему КУ (конденсатор, эжектор, циркуляционный и конденсатный насосы, циркуляционный тракт), уровень эксплуатации. </w:t>
      </w:r>
    </w:p>
    <w:p w14:paraId="73210D39" w14:textId="77777777" w:rsidR="00452346" w:rsidRPr="004C284E" w:rsidRDefault="00452346" w:rsidP="00452346">
      <w:pPr>
        <w:pStyle w:val="TS"/>
        <w:rPr>
          <w:rFonts w:cs="Times New Roman"/>
          <w:color w:val="auto"/>
          <w:szCs w:val="28"/>
        </w:rPr>
      </w:pPr>
      <w:r w:rsidRPr="004C284E">
        <w:rPr>
          <w:rFonts w:cs="Times New Roman"/>
          <w:color w:val="auto"/>
          <w:szCs w:val="28"/>
        </w:rPr>
        <w:t xml:space="preserve">Выделены четыре главных события: </w:t>
      </w:r>
      <w:r w:rsidRPr="004C284E">
        <w:rPr>
          <w:rFonts w:cs="Times New Roman"/>
          <w:i/>
          <w:color w:val="auto"/>
          <w:szCs w:val="28"/>
        </w:rPr>
        <w:t>Т1</w:t>
      </w:r>
      <w:r w:rsidRPr="004C284E">
        <w:rPr>
          <w:rFonts w:cs="Times New Roman"/>
          <w:color w:val="auto"/>
          <w:szCs w:val="28"/>
        </w:rPr>
        <w:t xml:space="preserve"> - потеря безопасности, </w:t>
      </w:r>
      <w:r w:rsidRPr="004C284E">
        <w:rPr>
          <w:rFonts w:cs="Times New Roman"/>
          <w:i/>
          <w:color w:val="auto"/>
          <w:szCs w:val="28"/>
        </w:rPr>
        <w:t>Т2</w:t>
      </w:r>
      <w:r w:rsidRPr="004C284E">
        <w:rPr>
          <w:rFonts w:cs="Times New Roman"/>
          <w:color w:val="auto"/>
          <w:szCs w:val="28"/>
        </w:rPr>
        <w:t xml:space="preserve"> – потеря исправности, </w:t>
      </w:r>
      <w:r w:rsidRPr="004C284E">
        <w:rPr>
          <w:rFonts w:cs="Times New Roman"/>
          <w:i/>
          <w:color w:val="auto"/>
          <w:szCs w:val="28"/>
        </w:rPr>
        <w:t>Т3</w:t>
      </w:r>
      <w:r w:rsidRPr="004C284E">
        <w:rPr>
          <w:rFonts w:cs="Times New Roman"/>
          <w:color w:val="auto"/>
          <w:szCs w:val="28"/>
        </w:rPr>
        <w:t xml:space="preserve"> – потеря работоспособности, </w:t>
      </w:r>
      <w:r w:rsidRPr="004C284E">
        <w:rPr>
          <w:rFonts w:cs="Times New Roman"/>
          <w:i/>
          <w:color w:val="auto"/>
          <w:szCs w:val="28"/>
        </w:rPr>
        <w:t>Т4</w:t>
      </w:r>
      <w:r w:rsidRPr="004C284E">
        <w:rPr>
          <w:rFonts w:cs="Times New Roman"/>
          <w:color w:val="auto"/>
          <w:szCs w:val="28"/>
        </w:rPr>
        <w:t xml:space="preserve"> – потеря эффективности конденсационной установки. </w:t>
      </w:r>
    </w:p>
    <w:p w14:paraId="56054375" w14:textId="32463392" w:rsidR="00452346" w:rsidRPr="004C284E" w:rsidRDefault="00B1149F" w:rsidP="00452346">
      <w:pPr>
        <w:pStyle w:val="TS"/>
        <w:rPr>
          <w:rFonts w:cs="Times New Roman"/>
          <w:color w:val="auto"/>
          <w:szCs w:val="28"/>
        </w:rPr>
      </w:pPr>
      <w:r w:rsidRPr="004C284E">
        <w:rPr>
          <w:color w:val="auto"/>
        </w:rPr>
        <w:t>1</w:t>
      </w:r>
      <w:r w:rsidR="002B0969">
        <w:rPr>
          <w:color w:val="auto"/>
        </w:rPr>
        <w:t>4</w:t>
      </w:r>
      <w:r w:rsidRPr="004C284E">
        <w:rPr>
          <w:color w:val="auto"/>
        </w:rPr>
        <w:t xml:space="preserve">. </w:t>
      </w:r>
      <w:r w:rsidR="00452346" w:rsidRPr="004C284E">
        <w:rPr>
          <w:rFonts w:cs="Times New Roman"/>
          <w:color w:val="auto"/>
          <w:szCs w:val="28"/>
        </w:rPr>
        <w:t>Проведены качественный и количественный анализы</w:t>
      </w:r>
      <w:r w:rsidR="00673336">
        <w:rPr>
          <w:rFonts w:cs="Times New Roman"/>
          <w:color w:val="auto"/>
          <w:szCs w:val="28"/>
        </w:rPr>
        <w:t xml:space="preserve"> на модели дерева событий</w:t>
      </w:r>
      <w:r w:rsidR="00452346" w:rsidRPr="004C284E">
        <w:rPr>
          <w:rFonts w:cs="Times New Roman"/>
          <w:color w:val="auto"/>
          <w:szCs w:val="28"/>
        </w:rPr>
        <w:t>. В результате качественного анализа выявлены минимальные пути, ведущи</w:t>
      </w:r>
      <w:r w:rsidR="008E787C" w:rsidRPr="004C284E">
        <w:rPr>
          <w:rFonts w:cs="Times New Roman"/>
          <w:color w:val="auto"/>
          <w:szCs w:val="28"/>
        </w:rPr>
        <w:t>е</w:t>
      </w:r>
      <w:r w:rsidR="00452346" w:rsidRPr="004C284E">
        <w:rPr>
          <w:rFonts w:cs="Times New Roman"/>
          <w:color w:val="auto"/>
          <w:szCs w:val="28"/>
        </w:rPr>
        <w:t xml:space="preserve"> к главным событиям: повреждени</w:t>
      </w:r>
      <w:r w:rsidR="00C556F0">
        <w:rPr>
          <w:rFonts w:cs="Times New Roman"/>
          <w:color w:val="auto"/>
          <w:szCs w:val="28"/>
        </w:rPr>
        <w:t>я</w:t>
      </w:r>
      <w:r w:rsidR="00452346" w:rsidRPr="004C284E">
        <w:rPr>
          <w:rFonts w:cs="Times New Roman"/>
          <w:color w:val="auto"/>
          <w:szCs w:val="28"/>
        </w:rPr>
        <w:t xml:space="preserve"> оборудования и его элементов из-за внешних воздействий</w:t>
      </w:r>
      <w:r w:rsidR="00C556F0">
        <w:rPr>
          <w:rFonts w:cs="Times New Roman"/>
          <w:color w:val="auto"/>
          <w:szCs w:val="28"/>
        </w:rPr>
        <w:t xml:space="preserve">, </w:t>
      </w:r>
      <w:r w:rsidR="00C556F0" w:rsidRPr="004C284E">
        <w:rPr>
          <w:rFonts w:cs="Times New Roman"/>
          <w:color w:val="auto"/>
          <w:szCs w:val="28"/>
        </w:rPr>
        <w:t>пароприемных устройств, измерительных приборов и устройств</w:t>
      </w:r>
      <w:r w:rsidR="00C556F0">
        <w:rPr>
          <w:rFonts w:cs="Times New Roman"/>
          <w:color w:val="auto"/>
          <w:szCs w:val="28"/>
        </w:rPr>
        <w:t xml:space="preserve">; </w:t>
      </w:r>
      <w:r w:rsidR="00452346" w:rsidRPr="004C284E">
        <w:rPr>
          <w:rFonts w:cs="Times New Roman"/>
          <w:color w:val="auto"/>
          <w:szCs w:val="28"/>
        </w:rPr>
        <w:t xml:space="preserve">разрушение конденсатного </w:t>
      </w:r>
      <w:r w:rsidR="00C556F0">
        <w:rPr>
          <w:rFonts w:cs="Times New Roman"/>
          <w:color w:val="auto"/>
          <w:szCs w:val="28"/>
        </w:rPr>
        <w:t xml:space="preserve">и/или </w:t>
      </w:r>
      <w:r w:rsidR="00C556F0" w:rsidRPr="004C284E">
        <w:rPr>
          <w:rFonts w:cs="Times New Roman"/>
          <w:color w:val="auto"/>
          <w:szCs w:val="28"/>
        </w:rPr>
        <w:t xml:space="preserve">циркуляционного </w:t>
      </w:r>
      <w:r w:rsidR="00452346" w:rsidRPr="004C284E">
        <w:rPr>
          <w:rFonts w:cs="Times New Roman"/>
          <w:color w:val="auto"/>
          <w:szCs w:val="28"/>
        </w:rPr>
        <w:t>насос</w:t>
      </w:r>
      <w:r w:rsidR="00C556F0">
        <w:rPr>
          <w:rFonts w:cs="Times New Roman"/>
          <w:color w:val="auto"/>
          <w:szCs w:val="28"/>
        </w:rPr>
        <w:t xml:space="preserve">ов; </w:t>
      </w:r>
      <w:r w:rsidR="00452346" w:rsidRPr="004C284E">
        <w:rPr>
          <w:rFonts w:cs="Times New Roman"/>
          <w:color w:val="auto"/>
          <w:szCs w:val="28"/>
        </w:rPr>
        <w:t>выход из строя градирни</w:t>
      </w:r>
      <w:r w:rsidR="00C556F0">
        <w:rPr>
          <w:rFonts w:cs="Times New Roman"/>
          <w:color w:val="auto"/>
          <w:szCs w:val="28"/>
        </w:rPr>
        <w:t xml:space="preserve">, </w:t>
      </w:r>
      <w:r w:rsidR="00452346" w:rsidRPr="004C284E">
        <w:rPr>
          <w:rFonts w:cs="Times New Roman"/>
          <w:color w:val="auto"/>
          <w:szCs w:val="28"/>
        </w:rPr>
        <w:t>эжектора</w:t>
      </w:r>
      <w:r w:rsidR="00C556F0">
        <w:rPr>
          <w:rFonts w:cs="Times New Roman"/>
          <w:color w:val="auto"/>
          <w:szCs w:val="28"/>
        </w:rPr>
        <w:t>;</w:t>
      </w:r>
      <w:r w:rsidR="00452346" w:rsidRPr="004C284E">
        <w:rPr>
          <w:rFonts w:cs="Times New Roman"/>
          <w:color w:val="auto"/>
          <w:szCs w:val="28"/>
        </w:rPr>
        <w:t xml:space="preserve"> засорение соп</w:t>
      </w:r>
      <w:r w:rsidR="00C556F0">
        <w:rPr>
          <w:rFonts w:cs="Times New Roman"/>
          <w:color w:val="auto"/>
          <w:szCs w:val="28"/>
        </w:rPr>
        <w:t>е</w:t>
      </w:r>
      <w:r w:rsidR="00452346" w:rsidRPr="004C284E">
        <w:rPr>
          <w:rFonts w:cs="Times New Roman"/>
          <w:color w:val="auto"/>
          <w:szCs w:val="28"/>
        </w:rPr>
        <w:t>л градирни</w:t>
      </w:r>
      <w:r w:rsidR="00C556F0">
        <w:rPr>
          <w:rFonts w:cs="Times New Roman"/>
          <w:color w:val="auto"/>
          <w:szCs w:val="28"/>
        </w:rPr>
        <w:t xml:space="preserve"> и/или </w:t>
      </w:r>
      <w:r w:rsidR="00C556F0" w:rsidRPr="004C284E">
        <w:rPr>
          <w:rFonts w:cs="Times New Roman"/>
          <w:color w:val="auto"/>
          <w:szCs w:val="28"/>
        </w:rPr>
        <w:t>распреде</w:t>
      </w:r>
      <w:r w:rsidR="00894B6F" w:rsidRPr="00894B6F">
        <w:rPr>
          <w:rFonts w:cs="Times New Roman"/>
          <w:vanish/>
          <w:color w:val="auto"/>
          <w:szCs w:val="28"/>
        </w:rPr>
        <w:t>55</w:t>
      </w:r>
      <w:r w:rsidR="00C556F0" w:rsidRPr="004C284E">
        <w:rPr>
          <w:rFonts w:cs="Times New Roman"/>
          <w:color w:val="auto"/>
          <w:szCs w:val="28"/>
        </w:rPr>
        <w:t>лительных тр</w:t>
      </w:r>
      <w:r w:rsidR="00894B6F" w:rsidRPr="00894B6F">
        <w:rPr>
          <w:rFonts w:cs="Times New Roman"/>
          <w:vanish/>
          <w:color w:val="auto"/>
          <w:szCs w:val="28"/>
        </w:rPr>
        <w:t>55</w:t>
      </w:r>
      <w:r w:rsidR="00C556F0" w:rsidRPr="004C284E">
        <w:rPr>
          <w:rFonts w:cs="Times New Roman"/>
          <w:color w:val="auto"/>
          <w:szCs w:val="28"/>
        </w:rPr>
        <w:t>уб</w:t>
      </w:r>
      <w:r w:rsidR="00C556F0">
        <w:rPr>
          <w:rFonts w:cs="Times New Roman"/>
          <w:color w:val="auto"/>
          <w:szCs w:val="28"/>
        </w:rPr>
        <w:t>;</w:t>
      </w:r>
      <w:r w:rsidR="00452346" w:rsidRPr="004C284E">
        <w:rPr>
          <w:rFonts w:cs="Times New Roman"/>
          <w:color w:val="auto"/>
          <w:szCs w:val="28"/>
        </w:rPr>
        <w:t xml:space="preserve"> от</w:t>
      </w:r>
      <w:r w:rsidR="00894B6F" w:rsidRPr="00894B6F">
        <w:rPr>
          <w:rFonts w:cs="Times New Roman"/>
          <w:vanish/>
          <w:color w:val="auto"/>
          <w:szCs w:val="28"/>
        </w:rPr>
        <w:t>55</w:t>
      </w:r>
      <w:r w:rsidR="00452346" w:rsidRPr="004C284E">
        <w:rPr>
          <w:rFonts w:cs="Times New Roman"/>
          <w:color w:val="auto"/>
          <w:szCs w:val="28"/>
        </w:rPr>
        <w:t>каз авт</w:t>
      </w:r>
      <w:r w:rsidR="00894B6F" w:rsidRPr="00894B6F">
        <w:rPr>
          <w:rFonts w:cs="Times New Roman"/>
          <w:vanish/>
          <w:color w:val="auto"/>
          <w:szCs w:val="28"/>
        </w:rPr>
        <w:t>55</w:t>
      </w:r>
      <w:r w:rsidR="00452346" w:rsidRPr="004C284E">
        <w:rPr>
          <w:rFonts w:cs="Times New Roman"/>
          <w:color w:val="auto"/>
          <w:szCs w:val="28"/>
        </w:rPr>
        <w:t>оматики</w:t>
      </w:r>
      <w:r w:rsidR="00C556F0">
        <w:rPr>
          <w:rFonts w:cs="Times New Roman"/>
          <w:color w:val="auto"/>
          <w:szCs w:val="28"/>
        </w:rPr>
        <w:t>;</w:t>
      </w:r>
      <w:r w:rsidR="00452346" w:rsidRPr="004C284E">
        <w:rPr>
          <w:rFonts w:cs="Times New Roman"/>
          <w:color w:val="auto"/>
          <w:szCs w:val="28"/>
        </w:rPr>
        <w:t xml:space="preserve"> умень</w:t>
      </w:r>
      <w:r w:rsidR="00894B6F" w:rsidRPr="00894B6F">
        <w:rPr>
          <w:rFonts w:cs="Times New Roman"/>
          <w:vanish/>
          <w:color w:val="auto"/>
          <w:szCs w:val="28"/>
        </w:rPr>
        <w:t>55</w:t>
      </w:r>
      <w:r w:rsidR="00452346" w:rsidRPr="004C284E">
        <w:rPr>
          <w:rFonts w:cs="Times New Roman"/>
          <w:color w:val="auto"/>
          <w:szCs w:val="28"/>
        </w:rPr>
        <w:t>шение гидравл</w:t>
      </w:r>
      <w:r w:rsidR="00894B6F" w:rsidRPr="00894B6F">
        <w:rPr>
          <w:rFonts w:cs="Times New Roman"/>
          <w:vanish/>
          <w:color w:val="auto"/>
          <w:szCs w:val="28"/>
        </w:rPr>
        <w:t>55</w:t>
      </w:r>
      <w:r w:rsidR="00452346" w:rsidRPr="004C284E">
        <w:rPr>
          <w:rFonts w:cs="Times New Roman"/>
          <w:color w:val="auto"/>
          <w:szCs w:val="28"/>
        </w:rPr>
        <w:t>ического сопроти</w:t>
      </w:r>
      <w:r w:rsidR="00894B6F" w:rsidRPr="00894B6F">
        <w:rPr>
          <w:rFonts w:cs="Times New Roman"/>
          <w:vanish/>
          <w:color w:val="auto"/>
          <w:szCs w:val="28"/>
        </w:rPr>
        <w:t>55</w:t>
      </w:r>
      <w:r w:rsidR="00452346" w:rsidRPr="004C284E">
        <w:rPr>
          <w:rFonts w:cs="Times New Roman"/>
          <w:color w:val="auto"/>
          <w:szCs w:val="28"/>
        </w:rPr>
        <w:t>вления конден</w:t>
      </w:r>
      <w:r w:rsidR="00894B6F" w:rsidRPr="00894B6F">
        <w:rPr>
          <w:rFonts w:cs="Times New Roman"/>
          <w:vanish/>
          <w:color w:val="auto"/>
          <w:szCs w:val="28"/>
        </w:rPr>
        <w:t>55</w:t>
      </w:r>
      <w:r w:rsidR="00452346" w:rsidRPr="004C284E">
        <w:rPr>
          <w:rFonts w:cs="Times New Roman"/>
          <w:color w:val="auto"/>
          <w:szCs w:val="28"/>
        </w:rPr>
        <w:t>сатора</w:t>
      </w:r>
      <w:r w:rsidR="00C556F0">
        <w:rPr>
          <w:rFonts w:cs="Times New Roman"/>
          <w:color w:val="auto"/>
          <w:szCs w:val="28"/>
        </w:rPr>
        <w:t>;</w:t>
      </w:r>
      <w:r w:rsidR="00452346" w:rsidRPr="004C284E">
        <w:rPr>
          <w:rFonts w:cs="Times New Roman"/>
          <w:color w:val="auto"/>
          <w:szCs w:val="28"/>
        </w:rPr>
        <w:t xml:space="preserve"> эро</w:t>
      </w:r>
      <w:r w:rsidR="00894B6F" w:rsidRPr="00894B6F">
        <w:rPr>
          <w:rFonts w:cs="Times New Roman"/>
          <w:vanish/>
          <w:color w:val="auto"/>
          <w:szCs w:val="28"/>
        </w:rPr>
        <w:t>55</w:t>
      </w:r>
      <w:r w:rsidR="00452346" w:rsidRPr="004C284E">
        <w:rPr>
          <w:rFonts w:cs="Times New Roman"/>
          <w:color w:val="auto"/>
          <w:szCs w:val="28"/>
        </w:rPr>
        <w:t>зия тр</w:t>
      </w:r>
      <w:r w:rsidR="00894B6F" w:rsidRPr="00894B6F">
        <w:rPr>
          <w:rFonts w:cs="Times New Roman"/>
          <w:vanish/>
          <w:color w:val="auto"/>
          <w:szCs w:val="28"/>
        </w:rPr>
        <w:t>55</w:t>
      </w:r>
      <w:r w:rsidR="00452346" w:rsidRPr="004C284E">
        <w:rPr>
          <w:rFonts w:cs="Times New Roman"/>
          <w:color w:val="auto"/>
          <w:szCs w:val="28"/>
        </w:rPr>
        <w:t>убок</w:t>
      </w:r>
      <w:r w:rsidR="00C556F0">
        <w:rPr>
          <w:rFonts w:cs="Times New Roman"/>
          <w:color w:val="auto"/>
          <w:szCs w:val="28"/>
        </w:rPr>
        <w:t>;</w:t>
      </w:r>
      <w:r w:rsidR="00452346" w:rsidRPr="004C284E">
        <w:rPr>
          <w:rFonts w:cs="Times New Roman"/>
          <w:color w:val="auto"/>
          <w:szCs w:val="28"/>
        </w:rPr>
        <w:t xml:space="preserve"> загр</w:t>
      </w:r>
      <w:r w:rsidR="00894B6F" w:rsidRPr="00894B6F">
        <w:rPr>
          <w:rFonts w:cs="Times New Roman"/>
          <w:vanish/>
          <w:color w:val="auto"/>
          <w:szCs w:val="28"/>
        </w:rPr>
        <w:t>55</w:t>
      </w:r>
      <w:r w:rsidR="00452346" w:rsidRPr="004C284E">
        <w:rPr>
          <w:rFonts w:cs="Times New Roman"/>
          <w:color w:val="auto"/>
          <w:szCs w:val="28"/>
        </w:rPr>
        <w:t>язнение труб</w:t>
      </w:r>
      <w:r w:rsidR="00894B6F" w:rsidRPr="00894B6F">
        <w:rPr>
          <w:rFonts w:cs="Times New Roman"/>
          <w:vanish/>
          <w:color w:val="auto"/>
          <w:szCs w:val="28"/>
        </w:rPr>
        <w:t>55</w:t>
      </w:r>
      <w:r w:rsidR="00452346" w:rsidRPr="004C284E">
        <w:rPr>
          <w:rFonts w:cs="Times New Roman"/>
          <w:color w:val="auto"/>
          <w:szCs w:val="28"/>
        </w:rPr>
        <w:t>ных дос</w:t>
      </w:r>
      <w:r w:rsidR="00894B6F" w:rsidRPr="00894B6F">
        <w:rPr>
          <w:rFonts w:cs="Times New Roman"/>
          <w:vanish/>
          <w:color w:val="auto"/>
          <w:szCs w:val="28"/>
        </w:rPr>
        <w:t>55</w:t>
      </w:r>
      <w:r w:rsidR="00452346" w:rsidRPr="004C284E">
        <w:rPr>
          <w:rFonts w:cs="Times New Roman"/>
          <w:color w:val="auto"/>
          <w:szCs w:val="28"/>
        </w:rPr>
        <w:t>ок</w:t>
      </w:r>
      <w:r w:rsidR="00C556F0">
        <w:rPr>
          <w:rFonts w:cs="Times New Roman"/>
          <w:color w:val="auto"/>
          <w:szCs w:val="28"/>
        </w:rPr>
        <w:t>;</w:t>
      </w:r>
      <w:r w:rsidR="00452346" w:rsidRPr="004C284E">
        <w:rPr>
          <w:rFonts w:cs="Times New Roman"/>
          <w:color w:val="auto"/>
          <w:szCs w:val="28"/>
        </w:rPr>
        <w:t xml:space="preserve"> повы</w:t>
      </w:r>
      <w:r w:rsidR="00894B6F" w:rsidRPr="00894B6F">
        <w:rPr>
          <w:rFonts w:cs="Times New Roman"/>
          <w:vanish/>
          <w:color w:val="auto"/>
          <w:szCs w:val="28"/>
        </w:rPr>
        <w:t>55</w:t>
      </w:r>
      <w:r w:rsidR="00452346" w:rsidRPr="004C284E">
        <w:rPr>
          <w:rFonts w:cs="Times New Roman"/>
          <w:color w:val="auto"/>
          <w:szCs w:val="28"/>
        </w:rPr>
        <w:t>шение гидравличес</w:t>
      </w:r>
      <w:r w:rsidR="00894B6F" w:rsidRPr="00894B6F">
        <w:rPr>
          <w:rFonts w:cs="Times New Roman"/>
          <w:vanish/>
          <w:color w:val="auto"/>
          <w:szCs w:val="28"/>
        </w:rPr>
        <w:t>55</w:t>
      </w:r>
      <w:r w:rsidR="00452346" w:rsidRPr="004C284E">
        <w:rPr>
          <w:rFonts w:cs="Times New Roman"/>
          <w:color w:val="auto"/>
          <w:szCs w:val="28"/>
        </w:rPr>
        <w:t>кого сопрот</w:t>
      </w:r>
      <w:r w:rsidR="00894B6F" w:rsidRPr="00894B6F">
        <w:rPr>
          <w:rFonts w:cs="Times New Roman"/>
          <w:vanish/>
          <w:color w:val="auto"/>
          <w:szCs w:val="28"/>
        </w:rPr>
        <w:t>55</w:t>
      </w:r>
      <w:r w:rsidR="00452346" w:rsidRPr="004C284E">
        <w:rPr>
          <w:rFonts w:cs="Times New Roman"/>
          <w:color w:val="auto"/>
          <w:szCs w:val="28"/>
        </w:rPr>
        <w:t>ивления конденсат</w:t>
      </w:r>
      <w:r w:rsidR="00894B6F" w:rsidRPr="00894B6F">
        <w:rPr>
          <w:rFonts w:cs="Times New Roman"/>
          <w:vanish/>
          <w:color w:val="auto"/>
          <w:szCs w:val="28"/>
        </w:rPr>
        <w:t>55</w:t>
      </w:r>
      <w:r w:rsidR="00452346" w:rsidRPr="004C284E">
        <w:rPr>
          <w:rFonts w:cs="Times New Roman"/>
          <w:color w:val="auto"/>
          <w:szCs w:val="28"/>
        </w:rPr>
        <w:t>ора</w:t>
      </w:r>
      <w:r w:rsidR="00C556F0">
        <w:rPr>
          <w:rFonts w:cs="Times New Roman"/>
          <w:color w:val="auto"/>
          <w:szCs w:val="28"/>
        </w:rPr>
        <w:t>;</w:t>
      </w:r>
      <w:r w:rsidR="00452346" w:rsidRPr="004C284E">
        <w:rPr>
          <w:rFonts w:cs="Times New Roman"/>
          <w:color w:val="auto"/>
          <w:szCs w:val="28"/>
        </w:rPr>
        <w:t xml:space="preserve"> низ</w:t>
      </w:r>
      <w:r w:rsidR="00894B6F" w:rsidRPr="00894B6F">
        <w:rPr>
          <w:rFonts w:cs="Times New Roman"/>
          <w:vanish/>
          <w:color w:val="auto"/>
          <w:szCs w:val="28"/>
        </w:rPr>
        <w:t>55</w:t>
      </w:r>
      <w:r w:rsidR="00452346" w:rsidRPr="004C284E">
        <w:rPr>
          <w:rFonts w:cs="Times New Roman"/>
          <w:color w:val="auto"/>
          <w:szCs w:val="28"/>
        </w:rPr>
        <w:t>кий рас</w:t>
      </w:r>
      <w:r w:rsidR="00894B6F" w:rsidRPr="00894B6F">
        <w:rPr>
          <w:rFonts w:cs="Times New Roman"/>
          <w:vanish/>
          <w:color w:val="auto"/>
          <w:szCs w:val="28"/>
        </w:rPr>
        <w:t>55</w:t>
      </w:r>
      <w:r w:rsidR="00452346" w:rsidRPr="004C284E">
        <w:rPr>
          <w:rFonts w:cs="Times New Roman"/>
          <w:color w:val="auto"/>
          <w:szCs w:val="28"/>
        </w:rPr>
        <w:t>ход охлажда</w:t>
      </w:r>
      <w:r w:rsidR="00894B6F" w:rsidRPr="00894B6F">
        <w:rPr>
          <w:rFonts w:cs="Times New Roman"/>
          <w:vanish/>
          <w:color w:val="auto"/>
          <w:szCs w:val="28"/>
        </w:rPr>
        <w:t>55</w:t>
      </w:r>
      <w:r w:rsidR="00452346" w:rsidRPr="004C284E">
        <w:rPr>
          <w:rFonts w:cs="Times New Roman"/>
          <w:color w:val="auto"/>
          <w:szCs w:val="28"/>
        </w:rPr>
        <w:t>ющей во</w:t>
      </w:r>
      <w:r w:rsidR="00894B6F" w:rsidRPr="00894B6F">
        <w:rPr>
          <w:rFonts w:cs="Times New Roman"/>
          <w:vanish/>
          <w:color w:val="auto"/>
          <w:szCs w:val="28"/>
        </w:rPr>
        <w:t>55</w:t>
      </w:r>
      <w:r w:rsidR="00452346" w:rsidRPr="004C284E">
        <w:rPr>
          <w:rFonts w:cs="Times New Roman"/>
          <w:color w:val="auto"/>
          <w:szCs w:val="28"/>
        </w:rPr>
        <w:t>ды</w:t>
      </w:r>
      <w:r w:rsidR="00C556F0">
        <w:rPr>
          <w:rFonts w:cs="Times New Roman"/>
          <w:color w:val="auto"/>
          <w:szCs w:val="28"/>
        </w:rPr>
        <w:t>;</w:t>
      </w:r>
      <w:r w:rsidR="00452346" w:rsidRPr="004C284E">
        <w:rPr>
          <w:rFonts w:cs="Times New Roman"/>
          <w:color w:val="auto"/>
          <w:szCs w:val="28"/>
        </w:rPr>
        <w:t xml:space="preserve"> повышенный недогрев воды</w:t>
      </w:r>
      <w:r w:rsidR="00C556F0">
        <w:rPr>
          <w:rFonts w:cs="Times New Roman"/>
          <w:color w:val="auto"/>
          <w:szCs w:val="28"/>
        </w:rPr>
        <w:t>;</w:t>
      </w:r>
      <w:r w:rsidR="00452346" w:rsidRPr="004C284E">
        <w:rPr>
          <w:rFonts w:cs="Times New Roman"/>
          <w:color w:val="auto"/>
          <w:szCs w:val="28"/>
        </w:rPr>
        <w:t xml:space="preserve"> неисправности в циркуляционном тракте</w:t>
      </w:r>
      <w:r w:rsidR="00C556F0">
        <w:rPr>
          <w:rFonts w:cs="Times New Roman"/>
          <w:color w:val="auto"/>
          <w:szCs w:val="28"/>
        </w:rPr>
        <w:t>.</w:t>
      </w:r>
    </w:p>
    <w:p w14:paraId="22F9D42B" w14:textId="77777777" w:rsidR="00452346" w:rsidRDefault="00452346" w:rsidP="00452346">
      <w:pPr>
        <w:pStyle w:val="TS"/>
        <w:ind w:firstLine="708"/>
        <w:rPr>
          <w:rFonts w:cs="Times New Roman"/>
          <w:color w:val="auto"/>
          <w:szCs w:val="28"/>
        </w:rPr>
      </w:pPr>
      <w:bookmarkStart w:id="54" w:name="_Hlk144820271"/>
      <w:r w:rsidRPr="004C284E">
        <w:rPr>
          <w:rFonts w:cs="Times New Roman"/>
          <w:color w:val="auto"/>
          <w:szCs w:val="28"/>
        </w:rPr>
        <w:t xml:space="preserve">Результатом количественного анализа является расчет вероятностей возникновения главного и промежуточных событий. Вероятность потери </w:t>
      </w:r>
      <w:r w:rsidRPr="004C284E">
        <w:rPr>
          <w:rFonts w:cs="Times New Roman"/>
          <w:color w:val="auto"/>
          <w:szCs w:val="28"/>
        </w:rPr>
        <w:lastRenderedPageBreak/>
        <w:t xml:space="preserve">безопасности </w:t>
      </w:r>
      <w:r w:rsidR="002B0969" w:rsidRPr="00C556F0">
        <w:rPr>
          <w:rFonts w:cs="Times New Roman"/>
          <w:color w:val="auto"/>
          <w:szCs w:val="28"/>
        </w:rPr>
        <w:t xml:space="preserve">за пять лет эксплуатации </w:t>
      </w:r>
      <w:r w:rsidRPr="004C284E">
        <w:rPr>
          <w:rFonts w:cs="Times New Roman"/>
          <w:color w:val="auto"/>
          <w:szCs w:val="28"/>
        </w:rPr>
        <w:t xml:space="preserve">составляет </w:t>
      </w:r>
      <w:r w:rsidR="007A1C0A" w:rsidRPr="004C284E">
        <w:rPr>
          <w:rFonts w:cs="Times New Roman"/>
          <w:color w:val="auto"/>
          <w:szCs w:val="28"/>
        </w:rPr>
        <w:t>29</w:t>
      </w:r>
      <w:r w:rsidRPr="004C284E">
        <w:rPr>
          <w:rFonts w:cs="Times New Roman"/>
          <w:color w:val="auto"/>
          <w:szCs w:val="28"/>
        </w:rPr>
        <w:t xml:space="preserve">%, вероятность потери исправности – </w:t>
      </w:r>
      <w:r w:rsidR="007A1C0A" w:rsidRPr="004C284E">
        <w:rPr>
          <w:rFonts w:cs="Times New Roman"/>
          <w:color w:val="auto"/>
          <w:szCs w:val="28"/>
        </w:rPr>
        <w:t>50</w:t>
      </w:r>
      <w:r w:rsidRPr="004C284E">
        <w:rPr>
          <w:rFonts w:cs="Times New Roman"/>
          <w:color w:val="auto"/>
          <w:szCs w:val="28"/>
        </w:rPr>
        <w:t xml:space="preserve">%, вероятность потери работоспособности – </w:t>
      </w:r>
      <w:r w:rsidR="007A1C0A" w:rsidRPr="004C284E">
        <w:rPr>
          <w:rFonts w:cs="Times New Roman"/>
          <w:color w:val="auto"/>
          <w:szCs w:val="28"/>
        </w:rPr>
        <w:t>55</w:t>
      </w:r>
      <w:r w:rsidRPr="004C284E">
        <w:rPr>
          <w:rFonts w:cs="Times New Roman"/>
          <w:color w:val="auto"/>
          <w:szCs w:val="28"/>
        </w:rPr>
        <w:t xml:space="preserve">%, вероятность потери эффективности КУ составляет </w:t>
      </w:r>
      <w:r w:rsidR="007A1C0A" w:rsidRPr="004C284E">
        <w:rPr>
          <w:rFonts w:cs="Times New Roman"/>
          <w:color w:val="auto"/>
          <w:szCs w:val="28"/>
        </w:rPr>
        <w:t>17</w:t>
      </w:r>
      <w:r w:rsidRPr="004C284E">
        <w:rPr>
          <w:rFonts w:cs="Times New Roman"/>
          <w:color w:val="auto"/>
          <w:szCs w:val="28"/>
        </w:rPr>
        <w:t>%.</w:t>
      </w:r>
      <w:r w:rsidR="002B0969">
        <w:rPr>
          <w:rFonts w:cs="Times New Roman"/>
          <w:color w:val="auto"/>
          <w:szCs w:val="28"/>
        </w:rPr>
        <w:t xml:space="preserve"> </w:t>
      </w:r>
    </w:p>
    <w:p w14:paraId="654D4857" w14:textId="77777777" w:rsidR="00AC6082" w:rsidRPr="002665ED" w:rsidRDefault="00AC6082" w:rsidP="00452346">
      <w:pPr>
        <w:pStyle w:val="TS"/>
        <w:rPr>
          <w:rFonts w:cs="Times New Roman"/>
          <w:color w:val="auto"/>
          <w:szCs w:val="28"/>
        </w:rPr>
      </w:pPr>
      <w:r>
        <w:rPr>
          <w:rFonts w:cs="Times New Roman"/>
          <w:color w:val="auto"/>
          <w:szCs w:val="28"/>
        </w:rPr>
        <w:t xml:space="preserve">Программный комплекс позволяет определить вероятности за любой промежуток времени, в частности получены результаты для периодов 1000 и </w:t>
      </w:r>
      <w:r w:rsidRPr="002665ED">
        <w:rPr>
          <w:rFonts w:cs="Times New Roman"/>
          <w:color w:val="auto"/>
          <w:szCs w:val="28"/>
        </w:rPr>
        <w:t>8760 часов.</w:t>
      </w:r>
    </w:p>
    <w:p w14:paraId="60DD1FD3" w14:textId="77777777" w:rsidR="00D20751" w:rsidRPr="00D20751" w:rsidRDefault="00452346" w:rsidP="00D20751">
      <w:pPr>
        <w:pStyle w:val="TS"/>
        <w:rPr>
          <w:rFonts w:cs="Times New Roman"/>
          <w:color w:val="auto"/>
          <w:szCs w:val="28"/>
        </w:rPr>
      </w:pPr>
      <w:r w:rsidRPr="002665ED">
        <w:rPr>
          <w:rFonts w:cs="Times New Roman"/>
          <w:color w:val="auto"/>
          <w:szCs w:val="28"/>
        </w:rPr>
        <w:t>На основе качественного и количественного анализа по дереву событий предложены рекомендации</w:t>
      </w:r>
      <w:r w:rsidR="00D20751">
        <w:rPr>
          <w:rFonts w:cs="Times New Roman"/>
          <w:color w:val="auto"/>
          <w:szCs w:val="28"/>
        </w:rPr>
        <w:t>.</w:t>
      </w:r>
      <w:r w:rsidR="00D20751" w:rsidRPr="00D20751">
        <w:rPr>
          <w:rFonts w:cs="Times New Roman"/>
          <w:color w:val="auto"/>
          <w:szCs w:val="28"/>
        </w:rPr>
        <w:t xml:space="preserve"> </w:t>
      </w:r>
      <w:r w:rsidR="00D20751">
        <w:rPr>
          <w:rFonts w:cs="Times New Roman"/>
          <w:color w:val="auto"/>
          <w:szCs w:val="28"/>
        </w:rPr>
        <w:t>Н</w:t>
      </w:r>
      <w:r w:rsidR="00D20751" w:rsidRPr="00D20751">
        <w:rPr>
          <w:rFonts w:cs="Times New Roman"/>
          <w:color w:val="auto"/>
          <w:szCs w:val="28"/>
        </w:rPr>
        <w:t>еобходимо проводить регулярную проверку и обслуживание оборудования для устранения возможных дефектов и повреждений. Важно также обучение персонала корректным способам эксплуатации и управления оборудованием, а также навыков чистки и профилактики.</w:t>
      </w:r>
    </w:p>
    <w:p w14:paraId="1E1AC2E9" w14:textId="77777777" w:rsidR="00D20751" w:rsidRPr="004C284E" w:rsidRDefault="00D20751" w:rsidP="00D20751">
      <w:pPr>
        <w:pStyle w:val="TS"/>
        <w:rPr>
          <w:rFonts w:cs="Times New Roman"/>
          <w:color w:val="auto"/>
          <w:szCs w:val="28"/>
        </w:rPr>
      </w:pPr>
      <w:r w:rsidRPr="00D20751">
        <w:rPr>
          <w:rFonts w:cs="Times New Roman"/>
          <w:color w:val="auto"/>
          <w:szCs w:val="28"/>
        </w:rPr>
        <w:t>Дополнительно, рекомендуется использовать современные технологии и оборудование с системами мониторинга и контроля, а также консультацию специалистов в области энергетики и машиностроения для оптимизации работы системы и повышения ее производительности.</w:t>
      </w:r>
    </w:p>
    <w:p w14:paraId="03B435A5" w14:textId="77777777" w:rsidR="00452346" w:rsidRPr="004C284E" w:rsidRDefault="00452346" w:rsidP="00452346">
      <w:pPr>
        <w:pStyle w:val="TS"/>
        <w:rPr>
          <w:color w:val="auto"/>
        </w:rPr>
      </w:pPr>
      <w:r w:rsidRPr="004C284E">
        <w:rPr>
          <w:color w:val="auto"/>
        </w:rPr>
        <w:t xml:space="preserve">15. Представлена структура </w:t>
      </w:r>
      <w:r w:rsidR="00673336">
        <w:rPr>
          <w:color w:val="auto"/>
        </w:rPr>
        <w:t xml:space="preserve">разработанного </w:t>
      </w:r>
      <w:r w:rsidRPr="004C284E">
        <w:rPr>
          <w:color w:val="auto"/>
        </w:rPr>
        <w:t xml:space="preserve">комплекса CU-кода, состоящая из </w:t>
      </w:r>
      <w:r w:rsidR="002665ED">
        <w:rPr>
          <w:color w:val="auto"/>
        </w:rPr>
        <w:t>5</w:t>
      </w:r>
      <w:r w:rsidRPr="004C284E">
        <w:rPr>
          <w:color w:val="auto"/>
        </w:rPr>
        <w:t xml:space="preserve"> модулей: </w:t>
      </w:r>
      <w:r w:rsidR="002665ED">
        <w:rPr>
          <w:color w:val="auto"/>
        </w:rPr>
        <w:t xml:space="preserve">информационный модуль, </w:t>
      </w:r>
      <w:r w:rsidRPr="004C284E">
        <w:rPr>
          <w:color w:val="auto"/>
        </w:rPr>
        <w:t xml:space="preserve">математическая модель </w:t>
      </w:r>
      <w:r w:rsidR="002665ED">
        <w:rPr>
          <w:color w:val="auto"/>
        </w:rPr>
        <w:t xml:space="preserve">и программа </w:t>
      </w:r>
      <w:r w:rsidRPr="004C284E">
        <w:rPr>
          <w:color w:val="auto"/>
        </w:rPr>
        <w:t>конденсатора, математическая модель</w:t>
      </w:r>
      <w:r w:rsidR="002665ED">
        <w:rPr>
          <w:color w:val="auto"/>
        </w:rPr>
        <w:t xml:space="preserve"> и программа </w:t>
      </w:r>
      <w:r w:rsidRPr="004C284E">
        <w:rPr>
          <w:color w:val="auto"/>
        </w:rPr>
        <w:t>эжектора, диагностическ</w:t>
      </w:r>
      <w:r w:rsidR="002665ED">
        <w:rPr>
          <w:color w:val="auto"/>
        </w:rPr>
        <w:t>ая</w:t>
      </w:r>
      <w:r w:rsidRPr="004C284E">
        <w:rPr>
          <w:color w:val="auto"/>
        </w:rPr>
        <w:t xml:space="preserve"> модел</w:t>
      </w:r>
      <w:r w:rsidR="002665ED">
        <w:rPr>
          <w:color w:val="auto"/>
        </w:rPr>
        <w:t>ь</w:t>
      </w:r>
      <w:r w:rsidRPr="004C284E">
        <w:rPr>
          <w:color w:val="auto"/>
        </w:rPr>
        <w:t xml:space="preserve">, </w:t>
      </w:r>
      <w:r w:rsidR="00D301BF" w:rsidRPr="004C284E">
        <w:rPr>
          <w:color w:val="auto"/>
        </w:rPr>
        <w:t>модел</w:t>
      </w:r>
      <w:r w:rsidR="002665ED">
        <w:rPr>
          <w:color w:val="auto"/>
        </w:rPr>
        <w:t>ь</w:t>
      </w:r>
      <w:r w:rsidR="00D301BF" w:rsidRPr="004C284E">
        <w:rPr>
          <w:color w:val="auto"/>
        </w:rPr>
        <w:t xml:space="preserve"> дерева с</w:t>
      </w:r>
      <w:r w:rsidR="00673336">
        <w:rPr>
          <w:color w:val="auto"/>
        </w:rPr>
        <w:t>обытий</w:t>
      </w:r>
      <w:r w:rsidR="002665ED">
        <w:rPr>
          <w:color w:val="auto"/>
        </w:rPr>
        <w:t xml:space="preserve">. </w:t>
      </w:r>
      <w:r w:rsidR="00673336">
        <w:rPr>
          <w:color w:val="auto"/>
        </w:rPr>
        <w:t>Даны рекомендации для его использования на ТЭС РК.</w:t>
      </w:r>
    </w:p>
    <w:bookmarkEnd w:id="54"/>
    <w:p w14:paraId="337ABBFB" w14:textId="77777777" w:rsidR="002665ED" w:rsidRPr="004C284E" w:rsidRDefault="002665ED" w:rsidP="002665ED">
      <w:pPr>
        <w:pStyle w:val="TS"/>
        <w:rPr>
          <w:color w:val="auto"/>
        </w:rPr>
      </w:pPr>
      <w:r w:rsidRPr="004C284E">
        <w:rPr>
          <w:color w:val="auto"/>
        </w:rPr>
        <w:t>CU-код позволяет:</w:t>
      </w:r>
    </w:p>
    <w:p w14:paraId="068A5924" w14:textId="77777777" w:rsidR="002665ED" w:rsidRPr="004C284E" w:rsidRDefault="002665ED" w:rsidP="002665ED">
      <w:pPr>
        <w:pStyle w:val="TS"/>
        <w:rPr>
          <w:color w:val="auto"/>
        </w:rPr>
      </w:pPr>
      <w:r w:rsidRPr="004C284E">
        <w:rPr>
          <w:color w:val="auto"/>
        </w:rPr>
        <w:t xml:space="preserve">- обрабатывать экспериментальные данные; </w:t>
      </w:r>
    </w:p>
    <w:p w14:paraId="048A5C19" w14:textId="77777777" w:rsidR="002665ED" w:rsidRPr="004C284E" w:rsidRDefault="002665ED" w:rsidP="002665ED">
      <w:pPr>
        <w:pStyle w:val="TS"/>
        <w:rPr>
          <w:color w:val="auto"/>
        </w:rPr>
      </w:pPr>
      <w:r w:rsidRPr="004C284E">
        <w:rPr>
          <w:color w:val="auto"/>
        </w:rPr>
        <w:t>- проводить расчет конденсатора;</w:t>
      </w:r>
    </w:p>
    <w:p w14:paraId="4AFBF064" w14:textId="77777777" w:rsidR="002665ED" w:rsidRPr="004C284E" w:rsidRDefault="002665ED" w:rsidP="002665ED">
      <w:pPr>
        <w:pStyle w:val="TS"/>
        <w:rPr>
          <w:color w:val="auto"/>
        </w:rPr>
      </w:pPr>
      <w:r w:rsidRPr="004C284E">
        <w:rPr>
          <w:color w:val="auto"/>
        </w:rPr>
        <w:t xml:space="preserve">- строить нормативные характеристики конденсатора; </w:t>
      </w:r>
    </w:p>
    <w:p w14:paraId="3E4206D8" w14:textId="77777777" w:rsidR="002665ED" w:rsidRPr="004C284E" w:rsidRDefault="002665ED" w:rsidP="002665ED">
      <w:pPr>
        <w:pStyle w:val="TS"/>
        <w:rPr>
          <w:color w:val="auto"/>
        </w:rPr>
      </w:pPr>
      <w:r w:rsidRPr="004C284E">
        <w:rPr>
          <w:color w:val="auto"/>
        </w:rPr>
        <w:t xml:space="preserve">- проводить расчет пароструйного эжектора; </w:t>
      </w:r>
    </w:p>
    <w:p w14:paraId="060D5022" w14:textId="20824EEF" w:rsidR="002665ED" w:rsidRPr="004C284E" w:rsidRDefault="002665ED" w:rsidP="002665ED">
      <w:pPr>
        <w:pStyle w:val="TS"/>
        <w:rPr>
          <w:color w:val="auto"/>
        </w:rPr>
      </w:pPr>
      <w:r w:rsidRPr="004C284E">
        <w:rPr>
          <w:color w:val="auto"/>
        </w:rPr>
        <w:t xml:space="preserve">- </w:t>
      </w:r>
      <w:r w:rsidR="00894B6F">
        <w:rPr>
          <w:color w:val="auto"/>
        </w:rPr>
        <w:t>о</w:t>
      </w:r>
      <w:r w:rsidR="00894B6F" w:rsidRPr="00894B6F">
        <w:rPr>
          <w:color w:val="auto"/>
        </w:rPr>
        <w:t>существлять анализ ситуации конденсатора и эжектора, а также выявлять причины изменения парового давления в конденсаторе</w:t>
      </w:r>
      <w:r w:rsidR="00894B6F">
        <w:rPr>
          <w:color w:val="auto"/>
        </w:rPr>
        <w:t>;</w:t>
      </w:r>
    </w:p>
    <w:p w14:paraId="47C7DCA7" w14:textId="3E1C3613" w:rsidR="002665ED" w:rsidRPr="004C284E" w:rsidRDefault="002665ED" w:rsidP="002665ED">
      <w:pPr>
        <w:pStyle w:val="TS"/>
        <w:rPr>
          <w:color w:val="auto"/>
        </w:rPr>
      </w:pPr>
      <w:r w:rsidRPr="004C284E">
        <w:rPr>
          <w:color w:val="auto"/>
        </w:rPr>
        <w:t xml:space="preserve">- </w:t>
      </w:r>
      <w:r w:rsidR="00A41D86">
        <w:rPr>
          <w:color w:val="auto"/>
        </w:rPr>
        <w:t>п</w:t>
      </w:r>
      <w:r w:rsidR="00A41D86" w:rsidRPr="00A41D86">
        <w:rPr>
          <w:color w:val="auto"/>
        </w:rPr>
        <w:t>роизводить расчет коэффициента чистоты конденсатора, определение толщины отложений и определение гидравлического сопротивления с использованием данн</w:t>
      </w:r>
      <w:r w:rsidR="00A41D86">
        <w:rPr>
          <w:color w:val="auto"/>
        </w:rPr>
        <w:t>ых, полученных с водной стороны;</w:t>
      </w:r>
    </w:p>
    <w:p w14:paraId="5968C443" w14:textId="77777777" w:rsidR="002665ED" w:rsidRPr="004C284E" w:rsidRDefault="002665ED" w:rsidP="002665ED">
      <w:pPr>
        <w:pStyle w:val="TS"/>
        <w:rPr>
          <w:color w:val="auto"/>
        </w:rPr>
      </w:pPr>
      <w:r w:rsidRPr="004C284E">
        <w:rPr>
          <w:color w:val="auto"/>
        </w:rPr>
        <w:t xml:space="preserve">- собирать информацию по </w:t>
      </w:r>
      <w:r>
        <w:rPr>
          <w:color w:val="auto"/>
        </w:rPr>
        <w:t xml:space="preserve">опросным </w:t>
      </w:r>
      <w:r w:rsidRPr="004C284E">
        <w:rPr>
          <w:color w:val="auto"/>
        </w:rPr>
        <w:t>листам;</w:t>
      </w:r>
    </w:p>
    <w:p w14:paraId="233E3720" w14:textId="77777777" w:rsidR="002665ED" w:rsidRDefault="002665ED" w:rsidP="002665ED">
      <w:pPr>
        <w:pStyle w:val="TS"/>
        <w:rPr>
          <w:color w:val="auto"/>
        </w:rPr>
      </w:pPr>
      <w:r w:rsidRPr="004C284E">
        <w:rPr>
          <w:color w:val="auto"/>
        </w:rPr>
        <w:t>- определять вероятности возникновения событий;</w:t>
      </w:r>
    </w:p>
    <w:p w14:paraId="24D598F9" w14:textId="77777777" w:rsidR="002665ED" w:rsidRDefault="002665ED" w:rsidP="002665ED">
      <w:pPr>
        <w:pStyle w:val="TS"/>
        <w:rPr>
          <w:color w:val="auto"/>
        </w:rPr>
      </w:pPr>
      <w:r>
        <w:rPr>
          <w:color w:val="auto"/>
        </w:rPr>
        <w:t>- проводить расчет дерева событий;</w:t>
      </w:r>
    </w:p>
    <w:p w14:paraId="315A53D6" w14:textId="77777777" w:rsidR="002665ED" w:rsidRPr="008228F8" w:rsidRDefault="002665ED" w:rsidP="002665ED">
      <w:pPr>
        <w:pStyle w:val="TS"/>
        <w:rPr>
          <w:color w:val="auto"/>
        </w:rPr>
      </w:pPr>
      <w:r w:rsidRPr="008228F8">
        <w:rPr>
          <w:color w:val="auto"/>
        </w:rPr>
        <w:t>- определять оптимальный срок очистки конденсатора;</w:t>
      </w:r>
    </w:p>
    <w:p w14:paraId="714F083D" w14:textId="77777777" w:rsidR="002665ED" w:rsidRPr="008228F8" w:rsidRDefault="002665ED" w:rsidP="002665ED">
      <w:pPr>
        <w:pStyle w:val="TS"/>
        <w:rPr>
          <w:color w:val="auto"/>
        </w:rPr>
      </w:pPr>
      <w:r w:rsidRPr="008228F8">
        <w:rPr>
          <w:color w:val="auto"/>
        </w:rPr>
        <w:t>- анализировать изменения удельного расхода топлива и т.д.</w:t>
      </w:r>
    </w:p>
    <w:p w14:paraId="7FFC01A5" w14:textId="77777777" w:rsidR="002665ED" w:rsidRPr="008228F8" w:rsidRDefault="002665ED" w:rsidP="002665ED">
      <w:pPr>
        <w:pStyle w:val="TS"/>
        <w:rPr>
          <w:color w:val="auto"/>
        </w:rPr>
      </w:pPr>
      <w:r w:rsidRPr="008228F8">
        <w:rPr>
          <w:color w:val="auto"/>
        </w:rPr>
        <w:t xml:space="preserve">CU-код предлагается для использования на АлЭС ТЭЦ-2, а также на других ТЭС Республики Казахстан. </w:t>
      </w:r>
    </w:p>
    <w:p w14:paraId="01D80FF4" w14:textId="77777777" w:rsidR="00364AF6" w:rsidRDefault="002665ED" w:rsidP="00D61A1C">
      <w:pPr>
        <w:pStyle w:val="TS"/>
        <w:rPr>
          <w:color w:val="auto"/>
        </w:rPr>
      </w:pPr>
      <w:r w:rsidRPr="008228F8">
        <w:rPr>
          <w:color w:val="auto"/>
        </w:rPr>
        <w:t>При помощи CU-кода можно проводить энергетический аудит, разрабатывать мероприятия по повышению эффективности, диагностику и мониторинг состояния оборудования ТЭС.</w:t>
      </w:r>
    </w:p>
    <w:p w14:paraId="58E8C49A" w14:textId="77777777" w:rsidR="006B515E" w:rsidRDefault="006B515E" w:rsidP="00D61A1C">
      <w:pPr>
        <w:pStyle w:val="TS"/>
        <w:rPr>
          <w:color w:val="auto"/>
        </w:rPr>
      </w:pPr>
    </w:p>
    <w:p w14:paraId="7096D860" w14:textId="77777777" w:rsidR="00C73CC4" w:rsidRDefault="00C73CC4" w:rsidP="00D61A1C">
      <w:pPr>
        <w:pStyle w:val="TS"/>
        <w:rPr>
          <w:color w:val="auto"/>
        </w:rPr>
      </w:pPr>
    </w:p>
    <w:p w14:paraId="32A204C1" w14:textId="77777777" w:rsidR="006B515E" w:rsidRPr="004C284E" w:rsidRDefault="006B515E" w:rsidP="006B515E">
      <w:pPr>
        <w:pStyle w:val="3"/>
        <w:jc w:val="center"/>
        <w:rPr>
          <w:caps/>
          <w:color w:val="auto"/>
        </w:rPr>
      </w:pPr>
      <w:bookmarkStart w:id="55" w:name="_Toc131598040"/>
      <w:bookmarkStart w:id="56" w:name="_Toc150981744"/>
      <w:r w:rsidRPr="004C284E">
        <w:rPr>
          <w:caps/>
          <w:color w:val="auto"/>
        </w:rPr>
        <w:lastRenderedPageBreak/>
        <w:t>Список использованных источников</w:t>
      </w:r>
      <w:bookmarkEnd w:id="55"/>
      <w:bookmarkEnd w:id="56"/>
    </w:p>
    <w:p w14:paraId="0C9D1BFC" w14:textId="77777777" w:rsidR="006B515E" w:rsidRPr="004C284E" w:rsidRDefault="006B515E" w:rsidP="006B515E">
      <w:pPr>
        <w:pStyle w:val="TS"/>
        <w:rPr>
          <w:color w:val="auto"/>
        </w:rPr>
      </w:pPr>
    </w:p>
    <w:p w14:paraId="02474B0C" w14:textId="77777777" w:rsidR="006B515E" w:rsidRPr="00CC2E93" w:rsidRDefault="00CC2E93" w:rsidP="006B515E">
      <w:pPr>
        <w:spacing w:after="0" w:line="240" w:lineRule="auto"/>
        <w:ind w:firstLine="708"/>
        <w:jc w:val="both"/>
        <w:rPr>
          <w:rFonts w:ascii="Times New Roman" w:hAnsi="Times New Roman" w:cs="Times New Roman"/>
          <w:sz w:val="28"/>
          <w:szCs w:val="28"/>
        </w:rPr>
      </w:pPr>
      <w:r w:rsidRPr="00CC2E93">
        <w:rPr>
          <w:rFonts w:ascii="Times New Roman" w:hAnsi="Times New Roman" w:cs="Times New Roman"/>
          <w:vanish/>
          <w:color w:val="FFFFFF" w:themeColor="background1"/>
          <w:sz w:val="28"/>
          <w:szCs w:val="28"/>
        </w:rPr>
        <w:t>статья</w:t>
      </w:r>
      <w:r w:rsidR="006B515E" w:rsidRPr="00CC2E93">
        <w:rPr>
          <w:rFonts w:ascii="Times New Roman" w:hAnsi="Times New Roman" w:cs="Times New Roman"/>
          <w:sz w:val="28"/>
          <w:szCs w:val="28"/>
        </w:rPr>
        <w:t xml:space="preserve">1. </w:t>
      </w:r>
      <w:r w:rsidRPr="00CC2E93">
        <w:rPr>
          <w:rFonts w:ascii="Times New Roman" w:hAnsi="Times New Roman" w:cs="Times New Roman"/>
          <w:vanish/>
          <w:color w:val="FFFFFF" w:themeColor="background1"/>
          <w:sz w:val="28"/>
          <w:szCs w:val="28"/>
        </w:rPr>
        <w:t>скопус</w:t>
      </w:r>
      <w:r w:rsidR="006B515E" w:rsidRPr="00CC2E93">
        <w:rPr>
          <w:rFonts w:ascii="Times New Roman" w:hAnsi="Times New Roman" w:cs="Times New Roman"/>
          <w:sz w:val="28"/>
          <w:szCs w:val="28"/>
        </w:rPr>
        <w:t xml:space="preserve">Национальный </w:t>
      </w:r>
      <w:r w:rsidRPr="00CC2E93">
        <w:rPr>
          <w:rFonts w:ascii="Times New Roman" w:hAnsi="Times New Roman" w:cs="Times New Roman"/>
          <w:vanish/>
          <w:color w:val="FFFFFF" w:themeColor="background1"/>
          <w:sz w:val="28"/>
          <w:szCs w:val="28"/>
        </w:rPr>
        <w:t>журналах</w:t>
      </w:r>
      <w:r w:rsidR="006B515E" w:rsidRPr="00CC2E93">
        <w:rPr>
          <w:rFonts w:ascii="Times New Roman" w:hAnsi="Times New Roman" w:cs="Times New Roman"/>
          <w:sz w:val="28"/>
          <w:szCs w:val="28"/>
        </w:rPr>
        <w:t xml:space="preserve">доклад по </w:t>
      </w:r>
      <w:r w:rsidRPr="00CC2E93">
        <w:rPr>
          <w:rFonts w:ascii="Times New Roman" w:hAnsi="Times New Roman" w:cs="Times New Roman"/>
          <w:vanish/>
          <w:color w:val="FFFFFF" w:themeColor="background1"/>
          <w:sz w:val="28"/>
          <w:szCs w:val="28"/>
        </w:rPr>
        <w:t>аппаратов</w:t>
      </w:r>
      <w:r w:rsidR="006B515E" w:rsidRPr="00CC2E93">
        <w:rPr>
          <w:rFonts w:ascii="Times New Roman" w:hAnsi="Times New Roman" w:cs="Times New Roman"/>
          <w:sz w:val="28"/>
          <w:szCs w:val="28"/>
        </w:rPr>
        <w:t xml:space="preserve">науке. – </w:t>
      </w:r>
      <w:r w:rsidRPr="00CC2E93">
        <w:rPr>
          <w:rFonts w:ascii="Times New Roman" w:hAnsi="Times New Roman" w:cs="Times New Roman"/>
          <w:vanish/>
          <w:color w:val="FFFFFF" w:themeColor="background1"/>
          <w:sz w:val="28"/>
          <w:szCs w:val="28"/>
        </w:rPr>
        <w:t>турбиной</w:t>
      </w:r>
      <w:r w:rsidR="006B515E" w:rsidRPr="00CC2E93">
        <w:rPr>
          <w:rFonts w:ascii="Times New Roman" w:hAnsi="Times New Roman" w:cs="Times New Roman"/>
          <w:sz w:val="28"/>
          <w:szCs w:val="28"/>
        </w:rPr>
        <w:t xml:space="preserve">Нур-Султан; </w:t>
      </w:r>
      <w:r w:rsidRPr="00CC2E93">
        <w:rPr>
          <w:rFonts w:ascii="Times New Roman" w:hAnsi="Times New Roman" w:cs="Times New Roman"/>
          <w:vanish/>
          <w:color w:val="FFFFFF" w:themeColor="background1"/>
          <w:sz w:val="28"/>
          <w:szCs w:val="28"/>
        </w:rPr>
        <w:t>котлом</w:t>
      </w:r>
      <w:r w:rsidR="006B515E" w:rsidRPr="00CC2E93">
        <w:rPr>
          <w:rFonts w:ascii="Times New Roman" w:hAnsi="Times New Roman" w:cs="Times New Roman"/>
          <w:sz w:val="28"/>
          <w:szCs w:val="28"/>
        </w:rPr>
        <w:t xml:space="preserve">Алматы, </w:t>
      </w:r>
      <w:r w:rsidRPr="00CC2E93">
        <w:rPr>
          <w:rFonts w:ascii="Times New Roman" w:hAnsi="Times New Roman" w:cs="Times New Roman"/>
          <w:vanish/>
          <w:color w:val="FFFFFF" w:themeColor="background1"/>
          <w:sz w:val="28"/>
          <w:szCs w:val="28"/>
        </w:rPr>
        <w:t>эжекторе</w:t>
      </w:r>
      <w:r w:rsidR="006B515E" w:rsidRPr="00CC2E93">
        <w:rPr>
          <w:rFonts w:ascii="Times New Roman" w:hAnsi="Times New Roman" w:cs="Times New Roman"/>
          <w:sz w:val="28"/>
          <w:szCs w:val="28"/>
        </w:rPr>
        <w:t xml:space="preserve">2021 – </w:t>
      </w:r>
      <w:r w:rsidRPr="00CC2E93">
        <w:rPr>
          <w:rFonts w:ascii="Times New Roman" w:hAnsi="Times New Roman" w:cs="Times New Roman"/>
          <w:vanish/>
          <w:color w:val="FFFFFF" w:themeColor="background1"/>
          <w:sz w:val="28"/>
          <w:szCs w:val="28"/>
        </w:rPr>
        <w:t>уменьшится</w:t>
      </w:r>
      <w:r w:rsidR="006B515E" w:rsidRPr="00CC2E93">
        <w:rPr>
          <w:rFonts w:ascii="Times New Roman" w:hAnsi="Times New Roman" w:cs="Times New Roman"/>
          <w:sz w:val="28"/>
          <w:szCs w:val="28"/>
        </w:rPr>
        <w:t xml:space="preserve">250 </w:t>
      </w:r>
      <w:r w:rsidRPr="00CC2E93">
        <w:rPr>
          <w:rFonts w:ascii="Times New Roman" w:hAnsi="Times New Roman" w:cs="Times New Roman"/>
          <w:vanish/>
          <w:color w:val="FFFFFF" w:themeColor="background1"/>
          <w:sz w:val="28"/>
          <w:szCs w:val="28"/>
        </w:rPr>
        <w:t>новизна</w:t>
      </w:r>
      <w:r w:rsidR="006B515E" w:rsidRPr="00CC2E93">
        <w:rPr>
          <w:rFonts w:ascii="Times New Roman" w:hAnsi="Times New Roman" w:cs="Times New Roman"/>
          <w:sz w:val="28"/>
          <w:szCs w:val="28"/>
        </w:rPr>
        <w:t>с.</w:t>
      </w:r>
    </w:p>
    <w:p w14:paraId="0416BD31" w14:textId="53AFE7FF" w:rsidR="006B515E" w:rsidRPr="005A5F11" w:rsidRDefault="00CC2E93" w:rsidP="00CC2E93">
      <w:pPr>
        <w:spacing w:after="0" w:line="240" w:lineRule="auto"/>
        <w:ind w:firstLine="708"/>
        <w:jc w:val="both"/>
        <w:rPr>
          <w:rFonts w:ascii="Times New Roman" w:hAnsi="Times New Roman" w:cs="Times New Roman"/>
          <w:sz w:val="28"/>
          <w:szCs w:val="28"/>
        </w:rPr>
      </w:pPr>
      <w:r w:rsidRPr="00CC2E93">
        <w:rPr>
          <w:rFonts w:ascii="Times New Roman" w:hAnsi="Times New Roman" w:cs="Times New Roman"/>
          <w:vanish/>
          <w:color w:val="FFFFFF" w:themeColor="background1"/>
          <w:sz w:val="28"/>
          <w:szCs w:val="28"/>
        </w:rPr>
        <w:t>наука</w:t>
      </w:r>
      <w:r w:rsidR="006B515E" w:rsidRPr="00CC2E93">
        <w:rPr>
          <w:rFonts w:ascii="Times New Roman" w:hAnsi="Times New Roman" w:cs="Times New Roman"/>
          <w:sz w:val="28"/>
          <w:szCs w:val="28"/>
        </w:rPr>
        <w:t xml:space="preserve">2. </w:t>
      </w:r>
      <w:r w:rsidRPr="00CC2E93">
        <w:rPr>
          <w:rFonts w:ascii="Times New Roman" w:hAnsi="Times New Roman" w:cs="Times New Roman"/>
          <w:vanish/>
          <w:color w:val="FFFFFF" w:themeColor="background1"/>
          <w:sz w:val="28"/>
          <w:szCs w:val="28"/>
        </w:rPr>
        <w:t>алгоритм</w:t>
      </w:r>
      <w:r w:rsidR="006B515E" w:rsidRPr="00CC2E93">
        <w:rPr>
          <w:rFonts w:ascii="Times New Roman" w:hAnsi="Times New Roman" w:cs="Times New Roman"/>
          <w:sz w:val="28"/>
          <w:szCs w:val="28"/>
        </w:rPr>
        <w:t xml:space="preserve">Хает </w:t>
      </w:r>
      <w:r w:rsidRPr="00CC2E93">
        <w:rPr>
          <w:rFonts w:ascii="Times New Roman" w:hAnsi="Times New Roman" w:cs="Times New Roman"/>
          <w:vanish/>
          <w:color w:val="FFFFFF" w:themeColor="background1"/>
          <w:sz w:val="28"/>
          <w:szCs w:val="28"/>
        </w:rPr>
        <w:t>модель</w:t>
      </w:r>
      <w:r w:rsidR="006B515E" w:rsidRPr="00CC2E93">
        <w:rPr>
          <w:rFonts w:ascii="Times New Roman" w:hAnsi="Times New Roman" w:cs="Times New Roman"/>
          <w:sz w:val="28"/>
          <w:szCs w:val="28"/>
        </w:rPr>
        <w:t xml:space="preserve">С.И. </w:t>
      </w:r>
      <w:r w:rsidRPr="00CC2E93">
        <w:rPr>
          <w:rFonts w:ascii="Times New Roman" w:hAnsi="Times New Roman" w:cs="Times New Roman"/>
          <w:vanish/>
          <w:color w:val="FFFFFF" w:themeColor="background1"/>
          <w:sz w:val="28"/>
          <w:szCs w:val="28"/>
        </w:rPr>
        <w:t>КТИ</w:t>
      </w:r>
      <w:r w:rsidR="006B515E" w:rsidRPr="00CC2E93">
        <w:rPr>
          <w:rFonts w:ascii="Times New Roman" w:hAnsi="Times New Roman" w:cs="Times New Roman"/>
          <w:sz w:val="28"/>
          <w:szCs w:val="28"/>
        </w:rPr>
        <w:t xml:space="preserve">Разработка и </w:t>
      </w:r>
      <w:r w:rsidRPr="00CC2E93">
        <w:rPr>
          <w:rFonts w:ascii="Times New Roman" w:hAnsi="Times New Roman" w:cs="Times New Roman"/>
          <w:vanish/>
          <w:color w:val="FFFFFF" w:themeColor="background1"/>
          <w:sz w:val="28"/>
          <w:szCs w:val="28"/>
        </w:rPr>
        <w:t>тэц</w:t>
      </w:r>
      <w:r w:rsidR="006B515E" w:rsidRPr="00CC2E93">
        <w:rPr>
          <w:rFonts w:ascii="Times New Roman" w:hAnsi="Times New Roman" w:cs="Times New Roman"/>
          <w:sz w:val="28"/>
          <w:szCs w:val="28"/>
        </w:rPr>
        <w:t xml:space="preserve">реализация </w:t>
      </w:r>
      <w:r w:rsidRPr="00CC2E93">
        <w:rPr>
          <w:rFonts w:ascii="Times New Roman" w:hAnsi="Times New Roman" w:cs="Times New Roman"/>
          <w:vanish/>
          <w:color w:val="FFFFFF" w:themeColor="background1"/>
          <w:sz w:val="28"/>
          <w:szCs w:val="28"/>
        </w:rPr>
        <w:t>кэс</w:t>
      </w:r>
      <w:r w:rsidR="006B515E" w:rsidRPr="00CC2E93">
        <w:rPr>
          <w:rFonts w:ascii="Times New Roman" w:hAnsi="Times New Roman" w:cs="Times New Roman"/>
          <w:sz w:val="28"/>
          <w:szCs w:val="28"/>
        </w:rPr>
        <w:t xml:space="preserve">элементов </w:t>
      </w:r>
      <w:r w:rsidRPr="00CC2E93">
        <w:rPr>
          <w:rFonts w:ascii="Times New Roman" w:hAnsi="Times New Roman" w:cs="Times New Roman"/>
          <w:vanish/>
          <w:color w:val="FFFFFF" w:themeColor="background1"/>
          <w:sz w:val="28"/>
          <w:szCs w:val="28"/>
        </w:rPr>
        <w:t>оборудования</w:t>
      </w:r>
      <w:r w:rsidR="006B515E" w:rsidRPr="00CC2E93">
        <w:rPr>
          <w:rFonts w:ascii="Times New Roman" w:hAnsi="Times New Roman" w:cs="Times New Roman"/>
          <w:sz w:val="28"/>
          <w:szCs w:val="28"/>
        </w:rPr>
        <w:t xml:space="preserve">диагностического </w:t>
      </w:r>
      <w:r w:rsidRPr="00CC2E93">
        <w:rPr>
          <w:rFonts w:ascii="Times New Roman" w:hAnsi="Times New Roman" w:cs="Times New Roman"/>
          <w:vanish/>
          <w:color w:val="FFFFFF" w:themeColor="background1"/>
          <w:sz w:val="28"/>
          <w:szCs w:val="28"/>
        </w:rPr>
        <w:t>корпус</w:t>
      </w:r>
      <w:r w:rsidR="006B515E" w:rsidRPr="00CC2E93">
        <w:rPr>
          <w:rFonts w:ascii="Times New Roman" w:hAnsi="Times New Roman" w:cs="Times New Roman"/>
          <w:sz w:val="28"/>
          <w:szCs w:val="28"/>
        </w:rPr>
        <w:t xml:space="preserve">модуля для </w:t>
      </w:r>
      <w:r w:rsidRPr="00CC2E93">
        <w:rPr>
          <w:rFonts w:ascii="Times New Roman" w:hAnsi="Times New Roman" w:cs="Times New Roman"/>
          <w:vanish/>
          <w:color w:val="FFFFFF" w:themeColor="background1"/>
          <w:sz w:val="28"/>
          <w:szCs w:val="28"/>
        </w:rPr>
        <w:t>насосом</w:t>
      </w:r>
      <w:r w:rsidR="006B515E" w:rsidRPr="00CC2E93">
        <w:rPr>
          <w:rFonts w:ascii="Times New Roman" w:hAnsi="Times New Roman" w:cs="Times New Roman"/>
          <w:sz w:val="28"/>
          <w:szCs w:val="28"/>
        </w:rPr>
        <w:t xml:space="preserve">мониторинга </w:t>
      </w:r>
      <w:r w:rsidRPr="00CC2E93">
        <w:rPr>
          <w:rFonts w:ascii="Times New Roman" w:hAnsi="Times New Roman" w:cs="Times New Roman"/>
          <w:vanish/>
          <w:color w:val="FFFFFF" w:themeColor="background1"/>
          <w:sz w:val="28"/>
          <w:szCs w:val="28"/>
        </w:rPr>
        <w:t>фрагментом</w:t>
      </w:r>
      <w:r w:rsidR="006B515E" w:rsidRPr="00CC2E93">
        <w:rPr>
          <w:rFonts w:ascii="Times New Roman" w:hAnsi="Times New Roman" w:cs="Times New Roman"/>
          <w:sz w:val="28"/>
          <w:szCs w:val="28"/>
        </w:rPr>
        <w:t xml:space="preserve">состояния </w:t>
      </w:r>
      <w:r w:rsidRPr="00CC2E93">
        <w:rPr>
          <w:rFonts w:ascii="Times New Roman" w:hAnsi="Times New Roman" w:cs="Times New Roman"/>
          <w:vanish/>
          <w:color w:val="FFFFFF" w:themeColor="background1"/>
          <w:sz w:val="28"/>
          <w:szCs w:val="28"/>
        </w:rPr>
        <w:t>окно</w:t>
      </w:r>
      <w:r w:rsidR="006B515E" w:rsidRPr="00CC2E93">
        <w:rPr>
          <w:rFonts w:ascii="Times New Roman" w:hAnsi="Times New Roman" w:cs="Times New Roman"/>
          <w:sz w:val="28"/>
          <w:szCs w:val="28"/>
        </w:rPr>
        <w:t xml:space="preserve">конденсационной </w:t>
      </w:r>
      <w:r w:rsidRPr="00CC2E93">
        <w:rPr>
          <w:rFonts w:ascii="Times New Roman" w:hAnsi="Times New Roman" w:cs="Times New Roman"/>
          <w:vanish/>
          <w:color w:val="FFFFFF" w:themeColor="background1"/>
          <w:sz w:val="28"/>
          <w:szCs w:val="28"/>
        </w:rPr>
        <w:t>трещины</w:t>
      </w:r>
      <w:r w:rsidR="006B515E" w:rsidRPr="00CC2E93">
        <w:rPr>
          <w:rFonts w:ascii="Times New Roman" w:hAnsi="Times New Roman" w:cs="Times New Roman"/>
          <w:sz w:val="28"/>
          <w:szCs w:val="28"/>
        </w:rPr>
        <w:t xml:space="preserve">установки </w:t>
      </w:r>
      <w:r w:rsidRPr="00CC2E93">
        <w:rPr>
          <w:rFonts w:ascii="Times New Roman" w:hAnsi="Times New Roman" w:cs="Times New Roman"/>
          <w:vanish/>
          <w:color w:val="FFFFFF" w:themeColor="background1"/>
          <w:sz w:val="28"/>
          <w:szCs w:val="28"/>
        </w:rPr>
        <w:t>толщина</w:t>
      </w:r>
      <w:r w:rsidR="006B515E" w:rsidRPr="00CC2E93">
        <w:rPr>
          <w:rFonts w:ascii="Times New Roman" w:hAnsi="Times New Roman" w:cs="Times New Roman"/>
          <w:sz w:val="28"/>
          <w:szCs w:val="28"/>
        </w:rPr>
        <w:t xml:space="preserve">паровой </w:t>
      </w:r>
      <w:r w:rsidRPr="00CC2E93">
        <w:rPr>
          <w:rFonts w:ascii="Times New Roman" w:hAnsi="Times New Roman" w:cs="Times New Roman"/>
          <w:vanish/>
          <w:color w:val="FFFFFF" w:themeColor="background1"/>
          <w:sz w:val="28"/>
          <w:szCs w:val="28"/>
        </w:rPr>
        <w:t>отложений</w:t>
      </w:r>
      <w:r w:rsidR="006B515E" w:rsidRPr="00CC2E93">
        <w:rPr>
          <w:rFonts w:ascii="Times New Roman" w:hAnsi="Times New Roman" w:cs="Times New Roman"/>
          <w:sz w:val="28"/>
          <w:szCs w:val="28"/>
        </w:rPr>
        <w:t xml:space="preserve">турбины: </w:t>
      </w:r>
      <w:r w:rsidRPr="00CC2E93">
        <w:rPr>
          <w:rFonts w:ascii="Times New Roman" w:hAnsi="Times New Roman" w:cs="Times New Roman"/>
          <w:vanish/>
          <w:color w:val="FFFFFF" w:themeColor="background1"/>
          <w:sz w:val="28"/>
          <w:szCs w:val="28"/>
        </w:rPr>
        <w:t>неплотности</w:t>
      </w:r>
      <w:r w:rsidR="006B515E" w:rsidRPr="00CC2E93">
        <w:rPr>
          <w:rFonts w:ascii="Times New Roman" w:hAnsi="Times New Roman" w:cs="Times New Roman"/>
          <w:sz w:val="28"/>
          <w:szCs w:val="28"/>
        </w:rPr>
        <w:t xml:space="preserve">дис. … </w:t>
      </w:r>
      <w:r w:rsidRPr="00CC2E93">
        <w:rPr>
          <w:rFonts w:ascii="Times New Roman" w:hAnsi="Times New Roman" w:cs="Times New Roman"/>
          <w:vanish/>
          <w:color w:val="FFFFFF" w:themeColor="background1"/>
          <w:sz w:val="28"/>
          <w:szCs w:val="28"/>
        </w:rPr>
        <w:t>основные</w:t>
      </w:r>
      <w:r w:rsidR="006B515E" w:rsidRPr="00CC2E93">
        <w:rPr>
          <w:rFonts w:ascii="Times New Roman" w:hAnsi="Times New Roman" w:cs="Times New Roman"/>
          <w:sz w:val="28"/>
          <w:szCs w:val="28"/>
        </w:rPr>
        <w:t xml:space="preserve">канд. </w:t>
      </w:r>
      <w:r w:rsidRPr="00CC2E93">
        <w:rPr>
          <w:rFonts w:ascii="Times New Roman" w:hAnsi="Times New Roman" w:cs="Times New Roman"/>
          <w:vanish/>
          <w:color w:val="FFFFFF" w:themeColor="background1"/>
          <w:sz w:val="28"/>
          <w:szCs w:val="28"/>
        </w:rPr>
        <w:t>ауэс</w:t>
      </w:r>
      <w:r w:rsidR="006B515E" w:rsidRPr="00CC2E93">
        <w:rPr>
          <w:rFonts w:ascii="Times New Roman" w:hAnsi="Times New Roman" w:cs="Times New Roman"/>
          <w:sz w:val="28"/>
          <w:szCs w:val="28"/>
        </w:rPr>
        <w:t xml:space="preserve">технич. </w:t>
      </w:r>
      <w:r w:rsidRPr="00CC2E93">
        <w:rPr>
          <w:rFonts w:ascii="Times New Roman" w:hAnsi="Times New Roman" w:cs="Times New Roman"/>
          <w:vanish/>
          <w:color w:val="FFFFFF" w:themeColor="background1"/>
          <w:sz w:val="28"/>
          <w:szCs w:val="28"/>
        </w:rPr>
        <w:t>алэс</w:t>
      </w:r>
      <w:r w:rsidR="006B515E" w:rsidRPr="00CC2E93">
        <w:rPr>
          <w:rFonts w:ascii="Times New Roman" w:hAnsi="Times New Roman" w:cs="Times New Roman"/>
          <w:sz w:val="28"/>
          <w:szCs w:val="28"/>
        </w:rPr>
        <w:t xml:space="preserve">наук: </w:t>
      </w:r>
      <w:r w:rsidRPr="00CC2E93">
        <w:rPr>
          <w:rFonts w:ascii="Times New Roman" w:hAnsi="Times New Roman" w:cs="Times New Roman"/>
          <w:vanish/>
          <w:color w:val="FFFFFF" w:themeColor="background1"/>
          <w:sz w:val="28"/>
          <w:szCs w:val="28"/>
        </w:rPr>
        <w:t>стажировка</w:t>
      </w:r>
      <w:r w:rsidR="006B515E" w:rsidRPr="00CC2E93">
        <w:rPr>
          <w:rFonts w:ascii="Times New Roman" w:hAnsi="Times New Roman" w:cs="Times New Roman"/>
          <w:sz w:val="28"/>
          <w:szCs w:val="28"/>
        </w:rPr>
        <w:t xml:space="preserve">05.04.12 - </w:t>
      </w:r>
      <w:r w:rsidRPr="00CC2E93">
        <w:rPr>
          <w:rFonts w:ascii="Times New Roman" w:hAnsi="Times New Roman" w:cs="Times New Roman"/>
          <w:vanish/>
          <w:color w:val="FFFFFF" w:themeColor="background1"/>
          <w:sz w:val="28"/>
          <w:szCs w:val="28"/>
        </w:rPr>
        <w:t>дерево</w:t>
      </w:r>
      <w:r w:rsidR="006B515E" w:rsidRPr="00CC2E93">
        <w:rPr>
          <w:rFonts w:ascii="Times New Roman" w:hAnsi="Times New Roman" w:cs="Times New Roman"/>
          <w:sz w:val="28"/>
          <w:szCs w:val="28"/>
        </w:rPr>
        <w:t xml:space="preserve">Турбомашины и </w:t>
      </w:r>
      <w:r w:rsidRPr="00CC2E93">
        <w:rPr>
          <w:rFonts w:ascii="Times New Roman" w:hAnsi="Times New Roman" w:cs="Times New Roman"/>
          <w:vanish/>
          <w:color w:val="FFFFFF" w:themeColor="background1"/>
          <w:sz w:val="28"/>
          <w:szCs w:val="28"/>
        </w:rPr>
        <w:t>событий</w:t>
      </w:r>
      <w:r w:rsidR="006B515E" w:rsidRPr="00CC2E93">
        <w:rPr>
          <w:rFonts w:ascii="Times New Roman" w:hAnsi="Times New Roman" w:cs="Times New Roman"/>
          <w:sz w:val="28"/>
          <w:szCs w:val="28"/>
        </w:rPr>
        <w:t xml:space="preserve">комбинированные </w:t>
      </w:r>
      <w:r w:rsidRPr="00CC2E93">
        <w:rPr>
          <w:rFonts w:ascii="Times New Roman" w:hAnsi="Times New Roman" w:cs="Times New Roman"/>
          <w:vanish/>
          <w:color w:val="FFFFFF" w:themeColor="background1"/>
          <w:sz w:val="28"/>
          <w:szCs w:val="28"/>
        </w:rPr>
        <w:t>установлено</w:t>
      </w:r>
      <w:r w:rsidR="006B515E" w:rsidRPr="00CC2E93">
        <w:rPr>
          <w:rFonts w:ascii="Times New Roman" w:hAnsi="Times New Roman" w:cs="Times New Roman"/>
          <w:sz w:val="28"/>
          <w:szCs w:val="28"/>
        </w:rPr>
        <w:t xml:space="preserve">турбоустановки / </w:t>
      </w:r>
      <w:r w:rsidRPr="00CC2E93">
        <w:rPr>
          <w:rFonts w:ascii="Times New Roman" w:hAnsi="Times New Roman" w:cs="Times New Roman"/>
          <w:vanish/>
          <w:color w:val="FFFFFF" w:themeColor="background1"/>
          <w:sz w:val="28"/>
          <w:szCs w:val="28"/>
        </w:rPr>
        <w:t>получено</w:t>
      </w:r>
      <w:r w:rsidR="006B515E" w:rsidRPr="00CC2E93">
        <w:rPr>
          <w:rFonts w:ascii="Times New Roman" w:hAnsi="Times New Roman" w:cs="Times New Roman"/>
          <w:sz w:val="28"/>
          <w:szCs w:val="28"/>
        </w:rPr>
        <w:t>ГОУ ВПО "</w:t>
      </w:r>
      <w:r w:rsidRPr="00CC2E93">
        <w:rPr>
          <w:rFonts w:ascii="Times New Roman" w:hAnsi="Times New Roman" w:cs="Times New Roman"/>
          <w:vanish/>
          <w:color w:val="FFFFFF" w:themeColor="background1"/>
          <w:sz w:val="28"/>
          <w:szCs w:val="28"/>
        </w:rPr>
        <w:t>расчитано</w:t>
      </w:r>
      <w:r w:rsidR="006B515E" w:rsidRPr="00CC2E93">
        <w:rPr>
          <w:rFonts w:ascii="Times New Roman" w:hAnsi="Times New Roman" w:cs="Times New Roman"/>
          <w:sz w:val="28"/>
          <w:szCs w:val="28"/>
        </w:rPr>
        <w:t xml:space="preserve">Уральский </w:t>
      </w:r>
      <w:r w:rsidRPr="00CC2E93">
        <w:rPr>
          <w:rFonts w:ascii="Times New Roman" w:hAnsi="Times New Roman" w:cs="Times New Roman"/>
          <w:vanish/>
          <w:color w:val="FFFFFF" w:themeColor="background1"/>
          <w:sz w:val="28"/>
          <w:szCs w:val="28"/>
        </w:rPr>
        <w:t>методом</w:t>
      </w:r>
      <w:r w:rsidR="006B515E" w:rsidRPr="00CC2E93">
        <w:rPr>
          <w:rFonts w:ascii="Times New Roman" w:hAnsi="Times New Roman" w:cs="Times New Roman"/>
          <w:sz w:val="28"/>
          <w:szCs w:val="28"/>
        </w:rPr>
        <w:t xml:space="preserve">Государственный </w:t>
      </w:r>
      <w:r w:rsidRPr="00CC2E93">
        <w:rPr>
          <w:rFonts w:ascii="Times New Roman" w:hAnsi="Times New Roman" w:cs="Times New Roman"/>
          <w:vanish/>
          <w:color w:val="FFFFFF" w:themeColor="background1"/>
          <w:sz w:val="28"/>
          <w:szCs w:val="28"/>
        </w:rPr>
        <w:t>деления</w:t>
      </w:r>
      <w:r w:rsidR="006B515E" w:rsidRPr="00CC2E93">
        <w:rPr>
          <w:rFonts w:ascii="Times New Roman" w:hAnsi="Times New Roman" w:cs="Times New Roman"/>
          <w:sz w:val="28"/>
          <w:szCs w:val="28"/>
        </w:rPr>
        <w:t xml:space="preserve">технический </w:t>
      </w:r>
      <w:r w:rsidRPr="00CC2E93">
        <w:rPr>
          <w:rFonts w:ascii="Times New Roman" w:hAnsi="Times New Roman" w:cs="Times New Roman"/>
          <w:vanish/>
          <w:color w:val="FFFFFF" w:themeColor="background1"/>
          <w:sz w:val="28"/>
          <w:szCs w:val="28"/>
        </w:rPr>
        <w:t>отрезка</w:t>
      </w:r>
      <w:r w:rsidR="006B515E" w:rsidRPr="00CC2E93">
        <w:rPr>
          <w:rFonts w:ascii="Times New Roman" w:hAnsi="Times New Roman" w:cs="Times New Roman"/>
          <w:sz w:val="28"/>
          <w:szCs w:val="28"/>
        </w:rPr>
        <w:t xml:space="preserve">университет </w:t>
      </w:r>
      <w:r>
        <w:rPr>
          <w:rFonts w:ascii="Times New Roman" w:hAnsi="Times New Roman" w:cs="Times New Roman"/>
          <w:sz w:val="28"/>
          <w:szCs w:val="28"/>
        </w:rPr>
        <w:t>–</w:t>
      </w:r>
      <w:r w:rsidR="006B515E" w:rsidRPr="00CC2E93">
        <w:rPr>
          <w:rFonts w:ascii="Times New Roman" w:hAnsi="Times New Roman" w:cs="Times New Roman"/>
          <w:sz w:val="28"/>
          <w:szCs w:val="28"/>
        </w:rPr>
        <w:t xml:space="preserve"> </w:t>
      </w:r>
      <w:r w:rsidRPr="00CC2E93">
        <w:rPr>
          <w:rFonts w:ascii="Times New Roman" w:hAnsi="Times New Roman" w:cs="Times New Roman"/>
          <w:vanish/>
          <w:color w:val="FFFFFF" w:themeColor="background1"/>
          <w:sz w:val="28"/>
          <w:szCs w:val="28"/>
        </w:rPr>
        <w:t>пополам</w:t>
      </w:r>
      <w:r w:rsidR="006B515E" w:rsidRPr="00CC2E93">
        <w:rPr>
          <w:rFonts w:ascii="Times New Roman" w:hAnsi="Times New Roman" w:cs="Times New Roman"/>
          <w:sz w:val="28"/>
          <w:szCs w:val="28"/>
        </w:rPr>
        <w:t xml:space="preserve">УПИ". – </w:t>
      </w:r>
      <w:r w:rsidRPr="00CC2E93">
        <w:rPr>
          <w:rFonts w:ascii="Times New Roman" w:hAnsi="Times New Roman" w:cs="Times New Roman"/>
          <w:vanish/>
          <w:color w:val="FFFFFF" w:themeColor="background1"/>
          <w:sz w:val="28"/>
          <w:szCs w:val="28"/>
        </w:rPr>
        <w:t>новости</w:t>
      </w:r>
      <w:r w:rsidR="006B515E" w:rsidRPr="00CC2E93">
        <w:rPr>
          <w:rFonts w:ascii="Times New Roman" w:hAnsi="Times New Roman" w:cs="Times New Roman"/>
          <w:sz w:val="28"/>
          <w:szCs w:val="28"/>
        </w:rPr>
        <w:t xml:space="preserve">Екатеринбург, </w:t>
      </w:r>
      <w:r w:rsidRPr="00CC2E93">
        <w:rPr>
          <w:rFonts w:ascii="Times New Roman" w:hAnsi="Times New Roman" w:cs="Times New Roman"/>
          <w:vanish/>
          <w:color w:val="FFFFFF" w:themeColor="background1"/>
          <w:sz w:val="28"/>
          <w:szCs w:val="28"/>
        </w:rPr>
        <w:t>равенство</w:t>
      </w:r>
      <w:r w:rsidR="006B515E" w:rsidRPr="00CC2E93">
        <w:rPr>
          <w:rFonts w:ascii="Times New Roman" w:hAnsi="Times New Roman" w:cs="Times New Roman"/>
          <w:sz w:val="28"/>
          <w:szCs w:val="28"/>
        </w:rPr>
        <w:t xml:space="preserve">2004. – </w:t>
      </w:r>
      <w:r w:rsidRPr="00CC2E93">
        <w:rPr>
          <w:rFonts w:ascii="Times New Roman" w:hAnsi="Times New Roman" w:cs="Times New Roman"/>
          <w:vanish/>
          <w:color w:val="FFFFFF" w:themeColor="background1"/>
          <w:sz w:val="28"/>
          <w:szCs w:val="28"/>
        </w:rPr>
        <w:t>мимо</w:t>
      </w:r>
      <w:r w:rsidR="006B515E" w:rsidRPr="00CC2E93">
        <w:rPr>
          <w:rFonts w:ascii="Times New Roman" w:hAnsi="Times New Roman" w:cs="Times New Roman"/>
          <w:sz w:val="28"/>
          <w:szCs w:val="28"/>
        </w:rPr>
        <w:t xml:space="preserve">147 </w:t>
      </w:r>
      <w:r w:rsidRPr="00CC2E93">
        <w:rPr>
          <w:rFonts w:ascii="Times New Roman" w:hAnsi="Times New Roman" w:cs="Times New Roman"/>
          <w:vanish/>
          <w:color w:val="FFFFFF" w:themeColor="background1"/>
          <w:sz w:val="28"/>
          <w:szCs w:val="28"/>
        </w:rPr>
        <w:t>вода</w:t>
      </w:r>
      <w:r w:rsidR="006B515E" w:rsidRPr="00CC2E93">
        <w:rPr>
          <w:rFonts w:ascii="Times New Roman" w:hAnsi="Times New Roman" w:cs="Times New Roman"/>
          <w:sz w:val="28"/>
          <w:szCs w:val="28"/>
        </w:rPr>
        <w:t xml:space="preserve">с. </w:t>
      </w:r>
      <w:r w:rsidRPr="00CC2E93">
        <w:rPr>
          <w:rFonts w:ascii="Times New Roman" w:hAnsi="Times New Roman" w:cs="Times New Roman"/>
          <w:vanish/>
          <w:color w:val="FFFFFF" w:themeColor="background1"/>
          <w:sz w:val="28"/>
          <w:szCs w:val="28"/>
        </w:rPr>
        <w:t>двухступенчатый</w:t>
      </w:r>
    </w:p>
    <w:p w14:paraId="7764AC42" w14:textId="1E63F688" w:rsidR="006B515E" w:rsidRPr="000F295D" w:rsidRDefault="00BF2789" w:rsidP="006B515E">
      <w:pPr>
        <w:spacing w:after="0" w:line="240" w:lineRule="auto"/>
        <w:ind w:firstLine="708"/>
        <w:jc w:val="both"/>
        <w:rPr>
          <w:rFonts w:ascii="Times New Roman" w:hAnsi="Times New Roman" w:cs="Times New Roman"/>
          <w:sz w:val="28"/>
          <w:szCs w:val="28"/>
          <w:lang w:val="en-US"/>
        </w:rPr>
      </w:pPr>
      <w:r w:rsidRPr="00BF2789">
        <w:rPr>
          <w:rFonts w:ascii="Times New Roman" w:hAnsi="Times New Roman" w:cs="Times New Roman"/>
          <w:vanish/>
          <w:color w:val="FFFFFF" w:themeColor="background1"/>
          <w:sz w:val="28"/>
          <w:szCs w:val="28"/>
        </w:rPr>
        <w:t>пара</w:t>
      </w:r>
      <w:r w:rsidR="006B515E" w:rsidRPr="00886EDB">
        <w:rPr>
          <w:rFonts w:ascii="Times New Roman" w:hAnsi="Times New Roman" w:cs="Times New Roman"/>
          <w:sz w:val="28"/>
          <w:szCs w:val="28"/>
          <w:lang w:val="en-US"/>
        </w:rPr>
        <w:t xml:space="preserve">3. </w:t>
      </w:r>
      <w:r w:rsidRPr="00BF2789">
        <w:rPr>
          <w:rFonts w:ascii="Times New Roman" w:hAnsi="Times New Roman" w:cs="Times New Roman"/>
          <w:vanish/>
          <w:color w:val="FFFFFF" w:themeColor="background1"/>
          <w:sz w:val="28"/>
          <w:szCs w:val="28"/>
        </w:rPr>
        <w:t>устройство</w:t>
      </w:r>
      <w:r w:rsidR="006B515E" w:rsidRPr="00BF2789">
        <w:rPr>
          <w:rFonts w:ascii="Times New Roman" w:hAnsi="Times New Roman" w:cs="Times New Roman"/>
          <w:sz w:val="28"/>
          <w:szCs w:val="28"/>
          <w:lang w:val="en-US"/>
        </w:rPr>
        <w:t>Rusowicz</w:t>
      </w:r>
      <w:r w:rsidR="006B515E" w:rsidRPr="00886EDB">
        <w:rPr>
          <w:rFonts w:ascii="Times New Roman" w:hAnsi="Times New Roman" w:cs="Times New Roman"/>
          <w:sz w:val="28"/>
          <w:szCs w:val="28"/>
          <w:lang w:val="en-US"/>
        </w:rPr>
        <w:t xml:space="preserve"> </w:t>
      </w:r>
      <w:r w:rsidRPr="00BF2789">
        <w:rPr>
          <w:rFonts w:ascii="Times New Roman" w:hAnsi="Times New Roman" w:cs="Times New Roman"/>
          <w:vanish/>
          <w:color w:val="FFFFFF" w:themeColor="background1"/>
          <w:sz w:val="28"/>
          <w:szCs w:val="28"/>
        </w:rPr>
        <w:t>ку</w:t>
      </w:r>
      <w:r w:rsidR="006B515E" w:rsidRPr="00BF2789">
        <w:rPr>
          <w:rFonts w:ascii="Times New Roman" w:hAnsi="Times New Roman" w:cs="Times New Roman"/>
          <w:sz w:val="28"/>
          <w:szCs w:val="28"/>
          <w:lang w:val="en-US"/>
        </w:rPr>
        <w:t>A</w:t>
      </w:r>
      <w:r w:rsidR="006B515E" w:rsidRPr="00886EDB">
        <w:rPr>
          <w:rFonts w:ascii="Times New Roman" w:hAnsi="Times New Roman" w:cs="Times New Roman"/>
          <w:sz w:val="28"/>
          <w:szCs w:val="28"/>
          <w:lang w:val="en-US"/>
        </w:rPr>
        <w:t xml:space="preserve">. </w:t>
      </w:r>
      <w:r w:rsidRPr="00BF2789">
        <w:rPr>
          <w:rFonts w:ascii="Times New Roman" w:hAnsi="Times New Roman" w:cs="Times New Roman"/>
          <w:vanish/>
          <w:color w:val="FFFFFF" w:themeColor="background1"/>
          <w:sz w:val="28"/>
          <w:szCs w:val="28"/>
        </w:rPr>
        <w:t>вти</w:t>
      </w:r>
      <w:r w:rsidR="006B515E" w:rsidRPr="00BF2789">
        <w:rPr>
          <w:rFonts w:ascii="Times New Roman" w:hAnsi="Times New Roman" w:cs="Times New Roman"/>
          <w:sz w:val="28"/>
          <w:szCs w:val="28"/>
          <w:lang w:val="en-US"/>
        </w:rPr>
        <w:t>The</w:t>
      </w:r>
      <w:r w:rsidR="006B515E" w:rsidRPr="00886EDB">
        <w:rPr>
          <w:rFonts w:ascii="Times New Roman" w:hAnsi="Times New Roman" w:cs="Times New Roman"/>
          <w:sz w:val="28"/>
          <w:szCs w:val="28"/>
          <w:lang w:val="en-US"/>
        </w:rPr>
        <w:t xml:space="preserve"> </w:t>
      </w:r>
      <w:r w:rsidRPr="00BF2789">
        <w:rPr>
          <w:rFonts w:ascii="Times New Roman" w:hAnsi="Times New Roman" w:cs="Times New Roman"/>
          <w:vanish/>
          <w:color w:val="FFFFFF" w:themeColor="background1"/>
          <w:sz w:val="28"/>
          <w:szCs w:val="28"/>
        </w:rPr>
        <w:t>ктз</w:t>
      </w:r>
      <w:r w:rsidR="006B515E" w:rsidRPr="00BF2789">
        <w:rPr>
          <w:rFonts w:ascii="Times New Roman" w:hAnsi="Times New Roman" w:cs="Times New Roman"/>
          <w:sz w:val="28"/>
          <w:szCs w:val="28"/>
          <w:lang w:val="en-US"/>
        </w:rPr>
        <w:t>numerical</w:t>
      </w:r>
      <w:r w:rsidR="006B515E" w:rsidRPr="00886EDB">
        <w:rPr>
          <w:rFonts w:ascii="Times New Roman" w:hAnsi="Times New Roman" w:cs="Times New Roman"/>
          <w:sz w:val="28"/>
          <w:szCs w:val="28"/>
          <w:lang w:val="en-US"/>
        </w:rPr>
        <w:t xml:space="preserve"> </w:t>
      </w:r>
      <w:r w:rsidRPr="00BF2789">
        <w:rPr>
          <w:rFonts w:ascii="Times New Roman" w:hAnsi="Times New Roman" w:cs="Times New Roman"/>
          <w:vanish/>
          <w:color w:val="FFFFFF" w:themeColor="background1"/>
          <w:sz w:val="28"/>
          <w:szCs w:val="28"/>
        </w:rPr>
        <w:t>лмз</w:t>
      </w:r>
      <w:r w:rsidR="006B515E" w:rsidRPr="00BF2789">
        <w:rPr>
          <w:rFonts w:ascii="Times New Roman" w:hAnsi="Times New Roman" w:cs="Times New Roman"/>
          <w:sz w:val="28"/>
          <w:szCs w:val="28"/>
          <w:lang w:val="en-US"/>
        </w:rPr>
        <w:t>modeling</w:t>
      </w:r>
      <w:r w:rsidR="006B515E" w:rsidRPr="00886EDB">
        <w:rPr>
          <w:rFonts w:ascii="Times New Roman" w:hAnsi="Times New Roman" w:cs="Times New Roman"/>
          <w:sz w:val="28"/>
          <w:szCs w:val="28"/>
          <w:lang w:val="en-US"/>
        </w:rPr>
        <w:t xml:space="preserve"> </w:t>
      </w:r>
      <w:r w:rsidR="006B515E" w:rsidRPr="00BF2789">
        <w:rPr>
          <w:rFonts w:ascii="Times New Roman" w:hAnsi="Times New Roman" w:cs="Times New Roman"/>
          <w:sz w:val="28"/>
          <w:szCs w:val="28"/>
          <w:lang w:val="en-US"/>
        </w:rPr>
        <w:t>and</w:t>
      </w:r>
      <w:r w:rsidR="006B515E" w:rsidRPr="00886EDB">
        <w:rPr>
          <w:rFonts w:ascii="Times New Roman" w:hAnsi="Times New Roman" w:cs="Times New Roman"/>
          <w:sz w:val="28"/>
          <w:szCs w:val="28"/>
          <w:lang w:val="en-US"/>
        </w:rPr>
        <w:t xml:space="preserve"> </w:t>
      </w:r>
      <w:r w:rsidRPr="00BF2789">
        <w:rPr>
          <w:rFonts w:ascii="Times New Roman" w:hAnsi="Times New Roman" w:cs="Times New Roman"/>
          <w:vanish/>
          <w:color w:val="FFFFFF" w:themeColor="background1"/>
          <w:sz w:val="28"/>
          <w:szCs w:val="28"/>
        </w:rPr>
        <w:t>тмз</w:t>
      </w:r>
      <w:r w:rsidR="006B515E" w:rsidRPr="00BF2789">
        <w:rPr>
          <w:rFonts w:ascii="Times New Roman" w:hAnsi="Times New Roman" w:cs="Times New Roman"/>
          <w:sz w:val="28"/>
          <w:szCs w:val="28"/>
          <w:lang w:val="en-US"/>
        </w:rPr>
        <w:t>measurements</w:t>
      </w:r>
      <w:r w:rsidR="006B515E" w:rsidRPr="00886EDB">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эжекторов</w:t>
      </w:r>
      <w:r w:rsidR="006B515E" w:rsidRPr="00BF2789">
        <w:rPr>
          <w:rFonts w:ascii="Times New Roman" w:hAnsi="Times New Roman" w:cs="Times New Roman"/>
          <w:sz w:val="28"/>
          <w:szCs w:val="28"/>
          <w:lang w:val="en-US"/>
        </w:rPr>
        <w:t>for</w:t>
      </w:r>
      <w:r w:rsidR="006B515E" w:rsidRPr="00886EDB">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декабреграфически</w:t>
      </w:r>
      <w:r w:rsidR="006B515E" w:rsidRPr="00BF2789">
        <w:rPr>
          <w:rFonts w:ascii="Times New Roman" w:hAnsi="Times New Roman" w:cs="Times New Roman"/>
          <w:sz w:val="28"/>
          <w:szCs w:val="28"/>
          <w:lang w:val="en-US"/>
        </w:rPr>
        <w:t>power</w:t>
      </w:r>
      <w:r w:rsidR="006B515E" w:rsidRPr="00886EDB">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установлено</w:t>
      </w:r>
      <w:r w:rsidR="006B515E" w:rsidRPr="00BF2789">
        <w:rPr>
          <w:rFonts w:ascii="Times New Roman" w:hAnsi="Times New Roman" w:cs="Times New Roman"/>
          <w:sz w:val="28"/>
          <w:szCs w:val="28"/>
          <w:lang w:val="en-US"/>
        </w:rPr>
        <w:t>plant</w:t>
      </w:r>
      <w:r w:rsidR="006B515E" w:rsidRPr="00886EDB">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перегородки</w:t>
      </w:r>
      <w:r w:rsidR="006B515E" w:rsidRPr="00BF2789">
        <w:rPr>
          <w:rFonts w:ascii="Times New Roman" w:hAnsi="Times New Roman" w:cs="Times New Roman"/>
          <w:sz w:val="28"/>
          <w:szCs w:val="28"/>
          <w:lang w:val="en-US"/>
        </w:rPr>
        <w:t>condenser</w:t>
      </w:r>
      <w:r w:rsidR="006B515E" w:rsidRPr="00886EDB">
        <w:rPr>
          <w:rFonts w:ascii="Times New Roman" w:hAnsi="Times New Roman" w:cs="Times New Roman"/>
          <w:sz w:val="28"/>
          <w:szCs w:val="28"/>
          <w:lang w:val="en-US"/>
        </w:rPr>
        <w:t xml:space="preserve"> // </w:t>
      </w:r>
      <w:r w:rsidR="006C1303" w:rsidRPr="006C1303">
        <w:rPr>
          <w:rFonts w:ascii="Times New Roman" w:hAnsi="Times New Roman" w:cs="Times New Roman"/>
          <w:vanish/>
          <w:color w:val="FFFFFF" w:themeColor="background1"/>
          <w:sz w:val="28"/>
          <w:szCs w:val="28"/>
        </w:rPr>
        <w:t>фрагментом</w:t>
      </w:r>
      <w:r w:rsidR="006B515E" w:rsidRPr="00BF2789">
        <w:rPr>
          <w:rFonts w:ascii="Times New Roman" w:hAnsi="Times New Roman" w:cs="Times New Roman"/>
          <w:sz w:val="28"/>
          <w:szCs w:val="28"/>
          <w:lang w:val="en-US"/>
        </w:rPr>
        <w:t>Archiwum</w:t>
      </w:r>
      <w:r w:rsidR="006B515E" w:rsidRPr="00886EDB">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фторопластом</w:t>
      </w:r>
      <w:r w:rsidR="006B515E" w:rsidRPr="00BF2789">
        <w:rPr>
          <w:rFonts w:ascii="Times New Roman" w:hAnsi="Times New Roman" w:cs="Times New Roman"/>
          <w:sz w:val="28"/>
          <w:szCs w:val="28"/>
          <w:lang w:val="en-US"/>
        </w:rPr>
        <w:t>Energetyki</w:t>
      </w:r>
      <w:r w:rsidR="006B515E" w:rsidRPr="00886EDB">
        <w:rPr>
          <w:rFonts w:ascii="Times New Roman" w:hAnsi="Times New Roman" w:cs="Times New Roman"/>
          <w:sz w:val="28"/>
          <w:szCs w:val="28"/>
          <w:lang w:val="en-US"/>
        </w:rPr>
        <w:t xml:space="preserve">. – </w:t>
      </w:r>
      <w:r w:rsidR="006C1303" w:rsidRPr="006C1303">
        <w:rPr>
          <w:rFonts w:ascii="Times New Roman" w:hAnsi="Times New Roman" w:cs="Times New Roman"/>
          <w:vanish/>
          <w:color w:val="FFFFFF" w:themeColor="background1"/>
          <w:sz w:val="28"/>
          <w:szCs w:val="28"/>
        </w:rPr>
        <w:t>жураналах</w:t>
      </w:r>
      <w:r w:rsidR="006B515E" w:rsidRPr="00886EDB">
        <w:rPr>
          <w:rFonts w:ascii="Times New Roman" w:hAnsi="Times New Roman" w:cs="Times New Roman"/>
          <w:sz w:val="28"/>
          <w:szCs w:val="28"/>
          <w:lang w:val="en-US"/>
        </w:rPr>
        <w:t xml:space="preserve">2010. </w:t>
      </w:r>
      <w:r w:rsidR="006C1303" w:rsidRPr="006C1303">
        <w:rPr>
          <w:rFonts w:ascii="Times New Roman" w:hAnsi="Times New Roman" w:cs="Times New Roman"/>
          <w:vanish/>
          <w:color w:val="FFFFFF" w:themeColor="background1"/>
          <w:sz w:val="28"/>
          <w:szCs w:val="28"/>
        </w:rPr>
        <w:t>кну</w:t>
      </w:r>
      <w:r w:rsidR="006B515E" w:rsidRPr="00BF2789">
        <w:rPr>
          <w:rFonts w:ascii="Times New Roman" w:hAnsi="Times New Roman" w:cs="Times New Roman"/>
          <w:sz w:val="28"/>
          <w:szCs w:val="28"/>
          <w:lang w:val="en-US"/>
        </w:rPr>
        <w:t>V</w:t>
      </w:r>
      <w:r w:rsidR="006B515E" w:rsidRPr="000F295D">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тэц</w:t>
      </w:r>
      <w:r w:rsidR="006B515E" w:rsidRPr="00BF2789">
        <w:rPr>
          <w:rFonts w:ascii="Times New Roman" w:hAnsi="Times New Roman" w:cs="Times New Roman"/>
          <w:sz w:val="28"/>
          <w:szCs w:val="28"/>
          <w:lang w:val="en-US"/>
        </w:rPr>
        <w:t>XL</w:t>
      </w:r>
      <w:r w:rsidR="006B515E" w:rsidRPr="000F295D">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кэс</w:t>
      </w:r>
      <w:r w:rsidR="006B515E" w:rsidRPr="00BF2789">
        <w:rPr>
          <w:rFonts w:ascii="Times New Roman" w:hAnsi="Times New Roman" w:cs="Times New Roman"/>
          <w:sz w:val="28"/>
          <w:szCs w:val="28"/>
          <w:lang w:val="en-US"/>
        </w:rPr>
        <w:t>Is</w:t>
      </w:r>
      <w:r w:rsidR="006B515E" w:rsidRPr="000F295D">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аэс</w:t>
      </w:r>
      <w:r w:rsidR="006B515E" w:rsidRPr="000F295D">
        <w:rPr>
          <w:rFonts w:ascii="Times New Roman" w:hAnsi="Times New Roman" w:cs="Times New Roman"/>
          <w:sz w:val="28"/>
          <w:szCs w:val="28"/>
          <w:lang w:val="en-US"/>
        </w:rPr>
        <w:t xml:space="preserve">1. </w:t>
      </w:r>
      <w:r w:rsidR="006C1303" w:rsidRPr="006C1303">
        <w:rPr>
          <w:rFonts w:ascii="Times New Roman" w:hAnsi="Times New Roman" w:cs="Times New Roman"/>
          <w:vanish/>
          <w:color w:val="FFFFFF" w:themeColor="background1"/>
          <w:sz w:val="28"/>
          <w:szCs w:val="28"/>
        </w:rPr>
        <w:t>пароструйных</w:t>
      </w:r>
      <w:r w:rsidR="006B515E" w:rsidRPr="00BF2789">
        <w:rPr>
          <w:rFonts w:ascii="Times New Roman" w:hAnsi="Times New Roman" w:cs="Times New Roman"/>
          <w:sz w:val="28"/>
          <w:szCs w:val="28"/>
          <w:lang w:val="en-US"/>
        </w:rPr>
        <w:t>P</w:t>
      </w:r>
      <w:r w:rsidR="006B515E" w:rsidRPr="000F295D">
        <w:rPr>
          <w:rFonts w:ascii="Times New Roman" w:hAnsi="Times New Roman" w:cs="Times New Roman"/>
          <w:sz w:val="28"/>
          <w:szCs w:val="28"/>
          <w:lang w:val="en-US"/>
        </w:rPr>
        <w:t xml:space="preserve">. </w:t>
      </w:r>
      <w:r w:rsidR="006C1303" w:rsidRPr="006C1303">
        <w:rPr>
          <w:rFonts w:ascii="Times New Roman" w:hAnsi="Times New Roman" w:cs="Times New Roman"/>
          <w:vanish/>
          <w:color w:val="FFFFFF" w:themeColor="background1"/>
          <w:sz w:val="28"/>
          <w:szCs w:val="28"/>
        </w:rPr>
        <w:t>плюсом</w:t>
      </w:r>
      <w:r w:rsidR="006B515E" w:rsidRPr="000F295D">
        <w:rPr>
          <w:rFonts w:ascii="Times New Roman" w:hAnsi="Times New Roman" w:cs="Times New Roman"/>
          <w:sz w:val="28"/>
          <w:szCs w:val="28"/>
          <w:lang w:val="en-US"/>
        </w:rPr>
        <w:t xml:space="preserve">3–11. </w:t>
      </w:r>
      <w:r w:rsidR="006C1303" w:rsidRPr="006C1303">
        <w:rPr>
          <w:rFonts w:ascii="Times New Roman" w:hAnsi="Times New Roman" w:cs="Times New Roman"/>
          <w:vanish/>
          <w:color w:val="FFFFFF" w:themeColor="background1"/>
          <w:sz w:val="28"/>
          <w:szCs w:val="28"/>
        </w:rPr>
        <w:t>двухфазный</w:t>
      </w:r>
    </w:p>
    <w:p w14:paraId="6C315E4B" w14:textId="7BF59186" w:rsidR="006B515E" w:rsidRPr="00886EDB" w:rsidRDefault="00B115C1" w:rsidP="006B515E">
      <w:pPr>
        <w:spacing w:after="0" w:line="240" w:lineRule="auto"/>
        <w:ind w:firstLine="708"/>
        <w:jc w:val="both"/>
        <w:rPr>
          <w:rStyle w:val="a6"/>
          <w:rFonts w:ascii="Times New Roman" w:hAnsi="Times New Roman" w:cs="Times New Roman"/>
          <w:color w:val="auto"/>
          <w:sz w:val="28"/>
          <w:szCs w:val="28"/>
          <w:lang w:val="en-US"/>
        </w:rPr>
      </w:pPr>
      <w:r w:rsidRPr="00B115C1">
        <w:rPr>
          <w:rFonts w:cs="Times New Roman"/>
          <w:vanish/>
          <w:color w:val="FFFFFF" w:themeColor="background1"/>
          <w:szCs w:val="28"/>
        </w:rPr>
        <w:t>оценки</w:t>
      </w:r>
      <w:r w:rsidR="006B515E" w:rsidRPr="000F295D">
        <w:rPr>
          <w:rFonts w:ascii="Times New Roman" w:hAnsi="Times New Roman" w:cs="Times New Roman"/>
          <w:sz w:val="28"/>
          <w:szCs w:val="28"/>
          <w:lang w:val="en-US"/>
        </w:rPr>
        <w:t xml:space="preserve">4. </w:t>
      </w:r>
      <w:r w:rsidRPr="00B115C1">
        <w:rPr>
          <w:rFonts w:cs="Times New Roman"/>
          <w:vanish/>
          <w:color w:val="FFFFFF" w:themeColor="background1"/>
          <w:szCs w:val="28"/>
        </w:rPr>
        <w:t>состояния</w:t>
      </w:r>
      <w:r w:rsidR="006B515E" w:rsidRPr="00B115C1">
        <w:rPr>
          <w:rFonts w:ascii="Times New Roman" w:hAnsi="Times New Roman" w:cs="Times New Roman"/>
          <w:sz w:val="28"/>
          <w:szCs w:val="28"/>
          <w:lang w:val="en-US"/>
        </w:rPr>
        <w:t>Rusowicz</w:t>
      </w:r>
      <w:r w:rsidR="006B515E" w:rsidRPr="000F295D">
        <w:rPr>
          <w:rFonts w:ascii="Times New Roman" w:hAnsi="Times New Roman" w:cs="Times New Roman"/>
          <w:sz w:val="28"/>
          <w:szCs w:val="28"/>
          <w:lang w:val="en-US"/>
        </w:rPr>
        <w:t xml:space="preserve"> </w:t>
      </w:r>
      <w:r w:rsidRPr="00B115C1">
        <w:rPr>
          <w:rFonts w:cs="Times New Roman"/>
          <w:vanish/>
          <w:color w:val="FFFFFF" w:themeColor="background1"/>
          <w:szCs w:val="28"/>
        </w:rPr>
        <w:t>более</w:t>
      </w:r>
      <w:r w:rsidR="006B515E" w:rsidRPr="00B115C1">
        <w:rPr>
          <w:rFonts w:ascii="Times New Roman" w:hAnsi="Times New Roman" w:cs="Times New Roman"/>
          <w:sz w:val="28"/>
          <w:szCs w:val="28"/>
          <w:lang w:val="en-US"/>
        </w:rPr>
        <w:t>A</w:t>
      </w:r>
      <w:r w:rsidR="006B515E" w:rsidRPr="000F295D">
        <w:rPr>
          <w:rFonts w:ascii="Times New Roman" w:hAnsi="Times New Roman" w:cs="Times New Roman"/>
          <w:sz w:val="28"/>
          <w:szCs w:val="28"/>
          <w:lang w:val="en-US"/>
        </w:rPr>
        <w:t xml:space="preserve">., </w:t>
      </w:r>
      <w:r w:rsidRPr="00B115C1">
        <w:rPr>
          <w:rFonts w:cs="Times New Roman"/>
          <w:vanish/>
          <w:color w:val="FFFFFF" w:themeColor="background1"/>
          <w:szCs w:val="28"/>
        </w:rPr>
        <w:t>опирающиеся</w:t>
      </w:r>
      <w:r w:rsidR="006B515E" w:rsidRPr="00B115C1">
        <w:rPr>
          <w:rFonts w:ascii="Times New Roman" w:hAnsi="Times New Roman" w:cs="Times New Roman"/>
          <w:sz w:val="28"/>
          <w:szCs w:val="28"/>
          <w:lang w:val="en-US"/>
        </w:rPr>
        <w:t>Laskowski</w:t>
      </w:r>
      <w:r w:rsidR="006B515E" w:rsidRPr="000F295D">
        <w:rPr>
          <w:rFonts w:ascii="Times New Roman" w:hAnsi="Times New Roman" w:cs="Times New Roman"/>
          <w:sz w:val="28"/>
          <w:szCs w:val="28"/>
          <w:lang w:val="en-US"/>
        </w:rPr>
        <w:t xml:space="preserve"> </w:t>
      </w:r>
      <w:r w:rsidRPr="00B115C1">
        <w:rPr>
          <w:rFonts w:cs="Times New Roman"/>
          <w:vanish/>
          <w:color w:val="FFFFFF" w:themeColor="background1"/>
          <w:szCs w:val="28"/>
        </w:rPr>
        <w:t>математические</w:t>
      </w:r>
      <w:r w:rsidR="006B515E" w:rsidRPr="00B115C1">
        <w:rPr>
          <w:rFonts w:ascii="Times New Roman" w:hAnsi="Times New Roman" w:cs="Times New Roman"/>
          <w:sz w:val="28"/>
          <w:szCs w:val="28"/>
          <w:lang w:val="en-US"/>
        </w:rPr>
        <w:t>R</w:t>
      </w:r>
      <w:r w:rsidR="006B515E" w:rsidRPr="000F295D">
        <w:rPr>
          <w:rFonts w:ascii="Times New Roman" w:hAnsi="Times New Roman" w:cs="Times New Roman"/>
          <w:sz w:val="28"/>
          <w:szCs w:val="28"/>
          <w:lang w:val="en-US"/>
        </w:rPr>
        <w:t xml:space="preserve">., </w:t>
      </w:r>
      <w:r w:rsidRPr="00B115C1">
        <w:rPr>
          <w:rFonts w:cs="Times New Roman"/>
          <w:vanish/>
          <w:color w:val="FFFFFF" w:themeColor="background1"/>
          <w:szCs w:val="28"/>
        </w:rPr>
        <w:t>модели</w:t>
      </w:r>
      <w:r w:rsidR="006B515E" w:rsidRPr="00B115C1">
        <w:rPr>
          <w:rFonts w:ascii="Times New Roman" w:hAnsi="Times New Roman" w:cs="Times New Roman"/>
          <w:sz w:val="28"/>
          <w:szCs w:val="28"/>
          <w:lang w:val="en-US"/>
        </w:rPr>
        <w:t>Grzebielec</w:t>
      </w:r>
      <w:r w:rsidR="006B515E" w:rsidRPr="000F295D">
        <w:rPr>
          <w:rFonts w:ascii="Times New Roman" w:hAnsi="Times New Roman" w:cs="Times New Roman"/>
          <w:sz w:val="28"/>
          <w:szCs w:val="28"/>
          <w:lang w:val="en-US"/>
        </w:rPr>
        <w:t xml:space="preserve"> </w:t>
      </w:r>
      <w:r w:rsidRPr="00B115C1">
        <w:rPr>
          <w:rFonts w:cs="Times New Roman"/>
          <w:vanish/>
          <w:color w:val="FFFFFF" w:themeColor="background1"/>
          <w:szCs w:val="28"/>
        </w:rPr>
        <w:t>конденсатора</w:t>
      </w:r>
      <w:r w:rsidR="006B515E" w:rsidRPr="00B115C1">
        <w:rPr>
          <w:rFonts w:ascii="Times New Roman" w:hAnsi="Times New Roman" w:cs="Times New Roman"/>
          <w:sz w:val="28"/>
          <w:szCs w:val="28"/>
          <w:lang w:val="en-US"/>
        </w:rPr>
        <w:t>A</w:t>
      </w:r>
      <w:r w:rsidR="006B515E" w:rsidRPr="000F295D">
        <w:rPr>
          <w:rFonts w:ascii="Times New Roman" w:hAnsi="Times New Roman" w:cs="Times New Roman"/>
          <w:sz w:val="28"/>
          <w:szCs w:val="28"/>
          <w:lang w:val="en-US"/>
        </w:rPr>
        <w:t xml:space="preserve">. </w:t>
      </w:r>
      <w:r w:rsidRPr="00B115C1">
        <w:rPr>
          <w:rFonts w:cs="Times New Roman"/>
          <w:vanish/>
          <w:color w:val="FFFFFF" w:themeColor="background1"/>
          <w:szCs w:val="28"/>
        </w:rPr>
        <w:t>эжектора</w:t>
      </w:r>
      <w:r w:rsidR="006B515E" w:rsidRPr="00B115C1">
        <w:rPr>
          <w:rFonts w:ascii="Times New Roman" w:hAnsi="Times New Roman" w:cs="Times New Roman"/>
          <w:sz w:val="28"/>
          <w:szCs w:val="28"/>
          <w:lang w:val="en-US"/>
        </w:rPr>
        <w:t>The</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Мурманским</w:t>
      </w:r>
      <w:r w:rsidR="006B515E" w:rsidRPr="00B115C1">
        <w:rPr>
          <w:rFonts w:ascii="Times New Roman" w:hAnsi="Times New Roman" w:cs="Times New Roman"/>
          <w:sz w:val="28"/>
          <w:szCs w:val="28"/>
          <w:lang w:val="en-US"/>
        </w:rPr>
        <w:t>numerical</w:t>
      </w:r>
      <w:r w:rsidR="006B515E" w:rsidRPr="00886EDB">
        <w:rPr>
          <w:rFonts w:ascii="Times New Roman" w:hAnsi="Times New Roman" w:cs="Times New Roman"/>
          <w:sz w:val="28"/>
          <w:szCs w:val="28"/>
          <w:lang w:val="en-US"/>
        </w:rPr>
        <w:t xml:space="preserve"> </w:t>
      </w:r>
      <w:r w:rsidR="006B515E" w:rsidRPr="00B115C1">
        <w:rPr>
          <w:rFonts w:ascii="Times New Roman" w:hAnsi="Times New Roman" w:cs="Times New Roman"/>
          <w:sz w:val="28"/>
          <w:szCs w:val="28"/>
          <w:lang w:val="en-US"/>
        </w:rPr>
        <w:t>and</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разработал</w:t>
      </w:r>
      <w:r w:rsidR="006B515E" w:rsidRPr="00B115C1">
        <w:rPr>
          <w:rFonts w:ascii="Times New Roman" w:hAnsi="Times New Roman" w:cs="Times New Roman"/>
          <w:sz w:val="28"/>
          <w:szCs w:val="28"/>
          <w:lang w:val="en-US"/>
        </w:rPr>
        <w:t>experimental</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математическую</w:t>
      </w:r>
      <w:r w:rsidR="006B515E" w:rsidRPr="00B115C1">
        <w:rPr>
          <w:rFonts w:ascii="Times New Roman" w:hAnsi="Times New Roman" w:cs="Times New Roman"/>
          <w:sz w:val="28"/>
          <w:szCs w:val="28"/>
          <w:lang w:val="en-US"/>
        </w:rPr>
        <w:t>study</w:t>
      </w:r>
      <w:r w:rsidR="006B515E" w:rsidRPr="00886EDB">
        <w:rPr>
          <w:rFonts w:ascii="Times New Roman" w:hAnsi="Times New Roman" w:cs="Times New Roman"/>
          <w:sz w:val="28"/>
          <w:szCs w:val="28"/>
          <w:lang w:val="en-US"/>
        </w:rPr>
        <w:t xml:space="preserve"> </w:t>
      </w:r>
      <w:r w:rsidR="006B515E" w:rsidRPr="00B115C1">
        <w:rPr>
          <w:rFonts w:ascii="Times New Roman" w:hAnsi="Times New Roman" w:cs="Times New Roman"/>
          <w:sz w:val="28"/>
          <w:szCs w:val="28"/>
          <w:lang w:val="en-US"/>
        </w:rPr>
        <w:t>of</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модель</w:t>
      </w:r>
      <w:r w:rsidR="006B515E" w:rsidRPr="00B115C1">
        <w:rPr>
          <w:rFonts w:ascii="Times New Roman" w:hAnsi="Times New Roman" w:cs="Times New Roman"/>
          <w:sz w:val="28"/>
          <w:szCs w:val="28"/>
          <w:lang w:val="en-US"/>
        </w:rPr>
        <w:t>two</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эжектора</w:t>
      </w:r>
      <w:r w:rsidR="006B515E" w:rsidRPr="00B115C1">
        <w:rPr>
          <w:rFonts w:ascii="Times New Roman" w:hAnsi="Times New Roman" w:cs="Times New Roman"/>
          <w:sz w:val="28"/>
          <w:szCs w:val="28"/>
          <w:lang w:val="en-US"/>
        </w:rPr>
        <w:t>passes</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которая</w:t>
      </w:r>
      <w:r w:rsidR="006B515E" w:rsidRPr="00B115C1">
        <w:rPr>
          <w:rFonts w:ascii="Times New Roman" w:hAnsi="Times New Roman" w:cs="Times New Roman"/>
          <w:sz w:val="28"/>
          <w:szCs w:val="28"/>
          <w:lang w:val="en-US"/>
        </w:rPr>
        <w:t>power</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может</w:t>
      </w:r>
      <w:r w:rsidR="006B515E" w:rsidRPr="00B115C1">
        <w:rPr>
          <w:rFonts w:ascii="Times New Roman" w:hAnsi="Times New Roman" w:cs="Times New Roman"/>
          <w:sz w:val="28"/>
          <w:szCs w:val="28"/>
          <w:lang w:val="en-US"/>
        </w:rPr>
        <w:t>plant</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использоваться</w:t>
      </w:r>
      <w:r w:rsidR="006B515E" w:rsidRPr="00B115C1">
        <w:rPr>
          <w:rFonts w:ascii="Times New Roman" w:hAnsi="Times New Roman" w:cs="Times New Roman"/>
          <w:sz w:val="28"/>
          <w:szCs w:val="28"/>
          <w:lang w:val="en-US"/>
        </w:rPr>
        <w:t>condenser</w:t>
      </w:r>
      <w:r w:rsidR="006B515E" w:rsidRPr="00886EDB">
        <w:rPr>
          <w:rFonts w:ascii="Times New Roman" w:hAnsi="Times New Roman" w:cs="Times New Roman"/>
          <w:sz w:val="28"/>
          <w:szCs w:val="28"/>
          <w:lang w:val="en-US"/>
        </w:rPr>
        <w:t xml:space="preserve"> // </w:t>
      </w:r>
      <w:r w:rsidRPr="00B115C1">
        <w:rPr>
          <w:rFonts w:cs="Times New Roman"/>
          <w:vanish/>
          <w:color w:val="FFFFFF" w:themeColor="background1"/>
          <w:szCs w:val="28"/>
        </w:rPr>
        <w:t>модернизации</w:t>
      </w:r>
      <w:r w:rsidR="006B515E" w:rsidRPr="00B115C1">
        <w:rPr>
          <w:rFonts w:ascii="Times New Roman" w:hAnsi="Times New Roman" w:cs="Times New Roman"/>
          <w:sz w:val="28"/>
          <w:szCs w:val="28"/>
          <w:lang w:val="en-US"/>
        </w:rPr>
        <w:t>Therm</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действующих</w:t>
      </w:r>
      <w:r w:rsidR="006B515E" w:rsidRPr="00B115C1">
        <w:rPr>
          <w:rFonts w:ascii="Times New Roman" w:hAnsi="Times New Roman" w:cs="Times New Roman"/>
          <w:sz w:val="28"/>
          <w:szCs w:val="28"/>
          <w:lang w:val="en-US"/>
        </w:rPr>
        <w:t>Sci</w:t>
      </w:r>
      <w:r w:rsidR="006B515E" w:rsidRPr="00886EDB">
        <w:rPr>
          <w:rFonts w:ascii="Times New Roman" w:hAnsi="Times New Roman" w:cs="Times New Roman"/>
          <w:sz w:val="28"/>
          <w:szCs w:val="28"/>
          <w:lang w:val="en-US"/>
        </w:rPr>
        <w:t xml:space="preserve">. – </w:t>
      </w:r>
      <w:r w:rsidRPr="00B115C1">
        <w:rPr>
          <w:rFonts w:cs="Times New Roman"/>
          <w:vanish/>
          <w:color w:val="FFFFFF" w:themeColor="background1"/>
          <w:szCs w:val="28"/>
        </w:rPr>
        <w:t>эжекторов</w:t>
      </w:r>
      <w:r w:rsidR="006B515E" w:rsidRPr="00886EDB">
        <w:rPr>
          <w:rFonts w:ascii="Times New Roman" w:hAnsi="Times New Roman" w:cs="Times New Roman"/>
          <w:sz w:val="28"/>
          <w:szCs w:val="28"/>
          <w:lang w:val="en-US"/>
        </w:rPr>
        <w:t xml:space="preserve">2017. </w:t>
      </w:r>
      <w:r w:rsidRPr="00B115C1">
        <w:rPr>
          <w:rFonts w:cs="Times New Roman"/>
          <w:vanish/>
          <w:color w:val="FFFFFF" w:themeColor="background1"/>
          <w:szCs w:val="28"/>
        </w:rPr>
        <w:t>расчете</w:t>
      </w:r>
      <w:r w:rsidR="006B515E" w:rsidRPr="00B115C1">
        <w:rPr>
          <w:rFonts w:ascii="Times New Roman" w:hAnsi="Times New Roman" w:cs="Times New Roman"/>
          <w:sz w:val="28"/>
          <w:szCs w:val="28"/>
          <w:lang w:val="en-US"/>
        </w:rPr>
        <w:t>Vol</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проектировании</w:t>
      </w:r>
      <w:r w:rsidR="006B515E" w:rsidRPr="00886EDB">
        <w:rPr>
          <w:rFonts w:ascii="Times New Roman" w:hAnsi="Times New Roman" w:cs="Times New Roman"/>
          <w:sz w:val="28"/>
          <w:szCs w:val="28"/>
          <w:lang w:val="en-US"/>
        </w:rPr>
        <w:t xml:space="preserve">21. </w:t>
      </w:r>
      <w:r w:rsidRPr="00B115C1">
        <w:rPr>
          <w:rFonts w:cs="Times New Roman"/>
          <w:vanish/>
          <w:color w:val="FFFFFF" w:themeColor="background1"/>
          <w:szCs w:val="28"/>
        </w:rPr>
        <w:t>новых</w:t>
      </w:r>
      <w:r w:rsidR="006B515E" w:rsidRPr="00B115C1">
        <w:rPr>
          <w:rFonts w:ascii="Times New Roman" w:hAnsi="Times New Roman" w:cs="Times New Roman"/>
          <w:sz w:val="28"/>
          <w:szCs w:val="28"/>
          <w:lang w:val="en-US"/>
        </w:rPr>
        <w:t>Is</w:t>
      </w:r>
      <w:r w:rsidR="006B515E" w:rsidRPr="00886EDB">
        <w:rPr>
          <w:rFonts w:ascii="Times New Roman" w:hAnsi="Times New Roman" w:cs="Times New Roman"/>
          <w:sz w:val="28"/>
          <w:szCs w:val="28"/>
          <w:lang w:val="en-US"/>
        </w:rPr>
        <w:t xml:space="preserve">. </w:t>
      </w:r>
      <w:r w:rsidRPr="00B115C1">
        <w:rPr>
          <w:rFonts w:ascii="Times New Roman" w:hAnsi="Times New Roman" w:cs="Times New Roman"/>
          <w:vanish/>
          <w:color w:val="FFFFFF" w:themeColor="background1"/>
          <w:sz w:val="28"/>
          <w:szCs w:val="28"/>
        </w:rPr>
        <w:t>эжекторов</w:t>
      </w:r>
      <w:r w:rsidR="006B515E" w:rsidRPr="00886EDB">
        <w:rPr>
          <w:rFonts w:ascii="Times New Roman" w:hAnsi="Times New Roman" w:cs="Times New Roman"/>
          <w:sz w:val="28"/>
          <w:szCs w:val="28"/>
          <w:lang w:val="en-US"/>
        </w:rPr>
        <w:t xml:space="preserve">1. </w:t>
      </w:r>
      <w:r w:rsidRPr="00B115C1">
        <w:rPr>
          <w:rFonts w:ascii="Times New Roman" w:hAnsi="Times New Roman" w:cs="Times New Roman"/>
          <w:vanish/>
          <w:color w:val="FFFFFF" w:themeColor="background1"/>
          <w:sz w:val="28"/>
          <w:szCs w:val="28"/>
        </w:rPr>
        <w:t>ку</w:t>
      </w:r>
      <w:r w:rsidR="006B515E" w:rsidRPr="00B115C1">
        <w:rPr>
          <w:rFonts w:ascii="Times New Roman" w:hAnsi="Times New Roman" w:cs="Times New Roman"/>
          <w:sz w:val="28"/>
          <w:szCs w:val="28"/>
          <w:lang w:val="en-US"/>
        </w:rPr>
        <w:t>Part</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диссертационной</w:t>
      </w:r>
      <w:r w:rsidR="006B515E" w:rsidRPr="00B115C1">
        <w:rPr>
          <w:rFonts w:ascii="Times New Roman" w:hAnsi="Times New Roman" w:cs="Times New Roman"/>
          <w:sz w:val="28"/>
          <w:szCs w:val="28"/>
          <w:lang w:val="en-US"/>
        </w:rPr>
        <w:t>A</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представлены</w:t>
      </w:r>
      <w:r w:rsidR="006B515E" w:rsidRPr="00B115C1">
        <w:rPr>
          <w:rFonts w:ascii="Times New Roman" w:hAnsi="Times New Roman" w:cs="Times New Roman"/>
          <w:sz w:val="28"/>
          <w:szCs w:val="28"/>
          <w:lang w:val="en-US"/>
        </w:rPr>
        <w:t>P</w:t>
      </w:r>
      <w:r w:rsidR="006B515E" w:rsidRPr="00886EDB">
        <w:rPr>
          <w:rFonts w:ascii="Times New Roman" w:hAnsi="Times New Roman" w:cs="Times New Roman"/>
          <w:sz w:val="28"/>
          <w:szCs w:val="28"/>
          <w:lang w:val="en-US"/>
        </w:rPr>
        <w:t xml:space="preserve">. </w:t>
      </w:r>
      <w:r w:rsidRPr="00B115C1">
        <w:rPr>
          <w:rFonts w:cs="Times New Roman"/>
          <w:vanish/>
          <w:color w:val="FFFFFF" w:themeColor="background1"/>
          <w:szCs w:val="28"/>
        </w:rPr>
        <w:t>результаты</w:t>
      </w:r>
      <w:r w:rsidR="006B515E" w:rsidRPr="00886EDB">
        <w:rPr>
          <w:rFonts w:ascii="Times New Roman" w:hAnsi="Times New Roman" w:cs="Times New Roman"/>
          <w:sz w:val="28"/>
          <w:szCs w:val="28"/>
          <w:lang w:val="en-US"/>
        </w:rPr>
        <w:t xml:space="preserve">353–362. </w:t>
      </w:r>
      <w:r w:rsidRPr="00B115C1">
        <w:rPr>
          <w:rFonts w:cs="Times New Roman"/>
          <w:vanish/>
          <w:color w:val="FFFFFF" w:themeColor="background1"/>
          <w:szCs w:val="28"/>
        </w:rPr>
        <w:t>математического</w:t>
      </w:r>
    </w:p>
    <w:p w14:paraId="3CFB5DC1" w14:textId="2E79C7AD" w:rsidR="006B515E" w:rsidRPr="00886EDB" w:rsidRDefault="00715CF2" w:rsidP="006B515E">
      <w:pPr>
        <w:spacing w:after="0" w:line="240" w:lineRule="auto"/>
        <w:ind w:firstLine="708"/>
        <w:jc w:val="both"/>
        <w:rPr>
          <w:rFonts w:ascii="Times New Roman" w:hAnsi="Times New Roman" w:cs="Times New Roman"/>
          <w:sz w:val="28"/>
          <w:szCs w:val="28"/>
          <w:lang w:val="en-US"/>
        </w:rPr>
      </w:pPr>
      <w:r w:rsidRPr="00715CF2">
        <w:rPr>
          <w:rFonts w:cs="Times New Roman"/>
          <w:vanish/>
          <w:color w:val="FFFFFF" w:themeColor="background1"/>
          <w:szCs w:val="28"/>
        </w:rPr>
        <w:t>элементов</w:t>
      </w:r>
      <w:r w:rsidR="006B515E" w:rsidRPr="00886EDB">
        <w:rPr>
          <w:rFonts w:ascii="Times New Roman" w:hAnsi="Times New Roman" w:cs="Times New Roman"/>
          <w:sz w:val="28"/>
          <w:szCs w:val="28"/>
          <w:lang w:val="en-US"/>
        </w:rPr>
        <w:t xml:space="preserve">5. </w:t>
      </w:r>
      <w:r w:rsidRPr="00715CF2">
        <w:rPr>
          <w:rFonts w:cs="Times New Roman"/>
          <w:vanish/>
          <w:color w:val="FFFFFF" w:themeColor="background1"/>
          <w:szCs w:val="28"/>
        </w:rPr>
        <w:t>конденсационной</w:t>
      </w:r>
      <w:r w:rsidR="006B515E" w:rsidRPr="00715CF2">
        <w:rPr>
          <w:rFonts w:ascii="Times New Roman" w:hAnsi="Times New Roman" w:cs="Times New Roman"/>
          <w:sz w:val="28"/>
          <w:szCs w:val="28"/>
          <w:lang w:val="en-US"/>
        </w:rPr>
        <w:t>Laskowski</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установки</w:t>
      </w:r>
      <w:r w:rsidR="006B515E" w:rsidRPr="00715CF2">
        <w:rPr>
          <w:rFonts w:ascii="Times New Roman" w:hAnsi="Times New Roman" w:cs="Times New Roman"/>
          <w:sz w:val="28"/>
          <w:szCs w:val="28"/>
          <w:lang w:val="en-US"/>
        </w:rPr>
        <w:t>R</w:t>
      </w:r>
      <w:r w:rsidR="006B515E" w:rsidRPr="00886EDB">
        <w:rPr>
          <w:rFonts w:ascii="Times New Roman" w:hAnsi="Times New Roman" w:cs="Times New Roman"/>
          <w:sz w:val="28"/>
          <w:szCs w:val="28"/>
          <w:lang w:val="en-US"/>
        </w:rPr>
        <w:t>.</w:t>
      </w:r>
      <w:r w:rsidR="006B515E" w:rsidRPr="00715CF2">
        <w:rPr>
          <w:rFonts w:ascii="Times New Roman" w:hAnsi="Times New Roman" w:cs="Times New Roman"/>
          <w:sz w:val="28"/>
          <w:szCs w:val="28"/>
          <w:lang w:val="en-US"/>
        </w:rPr>
        <w:t>M</w:t>
      </w:r>
      <w:r w:rsidR="006B515E" w:rsidRPr="00886EDB">
        <w:rPr>
          <w:rFonts w:ascii="Times New Roman" w:hAnsi="Times New Roman" w:cs="Times New Roman"/>
          <w:sz w:val="28"/>
          <w:szCs w:val="28"/>
          <w:lang w:val="en-US"/>
        </w:rPr>
        <w:t xml:space="preserve">. </w:t>
      </w:r>
      <w:r w:rsidR="006B515E" w:rsidRPr="00715CF2">
        <w:rPr>
          <w:rFonts w:ascii="Times New Roman" w:hAnsi="Times New Roman" w:cs="Times New Roman"/>
          <w:sz w:val="28"/>
          <w:szCs w:val="28"/>
          <w:lang w:val="en-US"/>
        </w:rPr>
        <w:t>A</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исследовании</w:t>
      </w:r>
      <w:r w:rsidR="006B515E" w:rsidRPr="00715CF2">
        <w:rPr>
          <w:rFonts w:ascii="Times New Roman" w:hAnsi="Times New Roman" w:cs="Times New Roman"/>
          <w:sz w:val="28"/>
          <w:szCs w:val="28"/>
          <w:lang w:val="en-US"/>
        </w:rPr>
        <w:t>mathematical</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повышения</w:t>
      </w:r>
      <w:r w:rsidR="006B515E" w:rsidRPr="00715CF2">
        <w:rPr>
          <w:rFonts w:ascii="Times New Roman" w:hAnsi="Times New Roman" w:cs="Times New Roman"/>
          <w:sz w:val="28"/>
          <w:szCs w:val="28"/>
          <w:lang w:val="en-US"/>
        </w:rPr>
        <w:t>model</w:t>
      </w:r>
      <w:r w:rsidR="006B515E" w:rsidRPr="00886EDB">
        <w:rPr>
          <w:rFonts w:ascii="Times New Roman" w:hAnsi="Times New Roman" w:cs="Times New Roman"/>
          <w:sz w:val="28"/>
          <w:szCs w:val="28"/>
          <w:lang w:val="en-US"/>
        </w:rPr>
        <w:t xml:space="preserve"> </w:t>
      </w:r>
      <w:r w:rsidR="006B515E" w:rsidRPr="00715CF2">
        <w:rPr>
          <w:rFonts w:ascii="Times New Roman" w:hAnsi="Times New Roman" w:cs="Times New Roman"/>
          <w:sz w:val="28"/>
          <w:szCs w:val="28"/>
          <w:lang w:val="en-US"/>
        </w:rPr>
        <w:t>of</w:t>
      </w:r>
      <w:r w:rsidR="006B515E" w:rsidRPr="00886EDB">
        <w:rPr>
          <w:rFonts w:ascii="Times New Roman" w:hAnsi="Times New Roman" w:cs="Times New Roman"/>
          <w:sz w:val="28"/>
          <w:szCs w:val="28"/>
          <w:lang w:val="en-US"/>
        </w:rPr>
        <w:t xml:space="preserve"> </w:t>
      </w:r>
      <w:r w:rsidR="006B515E" w:rsidRPr="00715CF2">
        <w:rPr>
          <w:rFonts w:ascii="Times New Roman" w:hAnsi="Times New Roman" w:cs="Times New Roman"/>
          <w:sz w:val="28"/>
          <w:szCs w:val="28"/>
          <w:lang w:val="en-US"/>
        </w:rPr>
        <w:t>a</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эффективности</w:t>
      </w:r>
      <w:r w:rsidR="006B515E" w:rsidRPr="00715CF2">
        <w:rPr>
          <w:rFonts w:ascii="Times New Roman" w:hAnsi="Times New Roman" w:cs="Times New Roman"/>
          <w:sz w:val="28"/>
          <w:szCs w:val="28"/>
          <w:lang w:val="en-US"/>
        </w:rPr>
        <w:t>steam</w:t>
      </w:r>
      <w:r w:rsidR="006B515E" w:rsidRPr="00886EDB">
        <w:rPr>
          <w:rFonts w:ascii="Times New Roman" w:hAnsi="Times New Roman" w:cs="Times New Roman"/>
          <w:sz w:val="28"/>
          <w:szCs w:val="28"/>
          <w:lang w:val="en-US"/>
        </w:rPr>
        <w:t xml:space="preserve"> </w:t>
      </w:r>
      <w:r>
        <w:rPr>
          <w:rFonts w:ascii="Times New Roman" w:hAnsi="Times New Roman" w:cs="Times New Roman"/>
          <w:sz w:val="28"/>
          <w:szCs w:val="28"/>
        </w:rPr>
        <w:t>тэц</w:t>
      </w:r>
      <w:r w:rsidR="006B515E" w:rsidRPr="00715CF2">
        <w:rPr>
          <w:rFonts w:ascii="Times New Roman" w:hAnsi="Times New Roman" w:cs="Times New Roman"/>
          <w:sz w:val="28"/>
          <w:szCs w:val="28"/>
          <w:lang w:val="en-US"/>
        </w:rPr>
        <w:t>condenser</w:t>
      </w:r>
      <w:r w:rsidR="006B515E" w:rsidRPr="00886EDB">
        <w:rPr>
          <w:rFonts w:ascii="Times New Roman" w:hAnsi="Times New Roman" w:cs="Times New Roman"/>
          <w:sz w:val="28"/>
          <w:szCs w:val="28"/>
          <w:lang w:val="en-US"/>
        </w:rPr>
        <w:t xml:space="preserve"> </w:t>
      </w:r>
      <w:r w:rsidR="006B515E" w:rsidRPr="00715CF2">
        <w:rPr>
          <w:rFonts w:ascii="Times New Roman" w:hAnsi="Times New Roman" w:cs="Times New Roman"/>
          <w:sz w:val="28"/>
          <w:szCs w:val="28"/>
          <w:lang w:val="en-US"/>
        </w:rPr>
        <w:t>in</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Среди</w:t>
      </w:r>
      <w:r w:rsidR="006B515E" w:rsidRPr="00715CF2">
        <w:rPr>
          <w:rFonts w:ascii="Times New Roman" w:hAnsi="Times New Roman" w:cs="Times New Roman"/>
          <w:sz w:val="28"/>
          <w:szCs w:val="28"/>
          <w:lang w:val="en-US"/>
        </w:rPr>
        <w:t>off</w:t>
      </w:r>
      <w:r w:rsidR="006B515E" w:rsidRPr="00886EDB">
        <w:rPr>
          <w:rFonts w:ascii="Times New Roman" w:hAnsi="Times New Roman" w:cs="Times New Roman"/>
          <w:sz w:val="28"/>
          <w:szCs w:val="28"/>
          <w:lang w:val="en-US"/>
        </w:rPr>
        <w:t>-</w:t>
      </w:r>
      <w:r w:rsidR="006B515E" w:rsidRPr="00715CF2">
        <w:rPr>
          <w:rFonts w:ascii="Times New Roman" w:hAnsi="Times New Roman" w:cs="Times New Roman"/>
          <w:sz w:val="28"/>
          <w:szCs w:val="28"/>
          <w:lang w:val="en-US"/>
        </w:rPr>
        <w:t>design</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способов</w:t>
      </w:r>
      <w:r w:rsidR="006B515E" w:rsidRPr="00715CF2">
        <w:rPr>
          <w:rFonts w:ascii="Times New Roman" w:hAnsi="Times New Roman" w:cs="Times New Roman"/>
          <w:sz w:val="28"/>
          <w:szCs w:val="28"/>
          <w:lang w:val="en-US"/>
        </w:rPr>
        <w:t>operation</w:t>
      </w:r>
      <w:r w:rsidR="006B515E" w:rsidRPr="00886EDB">
        <w:rPr>
          <w:rFonts w:ascii="Times New Roman" w:hAnsi="Times New Roman" w:cs="Times New Roman"/>
          <w:sz w:val="28"/>
          <w:szCs w:val="28"/>
          <w:lang w:val="en-US"/>
        </w:rPr>
        <w:t xml:space="preserve"> // </w:t>
      </w:r>
      <w:r w:rsidRPr="00715CF2">
        <w:rPr>
          <w:rFonts w:cs="Times New Roman"/>
          <w:vanish/>
          <w:color w:val="FFFFFF" w:themeColor="background1"/>
          <w:szCs w:val="28"/>
        </w:rPr>
        <w:t>повышения</w:t>
      </w:r>
      <w:r w:rsidR="006B515E" w:rsidRPr="00715CF2">
        <w:rPr>
          <w:rFonts w:ascii="Times New Roman" w:hAnsi="Times New Roman" w:cs="Times New Roman"/>
          <w:sz w:val="28"/>
          <w:szCs w:val="28"/>
          <w:lang w:val="en-US"/>
        </w:rPr>
        <w:t>J</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эффективности</w:t>
      </w:r>
      <w:r w:rsidR="006B515E" w:rsidRPr="00715CF2">
        <w:rPr>
          <w:rFonts w:ascii="Times New Roman" w:hAnsi="Times New Roman" w:cs="Times New Roman"/>
          <w:sz w:val="28"/>
          <w:szCs w:val="28"/>
          <w:lang w:val="en-US"/>
        </w:rPr>
        <w:t>Power</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предложены</w:t>
      </w:r>
      <w:r w:rsidR="006B515E" w:rsidRPr="00715CF2">
        <w:rPr>
          <w:rFonts w:ascii="Times New Roman" w:hAnsi="Times New Roman" w:cs="Times New Roman"/>
          <w:sz w:val="28"/>
          <w:szCs w:val="28"/>
          <w:lang w:val="en-US"/>
        </w:rPr>
        <w:t>Technol</w:t>
      </w:r>
      <w:r w:rsidR="006B515E" w:rsidRPr="00886EDB">
        <w:rPr>
          <w:rFonts w:ascii="Times New Roman" w:hAnsi="Times New Roman" w:cs="Times New Roman"/>
          <w:sz w:val="28"/>
          <w:szCs w:val="28"/>
          <w:lang w:val="en-US"/>
        </w:rPr>
        <w:t xml:space="preserve">. – </w:t>
      </w:r>
      <w:r w:rsidRPr="00715CF2">
        <w:rPr>
          <w:rFonts w:cs="Times New Roman"/>
          <w:vanish/>
          <w:color w:val="FFFFFF" w:themeColor="background1"/>
          <w:szCs w:val="28"/>
        </w:rPr>
        <w:t>методики</w:t>
      </w:r>
      <w:r w:rsidR="006B515E" w:rsidRPr="00886EDB">
        <w:rPr>
          <w:rFonts w:ascii="Times New Roman" w:hAnsi="Times New Roman" w:cs="Times New Roman"/>
          <w:sz w:val="28"/>
          <w:szCs w:val="28"/>
          <w:lang w:val="en-US"/>
        </w:rPr>
        <w:t xml:space="preserve">2012. </w:t>
      </w:r>
      <w:r w:rsidRPr="00715CF2">
        <w:rPr>
          <w:rFonts w:cs="Times New Roman"/>
          <w:vanish/>
          <w:color w:val="FFFFFF" w:themeColor="background1"/>
          <w:szCs w:val="28"/>
        </w:rPr>
        <w:t>разработки</w:t>
      </w:r>
      <w:r w:rsidR="006B515E" w:rsidRPr="00715CF2">
        <w:rPr>
          <w:rFonts w:ascii="Times New Roman" w:hAnsi="Times New Roman" w:cs="Times New Roman"/>
          <w:sz w:val="28"/>
          <w:szCs w:val="28"/>
          <w:lang w:val="en-US"/>
        </w:rPr>
        <w:t>Vol</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новых</w:t>
      </w:r>
      <w:r w:rsidR="006B515E" w:rsidRPr="00886EDB">
        <w:rPr>
          <w:rFonts w:ascii="Times New Roman" w:hAnsi="Times New Roman" w:cs="Times New Roman"/>
          <w:sz w:val="28"/>
          <w:szCs w:val="28"/>
          <w:lang w:val="en-US"/>
        </w:rPr>
        <w:t xml:space="preserve">92. </w:t>
      </w:r>
      <w:r w:rsidRPr="00715CF2">
        <w:rPr>
          <w:rFonts w:cs="Times New Roman"/>
          <w:vanish/>
          <w:color w:val="FFFFFF" w:themeColor="background1"/>
          <w:szCs w:val="28"/>
        </w:rPr>
        <w:t>расширенных</w:t>
      </w:r>
      <w:r w:rsidR="006B515E" w:rsidRPr="00715CF2">
        <w:rPr>
          <w:rFonts w:ascii="Times New Roman" w:hAnsi="Times New Roman" w:cs="Times New Roman"/>
          <w:sz w:val="28"/>
          <w:szCs w:val="28"/>
          <w:lang w:val="en-US"/>
        </w:rPr>
        <w:t>Is</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нормативных</w:t>
      </w:r>
      <w:r w:rsidR="006B515E" w:rsidRPr="00886EDB">
        <w:rPr>
          <w:rFonts w:ascii="Times New Roman" w:hAnsi="Times New Roman" w:cs="Times New Roman"/>
          <w:sz w:val="28"/>
          <w:szCs w:val="28"/>
          <w:lang w:val="en-US"/>
        </w:rPr>
        <w:t xml:space="preserve">2. </w:t>
      </w:r>
      <w:r w:rsidRPr="00715CF2">
        <w:rPr>
          <w:rFonts w:cs="Times New Roman"/>
          <w:vanish/>
          <w:color w:val="FFFFFF" w:themeColor="background1"/>
          <w:szCs w:val="28"/>
        </w:rPr>
        <w:t>характеристик</w:t>
      </w:r>
      <w:r w:rsidR="006B515E" w:rsidRPr="00715CF2">
        <w:rPr>
          <w:rFonts w:ascii="Times New Roman" w:hAnsi="Times New Roman" w:cs="Times New Roman"/>
          <w:sz w:val="28"/>
          <w:szCs w:val="28"/>
          <w:lang w:val="en-US"/>
        </w:rPr>
        <w:t>P</w:t>
      </w:r>
      <w:r w:rsidR="006B515E" w:rsidRPr="00886EDB">
        <w:rPr>
          <w:rFonts w:ascii="Times New Roman" w:hAnsi="Times New Roman" w:cs="Times New Roman"/>
          <w:sz w:val="28"/>
          <w:szCs w:val="28"/>
          <w:lang w:val="en-US"/>
        </w:rPr>
        <w:t xml:space="preserve">. </w:t>
      </w:r>
      <w:r w:rsidRPr="00715CF2">
        <w:rPr>
          <w:rFonts w:cs="Times New Roman"/>
          <w:vanish/>
          <w:color w:val="FFFFFF" w:themeColor="background1"/>
          <w:szCs w:val="28"/>
        </w:rPr>
        <w:t>конденсатора</w:t>
      </w:r>
      <w:r w:rsidR="006B515E" w:rsidRPr="00886EDB">
        <w:rPr>
          <w:rFonts w:ascii="Times New Roman" w:hAnsi="Times New Roman" w:cs="Times New Roman"/>
          <w:sz w:val="28"/>
          <w:szCs w:val="28"/>
          <w:lang w:val="en-US"/>
        </w:rPr>
        <w:t xml:space="preserve">101–108. </w:t>
      </w:r>
      <w:r w:rsidRPr="00715CF2">
        <w:rPr>
          <w:rFonts w:cs="Times New Roman"/>
          <w:vanish/>
          <w:color w:val="FFFFFF" w:themeColor="background1"/>
          <w:szCs w:val="28"/>
        </w:rPr>
        <w:t>диагностики</w:t>
      </w:r>
    </w:p>
    <w:p w14:paraId="12488E5B" w14:textId="10EE0CD2" w:rsidR="006B515E" w:rsidRPr="000F295D" w:rsidRDefault="0028697C" w:rsidP="006B515E">
      <w:pPr>
        <w:spacing w:after="0" w:line="240" w:lineRule="auto"/>
        <w:ind w:firstLine="708"/>
        <w:jc w:val="both"/>
        <w:rPr>
          <w:rFonts w:ascii="Times New Roman" w:hAnsi="Times New Roman" w:cs="Times New Roman"/>
          <w:sz w:val="28"/>
          <w:szCs w:val="28"/>
          <w:lang w:val="en-US"/>
        </w:rPr>
      </w:pPr>
      <w:r w:rsidRPr="00DF4490">
        <w:rPr>
          <w:rFonts w:cs="Times New Roman"/>
          <w:vanish/>
          <w:color w:val="FFFFFF" w:themeColor="background1"/>
          <w:szCs w:val="28"/>
        </w:rPr>
        <w:t>Результатом</w:t>
      </w:r>
      <w:r w:rsidR="006B515E" w:rsidRPr="00886EDB">
        <w:rPr>
          <w:rFonts w:ascii="Times New Roman" w:hAnsi="Times New Roman" w:cs="Times New Roman"/>
          <w:sz w:val="28"/>
          <w:szCs w:val="28"/>
          <w:lang w:val="en-US"/>
        </w:rPr>
        <w:t xml:space="preserve">6. </w:t>
      </w:r>
      <w:r w:rsidRPr="00DF4490">
        <w:rPr>
          <w:rFonts w:cs="Times New Roman"/>
          <w:vanish/>
          <w:color w:val="FFFFFF" w:themeColor="background1"/>
          <w:szCs w:val="28"/>
        </w:rPr>
        <w:t>количественного</w:t>
      </w:r>
      <w:r w:rsidR="006B515E" w:rsidRPr="0028697C">
        <w:rPr>
          <w:rFonts w:ascii="Times New Roman" w:hAnsi="Times New Roman" w:cs="Times New Roman"/>
          <w:sz w:val="28"/>
          <w:szCs w:val="28"/>
          <w:lang w:val="en-US"/>
        </w:rPr>
        <w:t>Zhang</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анализа</w:t>
      </w:r>
      <w:r w:rsidR="006B515E" w:rsidRPr="0028697C">
        <w:rPr>
          <w:rFonts w:ascii="Times New Roman" w:hAnsi="Times New Roman" w:cs="Times New Roman"/>
          <w:sz w:val="28"/>
          <w:szCs w:val="28"/>
          <w:lang w:val="en-US"/>
        </w:rPr>
        <w:t>C</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является</w:t>
      </w:r>
      <w:r w:rsidR="006B515E" w:rsidRPr="0028697C">
        <w:rPr>
          <w:rFonts w:ascii="Times New Roman" w:hAnsi="Times New Roman" w:cs="Times New Roman"/>
          <w:sz w:val="28"/>
          <w:szCs w:val="28"/>
          <w:lang w:val="en-US"/>
        </w:rPr>
        <w:t>Dutcher</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расчет</w:t>
      </w:r>
      <w:r w:rsidR="006B515E" w:rsidRPr="0028697C">
        <w:rPr>
          <w:rFonts w:ascii="Times New Roman" w:hAnsi="Times New Roman" w:cs="Times New Roman"/>
          <w:sz w:val="28"/>
          <w:szCs w:val="28"/>
          <w:lang w:val="en-US"/>
        </w:rPr>
        <w:t>C</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вероятностей</w:t>
      </w:r>
      <w:r w:rsidR="006B515E" w:rsidRPr="0028697C">
        <w:rPr>
          <w:rFonts w:ascii="Times New Roman" w:hAnsi="Times New Roman" w:cs="Times New Roman"/>
          <w:sz w:val="28"/>
          <w:szCs w:val="28"/>
          <w:lang w:val="en-US"/>
        </w:rPr>
        <w:t>Cooper</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возникновения</w:t>
      </w:r>
      <w:r w:rsidR="006B515E" w:rsidRPr="0028697C">
        <w:rPr>
          <w:rFonts w:ascii="Times New Roman" w:hAnsi="Times New Roman" w:cs="Times New Roman"/>
          <w:sz w:val="28"/>
          <w:szCs w:val="28"/>
          <w:lang w:val="en-US"/>
        </w:rPr>
        <w:t>W</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главного</w:t>
      </w:r>
      <w:r w:rsidR="006B515E" w:rsidRPr="0028697C">
        <w:rPr>
          <w:rFonts w:ascii="Times New Roman" w:hAnsi="Times New Roman" w:cs="Times New Roman"/>
          <w:sz w:val="28"/>
          <w:szCs w:val="28"/>
          <w:lang w:val="en-US"/>
        </w:rPr>
        <w:t>Diab</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промежуточных</w:t>
      </w:r>
      <w:r w:rsidR="006B515E" w:rsidRPr="0028697C">
        <w:rPr>
          <w:rFonts w:ascii="Times New Roman" w:hAnsi="Times New Roman" w:cs="Times New Roman"/>
          <w:sz w:val="28"/>
          <w:szCs w:val="28"/>
          <w:lang w:val="en-US"/>
        </w:rPr>
        <w:t>K</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событий</w:t>
      </w:r>
      <w:r w:rsidR="006B515E" w:rsidRPr="0028697C">
        <w:rPr>
          <w:rFonts w:ascii="Times New Roman" w:hAnsi="Times New Roman" w:cs="Times New Roman"/>
          <w:sz w:val="28"/>
          <w:szCs w:val="28"/>
          <w:lang w:val="en-US"/>
        </w:rPr>
        <w:t>Sousa</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Вероятность</w:t>
      </w:r>
      <w:r w:rsidR="006B515E" w:rsidRPr="0028697C">
        <w:rPr>
          <w:rFonts w:ascii="Times New Roman" w:hAnsi="Times New Roman" w:cs="Times New Roman"/>
          <w:sz w:val="28"/>
          <w:szCs w:val="28"/>
          <w:lang w:val="en-US"/>
        </w:rPr>
        <w:t>A</w:t>
      </w:r>
      <w:r w:rsidR="006B515E" w:rsidRPr="006224D5">
        <w:rPr>
          <w:rFonts w:ascii="Times New Roman" w:hAnsi="Times New Roman" w:cs="Times New Roman"/>
          <w:sz w:val="28"/>
          <w:szCs w:val="28"/>
          <w:lang w:val="en-US"/>
        </w:rPr>
        <w:t>.</w:t>
      </w:r>
      <w:r w:rsidR="006B515E" w:rsidRPr="0028697C">
        <w:rPr>
          <w:rFonts w:ascii="Times New Roman" w:hAnsi="Times New Roman" w:cs="Times New Roman"/>
          <w:sz w:val="28"/>
          <w:szCs w:val="28"/>
          <w:lang w:val="en-US"/>
        </w:rPr>
        <w:t>C</w:t>
      </w:r>
      <w:r w:rsidR="006B515E" w:rsidRPr="006224D5">
        <w:rPr>
          <w:rFonts w:ascii="Times New Roman" w:hAnsi="Times New Roman" w:cs="Times New Roman"/>
          <w:sz w:val="28"/>
          <w:szCs w:val="28"/>
          <w:lang w:val="en-US"/>
        </w:rPr>
        <w:t>.</w:t>
      </w:r>
      <w:r w:rsidR="006B515E" w:rsidRPr="0028697C">
        <w:rPr>
          <w:rFonts w:ascii="Times New Roman" w:hAnsi="Times New Roman" w:cs="Times New Roman"/>
          <w:sz w:val="28"/>
          <w:szCs w:val="28"/>
          <w:lang w:val="en-US"/>
        </w:rPr>
        <w:t>M</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потери</w:t>
      </w:r>
      <w:r w:rsidR="006B515E" w:rsidRPr="0028697C">
        <w:rPr>
          <w:rFonts w:ascii="Times New Roman" w:hAnsi="Times New Roman" w:cs="Times New Roman"/>
          <w:sz w:val="28"/>
          <w:szCs w:val="28"/>
          <w:lang w:val="en-US"/>
        </w:rPr>
        <w:t>Venart</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безопасности</w:t>
      </w:r>
      <w:r w:rsidR="006B515E" w:rsidRPr="0028697C">
        <w:rPr>
          <w:rFonts w:ascii="Times New Roman" w:hAnsi="Times New Roman" w:cs="Times New Roman"/>
          <w:sz w:val="28"/>
          <w:szCs w:val="28"/>
          <w:lang w:val="en-US"/>
        </w:rPr>
        <w:t>J</w:t>
      </w:r>
      <w:r w:rsidR="006B515E" w:rsidRPr="006224D5">
        <w:rPr>
          <w:rFonts w:ascii="Times New Roman" w:hAnsi="Times New Roman" w:cs="Times New Roman"/>
          <w:sz w:val="28"/>
          <w:szCs w:val="28"/>
          <w:lang w:val="en-US"/>
        </w:rPr>
        <w:t>.</w:t>
      </w:r>
      <w:r w:rsidR="006B515E" w:rsidRPr="0028697C">
        <w:rPr>
          <w:rFonts w:ascii="Times New Roman" w:hAnsi="Times New Roman" w:cs="Times New Roman"/>
          <w:sz w:val="28"/>
          <w:szCs w:val="28"/>
          <w:lang w:val="en-US"/>
        </w:rPr>
        <w:t>E</w:t>
      </w:r>
      <w:r w:rsidR="006B515E" w:rsidRPr="006224D5">
        <w:rPr>
          <w:rFonts w:ascii="Times New Roman" w:hAnsi="Times New Roman" w:cs="Times New Roman"/>
          <w:sz w:val="28"/>
          <w:szCs w:val="28"/>
          <w:lang w:val="en-US"/>
        </w:rPr>
        <w:t>.</w:t>
      </w:r>
      <w:r w:rsidR="006B515E" w:rsidRPr="0028697C">
        <w:rPr>
          <w:rFonts w:ascii="Times New Roman" w:hAnsi="Times New Roman" w:cs="Times New Roman"/>
          <w:sz w:val="28"/>
          <w:szCs w:val="28"/>
          <w:lang w:val="en-US"/>
        </w:rPr>
        <w:t>S</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пять</w:t>
      </w:r>
      <w:r w:rsidR="006B515E" w:rsidRPr="0028697C">
        <w:rPr>
          <w:rFonts w:ascii="Times New Roman" w:hAnsi="Times New Roman" w:cs="Times New Roman"/>
          <w:sz w:val="28"/>
          <w:szCs w:val="28"/>
          <w:lang w:val="en-US"/>
        </w:rPr>
        <w:t>Measurements</w:t>
      </w:r>
      <w:r w:rsidR="006B515E" w:rsidRPr="006224D5">
        <w:rPr>
          <w:rFonts w:ascii="Times New Roman" w:hAnsi="Times New Roman" w:cs="Times New Roman"/>
          <w:sz w:val="28"/>
          <w:szCs w:val="28"/>
          <w:lang w:val="en-US"/>
        </w:rPr>
        <w:t xml:space="preserve"> </w:t>
      </w:r>
      <w:r w:rsidR="006B515E" w:rsidRPr="0028697C">
        <w:rPr>
          <w:rFonts w:ascii="Times New Roman" w:hAnsi="Times New Roman" w:cs="Times New Roman"/>
          <w:sz w:val="28"/>
          <w:szCs w:val="28"/>
          <w:lang w:val="en-US"/>
        </w:rPr>
        <w:t>and</w:t>
      </w:r>
      <w:r w:rsidR="006B515E" w:rsidRPr="006224D5">
        <w:rPr>
          <w:rFonts w:ascii="Times New Roman" w:hAnsi="Times New Roman" w:cs="Times New Roman"/>
          <w:sz w:val="28"/>
          <w:szCs w:val="28"/>
          <w:lang w:val="en-US"/>
        </w:rPr>
        <w:t xml:space="preserve"> </w:t>
      </w:r>
      <w:r w:rsidRPr="00DF4490">
        <w:rPr>
          <w:rFonts w:cs="Times New Roman"/>
          <w:vanish/>
          <w:color w:val="FFFFFF" w:themeColor="background1"/>
          <w:szCs w:val="28"/>
        </w:rPr>
        <w:t>лет</w:t>
      </w:r>
      <w:r w:rsidR="006B515E" w:rsidRPr="0028697C">
        <w:rPr>
          <w:rFonts w:ascii="Times New Roman" w:hAnsi="Times New Roman" w:cs="Times New Roman"/>
          <w:sz w:val="28"/>
          <w:szCs w:val="28"/>
          <w:lang w:val="en-US"/>
        </w:rPr>
        <w:t>modelling</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эксплуатации</w:t>
      </w:r>
      <w:r w:rsidR="006B515E" w:rsidRPr="0028697C">
        <w:rPr>
          <w:rFonts w:ascii="Times New Roman" w:hAnsi="Times New Roman" w:cs="Times New Roman"/>
          <w:sz w:val="28"/>
          <w:szCs w:val="28"/>
          <w:lang w:val="en-US"/>
        </w:rPr>
        <w:t>A</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составляет</w:t>
      </w:r>
      <w:r w:rsidR="006B515E" w:rsidRPr="006224D5">
        <w:rPr>
          <w:rFonts w:ascii="Times New Roman" w:hAnsi="Times New Roman" w:cs="Times New Roman"/>
          <w:sz w:val="28"/>
          <w:szCs w:val="28"/>
          <w:lang w:val="en-US"/>
        </w:rPr>
        <w:t xml:space="preserve">350 </w:t>
      </w:r>
      <w:r w:rsidR="001D6C7D" w:rsidRPr="00DF4490">
        <w:rPr>
          <w:rFonts w:cs="Times New Roman"/>
          <w:vanish/>
          <w:color w:val="FFFFFF" w:themeColor="background1"/>
          <w:szCs w:val="28"/>
        </w:rPr>
        <w:t>исправности</w:t>
      </w:r>
      <w:r w:rsidR="006B515E" w:rsidRPr="0028697C">
        <w:rPr>
          <w:rFonts w:ascii="Times New Roman" w:hAnsi="Times New Roman" w:cs="Times New Roman"/>
          <w:sz w:val="28"/>
          <w:szCs w:val="28"/>
          <w:lang w:val="en-US"/>
        </w:rPr>
        <w:t>MWe</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работоспособности</w:t>
      </w:r>
      <w:r w:rsidR="006B515E" w:rsidRPr="0028697C">
        <w:rPr>
          <w:rFonts w:ascii="Times New Roman" w:hAnsi="Times New Roman" w:cs="Times New Roman"/>
          <w:sz w:val="28"/>
          <w:szCs w:val="28"/>
          <w:lang w:val="en-US"/>
        </w:rPr>
        <w:t>power</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эффективности</w:t>
      </w:r>
      <w:r w:rsidR="006B515E" w:rsidRPr="0028697C">
        <w:rPr>
          <w:rFonts w:ascii="Times New Roman" w:hAnsi="Times New Roman" w:cs="Times New Roman"/>
          <w:sz w:val="28"/>
          <w:szCs w:val="28"/>
          <w:lang w:val="en-US"/>
        </w:rPr>
        <w:t>plant</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Программный</w:t>
      </w:r>
      <w:r w:rsidR="006B515E" w:rsidRPr="0028697C">
        <w:rPr>
          <w:rFonts w:ascii="Times New Roman" w:hAnsi="Times New Roman" w:cs="Times New Roman"/>
          <w:sz w:val="28"/>
          <w:szCs w:val="28"/>
          <w:lang w:val="en-US"/>
        </w:rPr>
        <w:t>condenser</w:t>
      </w:r>
      <w:r w:rsidR="006B515E" w:rsidRPr="006224D5">
        <w:rPr>
          <w:rFonts w:ascii="Times New Roman" w:hAnsi="Times New Roman" w:cs="Times New Roman"/>
          <w:sz w:val="28"/>
          <w:szCs w:val="28"/>
          <w:lang w:val="en-US"/>
        </w:rPr>
        <w:t xml:space="preserve"> // </w:t>
      </w:r>
      <w:r w:rsidR="001D6C7D" w:rsidRPr="00DF4490">
        <w:rPr>
          <w:rFonts w:cs="Times New Roman"/>
          <w:vanish/>
          <w:color w:val="FFFFFF" w:themeColor="background1"/>
          <w:szCs w:val="28"/>
        </w:rPr>
        <w:t>комплекс</w:t>
      </w:r>
      <w:r w:rsidR="006B515E" w:rsidRPr="0028697C">
        <w:rPr>
          <w:rFonts w:ascii="Times New Roman" w:hAnsi="Times New Roman" w:cs="Times New Roman"/>
          <w:sz w:val="28"/>
          <w:szCs w:val="28"/>
          <w:lang w:val="en-US"/>
        </w:rPr>
        <w:t>Design</w:t>
      </w:r>
      <w:r w:rsidR="006B515E" w:rsidRPr="006224D5">
        <w:rPr>
          <w:rFonts w:ascii="Times New Roman" w:hAnsi="Times New Roman" w:cs="Times New Roman"/>
          <w:sz w:val="28"/>
          <w:szCs w:val="28"/>
          <w:lang w:val="en-US"/>
        </w:rPr>
        <w:t xml:space="preserve"> </w:t>
      </w:r>
      <w:r w:rsidR="006B515E" w:rsidRPr="0028697C">
        <w:rPr>
          <w:rFonts w:ascii="Times New Roman" w:hAnsi="Times New Roman" w:cs="Times New Roman"/>
          <w:sz w:val="28"/>
          <w:szCs w:val="28"/>
          <w:lang w:val="en-US"/>
        </w:rPr>
        <w:t>and</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позволяет</w:t>
      </w:r>
      <w:r w:rsidR="006B515E" w:rsidRPr="0028697C">
        <w:rPr>
          <w:rFonts w:ascii="Times New Roman" w:hAnsi="Times New Roman" w:cs="Times New Roman"/>
          <w:sz w:val="28"/>
          <w:szCs w:val="28"/>
          <w:lang w:val="en-US"/>
        </w:rPr>
        <w:t>operation</w:t>
      </w:r>
      <w:r w:rsidR="006B515E" w:rsidRPr="006224D5">
        <w:rPr>
          <w:rFonts w:ascii="Times New Roman" w:hAnsi="Times New Roman" w:cs="Times New Roman"/>
          <w:sz w:val="28"/>
          <w:szCs w:val="28"/>
          <w:lang w:val="en-US"/>
        </w:rPr>
        <w:t xml:space="preserve"> </w:t>
      </w:r>
      <w:r w:rsidR="006B515E" w:rsidRPr="0028697C">
        <w:rPr>
          <w:rFonts w:ascii="Times New Roman" w:hAnsi="Times New Roman" w:cs="Times New Roman"/>
          <w:sz w:val="28"/>
          <w:szCs w:val="28"/>
          <w:lang w:val="en-US"/>
        </w:rPr>
        <w:t>of</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определить</w:t>
      </w:r>
      <w:r w:rsidR="006B515E" w:rsidRPr="0028697C">
        <w:rPr>
          <w:rFonts w:ascii="Times New Roman" w:hAnsi="Times New Roman" w:cs="Times New Roman"/>
          <w:sz w:val="28"/>
          <w:szCs w:val="28"/>
          <w:lang w:val="en-US"/>
        </w:rPr>
        <w:t>heat</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промежуток</w:t>
      </w:r>
      <w:r w:rsidR="006B515E" w:rsidRPr="0028697C">
        <w:rPr>
          <w:rFonts w:ascii="Times New Roman" w:hAnsi="Times New Roman" w:cs="Times New Roman"/>
          <w:sz w:val="28"/>
          <w:szCs w:val="28"/>
          <w:lang w:val="en-US"/>
        </w:rPr>
        <w:t>exchangers</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времени</w:t>
      </w:r>
      <w:r w:rsidR="006B515E" w:rsidRPr="0028697C">
        <w:rPr>
          <w:rFonts w:ascii="Times New Roman" w:hAnsi="Times New Roman" w:cs="Times New Roman"/>
          <w:sz w:val="28"/>
          <w:szCs w:val="28"/>
          <w:lang w:val="en-US"/>
        </w:rPr>
        <w:t>Proc</w:t>
      </w:r>
      <w:r w:rsidR="006B515E" w:rsidRPr="006224D5">
        <w:rPr>
          <w:rFonts w:ascii="Times New Roman" w:hAnsi="Times New Roman" w:cs="Times New Roman"/>
          <w:sz w:val="28"/>
          <w:szCs w:val="28"/>
          <w:lang w:val="en-US"/>
        </w:rPr>
        <w:t xml:space="preserve">. </w:t>
      </w:r>
      <w:r w:rsidR="006B515E" w:rsidRPr="0028697C">
        <w:rPr>
          <w:rFonts w:ascii="Times New Roman" w:hAnsi="Times New Roman" w:cs="Times New Roman"/>
          <w:sz w:val="28"/>
          <w:szCs w:val="28"/>
          <w:lang w:val="en-US"/>
        </w:rPr>
        <w:t>of</w:t>
      </w:r>
      <w:r w:rsidR="006B515E" w:rsidRPr="006224D5">
        <w:rPr>
          <w:rFonts w:ascii="Times New Roman" w:hAnsi="Times New Roman" w:cs="Times New Roman"/>
          <w:sz w:val="28"/>
          <w:szCs w:val="28"/>
          <w:lang w:val="en-US"/>
        </w:rPr>
        <w:t xml:space="preserve"> </w:t>
      </w:r>
      <w:r w:rsidR="006B515E" w:rsidRPr="0028697C">
        <w:rPr>
          <w:rFonts w:ascii="Times New Roman" w:hAnsi="Times New Roman" w:cs="Times New Roman"/>
          <w:sz w:val="28"/>
          <w:szCs w:val="28"/>
          <w:lang w:val="en-US"/>
        </w:rPr>
        <w:t>the</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частности</w:t>
      </w:r>
      <w:r w:rsidR="006B515E" w:rsidRPr="0028697C">
        <w:rPr>
          <w:rFonts w:ascii="Times New Roman" w:hAnsi="Times New Roman" w:cs="Times New Roman"/>
          <w:sz w:val="28"/>
          <w:szCs w:val="28"/>
          <w:lang w:val="en-US"/>
        </w:rPr>
        <w:t>EUROTHERM</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получены</w:t>
      </w:r>
      <w:r w:rsidR="006B515E" w:rsidRPr="0028697C">
        <w:rPr>
          <w:rFonts w:ascii="Times New Roman" w:hAnsi="Times New Roman" w:cs="Times New Roman"/>
          <w:sz w:val="28"/>
          <w:szCs w:val="28"/>
          <w:lang w:val="en-US"/>
        </w:rPr>
        <w:t>Seminar</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периодов</w:t>
      </w:r>
      <w:r w:rsidR="006B515E" w:rsidRPr="0028697C">
        <w:rPr>
          <w:rFonts w:ascii="Times New Roman" w:hAnsi="Times New Roman" w:cs="Times New Roman"/>
          <w:sz w:val="28"/>
          <w:szCs w:val="28"/>
          <w:lang w:val="en-US"/>
        </w:rPr>
        <w:t>No</w:t>
      </w:r>
      <w:r w:rsidR="006B515E" w:rsidRPr="006224D5">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основе</w:t>
      </w:r>
      <w:r w:rsidR="006B515E" w:rsidRPr="000F295D">
        <w:rPr>
          <w:rFonts w:ascii="Times New Roman" w:hAnsi="Times New Roman" w:cs="Times New Roman"/>
          <w:sz w:val="28"/>
          <w:szCs w:val="28"/>
          <w:lang w:val="en-US"/>
        </w:rPr>
        <w:t xml:space="preserve">18. </w:t>
      </w:r>
      <w:r w:rsidR="001D6C7D" w:rsidRPr="00DF4490">
        <w:rPr>
          <w:rFonts w:cs="Times New Roman"/>
          <w:vanish/>
          <w:color w:val="FFFFFF" w:themeColor="background1"/>
          <w:szCs w:val="28"/>
        </w:rPr>
        <w:t>дереву</w:t>
      </w:r>
      <w:r w:rsidR="006B515E" w:rsidRPr="0028697C">
        <w:rPr>
          <w:rFonts w:ascii="Times New Roman" w:hAnsi="Times New Roman" w:cs="Times New Roman"/>
          <w:sz w:val="28"/>
          <w:szCs w:val="28"/>
          <w:lang w:val="en-US"/>
        </w:rPr>
        <w:t>Hamburg</w:t>
      </w:r>
      <w:r w:rsidR="006B515E" w:rsidRPr="000F295D">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событий</w:t>
      </w:r>
      <w:r w:rsidR="006B515E" w:rsidRPr="0028697C">
        <w:rPr>
          <w:rFonts w:ascii="Times New Roman" w:hAnsi="Times New Roman" w:cs="Times New Roman"/>
          <w:sz w:val="28"/>
          <w:szCs w:val="28"/>
          <w:lang w:val="en-US"/>
        </w:rPr>
        <w:t>Germany</w:t>
      </w:r>
      <w:r w:rsidR="006B515E" w:rsidRPr="000F295D">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предложены</w:t>
      </w:r>
      <w:r w:rsidR="006B515E" w:rsidRPr="000F295D">
        <w:rPr>
          <w:rFonts w:ascii="Times New Roman" w:hAnsi="Times New Roman" w:cs="Times New Roman"/>
          <w:sz w:val="28"/>
          <w:szCs w:val="28"/>
          <w:lang w:val="en-US"/>
        </w:rPr>
        <w:t xml:space="preserve">27 </w:t>
      </w:r>
      <w:r w:rsidR="001D6C7D" w:rsidRPr="00DF4490">
        <w:rPr>
          <w:rFonts w:cs="Times New Roman"/>
          <w:vanish/>
          <w:color w:val="FFFFFF" w:themeColor="background1"/>
          <w:szCs w:val="28"/>
        </w:rPr>
        <w:t>рекомендации</w:t>
      </w:r>
      <w:r w:rsidR="006B515E" w:rsidRPr="0028697C">
        <w:rPr>
          <w:rFonts w:ascii="Times New Roman" w:hAnsi="Times New Roman" w:cs="Times New Roman"/>
          <w:sz w:val="28"/>
          <w:szCs w:val="28"/>
          <w:lang w:val="en-US"/>
        </w:rPr>
        <w:t>Feb</w:t>
      </w:r>
      <w:r w:rsidR="006B515E" w:rsidRPr="000F295D">
        <w:rPr>
          <w:rFonts w:ascii="Times New Roman" w:hAnsi="Times New Roman" w:cs="Times New Roman"/>
          <w:sz w:val="28"/>
          <w:szCs w:val="28"/>
          <w:lang w:val="en-US"/>
        </w:rPr>
        <w:t xml:space="preserve">. – </w:t>
      </w:r>
      <w:r w:rsidR="001D6C7D" w:rsidRPr="00DF4490">
        <w:rPr>
          <w:rFonts w:cs="Times New Roman"/>
          <w:vanish/>
          <w:color w:val="FFFFFF" w:themeColor="background1"/>
          <w:szCs w:val="28"/>
        </w:rPr>
        <w:t>регулярную</w:t>
      </w:r>
      <w:r w:rsidR="006B515E" w:rsidRPr="000F295D">
        <w:rPr>
          <w:rFonts w:ascii="Times New Roman" w:hAnsi="Times New Roman" w:cs="Times New Roman"/>
          <w:sz w:val="28"/>
          <w:szCs w:val="28"/>
          <w:lang w:val="en-US"/>
        </w:rPr>
        <w:t xml:space="preserve">1 </w:t>
      </w:r>
      <w:r w:rsidR="001D6C7D" w:rsidRPr="00DF4490">
        <w:rPr>
          <w:rFonts w:cs="Times New Roman"/>
          <w:vanish/>
          <w:color w:val="FFFFFF" w:themeColor="background1"/>
          <w:szCs w:val="28"/>
        </w:rPr>
        <w:t>проверку</w:t>
      </w:r>
      <w:r w:rsidR="006B515E" w:rsidRPr="0028697C">
        <w:rPr>
          <w:rFonts w:ascii="Times New Roman" w:hAnsi="Times New Roman" w:cs="Times New Roman"/>
          <w:sz w:val="28"/>
          <w:szCs w:val="28"/>
          <w:lang w:val="en-US"/>
        </w:rPr>
        <w:t>March</w:t>
      </w:r>
      <w:r w:rsidR="006B515E" w:rsidRPr="000F295D">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обслуживание</w:t>
      </w:r>
      <w:r w:rsidR="006B515E" w:rsidRPr="000F295D">
        <w:rPr>
          <w:rFonts w:ascii="Times New Roman" w:hAnsi="Times New Roman" w:cs="Times New Roman"/>
          <w:sz w:val="28"/>
          <w:szCs w:val="28"/>
          <w:lang w:val="en-US"/>
        </w:rPr>
        <w:t xml:space="preserve">1991). </w:t>
      </w:r>
      <w:r w:rsidR="001D6C7D" w:rsidRPr="00DF4490">
        <w:rPr>
          <w:rFonts w:cs="Times New Roman"/>
          <w:vanish/>
          <w:color w:val="FFFFFF" w:themeColor="background1"/>
          <w:szCs w:val="28"/>
        </w:rPr>
        <w:t>устранения</w:t>
      </w:r>
      <w:r w:rsidR="006B515E" w:rsidRPr="0028697C">
        <w:rPr>
          <w:rFonts w:ascii="Times New Roman" w:hAnsi="Times New Roman" w:cs="Times New Roman"/>
          <w:sz w:val="28"/>
          <w:szCs w:val="28"/>
          <w:lang w:val="en-US"/>
        </w:rPr>
        <w:t>Germany</w:t>
      </w:r>
      <w:r w:rsidR="006B515E" w:rsidRPr="000F295D">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возможных</w:t>
      </w:r>
      <w:r w:rsidR="006B515E" w:rsidRPr="0028697C">
        <w:rPr>
          <w:rFonts w:ascii="Times New Roman" w:hAnsi="Times New Roman" w:cs="Times New Roman"/>
          <w:sz w:val="28"/>
          <w:szCs w:val="28"/>
          <w:lang w:val="en-US"/>
        </w:rPr>
        <w:t>Springer</w:t>
      </w:r>
      <w:r w:rsidR="006B515E" w:rsidRPr="000F295D">
        <w:rPr>
          <w:rFonts w:ascii="Times New Roman" w:hAnsi="Times New Roman" w:cs="Times New Roman"/>
          <w:sz w:val="28"/>
          <w:szCs w:val="28"/>
          <w:lang w:val="en-US"/>
        </w:rPr>
        <w:t>-</w:t>
      </w:r>
      <w:r w:rsidR="001D6C7D" w:rsidRPr="000F295D">
        <w:rPr>
          <w:rFonts w:cs="Times New Roman"/>
          <w:szCs w:val="28"/>
          <w:lang w:val="en-US"/>
        </w:rPr>
        <w:t xml:space="preserve"> </w:t>
      </w:r>
      <w:r w:rsidR="001D6C7D" w:rsidRPr="00DF4490">
        <w:rPr>
          <w:rFonts w:cs="Times New Roman"/>
          <w:vanish/>
          <w:color w:val="FFFFFF" w:themeColor="background1"/>
          <w:szCs w:val="28"/>
        </w:rPr>
        <w:t>дефектов</w:t>
      </w:r>
      <w:r w:rsidR="006B515E" w:rsidRPr="0028697C">
        <w:rPr>
          <w:rFonts w:ascii="Times New Roman" w:hAnsi="Times New Roman" w:cs="Times New Roman"/>
          <w:sz w:val="28"/>
          <w:szCs w:val="28"/>
          <w:lang w:val="en-US"/>
        </w:rPr>
        <w:t>Verlag</w:t>
      </w:r>
      <w:r w:rsidR="006B515E" w:rsidRPr="000F295D">
        <w:rPr>
          <w:rFonts w:ascii="Times New Roman" w:hAnsi="Times New Roman" w:cs="Times New Roman"/>
          <w:sz w:val="28"/>
          <w:szCs w:val="28"/>
          <w:lang w:val="en-US"/>
        </w:rPr>
        <w:t xml:space="preserve">. – </w:t>
      </w:r>
      <w:r w:rsidR="001D6C7D" w:rsidRPr="00DF4490">
        <w:rPr>
          <w:rFonts w:cs="Times New Roman"/>
          <w:vanish/>
          <w:color w:val="FFFFFF" w:themeColor="background1"/>
          <w:szCs w:val="28"/>
        </w:rPr>
        <w:t>повреждений</w:t>
      </w:r>
      <w:r w:rsidR="006B515E" w:rsidRPr="000F295D">
        <w:rPr>
          <w:rFonts w:ascii="Times New Roman" w:hAnsi="Times New Roman" w:cs="Times New Roman"/>
          <w:sz w:val="28"/>
          <w:szCs w:val="28"/>
          <w:lang w:val="en-US"/>
        </w:rPr>
        <w:t xml:space="preserve">1992. </w:t>
      </w:r>
      <w:r w:rsidR="001D6C7D" w:rsidRPr="00DF4490">
        <w:rPr>
          <w:rFonts w:cs="Times New Roman"/>
          <w:vanish/>
          <w:color w:val="FFFFFF" w:themeColor="background1"/>
          <w:szCs w:val="28"/>
        </w:rPr>
        <w:t>персонала</w:t>
      </w:r>
      <w:r w:rsidR="006B515E" w:rsidRPr="0028697C">
        <w:rPr>
          <w:rFonts w:ascii="Times New Roman" w:hAnsi="Times New Roman" w:cs="Times New Roman"/>
          <w:sz w:val="28"/>
          <w:szCs w:val="28"/>
          <w:lang w:val="en-US"/>
        </w:rPr>
        <w:t>P</w:t>
      </w:r>
      <w:r w:rsidR="006B515E" w:rsidRPr="000F295D">
        <w:rPr>
          <w:rFonts w:ascii="Times New Roman" w:hAnsi="Times New Roman" w:cs="Times New Roman"/>
          <w:sz w:val="28"/>
          <w:szCs w:val="28"/>
          <w:lang w:val="en-US"/>
        </w:rPr>
        <w:t xml:space="preserve">. </w:t>
      </w:r>
      <w:r w:rsidR="001D6C7D" w:rsidRPr="00DF4490">
        <w:rPr>
          <w:rFonts w:cs="Times New Roman"/>
          <w:vanish/>
          <w:color w:val="FFFFFF" w:themeColor="background1"/>
          <w:szCs w:val="28"/>
        </w:rPr>
        <w:t>обучение</w:t>
      </w:r>
      <w:r w:rsidR="006B515E" w:rsidRPr="000F295D">
        <w:rPr>
          <w:rFonts w:ascii="Times New Roman" w:hAnsi="Times New Roman" w:cs="Times New Roman"/>
          <w:sz w:val="28"/>
          <w:szCs w:val="28"/>
          <w:lang w:val="en-US"/>
        </w:rPr>
        <w:t xml:space="preserve">340-361. </w:t>
      </w:r>
      <w:r w:rsidR="001D6C7D" w:rsidRPr="00DF4490">
        <w:rPr>
          <w:rFonts w:cs="Times New Roman"/>
          <w:vanish/>
          <w:color w:val="FFFFFF" w:themeColor="background1"/>
          <w:szCs w:val="28"/>
        </w:rPr>
        <w:t>корректным</w:t>
      </w:r>
    </w:p>
    <w:p w14:paraId="0489F95A" w14:textId="176E8705" w:rsidR="006B515E" w:rsidRPr="005A5F11" w:rsidRDefault="00806F1B" w:rsidP="006B515E">
      <w:pPr>
        <w:spacing w:after="0" w:line="240" w:lineRule="auto"/>
        <w:ind w:firstLine="708"/>
        <w:jc w:val="both"/>
        <w:rPr>
          <w:rFonts w:ascii="Times New Roman" w:hAnsi="Times New Roman" w:cs="Times New Roman"/>
          <w:sz w:val="28"/>
          <w:szCs w:val="28"/>
        </w:rPr>
      </w:pPr>
      <w:r w:rsidRPr="003D009A">
        <w:rPr>
          <w:vanish/>
          <w:color w:val="FFFFFF" w:themeColor="background1"/>
        </w:rPr>
        <w:t>концентрации</w:t>
      </w:r>
      <w:r w:rsidR="006B515E" w:rsidRPr="0032583E">
        <w:rPr>
          <w:rFonts w:ascii="Times New Roman" w:hAnsi="Times New Roman" w:cs="Times New Roman"/>
          <w:sz w:val="28"/>
          <w:szCs w:val="28"/>
          <w:lang w:val="en-US"/>
        </w:rPr>
        <w:t xml:space="preserve">7. </w:t>
      </w:r>
      <w:r w:rsidRPr="003D009A">
        <w:rPr>
          <w:vanish/>
          <w:color w:val="FFFFFF" w:themeColor="background1"/>
        </w:rPr>
        <w:t>хлоридов</w:t>
      </w:r>
      <w:r w:rsidR="006B515E" w:rsidRPr="00806F1B">
        <w:rPr>
          <w:rFonts w:ascii="Times New Roman" w:hAnsi="Times New Roman" w:cs="Times New Roman"/>
          <w:sz w:val="28"/>
          <w:szCs w:val="28"/>
        </w:rPr>
        <w:t>Аронсон</w:t>
      </w:r>
      <w:r w:rsidR="006B515E" w:rsidRPr="005A5F11">
        <w:rPr>
          <w:rFonts w:ascii="Times New Roman" w:hAnsi="Times New Roman" w:cs="Times New Roman"/>
          <w:sz w:val="28"/>
          <w:szCs w:val="28"/>
          <w:lang w:val="en-US"/>
        </w:rPr>
        <w:t xml:space="preserve"> </w:t>
      </w:r>
      <w:r w:rsidRPr="003D009A">
        <w:rPr>
          <w:vanish/>
          <w:color w:val="FFFFFF" w:themeColor="background1"/>
        </w:rPr>
        <w:t>продувка</w:t>
      </w:r>
      <w:r w:rsidR="006B515E" w:rsidRPr="00806F1B">
        <w:rPr>
          <w:rFonts w:ascii="Times New Roman" w:hAnsi="Times New Roman" w:cs="Times New Roman"/>
          <w:sz w:val="28"/>
          <w:szCs w:val="28"/>
        </w:rPr>
        <w:t>К</w:t>
      </w:r>
      <w:r w:rsidR="006B515E" w:rsidRPr="005A5F11">
        <w:rPr>
          <w:rFonts w:ascii="Times New Roman" w:hAnsi="Times New Roman" w:cs="Times New Roman"/>
          <w:sz w:val="28"/>
          <w:szCs w:val="28"/>
          <w:lang w:val="en-US"/>
        </w:rPr>
        <w:t>.</w:t>
      </w:r>
      <w:r w:rsidR="006B515E" w:rsidRPr="00806F1B">
        <w:rPr>
          <w:rFonts w:ascii="Times New Roman" w:hAnsi="Times New Roman" w:cs="Times New Roman"/>
          <w:sz w:val="28"/>
          <w:szCs w:val="28"/>
        </w:rPr>
        <w:t>Э</w:t>
      </w:r>
      <w:r w:rsidR="006B515E" w:rsidRPr="005A5F11">
        <w:rPr>
          <w:rFonts w:ascii="Times New Roman" w:hAnsi="Times New Roman" w:cs="Times New Roman"/>
          <w:sz w:val="28"/>
          <w:szCs w:val="28"/>
          <w:lang w:val="en-US"/>
        </w:rPr>
        <w:t xml:space="preserve">. </w:t>
      </w:r>
      <w:r w:rsidRPr="003D009A">
        <w:rPr>
          <w:vanish/>
          <w:color w:val="FFFFFF" w:themeColor="background1"/>
        </w:rPr>
        <w:t>сульфатов</w:t>
      </w:r>
      <w:r w:rsidR="006B515E" w:rsidRPr="00806F1B">
        <w:rPr>
          <w:rFonts w:ascii="Times New Roman" w:hAnsi="Times New Roman" w:cs="Times New Roman"/>
          <w:sz w:val="28"/>
          <w:szCs w:val="28"/>
        </w:rPr>
        <w:t xml:space="preserve">Разработка и </w:t>
      </w:r>
      <w:r w:rsidRPr="003D009A">
        <w:rPr>
          <w:vanish/>
          <w:color w:val="FFFFFF" w:themeColor="background1"/>
        </w:rPr>
        <w:t>также</w:t>
      </w:r>
      <w:r w:rsidR="006B515E" w:rsidRPr="00806F1B">
        <w:rPr>
          <w:rFonts w:ascii="Times New Roman" w:hAnsi="Times New Roman" w:cs="Times New Roman"/>
          <w:sz w:val="28"/>
          <w:szCs w:val="28"/>
        </w:rPr>
        <w:t xml:space="preserve">реализация </w:t>
      </w:r>
      <w:r w:rsidRPr="003D009A">
        <w:rPr>
          <w:vanish/>
          <w:color w:val="FFFFFF" w:themeColor="background1"/>
        </w:rPr>
        <w:t>ослабляет</w:t>
      </w:r>
      <w:r w:rsidR="006B515E" w:rsidRPr="00806F1B">
        <w:rPr>
          <w:rFonts w:ascii="Times New Roman" w:hAnsi="Times New Roman" w:cs="Times New Roman"/>
          <w:sz w:val="28"/>
          <w:szCs w:val="28"/>
        </w:rPr>
        <w:t xml:space="preserve">системы </w:t>
      </w:r>
      <w:r w:rsidRPr="003D009A">
        <w:rPr>
          <w:vanish/>
          <w:color w:val="FFFFFF" w:themeColor="background1"/>
        </w:rPr>
        <w:t>коррозию</w:t>
      </w:r>
      <w:r w:rsidR="006B515E" w:rsidRPr="00806F1B">
        <w:rPr>
          <w:rFonts w:ascii="Times New Roman" w:hAnsi="Times New Roman" w:cs="Times New Roman"/>
          <w:sz w:val="28"/>
          <w:szCs w:val="28"/>
        </w:rPr>
        <w:t xml:space="preserve">мониторинга </w:t>
      </w:r>
      <w:r w:rsidRPr="003D009A">
        <w:rPr>
          <w:vanish/>
          <w:color w:val="FFFFFF" w:themeColor="background1"/>
        </w:rPr>
        <w:t>металла</w:t>
      </w:r>
      <w:r w:rsidR="006B515E" w:rsidRPr="00806F1B">
        <w:rPr>
          <w:rFonts w:ascii="Times New Roman" w:hAnsi="Times New Roman" w:cs="Times New Roman"/>
          <w:sz w:val="28"/>
          <w:szCs w:val="28"/>
        </w:rPr>
        <w:t xml:space="preserve">состояния </w:t>
      </w:r>
      <w:r w:rsidRPr="003D009A">
        <w:rPr>
          <w:vanish/>
          <w:color w:val="FFFFFF" w:themeColor="background1"/>
        </w:rPr>
        <w:t>оборудования</w:t>
      </w:r>
      <w:r w:rsidR="006B515E" w:rsidRPr="00806F1B">
        <w:rPr>
          <w:rFonts w:ascii="Times New Roman" w:hAnsi="Times New Roman" w:cs="Times New Roman"/>
          <w:sz w:val="28"/>
          <w:szCs w:val="28"/>
        </w:rPr>
        <w:t xml:space="preserve">теплообменных </w:t>
      </w:r>
      <w:r w:rsidRPr="003D009A">
        <w:rPr>
          <w:rFonts w:cs="Times New Roman"/>
          <w:vanish/>
          <w:color w:val="FFFFFF" w:themeColor="background1"/>
          <w:szCs w:val="28"/>
        </w:rPr>
        <w:t>Результатом</w:t>
      </w:r>
      <w:r w:rsidR="006B515E" w:rsidRPr="00806F1B">
        <w:rPr>
          <w:rFonts w:ascii="Times New Roman" w:hAnsi="Times New Roman" w:cs="Times New Roman"/>
          <w:sz w:val="28"/>
          <w:szCs w:val="28"/>
        </w:rPr>
        <w:t xml:space="preserve">аппаратов </w:t>
      </w:r>
      <w:r w:rsidRPr="003D009A">
        <w:rPr>
          <w:rFonts w:cs="Times New Roman"/>
          <w:vanish/>
          <w:color w:val="FFFFFF" w:themeColor="background1"/>
          <w:szCs w:val="28"/>
        </w:rPr>
        <w:t>количественного</w:t>
      </w:r>
      <w:r w:rsidR="006B515E" w:rsidRPr="00806F1B">
        <w:rPr>
          <w:rFonts w:ascii="Times New Roman" w:hAnsi="Times New Roman" w:cs="Times New Roman"/>
          <w:sz w:val="28"/>
          <w:szCs w:val="28"/>
        </w:rPr>
        <w:t xml:space="preserve">паротурбинных </w:t>
      </w:r>
      <w:r w:rsidRPr="003D009A">
        <w:rPr>
          <w:rFonts w:cs="Times New Roman"/>
          <w:vanish/>
          <w:color w:val="FFFFFF" w:themeColor="background1"/>
          <w:szCs w:val="28"/>
        </w:rPr>
        <w:t>анализа</w:t>
      </w:r>
      <w:r w:rsidR="006B515E" w:rsidRPr="00806F1B">
        <w:rPr>
          <w:rFonts w:ascii="Times New Roman" w:hAnsi="Times New Roman" w:cs="Times New Roman"/>
          <w:sz w:val="28"/>
          <w:szCs w:val="28"/>
        </w:rPr>
        <w:t xml:space="preserve">установок в </w:t>
      </w:r>
      <w:r w:rsidRPr="003D009A">
        <w:rPr>
          <w:rFonts w:cs="Times New Roman"/>
          <w:vanish/>
          <w:color w:val="FFFFFF" w:themeColor="background1"/>
          <w:szCs w:val="28"/>
        </w:rPr>
        <w:t>является</w:t>
      </w:r>
      <w:r w:rsidR="006B515E" w:rsidRPr="00806F1B">
        <w:rPr>
          <w:rFonts w:ascii="Times New Roman" w:hAnsi="Times New Roman" w:cs="Times New Roman"/>
          <w:sz w:val="28"/>
          <w:szCs w:val="28"/>
        </w:rPr>
        <w:t xml:space="preserve">составе </w:t>
      </w:r>
      <w:r w:rsidRPr="003D009A">
        <w:rPr>
          <w:rFonts w:cs="Times New Roman"/>
          <w:vanish/>
          <w:color w:val="FFFFFF" w:themeColor="background1"/>
          <w:szCs w:val="28"/>
        </w:rPr>
        <w:t>расчет</w:t>
      </w:r>
      <w:r w:rsidR="006B515E" w:rsidRPr="00806F1B">
        <w:rPr>
          <w:rFonts w:ascii="Times New Roman" w:hAnsi="Times New Roman" w:cs="Times New Roman"/>
          <w:sz w:val="28"/>
          <w:szCs w:val="28"/>
        </w:rPr>
        <w:t xml:space="preserve">информационных </w:t>
      </w:r>
      <w:r w:rsidRPr="003D009A">
        <w:rPr>
          <w:rFonts w:cs="Times New Roman"/>
          <w:vanish/>
          <w:color w:val="FFFFFF" w:themeColor="background1"/>
          <w:szCs w:val="28"/>
        </w:rPr>
        <w:t>вероятностей</w:t>
      </w:r>
      <w:r w:rsidR="006B515E" w:rsidRPr="00806F1B">
        <w:rPr>
          <w:rFonts w:ascii="Times New Roman" w:hAnsi="Times New Roman" w:cs="Times New Roman"/>
          <w:sz w:val="28"/>
          <w:szCs w:val="28"/>
        </w:rPr>
        <w:t xml:space="preserve">комплексов </w:t>
      </w:r>
      <w:r w:rsidRPr="003D009A">
        <w:rPr>
          <w:rFonts w:cs="Times New Roman"/>
          <w:vanish/>
          <w:color w:val="FFFFFF" w:themeColor="background1"/>
          <w:szCs w:val="28"/>
        </w:rPr>
        <w:t>возникновения</w:t>
      </w:r>
      <w:r w:rsidR="006B515E" w:rsidRPr="00806F1B">
        <w:rPr>
          <w:rFonts w:ascii="Times New Roman" w:hAnsi="Times New Roman" w:cs="Times New Roman"/>
          <w:sz w:val="28"/>
          <w:szCs w:val="28"/>
        </w:rPr>
        <w:t xml:space="preserve">ТЭС: </w:t>
      </w:r>
      <w:r w:rsidRPr="003D009A">
        <w:rPr>
          <w:rFonts w:cs="Times New Roman"/>
          <w:vanish/>
          <w:color w:val="FFFFFF" w:themeColor="background1"/>
          <w:szCs w:val="28"/>
        </w:rPr>
        <w:t>главного</w:t>
      </w:r>
      <w:r w:rsidR="006B515E" w:rsidRPr="00806F1B">
        <w:rPr>
          <w:rFonts w:ascii="Times New Roman" w:hAnsi="Times New Roman" w:cs="Times New Roman"/>
          <w:sz w:val="28"/>
          <w:szCs w:val="28"/>
        </w:rPr>
        <w:t xml:space="preserve">дис. … </w:t>
      </w:r>
      <w:r w:rsidRPr="003D009A">
        <w:rPr>
          <w:rFonts w:cs="Times New Roman"/>
          <w:vanish/>
          <w:color w:val="FFFFFF" w:themeColor="background1"/>
          <w:szCs w:val="28"/>
        </w:rPr>
        <w:t>промежуточных</w:t>
      </w:r>
      <w:r w:rsidR="006B515E" w:rsidRPr="00806F1B">
        <w:rPr>
          <w:rFonts w:ascii="Times New Roman" w:hAnsi="Times New Roman" w:cs="Times New Roman"/>
          <w:sz w:val="28"/>
          <w:szCs w:val="28"/>
        </w:rPr>
        <w:t xml:space="preserve">док. </w:t>
      </w:r>
      <w:r w:rsidRPr="003D009A">
        <w:rPr>
          <w:rFonts w:cs="Times New Roman"/>
          <w:vanish/>
          <w:color w:val="FFFFFF" w:themeColor="background1"/>
          <w:szCs w:val="28"/>
        </w:rPr>
        <w:t>событий</w:t>
      </w:r>
      <w:r w:rsidR="006B515E" w:rsidRPr="00806F1B">
        <w:rPr>
          <w:rFonts w:ascii="Times New Roman" w:hAnsi="Times New Roman" w:cs="Times New Roman"/>
          <w:sz w:val="28"/>
          <w:szCs w:val="28"/>
        </w:rPr>
        <w:t xml:space="preserve">технич. </w:t>
      </w:r>
      <w:r w:rsidRPr="003D009A">
        <w:rPr>
          <w:rFonts w:cs="Times New Roman"/>
          <w:vanish/>
          <w:color w:val="FFFFFF" w:themeColor="background1"/>
          <w:szCs w:val="28"/>
        </w:rPr>
        <w:t>Вероятность</w:t>
      </w:r>
      <w:r w:rsidR="006B515E" w:rsidRPr="00806F1B">
        <w:rPr>
          <w:rFonts w:ascii="Times New Roman" w:hAnsi="Times New Roman" w:cs="Times New Roman"/>
          <w:sz w:val="28"/>
          <w:szCs w:val="28"/>
        </w:rPr>
        <w:t xml:space="preserve">наук: </w:t>
      </w:r>
      <w:r w:rsidRPr="003D009A">
        <w:rPr>
          <w:rFonts w:cs="Times New Roman"/>
          <w:vanish/>
          <w:color w:val="FFFFFF" w:themeColor="background1"/>
          <w:szCs w:val="28"/>
        </w:rPr>
        <w:t>потери</w:t>
      </w:r>
      <w:r w:rsidR="006B515E" w:rsidRPr="00806F1B">
        <w:rPr>
          <w:rFonts w:ascii="Times New Roman" w:hAnsi="Times New Roman" w:cs="Times New Roman"/>
          <w:sz w:val="28"/>
          <w:szCs w:val="28"/>
        </w:rPr>
        <w:t xml:space="preserve">05.04.12 - </w:t>
      </w:r>
      <w:r w:rsidRPr="003D009A">
        <w:rPr>
          <w:rFonts w:cs="Times New Roman"/>
          <w:vanish/>
          <w:color w:val="FFFFFF" w:themeColor="background1"/>
          <w:szCs w:val="28"/>
        </w:rPr>
        <w:t>безопасности</w:t>
      </w:r>
      <w:r w:rsidR="006B515E" w:rsidRPr="00806F1B">
        <w:rPr>
          <w:rFonts w:ascii="Times New Roman" w:hAnsi="Times New Roman" w:cs="Times New Roman"/>
          <w:sz w:val="28"/>
          <w:szCs w:val="28"/>
        </w:rPr>
        <w:t xml:space="preserve">Турбомашины и </w:t>
      </w:r>
      <w:r w:rsidRPr="003D009A">
        <w:rPr>
          <w:rFonts w:cs="Times New Roman"/>
          <w:vanish/>
          <w:color w:val="FFFFFF" w:themeColor="background1"/>
          <w:szCs w:val="28"/>
        </w:rPr>
        <w:t>пять</w:t>
      </w:r>
      <w:r w:rsidR="006B515E" w:rsidRPr="00806F1B">
        <w:rPr>
          <w:rFonts w:ascii="Times New Roman" w:hAnsi="Times New Roman" w:cs="Times New Roman"/>
          <w:sz w:val="28"/>
          <w:szCs w:val="28"/>
        </w:rPr>
        <w:t xml:space="preserve">комбинированные </w:t>
      </w:r>
      <w:r>
        <w:rPr>
          <w:rFonts w:ascii="Times New Roman" w:hAnsi="Times New Roman" w:cs="Times New Roman"/>
          <w:sz w:val="28"/>
          <w:szCs w:val="28"/>
        </w:rPr>
        <w:t>лет</w:t>
      </w:r>
      <w:r w:rsidR="006B515E" w:rsidRPr="00806F1B">
        <w:rPr>
          <w:rFonts w:ascii="Times New Roman" w:hAnsi="Times New Roman" w:cs="Times New Roman"/>
          <w:sz w:val="28"/>
          <w:szCs w:val="28"/>
        </w:rPr>
        <w:t xml:space="preserve">турбоустановки / </w:t>
      </w:r>
      <w:r w:rsidRPr="003D009A">
        <w:rPr>
          <w:rFonts w:cs="Times New Roman"/>
          <w:vanish/>
          <w:color w:val="FFFFFF" w:themeColor="background1"/>
          <w:szCs w:val="28"/>
        </w:rPr>
        <w:t>эксплуатации</w:t>
      </w:r>
      <w:r w:rsidR="006B515E" w:rsidRPr="00806F1B">
        <w:rPr>
          <w:rFonts w:ascii="Times New Roman" w:hAnsi="Times New Roman" w:cs="Times New Roman"/>
          <w:sz w:val="28"/>
          <w:szCs w:val="28"/>
        </w:rPr>
        <w:t xml:space="preserve">Уральский </w:t>
      </w:r>
      <w:r w:rsidRPr="003D009A">
        <w:rPr>
          <w:rFonts w:cs="Times New Roman"/>
          <w:vanish/>
          <w:color w:val="FFFFFF" w:themeColor="background1"/>
          <w:szCs w:val="28"/>
        </w:rPr>
        <w:t>составляет</w:t>
      </w:r>
      <w:r w:rsidR="006B515E" w:rsidRPr="00806F1B">
        <w:rPr>
          <w:rFonts w:ascii="Times New Roman" w:hAnsi="Times New Roman" w:cs="Times New Roman"/>
          <w:sz w:val="28"/>
          <w:szCs w:val="28"/>
        </w:rPr>
        <w:t xml:space="preserve">государственный </w:t>
      </w:r>
      <w:r w:rsidRPr="003D009A">
        <w:rPr>
          <w:rFonts w:cs="Times New Roman"/>
          <w:vanish/>
          <w:color w:val="FFFFFF" w:themeColor="background1"/>
          <w:szCs w:val="28"/>
        </w:rPr>
        <w:t>вероятность</w:t>
      </w:r>
      <w:r w:rsidR="006B515E" w:rsidRPr="00806F1B">
        <w:rPr>
          <w:rFonts w:ascii="Times New Roman" w:hAnsi="Times New Roman" w:cs="Times New Roman"/>
          <w:sz w:val="28"/>
          <w:szCs w:val="28"/>
        </w:rPr>
        <w:t xml:space="preserve">технический </w:t>
      </w:r>
      <w:r w:rsidRPr="003D009A">
        <w:rPr>
          <w:rFonts w:cs="Times New Roman"/>
          <w:vanish/>
          <w:color w:val="FFFFFF" w:themeColor="background1"/>
          <w:szCs w:val="28"/>
        </w:rPr>
        <w:t>потери</w:t>
      </w:r>
      <w:r w:rsidR="006B515E" w:rsidRPr="00806F1B">
        <w:rPr>
          <w:rFonts w:ascii="Times New Roman" w:hAnsi="Times New Roman" w:cs="Times New Roman"/>
          <w:sz w:val="28"/>
          <w:szCs w:val="28"/>
        </w:rPr>
        <w:t xml:space="preserve">университет. – </w:t>
      </w:r>
      <w:r w:rsidRPr="003D009A">
        <w:rPr>
          <w:rFonts w:cs="Times New Roman"/>
          <w:vanish/>
          <w:color w:val="FFFFFF" w:themeColor="background1"/>
          <w:szCs w:val="28"/>
        </w:rPr>
        <w:t>исправности</w:t>
      </w:r>
      <w:r w:rsidR="006B515E" w:rsidRPr="00806F1B">
        <w:rPr>
          <w:rFonts w:ascii="Times New Roman" w:hAnsi="Times New Roman" w:cs="Times New Roman"/>
          <w:sz w:val="28"/>
          <w:szCs w:val="28"/>
        </w:rPr>
        <w:t xml:space="preserve">Екатеринбург, </w:t>
      </w:r>
      <w:r w:rsidRPr="003D009A">
        <w:rPr>
          <w:rFonts w:cs="Times New Roman"/>
          <w:vanish/>
          <w:color w:val="FFFFFF" w:themeColor="background1"/>
          <w:szCs w:val="28"/>
        </w:rPr>
        <w:t>работоспособности</w:t>
      </w:r>
      <w:r w:rsidR="006B515E" w:rsidRPr="00806F1B">
        <w:rPr>
          <w:rFonts w:ascii="Times New Roman" w:hAnsi="Times New Roman" w:cs="Times New Roman"/>
          <w:sz w:val="28"/>
          <w:szCs w:val="28"/>
        </w:rPr>
        <w:t xml:space="preserve">2008. – </w:t>
      </w:r>
      <w:r w:rsidRPr="003D009A">
        <w:rPr>
          <w:rFonts w:cs="Times New Roman"/>
          <w:vanish/>
          <w:color w:val="FFFFFF" w:themeColor="background1"/>
          <w:szCs w:val="28"/>
        </w:rPr>
        <w:t>эффективности</w:t>
      </w:r>
      <w:r w:rsidR="006B515E" w:rsidRPr="00806F1B">
        <w:rPr>
          <w:rFonts w:ascii="Times New Roman" w:hAnsi="Times New Roman" w:cs="Times New Roman"/>
          <w:sz w:val="28"/>
          <w:szCs w:val="28"/>
        </w:rPr>
        <w:t xml:space="preserve">416 </w:t>
      </w:r>
      <w:r w:rsidRPr="003D009A">
        <w:rPr>
          <w:rFonts w:cs="Times New Roman"/>
          <w:vanish/>
          <w:color w:val="FFFFFF" w:themeColor="background1"/>
          <w:szCs w:val="28"/>
        </w:rPr>
        <w:t>составляет</w:t>
      </w:r>
      <w:r w:rsidR="006B515E" w:rsidRPr="00806F1B">
        <w:rPr>
          <w:rFonts w:ascii="Times New Roman" w:hAnsi="Times New Roman" w:cs="Times New Roman"/>
          <w:sz w:val="28"/>
          <w:szCs w:val="28"/>
        </w:rPr>
        <w:t xml:space="preserve">с. </w:t>
      </w:r>
      <w:r w:rsidRPr="003D009A">
        <w:rPr>
          <w:rFonts w:cs="Times New Roman"/>
          <w:vanish/>
          <w:color w:val="FFFFFF" w:themeColor="background1"/>
          <w:szCs w:val="28"/>
        </w:rPr>
        <w:t>Программный</w:t>
      </w:r>
    </w:p>
    <w:p w14:paraId="3C2F9F54" w14:textId="2654B6DC" w:rsidR="006B515E" w:rsidRPr="00EC5768" w:rsidRDefault="00806F1B" w:rsidP="006B515E">
      <w:pPr>
        <w:spacing w:after="0" w:line="240" w:lineRule="auto"/>
        <w:ind w:firstLine="708"/>
        <w:jc w:val="both"/>
        <w:rPr>
          <w:rFonts w:ascii="Times New Roman" w:hAnsi="Times New Roman" w:cs="Times New Roman"/>
          <w:noProof/>
          <w:sz w:val="28"/>
          <w:szCs w:val="28"/>
          <w:lang w:val="en-US"/>
        </w:rPr>
      </w:pPr>
      <w:r w:rsidRPr="003D009A">
        <w:rPr>
          <w:rFonts w:cs="Times New Roman"/>
          <w:vanish/>
          <w:color w:val="FFFFFF" w:themeColor="background1"/>
          <w:szCs w:val="28"/>
        </w:rPr>
        <w:t>определить</w:t>
      </w:r>
      <w:r w:rsidR="006B515E" w:rsidRPr="00EC5768">
        <w:rPr>
          <w:rFonts w:ascii="Times New Roman" w:hAnsi="Times New Roman" w:cs="Times New Roman"/>
          <w:sz w:val="28"/>
          <w:szCs w:val="28"/>
          <w:lang w:val="en-US"/>
        </w:rPr>
        <w:t xml:space="preserve">8. </w:t>
      </w:r>
      <w:r w:rsidRPr="003D009A">
        <w:rPr>
          <w:rFonts w:cs="Times New Roman"/>
          <w:vanish/>
          <w:color w:val="FFFFFF" w:themeColor="background1"/>
          <w:szCs w:val="28"/>
        </w:rPr>
        <w:t>любой</w:t>
      </w:r>
      <w:r w:rsidR="006B515E" w:rsidRPr="00806F1B">
        <w:rPr>
          <w:rFonts w:ascii="Times New Roman" w:hAnsi="Times New Roman" w:cs="Times New Roman"/>
          <w:noProof/>
          <w:sz w:val="28"/>
          <w:szCs w:val="28"/>
          <w:lang w:val="de-DE"/>
        </w:rPr>
        <w:t>Cui</w:t>
      </w:r>
      <w:r w:rsidR="006B515E" w:rsidRPr="00EC5768">
        <w:rPr>
          <w:rFonts w:ascii="Times New Roman" w:hAnsi="Times New Roman" w:cs="Times New Roman"/>
          <w:noProof/>
          <w:sz w:val="28"/>
          <w:szCs w:val="28"/>
          <w:lang w:val="en-US"/>
        </w:rPr>
        <w:t xml:space="preserve"> </w:t>
      </w:r>
      <w:r w:rsidR="006B515E" w:rsidRPr="00806F1B">
        <w:rPr>
          <w:rFonts w:ascii="Times New Roman" w:hAnsi="Times New Roman" w:cs="Times New Roman"/>
          <w:noProof/>
          <w:sz w:val="28"/>
          <w:szCs w:val="28"/>
          <w:lang w:val="de-DE"/>
        </w:rPr>
        <w:t>Li</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вероятности</w:t>
      </w:r>
      <w:r w:rsidR="006B515E" w:rsidRPr="00806F1B">
        <w:rPr>
          <w:rFonts w:ascii="Times New Roman" w:hAnsi="Times New Roman" w:cs="Times New Roman"/>
          <w:noProof/>
          <w:sz w:val="28"/>
          <w:szCs w:val="28"/>
          <w:lang w:val="de-DE"/>
        </w:rPr>
        <w:t>Yanzhong</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промежуток</w:t>
      </w:r>
      <w:r w:rsidR="006B515E" w:rsidRPr="00806F1B">
        <w:rPr>
          <w:rFonts w:ascii="Times New Roman" w:hAnsi="Times New Roman" w:cs="Times New Roman"/>
          <w:noProof/>
          <w:sz w:val="28"/>
          <w:szCs w:val="28"/>
          <w:lang w:val="de-DE"/>
        </w:rPr>
        <w:t>Li</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времени</w:t>
      </w:r>
      <w:r w:rsidR="006B515E" w:rsidRPr="00806F1B">
        <w:rPr>
          <w:rFonts w:ascii="Times New Roman" w:hAnsi="Times New Roman" w:cs="Times New Roman"/>
          <w:noProof/>
          <w:sz w:val="28"/>
          <w:szCs w:val="28"/>
          <w:lang w:val="de-DE"/>
        </w:rPr>
        <w:t>Lei</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частности</w:t>
      </w:r>
      <w:r w:rsidR="006B515E" w:rsidRPr="00806F1B">
        <w:rPr>
          <w:rFonts w:ascii="Times New Roman" w:hAnsi="Times New Roman" w:cs="Times New Roman"/>
          <w:noProof/>
          <w:sz w:val="28"/>
          <w:szCs w:val="28"/>
          <w:lang w:val="de-DE"/>
        </w:rPr>
        <w:t>Wang</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получены</w:t>
      </w:r>
      <w:r w:rsidR="006B515E" w:rsidRPr="00806F1B">
        <w:rPr>
          <w:rFonts w:ascii="Times New Roman" w:hAnsi="Times New Roman" w:cs="Times New Roman"/>
          <w:noProof/>
          <w:sz w:val="28"/>
          <w:szCs w:val="28"/>
          <w:lang w:val="en-US"/>
        </w:rPr>
        <w:t>Configuration</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результаты</w:t>
      </w:r>
      <w:r w:rsidR="006B515E" w:rsidRPr="00806F1B">
        <w:rPr>
          <w:rFonts w:ascii="Times New Roman" w:hAnsi="Times New Roman" w:cs="Times New Roman"/>
          <w:noProof/>
          <w:sz w:val="28"/>
          <w:szCs w:val="28"/>
          <w:lang w:val="en-US"/>
        </w:rPr>
        <w:t>dependence</w:t>
      </w:r>
      <w:r w:rsidR="006B515E" w:rsidRPr="00EC5768">
        <w:rPr>
          <w:rFonts w:ascii="Times New Roman" w:hAnsi="Times New Roman" w:cs="Times New Roman"/>
          <w:noProof/>
          <w:sz w:val="28"/>
          <w:szCs w:val="28"/>
          <w:lang w:val="en-US"/>
        </w:rPr>
        <w:t xml:space="preserve"> </w:t>
      </w:r>
      <w:r w:rsidR="006B515E" w:rsidRPr="00806F1B">
        <w:rPr>
          <w:rFonts w:ascii="Times New Roman" w:hAnsi="Times New Roman" w:cs="Times New Roman"/>
          <w:noProof/>
          <w:sz w:val="28"/>
          <w:szCs w:val="28"/>
          <w:lang w:val="en-US"/>
        </w:rPr>
        <w:t>and</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периодов</w:t>
      </w:r>
      <w:r w:rsidR="006B515E" w:rsidRPr="00806F1B">
        <w:rPr>
          <w:rFonts w:ascii="Times New Roman" w:hAnsi="Times New Roman" w:cs="Times New Roman"/>
          <w:noProof/>
          <w:sz w:val="28"/>
          <w:szCs w:val="28"/>
          <w:lang w:val="en-US"/>
        </w:rPr>
        <w:t>optimization</w:t>
      </w:r>
      <w:r w:rsidR="006B515E" w:rsidRPr="00EC5768">
        <w:rPr>
          <w:rFonts w:ascii="Times New Roman" w:hAnsi="Times New Roman" w:cs="Times New Roman"/>
          <w:noProof/>
          <w:sz w:val="28"/>
          <w:szCs w:val="28"/>
          <w:lang w:val="en-US"/>
        </w:rPr>
        <w:t xml:space="preserve"> </w:t>
      </w:r>
      <w:r w:rsidR="006B515E" w:rsidRPr="00806F1B">
        <w:rPr>
          <w:rFonts w:ascii="Times New Roman" w:hAnsi="Times New Roman" w:cs="Times New Roman"/>
          <w:noProof/>
          <w:sz w:val="28"/>
          <w:szCs w:val="28"/>
          <w:lang w:val="en-US"/>
        </w:rPr>
        <w:t>of</w:t>
      </w:r>
      <w:r w:rsidR="006B515E" w:rsidRPr="00EC5768">
        <w:rPr>
          <w:rFonts w:ascii="Times New Roman" w:hAnsi="Times New Roman" w:cs="Times New Roman"/>
          <w:noProof/>
          <w:sz w:val="28"/>
          <w:szCs w:val="28"/>
          <w:lang w:val="en-US"/>
        </w:rPr>
        <w:t xml:space="preserve"> </w:t>
      </w:r>
      <w:r w:rsidR="006B515E" w:rsidRPr="00806F1B">
        <w:rPr>
          <w:rFonts w:ascii="Times New Roman" w:hAnsi="Times New Roman" w:cs="Times New Roman"/>
          <w:noProof/>
          <w:sz w:val="28"/>
          <w:szCs w:val="28"/>
          <w:lang w:val="en-US"/>
        </w:rPr>
        <w:t>the</w:t>
      </w:r>
      <w:r w:rsidR="006B515E" w:rsidRPr="00EC5768">
        <w:rPr>
          <w:rFonts w:ascii="Times New Roman" w:hAnsi="Times New Roman" w:cs="Times New Roman"/>
          <w:noProof/>
          <w:sz w:val="28"/>
          <w:szCs w:val="28"/>
          <w:lang w:val="en-US"/>
        </w:rPr>
        <w:t xml:space="preserve"> </w:t>
      </w:r>
      <w:r w:rsidRPr="003D009A">
        <w:rPr>
          <w:rFonts w:ascii="Times New Roman" w:hAnsi="Times New Roman" w:cs="Times New Roman"/>
          <w:noProof/>
          <w:vanish/>
          <w:color w:val="FFFFFF" w:themeColor="background1"/>
          <w:sz w:val="28"/>
          <w:szCs w:val="28"/>
        </w:rPr>
        <w:t>часов</w:t>
      </w:r>
      <w:r w:rsidR="006B515E" w:rsidRPr="00806F1B">
        <w:rPr>
          <w:rFonts w:ascii="Times New Roman" w:hAnsi="Times New Roman" w:cs="Times New Roman"/>
          <w:noProof/>
          <w:sz w:val="28"/>
          <w:szCs w:val="28"/>
          <w:lang w:val="en-US"/>
        </w:rPr>
        <w:t>entrainment</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основе</w:t>
      </w:r>
      <w:r w:rsidR="006B515E" w:rsidRPr="00806F1B">
        <w:rPr>
          <w:rFonts w:ascii="Times New Roman" w:hAnsi="Times New Roman" w:cs="Times New Roman"/>
          <w:noProof/>
          <w:sz w:val="28"/>
          <w:szCs w:val="28"/>
          <w:lang w:val="en-US"/>
        </w:rPr>
        <w:t>performance</w:t>
      </w:r>
      <w:r w:rsidR="006B515E" w:rsidRPr="00EC5768">
        <w:rPr>
          <w:rFonts w:ascii="Times New Roman" w:hAnsi="Times New Roman" w:cs="Times New Roman"/>
          <w:noProof/>
          <w:sz w:val="28"/>
          <w:szCs w:val="28"/>
          <w:lang w:val="en-US"/>
        </w:rPr>
        <w:t xml:space="preserve"> </w:t>
      </w:r>
      <w:r w:rsidR="006B515E" w:rsidRPr="00806F1B">
        <w:rPr>
          <w:rFonts w:ascii="Times New Roman" w:hAnsi="Times New Roman" w:cs="Times New Roman"/>
          <w:noProof/>
          <w:sz w:val="28"/>
          <w:szCs w:val="28"/>
          <w:lang w:val="en-US"/>
        </w:rPr>
        <w:t>for</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качественного</w:t>
      </w:r>
      <w:r w:rsidR="006B515E" w:rsidRPr="00806F1B">
        <w:rPr>
          <w:rFonts w:ascii="Times New Roman" w:hAnsi="Times New Roman" w:cs="Times New Roman"/>
          <w:noProof/>
          <w:sz w:val="28"/>
          <w:szCs w:val="28"/>
          <w:lang w:val="en-US"/>
        </w:rPr>
        <w:t>gasegas</w:t>
      </w:r>
      <w:r w:rsidR="006B515E" w:rsidRPr="00EC5768">
        <w:rPr>
          <w:rFonts w:ascii="Times New Roman" w:hAnsi="Times New Roman" w:cs="Times New Roman"/>
          <w:noProof/>
          <w:sz w:val="28"/>
          <w:szCs w:val="28"/>
          <w:lang w:val="en-US"/>
        </w:rPr>
        <w:t xml:space="preserve"> </w:t>
      </w:r>
      <w:r w:rsidR="006B515E" w:rsidRPr="00806F1B">
        <w:rPr>
          <w:rFonts w:ascii="Times New Roman" w:hAnsi="Times New Roman" w:cs="Times New Roman"/>
          <w:noProof/>
          <w:sz w:val="28"/>
          <w:szCs w:val="28"/>
          <w:lang w:val="en-US"/>
        </w:rPr>
        <w:t>and</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количественного</w:t>
      </w:r>
      <w:r w:rsidR="006B515E" w:rsidRPr="00806F1B">
        <w:rPr>
          <w:rFonts w:ascii="Times New Roman" w:hAnsi="Times New Roman" w:cs="Times New Roman"/>
          <w:noProof/>
          <w:sz w:val="28"/>
          <w:szCs w:val="28"/>
          <w:lang w:val="en-US"/>
        </w:rPr>
        <w:t>gaseliquid</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анализа</w:t>
      </w:r>
      <w:r w:rsidR="006B515E" w:rsidRPr="00806F1B">
        <w:rPr>
          <w:rFonts w:ascii="Times New Roman" w:hAnsi="Times New Roman" w:cs="Times New Roman"/>
          <w:noProof/>
          <w:sz w:val="28"/>
          <w:szCs w:val="28"/>
          <w:lang w:val="en-US"/>
        </w:rPr>
        <w:t>ejectors</w:t>
      </w:r>
      <w:r w:rsidR="006B515E" w:rsidRPr="00EC5768">
        <w:rPr>
          <w:rFonts w:ascii="Times New Roman" w:hAnsi="Times New Roman" w:cs="Times New Roman"/>
          <w:noProof/>
          <w:sz w:val="28"/>
          <w:szCs w:val="28"/>
          <w:lang w:val="en-US"/>
        </w:rPr>
        <w:t xml:space="preserve"> // </w:t>
      </w:r>
      <w:r w:rsidRPr="003D009A">
        <w:rPr>
          <w:rFonts w:cs="Times New Roman"/>
          <w:vanish/>
          <w:color w:val="FFFFFF" w:themeColor="background1"/>
          <w:szCs w:val="28"/>
        </w:rPr>
        <w:t>дереву</w:t>
      </w:r>
      <w:r w:rsidR="006B515E" w:rsidRPr="00806F1B">
        <w:rPr>
          <w:rFonts w:ascii="Times New Roman" w:hAnsi="Times New Roman" w:cs="Times New Roman"/>
          <w:noProof/>
          <w:sz w:val="28"/>
          <w:szCs w:val="28"/>
          <w:lang w:val="en-US"/>
        </w:rPr>
        <w:t>Applied</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событий</w:t>
      </w:r>
      <w:r w:rsidR="006B515E" w:rsidRPr="00806F1B">
        <w:rPr>
          <w:rFonts w:ascii="Times New Roman" w:hAnsi="Times New Roman" w:cs="Times New Roman"/>
          <w:noProof/>
          <w:sz w:val="28"/>
          <w:szCs w:val="28"/>
          <w:lang w:val="en-US"/>
        </w:rPr>
        <w:t>Thermal</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предложены</w:t>
      </w:r>
      <w:r w:rsidR="006B515E" w:rsidRPr="00806F1B">
        <w:rPr>
          <w:rFonts w:ascii="Times New Roman" w:hAnsi="Times New Roman" w:cs="Times New Roman"/>
          <w:noProof/>
          <w:sz w:val="28"/>
          <w:szCs w:val="28"/>
          <w:lang w:val="en-US"/>
        </w:rPr>
        <w:t>Engineering</w:t>
      </w:r>
      <w:r w:rsidR="006B515E" w:rsidRPr="00EC5768">
        <w:rPr>
          <w:rFonts w:ascii="Times New Roman" w:hAnsi="Times New Roman" w:cs="Times New Roman"/>
          <w:noProof/>
          <w:sz w:val="28"/>
          <w:szCs w:val="28"/>
          <w:lang w:val="en-US"/>
        </w:rPr>
        <w:t xml:space="preserve">. – </w:t>
      </w:r>
      <w:r w:rsidRPr="003D009A">
        <w:rPr>
          <w:rFonts w:cs="Times New Roman"/>
          <w:vanish/>
          <w:color w:val="FFFFFF" w:themeColor="background1"/>
          <w:szCs w:val="28"/>
        </w:rPr>
        <w:t>рекомендации</w:t>
      </w:r>
      <w:r w:rsidR="006B515E" w:rsidRPr="00EC5768">
        <w:rPr>
          <w:rFonts w:ascii="Times New Roman" w:hAnsi="Times New Roman" w:cs="Times New Roman"/>
          <w:noProof/>
          <w:sz w:val="28"/>
          <w:szCs w:val="28"/>
          <w:lang w:val="en-US"/>
        </w:rPr>
        <w:t xml:space="preserve">2012. </w:t>
      </w:r>
      <w:r w:rsidRPr="003D009A">
        <w:rPr>
          <w:rFonts w:cs="Times New Roman"/>
          <w:vanish/>
          <w:color w:val="FFFFFF" w:themeColor="background1"/>
          <w:szCs w:val="28"/>
        </w:rPr>
        <w:t>Необходимо</w:t>
      </w:r>
      <w:r w:rsidR="006B515E" w:rsidRPr="00806F1B">
        <w:rPr>
          <w:rFonts w:ascii="Times New Roman" w:hAnsi="Times New Roman" w:cs="Times New Roman"/>
          <w:noProof/>
          <w:sz w:val="28"/>
          <w:szCs w:val="28"/>
          <w:lang w:val="en-US"/>
        </w:rPr>
        <w:t>Vol</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проводить</w:t>
      </w:r>
      <w:r w:rsidR="006B515E" w:rsidRPr="00EC5768">
        <w:rPr>
          <w:rFonts w:ascii="Times New Roman" w:hAnsi="Times New Roman" w:cs="Times New Roman"/>
          <w:noProof/>
          <w:sz w:val="28"/>
          <w:szCs w:val="28"/>
          <w:lang w:val="en-US"/>
        </w:rPr>
        <w:t xml:space="preserve">48. </w:t>
      </w:r>
      <w:r w:rsidRPr="003D009A">
        <w:rPr>
          <w:rFonts w:cs="Times New Roman"/>
          <w:vanish/>
          <w:color w:val="FFFFFF" w:themeColor="background1"/>
          <w:szCs w:val="28"/>
        </w:rPr>
        <w:t>регулярную</w:t>
      </w:r>
      <w:r w:rsidR="006B515E" w:rsidRPr="00806F1B">
        <w:rPr>
          <w:rFonts w:ascii="Times New Roman" w:hAnsi="Times New Roman" w:cs="Times New Roman"/>
          <w:noProof/>
          <w:sz w:val="28"/>
          <w:szCs w:val="28"/>
          <w:lang w:val="en-US"/>
        </w:rPr>
        <w:t>P</w:t>
      </w:r>
      <w:r w:rsidR="006B515E" w:rsidRPr="00EC5768">
        <w:rPr>
          <w:rFonts w:ascii="Times New Roman" w:hAnsi="Times New Roman" w:cs="Times New Roman"/>
          <w:noProof/>
          <w:sz w:val="28"/>
          <w:szCs w:val="28"/>
          <w:lang w:val="en-US"/>
        </w:rPr>
        <w:t xml:space="preserve">. </w:t>
      </w:r>
      <w:r w:rsidRPr="003D009A">
        <w:rPr>
          <w:rFonts w:cs="Times New Roman"/>
          <w:vanish/>
          <w:color w:val="FFFFFF" w:themeColor="background1"/>
          <w:szCs w:val="28"/>
        </w:rPr>
        <w:t>проверку</w:t>
      </w:r>
      <w:r w:rsidR="006B515E" w:rsidRPr="00EC5768">
        <w:rPr>
          <w:rFonts w:ascii="Times New Roman" w:hAnsi="Times New Roman" w:cs="Times New Roman"/>
          <w:noProof/>
          <w:sz w:val="28"/>
          <w:szCs w:val="28"/>
          <w:lang w:val="en-US"/>
        </w:rPr>
        <w:t xml:space="preserve">237-248. </w:t>
      </w:r>
      <w:r w:rsidRPr="003D009A">
        <w:rPr>
          <w:rFonts w:cs="Times New Roman"/>
          <w:vanish/>
          <w:color w:val="FFFFFF" w:themeColor="background1"/>
          <w:szCs w:val="28"/>
        </w:rPr>
        <w:t>обслуживаниеоборудования</w:t>
      </w:r>
    </w:p>
    <w:p w14:paraId="0A0024BF" w14:textId="1AF7E067" w:rsidR="006B515E" w:rsidRPr="008B7C0C" w:rsidRDefault="005C7DD4" w:rsidP="006B515E">
      <w:pPr>
        <w:spacing w:after="0" w:line="240" w:lineRule="auto"/>
        <w:ind w:firstLine="708"/>
        <w:jc w:val="both"/>
        <w:rPr>
          <w:rFonts w:ascii="Times New Roman" w:hAnsi="Times New Roman" w:cs="Times New Roman"/>
          <w:sz w:val="28"/>
          <w:szCs w:val="28"/>
        </w:rPr>
      </w:pPr>
      <w:r w:rsidRPr="003D009A">
        <w:rPr>
          <w:vanish/>
          <w:color w:val="FFFFFF" w:themeColor="background1"/>
        </w:rPr>
        <w:t>Химическая</w:t>
      </w:r>
      <w:r w:rsidR="006B515E" w:rsidRPr="00EC5768">
        <w:rPr>
          <w:rFonts w:ascii="Times New Roman" w:hAnsi="Times New Roman" w:cs="Times New Roman"/>
          <w:noProof/>
          <w:sz w:val="28"/>
          <w:szCs w:val="28"/>
          <w:lang w:val="en-US"/>
        </w:rPr>
        <w:t xml:space="preserve">9. </w:t>
      </w:r>
      <w:r w:rsidRPr="003D009A">
        <w:rPr>
          <w:vanish/>
          <w:color w:val="FFFFFF" w:themeColor="background1"/>
        </w:rPr>
        <w:t>охлаждающей</w:t>
      </w:r>
      <w:r w:rsidR="006B515E" w:rsidRPr="005C7DD4">
        <w:rPr>
          <w:rFonts w:ascii="Times New Roman" w:hAnsi="Times New Roman" w:cs="Times New Roman"/>
          <w:sz w:val="28"/>
          <w:szCs w:val="28"/>
          <w:lang w:val="en-US"/>
        </w:rPr>
        <w:t>Muhammad</w:t>
      </w:r>
      <w:r w:rsidR="006B515E" w:rsidRPr="00EC5768">
        <w:rPr>
          <w:rFonts w:ascii="Times New Roman" w:hAnsi="Times New Roman" w:cs="Times New Roman"/>
          <w:sz w:val="28"/>
          <w:szCs w:val="28"/>
          <w:lang w:val="en-US"/>
        </w:rPr>
        <w:t xml:space="preserve"> </w:t>
      </w:r>
      <w:r w:rsidRPr="003D009A">
        <w:rPr>
          <w:vanish/>
          <w:color w:val="FFFFFF" w:themeColor="background1"/>
        </w:rPr>
        <w:t>обработка</w:t>
      </w:r>
      <w:r w:rsidR="006B515E" w:rsidRPr="005C7DD4">
        <w:rPr>
          <w:rFonts w:ascii="Times New Roman" w:hAnsi="Times New Roman" w:cs="Times New Roman"/>
          <w:sz w:val="28"/>
          <w:szCs w:val="28"/>
          <w:lang w:val="en-US"/>
        </w:rPr>
        <w:t>Haider</w:t>
      </w:r>
      <w:r w:rsidR="006B515E" w:rsidRPr="00EC5768">
        <w:rPr>
          <w:rFonts w:ascii="Times New Roman" w:hAnsi="Times New Roman" w:cs="Times New Roman"/>
          <w:sz w:val="28"/>
          <w:szCs w:val="28"/>
          <w:lang w:val="en-US"/>
        </w:rPr>
        <w:t xml:space="preserve">, </w:t>
      </w:r>
      <w:r w:rsidRPr="003D009A">
        <w:rPr>
          <w:vanish/>
          <w:color w:val="FFFFFF" w:themeColor="background1"/>
        </w:rPr>
        <w:t>воды</w:t>
      </w:r>
      <w:r w:rsidR="006B515E" w:rsidRPr="005C7DD4">
        <w:rPr>
          <w:rFonts w:ascii="Times New Roman" w:hAnsi="Times New Roman" w:cs="Times New Roman"/>
          <w:sz w:val="28"/>
          <w:szCs w:val="28"/>
          <w:lang w:val="en-US"/>
        </w:rPr>
        <w:t>Stefan</w:t>
      </w:r>
      <w:r w:rsidR="006B515E" w:rsidRPr="00EC5768">
        <w:rPr>
          <w:rFonts w:ascii="Times New Roman" w:hAnsi="Times New Roman" w:cs="Times New Roman"/>
          <w:sz w:val="28"/>
          <w:szCs w:val="28"/>
          <w:lang w:val="en-US"/>
        </w:rPr>
        <w:t xml:space="preserve"> </w:t>
      </w:r>
      <w:r w:rsidRPr="003D009A">
        <w:rPr>
          <w:vanish/>
          <w:color w:val="FFFFFF" w:themeColor="background1"/>
        </w:rPr>
        <w:t>осуществляется</w:t>
      </w:r>
      <w:r w:rsidR="006B515E" w:rsidRPr="005C7DD4">
        <w:rPr>
          <w:rFonts w:ascii="Times New Roman" w:hAnsi="Times New Roman" w:cs="Times New Roman"/>
          <w:sz w:val="28"/>
          <w:szCs w:val="28"/>
          <w:lang w:val="en-US"/>
        </w:rPr>
        <w:t>Elbel</w:t>
      </w:r>
      <w:r w:rsidR="006B515E" w:rsidRPr="00EC5768">
        <w:rPr>
          <w:rFonts w:ascii="Times New Roman" w:hAnsi="Times New Roman" w:cs="Times New Roman"/>
          <w:sz w:val="28"/>
          <w:szCs w:val="28"/>
          <w:lang w:val="en-US"/>
        </w:rPr>
        <w:t xml:space="preserve">. </w:t>
      </w:r>
      <w:r w:rsidRPr="003D009A">
        <w:rPr>
          <w:vanish/>
          <w:color w:val="FFFFFF" w:themeColor="background1"/>
        </w:rPr>
        <w:t>двумя</w:t>
      </w:r>
      <w:r w:rsidR="006B515E" w:rsidRPr="005C7DD4">
        <w:rPr>
          <w:rFonts w:ascii="Times New Roman" w:hAnsi="Times New Roman" w:cs="Times New Roman"/>
          <w:sz w:val="28"/>
          <w:szCs w:val="28"/>
          <w:lang w:val="en-US"/>
        </w:rPr>
        <w:t>Development</w:t>
      </w:r>
      <w:r w:rsidR="006B515E" w:rsidRPr="00EC5768">
        <w:rPr>
          <w:rFonts w:ascii="Times New Roman" w:hAnsi="Times New Roman" w:cs="Times New Roman"/>
          <w:sz w:val="28"/>
          <w:szCs w:val="28"/>
          <w:lang w:val="en-US"/>
        </w:rPr>
        <w:t xml:space="preserve"> </w:t>
      </w:r>
      <w:r w:rsidR="006B515E" w:rsidRPr="005C7DD4">
        <w:rPr>
          <w:rFonts w:ascii="Times New Roman" w:hAnsi="Times New Roman" w:cs="Times New Roman"/>
          <w:sz w:val="28"/>
          <w:szCs w:val="28"/>
          <w:lang w:val="en-US"/>
        </w:rPr>
        <w:t>of</w:t>
      </w:r>
      <w:r w:rsidR="006B515E" w:rsidRPr="00EC5768">
        <w:rPr>
          <w:rFonts w:ascii="Times New Roman" w:hAnsi="Times New Roman" w:cs="Times New Roman"/>
          <w:sz w:val="28"/>
          <w:szCs w:val="28"/>
          <w:lang w:val="en-US"/>
        </w:rPr>
        <w:t xml:space="preserve"> </w:t>
      </w:r>
      <w:r w:rsidRPr="003D009A">
        <w:rPr>
          <w:vanish/>
          <w:color w:val="FFFFFF" w:themeColor="background1"/>
        </w:rPr>
        <w:t>способами</w:t>
      </w:r>
      <w:r w:rsidR="006B515E" w:rsidRPr="005C7DD4">
        <w:rPr>
          <w:rFonts w:ascii="Times New Roman" w:hAnsi="Times New Roman" w:cs="Times New Roman"/>
          <w:sz w:val="28"/>
          <w:szCs w:val="28"/>
          <w:lang w:val="en-US"/>
        </w:rPr>
        <w:t>Ejector</w:t>
      </w:r>
      <w:r w:rsidR="006B515E" w:rsidRPr="00EC5768">
        <w:rPr>
          <w:rFonts w:ascii="Times New Roman" w:hAnsi="Times New Roman" w:cs="Times New Roman"/>
          <w:sz w:val="28"/>
          <w:szCs w:val="28"/>
          <w:lang w:val="en-US"/>
        </w:rPr>
        <w:t xml:space="preserve"> </w:t>
      </w:r>
      <w:r w:rsidRPr="003D009A">
        <w:rPr>
          <w:vanish/>
          <w:color w:val="FFFFFF" w:themeColor="background1"/>
        </w:rPr>
        <w:t>путем</w:t>
      </w:r>
      <w:r w:rsidR="006B515E" w:rsidRPr="005C7DD4">
        <w:rPr>
          <w:rFonts w:ascii="Times New Roman" w:hAnsi="Times New Roman" w:cs="Times New Roman"/>
          <w:sz w:val="28"/>
          <w:szCs w:val="28"/>
          <w:lang w:val="en-US"/>
        </w:rPr>
        <w:t>Performance</w:t>
      </w:r>
      <w:r w:rsidR="006B515E" w:rsidRPr="00EC5768">
        <w:rPr>
          <w:rFonts w:ascii="Times New Roman" w:hAnsi="Times New Roman" w:cs="Times New Roman"/>
          <w:sz w:val="28"/>
          <w:szCs w:val="28"/>
          <w:lang w:val="en-US"/>
        </w:rPr>
        <w:t xml:space="preserve"> </w:t>
      </w:r>
      <w:r w:rsidRPr="003D009A">
        <w:rPr>
          <w:vanish/>
          <w:color w:val="FFFFFF" w:themeColor="background1"/>
        </w:rPr>
        <w:t>продувки</w:t>
      </w:r>
      <w:r w:rsidR="006B515E" w:rsidRPr="005C7DD4">
        <w:rPr>
          <w:rFonts w:ascii="Times New Roman" w:hAnsi="Times New Roman" w:cs="Times New Roman"/>
          <w:sz w:val="28"/>
          <w:szCs w:val="28"/>
          <w:lang w:val="en-US"/>
        </w:rPr>
        <w:t>Map</w:t>
      </w:r>
      <w:r w:rsidR="006B515E" w:rsidRPr="00EC5768">
        <w:rPr>
          <w:rFonts w:ascii="Times New Roman" w:hAnsi="Times New Roman" w:cs="Times New Roman"/>
          <w:sz w:val="28"/>
          <w:szCs w:val="28"/>
          <w:lang w:val="en-US"/>
        </w:rPr>
        <w:t xml:space="preserve"> </w:t>
      </w:r>
      <w:r w:rsidR="006B515E" w:rsidRPr="005C7DD4">
        <w:rPr>
          <w:rFonts w:ascii="Times New Roman" w:hAnsi="Times New Roman" w:cs="Times New Roman"/>
          <w:sz w:val="28"/>
          <w:szCs w:val="28"/>
          <w:lang w:val="en-US"/>
        </w:rPr>
        <w:t>for</w:t>
      </w:r>
      <w:r w:rsidR="006B515E" w:rsidRPr="00EC5768">
        <w:rPr>
          <w:rFonts w:ascii="Times New Roman" w:hAnsi="Times New Roman" w:cs="Times New Roman"/>
          <w:sz w:val="28"/>
          <w:szCs w:val="28"/>
          <w:lang w:val="en-US"/>
        </w:rPr>
        <w:t xml:space="preserve"> </w:t>
      </w:r>
      <w:r w:rsidRPr="003D009A">
        <w:rPr>
          <w:vanish/>
          <w:color w:val="FFFFFF" w:themeColor="background1"/>
        </w:rPr>
        <w:t>обработки</w:t>
      </w:r>
      <w:r w:rsidR="006B515E" w:rsidRPr="005C7DD4">
        <w:rPr>
          <w:rFonts w:ascii="Times New Roman" w:hAnsi="Times New Roman" w:cs="Times New Roman"/>
          <w:sz w:val="28"/>
          <w:szCs w:val="28"/>
          <w:lang w:val="en-US"/>
        </w:rPr>
        <w:t>Predicting</w:t>
      </w:r>
      <w:r w:rsidR="006B515E" w:rsidRPr="00EC5768">
        <w:rPr>
          <w:rFonts w:ascii="Times New Roman" w:hAnsi="Times New Roman" w:cs="Times New Roman"/>
          <w:sz w:val="28"/>
          <w:szCs w:val="28"/>
          <w:lang w:val="en-US"/>
        </w:rPr>
        <w:t xml:space="preserve"> </w:t>
      </w:r>
      <w:r>
        <w:rPr>
          <w:rFonts w:ascii="Times New Roman" w:hAnsi="Times New Roman" w:cs="Times New Roman"/>
          <w:sz w:val="28"/>
          <w:szCs w:val="28"/>
        </w:rPr>
        <w:t>воды</w:t>
      </w:r>
      <w:r w:rsidR="006B515E" w:rsidRPr="005C7DD4">
        <w:rPr>
          <w:rFonts w:ascii="Times New Roman" w:hAnsi="Times New Roman" w:cs="Times New Roman"/>
          <w:sz w:val="28"/>
          <w:szCs w:val="28"/>
          <w:lang w:val="en-US"/>
        </w:rPr>
        <w:t>Fixed</w:t>
      </w:r>
      <w:r w:rsidR="006B515E" w:rsidRPr="00EC5768">
        <w:rPr>
          <w:rFonts w:ascii="Times New Roman" w:hAnsi="Times New Roman" w:cs="Times New Roman"/>
          <w:sz w:val="28"/>
          <w:szCs w:val="28"/>
          <w:lang w:val="en-US"/>
        </w:rPr>
        <w:t>-</w:t>
      </w:r>
      <w:r w:rsidR="006B515E" w:rsidRPr="005C7DD4">
        <w:rPr>
          <w:rFonts w:ascii="Times New Roman" w:hAnsi="Times New Roman" w:cs="Times New Roman"/>
          <w:sz w:val="28"/>
          <w:szCs w:val="28"/>
          <w:lang w:val="en-US"/>
        </w:rPr>
        <w:t>geometry</w:t>
      </w:r>
      <w:r w:rsidR="006B515E" w:rsidRPr="00EC5768">
        <w:rPr>
          <w:rFonts w:ascii="Times New Roman" w:hAnsi="Times New Roman" w:cs="Times New Roman"/>
          <w:sz w:val="28"/>
          <w:szCs w:val="28"/>
          <w:lang w:val="en-US"/>
        </w:rPr>
        <w:t xml:space="preserve"> </w:t>
      </w:r>
      <w:r>
        <w:rPr>
          <w:rFonts w:ascii="Times New Roman" w:hAnsi="Times New Roman" w:cs="Times New Roman"/>
          <w:sz w:val="28"/>
          <w:szCs w:val="28"/>
        </w:rPr>
        <w:t>пара</w:t>
      </w:r>
      <w:r w:rsidR="006B515E" w:rsidRPr="005C7DD4">
        <w:rPr>
          <w:rFonts w:ascii="Times New Roman" w:hAnsi="Times New Roman" w:cs="Times New Roman"/>
          <w:sz w:val="28"/>
          <w:szCs w:val="28"/>
          <w:lang w:val="en-US"/>
        </w:rPr>
        <w:t>Two</w:t>
      </w:r>
      <w:r w:rsidR="006B515E" w:rsidRPr="00EC5768">
        <w:rPr>
          <w:rFonts w:ascii="Times New Roman" w:hAnsi="Times New Roman" w:cs="Times New Roman"/>
          <w:sz w:val="28"/>
          <w:szCs w:val="28"/>
          <w:lang w:val="en-US"/>
        </w:rPr>
        <w:t>-</w:t>
      </w:r>
      <w:r w:rsidR="006B515E" w:rsidRPr="005C7DD4">
        <w:rPr>
          <w:rFonts w:ascii="Times New Roman" w:hAnsi="Times New Roman" w:cs="Times New Roman"/>
          <w:sz w:val="28"/>
          <w:szCs w:val="28"/>
          <w:lang w:val="en-US"/>
        </w:rPr>
        <w:t>phase</w:t>
      </w:r>
      <w:r w:rsidR="006B515E" w:rsidRPr="00EC5768">
        <w:rPr>
          <w:rFonts w:ascii="Times New Roman" w:hAnsi="Times New Roman" w:cs="Times New Roman"/>
          <w:sz w:val="28"/>
          <w:szCs w:val="28"/>
          <w:lang w:val="en-US"/>
        </w:rPr>
        <w:t xml:space="preserve"> </w:t>
      </w:r>
      <w:r w:rsidRPr="003D009A">
        <w:rPr>
          <w:vanish/>
          <w:color w:val="FFFFFF" w:themeColor="background1"/>
        </w:rPr>
        <w:t>замедлителями</w:t>
      </w:r>
      <w:r w:rsidR="006B515E" w:rsidRPr="005C7DD4">
        <w:rPr>
          <w:rFonts w:ascii="Times New Roman" w:hAnsi="Times New Roman" w:cs="Times New Roman"/>
          <w:sz w:val="28"/>
          <w:szCs w:val="28"/>
          <w:lang w:val="en-US"/>
        </w:rPr>
        <w:t>Ejector</w:t>
      </w:r>
      <w:r w:rsidR="006B515E" w:rsidRPr="00EC5768">
        <w:rPr>
          <w:rFonts w:ascii="Times New Roman" w:hAnsi="Times New Roman" w:cs="Times New Roman"/>
          <w:sz w:val="28"/>
          <w:szCs w:val="28"/>
          <w:lang w:val="en-US"/>
        </w:rPr>
        <w:t xml:space="preserve"> </w:t>
      </w:r>
      <w:r w:rsidRPr="003D009A">
        <w:rPr>
          <w:vanish/>
          <w:color w:val="FFFFFF" w:themeColor="background1"/>
        </w:rPr>
        <w:t>накипеобразования</w:t>
      </w:r>
      <w:r w:rsidR="006B515E" w:rsidRPr="005C7DD4">
        <w:rPr>
          <w:rFonts w:ascii="Times New Roman" w:hAnsi="Times New Roman" w:cs="Times New Roman"/>
          <w:sz w:val="28"/>
          <w:szCs w:val="28"/>
          <w:lang w:val="en-US"/>
        </w:rPr>
        <w:t>Performance</w:t>
      </w:r>
      <w:r w:rsidR="006B515E" w:rsidRPr="00EC5768">
        <w:rPr>
          <w:rFonts w:ascii="Times New Roman" w:hAnsi="Times New Roman" w:cs="Times New Roman"/>
          <w:sz w:val="28"/>
          <w:szCs w:val="28"/>
          <w:lang w:val="en-US"/>
        </w:rPr>
        <w:t xml:space="preserve"> </w:t>
      </w:r>
      <w:r w:rsidR="006B515E" w:rsidRPr="005C7DD4">
        <w:rPr>
          <w:rFonts w:ascii="Times New Roman" w:hAnsi="Times New Roman" w:cs="Times New Roman"/>
          <w:sz w:val="28"/>
          <w:szCs w:val="28"/>
          <w:lang w:val="en-US"/>
        </w:rPr>
        <w:t>for</w:t>
      </w:r>
      <w:r w:rsidR="006B515E" w:rsidRPr="00EC5768">
        <w:rPr>
          <w:rFonts w:ascii="Times New Roman" w:hAnsi="Times New Roman" w:cs="Times New Roman"/>
          <w:sz w:val="28"/>
          <w:szCs w:val="28"/>
          <w:lang w:val="en-US"/>
        </w:rPr>
        <w:t xml:space="preserve"> </w:t>
      </w:r>
      <w:r w:rsidRPr="003D009A">
        <w:rPr>
          <w:vanish/>
          <w:color w:val="FFFFFF" w:themeColor="background1"/>
        </w:rPr>
        <w:t>коррозии</w:t>
      </w:r>
      <w:r w:rsidR="006B515E" w:rsidRPr="005C7DD4">
        <w:rPr>
          <w:rFonts w:ascii="Times New Roman" w:hAnsi="Times New Roman" w:cs="Times New Roman"/>
          <w:sz w:val="28"/>
          <w:szCs w:val="28"/>
          <w:lang w:val="en-US"/>
        </w:rPr>
        <w:t>Wide</w:t>
      </w:r>
      <w:r w:rsidR="006B515E" w:rsidRPr="00EC5768">
        <w:rPr>
          <w:rFonts w:ascii="Times New Roman" w:hAnsi="Times New Roman" w:cs="Times New Roman"/>
          <w:sz w:val="28"/>
          <w:szCs w:val="28"/>
          <w:lang w:val="en-US"/>
        </w:rPr>
        <w:t xml:space="preserve"> </w:t>
      </w:r>
      <w:r w:rsidRPr="003D009A">
        <w:rPr>
          <w:vanish/>
          <w:color w:val="FFFFFF" w:themeColor="background1"/>
        </w:rPr>
        <w:t>металла</w:t>
      </w:r>
      <w:r w:rsidR="006B515E" w:rsidRPr="005C7DD4">
        <w:rPr>
          <w:rFonts w:ascii="Times New Roman" w:hAnsi="Times New Roman" w:cs="Times New Roman"/>
          <w:sz w:val="28"/>
          <w:szCs w:val="28"/>
          <w:lang w:val="en-US"/>
        </w:rPr>
        <w:t>Range</w:t>
      </w:r>
      <w:r w:rsidR="006B515E" w:rsidRPr="00EC5768">
        <w:rPr>
          <w:rFonts w:ascii="Times New Roman" w:hAnsi="Times New Roman" w:cs="Times New Roman"/>
          <w:sz w:val="28"/>
          <w:szCs w:val="28"/>
          <w:lang w:val="en-US"/>
        </w:rPr>
        <w:t xml:space="preserve"> </w:t>
      </w:r>
      <w:r w:rsidR="006B515E" w:rsidRPr="005C7DD4">
        <w:rPr>
          <w:rFonts w:ascii="Times New Roman" w:hAnsi="Times New Roman" w:cs="Times New Roman"/>
          <w:sz w:val="28"/>
          <w:szCs w:val="28"/>
          <w:lang w:val="en-US"/>
        </w:rPr>
        <w:t>of</w:t>
      </w:r>
      <w:r w:rsidR="006B515E" w:rsidRPr="00EC5768">
        <w:rPr>
          <w:rFonts w:ascii="Times New Roman" w:hAnsi="Times New Roman" w:cs="Times New Roman"/>
          <w:sz w:val="28"/>
          <w:szCs w:val="28"/>
          <w:lang w:val="en-US"/>
        </w:rPr>
        <w:t xml:space="preserve"> </w:t>
      </w:r>
      <w:r w:rsidRPr="000F295D">
        <w:rPr>
          <w:vanish/>
          <w:color w:val="FFFFFF" w:themeColor="background1"/>
        </w:rPr>
        <w:t>фосфатами</w:t>
      </w:r>
      <w:r w:rsidR="006B515E" w:rsidRPr="005C7DD4">
        <w:rPr>
          <w:rFonts w:ascii="Times New Roman" w:hAnsi="Times New Roman" w:cs="Times New Roman"/>
          <w:sz w:val="28"/>
          <w:szCs w:val="28"/>
          <w:lang w:val="en-US"/>
        </w:rPr>
        <w:t>Operating</w:t>
      </w:r>
      <w:r w:rsidR="006B515E" w:rsidRPr="00EC5768">
        <w:rPr>
          <w:rFonts w:ascii="Times New Roman" w:hAnsi="Times New Roman" w:cs="Times New Roman"/>
          <w:sz w:val="28"/>
          <w:szCs w:val="28"/>
          <w:lang w:val="en-US"/>
        </w:rPr>
        <w:t xml:space="preserve"> </w:t>
      </w:r>
      <w:r w:rsidRPr="000F295D">
        <w:rPr>
          <w:vanish/>
          <w:color w:val="FFFFFF" w:themeColor="background1"/>
        </w:rPr>
        <w:t>хроматами</w:t>
      </w:r>
      <w:r w:rsidR="006B515E" w:rsidRPr="005C7DD4">
        <w:rPr>
          <w:rFonts w:ascii="Times New Roman" w:hAnsi="Times New Roman" w:cs="Times New Roman"/>
          <w:sz w:val="28"/>
          <w:szCs w:val="28"/>
          <w:lang w:val="en-US"/>
        </w:rPr>
        <w:t>Conditions</w:t>
      </w:r>
      <w:r w:rsidR="006B515E" w:rsidRPr="00EC5768">
        <w:rPr>
          <w:rFonts w:ascii="Times New Roman" w:hAnsi="Times New Roman" w:cs="Times New Roman"/>
          <w:sz w:val="28"/>
          <w:szCs w:val="28"/>
          <w:lang w:val="en-US"/>
        </w:rPr>
        <w:t xml:space="preserve"> // </w:t>
      </w:r>
      <w:r w:rsidRPr="000F295D">
        <w:rPr>
          <w:vanish/>
          <w:color w:val="FFFFFF" w:themeColor="background1"/>
        </w:rPr>
        <w:t>Путем</w:t>
      </w:r>
      <w:r w:rsidR="006B515E" w:rsidRPr="005C7DD4">
        <w:rPr>
          <w:rFonts w:ascii="Times New Roman" w:hAnsi="Times New Roman" w:cs="Times New Roman"/>
          <w:sz w:val="28"/>
          <w:szCs w:val="28"/>
          <w:lang w:val="en-US"/>
        </w:rPr>
        <w:t>International</w:t>
      </w:r>
      <w:r w:rsidR="006B515E" w:rsidRPr="00EC5768">
        <w:rPr>
          <w:rFonts w:ascii="Times New Roman" w:hAnsi="Times New Roman" w:cs="Times New Roman"/>
          <w:sz w:val="28"/>
          <w:szCs w:val="28"/>
          <w:lang w:val="en-US"/>
        </w:rPr>
        <w:t xml:space="preserve"> </w:t>
      </w:r>
      <w:r w:rsidRPr="000F295D">
        <w:rPr>
          <w:vanish/>
          <w:color w:val="FFFFFF" w:themeColor="background1"/>
        </w:rPr>
        <w:t>продувки</w:t>
      </w:r>
      <w:r w:rsidR="006B515E" w:rsidRPr="005C7DD4">
        <w:rPr>
          <w:rFonts w:ascii="Times New Roman" w:hAnsi="Times New Roman" w:cs="Times New Roman"/>
          <w:sz w:val="28"/>
          <w:szCs w:val="28"/>
          <w:lang w:val="en-US"/>
        </w:rPr>
        <w:t>Journal</w:t>
      </w:r>
      <w:r w:rsidR="006B515E" w:rsidRPr="00EC5768">
        <w:rPr>
          <w:rFonts w:ascii="Times New Roman" w:hAnsi="Times New Roman" w:cs="Times New Roman"/>
          <w:sz w:val="28"/>
          <w:szCs w:val="28"/>
          <w:lang w:val="en-US"/>
        </w:rPr>
        <w:t xml:space="preserve"> </w:t>
      </w:r>
      <w:r w:rsidR="006B515E" w:rsidRPr="005C7DD4">
        <w:rPr>
          <w:rFonts w:ascii="Times New Roman" w:hAnsi="Times New Roman" w:cs="Times New Roman"/>
          <w:sz w:val="28"/>
          <w:szCs w:val="28"/>
          <w:lang w:val="en-US"/>
        </w:rPr>
        <w:t>of</w:t>
      </w:r>
      <w:r w:rsidR="006B515E" w:rsidRPr="00EC5768">
        <w:rPr>
          <w:rFonts w:ascii="Times New Roman" w:hAnsi="Times New Roman" w:cs="Times New Roman"/>
          <w:sz w:val="28"/>
          <w:szCs w:val="28"/>
          <w:lang w:val="en-US"/>
        </w:rPr>
        <w:t xml:space="preserve"> </w:t>
      </w:r>
      <w:r w:rsidRPr="000F295D">
        <w:rPr>
          <w:vanish/>
          <w:color w:val="FFFFFF" w:themeColor="background1"/>
        </w:rPr>
        <w:t>понижается</w:t>
      </w:r>
      <w:r w:rsidR="006B515E" w:rsidRPr="005C7DD4">
        <w:rPr>
          <w:rFonts w:ascii="Times New Roman" w:hAnsi="Times New Roman" w:cs="Times New Roman"/>
          <w:sz w:val="28"/>
          <w:szCs w:val="28"/>
          <w:lang w:val="en-US"/>
        </w:rPr>
        <w:t>Refrigeration</w:t>
      </w:r>
      <w:r w:rsidR="006B515E" w:rsidRPr="00EC5768">
        <w:rPr>
          <w:rFonts w:ascii="Times New Roman" w:hAnsi="Times New Roman" w:cs="Times New Roman"/>
          <w:sz w:val="28"/>
          <w:szCs w:val="28"/>
          <w:lang w:val="en-US"/>
        </w:rPr>
        <w:t xml:space="preserve">. – </w:t>
      </w:r>
      <w:r w:rsidRPr="000F295D">
        <w:rPr>
          <w:vanish/>
          <w:color w:val="FFFFFF" w:themeColor="background1"/>
        </w:rPr>
        <w:t>концентрация</w:t>
      </w:r>
      <w:r w:rsidR="006B515E" w:rsidRPr="00EC5768">
        <w:rPr>
          <w:rFonts w:ascii="Times New Roman" w:hAnsi="Times New Roman" w:cs="Times New Roman"/>
          <w:sz w:val="28"/>
          <w:szCs w:val="28"/>
          <w:lang w:val="en-US"/>
        </w:rPr>
        <w:t xml:space="preserve">2021. </w:t>
      </w:r>
      <w:r w:rsidRPr="000F295D">
        <w:rPr>
          <w:vanish/>
          <w:color w:val="FFFFFF" w:themeColor="background1"/>
        </w:rPr>
        <w:t>всех</w:t>
      </w:r>
      <w:r w:rsidR="006B515E" w:rsidRPr="005C7DD4">
        <w:rPr>
          <w:rFonts w:ascii="Times New Roman" w:hAnsi="Times New Roman" w:cs="Times New Roman"/>
          <w:sz w:val="28"/>
          <w:szCs w:val="28"/>
          <w:lang w:val="en-US"/>
        </w:rPr>
        <w:t>Vol</w:t>
      </w:r>
      <w:r w:rsidR="006B515E" w:rsidRPr="008B7C0C">
        <w:rPr>
          <w:rFonts w:ascii="Times New Roman" w:hAnsi="Times New Roman" w:cs="Times New Roman"/>
          <w:sz w:val="28"/>
          <w:szCs w:val="28"/>
        </w:rPr>
        <w:t xml:space="preserve">. </w:t>
      </w:r>
      <w:r w:rsidRPr="000F295D">
        <w:rPr>
          <w:vanish/>
          <w:color w:val="FFFFFF" w:themeColor="background1"/>
        </w:rPr>
        <w:t>примесей</w:t>
      </w:r>
      <w:r w:rsidR="006B515E" w:rsidRPr="008B7C0C">
        <w:rPr>
          <w:rFonts w:ascii="Times New Roman" w:hAnsi="Times New Roman" w:cs="Times New Roman"/>
          <w:sz w:val="28"/>
          <w:szCs w:val="28"/>
        </w:rPr>
        <w:t xml:space="preserve">128. </w:t>
      </w:r>
      <w:r w:rsidRPr="000F295D">
        <w:rPr>
          <w:vanish/>
          <w:color w:val="FFFFFF" w:themeColor="background1"/>
        </w:rPr>
        <w:t>растворенных</w:t>
      </w:r>
      <w:r w:rsidR="006B515E" w:rsidRPr="005C7DD4">
        <w:rPr>
          <w:rFonts w:ascii="Times New Roman" w:hAnsi="Times New Roman" w:cs="Times New Roman"/>
          <w:sz w:val="28"/>
          <w:szCs w:val="28"/>
          <w:lang w:val="en-US"/>
        </w:rPr>
        <w:t>P</w:t>
      </w:r>
      <w:r w:rsidR="006B515E" w:rsidRPr="008B7C0C">
        <w:rPr>
          <w:rFonts w:ascii="Times New Roman" w:hAnsi="Times New Roman" w:cs="Times New Roman"/>
          <w:sz w:val="28"/>
          <w:szCs w:val="28"/>
        </w:rPr>
        <w:t xml:space="preserve">. </w:t>
      </w:r>
      <w:r w:rsidRPr="000F295D">
        <w:rPr>
          <w:vanish/>
          <w:color w:val="FFFFFF" w:themeColor="background1"/>
        </w:rPr>
        <w:t>результате</w:t>
      </w:r>
      <w:r w:rsidR="006B515E" w:rsidRPr="008B7C0C">
        <w:rPr>
          <w:rFonts w:ascii="Times New Roman" w:hAnsi="Times New Roman" w:cs="Times New Roman"/>
          <w:sz w:val="28"/>
          <w:szCs w:val="28"/>
        </w:rPr>
        <w:t xml:space="preserve">232-241. </w:t>
      </w:r>
      <w:r w:rsidRPr="000F295D">
        <w:rPr>
          <w:vanish/>
          <w:color w:val="FFFFFF" w:themeColor="background1"/>
        </w:rPr>
        <w:t>воде</w:t>
      </w:r>
    </w:p>
    <w:p w14:paraId="428E74F3" w14:textId="32689806" w:rsidR="006B515E" w:rsidRPr="002C67F5" w:rsidRDefault="002C67F5" w:rsidP="006B515E">
      <w:pPr>
        <w:spacing w:after="0" w:line="240" w:lineRule="auto"/>
        <w:ind w:firstLine="708"/>
        <w:jc w:val="both"/>
        <w:rPr>
          <w:rFonts w:ascii="Times New Roman" w:hAnsi="Times New Roman" w:cs="Times New Roman"/>
          <w:sz w:val="28"/>
          <w:szCs w:val="28"/>
        </w:rPr>
      </w:pPr>
      <w:r w:rsidRPr="00DF4490">
        <w:rPr>
          <w:vanish/>
          <w:color w:val="FFFFFF" w:themeColor="background1"/>
        </w:rPr>
        <w:t>промывке</w:t>
      </w:r>
      <w:r w:rsidR="006B515E" w:rsidRPr="002C67F5">
        <w:rPr>
          <w:rFonts w:ascii="Times New Roman" w:hAnsi="Times New Roman" w:cs="Times New Roman"/>
          <w:sz w:val="28"/>
          <w:szCs w:val="28"/>
        </w:rPr>
        <w:t xml:space="preserve">10. </w:t>
      </w:r>
      <w:r w:rsidRPr="00DF4490">
        <w:rPr>
          <w:vanish/>
          <w:color w:val="FFFFFF" w:themeColor="background1"/>
        </w:rPr>
        <w:t>пенообразования</w:t>
      </w:r>
      <w:r w:rsidR="006B515E" w:rsidRPr="002C67F5">
        <w:rPr>
          <w:rFonts w:ascii="Times New Roman" w:hAnsi="Times New Roman" w:cs="Times New Roman"/>
          <w:sz w:val="28"/>
          <w:szCs w:val="28"/>
        </w:rPr>
        <w:t xml:space="preserve">Мурманский </w:t>
      </w:r>
      <w:r w:rsidRPr="00DF4490">
        <w:rPr>
          <w:vanish/>
          <w:color w:val="FFFFFF" w:themeColor="background1"/>
        </w:rPr>
        <w:t>данным</w:t>
      </w:r>
      <w:r w:rsidR="006B515E" w:rsidRPr="002C67F5">
        <w:rPr>
          <w:rFonts w:ascii="Times New Roman" w:hAnsi="Times New Roman" w:cs="Times New Roman"/>
          <w:sz w:val="28"/>
          <w:szCs w:val="28"/>
        </w:rPr>
        <w:t xml:space="preserve">И.Б. </w:t>
      </w:r>
      <w:r w:rsidRPr="00DF4490">
        <w:rPr>
          <w:vanish/>
          <w:color w:val="FFFFFF" w:themeColor="background1"/>
        </w:rPr>
        <w:t>способам</w:t>
      </w:r>
      <w:r w:rsidR="006B515E" w:rsidRPr="002C67F5">
        <w:rPr>
          <w:rFonts w:ascii="Times New Roman" w:hAnsi="Times New Roman" w:cs="Times New Roman"/>
          <w:sz w:val="28"/>
          <w:szCs w:val="28"/>
        </w:rPr>
        <w:t xml:space="preserve">Совершенствование </w:t>
      </w:r>
      <w:r w:rsidRPr="00DF4490">
        <w:rPr>
          <w:vanish/>
          <w:color w:val="FFFFFF" w:themeColor="background1"/>
        </w:rPr>
        <w:t>очистки</w:t>
      </w:r>
      <w:r w:rsidR="006B515E" w:rsidRPr="002C67F5">
        <w:rPr>
          <w:rFonts w:ascii="Times New Roman" w:hAnsi="Times New Roman" w:cs="Times New Roman"/>
          <w:sz w:val="28"/>
          <w:szCs w:val="28"/>
        </w:rPr>
        <w:t xml:space="preserve">многоступенчатых </w:t>
      </w:r>
      <w:r w:rsidRPr="00DF4490">
        <w:rPr>
          <w:vanish/>
          <w:color w:val="FFFFFF" w:themeColor="background1"/>
        </w:rPr>
        <w:t>трубных</w:t>
      </w:r>
      <w:r w:rsidR="006B515E" w:rsidRPr="002C67F5">
        <w:rPr>
          <w:rFonts w:ascii="Times New Roman" w:hAnsi="Times New Roman" w:cs="Times New Roman"/>
          <w:sz w:val="28"/>
          <w:szCs w:val="28"/>
        </w:rPr>
        <w:t xml:space="preserve">пароструйных </w:t>
      </w:r>
      <w:r w:rsidRPr="00DF4490">
        <w:rPr>
          <w:vanish/>
          <w:color w:val="FFFFFF" w:themeColor="background1"/>
        </w:rPr>
        <w:t>пучков</w:t>
      </w:r>
      <w:r w:rsidR="006B515E" w:rsidRPr="002C67F5">
        <w:rPr>
          <w:rFonts w:ascii="Times New Roman" w:hAnsi="Times New Roman" w:cs="Times New Roman"/>
          <w:sz w:val="28"/>
          <w:szCs w:val="28"/>
        </w:rPr>
        <w:t xml:space="preserve">эжекторов </w:t>
      </w:r>
      <w:r w:rsidRPr="00DF4490">
        <w:rPr>
          <w:vanish/>
          <w:color w:val="FFFFFF" w:themeColor="background1"/>
        </w:rPr>
        <w:t>можно</w:t>
      </w:r>
      <w:r w:rsidR="006B515E" w:rsidRPr="002C67F5">
        <w:rPr>
          <w:rFonts w:ascii="Times New Roman" w:hAnsi="Times New Roman" w:cs="Times New Roman"/>
          <w:sz w:val="28"/>
          <w:szCs w:val="28"/>
        </w:rPr>
        <w:t xml:space="preserve">конденсационных </w:t>
      </w:r>
      <w:r w:rsidRPr="00DF4490">
        <w:rPr>
          <w:vanish/>
          <w:color w:val="FFFFFF" w:themeColor="background1"/>
        </w:rPr>
        <w:t>добавить</w:t>
      </w:r>
      <w:r w:rsidR="006B515E" w:rsidRPr="002C67F5">
        <w:rPr>
          <w:rFonts w:ascii="Times New Roman" w:hAnsi="Times New Roman" w:cs="Times New Roman"/>
          <w:sz w:val="28"/>
          <w:szCs w:val="28"/>
        </w:rPr>
        <w:t xml:space="preserve">установок </w:t>
      </w:r>
      <w:r w:rsidRPr="00DF4490">
        <w:rPr>
          <w:vanish/>
          <w:color w:val="FFFFFF" w:themeColor="background1"/>
        </w:rPr>
        <w:t>химическую</w:t>
      </w:r>
      <w:r w:rsidR="006B515E" w:rsidRPr="002C67F5">
        <w:rPr>
          <w:rFonts w:ascii="Times New Roman" w:hAnsi="Times New Roman" w:cs="Times New Roman"/>
          <w:sz w:val="28"/>
          <w:szCs w:val="28"/>
        </w:rPr>
        <w:t xml:space="preserve">паровых </w:t>
      </w:r>
      <w:r w:rsidRPr="00DF4490">
        <w:rPr>
          <w:vanish/>
          <w:color w:val="FFFFFF" w:themeColor="background1"/>
        </w:rPr>
        <w:t>обработку</w:t>
      </w:r>
      <w:r w:rsidR="006B515E" w:rsidRPr="002C67F5">
        <w:rPr>
          <w:rFonts w:ascii="Times New Roman" w:hAnsi="Times New Roman" w:cs="Times New Roman"/>
          <w:sz w:val="28"/>
          <w:szCs w:val="28"/>
        </w:rPr>
        <w:t xml:space="preserve">турбин: </w:t>
      </w:r>
      <w:r w:rsidRPr="00DF4490">
        <w:rPr>
          <w:vanish/>
          <w:color w:val="FFFFFF" w:themeColor="background1"/>
        </w:rPr>
        <w:t>охлаждающей</w:t>
      </w:r>
      <w:r w:rsidR="006B515E" w:rsidRPr="002C67F5">
        <w:rPr>
          <w:rFonts w:ascii="Times New Roman" w:hAnsi="Times New Roman" w:cs="Times New Roman"/>
          <w:sz w:val="28"/>
          <w:szCs w:val="28"/>
        </w:rPr>
        <w:t xml:space="preserve">дис. … </w:t>
      </w:r>
      <w:r w:rsidRPr="00DF4490">
        <w:rPr>
          <w:vanish/>
          <w:color w:val="FFFFFF" w:themeColor="background1"/>
        </w:rPr>
        <w:t>воды</w:t>
      </w:r>
      <w:r w:rsidR="006B515E" w:rsidRPr="002C67F5">
        <w:rPr>
          <w:rFonts w:ascii="Times New Roman" w:hAnsi="Times New Roman" w:cs="Times New Roman"/>
          <w:sz w:val="28"/>
          <w:szCs w:val="28"/>
        </w:rPr>
        <w:t xml:space="preserve">канд. технич. наук: 05.04.12 - Турбомашины и комбинированные турбоустановки / Уральский федеральный университет имени первого Президента России Б.Н. Ельцина. – Екатеринбург, 2018. – 176 с. </w:t>
      </w:r>
    </w:p>
    <w:p w14:paraId="6E2965A4" w14:textId="13CF6C85" w:rsidR="006B515E" w:rsidRPr="008232FD" w:rsidRDefault="008232FD" w:rsidP="006B515E">
      <w:pPr>
        <w:spacing w:after="0" w:line="240" w:lineRule="auto"/>
        <w:ind w:firstLine="708"/>
        <w:jc w:val="both"/>
        <w:rPr>
          <w:rStyle w:val="a6"/>
          <w:rFonts w:ascii="Times New Roman" w:hAnsi="Times New Roman" w:cs="Times New Roman"/>
          <w:color w:val="auto"/>
          <w:sz w:val="28"/>
          <w:szCs w:val="28"/>
          <w:u w:val="none"/>
        </w:rPr>
      </w:pPr>
      <w:r w:rsidRPr="000F295D">
        <w:rPr>
          <w:vanish/>
          <w:color w:val="FFFFFF" w:themeColor="background1"/>
        </w:rPr>
        <w:t>ввод</w:t>
      </w:r>
      <w:r w:rsidR="006B515E" w:rsidRPr="008232FD">
        <w:rPr>
          <w:rFonts w:ascii="Times New Roman" w:hAnsi="Times New Roman" w:cs="Times New Roman"/>
          <w:sz w:val="28"/>
          <w:szCs w:val="28"/>
        </w:rPr>
        <w:t xml:space="preserve">11. </w:t>
      </w:r>
      <w:r w:rsidRPr="000F295D">
        <w:rPr>
          <w:vanish/>
          <w:color w:val="FFFFFF" w:themeColor="background1"/>
        </w:rPr>
        <w:t>исходных</w:t>
      </w:r>
      <w:r w:rsidR="006B515E" w:rsidRPr="008232FD">
        <w:rPr>
          <w:rFonts w:ascii="Times New Roman" w:hAnsi="Times New Roman" w:cs="Times New Roman"/>
          <w:sz w:val="28"/>
          <w:szCs w:val="28"/>
        </w:rPr>
        <w:t>РД 34.30.501 (</w:t>
      </w:r>
      <w:r w:rsidRPr="000F295D">
        <w:rPr>
          <w:vanish/>
          <w:color w:val="FFFFFF" w:themeColor="background1"/>
        </w:rPr>
        <w:t>данных</w:t>
      </w:r>
      <w:r w:rsidR="006B515E" w:rsidRPr="008232FD">
        <w:rPr>
          <w:rFonts w:ascii="Times New Roman" w:hAnsi="Times New Roman" w:cs="Times New Roman"/>
          <w:sz w:val="28"/>
          <w:szCs w:val="28"/>
        </w:rPr>
        <w:t xml:space="preserve">МУ 34-70-122-85). </w:t>
      </w:r>
      <w:r w:rsidRPr="000F295D">
        <w:rPr>
          <w:vanish/>
          <w:color w:val="FFFFFF" w:themeColor="background1"/>
        </w:rPr>
        <w:t>расчеты</w:t>
      </w:r>
      <w:r w:rsidR="006B515E" w:rsidRPr="008232FD">
        <w:rPr>
          <w:rFonts w:ascii="Times New Roman" w:hAnsi="Times New Roman" w:cs="Times New Roman"/>
          <w:sz w:val="28"/>
          <w:szCs w:val="28"/>
        </w:rPr>
        <w:t xml:space="preserve">Методические </w:t>
      </w:r>
      <w:r w:rsidRPr="000F295D">
        <w:rPr>
          <w:vanish/>
          <w:color w:val="FFFFFF" w:themeColor="background1"/>
        </w:rPr>
        <w:t>пароструйных</w:t>
      </w:r>
      <w:r w:rsidR="006B515E" w:rsidRPr="008232FD">
        <w:rPr>
          <w:rFonts w:ascii="Times New Roman" w:hAnsi="Times New Roman" w:cs="Times New Roman"/>
          <w:sz w:val="28"/>
          <w:szCs w:val="28"/>
        </w:rPr>
        <w:t xml:space="preserve">указания по </w:t>
      </w:r>
      <w:r w:rsidRPr="000F295D">
        <w:rPr>
          <w:vanish/>
          <w:color w:val="FFFFFF" w:themeColor="background1"/>
        </w:rPr>
        <w:t>эжекторов</w:t>
      </w:r>
      <w:r w:rsidR="006B515E" w:rsidRPr="008232FD">
        <w:rPr>
          <w:rFonts w:ascii="Times New Roman" w:hAnsi="Times New Roman" w:cs="Times New Roman"/>
          <w:sz w:val="28"/>
          <w:szCs w:val="28"/>
        </w:rPr>
        <w:t xml:space="preserve">эксплуатации </w:t>
      </w:r>
      <w:r w:rsidRPr="000F295D">
        <w:rPr>
          <w:vanish/>
          <w:color w:val="FFFFFF" w:themeColor="background1"/>
        </w:rPr>
        <w:t>газодинамические</w:t>
      </w:r>
      <w:r w:rsidR="006B515E" w:rsidRPr="008232FD">
        <w:rPr>
          <w:rFonts w:ascii="Times New Roman" w:hAnsi="Times New Roman" w:cs="Times New Roman"/>
          <w:sz w:val="28"/>
          <w:szCs w:val="28"/>
        </w:rPr>
        <w:t xml:space="preserve">конденсационных </w:t>
      </w:r>
      <w:r w:rsidRPr="000F295D">
        <w:rPr>
          <w:vanish/>
          <w:color w:val="FFFFFF" w:themeColor="background1"/>
        </w:rPr>
        <w:t>функции</w:t>
      </w:r>
      <w:r w:rsidR="006B515E" w:rsidRPr="008232FD">
        <w:rPr>
          <w:rFonts w:ascii="Times New Roman" w:hAnsi="Times New Roman" w:cs="Times New Roman"/>
          <w:sz w:val="28"/>
          <w:szCs w:val="28"/>
        </w:rPr>
        <w:t xml:space="preserve">установок </w:t>
      </w:r>
      <w:r w:rsidRPr="000F295D">
        <w:rPr>
          <w:vanish/>
          <w:color w:val="FFFFFF" w:themeColor="background1"/>
        </w:rPr>
        <w:t>характеристики</w:t>
      </w:r>
      <w:r w:rsidR="006B515E" w:rsidRPr="008232FD">
        <w:rPr>
          <w:rFonts w:ascii="Times New Roman" w:hAnsi="Times New Roman" w:cs="Times New Roman"/>
          <w:sz w:val="28"/>
          <w:szCs w:val="28"/>
        </w:rPr>
        <w:t xml:space="preserve">паровых </w:t>
      </w:r>
      <w:r w:rsidRPr="000F295D">
        <w:rPr>
          <w:vanish/>
          <w:color w:val="FFFFFF" w:themeColor="background1"/>
        </w:rPr>
        <w:t>эжекторов</w:t>
      </w:r>
      <w:r w:rsidR="006B515E" w:rsidRPr="008232FD">
        <w:rPr>
          <w:rFonts w:ascii="Times New Roman" w:hAnsi="Times New Roman" w:cs="Times New Roman"/>
          <w:sz w:val="28"/>
          <w:szCs w:val="28"/>
        </w:rPr>
        <w:t xml:space="preserve">турбин </w:t>
      </w:r>
      <w:r w:rsidRPr="000F295D">
        <w:rPr>
          <w:rFonts w:ascii="Times New Roman" w:hAnsi="Times New Roman" w:cs="Times New Roman"/>
          <w:vanish/>
          <w:color w:val="FFFFFF" w:themeColor="background1"/>
          <w:sz w:val="28"/>
          <w:szCs w:val="28"/>
        </w:rPr>
        <w:t>конденсаторов</w:t>
      </w:r>
      <w:r w:rsidR="006B515E" w:rsidRPr="008232FD">
        <w:rPr>
          <w:rFonts w:ascii="Times New Roman" w:hAnsi="Times New Roman" w:cs="Times New Roman"/>
          <w:sz w:val="28"/>
          <w:szCs w:val="28"/>
        </w:rPr>
        <w:t xml:space="preserve">электростанций. – </w:t>
      </w:r>
      <w:r w:rsidRPr="000F295D">
        <w:rPr>
          <w:rFonts w:ascii="Times New Roman" w:hAnsi="Times New Roman" w:cs="Times New Roman"/>
          <w:vanish/>
          <w:color w:val="FFFFFF" w:themeColor="background1"/>
          <w:sz w:val="28"/>
          <w:szCs w:val="28"/>
        </w:rPr>
        <w:t>оптимизация</w:t>
      </w:r>
      <w:r w:rsidR="006B515E" w:rsidRPr="008232FD">
        <w:rPr>
          <w:rFonts w:ascii="Times New Roman" w:hAnsi="Times New Roman" w:cs="Times New Roman"/>
          <w:sz w:val="28"/>
          <w:szCs w:val="28"/>
        </w:rPr>
        <w:t xml:space="preserve">Москва, </w:t>
      </w:r>
      <w:r w:rsidRPr="000F295D">
        <w:rPr>
          <w:rFonts w:ascii="Times New Roman" w:hAnsi="Times New Roman" w:cs="Times New Roman"/>
          <w:vanish/>
          <w:color w:val="FFFFFF" w:themeColor="background1"/>
          <w:sz w:val="28"/>
          <w:szCs w:val="28"/>
        </w:rPr>
        <w:t>турбинах</w:t>
      </w:r>
      <w:r w:rsidR="006B515E" w:rsidRPr="008232FD">
        <w:rPr>
          <w:rFonts w:ascii="Times New Roman" w:hAnsi="Times New Roman" w:cs="Times New Roman"/>
          <w:sz w:val="28"/>
          <w:szCs w:val="28"/>
        </w:rPr>
        <w:t xml:space="preserve">1985. </w:t>
      </w:r>
      <w:r w:rsidRPr="000F295D">
        <w:rPr>
          <w:rFonts w:ascii="Times New Roman" w:hAnsi="Times New Roman" w:cs="Times New Roman"/>
          <w:vanish/>
          <w:color w:val="FFFFFF" w:themeColor="background1"/>
          <w:sz w:val="28"/>
          <w:szCs w:val="28"/>
        </w:rPr>
        <w:t>машинахпароструйный</w:t>
      </w:r>
      <w:hyperlink r:id="rId197" w:history="1">
        <w:r w:rsidR="006B515E" w:rsidRPr="008232FD">
          <w:rPr>
            <w:rStyle w:val="a6"/>
            <w:rFonts w:ascii="Times New Roman" w:hAnsi="Times New Roman" w:cs="Times New Roman"/>
            <w:color w:val="auto"/>
            <w:sz w:val="28"/>
            <w:szCs w:val="28"/>
            <w:u w:val="none"/>
            <w:lang w:val="en-US"/>
          </w:rPr>
          <w:t>https</w:t>
        </w:r>
        <w:r w:rsidR="006B515E" w:rsidRPr="008232FD">
          <w:rPr>
            <w:rStyle w:val="a6"/>
            <w:rFonts w:ascii="Times New Roman" w:hAnsi="Times New Roman" w:cs="Times New Roman"/>
            <w:color w:val="auto"/>
            <w:sz w:val="28"/>
            <w:szCs w:val="28"/>
            <w:u w:val="none"/>
          </w:rPr>
          <w:t>://</w:t>
        </w:r>
        <w:r w:rsidR="006B515E" w:rsidRPr="008232FD">
          <w:rPr>
            <w:rStyle w:val="a6"/>
            <w:rFonts w:ascii="Times New Roman" w:hAnsi="Times New Roman" w:cs="Times New Roman"/>
            <w:color w:val="auto"/>
            <w:sz w:val="28"/>
            <w:szCs w:val="28"/>
            <w:u w:val="none"/>
            <w:lang w:val="en-US"/>
          </w:rPr>
          <w:t>www</w:t>
        </w:r>
        <w:r w:rsidR="006B515E" w:rsidRPr="008232FD">
          <w:rPr>
            <w:rStyle w:val="a6"/>
            <w:rFonts w:ascii="Times New Roman" w:hAnsi="Times New Roman" w:cs="Times New Roman"/>
            <w:color w:val="auto"/>
            <w:sz w:val="28"/>
            <w:szCs w:val="28"/>
            <w:u w:val="none"/>
          </w:rPr>
          <w:t>.</w:t>
        </w:r>
        <w:r w:rsidR="006B515E" w:rsidRPr="008232FD">
          <w:rPr>
            <w:rStyle w:val="a6"/>
            <w:rFonts w:ascii="Times New Roman" w:hAnsi="Times New Roman" w:cs="Times New Roman"/>
            <w:color w:val="auto"/>
            <w:sz w:val="28"/>
            <w:szCs w:val="28"/>
            <w:u w:val="none"/>
            <w:lang w:val="en-US"/>
          </w:rPr>
          <w:t>opengost</w:t>
        </w:r>
        <w:r w:rsidR="006B515E" w:rsidRPr="008232FD">
          <w:rPr>
            <w:rStyle w:val="a6"/>
            <w:rFonts w:ascii="Times New Roman" w:hAnsi="Times New Roman" w:cs="Times New Roman"/>
            <w:color w:val="auto"/>
            <w:sz w:val="28"/>
            <w:szCs w:val="28"/>
            <w:u w:val="none"/>
          </w:rPr>
          <w:t>.</w:t>
        </w:r>
        <w:r w:rsidR="006B515E" w:rsidRPr="008232FD">
          <w:rPr>
            <w:rStyle w:val="a6"/>
            <w:rFonts w:ascii="Times New Roman" w:hAnsi="Times New Roman" w:cs="Times New Roman"/>
            <w:color w:val="auto"/>
            <w:sz w:val="28"/>
            <w:szCs w:val="28"/>
            <w:u w:val="none"/>
            <w:lang w:val="en-US"/>
          </w:rPr>
          <w:t>ru</w:t>
        </w:r>
      </w:hyperlink>
      <w:r w:rsidR="006B515E" w:rsidRPr="008232FD">
        <w:rPr>
          <w:rStyle w:val="a6"/>
          <w:rFonts w:ascii="Times New Roman" w:hAnsi="Times New Roman" w:cs="Times New Roman"/>
          <w:color w:val="auto"/>
          <w:sz w:val="28"/>
          <w:szCs w:val="28"/>
          <w:u w:val="none"/>
        </w:rPr>
        <w:t xml:space="preserve">. </w:t>
      </w:r>
      <w:r w:rsidRPr="000F295D">
        <w:rPr>
          <w:rStyle w:val="a6"/>
          <w:rFonts w:ascii="Times New Roman" w:hAnsi="Times New Roman" w:cs="Times New Roman"/>
          <w:vanish/>
          <w:color w:val="FFFFFF" w:themeColor="background1"/>
          <w:sz w:val="28"/>
          <w:szCs w:val="28"/>
          <w:u w:val="none"/>
        </w:rPr>
        <w:t>шемпелев</w:t>
      </w:r>
      <w:r w:rsidR="005A5F11">
        <w:rPr>
          <w:rStyle w:val="a6"/>
          <w:rFonts w:ascii="Times New Roman" w:hAnsi="Times New Roman" w:cs="Times New Roman"/>
          <w:color w:val="auto"/>
          <w:sz w:val="28"/>
          <w:szCs w:val="28"/>
          <w:u w:val="none"/>
        </w:rPr>
        <w:t>07.03.2023.</w:t>
      </w:r>
      <w:r w:rsidRPr="000F295D">
        <w:rPr>
          <w:rStyle w:val="a6"/>
          <w:rFonts w:ascii="Times New Roman" w:hAnsi="Times New Roman" w:cs="Times New Roman"/>
          <w:vanish/>
          <w:color w:val="FFFFFF" w:themeColor="background1"/>
          <w:sz w:val="28"/>
          <w:szCs w:val="28"/>
          <w:u w:val="none"/>
        </w:rPr>
        <w:t>аронсон</w:t>
      </w:r>
    </w:p>
    <w:p w14:paraId="452D3CD7" w14:textId="1782DC5F" w:rsidR="006B515E" w:rsidRPr="008232FD" w:rsidRDefault="008232FD" w:rsidP="006B515E">
      <w:pPr>
        <w:spacing w:after="0" w:line="240" w:lineRule="auto"/>
        <w:ind w:firstLine="708"/>
        <w:jc w:val="both"/>
        <w:rPr>
          <w:rStyle w:val="a6"/>
          <w:rFonts w:ascii="Times New Roman" w:hAnsi="Times New Roman" w:cs="Times New Roman"/>
          <w:color w:val="auto"/>
          <w:sz w:val="28"/>
          <w:szCs w:val="28"/>
          <w:u w:val="none"/>
        </w:rPr>
      </w:pPr>
      <w:r w:rsidRPr="000F295D">
        <w:rPr>
          <w:vanish/>
          <w:color w:val="FFFFFF" w:themeColor="background1"/>
        </w:rPr>
        <w:t>оптимизировать</w:t>
      </w:r>
      <w:r w:rsidR="006B515E" w:rsidRPr="008232FD">
        <w:rPr>
          <w:rStyle w:val="a6"/>
          <w:rFonts w:ascii="Times New Roman" w:hAnsi="Times New Roman" w:cs="Times New Roman"/>
          <w:color w:val="auto"/>
          <w:sz w:val="28"/>
          <w:szCs w:val="28"/>
          <w:u w:val="none"/>
        </w:rPr>
        <w:t xml:space="preserve">12. </w:t>
      </w:r>
      <w:r w:rsidRPr="000F295D">
        <w:rPr>
          <w:vanish/>
          <w:color w:val="FFFFFF" w:themeColor="background1"/>
        </w:rPr>
        <w:t>работу</w:t>
      </w:r>
      <w:r w:rsidR="006B515E" w:rsidRPr="008232FD">
        <w:rPr>
          <w:rFonts w:ascii="Times New Roman" w:hAnsi="Times New Roman" w:cs="Times New Roman"/>
          <w:sz w:val="28"/>
          <w:szCs w:val="28"/>
        </w:rPr>
        <w:t xml:space="preserve">Шавдинова </w:t>
      </w:r>
      <w:r w:rsidRPr="000F295D">
        <w:rPr>
          <w:vanish/>
          <w:color w:val="FFFFFF" w:themeColor="background1"/>
        </w:rPr>
        <w:t>жектора</w:t>
      </w:r>
      <w:r>
        <w:rPr>
          <w:rFonts w:ascii="Times New Roman" w:hAnsi="Times New Roman" w:cs="Times New Roman"/>
          <w:sz w:val="28"/>
          <w:szCs w:val="28"/>
        </w:rPr>
        <w:t>М.</w:t>
      </w:r>
      <w:r w:rsidR="006B515E" w:rsidRPr="008232FD">
        <w:rPr>
          <w:rFonts w:ascii="Times New Roman" w:hAnsi="Times New Roman" w:cs="Times New Roman"/>
          <w:sz w:val="28"/>
          <w:szCs w:val="28"/>
        </w:rPr>
        <w:t xml:space="preserve">Д., </w:t>
      </w:r>
      <w:r w:rsidRPr="000F295D">
        <w:rPr>
          <w:vanish/>
          <w:color w:val="FFFFFF" w:themeColor="background1"/>
        </w:rPr>
        <w:t>выбирая</w:t>
      </w:r>
      <w:r w:rsidR="006B515E" w:rsidRPr="008232FD">
        <w:rPr>
          <w:rFonts w:ascii="Times New Roman" w:hAnsi="Times New Roman" w:cs="Times New Roman"/>
          <w:sz w:val="28"/>
          <w:szCs w:val="28"/>
        </w:rPr>
        <w:t xml:space="preserve">Борисова </w:t>
      </w:r>
      <w:r w:rsidRPr="000F295D">
        <w:rPr>
          <w:vanish/>
          <w:color w:val="FFFFFF" w:themeColor="background1"/>
        </w:rPr>
        <w:t>оптимальные</w:t>
      </w:r>
      <w:r>
        <w:rPr>
          <w:rFonts w:ascii="Times New Roman" w:hAnsi="Times New Roman" w:cs="Times New Roman"/>
          <w:sz w:val="28"/>
          <w:szCs w:val="28"/>
        </w:rPr>
        <w:t>Н.</w:t>
      </w:r>
      <w:r w:rsidR="006B515E" w:rsidRPr="008232FD">
        <w:rPr>
          <w:rFonts w:ascii="Times New Roman" w:hAnsi="Times New Roman" w:cs="Times New Roman"/>
          <w:sz w:val="28"/>
          <w:szCs w:val="28"/>
        </w:rPr>
        <w:t xml:space="preserve">Г. </w:t>
      </w:r>
      <w:r w:rsidRPr="000F295D">
        <w:rPr>
          <w:vanish/>
          <w:color w:val="FFFFFF" w:themeColor="background1"/>
        </w:rPr>
        <w:t>значения</w:t>
      </w:r>
      <w:r w:rsidR="006B515E" w:rsidRPr="008232FD">
        <w:rPr>
          <w:rFonts w:ascii="Times New Roman" w:hAnsi="Times New Roman" w:cs="Times New Roman"/>
          <w:sz w:val="28"/>
          <w:szCs w:val="28"/>
        </w:rPr>
        <w:t xml:space="preserve">Модель </w:t>
      </w:r>
      <w:r w:rsidRPr="000F295D">
        <w:rPr>
          <w:vanish/>
          <w:color w:val="FFFFFF" w:themeColor="background1"/>
        </w:rPr>
        <w:t>параметров</w:t>
      </w:r>
      <w:r w:rsidR="006B515E" w:rsidRPr="008232FD">
        <w:rPr>
          <w:rFonts w:ascii="Times New Roman" w:hAnsi="Times New Roman" w:cs="Times New Roman"/>
          <w:sz w:val="28"/>
          <w:szCs w:val="28"/>
        </w:rPr>
        <w:t xml:space="preserve">дерева </w:t>
      </w:r>
      <w:r w:rsidRPr="000F295D">
        <w:rPr>
          <w:vanish/>
          <w:color w:val="FFFFFF" w:themeColor="background1"/>
        </w:rPr>
        <w:t>оценивать</w:t>
      </w:r>
      <w:r w:rsidR="006B515E" w:rsidRPr="008232FD">
        <w:rPr>
          <w:rFonts w:ascii="Times New Roman" w:hAnsi="Times New Roman" w:cs="Times New Roman"/>
          <w:sz w:val="28"/>
          <w:szCs w:val="28"/>
        </w:rPr>
        <w:t xml:space="preserve">событий </w:t>
      </w:r>
      <w:r w:rsidRPr="000F295D">
        <w:rPr>
          <w:vanish/>
          <w:color w:val="FFFFFF" w:themeColor="background1"/>
        </w:rPr>
        <w:t>эффективность</w:t>
      </w:r>
      <w:r w:rsidR="006B515E" w:rsidRPr="008232FD">
        <w:rPr>
          <w:rFonts w:ascii="Times New Roman" w:hAnsi="Times New Roman" w:cs="Times New Roman"/>
          <w:sz w:val="28"/>
          <w:szCs w:val="28"/>
        </w:rPr>
        <w:t xml:space="preserve">конденсационной </w:t>
      </w:r>
      <w:r w:rsidRPr="006B21F9">
        <w:t>работы</w:t>
      </w:r>
      <w:r w:rsidR="006B515E" w:rsidRPr="008232FD">
        <w:rPr>
          <w:rFonts w:ascii="Times New Roman" w:hAnsi="Times New Roman" w:cs="Times New Roman"/>
          <w:sz w:val="28"/>
          <w:szCs w:val="28"/>
        </w:rPr>
        <w:t xml:space="preserve">установки </w:t>
      </w:r>
      <w:r w:rsidRPr="000F295D">
        <w:rPr>
          <w:vanish/>
          <w:color w:val="FFFFFF" w:themeColor="background1"/>
        </w:rPr>
        <w:t>различных</w:t>
      </w:r>
      <w:r w:rsidR="006B515E" w:rsidRPr="008232FD">
        <w:rPr>
          <w:rFonts w:ascii="Times New Roman" w:hAnsi="Times New Roman" w:cs="Times New Roman"/>
          <w:sz w:val="28"/>
          <w:szCs w:val="28"/>
        </w:rPr>
        <w:t xml:space="preserve">паровой </w:t>
      </w:r>
      <w:r w:rsidRPr="000F295D">
        <w:rPr>
          <w:vanish/>
          <w:color w:val="FFFFFF" w:themeColor="background1"/>
        </w:rPr>
        <w:t>условиях</w:t>
      </w:r>
      <w:r w:rsidR="006B515E" w:rsidRPr="008232FD">
        <w:rPr>
          <w:rFonts w:ascii="Times New Roman" w:hAnsi="Times New Roman" w:cs="Times New Roman"/>
          <w:sz w:val="28"/>
          <w:szCs w:val="28"/>
        </w:rPr>
        <w:t xml:space="preserve">турбины // </w:t>
      </w:r>
      <w:r w:rsidRPr="000F295D">
        <w:rPr>
          <w:rFonts w:cs="Times New Roman"/>
          <w:vanish/>
          <w:color w:val="FFFFFF" w:themeColor="background1"/>
          <w:szCs w:val="28"/>
        </w:rPr>
        <w:t>Математические</w:t>
      </w:r>
      <w:r w:rsidR="006B515E" w:rsidRPr="008232FD">
        <w:rPr>
          <w:rFonts w:ascii="Times New Roman" w:hAnsi="Times New Roman" w:cs="Times New Roman"/>
          <w:sz w:val="28"/>
          <w:szCs w:val="28"/>
        </w:rPr>
        <w:t xml:space="preserve">Вестник </w:t>
      </w:r>
      <w:r w:rsidRPr="000F295D">
        <w:rPr>
          <w:rFonts w:cs="Times New Roman"/>
          <w:vanish/>
          <w:color w:val="FFFFFF" w:themeColor="background1"/>
          <w:szCs w:val="28"/>
        </w:rPr>
        <w:t>модели</w:t>
      </w:r>
      <w:r w:rsidR="006B515E" w:rsidRPr="008232FD">
        <w:rPr>
          <w:rFonts w:ascii="Times New Roman" w:hAnsi="Times New Roman" w:cs="Times New Roman"/>
          <w:sz w:val="28"/>
          <w:szCs w:val="28"/>
        </w:rPr>
        <w:t xml:space="preserve">Торайгыров </w:t>
      </w:r>
      <w:r w:rsidRPr="000F295D">
        <w:rPr>
          <w:rFonts w:cs="Times New Roman"/>
          <w:vanish/>
          <w:color w:val="FFFFFF" w:themeColor="background1"/>
          <w:szCs w:val="28"/>
        </w:rPr>
        <w:t>разработаны</w:t>
      </w:r>
      <w:r w:rsidR="006B515E" w:rsidRPr="008232FD">
        <w:rPr>
          <w:rFonts w:ascii="Times New Roman" w:hAnsi="Times New Roman" w:cs="Times New Roman"/>
          <w:sz w:val="28"/>
          <w:szCs w:val="28"/>
        </w:rPr>
        <w:t xml:space="preserve">университета. </w:t>
      </w:r>
      <w:r w:rsidRPr="000F295D">
        <w:rPr>
          <w:rFonts w:cs="Times New Roman"/>
          <w:vanish/>
          <w:color w:val="FFFFFF" w:themeColor="background1"/>
          <w:szCs w:val="28"/>
        </w:rPr>
        <w:t>табличном</w:t>
      </w:r>
      <w:r w:rsidR="006B515E" w:rsidRPr="008232FD">
        <w:rPr>
          <w:rFonts w:ascii="Times New Roman" w:hAnsi="Times New Roman" w:cs="Times New Roman"/>
          <w:sz w:val="28"/>
          <w:szCs w:val="28"/>
        </w:rPr>
        <w:t xml:space="preserve">Энергетическая </w:t>
      </w:r>
      <w:r w:rsidRPr="000F295D">
        <w:rPr>
          <w:rFonts w:cs="Times New Roman"/>
          <w:vanish/>
          <w:color w:val="FFFFFF" w:themeColor="background1"/>
          <w:szCs w:val="28"/>
        </w:rPr>
        <w:t>редакторе</w:t>
      </w:r>
      <w:r w:rsidR="006B515E" w:rsidRPr="008232FD">
        <w:rPr>
          <w:rFonts w:ascii="Times New Roman" w:hAnsi="Times New Roman" w:cs="Times New Roman"/>
          <w:sz w:val="28"/>
          <w:szCs w:val="28"/>
        </w:rPr>
        <w:t xml:space="preserve">серия. – </w:t>
      </w:r>
      <w:r w:rsidRPr="000F295D">
        <w:rPr>
          <w:rFonts w:cs="Times New Roman"/>
          <w:i/>
          <w:vanish/>
          <w:color w:val="FFFFFF" w:themeColor="background1"/>
          <w:szCs w:val="28"/>
          <w:lang w:val="en-US"/>
        </w:rPr>
        <w:t>Microsoft</w:t>
      </w:r>
      <w:r w:rsidR="006B515E" w:rsidRPr="008232FD">
        <w:rPr>
          <w:rFonts w:ascii="Times New Roman" w:hAnsi="Times New Roman" w:cs="Times New Roman"/>
          <w:sz w:val="28"/>
          <w:szCs w:val="28"/>
        </w:rPr>
        <w:t xml:space="preserve">Павлодар, </w:t>
      </w:r>
      <w:r w:rsidRPr="000F295D">
        <w:rPr>
          <w:rFonts w:cs="Times New Roman"/>
          <w:i/>
          <w:vanish/>
          <w:color w:val="FFFFFF" w:themeColor="background1"/>
          <w:szCs w:val="28"/>
          <w:lang w:val="en-US"/>
        </w:rPr>
        <w:t>Excel</w:t>
      </w:r>
      <w:r w:rsidR="006B515E" w:rsidRPr="008232FD">
        <w:rPr>
          <w:rFonts w:ascii="Times New Roman" w:hAnsi="Times New Roman" w:cs="Times New Roman"/>
          <w:sz w:val="28"/>
          <w:szCs w:val="28"/>
        </w:rPr>
        <w:t xml:space="preserve">2022. - </w:t>
      </w:r>
      <w:r w:rsidRPr="000F295D">
        <w:rPr>
          <w:rFonts w:cs="Times New Roman"/>
          <w:vanish/>
          <w:color w:val="FFFFFF" w:themeColor="background1"/>
          <w:szCs w:val="28"/>
        </w:rPr>
        <w:t>программное</w:t>
      </w:r>
      <w:r w:rsidR="006B515E" w:rsidRPr="008232FD">
        <w:rPr>
          <w:rFonts w:ascii="Times New Roman" w:hAnsi="Times New Roman" w:cs="Times New Roman"/>
          <w:sz w:val="28"/>
          <w:szCs w:val="28"/>
        </w:rPr>
        <w:t xml:space="preserve">№2. – </w:t>
      </w:r>
      <w:r w:rsidRPr="000F295D">
        <w:rPr>
          <w:rFonts w:cs="Times New Roman"/>
          <w:vanish/>
          <w:color w:val="FFFFFF" w:themeColor="background1"/>
          <w:szCs w:val="28"/>
        </w:rPr>
        <w:t>обеспечение</w:t>
      </w:r>
      <w:r w:rsidR="006B515E" w:rsidRPr="008232FD">
        <w:rPr>
          <w:rFonts w:ascii="Times New Roman" w:hAnsi="Times New Roman" w:cs="Times New Roman"/>
          <w:sz w:val="28"/>
          <w:szCs w:val="28"/>
        </w:rPr>
        <w:t xml:space="preserve">С. </w:t>
      </w:r>
      <w:r w:rsidRPr="000F295D">
        <w:rPr>
          <w:rFonts w:cs="Times New Roman"/>
          <w:vanish/>
          <w:color w:val="FFFFFF" w:themeColor="background1"/>
          <w:szCs w:val="28"/>
        </w:rPr>
        <w:t>входят</w:t>
      </w:r>
      <w:r w:rsidR="006B515E" w:rsidRPr="008232FD">
        <w:rPr>
          <w:rFonts w:ascii="Times New Roman" w:hAnsi="Times New Roman" w:cs="Times New Roman"/>
          <w:sz w:val="28"/>
          <w:szCs w:val="28"/>
        </w:rPr>
        <w:t xml:space="preserve">346-358. </w:t>
      </w:r>
      <w:r w:rsidRPr="000F295D">
        <w:rPr>
          <w:vanish/>
          <w:color w:val="FFFFFF" w:themeColor="background1"/>
        </w:rPr>
        <w:t>следующие</w:t>
      </w:r>
    </w:p>
    <w:p w14:paraId="7383CC1C" w14:textId="1CA934B7" w:rsidR="006B515E" w:rsidRPr="00715CF2" w:rsidRDefault="00715CF2" w:rsidP="006B515E">
      <w:pPr>
        <w:spacing w:after="0" w:line="240" w:lineRule="auto"/>
        <w:ind w:firstLine="708"/>
        <w:jc w:val="both"/>
        <w:rPr>
          <w:rFonts w:ascii="Times New Roman" w:hAnsi="Times New Roman" w:cs="Times New Roman"/>
          <w:sz w:val="28"/>
          <w:szCs w:val="28"/>
        </w:rPr>
      </w:pPr>
      <w:r w:rsidRPr="00715CF2">
        <w:rPr>
          <w:rFonts w:cs="Times New Roman"/>
          <w:vanish/>
          <w:color w:val="FFFFFF" w:themeColor="background1"/>
          <w:szCs w:val="28"/>
        </w:rPr>
        <w:lastRenderedPageBreak/>
        <w:t>переход</w:t>
      </w:r>
      <w:r w:rsidR="006B515E" w:rsidRPr="00715CF2">
        <w:rPr>
          <w:rFonts w:ascii="Times New Roman" w:hAnsi="Times New Roman" w:cs="Times New Roman"/>
          <w:sz w:val="28"/>
          <w:szCs w:val="28"/>
        </w:rPr>
        <w:t xml:space="preserve">13. </w:t>
      </w:r>
      <w:r w:rsidRPr="00715CF2">
        <w:rPr>
          <w:rFonts w:cs="Times New Roman"/>
          <w:vanish/>
          <w:color w:val="FFFFFF" w:themeColor="background1"/>
          <w:szCs w:val="28"/>
        </w:rPr>
        <w:t>двухступенчатый</w:t>
      </w:r>
      <w:r w:rsidR="006B515E" w:rsidRPr="00715CF2">
        <w:rPr>
          <w:rFonts w:ascii="Times New Roman" w:hAnsi="Times New Roman" w:cs="Times New Roman"/>
          <w:sz w:val="28"/>
          <w:szCs w:val="28"/>
        </w:rPr>
        <w:t xml:space="preserve">Разработка и </w:t>
      </w:r>
      <w:r w:rsidRPr="00715CF2">
        <w:rPr>
          <w:rFonts w:cs="Times New Roman"/>
          <w:vanish/>
          <w:color w:val="FFFFFF" w:themeColor="background1"/>
          <w:szCs w:val="28"/>
        </w:rPr>
        <w:t>эжектор</w:t>
      </w:r>
      <w:r w:rsidR="006B515E" w:rsidRPr="00715CF2">
        <w:rPr>
          <w:rFonts w:ascii="Times New Roman" w:hAnsi="Times New Roman" w:cs="Times New Roman"/>
          <w:sz w:val="28"/>
          <w:szCs w:val="28"/>
        </w:rPr>
        <w:t xml:space="preserve">реализация </w:t>
      </w:r>
      <w:r w:rsidRPr="00715CF2">
        <w:rPr>
          <w:rFonts w:cs="Times New Roman"/>
          <w:vanish/>
          <w:color w:val="FFFFFF" w:themeColor="background1"/>
          <w:szCs w:val="28"/>
        </w:rPr>
        <w:t>разработана</w:t>
      </w:r>
      <w:r w:rsidR="006B515E" w:rsidRPr="00715CF2">
        <w:rPr>
          <w:rFonts w:ascii="Times New Roman" w:hAnsi="Times New Roman" w:cs="Times New Roman"/>
          <w:sz w:val="28"/>
          <w:szCs w:val="28"/>
        </w:rPr>
        <w:t xml:space="preserve">элементов </w:t>
      </w:r>
      <w:r w:rsidRPr="00715CF2">
        <w:rPr>
          <w:rFonts w:cs="Times New Roman"/>
          <w:vanish/>
          <w:color w:val="FFFFFF" w:themeColor="background1"/>
          <w:szCs w:val="28"/>
        </w:rPr>
        <w:t>диагностическая</w:t>
      </w:r>
      <w:r w:rsidR="006B515E" w:rsidRPr="00715CF2">
        <w:rPr>
          <w:rFonts w:ascii="Times New Roman" w:hAnsi="Times New Roman" w:cs="Times New Roman"/>
          <w:sz w:val="28"/>
          <w:szCs w:val="28"/>
        </w:rPr>
        <w:t xml:space="preserve">диагностического </w:t>
      </w:r>
      <w:r w:rsidRPr="00715CF2">
        <w:rPr>
          <w:rFonts w:cs="Times New Roman"/>
          <w:vanish/>
          <w:color w:val="FFFFFF" w:themeColor="background1"/>
          <w:szCs w:val="28"/>
        </w:rPr>
        <w:t>оценки</w:t>
      </w:r>
      <w:r w:rsidR="006B515E" w:rsidRPr="00715CF2">
        <w:rPr>
          <w:rFonts w:ascii="Times New Roman" w:hAnsi="Times New Roman" w:cs="Times New Roman"/>
          <w:sz w:val="28"/>
          <w:szCs w:val="28"/>
        </w:rPr>
        <w:t xml:space="preserve">модуля для </w:t>
      </w:r>
      <w:r w:rsidRPr="00715CF2">
        <w:rPr>
          <w:rFonts w:cs="Times New Roman"/>
          <w:vanish/>
          <w:color w:val="FFFFFF" w:themeColor="background1"/>
          <w:szCs w:val="28"/>
        </w:rPr>
        <w:t>модель</w:t>
      </w:r>
      <w:r w:rsidR="006B515E" w:rsidRPr="00715CF2">
        <w:rPr>
          <w:rFonts w:ascii="Times New Roman" w:hAnsi="Times New Roman" w:cs="Times New Roman"/>
          <w:sz w:val="28"/>
          <w:szCs w:val="28"/>
        </w:rPr>
        <w:t xml:space="preserve">мониторинга </w:t>
      </w:r>
      <w:r w:rsidRPr="00715CF2">
        <w:rPr>
          <w:rFonts w:cs="Times New Roman"/>
          <w:vanish/>
          <w:color w:val="FFFFFF" w:themeColor="background1"/>
          <w:szCs w:val="28"/>
        </w:rPr>
        <w:t>рисков</w:t>
      </w:r>
      <w:r w:rsidR="006B515E" w:rsidRPr="00715CF2">
        <w:rPr>
          <w:rFonts w:ascii="Times New Roman" w:hAnsi="Times New Roman" w:cs="Times New Roman"/>
          <w:sz w:val="28"/>
          <w:szCs w:val="28"/>
        </w:rPr>
        <w:t xml:space="preserve">состояния </w:t>
      </w:r>
      <w:r w:rsidRPr="00715CF2">
        <w:rPr>
          <w:rFonts w:cs="Times New Roman"/>
          <w:vanish/>
          <w:color w:val="FFFFFF" w:themeColor="background1"/>
          <w:szCs w:val="28"/>
        </w:rPr>
        <w:t>потери</w:t>
      </w:r>
      <w:r w:rsidR="006B515E" w:rsidRPr="00715CF2">
        <w:rPr>
          <w:rFonts w:ascii="Times New Roman" w:hAnsi="Times New Roman" w:cs="Times New Roman"/>
          <w:sz w:val="28"/>
          <w:szCs w:val="28"/>
        </w:rPr>
        <w:t xml:space="preserve">конденсационной </w:t>
      </w:r>
      <w:r w:rsidRPr="00715CF2">
        <w:rPr>
          <w:rFonts w:cs="Times New Roman"/>
          <w:vanish/>
          <w:color w:val="FFFFFF" w:themeColor="background1"/>
          <w:szCs w:val="28"/>
        </w:rPr>
        <w:t>эффективности</w:t>
      </w:r>
      <w:r w:rsidR="006B515E" w:rsidRPr="00715CF2">
        <w:rPr>
          <w:rFonts w:ascii="Times New Roman" w:hAnsi="Times New Roman" w:cs="Times New Roman"/>
          <w:sz w:val="28"/>
          <w:szCs w:val="28"/>
        </w:rPr>
        <w:t xml:space="preserve">установки </w:t>
      </w:r>
      <w:r w:rsidRPr="00715CF2">
        <w:rPr>
          <w:rFonts w:cs="Times New Roman"/>
          <w:vanish/>
          <w:color w:val="FFFFFF" w:themeColor="background1"/>
          <w:szCs w:val="28"/>
        </w:rPr>
        <w:t>ТЭС</w:t>
      </w:r>
      <w:r w:rsidR="006B515E" w:rsidRPr="00715CF2">
        <w:rPr>
          <w:rFonts w:ascii="Times New Roman" w:hAnsi="Times New Roman" w:cs="Times New Roman"/>
          <w:sz w:val="28"/>
          <w:szCs w:val="28"/>
        </w:rPr>
        <w:t xml:space="preserve">паровой </w:t>
      </w:r>
      <w:r w:rsidRPr="00715CF2">
        <w:rPr>
          <w:rFonts w:cs="Times New Roman"/>
          <w:vanish/>
          <w:color w:val="FFFFFF" w:themeColor="background1"/>
          <w:szCs w:val="28"/>
        </w:rPr>
        <w:t>разработан</w:t>
      </w:r>
      <w:r w:rsidR="006B515E" w:rsidRPr="00715CF2">
        <w:rPr>
          <w:rFonts w:ascii="Times New Roman" w:hAnsi="Times New Roman" w:cs="Times New Roman"/>
          <w:sz w:val="28"/>
          <w:szCs w:val="28"/>
        </w:rPr>
        <w:t xml:space="preserve">турбины. </w:t>
      </w:r>
      <w:r w:rsidRPr="00715CF2">
        <w:rPr>
          <w:rFonts w:cs="Times New Roman"/>
          <w:vanish/>
          <w:color w:val="FFFFFF" w:themeColor="background1"/>
          <w:szCs w:val="28"/>
          <w:lang w:val="en-US"/>
        </w:rPr>
        <w:t>CU</w:t>
      </w:r>
      <w:r w:rsidRPr="00715CF2">
        <w:rPr>
          <w:rFonts w:ascii="Times New Roman" w:hAnsi="Times New Roman" w:cs="Times New Roman"/>
          <w:vanish/>
          <w:color w:val="FFFFFF" w:themeColor="background1"/>
          <w:sz w:val="28"/>
          <w:szCs w:val="28"/>
        </w:rPr>
        <w:t>код</w:t>
      </w:r>
      <w:hyperlink r:id="rId198" w:history="1">
        <w:r w:rsidR="006B515E" w:rsidRPr="00715CF2">
          <w:rPr>
            <w:rStyle w:val="a6"/>
            <w:rFonts w:ascii="Times New Roman" w:hAnsi="Times New Roman" w:cs="Times New Roman"/>
            <w:color w:val="auto"/>
            <w:sz w:val="28"/>
            <w:szCs w:val="28"/>
            <w:u w:val="none"/>
            <w:lang w:val="en-US"/>
          </w:rPr>
          <w:t>https</w:t>
        </w:r>
        <w:r w:rsidR="006B515E" w:rsidRPr="00715CF2">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niscu</w:t>
        </w:r>
        <w:r w:rsidR="006B515E" w:rsidRPr="00715CF2">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ru</w:t>
        </w:r>
      </w:hyperlink>
      <w:r w:rsidR="006B515E" w:rsidRPr="00715CF2">
        <w:rPr>
          <w:rStyle w:val="a6"/>
          <w:rFonts w:ascii="Times New Roman" w:hAnsi="Times New Roman" w:cs="Times New Roman"/>
          <w:color w:val="auto"/>
          <w:sz w:val="28"/>
          <w:szCs w:val="28"/>
          <w:u w:val="none"/>
        </w:rPr>
        <w:t>. 07.03.2023.</w:t>
      </w:r>
    </w:p>
    <w:p w14:paraId="223A3D5E" w14:textId="2258126B" w:rsidR="006B515E" w:rsidRPr="00715CF2" w:rsidRDefault="00715CF2" w:rsidP="006B515E">
      <w:pPr>
        <w:spacing w:after="0" w:line="240" w:lineRule="auto"/>
        <w:ind w:firstLine="708"/>
        <w:jc w:val="both"/>
        <w:rPr>
          <w:rFonts w:ascii="Times New Roman" w:hAnsi="Times New Roman" w:cs="Times New Roman"/>
          <w:sz w:val="28"/>
          <w:szCs w:val="28"/>
        </w:rPr>
      </w:pPr>
      <w:r w:rsidRPr="00715CF2">
        <w:rPr>
          <w:rFonts w:cs="Times New Roman"/>
          <w:b/>
          <w:vanish/>
          <w:color w:val="FFFFFF" w:themeColor="background1"/>
          <w:szCs w:val="28"/>
        </w:rPr>
        <w:t>Актуальность</w:t>
      </w:r>
      <w:r w:rsidR="006B515E" w:rsidRPr="00715CF2">
        <w:rPr>
          <w:rFonts w:ascii="Times New Roman" w:hAnsi="Times New Roman" w:cs="Times New Roman"/>
          <w:sz w:val="28"/>
          <w:szCs w:val="28"/>
        </w:rPr>
        <w:t xml:space="preserve">14. </w:t>
      </w:r>
      <w:r w:rsidRPr="00715CF2">
        <w:rPr>
          <w:rFonts w:cs="Times New Roman"/>
          <w:b/>
          <w:vanish/>
          <w:color w:val="FFFFFF" w:themeColor="background1"/>
          <w:szCs w:val="28"/>
        </w:rPr>
        <w:t>темы</w:t>
      </w:r>
      <w:r w:rsidR="006B515E" w:rsidRPr="00715CF2">
        <w:rPr>
          <w:rFonts w:ascii="Times New Roman" w:hAnsi="Times New Roman" w:cs="Times New Roman"/>
          <w:sz w:val="28"/>
          <w:szCs w:val="28"/>
        </w:rPr>
        <w:t xml:space="preserve">Разработка и </w:t>
      </w:r>
      <w:r w:rsidRPr="00715CF2">
        <w:rPr>
          <w:rFonts w:cs="Times New Roman"/>
          <w:b/>
          <w:vanish/>
          <w:color w:val="FFFFFF" w:themeColor="background1"/>
          <w:szCs w:val="28"/>
        </w:rPr>
        <w:t>исследования</w:t>
      </w:r>
      <w:r w:rsidR="006B515E" w:rsidRPr="00715CF2">
        <w:rPr>
          <w:rFonts w:ascii="Times New Roman" w:hAnsi="Times New Roman" w:cs="Times New Roman"/>
          <w:sz w:val="28"/>
          <w:szCs w:val="28"/>
        </w:rPr>
        <w:t xml:space="preserve">реализация </w:t>
      </w:r>
      <w:r w:rsidRPr="00715CF2">
        <w:rPr>
          <w:rFonts w:cs="Times New Roman"/>
          <w:vanish/>
          <w:color w:val="FFFFFF" w:themeColor="background1"/>
          <w:szCs w:val="28"/>
        </w:rPr>
        <w:t>выполнялись</w:t>
      </w:r>
      <w:r w:rsidR="006B515E" w:rsidRPr="00715CF2">
        <w:rPr>
          <w:rFonts w:ascii="Times New Roman" w:hAnsi="Times New Roman" w:cs="Times New Roman"/>
          <w:sz w:val="28"/>
          <w:szCs w:val="28"/>
        </w:rPr>
        <w:t xml:space="preserve">элементов </w:t>
      </w:r>
      <w:r w:rsidRPr="00715CF2">
        <w:rPr>
          <w:rFonts w:cs="Times New Roman"/>
          <w:vanish/>
          <w:color w:val="FFFFFF" w:themeColor="background1"/>
          <w:szCs w:val="28"/>
        </w:rPr>
        <w:t>одном</w:t>
      </w:r>
      <w:r w:rsidR="006B515E" w:rsidRPr="00715CF2">
        <w:rPr>
          <w:rFonts w:ascii="Times New Roman" w:hAnsi="Times New Roman" w:cs="Times New Roman"/>
          <w:sz w:val="28"/>
          <w:szCs w:val="28"/>
        </w:rPr>
        <w:t xml:space="preserve">диагностического </w:t>
      </w:r>
      <w:r w:rsidRPr="00715CF2">
        <w:rPr>
          <w:rFonts w:cs="Times New Roman"/>
          <w:vanish/>
          <w:color w:val="FFFFFF" w:themeColor="background1"/>
          <w:szCs w:val="28"/>
        </w:rPr>
        <w:t>первоочередны</w:t>
      </w:r>
      <w:r w:rsidR="006B515E" w:rsidRPr="00715CF2">
        <w:rPr>
          <w:rFonts w:ascii="Times New Roman" w:hAnsi="Times New Roman" w:cs="Times New Roman"/>
          <w:sz w:val="28"/>
          <w:szCs w:val="28"/>
        </w:rPr>
        <w:t xml:space="preserve">модуля для </w:t>
      </w:r>
      <w:r w:rsidRPr="00715CF2">
        <w:rPr>
          <w:rFonts w:cs="Times New Roman"/>
          <w:vanish/>
          <w:color w:val="FFFFFF" w:themeColor="background1"/>
          <w:szCs w:val="28"/>
        </w:rPr>
        <w:t>направлений</w:t>
      </w:r>
      <w:r w:rsidR="006B515E" w:rsidRPr="00715CF2">
        <w:rPr>
          <w:rFonts w:ascii="Times New Roman" w:hAnsi="Times New Roman" w:cs="Times New Roman"/>
          <w:sz w:val="28"/>
          <w:szCs w:val="28"/>
        </w:rPr>
        <w:t xml:space="preserve">мониторинга </w:t>
      </w:r>
      <w:r w:rsidRPr="00715CF2">
        <w:rPr>
          <w:rFonts w:cs="Times New Roman"/>
          <w:vanish/>
          <w:color w:val="FFFFFF" w:themeColor="background1"/>
          <w:szCs w:val="28"/>
        </w:rPr>
        <w:t>развития</w:t>
      </w:r>
      <w:r w:rsidR="006B515E" w:rsidRPr="00715CF2">
        <w:rPr>
          <w:rFonts w:ascii="Times New Roman" w:hAnsi="Times New Roman" w:cs="Times New Roman"/>
          <w:sz w:val="28"/>
          <w:szCs w:val="28"/>
        </w:rPr>
        <w:t xml:space="preserve">состояния </w:t>
      </w:r>
      <w:r w:rsidRPr="00715CF2">
        <w:rPr>
          <w:rFonts w:cs="Times New Roman"/>
          <w:vanish/>
          <w:color w:val="FFFFFF" w:themeColor="background1"/>
          <w:szCs w:val="28"/>
        </w:rPr>
        <w:t>науки</w:t>
      </w:r>
      <w:r w:rsidR="006B515E" w:rsidRPr="00715CF2">
        <w:rPr>
          <w:rFonts w:ascii="Times New Roman" w:hAnsi="Times New Roman" w:cs="Times New Roman"/>
          <w:sz w:val="28"/>
          <w:szCs w:val="28"/>
        </w:rPr>
        <w:t xml:space="preserve">конденсационной </w:t>
      </w:r>
      <w:r w:rsidRPr="00715CF2">
        <w:rPr>
          <w:rFonts w:cs="Times New Roman"/>
          <w:vanish/>
          <w:color w:val="FFFFFF" w:themeColor="background1"/>
          <w:szCs w:val="28"/>
        </w:rPr>
        <w:t>Энергетика</w:t>
      </w:r>
      <w:r w:rsidR="006B515E" w:rsidRPr="00715CF2">
        <w:rPr>
          <w:rFonts w:ascii="Times New Roman" w:hAnsi="Times New Roman" w:cs="Times New Roman"/>
          <w:sz w:val="28"/>
          <w:szCs w:val="28"/>
        </w:rPr>
        <w:t xml:space="preserve">установки </w:t>
      </w:r>
      <w:r w:rsidRPr="00715CF2">
        <w:rPr>
          <w:rFonts w:cs="Times New Roman"/>
          <w:vanish/>
          <w:color w:val="FFFFFF" w:themeColor="background1"/>
          <w:szCs w:val="28"/>
        </w:rPr>
        <w:t>машиностроение</w:t>
      </w:r>
      <w:r w:rsidR="006B515E" w:rsidRPr="00715CF2">
        <w:rPr>
          <w:rFonts w:ascii="Times New Roman" w:hAnsi="Times New Roman" w:cs="Times New Roman"/>
          <w:sz w:val="28"/>
          <w:szCs w:val="28"/>
        </w:rPr>
        <w:t xml:space="preserve">паровой </w:t>
      </w:r>
      <w:r w:rsidRPr="00715CF2">
        <w:rPr>
          <w:rFonts w:cs="Times New Roman"/>
          <w:vanish/>
          <w:color w:val="FFFFFF" w:themeColor="background1"/>
          <w:szCs w:val="28"/>
        </w:rPr>
        <w:t>технологическая</w:t>
      </w:r>
      <w:r w:rsidR="006B515E" w:rsidRPr="00715CF2">
        <w:rPr>
          <w:rFonts w:ascii="Times New Roman" w:hAnsi="Times New Roman" w:cs="Times New Roman"/>
          <w:sz w:val="28"/>
          <w:szCs w:val="28"/>
        </w:rPr>
        <w:t xml:space="preserve">турбины. </w:t>
      </w:r>
      <w:r w:rsidRPr="00715CF2">
        <w:rPr>
          <w:rFonts w:cs="Times New Roman"/>
          <w:vanish/>
          <w:color w:val="FFFFFF" w:themeColor="background1"/>
          <w:szCs w:val="28"/>
        </w:rPr>
        <w:t>системой</w:t>
      </w:r>
      <w:r w:rsidR="006B515E" w:rsidRPr="00715CF2">
        <w:rPr>
          <w:rFonts w:ascii="Times New Roman" w:hAnsi="Times New Roman" w:cs="Times New Roman"/>
          <w:sz w:val="28"/>
          <w:szCs w:val="28"/>
        </w:rPr>
        <w:t xml:space="preserve"> </w:t>
      </w:r>
      <w:r w:rsidRPr="00715CF2">
        <w:rPr>
          <w:rFonts w:cs="Times New Roman"/>
          <w:vanish/>
          <w:color w:val="FFFFFF" w:themeColor="background1"/>
          <w:szCs w:val="28"/>
        </w:rPr>
        <w:t>большей</w:t>
      </w:r>
      <w:hyperlink r:id="rId199" w:history="1">
        <w:r w:rsidR="006B515E" w:rsidRPr="00715CF2">
          <w:rPr>
            <w:rStyle w:val="a6"/>
            <w:rFonts w:ascii="Times New Roman" w:hAnsi="Times New Roman" w:cs="Times New Roman"/>
            <w:color w:val="auto"/>
            <w:sz w:val="28"/>
            <w:szCs w:val="28"/>
            <w:u w:val="none"/>
            <w:lang w:val="en-US"/>
          </w:rPr>
          <w:t>http</w:t>
        </w:r>
        <w:r w:rsidR="006B515E" w:rsidRPr="00715CF2">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www</w:t>
        </w:r>
        <w:r w:rsidR="006B515E" w:rsidRPr="00715CF2">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dslib</w:t>
        </w:r>
        <w:r w:rsidR="006B515E" w:rsidRPr="00715CF2">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net</w:t>
        </w:r>
      </w:hyperlink>
      <w:r w:rsidR="006B515E" w:rsidRPr="00715CF2">
        <w:rPr>
          <w:rStyle w:val="a6"/>
          <w:rFonts w:ascii="Times New Roman" w:hAnsi="Times New Roman" w:cs="Times New Roman"/>
          <w:color w:val="auto"/>
          <w:sz w:val="28"/>
          <w:szCs w:val="28"/>
          <w:u w:val="none"/>
        </w:rPr>
        <w:t>. 07.03.2023.</w:t>
      </w:r>
    </w:p>
    <w:p w14:paraId="2F5107E8" w14:textId="27C766B8" w:rsidR="006B515E" w:rsidRPr="008232FD" w:rsidRDefault="008232FD" w:rsidP="006B515E">
      <w:pPr>
        <w:spacing w:after="0" w:line="240" w:lineRule="auto"/>
        <w:ind w:firstLine="708"/>
        <w:jc w:val="both"/>
        <w:rPr>
          <w:rFonts w:ascii="Times New Roman" w:hAnsi="Times New Roman" w:cs="Times New Roman"/>
          <w:sz w:val="28"/>
          <w:szCs w:val="28"/>
        </w:rPr>
      </w:pPr>
      <w:r w:rsidRPr="005003B8">
        <w:rPr>
          <w:vanish/>
          <w:color w:val="FFFFFF" w:themeColor="background1"/>
        </w:rPr>
        <w:t>математических</w:t>
      </w:r>
      <w:r w:rsidR="006B515E" w:rsidRPr="008232FD">
        <w:rPr>
          <w:rFonts w:ascii="Times New Roman" w:hAnsi="Times New Roman" w:cs="Times New Roman"/>
          <w:sz w:val="28"/>
          <w:szCs w:val="28"/>
        </w:rPr>
        <w:t xml:space="preserve">15. </w:t>
      </w:r>
      <w:r w:rsidRPr="005003B8">
        <w:rPr>
          <w:vanish/>
          <w:color w:val="FFFFFF" w:themeColor="background1"/>
        </w:rPr>
        <w:t>моделей</w:t>
      </w:r>
      <w:r w:rsidR="006B515E" w:rsidRPr="008232FD">
        <w:rPr>
          <w:rFonts w:ascii="Times New Roman" w:hAnsi="Times New Roman" w:cs="Times New Roman"/>
          <w:sz w:val="28"/>
          <w:szCs w:val="28"/>
        </w:rPr>
        <w:t xml:space="preserve">МУ </w:t>
      </w:r>
      <w:r w:rsidRPr="005003B8">
        <w:rPr>
          <w:vanish/>
          <w:color w:val="FFFFFF" w:themeColor="background1"/>
        </w:rPr>
        <w:t>можно</w:t>
      </w:r>
      <w:r w:rsidR="006B515E" w:rsidRPr="008232FD">
        <w:rPr>
          <w:rFonts w:ascii="Times New Roman" w:hAnsi="Times New Roman" w:cs="Times New Roman"/>
          <w:sz w:val="28"/>
          <w:szCs w:val="28"/>
        </w:rPr>
        <w:t xml:space="preserve">34-70-010-82 </w:t>
      </w:r>
      <w:r w:rsidRPr="005003B8">
        <w:rPr>
          <w:vanish/>
          <w:color w:val="FFFFFF" w:themeColor="background1"/>
        </w:rPr>
        <w:t>проводить</w:t>
      </w:r>
      <w:r w:rsidR="006B515E" w:rsidRPr="008232FD">
        <w:rPr>
          <w:rFonts w:ascii="Times New Roman" w:hAnsi="Times New Roman" w:cs="Times New Roman"/>
          <w:sz w:val="28"/>
          <w:szCs w:val="28"/>
        </w:rPr>
        <w:t xml:space="preserve">СО </w:t>
      </w:r>
      <w:r w:rsidRPr="005003B8">
        <w:rPr>
          <w:vanish/>
          <w:color w:val="FFFFFF" w:themeColor="background1"/>
        </w:rPr>
        <w:t>вычисления</w:t>
      </w:r>
      <w:r w:rsidR="006B515E" w:rsidRPr="008232FD">
        <w:rPr>
          <w:rFonts w:ascii="Times New Roman" w:hAnsi="Times New Roman" w:cs="Times New Roman"/>
          <w:sz w:val="28"/>
          <w:szCs w:val="28"/>
        </w:rPr>
        <w:t xml:space="preserve">34.30.738. </w:t>
      </w:r>
      <w:r w:rsidRPr="005003B8">
        <w:rPr>
          <w:vanish/>
          <w:color w:val="FFFFFF" w:themeColor="background1"/>
        </w:rPr>
        <w:t>различных</w:t>
      </w:r>
      <w:r w:rsidR="006B515E" w:rsidRPr="008232FD">
        <w:rPr>
          <w:rFonts w:ascii="Times New Roman" w:hAnsi="Times New Roman" w:cs="Times New Roman"/>
          <w:sz w:val="28"/>
          <w:szCs w:val="28"/>
        </w:rPr>
        <w:t xml:space="preserve">Методические </w:t>
      </w:r>
      <w:r w:rsidRPr="005003B8">
        <w:rPr>
          <w:vanish/>
          <w:color w:val="FFFFFF" w:themeColor="background1"/>
        </w:rPr>
        <w:t>значений</w:t>
      </w:r>
      <w:r w:rsidR="006B515E" w:rsidRPr="008232FD">
        <w:rPr>
          <w:rFonts w:ascii="Times New Roman" w:hAnsi="Times New Roman" w:cs="Times New Roman"/>
          <w:sz w:val="28"/>
          <w:szCs w:val="28"/>
        </w:rPr>
        <w:t xml:space="preserve">указания по </w:t>
      </w:r>
      <w:r w:rsidRPr="005003B8">
        <w:rPr>
          <w:vanish/>
          <w:color w:val="FFFFFF" w:themeColor="background1"/>
        </w:rPr>
        <w:t>параметров</w:t>
      </w:r>
      <w:r w:rsidR="006B515E" w:rsidRPr="008232FD">
        <w:rPr>
          <w:rFonts w:ascii="Times New Roman" w:hAnsi="Times New Roman" w:cs="Times New Roman"/>
          <w:sz w:val="28"/>
          <w:szCs w:val="28"/>
        </w:rPr>
        <w:t xml:space="preserve">испытаниям </w:t>
      </w:r>
      <w:r w:rsidRPr="005003B8">
        <w:rPr>
          <w:vanish/>
          <w:color w:val="FFFFFF" w:themeColor="background1"/>
        </w:rPr>
        <w:t>строить</w:t>
      </w:r>
      <w:r w:rsidR="006B515E" w:rsidRPr="008232FD">
        <w:rPr>
          <w:rFonts w:ascii="Times New Roman" w:hAnsi="Times New Roman" w:cs="Times New Roman"/>
          <w:sz w:val="28"/>
          <w:szCs w:val="28"/>
        </w:rPr>
        <w:t xml:space="preserve">конденсационных </w:t>
      </w:r>
      <w:r w:rsidRPr="005003B8">
        <w:rPr>
          <w:vanish/>
          <w:color w:val="FFFFFF" w:themeColor="background1"/>
        </w:rPr>
        <w:t>графики</w:t>
      </w:r>
      <w:r w:rsidR="006B515E" w:rsidRPr="008232FD">
        <w:rPr>
          <w:rFonts w:ascii="Times New Roman" w:hAnsi="Times New Roman" w:cs="Times New Roman"/>
          <w:sz w:val="28"/>
          <w:szCs w:val="28"/>
        </w:rPr>
        <w:t xml:space="preserve">установок </w:t>
      </w:r>
      <w:r w:rsidRPr="005003B8">
        <w:rPr>
          <w:vanish/>
          <w:color w:val="FFFFFF" w:themeColor="background1"/>
        </w:rPr>
        <w:t>отображающие</w:t>
      </w:r>
      <w:r w:rsidR="006B515E" w:rsidRPr="008232FD">
        <w:rPr>
          <w:rFonts w:ascii="Times New Roman" w:hAnsi="Times New Roman" w:cs="Times New Roman"/>
          <w:sz w:val="28"/>
          <w:szCs w:val="28"/>
        </w:rPr>
        <w:t xml:space="preserve">паровых </w:t>
      </w:r>
      <w:r w:rsidRPr="005003B8">
        <w:rPr>
          <w:vanish/>
          <w:color w:val="FFFFFF" w:themeColor="background1"/>
        </w:rPr>
        <w:t>зависимости</w:t>
      </w:r>
      <w:r w:rsidR="006B515E" w:rsidRPr="008232FD">
        <w:rPr>
          <w:rFonts w:ascii="Times New Roman" w:hAnsi="Times New Roman" w:cs="Times New Roman"/>
          <w:sz w:val="28"/>
          <w:szCs w:val="28"/>
        </w:rPr>
        <w:t xml:space="preserve">турбин. – </w:t>
      </w:r>
      <w:r w:rsidRPr="005003B8">
        <w:rPr>
          <w:vanish/>
          <w:color w:val="FFFFFF" w:themeColor="background1"/>
        </w:rPr>
        <w:t>между</w:t>
      </w:r>
      <w:r w:rsidR="006B515E" w:rsidRPr="008232FD">
        <w:rPr>
          <w:rFonts w:ascii="Times New Roman" w:hAnsi="Times New Roman" w:cs="Times New Roman"/>
          <w:sz w:val="28"/>
          <w:szCs w:val="28"/>
        </w:rPr>
        <w:t xml:space="preserve">М.: </w:t>
      </w:r>
      <w:r w:rsidRPr="005003B8">
        <w:rPr>
          <w:vanish/>
          <w:color w:val="FFFFFF" w:themeColor="background1"/>
        </w:rPr>
        <w:t>этими</w:t>
      </w:r>
      <w:r w:rsidR="006B515E" w:rsidRPr="008232FD">
        <w:rPr>
          <w:rFonts w:ascii="Times New Roman" w:hAnsi="Times New Roman" w:cs="Times New Roman"/>
          <w:sz w:val="28"/>
          <w:szCs w:val="28"/>
        </w:rPr>
        <w:t xml:space="preserve">СОЮЗТЕХЭНЕРГО, </w:t>
      </w:r>
      <w:r w:rsidRPr="005003B8">
        <w:rPr>
          <w:vanish/>
          <w:color w:val="FFFFFF" w:themeColor="background1"/>
        </w:rPr>
        <w:t>параметрами</w:t>
      </w:r>
      <w:r w:rsidR="006B515E" w:rsidRPr="008232FD">
        <w:rPr>
          <w:rFonts w:ascii="Times New Roman" w:hAnsi="Times New Roman" w:cs="Times New Roman"/>
          <w:sz w:val="28"/>
          <w:szCs w:val="28"/>
        </w:rPr>
        <w:t xml:space="preserve">1982. </w:t>
      </w:r>
      <w:r w:rsidRPr="005003B8">
        <w:rPr>
          <w:vanish/>
          <w:color w:val="FFFFFF" w:themeColor="background1"/>
        </w:rPr>
        <w:t>характеристикамиэжектора</w:t>
      </w:r>
      <w:hyperlink r:id="rId200" w:history="1">
        <w:r w:rsidR="006B515E" w:rsidRPr="008232FD">
          <w:rPr>
            <w:rStyle w:val="a6"/>
            <w:rFonts w:ascii="Times New Roman" w:hAnsi="Times New Roman" w:cs="Times New Roman"/>
            <w:color w:val="auto"/>
            <w:sz w:val="28"/>
            <w:szCs w:val="28"/>
            <w:u w:val="none"/>
            <w:lang w:val="en-US"/>
          </w:rPr>
          <w:t>https</w:t>
        </w:r>
        <w:r w:rsidR="006B515E" w:rsidRPr="008232FD">
          <w:rPr>
            <w:rStyle w:val="a6"/>
            <w:rFonts w:ascii="Times New Roman" w:hAnsi="Times New Roman" w:cs="Times New Roman"/>
            <w:color w:val="auto"/>
            <w:sz w:val="28"/>
            <w:szCs w:val="28"/>
            <w:u w:val="none"/>
          </w:rPr>
          <w:t>://</w:t>
        </w:r>
        <w:r w:rsidR="006B515E" w:rsidRPr="008232FD">
          <w:rPr>
            <w:rStyle w:val="a6"/>
            <w:rFonts w:ascii="Times New Roman" w:hAnsi="Times New Roman" w:cs="Times New Roman"/>
            <w:color w:val="auto"/>
            <w:sz w:val="28"/>
            <w:szCs w:val="28"/>
            <w:u w:val="none"/>
            <w:lang w:val="en-US"/>
          </w:rPr>
          <w:t>www</w:t>
        </w:r>
        <w:r w:rsidR="006B515E" w:rsidRPr="008232FD">
          <w:rPr>
            <w:rStyle w:val="a6"/>
            <w:rFonts w:ascii="Times New Roman" w:hAnsi="Times New Roman" w:cs="Times New Roman"/>
            <w:color w:val="auto"/>
            <w:sz w:val="28"/>
            <w:szCs w:val="28"/>
            <w:u w:val="none"/>
          </w:rPr>
          <w:t>.</w:t>
        </w:r>
        <w:r w:rsidR="006B515E" w:rsidRPr="008232FD">
          <w:rPr>
            <w:rStyle w:val="a6"/>
            <w:rFonts w:ascii="Times New Roman" w:hAnsi="Times New Roman" w:cs="Times New Roman"/>
            <w:color w:val="auto"/>
            <w:sz w:val="28"/>
            <w:szCs w:val="28"/>
            <w:u w:val="none"/>
            <w:lang w:val="en-US"/>
          </w:rPr>
          <w:t>opengost</w:t>
        </w:r>
        <w:r w:rsidR="006B515E" w:rsidRPr="008232FD">
          <w:rPr>
            <w:rStyle w:val="a6"/>
            <w:rFonts w:ascii="Times New Roman" w:hAnsi="Times New Roman" w:cs="Times New Roman"/>
            <w:color w:val="auto"/>
            <w:sz w:val="28"/>
            <w:szCs w:val="28"/>
            <w:u w:val="none"/>
          </w:rPr>
          <w:t>.</w:t>
        </w:r>
        <w:r w:rsidR="006B515E" w:rsidRPr="008232FD">
          <w:rPr>
            <w:rStyle w:val="a6"/>
            <w:rFonts w:ascii="Times New Roman" w:hAnsi="Times New Roman" w:cs="Times New Roman"/>
            <w:color w:val="auto"/>
            <w:sz w:val="28"/>
            <w:szCs w:val="28"/>
            <w:u w:val="none"/>
            <w:lang w:val="en-US"/>
          </w:rPr>
          <w:t>ru</w:t>
        </w:r>
      </w:hyperlink>
      <w:r w:rsidR="006B515E" w:rsidRPr="008232FD">
        <w:rPr>
          <w:rFonts w:ascii="Times New Roman" w:hAnsi="Times New Roman" w:cs="Times New Roman"/>
          <w:sz w:val="28"/>
          <w:szCs w:val="28"/>
        </w:rPr>
        <w:t xml:space="preserve">. </w:t>
      </w:r>
      <w:r w:rsidRPr="005003B8">
        <w:rPr>
          <w:vanish/>
          <w:color w:val="FFFFFF" w:themeColor="background1"/>
        </w:rPr>
        <w:t>позволяет</w:t>
      </w:r>
      <w:r w:rsidR="006B515E" w:rsidRPr="008232FD">
        <w:rPr>
          <w:rStyle w:val="a6"/>
          <w:rFonts w:ascii="Times New Roman" w:hAnsi="Times New Roman" w:cs="Times New Roman"/>
          <w:color w:val="auto"/>
          <w:sz w:val="28"/>
          <w:szCs w:val="28"/>
          <w:u w:val="none"/>
        </w:rPr>
        <w:t>07.03.2023.</w:t>
      </w:r>
    </w:p>
    <w:p w14:paraId="52A91111" w14:textId="27BC5E23" w:rsidR="006B515E" w:rsidRPr="005A5F11" w:rsidRDefault="006916A8" w:rsidP="006B515E">
      <w:pPr>
        <w:spacing w:after="0" w:line="240" w:lineRule="auto"/>
        <w:ind w:firstLine="708"/>
        <w:jc w:val="both"/>
        <w:rPr>
          <w:rFonts w:ascii="Times New Roman" w:hAnsi="Times New Roman" w:cs="Times New Roman"/>
          <w:sz w:val="28"/>
          <w:szCs w:val="28"/>
        </w:rPr>
      </w:pPr>
      <w:r w:rsidRPr="005003B8">
        <w:rPr>
          <w:vanish/>
          <w:color w:val="FFFFFF" w:themeColor="background1"/>
        </w:rPr>
        <w:t>накипь</w:t>
      </w:r>
      <w:r w:rsidR="006B515E" w:rsidRPr="006916A8">
        <w:rPr>
          <w:rFonts w:ascii="Times New Roman" w:hAnsi="Times New Roman" w:cs="Times New Roman"/>
          <w:sz w:val="28"/>
          <w:szCs w:val="28"/>
        </w:rPr>
        <w:t xml:space="preserve">16. </w:t>
      </w:r>
      <w:r w:rsidRPr="005003B8">
        <w:rPr>
          <w:vanish/>
          <w:color w:val="FFFFFF" w:themeColor="background1"/>
        </w:rPr>
        <w:t>разрушая</w:t>
      </w:r>
      <w:r w:rsidR="006B515E" w:rsidRPr="006916A8">
        <w:rPr>
          <w:rFonts w:ascii="Times New Roman" w:hAnsi="Times New Roman" w:cs="Times New Roman"/>
          <w:sz w:val="28"/>
          <w:szCs w:val="28"/>
        </w:rPr>
        <w:t xml:space="preserve">Бродов </w:t>
      </w:r>
      <w:r w:rsidRPr="005003B8">
        <w:rPr>
          <w:vanish/>
          <w:color w:val="FFFFFF" w:themeColor="background1"/>
        </w:rPr>
        <w:t>структуру</w:t>
      </w:r>
      <w:r w:rsidR="006B515E" w:rsidRPr="006916A8">
        <w:rPr>
          <w:rFonts w:ascii="Times New Roman" w:hAnsi="Times New Roman" w:cs="Times New Roman"/>
          <w:sz w:val="28"/>
          <w:szCs w:val="28"/>
        </w:rPr>
        <w:t xml:space="preserve">Ю.М., </w:t>
      </w:r>
      <w:r w:rsidRPr="005003B8">
        <w:rPr>
          <w:vanish/>
          <w:color w:val="FFFFFF" w:themeColor="background1"/>
        </w:rPr>
        <w:t>растворяя</w:t>
      </w:r>
      <w:r w:rsidR="006B515E" w:rsidRPr="006916A8">
        <w:rPr>
          <w:rFonts w:ascii="Times New Roman" w:hAnsi="Times New Roman" w:cs="Times New Roman"/>
          <w:sz w:val="28"/>
          <w:szCs w:val="28"/>
        </w:rPr>
        <w:t xml:space="preserve">Савельев </w:t>
      </w:r>
      <w:r w:rsidRPr="003D009A">
        <w:rPr>
          <w:vanish/>
          <w:color w:val="FFFFFF" w:themeColor="background1"/>
        </w:rPr>
        <w:t>После</w:t>
      </w:r>
      <w:r w:rsidR="006B515E" w:rsidRPr="006916A8">
        <w:rPr>
          <w:rFonts w:ascii="Times New Roman" w:hAnsi="Times New Roman" w:cs="Times New Roman"/>
          <w:sz w:val="28"/>
          <w:szCs w:val="28"/>
        </w:rPr>
        <w:t xml:space="preserve">Р.З. </w:t>
      </w:r>
      <w:r w:rsidRPr="005003B8">
        <w:rPr>
          <w:vanish/>
          <w:color w:val="FFFFFF" w:themeColor="background1"/>
        </w:rPr>
        <w:t>трубки</w:t>
      </w:r>
      <w:r w:rsidR="006B515E" w:rsidRPr="006916A8">
        <w:rPr>
          <w:rFonts w:ascii="Times New Roman" w:hAnsi="Times New Roman" w:cs="Times New Roman"/>
          <w:sz w:val="28"/>
          <w:szCs w:val="28"/>
        </w:rPr>
        <w:t xml:space="preserve">Конденсационные </w:t>
      </w:r>
      <w:r w:rsidRPr="003D009A">
        <w:rPr>
          <w:vanish/>
          <w:color w:val="FFFFFF" w:themeColor="background1"/>
        </w:rPr>
        <w:t>тщательно</w:t>
      </w:r>
      <w:r w:rsidR="006B515E" w:rsidRPr="006916A8">
        <w:rPr>
          <w:rFonts w:ascii="Times New Roman" w:hAnsi="Times New Roman" w:cs="Times New Roman"/>
          <w:sz w:val="28"/>
          <w:szCs w:val="28"/>
        </w:rPr>
        <w:t xml:space="preserve">установки </w:t>
      </w:r>
      <w:r w:rsidRPr="003D009A">
        <w:rPr>
          <w:vanish/>
          <w:color w:val="FFFFFF" w:themeColor="background1"/>
        </w:rPr>
        <w:t>промываются</w:t>
      </w:r>
      <w:r w:rsidR="006B515E" w:rsidRPr="006916A8">
        <w:rPr>
          <w:rFonts w:ascii="Times New Roman" w:hAnsi="Times New Roman" w:cs="Times New Roman"/>
          <w:sz w:val="28"/>
          <w:szCs w:val="28"/>
        </w:rPr>
        <w:t xml:space="preserve">паровых </w:t>
      </w:r>
      <w:r w:rsidRPr="005003B8">
        <w:rPr>
          <w:vanish/>
          <w:color w:val="FFFFFF" w:themeColor="background1"/>
        </w:rPr>
        <w:t>чистой</w:t>
      </w:r>
      <w:r w:rsidR="006B515E" w:rsidRPr="006916A8">
        <w:rPr>
          <w:rFonts w:ascii="Times New Roman" w:hAnsi="Times New Roman" w:cs="Times New Roman"/>
          <w:sz w:val="28"/>
          <w:szCs w:val="28"/>
        </w:rPr>
        <w:t xml:space="preserve">турбин: </w:t>
      </w:r>
      <w:r w:rsidRPr="005003B8">
        <w:rPr>
          <w:vanish/>
          <w:color w:val="FFFFFF" w:themeColor="background1"/>
        </w:rPr>
        <w:t>водой</w:t>
      </w:r>
      <w:r w:rsidR="006B515E" w:rsidRPr="006916A8">
        <w:rPr>
          <w:rFonts w:ascii="Times New Roman" w:hAnsi="Times New Roman" w:cs="Times New Roman"/>
          <w:sz w:val="28"/>
          <w:szCs w:val="28"/>
        </w:rPr>
        <w:t xml:space="preserve">Учебн. </w:t>
      </w:r>
      <w:r w:rsidRPr="003D009A">
        <w:rPr>
          <w:vanish/>
          <w:color w:val="FFFFFF" w:themeColor="background1"/>
        </w:rPr>
        <w:t>удалить</w:t>
      </w:r>
      <w:r w:rsidR="006B515E" w:rsidRPr="006916A8">
        <w:rPr>
          <w:rFonts w:ascii="Times New Roman" w:hAnsi="Times New Roman" w:cs="Times New Roman"/>
          <w:sz w:val="28"/>
          <w:szCs w:val="28"/>
        </w:rPr>
        <w:t xml:space="preserve">пособие для </w:t>
      </w:r>
      <w:r w:rsidRPr="003D009A">
        <w:rPr>
          <w:vanish/>
          <w:color w:val="FFFFFF" w:themeColor="background1"/>
        </w:rPr>
        <w:t>остатки</w:t>
      </w:r>
      <w:r w:rsidR="006B515E" w:rsidRPr="006916A8">
        <w:rPr>
          <w:rFonts w:ascii="Times New Roman" w:hAnsi="Times New Roman" w:cs="Times New Roman"/>
          <w:sz w:val="28"/>
          <w:szCs w:val="28"/>
        </w:rPr>
        <w:t xml:space="preserve">вузов. </w:t>
      </w:r>
      <w:r w:rsidRPr="005003B8">
        <w:rPr>
          <w:vanish/>
          <w:color w:val="FFFFFF" w:themeColor="background1"/>
        </w:rPr>
        <w:t>кислоты</w:t>
      </w:r>
      <w:r w:rsidR="006B515E" w:rsidRPr="006916A8">
        <w:rPr>
          <w:rFonts w:ascii="Times New Roman" w:hAnsi="Times New Roman" w:cs="Times New Roman"/>
          <w:sz w:val="28"/>
          <w:szCs w:val="28"/>
        </w:rPr>
        <w:t xml:space="preserve">М.: </w:t>
      </w:r>
      <w:r w:rsidRPr="005003B8">
        <w:rPr>
          <w:vanish/>
          <w:color w:val="FFFFFF" w:themeColor="background1"/>
        </w:rPr>
        <w:t>накипи</w:t>
      </w:r>
      <w:r w:rsidR="006B515E" w:rsidRPr="006916A8">
        <w:rPr>
          <w:rFonts w:ascii="Times New Roman" w:hAnsi="Times New Roman" w:cs="Times New Roman"/>
          <w:sz w:val="28"/>
          <w:szCs w:val="28"/>
        </w:rPr>
        <w:t xml:space="preserve">Энергоатомиздат, </w:t>
      </w:r>
      <w:r w:rsidRPr="003D009A">
        <w:rPr>
          <w:vanish/>
          <w:color w:val="FFFFFF" w:themeColor="background1"/>
        </w:rPr>
        <w:t>Химический</w:t>
      </w:r>
      <w:r w:rsidR="006B515E" w:rsidRPr="006916A8">
        <w:rPr>
          <w:rFonts w:ascii="Times New Roman" w:hAnsi="Times New Roman" w:cs="Times New Roman"/>
          <w:sz w:val="28"/>
          <w:szCs w:val="28"/>
        </w:rPr>
        <w:t xml:space="preserve">1994. – </w:t>
      </w:r>
      <w:r w:rsidRPr="005003B8">
        <w:rPr>
          <w:vanish/>
          <w:color w:val="FFFFFF" w:themeColor="background1"/>
        </w:rPr>
        <w:t>способ</w:t>
      </w:r>
      <w:r w:rsidR="006B515E" w:rsidRPr="006916A8">
        <w:rPr>
          <w:rFonts w:ascii="Times New Roman" w:hAnsi="Times New Roman" w:cs="Times New Roman"/>
          <w:sz w:val="28"/>
          <w:szCs w:val="28"/>
        </w:rPr>
        <w:t xml:space="preserve">288 </w:t>
      </w:r>
      <w:r w:rsidRPr="005003B8">
        <w:rPr>
          <w:vanish/>
          <w:color w:val="FFFFFF" w:themeColor="background1"/>
        </w:rPr>
        <w:t>очистки</w:t>
      </w:r>
      <w:r w:rsidR="006B515E" w:rsidRPr="006916A8">
        <w:rPr>
          <w:rFonts w:ascii="Times New Roman" w:hAnsi="Times New Roman" w:cs="Times New Roman"/>
          <w:sz w:val="28"/>
          <w:szCs w:val="28"/>
        </w:rPr>
        <w:t xml:space="preserve">с. </w:t>
      </w:r>
      <w:r w:rsidRPr="005003B8">
        <w:rPr>
          <w:vanish/>
          <w:color w:val="FFFFFF" w:themeColor="background1"/>
        </w:rPr>
        <w:t>может</w:t>
      </w:r>
    </w:p>
    <w:p w14:paraId="3B00A573" w14:textId="00742E86" w:rsidR="006B515E" w:rsidRPr="008B7C0C" w:rsidRDefault="006916A8" w:rsidP="006B515E">
      <w:pPr>
        <w:spacing w:after="0" w:line="240" w:lineRule="auto"/>
        <w:ind w:firstLine="708"/>
        <w:jc w:val="both"/>
        <w:rPr>
          <w:rFonts w:ascii="Times New Roman" w:hAnsi="Times New Roman" w:cs="Times New Roman"/>
          <w:sz w:val="28"/>
          <w:szCs w:val="28"/>
          <w:lang w:val="en-US"/>
        </w:rPr>
      </w:pPr>
      <w:r w:rsidRPr="005003B8">
        <w:rPr>
          <w:vanish/>
          <w:color w:val="FFFFFF" w:themeColor="background1"/>
        </w:rPr>
        <w:t>необходимо</w:t>
      </w:r>
      <w:r w:rsidR="006B515E" w:rsidRPr="00A83C8C">
        <w:rPr>
          <w:rFonts w:ascii="Times New Roman" w:hAnsi="Times New Roman" w:cs="Times New Roman"/>
          <w:sz w:val="28"/>
          <w:szCs w:val="28"/>
        </w:rPr>
        <w:t xml:space="preserve">17. </w:t>
      </w:r>
      <w:r w:rsidRPr="003D009A">
        <w:rPr>
          <w:vanish/>
          <w:color w:val="FFFFFF" w:themeColor="background1"/>
        </w:rPr>
        <w:t>строго</w:t>
      </w:r>
      <w:r w:rsidR="006B515E" w:rsidRPr="006916A8">
        <w:rPr>
          <w:rFonts w:ascii="Times New Roman" w:hAnsi="Times New Roman" w:cs="Times New Roman"/>
          <w:sz w:val="28"/>
          <w:szCs w:val="28"/>
          <w:lang w:val="en-US"/>
        </w:rPr>
        <w:t>Shempelev</w:t>
      </w:r>
      <w:r w:rsidR="006B515E" w:rsidRPr="000F295D">
        <w:rPr>
          <w:rFonts w:ascii="Times New Roman" w:hAnsi="Times New Roman" w:cs="Times New Roman"/>
          <w:sz w:val="28"/>
          <w:szCs w:val="28"/>
          <w:lang w:val="en-US"/>
        </w:rPr>
        <w:t xml:space="preserve"> </w:t>
      </w:r>
      <w:r w:rsidRPr="005003B8">
        <w:rPr>
          <w:vanish/>
          <w:color w:val="FFFFFF" w:themeColor="background1"/>
        </w:rPr>
        <w:t>соблюдать</w:t>
      </w:r>
      <w:r w:rsidR="006B515E" w:rsidRPr="006916A8">
        <w:rPr>
          <w:rFonts w:ascii="Times New Roman" w:hAnsi="Times New Roman" w:cs="Times New Roman"/>
          <w:sz w:val="28"/>
          <w:szCs w:val="28"/>
          <w:lang w:val="en-US"/>
        </w:rPr>
        <w:t>A</w:t>
      </w:r>
      <w:r w:rsidR="006B515E" w:rsidRPr="000F295D">
        <w:rPr>
          <w:rFonts w:ascii="Times New Roman" w:hAnsi="Times New Roman" w:cs="Times New Roman"/>
          <w:sz w:val="28"/>
          <w:szCs w:val="28"/>
          <w:lang w:val="en-US"/>
        </w:rPr>
        <w:t xml:space="preserve">., </w:t>
      </w:r>
      <w:r w:rsidRPr="003D009A">
        <w:rPr>
          <w:vanish/>
          <w:color w:val="FFFFFF" w:themeColor="background1"/>
        </w:rPr>
        <w:t>инструкции</w:t>
      </w:r>
      <w:r w:rsidR="006B515E" w:rsidRPr="006916A8">
        <w:rPr>
          <w:rFonts w:ascii="Times New Roman" w:hAnsi="Times New Roman" w:cs="Times New Roman"/>
          <w:sz w:val="28"/>
          <w:szCs w:val="28"/>
          <w:lang w:val="en-US"/>
        </w:rPr>
        <w:t>Iglin</w:t>
      </w:r>
      <w:r w:rsidR="006B515E" w:rsidRPr="000F295D">
        <w:rPr>
          <w:rFonts w:ascii="Times New Roman" w:hAnsi="Times New Roman" w:cs="Times New Roman"/>
          <w:sz w:val="28"/>
          <w:szCs w:val="28"/>
          <w:lang w:val="en-US"/>
        </w:rPr>
        <w:t xml:space="preserve"> </w:t>
      </w:r>
      <w:r w:rsidRPr="003D009A">
        <w:rPr>
          <w:vanish/>
          <w:color w:val="FFFFFF" w:themeColor="background1"/>
        </w:rPr>
        <w:t>меры</w:t>
      </w:r>
      <w:r w:rsidR="006B515E" w:rsidRPr="006916A8">
        <w:rPr>
          <w:rFonts w:ascii="Times New Roman" w:hAnsi="Times New Roman" w:cs="Times New Roman"/>
          <w:sz w:val="28"/>
          <w:szCs w:val="28"/>
          <w:lang w:val="en-US"/>
        </w:rPr>
        <w:t>P</w:t>
      </w:r>
      <w:r w:rsidR="006B515E" w:rsidRPr="000F295D">
        <w:rPr>
          <w:rFonts w:ascii="Times New Roman" w:hAnsi="Times New Roman" w:cs="Times New Roman"/>
          <w:sz w:val="28"/>
          <w:szCs w:val="28"/>
          <w:lang w:val="en-US"/>
        </w:rPr>
        <w:t xml:space="preserve">. </w:t>
      </w:r>
      <w:r w:rsidRPr="005003B8">
        <w:rPr>
          <w:vanish/>
          <w:color w:val="FFFFFF" w:themeColor="background1"/>
        </w:rPr>
        <w:t>безопасности</w:t>
      </w:r>
      <w:r w:rsidR="006B515E" w:rsidRPr="006916A8">
        <w:rPr>
          <w:rFonts w:ascii="Times New Roman" w:hAnsi="Times New Roman" w:cs="Times New Roman"/>
          <w:sz w:val="28"/>
          <w:szCs w:val="28"/>
          <w:lang w:val="en-US"/>
        </w:rPr>
        <w:t>The</w:t>
      </w:r>
      <w:r w:rsidR="006B515E" w:rsidRPr="000F295D">
        <w:rPr>
          <w:rFonts w:ascii="Times New Roman" w:hAnsi="Times New Roman" w:cs="Times New Roman"/>
          <w:sz w:val="28"/>
          <w:szCs w:val="28"/>
          <w:lang w:val="en-US"/>
        </w:rPr>
        <w:t xml:space="preserve"> </w:t>
      </w:r>
      <w:r w:rsidRPr="005003B8">
        <w:rPr>
          <w:vanish/>
          <w:color w:val="FFFFFF" w:themeColor="background1"/>
        </w:rPr>
        <w:t>Также</w:t>
      </w:r>
      <w:r w:rsidR="006B515E" w:rsidRPr="006916A8">
        <w:rPr>
          <w:rFonts w:ascii="Times New Roman" w:hAnsi="Times New Roman" w:cs="Times New Roman"/>
          <w:sz w:val="28"/>
          <w:szCs w:val="28"/>
          <w:lang w:val="en-US"/>
        </w:rPr>
        <w:t>influence</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of</w:t>
      </w:r>
      <w:r w:rsidR="006B515E" w:rsidRPr="000F295D">
        <w:rPr>
          <w:rFonts w:ascii="Times New Roman" w:hAnsi="Times New Roman" w:cs="Times New Roman"/>
          <w:sz w:val="28"/>
          <w:szCs w:val="28"/>
          <w:lang w:val="en-US"/>
        </w:rPr>
        <w:t xml:space="preserve"> </w:t>
      </w:r>
      <w:r w:rsidRPr="005003B8">
        <w:rPr>
          <w:vanish/>
          <w:color w:val="FFFFFF" w:themeColor="background1"/>
        </w:rPr>
        <w:t>перед</w:t>
      </w:r>
      <w:r w:rsidR="006B515E" w:rsidRPr="006916A8">
        <w:rPr>
          <w:rFonts w:ascii="Times New Roman" w:hAnsi="Times New Roman" w:cs="Times New Roman"/>
          <w:sz w:val="28"/>
          <w:szCs w:val="28"/>
          <w:lang w:val="en-US"/>
        </w:rPr>
        <w:t>supercooling</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of</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the</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применением</w:t>
      </w:r>
      <w:r w:rsidR="006B515E" w:rsidRPr="006916A8">
        <w:rPr>
          <w:rFonts w:ascii="Times New Roman" w:hAnsi="Times New Roman" w:cs="Times New Roman"/>
          <w:sz w:val="28"/>
          <w:szCs w:val="28"/>
          <w:lang w:val="en-US"/>
        </w:rPr>
        <w:t>main</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необходимо</w:t>
      </w:r>
      <w:r w:rsidR="006B515E" w:rsidRPr="006916A8">
        <w:rPr>
          <w:rFonts w:ascii="Times New Roman" w:hAnsi="Times New Roman" w:cs="Times New Roman"/>
          <w:sz w:val="28"/>
          <w:szCs w:val="28"/>
          <w:lang w:val="en-US"/>
        </w:rPr>
        <w:t>condensate</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at</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the</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убедиться</w:t>
      </w:r>
      <w:r w:rsidR="006B515E" w:rsidRPr="006916A8">
        <w:rPr>
          <w:rFonts w:ascii="Times New Roman" w:hAnsi="Times New Roman" w:cs="Times New Roman"/>
          <w:sz w:val="28"/>
          <w:szCs w:val="28"/>
          <w:lang w:val="en-US"/>
        </w:rPr>
        <w:t>outlet</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of</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the</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материал</w:t>
      </w:r>
      <w:r w:rsidR="006B515E" w:rsidRPr="006916A8">
        <w:rPr>
          <w:rFonts w:ascii="Times New Roman" w:hAnsi="Times New Roman" w:cs="Times New Roman"/>
          <w:sz w:val="28"/>
          <w:szCs w:val="28"/>
          <w:lang w:val="en-US"/>
        </w:rPr>
        <w:t>condenser</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on</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the</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трубок</w:t>
      </w:r>
      <w:r w:rsidR="006B515E" w:rsidRPr="006916A8">
        <w:rPr>
          <w:rFonts w:ascii="Times New Roman" w:hAnsi="Times New Roman" w:cs="Times New Roman"/>
          <w:sz w:val="28"/>
          <w:szCs w:val="28"/>
          <w:lang w:val="en-US"/>
        </w:rPr>
        <w:t>operation</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of</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a</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повреждается</w:t>
      </w:r>
      <w:r w:rsidR="006B515E" w:rsidRPr="006916A8">
        <w:rPr>
          <w:rFonts w:ascii="Times New Roman" w:hAnsi="Times New Roman" w:cs="Times New Roman"/>
          <w:sz w:val="28"/>
          <w:szCs w:val="28"/>
          <w:lang w:val="en-US"/>
        </w:rPr>
        <w:t>cogeneration</w:t>
      </w:r>
      <w:r w:rsidR="006B515E" w:rsidRPr="000F295D">
        <w:rPr>
          <w:rFonts w:ascii="Times New Roman" w:hAnsi="Times New Roman" w:cs="Times New Roman"/>
          <w:sz w:val="28"/>
          <w:szCs w:val="28"/>
          <w:lang w:val="en-US"/>
        </w:rPr>
        <w:t xml:space="preserve"> </w:t>
      </w:r>
      <w:r w:rsidR="001C6EC8" w:rsidRPr="003D009A">
        <w:rPr>
          <w:vanish/>
          <w:color w:val="FFFFFF" w:themeColor="background1"/>
        </w:rPr>
        <w:t>контактом</w:t>
      </w:r>
      <w:r w:rsidR="006B515E" w:rsidRPr="006916A8">
        <w:rPr>
          <w:rFonts w:ascii="Times New Roman" w:hAnsi="Times New Roman" w:cs="Times New Roman"/>
          <w:sz w:val="28"/>
          <w:szCs w:val="28"/>
          <w:lang w:val="en-US"/>
        </w:rPr>
        <w:t>steam</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кислотой</w:t>
      </w:r>
      <w:r w:rsidR="006B515E" w:rsidRPr="006916A8">
        <w:rPr>
          <w:rFonts w:ascii="Times New Roman" w:hAnsi="Times New Roman" w:cs="Times New Roman"/>
          <w:sz w:val="28"/>
          <w:szCs w:val="28"/>
          <w:lang w:val="en-US"/>
        </w:rPr>
        <w:t>turbine</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промывка</w:t>
      </w:r>
      <w:r w:rsidR="006B515E" w:rsidRPr="006916A8">
        <w:rPr>
          <w:rFonts w:ascii="Times New Roman" w:hAnsi="Times New Roman" w:cs="Times New Roman"/>
          <w:sz w:val="28"/>
          <w:szCs w:val="28"/>
          <w:lang w:val="en-US"/>
        </w:rPr>
        <w:t>plant</w:t>
      </w:r>
      <w:r w:rsidR="006B515E" w:rsidRPr="000F295D">
        <w:rPr>
          <w:rFonts w:ascii="Times New Roman" w:hAnsi="Times New Roman" w:cs="Times New Roman"/>
          <w:sz w:val="28"/>
          <w:szCs w:val="28"/>
          <w:lang w:val="en-US"/>
        </w:rPr>
        <w:t xml:space="preserve"> // </w:t>
      </w:r>
      <w:r w:rsidR="001C6EC8" w:rsidRPr="005003B8">
        <w:rPr>
          <w:vanish/>
          <w:color w:val="FFFFFF" w:themeColor="background1"/>
        </w:rPr>
        <w:t>сопровождается</w:t>
      </w:r>
      <w:r w:rsidR="006B515E" w:rsidRPr="006916A8">
        <w:rPr>
          <w:rFonts w:ascii="Times New Roman" w:hAnsi="Times New Roman" w:cs="Times New Roman"/>
          <w:sz w:val="28"/>
          <w:szCs w:val="28"/>
          <w:lang w:val="en-US"/>
        </w:rPr>
        <w:t>IOP</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выделением</w:t>
      </w:r>
      <w:r w:rsidR="006B515E" w:rsidRPr="006916A8">
        <w:rPr>
          <w:rFonts w:ascii="Times New Roman" w:hAnsi="Times New Roman" w:cs="Times New Roman"/>
          <w:sz w:val="28"/>
          <w:szCs w:val="28"/>
          <w:lang w:val="en-US"/>
        </w:rPr>
        <w:t>Conf</w:t>
      </w:r>
      <w:r w:rsidR="006B515E" w:rsidRPr="000F295D">
        <w:rPr>
          <w:rFonts w:ascii="Times New Roman" w:hAnsi="Times New Roman" w:cs="Times New Roman"/>
          <w:sz w:val="28"/>
          <w:szCs w:val="28"/>
          <w:lang w:val="en-US"/>
        </w:rPr>
        <w:t xml:space="preserve">. </w:t>
      </w:r>
      <w:r w:rsidR="001C6EC8" w:rsidRPr="003D009A">
        <w:rPr>
          <w:vanish/>
          <w:color w:val="FFFFFF" w:themeColor="background1"/>
        </w:rPr>
        <w:t>газообразной</w:t>
      </w:r>
      <w:r w:rsidR="006B515E" w:rsidRPr="006916A8">
        <w:rPr>
          <w:rFonts w:ascii="Times New Roman" w:hAnsi="Times New Roman" w:cs="Times New Roman"/>
          <w:sz w:val="28"/>
          <w:szCs w:val="28"/>
          <w:lang w:val="en-US"/>
        </w:rPr>
        <w:t>Series</w:t>
      </w:r>
      <w:r w:rsidR="006B515E" w:rsidRPr="000F295D">
        <w:rPr>
          <w:rFonts w:ascii="Times New Roman" w:hAnsi="Times New Roman" w:cs="Times New Roman"/>
          <w:sz w:val="28"/>
          <w:szCs w:val="28"/>
          <w:lang w:val="en-US"/>
        </w:rPr>
        <w:t xml:space="preserve"> «</w:t>
      </w:r>
      <w:r w:rsidR="001C6EC8" w:rsidRPr="003D009A">
        <w:rPr>
          <w:vanish/>
          <w:color w:val="FFFFFF" w:themeColor="background1"/>
        </w:rPr>
        <w:t>двуокиси</w:t>
      </w:r>
      <w:r w:rsidR="006B515E" w:rsidRPr="006916A8">
        <w:rPr>
          <w:rFonts w:ascii="Times New Roman" w:hAnsi="Times New Roman" w:cs="Times New Roman"/>
          <w:sz w:val="28"/>
          <w:szCs w:val="28"/>
          <w:lang w:val="en-US"/>
        </w:rPr>
        <w:t>Materials</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углерода</w:t>
      </w:r>
      <w:r w:rsidR="006B515E" w:rsidRPr="006916A8">
        <w:rPr>
          <w:rFonts w:ascii="Times New Roman" w:hAnsi="Times New Roman" w:cs="Times New Roman"/>
          <w:sz w:val="28"/>
          <w:szCs w:val="28"/>
          <w:lang w:val="en-US"/>
        </w:rPr>
        <w:t>Science</w:t>
      </w:r>
      <w:r w:rsidR="006B515E" w:rsidRPr="000F295D">
        <w:rPr>
          <w:rFonts w:ascii="Times New Roman" w:hAnsi="Times New Roman" w:cs="Times New Roman"/>
          <w:sz w:val="28"/>
          <w:szCs w:val="28"/>
          <w:lang w:val="en-US"/>
        </w:rPr>
        <w:t xml:space="preserve"> </w:t>
      </w:r>
      <w:r w:rsidR="006B515E" w:rsidRPr="006916A8">
        <w:rPr>
          <w:rFonts w:ascii="Times New Roman" w:hAnsi="Times New Roman" w:cs="Times New Roman"/>
          <w:sz w:val="28"/>
          <w:szCs w:val="28"/>
          <w:lang w:val="en-US"/>
        </w:rPr>
        <w:t>and</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химической</w:t>
      </w:r>
      <w:r w:rsidR="006B515E" w:rsidRPr="006916A8">
        <w:rPr>
          <w:rFonts w:ascii="Times New Roman" w:hAnsi="Times New Roman" w:cs="Times New Roman"/>
          <w:sz w:val="28"/>
          <w:szCs w:val="28"/>
          <w:lang w:val="en-US"/>
        </w:rPr>
        <w:t>Engineering</w:t>
      </w:r>
      <w:r w:rsidR="006B515E" w:rsidRPr="000F295D">
        <w:rPr>
          <w:rFonts w:ascii="Times New Roman" w:hAnsi="Times New Roman" w:cs="Times New Roman"/>
          <w:sz w:val="28"/>
          <w:szCs w:val="28"/>
          <w:lang w:val="en-US"/>
        </w:rPr>
        <w:t xml:space="preserve">». – </w:t>
      </w:r>
      <w:r w:rsidR="001C6EC8" w:rsidRPr="005003B8">
        <w:rPr>
          <w:vanish/>
          <w:color w:val="FFFFFF" w:themeColor="background1"/>
        </w:rPr>
        <w:t>очистки</w:t>
      </w:r>
      <w:r w:rsidR="006B515E" w:rsidRPr="000F295D">
        <w:rPr>
          <w:rFonts w:ascii="Times New Roman" w:hAnsi="Times New Roman" w:cs="Times New Roman"/>
          <w:sz w:val="28"/>
          <w:szCs w:val="28"/>
          <w:lang w:val="en-US"/>
        </w:rPr>
        <w:t xml:space="preserve">2019. – </w:t>
      </w:r>
      <w:r w:rsidR="001C6EC8" w:rsidRPr="005003B8">
        <w:rPr>
          <w:vanish/>
          <w:color w:val="FFFFFF" w:themeColor="background1"/>
        </w:rPr>
        <w:t>необходимо</w:t>
      </w:r>
      <w:r w:rsidR="006B515E" w:rsidRPr="006916A8">
        <w:rPr>
          <w:rFonts w:ascii="Times New Roman" w:hAnsi="Times New Roman" w:cs="Times New Roman"/>
          <w:sz w:val="28"/>
          <w:szCs w:val="28"/>
          <w:lang w:val="en-US"/>
        </w:rPr>
        <w:t>P</w:t>
      </w:r>
      <w:r w:rsidR="006B515E" w:rsidRPr="000F295D">
        <w:rPr>
          <w:rFonts w:ascii="Times New Roman" w:hAnsi="Times New Roman" w:cs="Times New Roman"/>
          <w:sz w:val="28"/>
          <w:szCs w:val="28"/>
          <w:lang w:val="en-US"/>
        </w:rPr>
        <w:t xml:space="preserve">.  </w:t>
      </w:r>
      <w:r w:rsidR="001C6EC8" w:rsidRPr="005003B8">
        <w:rPr>
          <w:vanish/>
          <w:color w:val="FFFFFF" w:themeColor="background1"/>
        </w:rPr>
        <w:t>предусмотреть</w:t>
      </w:r>
      <w:r w:rsidR="006B515E" w:rsidRPr="008B7C0C">
        <w:rPr>
          <w:rFonts w:ascii="Times New Roman" w:hAnsi="Times New Roman" w:cs="Times New Roman"/>
          <w:sz w:val="28"/>
          <w:szCs w:val="28"/>
          <w:lang w:val="en-US"/>
        </w:rPr>
        <w:t xml:space="preserve">1-6. </w:t>
      </w:r>
      <w:r w:rsidR="001C6EC8" w:rsidRPr="005003B8">
        <w:rPr>
          <w:vanish/>
          <w:color w:val="FFFFFF" w:themeColor="background1"/>
        </w:rPr>
        <w:t>мероприятия</w:t>
      </w:r>
    </w:p>
    <w:p w14:paraId="22D7F250" w14:textId="04297AF0" w:rsidR="006B515E" w:rsidRPr="005A5F11" w:rsidRDefault="00046F14" w:rsidP="006B515E">
      <w:pPr>
        <w:spacing w:after="0" w:line="240" w:lineRule="auto"/>
        <w:ind w:firstLine="708"/>
        <w:jc w:val="both"/>
        <w:rPr>
          <w:rFonts w:ascii="Times New Roman" w:hAnsi="Times New Roman" w:cs="Times New Roman"/>
          <w:sz w:val="28"/>
          <w:szCs w:val="28"/>
          <w:lang w:val="en-US"/>
        </w:rPr>
      </w:pPr>
      <w:r w:rsidRPr="008F084B">
        <w:rPr>
          <w:rFonts w:cs="Times New Roman"/>
          <w:vanish/>
          <w:color w:val="FFFFFF" w:themeColor="background1"/>
          <w:szCs w:val="28"/>
        </w:rPr>
        <w:t>эксплуатации</w:t>
      </w:r>
      <w:r w:rsidR="006B515E" w:rsidRPr="008B7C0C">
        <w:rPr>
          <w:rFonts w:ascii="Times New Roman" w:hAnsi="Times New Roman" w:cs="Times New Roman"/>
          <w:sz w:val="28"/>
          <w:szCs w:val="28"/>
          <w:lang w:val="en-US"/>
        </w:rPr>
        <w:t xml:space="preserve">18. </w:t>
      </w:r>
      <w:r w:rsidRPr="008F084B">
        <w:rPr>
          <w:rFonts w:cs="Times New Roman"/>
          <w:vanish/>
          <w:color w:val="FFFFFF" w:themeColor="background1"/>
          <w:szCs w:val="28"/>
        </w:rPr>
        <w:t>управления</w:t>
      </w:r>
      <w:r w:rsidR="006B515E" w:rsidRPr="00046F14">
        <w:rPr>
          <w:rFonts w:ascii="Times New Roman" w:hAnsi="Times New Roman" w:cs="Times New Roman"/>
          <w:sz w:val="28"/>
          <w:szCs w:val="28"/>
          <w:lang w:val="en-US"/>
        </w:rPr>
        <w:t>Standards</w:t>
      </w:r>
      <w:r w:rsidR="006B515E" w:rsidRPr="008B7C0C">
        <w:rPr>
          <w:rFonts w:ascii="Times New Roman" w:hAnsi="Times New Roman" w:cs="Times New Roman"/>
          <w:sz w:val="28"/>
          <w:szCs w:val="28"/>
          <w:lang w:val="en-US"/>
        </w:rPr>
        <w:t xml:space="preserve"> </w:t>
      </w:r>
      <w:r w:rsidR="006B515E" w:rsidRPr="00046F14">
        <w:rPr>
          <w:rFonts w:ascii="Times New Roman" w:hAnsi="Times New Roman" w:cs="Times New Roman"/>
          <w:sz w:val="28"/>
          <w:szCs w:val="28"/>
          <w:lang w:val="en-US"/>
        </w:rPr>
        <w:t>for</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навыков</w:t>
      </w:r>
      <w:r w:rsidR="006B515E" w:rsidRPr="00046F14">
        <w:rPr>
          <w:rFonts w:ascii="Times New Roman" w:hAnsi="Times New Roman" w:cs="Times New Roman"/>
          <w:sz w:val="28"/>
          <w:szCs w:val="28"/>
          <w:lang w:val="en-US"/>
        </w:rPr>
        <w:t>steam</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чистки</w:t>
      </w:r>
      <w:r w:rsidR="006B515E" w:rsidRPr="00046F14">
        <w:rPr>
          <w:rFonts w:ascii="Times New Roman" w:hAnsi="Times New Roman" w:cs="Times New Roman"/>
          <w:sz w:val="28"/>
          <w:szCs w:val="28"/>
          <w:lang w:val="en-US"/>
        </w:rPr>
        <w:t>surface</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профилактики</w:t>
      </w:r>
      <w:r w:rsidR="006B515E" w:rsidRPr="00046F14">
        <w:rPr>
          <w:rFonts w:ascii="Times New Roman" w:hAnsi="Times New Roman" w:cs="Times New Roman"/>
          <w:sz w:val="28"/>
          <w:szCs w:val="28"/>
          <w:lang w:val="en-US"/>
        </w:rPr>
        <w:t>condensers</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Дополнительно</w:t>
      </w:r>
      <w:r w:rsidR="006B515E" w:rsidRPr="008B7C0C">
        <w:rPr>
          <w:rFonts w:ascii="Times New Roman" w:hAnsi="Times New Roman" w:cs="Times New Roman"/>
          <w:sz w:val="28"/>
          <w:szCs w:val="28"/>
          <w:lang w:val="en-US"/>
        </w:rPr>
        <w:t>11</w:t>
      </w:r>
      <w:r w:rsidR="006B515E" w:rsidRPr="00046F14">
        <w:rPr>
          <w:rFonts w:ascii="Times New Roman" w:hAnsi="Times New Roman" w:cs="Times New Roman"/>
          <w:sz w:val="28"/>
          <w:szCs w:val="28"/>
          <w:lang w:val="en-US"/>
        </w:rPr>
        <w:t>Th</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рекомендуется</w:t>
      </w:r>
      <w:r w:rsidR="006B515E" w:rsidRPr="00046F14">
        <w:rPr>
          <w:rFonts w:ascii="Times New Roman" w:hAnsi="Times New Roman" w:cs="Times New Roman"/>
          <w:sz w:val="28"/>
          <w:szCs w:val="28"/>
          <w:lang w:val="en-US"/>
        </w:rPr>
        <w:t>edition</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использовать</w:t>
      </w:r>
      <w:r w:rsidR="006B515E" w:rsidRPr="00046F14">
        <w:rPr>
          <w:rFonts w:ascii="Times New Roman" w:hAnsi="Times New Roman" w:cs="Times New Roman"/>
          <w:sz w:val="28"/>
          <w:szCs w:val="28"/>
          <w:lang w:val="en-US"/>
        </w:rPr>
        <w:t>Cleveland</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современные</w:t>
      </w:r>
      <w:r w:rsidR="006B515E" w:rsidRPr="00046F14">
        <w:rPr>
          <w:rFonts w:ascii="Times New Roman" w:hAnsi="Times New Roman" w:cs="Times New Roman"/>
          <w:sz w:val="28"/>
          <w:szCs w:val="28"/>
          <w:lang w:val="en-US"/>
        </w:rPr>
        <w:t>USA</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технологии</w:t>
      </w:r>
      <w:r w:rsidR="006B515E" w:rsidRPr="00046F14">
        <w:rPr>
          <w:rFonts w:ascii="Times New Roman" w:hAnsi="Times New Roman" w:cs="Times New Roman"/>
          <w:sz w:val="28"/>
          <w:szCs w:val="28"/>
          <w:lang w:val="en-US"/>
        </w:rPr>
        <w:t>Heat</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системами</w:t>
      </w:r>
      <w:r w:rsidR="006B515E" w:rsidRPr="00046F14">
        <w:rPr>
          <w:rFonts w:ascii="Times New Roman" w:hAnsi="Times New Roman" w:cs="Times New Roman"/>
          <w:sz w:val="28"/>
          <w:szCs w:val="28"/>
          <w:lang w:val="en-US"/>
        </w:rPr>
        <w:t>Exchange</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контроля</w:t>
      </w:r>
      <w:r w:rsidR="006B515E" w:rsidRPr="00046F14">
        <w:rPr>
          <w:rFonts w:ascii="Times New Roman" w:hAnsi="Times New Roman" w:cs="Times New Roman"/>
          <w:sz w:val="28"/>
          <w:szCs w:val="28"/>
          <w:lang w:val="en-US"/>
        </w:rPr>
        <w:t>Institute</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консультацию</w:t>
      </w:r>
      <w:r w:rsidR="006B515E" w:rsidRPr="008B7C0C">
        <w:rPr>
          <w:rFonts w:ascii="Times New Roman" w:hAnsi="Times New Roman" w:cs="Times New Roman"/>
          <w:sz w:val="28"/>
          <w:szCs w:val="28"/>
          <w:lang w:val="en-US"/>
        </w:rPr>
        <w:t xml:space="preserve">2012. - </w:t>
      </w:r>
      <w:r w:rsidRPr="008F084B">
        <w:rPr>
          <w:rFonts w:cs="Times New Roman"/>
          <w:vanish/>
          <w:color w:val="FFFFFF" w:themeColor="background1"/>
          <w:szCs w:val="28"/>
        </w:rPr>
        <w:t>специалистов</w:t>
      </w:r>
      <w:r w:rsidR="006B515E" w:rsidRPr="008B7C0C">
        <w:rPr>
          <w:rFonts w:ascii="Times New Roman" w:hAnsi="Times New Roman" w:cs="Times New Roman"/>
          <w:sz w:val="28"/>
          <w:szCs w:val="28"/>
          <w:lang w:val="en-US"/>
        </w:rPr>
        <w:t xml:space="preserve">108 </w:t>
      </w:r>
      <w:r w:rsidRPr="008F084B">
        <w:rPr>
          <w:rFonts w:cs="Times New Roman"/>
          <w:vanish/>
          <w:color w:val="FFFFFF" w:themeColor="background1"/>
          <w:szCs w:val="28"/>
        </w:rPr>
        <w:t>машиностроения</w:t>
      </w:r>
      <w:r w:rsidR="006B515E" w:rsidRPr="00046F14">
        <w:rPr>
          <w:rFonts w:ascii="Times New Roman" w:hAnsi="Times New Roman" w:cs="Times New Roman"/>
          <w:sz w:val="28"/>
          <w:szCs w:val="28"/>
          <w:lang w:val="en-US"/>
        </w:rPr>
        <w:t>p</w:t>
      </w:r>
      <w:r w:rsidR="006B515E" w:rsidRPr="008B7C0C">
        <w:rPr>
          <w:rFonts w:ascii="Times New Roman" w:hAnsi="Times New Roman" w:cs="Times New Roman"/>
          <w:sz w:val="28"/>
          <w:szCs w:val="28"/>
          <w:lang w:val="en-US"/>
        </w:rPr>
        <w:t xml:space="preserve">. </w:t>
      </w:r>
      <w:r w:rsidRPr="008F084B">
        <w:rPr>
          <w:rFonts w:cs="Times New Roman"/>
          <w:vanish/>
          <w:color w:val="FFFFFF" w:themeColor="background1"/>
          <w:szCs w:val="28"/>
        </w:rPr>
        <w:t>оптимизации</w:t>
      </w:r>
    </w:p>
    <w:p w14:paraId="5177B01E" w14:textId="465DFBC4" w:rsidR="006B515E" w:rsidRPr="009A4F30" w:rsidRDefault="006B515E" w:rsidP="006B515E">
      <w:pPr>
        <w:spacing w:after="0" w:line="240" w:lineRule="auto"/>
        <w:ind w:firstLine="708"/>
        <w:jc w:val="both"/>
        <w:rPr>
          <w:rFonts w:ascii="Times New Roman" w:hAnsi="Times New Roman" w:cs="Times New Roman"/>
          <w:sz w:val="28"/>
          <w:szCs w:val="28"/>
        </w:rPr>
      </w:pPr>
      <w:r w:rsidRPr="005A5F11">
        <w:rPr>
          <w:rFonts w:ascii="Times New Roman" w:hAnsi="Times New Roman" w:cs="Times New Roman"/>
          <w:sz w:val="28"/>
          <w:szCs w:val="28"/>
          <w:lang w:val="en-US"/>
        </w:rPr>
        <w:t xml:space="preserve">19. </w:t>
      </w:r>
      <w:r w:rsidR="000A48A4" w:rsidRPr="009A4F30">
        <w:rPr>
          <w:rFonts w:ascii="Times New Roman" w:hAnsi="Times New Roman" w:cs="Times New Roman"/>
          <w:vanish/>
          <w:color w:val="FFFFFF" w:themeColor="background1"/>
          <w:sz w:val="28"/>
          <w:szCs w:val="28"/>
        </w:rPr>
        <w:t>работа</w:t>
      </w:r>
      <w:r w:rsidRPr="009A4F30">
        <w:rPr>
          <w:rFonts w:ascii="Times New Roman" w:hAnsi="Times New Roman" w:cs="Times New Roman"/>
          <w:sz w:val="28"/>
          <w:szCs w:val="28"/>
        </w:rPr>
        <w:t>Шавдинова</w:t>
      </w:r>
      <w:r w:rsidRPr="00A83C8C">
        <w:rPr>
          <w:rFonts w:ascii="Times New Roman" w:hAnsi="Times New Roman" w:cs="Times New Roman"/>
          <w:sz w:val="28"/>
          <w:szCs w:val="28"/>
        </w:rPr>
        <w:t xml:space="preserve"> </w:t>
      </w:r>
      <w:r w:rsidRPr="009A4F30">
        <w:rPr>
          <w:rFonts w:ascii="Times New Roman" w:hAnsi="Times New Roman" w:cs="Times New Roman"/>
          <w:sz w:val="28"/>
          <w:szCs w:val="28"/>
        </w:rPr>
        <w:t>М</w:t>
      </w:r>
      <w:r w:rsidRPr="00A83C8C">
        <w:rPr>
          <w:rFonts w:ascii="Times New Roman" w:hAnsi="Times New Roman" w:cs="Times New Roman"/>
          <w:sz w:val="28"/>
          <w:szCs w:val="28"/>
        </w:rPr>
        <w:t>.</w:t>
      </w:r>
      <w:r w:rsidRPr="009A4F30">
        <w:rPr>
          <w:rFonts w:ascii="Times New Roman" w:hAnsi="Times New Roman" w:cs="Times New Roman"/>
          <w:sz w:val="28"/>
          <w:szCs w:val="28"/>
        </w:rPr>
        <w:t>Д</w:t>
      </w:r>
      <w:r w:rsidRPr="00A83C8C">
        <w:rPr>
          <w:rFonts w:ascii="Times New Roman" w:hAnsi="Times New Roman" w:cs="Times New Roman"/>
          <w:sz w:val="28"/>
          <w:szCs w:val="28"/>
        </w:rPr>
        <w:t xml:space="preserve">., </w:t>
      </w:r>
      <w:r w:rsidR="000A48A4" w:rsidRPr="009A4F30">
        <w:rPr>
          <w:rFonts w:ascii="Times New Roman" w:hAnsi="Times New Roman" w:cs="Times New Roman"/>
          <w:vanish/>
          <w:color w:val="FFFFFF" w:themeColor="background1"/>
          <w:sz w:val="28"/>
          <w:szCs w:val="28"/>
        </w:rPr>
        <w:t>кроме</w:t>
      </w:r>
      <w:r w:rsidRPr="009A4F30">
        <w:rPr>
          <w:rFonts w:ascii="Times New Roman" w:hAnsi="Times New Roman" w:cs="Times New Roman"/>
          <w:sz w:val="28"/>
          <w:szCs w:val="28"/>
        </w:rPr>
        <w:t>Борисова</w:t>
      </w:r>
      <w:r w:rsidRPr="00A83C8C">
        <w:rPr>
          <w:rFonts w:ascii="Times New Roman" w:hAnsi="Times New Roman" w:cs="Times New Roman"/>
          <w:sz w:val="28"/>
          <w:szCs w:val="28"/>
        </w:rPr>
        <w:t xml:space="preserve"> </w:t>
      </w:r>
      <w:r w:rsidRPr="009A4F30">
        <w:rPr>
          <w:rFonts w:ascii="Times New Roman" w:hAnsi="Times New Roman" w:cs="Times New Roman"/>
          <w:sz w:val="28"/>
          <w:szCs w:val="28"/>
        </w:rPr>
        <w:t>Н</w:t>
      </w:r>
      <w:r w:rsidRPr="00A83C8C">
        <w:rPr>
          <w:rFonts w:ascii="Times New Roman" w:hAnsi="Times New Roman" w:cs="Times New Roman"/>
          <w:sz w:val="28"/>
          <w:szCs w:val="28"/>
        </w:rPr>
        <w:t>.</w:t>
      </w:r>
      <w:r w:rsidRPr="009A4F30">
        <w:rPr>
          <w:rFonts w:ascii="Times New Roman" w:hAnsi="Times New Roman" w:cs="Times New Roman"/>
          <w:sz w:val="28"/>
          <w:szCs w:val="28"/>
        </w:rPr>
        <w:t>Г</w:t>
      </w:r>
      <w:r w:rsidRPr="00A83C8C">
        <w:rPr>
          <w:rFonts w:ascii="Times New Roman" w:hAnsi="Times New Roman" w:cs="Times New Roman"/>
          <w:sz w:val="28"/>
          <w:szCs w:val="28"/>
        </w:rPr>
        <w:t xml:space="preserve">. </w:t>
      </w:r>
      <w:r w:rsidR="000A48A4" w:rsidRPr="009A4F30">
        <w:rPr>
          <w:rFonts w:ascii="Times New Roman" w:hAnsi="Times New Roman" w:cs="Times New Roman"/>
          <w:vanish/>
          <w:color w:val="FFFFFF" w:themeColor="background1"/>
          <w:sz w:val="28"/>
          <w:szCs w:val="28"/>
        </w:rPr>
        <w:t>пара</w:t>
      </w:r>
      <w:r w:rsidRPr="009A4F30">
        <w:rPr>
          <w:rFonts w:ascii="Times New Roman" w:hAnsi="Times New Roman" w:cs="Times New Roman"/>
          <w:sz w:val="28"/>
          <w:szCs w:val="28"/>
        </w:rPr>
        <w:t xml:space="preserve">Разработка </w:t>
      </w:r>
      <w:r w:rsidR="000A48A4" w:rsidRPr="009A4F30">
        <w:rPr>
          <w:rFonts w:ascii="Times New Roman" w:hAnsi="Times New Roman" w:cs="Times New Roman"/>
          <w:vanish/>
          <w:color w:val="FFFFFF" w:themeColor="background1"/>
          <w:sz w:val="28"/>
          <w:szCs w:val="28"/>
        </w:rPr>
        <w:t>ауэс</w:t>
      </w:r>
      <w:r w:rsidRPr="009A4F30">
        <w:rPr>
          <w:rFonts w:ascii="Times New Roman" w:hAnsi="Times New Roman" w:cs="Times New Roman"/>
          <w:sz w:val="28"/>
          <w:szCs w:val="28"/>
        </w:rPr>
        <w:t xml:space="preserve">математической </w:t>
      </w:r>
      <w:r w:rsidR="000A48A4" w:rsidRPr="009A4F30">
        <w:rPr>
          <w:rFonts w:ascii="Times New Roman" w:hAnsi="Times New Roman" w:cs="Times New Roman"/>
          <w:vanish/>
          <w:color w:val="FFFFFF" w:themeColor="background1"/>
          <w:sz w:val="28"/>
          <w:szCs w:val="28"/>
        </w:rPr>
        <w:t>лмз</w:t>
      </w:r>
      <w:r w:rsidRPr="009A4F30">
        <w:rPr>
          <w:rFonts w:ascii="Times New Roman" w:hAnsi="Times New Roman" w:cs="Times New Roman"/>
          <w:sz w:val="28"/>
          <w:szCs w:val="28"/>
        </w:rPr>
        <w:t xml:space="preserve">модели </w:t>
      </w:r>
      <w:r w:rsidR="000A48A4" w:rsidRPr="009A4F30">
        <w:rPr>
          <w:rFonts w:ascii="Times New Roman" w:hAnsi="Times New Roman" w:cs="Times New Roman"/>
          <w:vanish/>
          <w:color w:val="FFFFFF" w:themeColor="background1"/>
          <w:sz w:val="28"/>
          <w:szCs w:val="28"/>
        </w:rPr>
        <w:t>вти</w:t>
      </w:r>
      <w:r w:rsidRPr="009A4F30">
        <w:rPr>
          <w:rFonts w:ascii="Times New Roman" w:hAnsi="Times New Roman" w:cs="Times New Roman"/>
          <w:sz w:val="28"/>
          <w:szCs w:val="28"/>
        </w:rPr>
        <w:t xml:space="preserve">пароструйного </w:t>
      </w:r>
      <w:r w:rsidR="000A48A4" w:rsidRPr="009A4F30">
        <w:rPr>
          <w:rFonts w:ascii="Times New Roman" w:hAnsi="Times New Roman" w:cs="Times New Roman"/>
          <w:vanish/>
          <w:color w:val="FFFFFF" w:themeColor="background1"/>
          <w:sz w:val="28"/>
          <w:szCs w:val="28"/>
        </w:rPr>
        <w:t>метро</w:t>
      </w:r>
      <w:r w:rsidRPr="009A4F30">
        <w:rPr>
          <w:rFonts w:ascii="Times New Roman" w:hAnsi="Times New Roman" w:cs="Times New Roman"/>
          <w:sz w:val="28"/>
          <w:szCs w:val="28"/>
        </w:rPr>
        <w:t xml:space="preserve">эжектора // </w:t>
      </w:r>
      <w:r w:rsidR="000A48A4" w:rsidRPr="009A4F30">
        <w:rPr>
          <w:rFonts w:ascii="Times New Roman" w:hAnsi="Times New Roman" w:cs="Times New Roman"/>
          <w:vanish/>
          <w:color w:val="FFFFFF" w:themeColor="background1"/>
          <w:sz w:val="28"/>
          <w:szCs w:val="28"/>
        </w:rPr>
        <w:t>виккерс</w:t>
      </w:r>
      <w:r w:rsidRPr="009A4F30">
        <w:rPr>
          <w:rFonts w:ascii="Times New Roman" w:hAnsi="Times New Roman" w:cs="Times New Roman"/>
          <w:sz w:val="28"/>
          <w:szCs w:val="28"/>
        </w:rPr>
        <w:t xml:space="preserve">Матер. </w:t>
      </w:r>
      <w:r w:rsidR="000A48A4" w:rsidRPr="009A4F30">
        <w:rPr>
          <w:rFonts w:ascii="Times New Roman" w:hAnsi="Times New Roman" w:cs="Times New Roman"/>
          <w:vanish/>
          <w:color w:val="FFFFFF" w:themeColor="background1"/>
          <w:sz w:val="28"/>
          <w:szCs w:val="28"/>
        </w:rPr>
        <w:t>ито</w:t>
      </w:r>
      <w:r w:rsidRPr="009A4F30">
        <w:rPr>
          <w:rFonts w:ascii="Times New Roman" w:hAnsi="Times New Roman" w:cs="Times New Roman"/>
          <w:sz w:val="28"/>
          <w:szCs w:val="28"/>
          <w:lang w:val="en-US"/>
        </w:rPr>
        <w:t>XLIII</w:t>
      </w:r>
      <w:r w:rsidRPr="00EC5768">
        <w:rPr>
          <w:rFonts w:ascii="Times New Roman" w:hAnsi="Times New Roman" w:cs="Times New Roman"/>
          <w:sz w:val="28"/>
          <w:szCs w:val="28"/>
          <w:lang w:val="en-US"/>
        </w:rPr>
        <w:t xml:space="preserve"> </w:t>
      </w:r>
      <w:r w:rsidR="000A48A4" w:rsidRPr="009A4F30">
        <w:rPr>
          <w:rFonts w:ascii="Times New Roman" w:hAnsi="Times New Roman" w:cs="Times New Roman"/>
          <w:vanish/>
          <w:color w:val="FFFFFF" w:themeColor="background1"/>
          <w:sz w:val="28"/>
          <w:szCs w:val="28"/>
        </w:rPr>
        <w:t>сша</w:t>
      </w:r>
      <w:r w:rsidRPr="009A4F30">
        <w:rPr>
          <w:rFonts w:ascii="Times New Roman" w:hAnsi="Times New Roman" w:cs="Times New Roman"/>
          <w:sz w:val="28"/>
          <w:szCs w:val="28"/>
        </w:rPr>
        <w:t>Междунар</w:t>
      </w:r>
      <w:r w:rsidRPr="00EC5768">
        <w:rPr>
          <w:rFonts w:ascii="Times New Roman" w:hAnsi="Times New Roman" w:cs="Times New Roman"/>
          <w:sz w:val="28"/>
          <w:szCs w:val="28"/>
          <w:lang w:val="en-US"/>
        </w:rPr>
        <w:t xml:space="preserve">. </w:t>
      </w:r>
      <w:r w:rsidR="000A48A4" w:rsidRPr="009A4F30">
        <w:rPr>
          <w:rFonts w:ascii="Times New Roman" w:hAnsi="Times New Roman" w:cs="Times New Roman"/>
          <w:vanish/>
          <w:color w:val="FFFFFF" w:themeColor="background1"/>
          <w:sz w:val="28"/>
          <w:szCs w:val="28"/>
        </w:rPr>
        <w:t>дисертация</w:t>
      </w:r>
      <w:r w:rsidRPr="009A4F30">
        <w:rPr>
          <w:rFonts w:ascii="Times New Roman" w:hAnsi="Times New Roman" w:cs="Times New Roman"/>
          <w:sz w:val="28"/>
          <w:szCs w:val="28"/>
        </w:rPr>
        <w:t>научно</w:t>
      </w:r>
      <w:r w:rsidRPr="00EC5768">
        <w:rPr>
          <w:rFonts w:ascii="Times New Roman" w:hAnsi="Times New Roman" w:cs="Times New Roman"/>
          <w:sz w:val="28"/>
          <w:szCs w:val="28"/>
          <w:lang w:val="en-US"/>
        </w:rPr>
        <w:t>-</w:t>
      </w:r>
      <w:r w:rsidRPr="009A4F30">
        <w:rPr>
          <w:rFonts w:ascii="Times New Roman" w:hAnsi="Times New Roman" w:cs="Times New Roman"/>
          <w:sz w:val="28"/>
          <w:szCs w:val="28"/>
        </w:rPr>
        <w:t>практической</w:t>
      </w:r>
      <w:r w:rsidRPr="00EC5768">
        <w:rPr>
          <w:rFonts w:ascii="Times New Roman" w:hAnsi="Times New Roman" w:cs="Times New Roman"/>
          <w:sz w:val="28"/>
          <w:szCs w:val="28"/>
          <w:lang w:val="en-US"/>
        </w:rPr>
        <w:t xml:space="preserve"> </w:t>
      </w:r>
      <w:r w:rsidR="000A48A4" w:rsidRPr="009A4F30">
        <w:rPr>
          <w:rFonts w:ascii="Times New Roman" w:hAnsi="Times New Roman" w:cs="Times New Roman"/>
          <w:vanish/>
          <w:color w:val="FFFFFF" w:themeColor="background1"/>
          <w:sz w:val="28"/>
          <w:szCs w:val="28"/>
        </w:rPr>
        <w:t>статьи</w:t>
      </w:r>
      <w:r w:rsidRPr="009A4F30">
        <w:rPr>
          <w:rFonts w:ascii="Times New Roman" w:hAnsi="Times New Roman" w:cs="Times New Roman"/>
          <w:sz w:val="28"/>
          <w:szCs w:val="28"/>
        </w:rPr>
        <w:t>конф</w:t>
      </w:r>
      <w:r w:rsidRPr="00EC5768">
        <w:rPr>
          <w:rFonts w:ascii="Times New Roman" w:hAnsi="Times New Roman" w:cs="Times New Roman"/>
          <w:sz w:val="28"/>
          <w:szCs w:val="28"/>
          <w:lang w:val="en-US"/>
        </w:rPr>
        <w:t>. «</w:t>
      </w:r>
      <w:r w:rsidR="000A48A4" w:rsidRPr="009A4F30">
        <w:rPr>
          <w:rFonts w:ascii="Times New Roman" w:hAnsi="Times New Roman" w:cs="Times New Roman"/>
          <w:vanish/>
          <w:color w:val="FFFFFF" w:themeColor="background1"/>
          <w:sz w:val="28"/>
          <w:szCs w:val="28"/>
        </w:rPr>
        <w:t>работы</w:t>
      </w:r>
      <w:r w:rsidRPr="009A4F30">
        <w:rPr>
          <w:rFonts w:ascii="Times New Roman" w:hAnsi="Times New Roman" w:cs="Times New Roman"/>
          <w:sz w:val="28"/>
          <w:szCs w:val="28"/>
          <w:lang w:val="en-US"/>
        </w:rPr>
        <w:t>World</w:t>
      </w:r>
      <w:r w:rsidRPr="00EC5768">
        <w:rPr>
          <w:rFonts w:ascii="Times New Roman" w:hAnsi="Times New Roman" w:cs="Times New Roman"/>
          <w:sz w:val="28"/>
          <w:szCs w:val="28"/>
          <w:lang w:val="en-US"/>
        </w:rPr>
        <w:t xml:space="preserve"> </w:t>
      </w:r>
      <w:r w:rsidR="000A48A4" w:rsidRPr="009A4F30">
        <w:rPr>
          <w:rFonts w:ascii="Times New Roman" w:hAnsi="Times New Roman" w:cs="Times New Roman"/>
          <w:vanish/>
          <w:color w:val="FFFFFF" w:themeColor="background1"/>
          <w:sz w:val="28"/>
          <w:szCs w:val="28"/>
        </w:rPr>
        <w:t>актульность</w:t>
      </w:r>
      <w:r w:rsidRPr="009A4F30">
        <w:rPr>
          <w:rFonts w:ascii="Times New Roman" w:hAnsi="Times New Roman" w:cs="Times New Roman"/>
          <w:sz w:val="28"/>
          <w:szCs w:val="28"/>
          <w:lang w:val="en-US"/>
        </w:rPr>
        <w:t>science</w:t>
      </w:r>
      <w:r w:rsidRPr="00EC5768">
        <w:rPr>
          <w:rFonts w:ascii="Times New Roman" w:hAnsi="Times New Roman" w:cs="Times New Roman"/>
          <w:sz w:val="28"/>
          <w:szCs w:val="28"/>
          <w:lang w:val="en-US"/>
        </w:rPr>
        <w:t xml:space="preserve">: </w:t>
      </w:r>
      <w:r w:rsidR="000A48A4" w:rsidRPr="009A4F30">
        <w:rPr>
          <w:rFonts w:ascii="Times New Roman" w:hAnsi="Times New Roman" w:cs="Times New Roman"/>
          <w:vanish/>
          <w:color w:val="FFFFFF" w:themeColor="background1"/>
          <w:sz w:val="28"/>
          <w:szCs w:val="28"/>
        </w:rPr>
        <w:t>решение</w:t>
      </w:r>
      <w:r w:rsidRPr="009A4F30">
        <w:rPr>
          <w:rFonts w:ascii="Times New Roman" w:hAnsi="Times New Roman" w:cs="Times New Roman"/>
          <w:sz w:val="28"/>
          <w:szCs w:val="28"/>
          <w:lang w:val="en-US"/>
        </w:rPr>
        <w:t>problems</w:t>
      </w:r>
      <w:r w:rsidRPr="00EC5768">
        <w:rPr>
          <w:rFonts w:ascii="Times New Roman" w:hAnsi="Times New Roman" w:cs="Times New Roman"/>
          <w:sz w:val="28"/>
          <w:szCs w:val="28"/>
          <w:lang w:val="en-US"/>
        </w:rPr>
        <w:t xml:space="preserve"> </w:t>
      </w:r>
      <w:r w:rsidRPr="009A4F30">
        <w:rPr>
          <w:rFonts w:ascii="Times New Roman" w:hAnsi="Times New Roman" w:cs="Times New Roman"/>
          <w:sz w:val="28"/>
          <w:szCs w:val="28"/>
          <w:lang w:val="en-US"/>
        </w:rPr>
        <w:t>and</w:t>
      </w:r>
      <w:r w:rsidRPr="00EC5768">
        <w:rPr>
          <w:rFonts w:ascii="Times New Roman" w:hAnsi="Times New Roman" w:cs="Times New Roman"/>
          <w:sz w:val="28"/>
          <w:szCs w:val="28"/>
          <w:lang w:val="en-US"/>
        </w:rPr>
        <w:t xml:space="preserve"> </w:t>
      </w:r>
      <w:r w:rsidR="000A48A4" w:rsidRPr="009A4F30">
        <w:rPr>
          <w:rFonts w:ascii="Times New Roman" w:hAnsi="Times New Roman" w:cs="Times New Roman"/>
          <w:vanish/>
          <w:color w:val="FFFFFF" w:themeColor="background1"/>
          <w:sz w:val="28"/>
          <w:szCs w:val="28"/>
        </w:rPr>
        <w:t>задачи</w:t>
      </w:r>
      <w:r w:rsidRPr="009A4F30">
        <w:rPr>
          <w:rFonts w:ascii="Times New Roman" w:hAnsi="Times New Roman" w:cs="Times New Roman"/>
          <w:sz w:val="28"/>
          <w:szCs w:val="28"/>
          <w:lang w:val="en-US"/>
        </w:rPr>
        <w:t>innovations</w:t>
      </w:r>
      <w:r w:rsidRPr="00EC5768">
        <w:rPr>
          <w:rFonts w:ascii="Times New Roman" w:hAnsi="Times New Roman" w:cs="Times New Roman"/>
          <w:sz w:val="28"/>
          <w:szCs w:val="28"/>
          <w:lang w:val="en-US"/>
        </w:rPr>
        <w:t xml:space="preserve">». </w:t>
      </w:r>
      <w:r w:rsidR="000A48A4" w:rsidRPr="009A4F30">
        <w:rPr>
          <w:rFonts w:ascii="Times New Roman" w:hAnsi="Times New Roman" w:cs="Times New Roman"/>
          <w:vanish/>
          <w:color w:val="FFFFFF" w:themeColor="background1"/>
          <w:sz w:val="28"/>
          <w:szCs w:val="28"/>
        </w:rPr>
        <w:t>дурналах</w:t>
      </w:r>
      <w:r w:rsidRPr="009A4F30">
        <w:rPr>
          <w:rFonts w:ascii="Times New Roman" w:hAnsi="Times New Roman" w:cs="Times New Roman"/>
          <w:sz w:val="28"/>
          <w:szCs w:val="28"/>
        </w:rPr>
        <w:t>Сборник</w:t>
      </w:r>
      <w:r w:rsidRPr="00A83C8C">
        <w:rPr>
          <w:rFonts w:ascii="Times New Roman" w:hAnsi="Times New Roman" w:cs="Times New Roman"/>
          <w:sz w:val="28"/>
          <w:szCs w:val="28"/>
          <w:lang w:val="en-US"/>
        </w:rPr>
        <w:t xml:space="preserve"> </w:t>
      </w:r>
      <w:r w:rsidR="000A48A4" w:rsidRPr="009A4F30">
        <w:rPr>
          <w:rFonts w:ascii="Times New Roman" w:hAnsi="Times New Roman" w:cs="Times New Roman"/>
          <w:vanish/>
          <w:color w:val="FFFFFF" w:themeColor="background1"/>
          <w:sz w:val="28"/>
          <w:szCs w:val="28"/>
        </w:rPr>
        <w:t>станций</w:t>
      </w:r>
      <w:r w:rsidRPr="009A4F30">
        <w:rPr>
          <w:rFonts w:ascii="Times New Roman" w:hAnsi="Times New Roman" w:cs="Times New Roman"/>
          <w:sz w:val="28"/>
          <w:szCs w:val="28"/>
        </w:rPr>
        <w:t>статей</w:t>
      </w:r>
      <w:r w:rsidRPr="00A83C8C">
        <w:rPr>
          <w:rFonts w:ascii="Times New Roman" w:hAnsi="Times New Roman" w:cs="Times New Roman"/>
          <w:sz w:val="28"/>
          <w:szCs w:val="28"/>
          <w:lang w:val="en-US"/>
        </w:rPr>
        <w:t xml:space="preserve">. </w:t>
      </w:r>
      <w:r w:rsidRPr="009A4F30">
        <w:rPr>
          <w:rFonts w:ascii="Times New Roman" w:hAnsi="Times New Roman" w:cs="Times New Roman"/>
          <w:sz w:val="28"/>
          <w:szCs w:val="28"/>
        </w:rPr>
        <w:t>В</w:t>
      </w:r>
      <w:r w:rsidRPr="00A83C8C">
        <w:rPr>
          <w:rFonts w:ascii="Times New Roman" w:hAnsi="Times New Roman" w:cs="Times New Roman"/>
          <w:sz w:val="28"/>
          <w:szCs w:val="28"/>
          <w:lang w:val="en-US"/>
        </w:rPr>
        <w:t xml:space="preserve"> 2 </w:t>
      </w:r>
      <w:r w:rsidRPr="009A4F30">
        <w:rPr>
          <w:rFonts w:ascii="Times New Roman" w:hAnsi="Times New Roman" w:cs="Times New Roman"/>
          <w:sz w:val="28"/>
          <w:szCs w:val="28"/>
        </w:rPr>
        <w:t>ч</w:t>
      </w:r>
      <w:r w:rsidRPr="00A83C8C">
        <w:rPr>
          <w:rFonts w:ascii="Times New Roman" w:hAnsi="Times New Roman" w:cs="Times New Roman"/>
          <w:sz w:val="28"/>
          <w:szCs w:val="28"/>
          <w:lang w:val="en-US"/>
        </w:rPr>
        <w:t xml:space="preserve">. </w:t>
      </w:r>
      <w:r w:rsidRPr="009A4F30">
        <w:rPr>
          <w:rFonts w:ascii="Times New Roman" w:hAnsi="Times New Roman" w:cs="Times New Roman"/>
          <w:sz w:val="28"/>
          <w:szCs w:val="28"/>
        </w:rPr>
        <w:t>Ч</w:t>
      </w:r>
      <w:r w:rsidRPr="00A83C8C">
        <w:rPr>
          <w:rFonts w:ascii="Times New Roman" w:hAnsi="Times New Roman" w:cs="Times New Roman"/>
          <w:sz w:val="28"/>
          <w:szCs w:val="28"/>
          <w:lang w:val="en-US"/>
        </w:rPr>
        <w:t xml:space="preserve">. 1. </w:t>
      </w:r>
      <w:r w:rsidR="000A48A4" w:rsidRPr="009A4F30">
        <w:rPr>
          <w:rFonts w:ascii="Times New Roman" w:hAnsi="Times New Roman" w:cs="Times New Roman"/>
          <w:vanish/>
          <w:color w:val="FFFFFF" w:themeColor="background1"/>
          <w:sz w:val="28"/>
          <w:szCs w:val="28"/>
        </w:rPr>
        <w:t>тэц</w:t>
      </w:r>
      <w:r w:rsidRPr="009A4F30">
        <w:rPr>
          <w:rFonts w:ascii="Times New Roman" w:hAnsi="Times New Roman" w:cs="Times New Roman"/>
          <w:sz w:val="28"/>
          <w:szCs w:val="28"/>
        </w:rPr>
        <w:t>Пенза: МЦНС "</w:t>
      </w:r>
      <w:r w:rsidR="000A48A4" w:rsidRPr="009A4F30">
        <w:rPr>
          <w:rFonts w:ascii="Times New Roman" w:hAnsi="Times New Roman" w:cs="Times New Roman"/>
          <w:vanish/>
          <w:color w:val="FFFFFF" w:themeColor="background1"/>
          <w:sz w:val="28"/>
          <w:szCs w:val="28"/>
        </w:rPr>
        <w:t>кэс</w:t>
      </w:r>
      <w:r w:rsidRPr="009A4F30">
        <w:rPr>
          <w:rFonts w:ascii="Times New Roman" w:hAnsi="Times New Roman" w:cs="Times New Roman"/>
          <w:sz w:val="28"/>
          <w:szCs w:val="28"/>
        </w:rPr>
        <w:t xml:space="preserve">Наука и </w:t>
      </w:r>
      <w:r w:rsidR="000A48A4" w:rsidRPr="009A4F30">
        <w:rPr>
          <w:rFonts w:ascii="Times New Roman" w:hAnsi="Times New Roman" w:cs="Times New Roman"/>
          <w:vanish/>
          <w:color w:val="FFFFFF" w:themeColor="background1"/>
          <w:sz w:val="28"/>
          <w:szCs w:val="28"/>
        </w:rPr>
        <w:t>мгу</w:t>
      </w:r>
      <w:r w:rsidRPr="009A4F30">
        <w:rPr>
          <w:rFonts w:ascii="Times New Roman" w:hAnsi="Times New Roman" w:cs="Times New Roman"/>
          <w:sz w:val="28"/>
          <w:szCs w:val="28"/>
        </w:rPr>
        <w:t xml:space="preserve">Просвещение", 2020. – С. 52-54. </w:t>
      </w:r>
      <w:r w:rsidR="000A48A4" w:rsidRPr="009A4F30">
        <w:rPr>
          <w:rFonts w:ascii="Times New Roman" w:hAnsi="Times New Roman" w:cs="Times New Roman"/>
          <w:vanish/>
          <w:color w:val="FFFFFF" w:themeColor="background1"/>
          <w:sz w:val="28"/>
          <w:szCs w:val="28"/>
        </w:rPr>
        <w:t>значения</w:t>
      </w:r>
    </w:p>
    <w:p w14:paraId="77AC4C8E" w14:textId="27487782" w:rsidR="006B515E" w:rsidRPr="009A4F30" w:rsidRDefault="006B515E" w:rsidP="006B515E">
      <w:pPr>
        <w:spacing w:after="0" w:line="240" w:lineRule="auto"/>
        <w:ind w:firstLine="708"/>
        <w:jc w:val="both"/>
        <w:rPr>
          <w:rFonts w:ascii="Times New Roman" w:hAnsi="Times New Roman" w:cs="Times New Roman"/>
          <w:sz w:val="28"/>
          <w:szCs w:val="28"/>
        </w:rPr>
      </w:pPr>
      <w:r w:rsidRPr="009A4F30">
        <w:rPr>
          <w:rFonts w:ascii="Times New Roman" w:hAnsi="Times New Roman" w:cs="Times New Roman"/>
          <w:sz w:val="28"/>
          <w:szCs w:val="28"/>
        </w:rPr>
        <w:t xml:space="preserve">20. </w:t>
      </w:r>
      <w:r w:rsidR="000A48A4" w:rsidRPr="009A4F30">
        <w:rPr>
          <w:rFonts w:ascii="Times New Roman" w:hAnsi="Times New Roman" w:cs="Times New Roman"/>
          <w:vanish/>
          <w:color w:val="FFFFFF" w:themeColor="background1"/>
          <w:sz w:val="28"/>
          <w:szCs w:val="28"/>
        </w:rPr>
        <w:t>трубок</w:t>
      </w:r>
      <w:r w:rsidRPr="009A4F30">
        <w:rPr>
          <w:rFonts w:ascii="Times New Roman" w:hAnsi="Times New Roman" w:cs="Times New Roman"/>
          <w:sz w:val="28"/>
          <w:szCs w:val="28"/>
        </w:rPr>
        <w:t xml:space="preserve">Белевич А.И. </w:t>
      </w:r>
      <w:r w:rsidR="000A48A4" w:rsidRPr="009A4F30">
        <w:rPr>
          <w:rFonts w:ascii="Times New Roman" w:hAnsi="Times New Roman" w:cs="Times New Roman"/>
          <w:vanish/>
          <w:color w:val="FFFFFF" w:themeColor="background1"/>
          <w:sz w:val="28"/>
          <w:szCs w:val="28"/>
        </w:rPr>
        <w:t>втроенных</w:t>
      </w:r>
      <w:r w:rsidRPr="009A4F30">
        <w:rPr>
          <w:rFonts w:ascii="Times New Roman" w:hAnsi="Times New Roman" w:cs="Times New Roman"/>
          <w:sz w:val="28"/>
          <w:szCs w:val="28"/>
        </w:rPr>
        <w:t xml:space="preserve">Разработка и </w:t>
      </w:r>
      <w:r w:rsidR="000A48A4" w:rsidRPr="009A4F30">
        <w:rPr>
          <w:rFonts w:ascii="Times New Roman" w:hAnsi="Times New Roman" w:cs="Times New Roman"/>
          <w:vanish/>
          <w:color w:val="FFFFFF" w:themeColor="background1"/>
          <w:sz w:val="28"/>
          <w:szCs w:val="28"/>
        </w:rPr>
        <w:t>основных</w:t>
      </w:r>
      <w:r w:rsidRPr="009A4F30">
        <w:rPr>
          <w:rFonts w:ascii="Times New Roman" w:hAnsi="Times New Roman" w:cs="Times New Roman"/>
          <w:sz w:val="28"/>
          <w:szCs w:val="28"/>
        </w:rPr>
        <w:t xml:space="preserve">внедрение </w:t>
      </w:r>
      <w:r w:rsidR="009A4F30" w:rsidRPr="009A4F30">
        <w:rPr>
          <w:rFonts w:ascii="Times New Roman" w:hAnsi="Times New Roman" w:cs="Times New Roman"/>
          <w:vanish/>
          <w:color w:val="FFFFFF" w:themeColor="background1"/>
          <w:sz w:val="28"/>
          <w:szCs w:val="28"/>
        </w:rPr>
        <w:t>событий</w:t>
      </w:r>
      <w:r w:rsidRPr="009A4F30">
        <w:rPr>
          <w:rFonts w:ascii="Times New Roman" w:hAnsi="Times New Roman" w:cs="Times New Roman"/>
          <w:sz w:val="28"/>
          <w:szCs w:val="28"/>
        </w:rPr>
        <w:t xml:space="preserve">методов </w:t>
      </w:r>
      <w:r w:rsidR="009A4F30" w:rsidRPr="009A4F30">
        <w:rPr>
          <w:rFonts w:ascii="Times New Roman" w:hAnsi="Times New Roman" w:cs="Times New Roman"/>
          <w:vanish/>
          <w:color w:val="FFFFFF" w:themeColor="background1"/>
          <w:sz w:val="28"/>
          <w:szCs w:val="28"/>
        </w:rPr>
        <w:t>дерева</w:t>
      </w:r>
      <w:r w:rsidRPr="009A4F30">
        <w:rPr>
          <w:rFonts w:ascii="Times New Roman" w:hAnsi="Times New Roman" w:cs="Times New Roman"/>
          <w:sz w:val="28"/>
          <w:szCs w:val="28"/>
        </w:rPr>
        <w:t xml:space="preserve">расчета </w:t>
      </w:r>
      <w:r w:rsidR="000A48A4" w:rsidRPr="009A4F30">
        <w:rPr>
          <w:rFonts w:ascii="Times New Roman" w:hAnsi="Times New Roman" w:cs="Times New Roman"/>
          <w:vanish/>
          <w:color w:val="FFFFFF" w:themeColor="background1"/>
          <w:sz w:val="28"/>
          <w:szCs w:val="28"/>
        </w:rPr>
        <w:t>турбинных</w:t>
      </w:r>
      <w:r w:rsidRPr="009A4F30">
        <w:rPr>
          <w:rFonts w:ascii="Times New Roman" w:hAnsi="Times New Roman" w:cs="Times New Roman"/>
          <w:sz w:val="28"/>
          <w:szCs w:val="28"/>
        </w:rPr>
        <w:t xml:space="preserve">пароэжекторных </w:t>
      </w:r>
      <w:r w:rsidR="009A4F30" w:rsidRPr="009A4F30">
        <w:rPr>
          <w:rFonts w:ascii="Times New Roman" w:hAnsi="Times New Roman" w:cs="Times New Roman"/>
          <w:vanish/>
          <w:color w:val="FFFFFF" w:themeColor="background1"/>
          <w:sz w:val="28"/>
          <w:szCs w:val="28"/>
        </w:rPr>
        <w:t>целью</w:t>
      </w:r>
      <w:r w:rsidRPr="009A4F30">
        <w:rPr>
          <w:rFonts w:ascii="Times New Roman" w:hAnsi="Times New Roman" w:cs="Times New Roman"/>
          <w:sz w:val="28"/>
          <w:szCs w:val="28"/>
        </w:rPr>
        <w:t xml:space="preserve">установок </w:t>
      </w:r>
      <w:r w:rsidR="009A4F30" w:rsidRPr="009A4F30">
        <w:rPr>
          <w:rFonts w:ascii="Times New Roman" w:hAnsi="Times New Roman" w:cs="Times New Roman"/>
          <w:vanish/>
          <w:color w:val="FFFFFF" w:themeColor="background1"/>
          <w:sz w:val="28"/>
          <w:szCs w:val="28"/>
        </w:rPr>
        <w:t>вопервых</w:t>
      </w:r>
      <w:r w:rsidRPr="009A4F30">
        <w:rPr>
          <w:rFonts w:ascii="Times New Roman" w:hAnsi="Times New Roman" w:cs="Times New Roman"/>
          <w:sz w:val="28"/>
          <w:szCs w:val="28"/>
        </w:rPr>
        <w:t xml:space="preserve">конденсаторов </w:t>
      </w:r>
      <w:r w:rsidR="009A4F30" w:rsidRPr="009A4F30">
        <w:rPr>
          <w:rFonts w:ascii="Times New Roman" w:hAnsi="Times New Roman" w:cs="Times New Roman"/>
          <w:vanish/>
          <w:color w:val="FFFFFF" w:themeColor="background1"/>
          <w:sz w:val="28"/>
          <w:szCs w:val="28"/>
        </w:rPr>
        <w:t>третьего</w:t>
      </w:r>
      <w:r w:rsidRPr="009A4F30">
        <w:rPr>
          <w:rFonts w:ascii="Times New Roman" w:hAnsi="Times New Roman" w:cs="Times New Roman"/>
          <w:sz w:val="28"/>
          <w:szCs w:val="28"/>
        </w:rPr>
        <w:t xml:space="preserve">паровых </w:t>
      </w:r>
      <w:r w:rsidR="009A4F30" w:rsidRPr="009A4F30">
        <w:rPr>
          <w:rFonts w:ascii="Times New Roman" w:hAnsi="Times New Roman" w:cs="Times New Roman"/>
          <w:vanish/>
          <w:color w:val="FFFFFF" w:themeColor="background1"/>
          <w:sz w:val="28"/>
          <w:szCs w:val="28"/>
        </w:rPr>
        <w:t>двуокиси</w:t>
      </w:r>
      <w:r w:rsidRPr="009A4F30">
        <w:rPr>
          <w:rFonts w:ascii="Times New Roman" w:hAnsi="Times New Roman" w:cs="Times New Roman"/>
          <w:sz w:val="28"/>
          <w:szCs w:val="28"/>
        </w:rPr>
        <w:t xml:space="preserve">турбин: </w:t>
      </w:r>
      <w:r w:rsidR="009A4F30" w:rsidRPr="009A4F30">
        <w:rPr>
          <w:rFonts w:ascii="Times New Roman" w:hAnsi="Times New Roman" w:cs="Times New Roman"/>
          <w:vanish/>
          <w:color w:val="FFFFFF" w:themeColor="background1"/>
          <w:sz w:val="28"/>
          <w:szCs w:val="28"/>
        </w:rPr>
        <w:t>работ</w:t>
      </w:r>
      <w:r w:rsidRPr="009A4F30">
        <w:rPr>
          <w:rFonts w:ascii="Times New Roman" w:hAnsi="Times New Roman" w:cs="Times New Roman"/>
          <w:sz w:val="28"/>
          <w:szCs w:val="28"/>
        </w:rPr>
        <w:t xml:space="preserve">дис. … </w:t>
      </w:r>
      <w:r w:rsidR="009A4F30" w:rsidRPr="009A4F30">
        <w:rPr>
          <w:rFonts w:ascii="Times New Roman" w:hAnsi="Times New Roman" w:cs="Times New Roman"/>
          <w:vanish/>
          <w:color w:val="FFFFFF" w:themeColor="background1"/>
          <w:sz w:val="28"/>
          <w:szCs w:val="28"/>
        </w:rPr>
        <w:t>модели</w:t>
      </w:r>
      <w:r w:rsidRPr="009A4F30">
        <w:rPr>
          <w:rFonts w:ascii="Times New Roman" w:hAnsi="Times New Roman" w:cs="Times New Roman"/>
          <w:sz w:val="28"/>
          <w:szCs w:val="28"/>
        </w:rPr>
        <w:t xml:space="preserve">канд. </w:t>
      </w:r>
      <w:r w:rsidR="009A4F30" w:rsidRPr="009A4F30">
        <w:rPr>
          <w:rFonts w:ascii="Times New Roman" w:hAnsi="Times New Roman" w:cs="Times New Roman"/>
          <w:vanish/>
          <w:color w:val="FFFFFF" w:themeColor="background1"/>
          <w:sz w:val="28"/>
          <w:szCs w:val="28"/>
        </w:rPr>
        <w:t>исследований</w:t>
      </w:r>
      <w:r w:rsidRPr="009A4F30">
        <w:rPr>
          <w:rFonts w:ascii="Times New Roman" w:hAnsi="Times New Roman" w:cs="Times New Roman"/>
          <w:sz w:val="28"/>
          <w:szCs w:val="28"/>
        </w:rPr>
        <w:t xml:space="preserve">технич. </w:t>
      </w:r>
      <w:r w:rsidR="009A4F30" w:rsidRPr="009A4F30">
        <w:rPr>
          <w:rFonts w:ascii="Times New Roman" w:hAnsi="Times New Roman" w:cs="Times New Roman"/>
          <w:vanish/>
          <w:color w:val="FFFFFF" w:themeColor="background1"/>
          <w:sz w:val="28"/>
          <w:szCs w:val="28"/>
        </w:rPr>
        <w:t>новизны</w:t>
      </w:r>
      <w:r w:rsidRPr="009A4F30">
        <w:rPr>
          <w:rFonts w:ascii="Times New Roman" w:hAnsi="Times New Roman" w:cs="Times New Roman"/>
          <w:sz w:val="28"/>
          <w:szCs w:val="28"/>
        </w:rPr>
        <w:t xml:space="preserve">наук: 05.14.14 - </w:t>
      </w:r>
      <w:r w:rsidR="009A4F30" w:rsidRPr="009A4F30">
        <w:rPr>
          <w:rFonts w:ascii="Times New Roman" w:hAnsi="Times New Roman" w:cs="Times New Roman"/>
          <w:vanish/>
          <w:color w:val="FFFFFF" w:themeColor="background1"/>
          <w:sz w:val="28"/>
          <w:szCs w:val="28"/>
        </w:rPr>
        <w:t>ауэс</w:t>
      </w:r>
      <w:r w:rsidRPr="009A4F30">
        <w:rPr>
          <w:rFonts w:ascii="Times New Roman" w:hAnsi="Times New Roman" w:cs="Times New Roman"/>
          <w:sz w:val="28"/>
          <w:szCs w:val="28"/>
        </w:rPr>
        <w:t xml:space="preserve">Тепловые </w:t>
      </w:r>
      <w:r w:rsidR="009A4F30" w:rsidRPr="009A4F30">
        <w:rPr>
          <w:rFonts w:ascii="Times New Roman" w:hAnsi="Times New Roman" w:cs="Times New Roman"/>
          <w:vanish/>
          <w:color w:val="FFFFFF" w:themeColor="background1"/>
          <w:sz w:val="28"/>
          <w:szCs w:val="28"/>
        </w:rPr>
        <w:t>тэц</w:t>
      </w:r>
      <w:r w:rsidRPr="009A4F30">
        <w:rPr>
          <w:rFonts w:ascii="Times New Roman" w:hAnsi="Times New Roman" w:cs="Times New Roman"/>
          <w:sz w:val="28"/>
          <w:szCs w:val="28"/>
        </w:rPr>
        <w:t xml:space="preserve">электрические </w:t>
      </w:r>
      <w:r w:rsidR="009A4F30" w:rsidRPr="009A4F30">
        <w:rPr>
          <w:rFonts w:ascii="Times New Roman" w:hAnsi="Times New Roman" w:cs="Times New Roman"/>
          <w:vanish/>
          <w:color w:val="FFFFFF" w:themeColor="background1"/>
          <w:sz w:val="28"/>
          <w:szCs w:val="28"/>
        </w:rPr>
        <w:t>кэс</w:t>
      </w:r>
      <w:r w:rsidRPr="009A4F30">
        <w:rPr>
          <w:rFonts w:ascii="Times New Roman" w:hAnsi="Times New Roman" w:cs="Times New Roman"/>
          <w:sz w:val="28"/>
          <w:szCs w:val="28"/>
        </w:rPr>
        <w:t xml:space="preserve">станции, их </w:t>
      </w:r>
      <w:r w:rsidR="000A48A4" w:rsidRPr="009A4F30">
        <w:rPr>
          <w:rFonts w:ascii="Times New Roman" w:hAnsi="Times New Roman" w:cs="Times New Roman"/>
          <w:vanish/>
          <w:color w:val="FFFFFF" w:themeColor="background1"/>
          <w:sz w:val="28"/>
          <w:szCs w:val="28"/>
        </w:rPr>
        <w:t>заводах</w:t>
      </w:r>
      <w:r w:rsidRPr="009A4F30">
        <w:rPr>
          <w:rFonts w:ascii="Times New Roman" w:hAnsi="Times New Roman" w:cs="Times New Roman"/>
          <w:sz w:val="28"/>
          <w:szCs w:val="28"/>
        </w:rPr>
        <w:t xml:space="preserve">энергетические </w:t>
      </w:r>
      <w:r w:rsidR="009A4F30" w:rsidRPr="009A4F30">
        <w:rPr>
          <w:rFonts w:ascii="Times New Roman" w:hAnsi="Times New Roman" w:cs="Times New Roman"/>
          <w:vanish/>
          <w:color w:val="FFFFFF" w:themeColor="background1"/>
          <w:sz w:val="28"/>
          <w:szCs w:val="28"/>
        </w:rPr>
        <w:t>станции</w:t>
      </w:r>
      <w:r w:rsidRPr="009A4F30">
        <w:rPr>
          <w:rFonts w:ascii="Times New Roman" w:hAnsi="Times New Roman" w:cs="Times New Roman"/>
          <w:sz w:val="28"/>
          <w:szCs w:val="28"/>
        </w:rPr>
        <w:t xml:space="preserve">системы и </w:t>
      </w:r>
      <w:r w:rsidR="009A4F30" w:rsidRPr="009A4F30">
        <w:rPr>
          <w:rFonts w:ascii="Times New Roman" w:hAnsi="Times New Roman" w:cs="Times New Roman"/>
          <w:vanish/>
          <w:color w:val="FFFFFF" w:themeColor="background1"/>
          <w:sz w:val="28"/>
          <w:szCs w:val="28"/>
        </w:rPr>
        <w:t>заводы</w:t>
      </w:r>
      <w:r w:rsidRPr="009A4F30">
        <w:rPr>
          <w:rFonts w:ascii="Times New Roman" w:hAnsi="Times New Roman" w:cs="Times New Roman"/>
          <w:sz w:val="28"/>
          <w:szCs w:val="28"/>
        </w:rPr>
        <w:t xml:space="preserve">агрегаты / ВТИ им. Ф.Э. </w:t>
      </w:r>
      <w:r w:rsidR="009A4F30" w:rsidRPr="009A4F30">
        <w:rPr>
          <w:rFonts w:ascii="Times New Roman" w:hAnsi="Times New Roman" w:cs="Times New Roman"/>
          <w:vanish/>
          <w:color w:val="FFFFFF" w:themeColor="background1"/>
          <w:sz w:val="28"/>
          <w:szCs w:val="28"/>
        </w:rPr>
        <w:t>наука</w:t>
      </w:r>
      <w:r w:rsidRPr="009A4F30">
        <w:rPr>
          <w:rFonts w:ascii="Times New Roman" w:hAnsi="Times New Roman" w:cs="Times New Roman"/>
          <w:sz w:val="28"/>
          <w:szCs w:val="28"/>
        </w:rPr>
        <w:t xml:space="preserve">Дзержинского. – </w:t>
      </w:r>
      <w:r w:rsidR="009A4F30" w:rsidRPr="009A4F30">
        <w:rPr>
          <w:rFonts w:ascii="Times New Roman" w:hAnsi="Times New Roman" w:cs="Times New Roman"/>
          <w:vanish/>
          <w:color w:val="FFFFFF" w:themeColor="background1"/>
          <w:sz w:val="28"/>
          <w:szCs w:val="28"/>
        </w:rPr>
        <w:t>скопус</w:t>
      </w:r>
      <w:r w:rsidRPr="009A4F30">
        <w:rPr>
          <w:rFonts w:ascii="Times New Roman" w:hAnsi="Times New Roman" w:cs="Times New Roman"/>
          <w:sz w:val="28"/>
          <w:szCs w:val="28"/>
        </w:rPr>
        <w:t xml:space="preserve">Москва, 1986 – 56 с. </w:t>
      </w:r>
    </w:p>
    <w:p w14:paraId="2801E5BD" w14:textId="1E90647B" w:rsidR="006B515E" w:rsidRPr="009A4F30" w:rsidRDefault="006B515E" w:rsidP="006B515E">
      <w:pPr>
        <w:spacing w:after="0" w:line="240" w:lineRule="auto"/>
        <w:ind w:firstLine="708"/>
        <w:jc w:val="both"/>
        <w:rPr>
          <w:rFonts w:ascii="Times New Roman" w:hAnsi="Times New Roman" w:cs="Times New Roman"/>
          <w:sz w:val="28"/>
          <w:szCs w:val="28"/>
        </w:rPr>
      </w:pPr>
      <w:r w:rsidRPr="009A4F30">
        <w:rPr>
          <w:rFonts w:ascii="Times New Roman" w:hAnsi="Times New Roman" w:cs="Times New Roman"/>
          <w:sz w:val="28"/>
          <w:szCs w:val="28"/>
        </w:rPr>
        <w:t xml:space="preserve">21. </w:t>
      </w:r>
      <w:r w:rsidR="009A4F30" w:rsidRPr="009A4F30">
        <w:rPr>
          <w:rFonts w:cs="Times New Roman"/>
          <w:vanish/>
          <w:color w:val="FFFFFF" w:themeColor="background1"/>
          <w:szCs w:val="28"/>
        </w:rPr>
        <w:t>производительности</w:t>
      </w:r>
      <w:r w:rsidRPr="009A4F30">
        <w:rPr>
          <w:rFonts w:ascii="Times New Roman" w:hAnsi="Times New Roman" w:cs="Times New Roman"/>
          <w:sz w:val="28"/>
          <w:szCs w:val="28"/>
        </w:rPr>
        <w:t xml:space="preserve">Меркулов В.А. </w:t>
      </w:r>
      <w:r w:rsidR="009A4F30" w:rsidRPr="009A4F30">
        <w:rPr>
          <w:rFonts w:cs="Times New Roman"/>
          <w:vanish/>
          <w:color w:val="FFFFFF" w:themeColor="background1"/>
          <w:szCs w:val="28"/>
        </w:rPr>
        <w:t>машиностроения</w:t>
      </w:r>
      <w:r w:rsidRPr="009A4F30">
        <w:rPr>
          <w:rFonts w:ascii="Times New Roman" w:hAnsi="Times New Roman" w:cs="Times New Roman"/>
          <w:sz w:val="28"/>
          <w:szCs w:val="28"/>
        </w:rPr>
        <w:t xml:space="preserve">Исследование и </w:t>
      </w:r>
      <w:r w:rsidR="009A4F30" w:rsidRPr="009A4F30">
        <w:rPr>
          <w:vanish/>
          <w:color w:val="FFFFFF" w:themeColor="background1"/>
        </w:rPr>
        <w:t>информационный</w:t>
      </w:r>
      <w:r w:rsidRPr="009A4F30">
        <w:rPr>
          <w:rFonts w:ascii="Times New Roman" w:hAnsi="Times New Roman" w:cs="Times New Roman"/>
          <w:sz w:val="28"/>
          <w:szCs w:val="28"/>
        </w:rPr>
        <w:t xml:space="preserve">разработка </w:t>
      </w:r>
      <w:r w:rsidR="009A4F30" w:rsidRPr="009A4F30">
        <w:rPr>
          <w:vanish/>
          <w:color w:val="FFFFFF" w:themeColor="background1"/>
        </w:rPr>
        <w:t>рекомендации</w:t>
      </w:r>
      <w:r w:rsidRPr="009A4F30">
        <w:rPr>
          <w:rFonts w:ascii="Times New Roman" w:hAnsi="Times New Roman" w:cs="Times New Roman"/>
          <w:sz w:val="28"/>
          <w:szCs w:val="28"/>
        </w:rPr>
        <w:t xml:space="preserve">способов </w:t>
      </w:r>
      <w:r w:rsidR="009A4F30" w:rsidRPr="009A4F30">
        <w:rPr>
          <w:rFonts w:cs="Times New Roman"/>
          <w:vanish/>
          <w:color w:val="FFFFFF" w:themeColor="background1"/>
          <w:szCs w:val="28"/>
        </w:rPr>
        <w:t>оптимизации</w:t>
      </w:r>
      <w:r w:rsidRPr="009A4F30">
        <w:rPr>
          <w:rFonts w:ascii="Times New Roman" w:hAnsi="Times New Roman" w:cs="Times New Roman"/>
          <w:sz w:val="28"/>
          <w:szCs w:val="28"/>
        </w:rPr>
        <w:t xml:space="preserve">повышения </w:t>
      </w:r>
      <w:r w:rsidR="009A4F30" w:rsidRPr="009A4F30">
        <w:rPr>
          <w:vanish/>
          <w:color w:val="FFFFFF" w:themeColor="background1"/>
        </w:rPr>
        <w:t>рекомендации</w:t>
      </w:r>
      <w:r w:rsidRPr="009A4F30">
        <w:rPr>
          <w:rFonts w:ascii="Times New Roman" w:hAnsi="Times New Roman" w:cs="Times New Roman"/>
          <w:sz w:val="28"/>
          <w:szCs w:val="28"/>
        </w:rPr>
        <w:t xml:space="preserve">эффективности и </w:t>
      </w:r>
      <w:r w:rsidR="009A4F30" w:rsidRPr="009A4F30">
        <w:rPr>
          <w:vanish/>
          <w:color w:val="FFFFFF" w:themeColor="background1"/>
        </w:rPr>
        <w:t>программа</w:t>
      </w:r>
      <w:r w:rsidRPr="009A4F30">
        <w:rPr>
          <w:rFonts w:ascii="Times New Roman" w:hAnsi="Times New Roman" w:cs="Times New Roman"/>
          <w:sz w:val="28"/>
          <w:szCs w:val="28"/>
        </w:rPr>
        <w:t xml:space="preserve">надежности </w:t>
      </w:r>
      <w:r w:rsidR="009A4F30" w:rsidRPr="009A4F30">
        <w:rPr>
          <w:vanish/>
          <w:color w:val="FFFFFF" w:themeColor="background1"/>
        </w:rPr>
        <w:t>структура</w:t>
      </w:r>
      <w:r w:rsidRPr="009A4F30">
        <w:rPr>
          <w:rFonts w:ascii="Times New Roman" w:hAnsi="Times New Roman" w:cs="Times New Roman"/>
          <w:sz w:val="28"/>
          <w:szCs w:val="28"/>
        </w:rPr>
        <w:t xml:space="preserve">конденсационных </w:t>
      </w:r>
      <w:r w:rsidR="009A4F30" w:rsidRPr="009A4F30">
        <w:rPr>
          <w:vanish/>
          <w:color w:val="FFFFFF" w:themeColor="background1"/>
        </w:rPr>
        <w:t>информационный</w:t>
      </w:r>
      <w:r w:rsidRPr="009A4F30">
        <w:rPr>
          <w:rFonts w:ascii="Times New Roman" w:hAnsi="Times New Roman" w:cs="Times New Roman"/>
          <w:sz w:val="28"/>
          <w:szCs w:val="28"/>
        </w:rPr>
        <w:t xml:space="preserve">устройств </w:t>
      </w:r>
      <w:r w:rsidR="009A4F30" w:rsidRPr="009A4F30">
        <w:rPr>
          <w:rFonts w:cs="Times New Roman"/>
          <w:vanish/>
          <w:color w:val="FFFFFF" w:themeColor="background1"/>
          <w:szCs w:val="28"/>
        </w:rPr>
        <w:t>машиностроения</w:t>
      </w:r>
      <w:r w:rsidRPr="009A4F30">
        <w:rPr>
          <w:rFonts w:ascii="Times New Roman" w:hAnsi="Times New Roman" w:cs="Times New Roman"/>
          <w:sz w:val="28"/>
          <w:szCs w:val="28"/>
        </w:rPr>
        <w:t xml:space="preserve">теплофикационных </w:t>
      </w:r>
      <w:r w:rsidR="009A4F30" w:rsidRPr="009A4F30">
        <w:rPr>
          <w:rFonts w:cs="Times New Roman"/>
          <w:vanish/>
          <w:color w:val="FFFFFF" w:themeColor="background1"/>
          <w:szCs w:val="28"/>
        </w:rPr>
        <w:t>консультацию</w:t>
      </w:r>
      <w:r w:rsidRPr="009A4F30">
        <w:rPr>
          <w:rFonts w:ascii="Times New Roman" w:hAnsi="Times New Roman" w:cs="Times New Roman"/>
          <w:sz w:val="28"/>
          <w:szCs w:val="28"/>
        </w:rPr>
        <w:t xml:space="preserve">турбин: </w:t>
      </w:r>
      <w:r w:rsidR="009A4F30" w:rsidRPr="009A4F30">
        <w:rPr>
          <w:vanish/>
          <w:color w:val="FFFFFF" w:themeColor="background1"/>
        </w:rPr>
        <w:t>структура</w:t>
      </w:r>
      <w:r w:rsidRPr="009A4F30">
        <w:rPr>
          <w:rFonts w:ascii="Times New Roman" w:hAnsi="Times New Roman" w:cs="Times New Roman"/>
          <w:sz w:val="28"/>
          <w:szCs w:val="28"/>
        </w:rPr>
        <w:t xml:space="preserve">дис. … канд. </w:t>
      </w:r>
      <w:r w:rsidR="009A4F30" w:rsidRPr="009A4F30">
        <w:rPr>
          <w:vanish/>
          <w:color w:val="FFFFFF" w:themeColor="background1"/>
        </w:rPr>
        <w:t>программа</w:t>
      </w:r>
      <w:r w:rsidRPr="009A4F30">
        <w:rPr>
          <w:rFonts w:ascii="Times New Roman" w:hAnsi="Times New Roman" w:cs="Times New Roman"/>
          <w:sz w:val="28"/>
          <w:szCs w:val="28"/>
        </w:rPr>
        <w:t xml:space="preserve">технич. </w:t>
      </w:r>
      <w:r w:rsidR="009A4F30" w:rsidRPr="009A4F30">
        <w:rPr>
          <w:rFonts w:cs="Times New Roman"/>
          <w:vanish/>
          <w:color w:val="FFFFFF" w:themeColor="background1"/>
          <w:szCs w:val="28"/>
        </w:rPr>
        <w:t>контроля</w:t>
      </w:r>
      <w:r w:rsidRPr="009A4F30">
        <w:rPr>
          <w:rFonts w:ascii="Times New Roman" w:hAnsi="Times New Roman" w:cs="Times New Roman"/>
          <w:sz w:val="28"/>
          <w:szCs w:val="28"/>
        </w:rPr>
        <w:t xml:space="preserve">наук: 05.14.14 / </w:t>
      </w:r>
      <w:r w:rsidR="009A4F30" w:rsidRPr="009A4F30">
        <w:rPr>
          <w:rFonts w:cs="Times New Roman"/>
          <w:vanish/>
          <w:color w:val="FFFFFF" w:themeColor="background1"/>
          <w:szCs w:val="28"/>
        </w:rPr>
        <w:t>оптимизации</w:t>
      </w:r>
      <w:r w:rsidRPr="009A4F30">
        <w:rPr>
          <w:rFonts w:ascii="Times New Roman" w:hAnsi="Times New Roman" w:cs="Times New Roman"/>
          <w:sz w:val="28"/>
          <w:szCs w:val="28"/>
        </w:rPr>
        <w:t xml:space="preserve">Тепловые </w:t>
      </w:r>
      <w:r w:rsidR="009A4F30" w:rsidRPr="009A4F30">
        <w:rPr>
          <w:rFonts w:cs="Times New Roman"/>
          <w:vanish/>
          <w:color w:val="FFFFFF" w:themeColor="background1"/>
          <w:szCs w:val="28"/>
        </w:rPr>
        <w:t>производительности</w:t>
      </w:r>
      <w:r w:rsidRPr="009A4F30">
        <w:rPr>
          <w:rFonts w:ascii="Times New Roman" w:hAnsi="Times New Roman" w:cs="Times New Roman"/>
          <w:sz w:val="28"/>
          <w:szCs w:val="28"/>
        </w:rPr>
        <w:t xml:space="preserve">электрические </w:t>
      </w:r>
      <w:r w:rsidR="009A4F30" w:rsidRPr="009A4F30">
        <w:rPr>
          <w:vanish/>
          <w:color w:val="FFFFFF" w:themeColor="background1"/>
        </w:rPr>
        <w:t>структура</w:t>
      </w:r>
      <w:r w:rsidRPr="009A4F30">
        <w:rPr>
          <w:rFonts w:ascii="Times New Roman" w:hAnsi="Times New Roman" w:cs="Times New Roman"/>
          <w:sz w:val="28"/>
          <w:szCs w:val="28"/>
        </w:rPr>
        <w:t xml:space="preserve">станции, их </w:t>
      </w:r>
      <w:r w:rsidR="009A4F30" w:rsidRPr="009A4F30">
        <w:rPr>
          <w:vanish/>
          <w:color w:val="FFFFFF" w:themeColor="background1"/>
        </w:rPr>
        <w:t>структура</w:t>
      </w:r>
      <w:r w:rsidRPr="009A4F30">
        <w:rPr>
          <w:rFonts w:ascii="Times New Roman" w:hAnsi="Times New Roman" w:cs="Times New Roman"/>
          <w:sz w:val="28"/>
          <w:szCs w:val="28"/>
        </w:rPr>
        <w:t xml:space="preserve">энергетические </w:t>
      </w:r>
      <w:r w:rsidR="009A4F30" w:rsidRPr="009A4F30">
        <w:rPr>
          <w:rFonts w:cs="Times New Roman"/>
          <w:vanish/>
          <w:color w:val="FFFFFF" w:themeColor="background1"/>
          <w:szCs w:val="28"/>
        </w:rPr>
        <w:t>контроля</w:t>
      </w:r>
      <w:r w:rsidRPr="009A4F30">
        <w:rPr>
          <w:rFonts w:ascii="Times New Roman" w:hAnsi="Times New Roman" w:cs="Times New Roman"/>
          <w:sz w:val="28"/>
          <w:szCs w:val="28"/>
        </w:rPr>
        <w:t xml:space="preserve">системы и агрегаты. </w:t>
      </w:r>
      <w:r w:rsidR="009A4F30" w:rsidRPr="009A4F30">
        <w:rPr>
          <w:vanish/>
          <w:color w:val="FFFFFF" w:themeColor="background1"/>
        </w:rPr>
        <w:t>программа</w:t>
      </w:r>
      <w:r w:rsidRPr="009A4F30">
        <w:rPr>
          <w:rFonts w:ascii="Times New Roman" w:hAnsi="Times New Roman" w:cs="Times New Roman"/>
          <w:sz w:val="28"/>
          <w:szCs w:val="28"/>
        </w:rPr>
        <w:t xml:space="preserve">Иваново, 2004. – 178 с. </w:t>
      </w:r>
    </w:p>
    <w:p w14:paraId="6BD74AC4" w14:textId="77777777" w:rsidR="006B515E" w:rsidRPr="00EC5768" w:rsidRDefault="0060795D" w:rsidP="006B515E">
      <w:pPr>
        <w:spacing w:after="0" w:line="240" w:lineRule="auto"/>
        <w:ind w:firstLine="708"/>
        <w:jc w:val="both"/>
        <w:rPr>
          <w:rFonts w:ascii="Times New Roman" w:hAnsi="Times New Roman" w:cs="Times New Roman"/>
          <w:sz w:val="28"/>
          <w:szCs w:val="28"/>
        </w:rPr>
      </w:pPr>
      <w:r w:rsidRPr="0060795D">
        <w:rPr>
          <w:rFonts w:ascii="Times New Roman" w:hAnsi="Times New Roman" w:cs="Times New Roman"/>
          <w:vanish/>
          <w:color w:val="FFFFFF" w:themeColor="background1"/>
          <w:sz w:val="28"/>
          <w:szCs w:val="28"/>
        </w:rPr>
        <w:t>заводах</w:t>
      </w:r>
      <w:r w:rsidR="006B515E" w:rsidRPr="0060795D">
        <w:rPr>
          <w:rFonts w:ascii="Times New Roman" w:hAnsi="Times New Roman" w:cs="Times New Roman"/>
          <w:sz w:val="28"/>
          <w:szCs w:val="28"/>
        </w:rPr>
        <w:t xml:space="preserve">22. </w:t>
      </w:r>
      <w:r w:rsidRPr="0060795D">
        <w:rPr>
          <w:rFonts w:ascii="Times New Roman" w:hAnsi="Times New Roman" w:cs="Times New Roman"/>
          <w:vanish/>
          <w:color w:val="FFFFFF" w:themeColor="background1"/>
          <w:sz w:val="28"/>
          <w:szCs w:val="28"/>
        </w:rPr>
        <w:t>станциях</w:t>
      </w:r>
      <w:r w:rsidR="006B515E" w:rsidRPr="0060795D">
        <w:rPr>
          <w:rFonts w:ascii="Times New Roman" w:hAnsi="Times New Roman" w:cs="Times New Roman"/>
          <w:sz w:val="28"/>
          <w:szCs w:val="28"/>
        </w:rPr>
        <w:t xml:space="preserve">Соколов </w:t>
      </w:r>
      <w:r w:rsidRPr="0060795D">
        <w:rPr>
          <w:rFonts w:ascii="Times New Roman" w:hAnsi="Times New Roman" w:cs="Times New Roman"/>
          <w:vanish/>
          <w:color w:val="FFFFFF" w:themeColor="background1"/>
          <w:sz w:val="28"/>
          <w:szCs w:val="28"/>
        </w:rPr>
        <w:t>мимо</w:t>
      </w:r>
      <w:r w:rsidR="006B515E" w:rsidRPr="0060795D">
        <w:rPr>
          <w:rFonts w:ascii="Times New Roman" w:hAnsi="Times New Roman" w:cs="Times New Roman"/>
          <w:sz w:val="28"/>
          <w:szCs w:val="28"/>
        </w:rPr>
        <w:t xml:space="preserve">Е.Я., </w:t>
      </w:r>
      <w:r w:rsidRPr="0060795D">
        <w:rPr>
          <w:rFonts w:ascii="Times New Roman" w:hAnsi="Times New Roman" w:cs="Times New Roman"/>
          <w:vanish/>
          <w:color w:val="FFFFFF" w:themeColor="background1"/>
          <w:sz w:val="28"/>
          <w:szCs w:val="28"/>
        </w:rPr>
        <w:t>конденсационных</w:t>
      </w:r>
      <w:r w:rsidR="006B515E" w:rsidRPr="0060795D">
        <w:rPr>
          <w:rFonts w:ascii="Times New Roman" w:hAnsi="Times New Roman" w:cs="Times New Roman"/>
          <w:sz w:val="28"/>
          <w:szCs w:val="28"/>
        </w:rPr>
        <w:t xml:space="preserve">Зингер </w:t>
      </w:r>
      <w:r w:rsidRPr="0060795D">
        <w:rPr>
          <w:rFonts w:ascii="Times New Roman" w:hAnsi="Times New Roman" w:cs="Times New Roman"/>
          <w:vanish/>
          <w:color w:val="FFFFFF" w:themeColor="background1"/>
          <w:sz w:val="28"/>
          <w:szCs w:val="28"/>
        </w:rPr>
        <w:t>установок</w:t>
      </w:r>
      <w:r w:rsidR="006B515E" w:rsidRPr="0060795D">
        <w:rPr>
          <w:rFonts w:ascii="Times New Roman" w:hAnsi="Times New Roman" w:cs="Times New Roman"/>
          <w:sz w:val="28"/>
          <w:szCs w:val="28"/>
        </w:rPr>
        <w:t xml:space="preserve">Н.М. </w:t>
      </w:r>
      <w:r w:rsidRPr="0060795D">
        <w:rPr>
          <w:rFonts w:ascii="Times New Roman" w:hAnsi="Times New Roman" w:cs="Times New Roman"/>
          <w:vanish/>
          <w:color w:val="FFFFFF" w:themeColor="background1"/>
          <w:sz w:val="28"/>
          <w:szCs w:val="28"/>
        </w:rPr>
        <w:t>элементах</w:t>
      </w:r>
      <w:r w:rsidR="006B515E" w:rsidRPr="0060795D">
        <w:rPr>
          <w:rFonts w:ascii="Times New Roman" w:hAnsi="Times New Roman" w:cs="Times New Roman"/>
          <w:sz w:val="28"/>
          <w:szCs w:val="28"/>
        </w:rPr>
        <w:t>Струйные</w:t>
      </w:r>
      <w:r w:rsidR="006B515E" w:rsidRPr="00EC5768">
        <w:rPr>
          <w:rFonts w:ascii="Times New Roman" w:hAnsi="Times New Roman" w:cs="Times New Roman"/>
          <w:sz w:val="28"/>
          <w:szCs w:val="28"/>
        </w:rPr>
        <w:t xml:space="preserve"> </w:t>
      </w:r>
      <w:r w:rsidRPr="0060795D">
        <w:rPr>
          <w:rFonts w:ascii="Times New Roman" w:hAnsi="Times New Roman" w:cs="Times New Roman"/>
          <w:vanish/>
          <w:color w:val="FFFFFF" w:themeColor="background1"/>
          <w:sz w:val="28"/>
          <w:szCs w:val="28"/>
        </w:rPr>
        <w:t>теплообмен</w:t>
      </w:r>
      <w:r w:rsidR="006B515E" w:rsidRPr="0060795D">
        <w:rPr>
          <w:rFonts w:ascii="Times New Roman" w:hAnsi="Times New Roman" w:cs="Times New Roman"/>
          <w:sz w:val="28"/>
          <w:szCs w:val="28"/>
        </w:rPr>
        <w:t>аппараты</w:t>
      </w:r>
      <w:r w:rsidR="006B515E" w:rsidRPr="00EC5768">
        <w:rPr>
          <w:rFonts w:ascii="Times New Roman" w:hAnsi="Times New Roman" w:cs="Times New Roman"/>
          <w:sz w:val="28"/>
          <w:szCs w:val="28"/>
        </w:rPr>
        <w:t xml:space="preserve">. – </w:t>
      </w:r>
      <w:r w:rsidRPr="0060795D">
        <w:rPr>
          <w:rFonts w:ascii="Times New Roman" w:hAnsi="Times New Roman" w:cs="Times New Roman"/>
          <w:vanish/>
          <w:color w:val="FFFFFF" w:themeColor="background1"/>
          <w:sz w:val="28"/>
          <w:szCs w:val="28"/>
        </w:rPr>
        <w:t>вти</w:t>
      </w:r>
      <w:r w:rsidR="006B515E" w:rsidRPr="0060795D">
        <w:rPr>
          <w:rFonts w:ascii="Times New Roman" w:hAnsi="Times New Roman" w:cs="Times New Roman"/>
          <w:sz w:val="28"/>
          <w:szCs w:val="28"/>
        </w:rPr>
        <w:t>М</w:t>
      </w:r>
      <w:r w:rsidR="006B515E" w:rsidRPr="00EC5768">
        <w:rPr>
          <w:rFonts w:ascii="Times New Roman" w:hAnsi="Times New Roman" w:cs="Times New Roman"/>
          <w:sz w:val="28"/>
          <w:szCs w:val="28"/>
        </w:rPr>
        <w:t xml:space="preserve">.: </w:t>
      </w:r>
      <w:r w:rsidRPr="0060795D">
        <w:rPr>
          <w:rFonts w:ascii="Times New Roman" w:hAnsi="Times New Roman" w:cs="Times New Roman"/>
          <w:vanish/>
          <w:color w:val="FFFFFF" w:themeColor="background1"/>
          <w:sz w:val="28"/>
          <w:szCs w:val="28"/>
        </w:rPr>
        <w:t>ктз</w:t>
      </w:r>
      <w:r w:rsidR="006B515E" w:rsidRPr="0060795D">
        <w:rPr>
          <w:rFonts w:ascii="Times New Roman" w:hAnsi="Times New Roman" w:cs="Times New Roman"/>
          <w:sz w:val="28"/>
          <w:szCs w:val="28"/>
        </w:rPr>
        <w:t>Энергоатомиздат</w:t>
      </w:r>
      <w:r w:rsidR="006B515E" w:rsidRPr="00EC5768">
        <w:rPr>
          <w:rFonts w:ascii="Times New Roman" w:hAnsi="Times New Roman" w:cs="Times New Roman"/>
          <w:sz w:val="28"/>
          <w:szCs w:val="28"/>
        </w:rPr>
        <w:t xml:space="preserve">, </w:t>
      </w:r>
      <w:r w:rsidRPr="0060795D">
        <w:rPr>
          <w:rFonts w:ascii="Times New Roman" w:hAnsi="Times New Roman" w:cs="Times New Roman"/>
          <w:vanish/>
          <w:color w:val="FFFFFF" w:themeColor="background1"/>
          <w:sz w:val="28"/>
          <w:szCs w:val="28"/>
        </w:rPr>
        <w:t>аварии</w:t>
      </w:r>
      <w:r w:rsidR="006B515E" w:rsidRPr="00EC5768">
        <w:rPr>
          <w:rFonts w:ascii="Times New Roman" w:hAnsi="Times New Roman" w:cs="Times New Roman"/>
          <w:sz w:val="28"/>
          <w:szCs w:val="28"/>
        </w:rPr>
        <w:t xml:space="preserve">1989. – </w:t>
      </w:r>
      <w:r w:rsidRPr="0060795D">
        <w:rPr>
          <w:rFonts w:ascii="Times New Roman" w:hAnsi="Times New Roman" w:cs="Times New Roman"/>
          <w:vanish/>
          <w:color w:val="FFFFFF" w:themeColor="background1"/>
          <w:sz w:val="28"/>
          <w:szCs w:val="28"/>
        </w:rPr>
        <w:t>неполадки</w:t>
      </w:r>
      <w:r w:rsidR="006B515E" w:rsidRPr="00EC5768">
        <w:rPr>
          <w:rFonts w:ascii="Times New Roman" w:hAnsi="Times New Roman" w:cs="Times New Roman"/>
          <w:sz w:val="28"/>
          <w:szCs w:val="28"/>
        </w:rPr>
        <w:t xml:space="preserve">115 </w:t>
      </w:r>
      <w:r w:rsidRPr="0060795D">
        <w:rPr>
          <w:rFonts w:ascii="Times New Roman" w:hAnsi="Times New Roman" w:cs="Times New Roman"/>
          <w:vanish/>
          <w:color w:val="FFFFFF" w:themeColor="background1"/>
          <w:sz w:val="28"/>
          <w:szCs w:val="28"/>
        </w:rPr>
        <w:t>неплотности</w:t>
      </w:r>
      <w:r w:rsidR="006B515E" w:rsidRPr="0060795D">
        <w:rPr>
          <w:rFonts w:ascii="Times New Roman" w:hAnsi="Times New Roman" w:cs="Times New Roman"/>
          <w:sz w:val="28"/>
          <w:szCs w:val="28"/>
        </w:rPr>
        <w:t>с</w:t>
      </w:r>
      <w:r w:rsidR="006B515E" w:rsidRPr="00EC5768">
        <w:rPr>
          <w:rFonts w:ascii="Times New Roman" w:hAnsi="Times New Roman" w:cs="Times New Roman"/>
          <w:sz w:val="28"/>
          <w:szCs w:val="28"/>
        </w:rPr>
        <w:t>.</w:t>
      </w:r>
    </w:p>
    <w:p w14:paraId="3D5C2981" w14:textId="246B87D8" w:rsidR="006B515E" w:rsidRPr="009A4F30" w:rsidRDefault="006B515E" w:rsidP="006B515E">
      <w:pPr>
        <w:spacing w:after="0" w:line="240" w:lineRule="auto"/>
        <w:ind w:firstLine="708"/>
        <w:jc w:val="both"/>
        <w:rPr>
          <w:rFonts w:ascii="Times New Roman" w:hAnsi="Times New Roman" w:cs="Times New Roman"/>
          <w:sz w:val="28"/>
          <w:szCs w:val="28"/>
          <w:lang w:val="en-US"/>
        </w:rPr>
      </w:pPr>
      <w:r w:rsidRPr="00A83C8C">
        <w:rPr>
          <w:rFonts w:ascii="Times New Roman" w:hAnsi="Times New Roman" w:cs="Times New Roman"/>
          <w:sz w:val="28"/>
          <w:szCs w:val="28"/>
        </w:rPr>
        <w:t xml:space="preserve">23. </w:t>
      </w:r>
      <w:r w:rsidR="009A4F30" w:rsidRPr="009A4F30">
        <w:rPr>
          <w:rFonts w:cs="Times New Roman"/>
          <w:vanish/>
          <w:color w:val="FFFFFF" w:themeColor="background1"/>
          <w:szCs w:val="28"/>
        </w:rPr>
        <w:t>оптимизации</w:t>
      </w:r>
      <w:r w:rsidRPr="009A4F30">
        <w:rPr>
          <w:rFonts w:ascii="Times New Roman" w:hAnsi="Times New Roman" w:cs="Times New Roman"/>
          <w:sz w:val="28"/>
          <w:szCs w:val="28"/>
          <w:lang w:val="en-US"/>
        </w:rPr>
        <w:t>Murmansky</w:t>
      </w:r>
      <w:r w:rsidRPr="00A83C8C">
        <w:rPr>
          <w:rFonts w:ascii="Times New Roman" w:hAnsi="Times New Roman" w:cs="Times New Roman"/>
          <w:sz w:val="28"/>
          <w:szCs w:val="28"/>
        </w:rPr>
        <w:t xml:space="preserve"> </w:t>
      </w:r>
      <w:r w:rsidRPr="009A4F30">
        <w:rPr>
          <w:rFonts w:ascii="Times New Roman" w:hAnsi="Times New Roman" w:cs="Times New Roman"/>
          <w:sz w:val="28"/>
          <w:szCs w:val="28"/>
          <w:lang w:val="en-US"/>
        </w:rPr>
        <w:t>B</w:t>
      </w:r>
      <w:r w:rsidRPr="00A83C8C">
        <w:rPr>
          <w:rFonts w:ascii="Times New Roman" w:hAnsi="Times New Roman" w:cs="Times New Roman"/>
          <w:sz w:val="28"/>
          <w:szCs w:val="28"/>
        </w:rPr>
        <w:t xml:space="preserve">. </w:t>
      </w:r>
      <w:r w:rsidRPr="009A4F30">
        <w:rPr>
          <w:rFonts w:ascii="Times New Roman" w:hAnsi="Times New Roman" w:cs="Times New Roman"/>
          <w:sz w:val="28"/>
          <w:szCs w:val="28"/>
          <w:lang w:val="en-US"/>
        </w:rPr>
        <w:t>E</w:t>
      </w:r>
      <w:r w:rsidRPr="00A83C8C">
        <w:rPr>
          <w:rFonts w:ascii="Times New Roman" w:hAnsi="Times New Roman" w:cs="Times New Roman"/>
          <w:sz w:val="28"/>
          <w:szCs w:val="28"/>
        </w:rPr>
        <w:t xml:space="preserve">., </w:t>
      </w:r>
      <w:r w:rsidR="009A4F30" w:rsidRPr="009A4F30">
        <w:rPr>
          <w:vanish/>
          <w:color w:val="FFFFFF" w:themeColor="background1"/>
        </w:rPr>
        <w:t>информационный</w:t>
      </w:r>
      <w:r w:rsidRPr="009A4F30">
        <w:rPr>
          <w:rFonts w:ascii="Times New Roman" w:hAnsi="Times New Roman" w:cs="Times New Roman"/>
          <w:sz w:val="28"/>
          <w:szCs w:val="28"/>
          <w:lang w:val="en-US"/>
        </w:rPr>
        <w:t>Aronson</w:t>
      </w:r>
      <w:r w:rsidRPr="00A83C8C">
        <w:rPr>
          <w:rFonts w:ascii="Times New Roman" w:hAnsi="Times New Roman" w:cs="Times New Roman"/>
          <w:sz w:val="28"/>
          <w:szCs w:val="28"/>
        </w:rPr>
        <w:t xml:space="preserve"> </w:t>
      </w:r>
      <w:r w:rsidRPr="009A4F30">
        <w:rPr>
          <w:rFonts w:ascii="Times New Roman" w:hAnsi="Times New Roman" w:cs="Times New Roman"/>
          <w:sz w:val="28"/>
          <w:szCs w:val="28"/>
          <w:lang w:val="en-US"/>
        </w:rPr>
        <w:t>K</w:t>
      </w:r>
      <w:r w:rsidRPr="00A83C8C">
        <w:rPr>
          <w:rFonts w:ascii="Times New Roman" w:hAnsi="Times New Roman" w:cs="Times New Roman"/>
          <w:sz w:val="28"/>
          <w:szCs w:val="28"/>
        </w:rPr>
        <w:t xml:space="preserve">. </w:t>
      </w:r>
      <w:r w:rsidRPr="009A4F30">
        <w:rPr>
          <w:rFonts w:ascii="Times New Roman" w:hAnsi="Times New Roman" w:cs="Times New Roman"/>
          <w:sz w:val="28"/>
          <w:szCs w:val="28"/>
          <w:lang w:val="en-US"/>
        </w:rPr>
        <w:t>E</w:t>
      </w:r>
      <w:r w:rsidRPr="00A83C8C">
        <w:rPr>
          <w:rFonts w:ascii="Times New Roman" w:hAnsi="Times New Roman" w:cs="Times New Roman"/>
          <w:sz w:val="28"/>
          <w:szCs w:val="28"/>
        </w:rPr>
        <w:t xml:space="preserve">. </w:t>
      </w:r>
      <w:r w:rsidRPr="009A4F30">
        <w:rPr>
          <w:rFonts w:ascii="Times New Roman" w:hAnsi="Times New Roman" w:cs="Times New Roman"/>
          <w:sz w:val="28"/>
          <w:szCs w:val="28"/>
          <w:lang w:val="en-US"/>
        </w:rPr>
        <w:t>and</w:t>
      </w:r>
      <w:r w:rsidRPr="00A83C8C">
        <w:rPr>
          <w:rFonts w:ascii="Times New Roman" w:hAnsi="Times New Roman" w:cs="Times New Roman"/>
          <w:sz w:val="28"/>
          <w:szCs w:val="28"/>
        </w:rPr>
        <w:t xml:space="preserve"> </w:t>
      </w:r>
      <w:r w:rsidR="009A4F30" w:rsidRPr="009A4F30">
        <w:rPr>
          <w:rFonts w:cs="Times New Roman"/>
          <w:vanish/>
          <w:color w:val="FFFFFF" w:themeColor="background1"/>
          <w:szCs w:val="28"/>
        </w:rPr>
        <w:t>контроля</w:t>
      </w:r>
      <w:r w:rsidRPr="009A4F30">
        <w:rPr>
          <w:rFonts w:ascii="Times New Roman" w:hAnsi="Times New Roman" w:cs="Times New Roman"/>
          <w:sz w:val="28"/>
          <w:szCs w:val="28"/>
          <w:lang w:val="en-US"/>
        </w:rPr>
        <w:t>Brodov</w:t>
      </w:r>
      <w:r w:rsidRPr="00A83C8C">
        <w:rPr>
          <w:rFonts w:ascii="Times New Roman" w:hAnsi="Times New Roman" w:cs="Times New Roman"/>
          <w:sz w:val="28"/>
          <w:szCs w:val="28"/>
        </w:rPr>
        <w:t xml:space="preserve"> </w:t>
      </w:r>
      <w:r w:rsidRPr="009A4F30">
        <w:rPr>
          <w:rFonts w:ascii="Times New Roman" w:hAnsi="Times New Roman" w:cs="Times New Roman"/>
          <w:sz w:val="28"/>
          <w:szCs w:val="28"/>
          <w:lang w:val="en-US"/>
        </w:rPr>
        <w:t>Yu</w:t>
      </w:r>
      <w:r w:rsidRPr="00A83C8C">
        <w:rPr>
          <w:rFonts w:ascii="Times New Roman" w:hAnsi="Times New Roman" w:cs="Times New Roman"/>
          <w:sz w:val="28"/>
          <w:szCs w:val="28"/>
        </w:rPr>
        <w:t xml:space="preserve">. </w:t>
      </w:r>
      <w:r w:rsidRPr="009A4F30">
        <w:rPr>
          <w:rFonts w:ascii="Times New Roman" w:hAnsi="Times New Roman" w:cs="Times New Roman"/>
          <w:sz w:val="28"/>
          <w:szCs w:val="28"/>
          <w:lang w:val="en-US"/>
        </w:rPr>
        <w:t>M</w:t>
      </w:r>
      <w:r w:rsidRPr="00A83C8C">
        <w:rPr>
          <w:rFonts w:ascii="Times New Roman" w:hAnsi="Times New Roman" w:cs="Times New Roman"/>
          <w:sz w:val="28"/>
          <w:szCs w:val="28"/>
        </w:rPr>
        <w:t xml:space="preserve">. </w:t>
      </w:r>
      <w:r w:rsidR="009A4F30" w:rsidRPr="009A4F30">
        <w:rPr>
          <w:rFonts w:cs="Times New Roman"/>
          <w:vanish/>
          <w:color w:val="FFFFFF" w:themeColor="background1"/>
          <w:szCs w:val="28"/>
        </w:rPr>
        <w:t>контроля</w:t>
      </w:r>
      <w:r w:rsidRPr="009A4F30">
        <w:rPr>
          <w:rFonts w:ascii="Times New Roman" w:hAnsi="Times New Roman" w:cs="Times New Roman"/>
          <w:sz w:val="28"/>
          <w:szCs w:val="28"/>
          <w:lang w:val="en-US"/>
        </w:rPr>
        <w:t xml:space="preserve">Estimation of the </w:t>
      </w:r>
      <w:r w:rsidR="009A4F30" w:rsidRPr="009A4F30">
        <w:rPr>
          <w:vanish/>
          <w:color w:val="FFFFFF" w:themeColor="background1"/>
        </w:rPr>
        <w:t>программа</w:t>
      </w:r>
      <w:r w:rsidRPr="009A4F30">
        <w:rPr>
          <w:rFonts w:ascii="Times New Roman" w:hAnsi="Times New Roman" w:cs="Times New Roman"/>
          <w:sz w:val="28"/>
          <w:szCs w:val="28"/>
          <w:lang w:val="en-US"/>
        </w:rPr>
        <w:t xml:space="preserve">Residual </w:t>
      </w:r>
      <w:r w:rsidR="009A4F30" w:rsidRPr="009A4F30">
        <w:rPr>
          <w:rFonts w:cs="Times New Roman"/>
          <w:vanish/>
          <w:color w:val="FFFFFF" w:themeColor="background1"/>
          <w:szCs w:val="28"/>
        </w:rPr>
        <w:t>консультацию</w:t>
      </w:r>
      <w:r w:rsidRPr="009A4F30">
        <w:rPr>
          <w:rFonts w:ascii="Times New Roman" w:hAnsi="Times New Roman" w:cs="Times New Roman"/>
          <w:sz w:val="28"/>
          <w:szCs w:val="28"/>
          <w:lang w:val="en-US"/>
        </w:rPr>
        <w:t xml:space="preserve">Life of </w:t>
      </w:r>
      <w:r w:rsidR="009A4F30" w:rsidRPr="009A4F30">
        <w:rPr>
          <w:rFonts w:cs="Times New Roman"/>
          <w:vanish/>
          <w:color w:val="FFFFFF" w:themeColor="background1"/>
          <w:szCs w:val="28"/>
        </w:rPr>
        <w:t>консультацию</w:t>
      </w:r>
      <w:r w:rsidRPr="009A4F30">
        <w:rPr>
          <w:rFonts w:ascii="Times New Roman" w:hAnsi="Times New Roman" w:cs="Times New Roman"/>
          <w:sz w:val="28"/>
          <w:szCs w:val="28"/>
          <w:lang w:val="en-US"/>
        </w:rPr>
        <w:t xml:space="preserve">Steam </w:t>
      </w:r>
      <w:r w:rsidR="009A4F30" w:rsidRPr="009A4F30">
        <w:rPr>
          <w:rFonts w:cs="Times New Roman"/>
          <w:vanish/>
          <w:color w:val="FFFFFF" w:themeColor="background1"/>
          <w:szCs w:val="28"/>
        </w:rPr>
        <w:t>оптимизации</w:t>
      </w:r>
      <w:r w:rsidRPr="009A4F30">
        <w:rPr>
          <w:rFonts w:ascii="Times New Roman" w:hAnsi="Times New Roman" w:cs="Times New Roman"/>
          <w:sz w:val="28"/>
          <w:szCs w:val="28"/>
          <w:lang w:val="en-US"/>
        </w:rPr>
        <w:t xml:space="preserve">Turbine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Condensers </w:t>
      </w:r>
      <w:r w:rsidR="009A4F30" w:rsidRPr="009A4F30">
        <w:rPr>
          <w:rFonts w:cs="Times New Roman"/>
          <w:vanish/>
          <w:color w:val="FFFFFF" w:themeColor="background1"/>
          <w:szCs w:val="28"/>
        </w:rPr>
        <w:t>машиностроения</w:t>
      </w:r>
      <w:r w:rsidRPr="009A4F30">
        <w:rPr>
          <w:rFonts w:ascii="Times New Roman" w:hAnsi="Times New Roman" w:cs="Times New Roman"/>
          <w:sz w:val="28"/>
          <w:szCs w:val="28"/>
          <w:lang w:val="en-US"/>
        </w:rPr>
        <w:t xml:space="preserve">Based on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Statistical Models // Thermal </w:t>
      </w:r>
      <w:r w:rsidR="009A4F30" w:rsidRPr="009A4F30">
        <w:rPr>
          <w:rFonts w:cs="Times New Roman"/>
          <w:vanish/>
          <w:color w:val="FFFFFF" w:themeColor="background1"/>
          <w:szCs w:val="28"/>
        </w:rPr>
        <w:t>производительности</w:t>
      </w:r>
      <w:r w:rsidRPr="009A4F30">
        <w:rPr>
          <w:rFonts w:ascii="Times New Roman" w:hAnsi="Times New Roman" w:cs="Times New Roman"/>
          <w:sz w:val="28"/>
          <w:szCs w:val="28"/>
          <w:lang w:val="en-US"/>
        </w:rPr>
        <w:t xml:space="preserve">Engineering. – 2015. – Vol. 62, No. 11. – P. 785–789. </w:t>
      </w:r>
    </w:p>
    <w:p w14:paraId="13B10DB6" w14:textId="4C47360C" w:rsidR="006B515E" w:rsidRPr="009A4F30" w:rsidRDefault="006B515E" w:rsidP="006B515E">
      <w:pPr>
        <w:spacing w:after="0" w:line="240" w:lineRule="auto"/>
        <w:ind w:firstLine="708"/>
        <w:jc w:val="both"/>
        <w:rPr>
          <w:rFonts w:ascii="Times New Roman" w:hAnsi="Times New Roman" w:cs="Times New Roman"/>
          <w:sz w:val="28"/>
          <w:szCs w:val="28"/>
          <w:lang w:val="en-US"/>
        </w:rPr>
      </w:pPr>
      <w:r w:rsidRPr="009A4F30">
        <w:rPr>
          <w:rFonts w:ascii="Times New Roman" w:hAnsi="Times New Roman" w:cs="Times New Roman"/>
          <w:sz w:val="28"/>
          <w:szCs w:val="28"/>
          <w:lang w:val="en-US"/>
        </w:rPr>
        <w:t xml:space="preserve">24. </w:t>
      </w:r>
      <w:r w:rsidR="009A4F30" w:rsidRPr="009A4F30">
        <w:rPr>
          <w:rFonts w:cs="Times New Roman"/>
          <w:vanish/>
          <w:color w:val="FFFFFF" w:themeColor="background1"/>
          <w:szCs w:val="28"/>
        </w:rPr>
        <w:t>машиностроения</w:t>
      </w:r>
      <w:r w:rsidRPr="009A4F30">
        <w:rPr>
          <w:rFonts w:ascii="Times New Roman" w:hAnsi="Times New Roman" w:cs="Times New Roman"/>
          <w:sz w:val="28"/>
          <w:szCs w:val="28"/>
          <w:lang w:val="en-US"/>
        </w:rPr>
        <w:t xml:space="preserve">Narmine H. Alya, Karameldin Aly, </w:t>
      </w:r>
      <w:r w:rsidR="009A4F30" w:rsidRPr="009A4F30">
        <w:rPr>
          <w:vanish/>
          <w:color w:val="FFFFFF" w:themeColor="background1"/>
        </w:rPr>
        <w:t>состоящая</w:t>
      </w:r>
      <w:r w:rsidRPr="009A4F30">
        <w:rPr>
          <w:rFonts w:ascii="Times New Roman" w:hAnsi="Times New Roman" w:cs="Times New Roman"/>
          <w:sz w:val="28"/>
          <w:szCs w:val="28"/>
          <w:lang w:val="en-US"/>
        </w:rPr>
        <w:t xml:space="preserve">Shamloul M.M. </w:t>
      </w:r>
      <w:r w:rsidR="009A4F30" w:rsidRPr="009A4F30">
        <w:rPr>
          <w:rFonts w:cs="Times New Roman"/>
          <w:vanish/>
          <w:color w:val="FFFFFF" w:themeColor="background1"/>
          <w:szCs w:val="28"/>
        </w:rPr>
        <w:t>консультацию</w:t>
      </w:r>
      <w:r w:rsidRPr="009A4F30">
        <w:rPr>
          <w:rFonts w:ascii="Times New Roman" w:hAnsi="Times New Roman" w:cs="Times New Roman"/>
          <w:sz w:val="28"/>
          <w:szCs w:val="28"/>
          <w:lang w:val="en-US"/>
        </w:rPr>
        <w:t xml:space="preserve">Modelling and </w:t>
      </w:r>
      <w:r w:rsidR="009A4F30" w:rsidRPr="009A4F30">
        <w:rPr>
          <w:vanish/>
          <w:color w:val="FFFFFF" w:themeColor="background1"/>
        </w:rPr>
        <w:t>рекомендации</w:t>
      </w:r>
      <w:r w:rsidRPr="009A4F30">
        <w:rPr>
          <w:rFonts w:ascii="Times New Roman" w:hAnsi="Times New Roman" w:cs="Times New Roman"/>
          <w:sz w:val="28"/>
          <w:szCs w:val="28"/>
          <w:lang w:val="en-US"/>
        </w:rPr>
        <w:t xml:space="preserve">simulation of </w:t>
      </w:r>
      <w:r w:rsidR="009A4F30" w:rsidRPr="009A4F30">
        <w:rPr>
          <w:rFonts w:cs="Times New Roman"/>
          <w:vanish/>
          <w:color w:val="FFFFFF" w:themeColor="background1"/>
          <w:szCs w:val="28"/>
        </w:rPr>
        <w:t>производительности</w:t>
      </w:r>
      <w:r w:rsidRPr="009A4F30">
        <w:rPr>
          <w:rFonts w:ascii="Times New Roman" w:hAnsi="Times New Roman" w:cs="Times New Roman"/>
          <w:sz w:val="28"/>
          <w:szCs w:val="28"/>
          <w:lang w:val="en-US"/>
        </w:rPr>
        <w:t xml:space="preserve">steam jet ejectors //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Engineering, Physics. </w:t>
      </w:r>
      <w:r w:rsidR="009A4F30" w:rsidRPr="009A4F30">
        <w:rPr>
          <w:rFonts w:cs="Times New Roman"/>
          <w:vanish/>
          <w:color w:val="FFFFFF" w:themeColor="background1"/>
          <w:szCs w:val="28"/>
        </w:rPr>
        <w:t>оптимизации</w:t>
      </w:r>
      <w:r w:rsidRPr="009A4F30">
        <w:rPr>
          <w:rFonts w:ascii="Times New Roman" w:hAnsi="Times New Roman" w:cs="Times New Roman"/>
          <w:sz w:val="28"/>
          <w:szCs w:val="28"/>
          <w:lang w:val="en-US"/>
        </w:rPr>
        <w:t xml:space="preserve">Desalination. – 1999. Vol. 123, 1999. P. 345-254. </w:t>
      </w:r>
    </w:p>
    <w:p w14:paraId="0A67BC6A" w14:textId="62F13643" w:rsidR="006B515E" w:rsidRPr="009A4F30" w:rsidRDefault="006B515E" w:rsidP="006B515E">
      <w:pPr>
        <w:spacing w:after="0" w:line="240" w:lineRule="auto"/>
        <w:ind w:firstLine="708"/>
        <w:jc w:val="both"/>
        <w:rPr>
          <w:rFonts w:ascii="Times New Roman" w:hAnsi="Times New Roman" w:cs="Times New Roman"/>
          <w:sz w:val="28"/>
          <w:szCs w:val="28"/>
          <w:lang w:val="en-US"/>
        </w:rPr>
      </w:pPr>
      <w:r w:rsidRPr="009A4F30">
        <w:rPr>
          <w:rFonts w:ascii="Times New Roman" w:hAnsi="Times New Roman" w:cs="Times New Roman"/>
          <w:sz w:val="28"/>
          <w:szCs w:val="28"/>
          <w:lang w:val="en-US"/>
        </w:rPr>
        <w:t xml:space="preserve">25. </w:t>
      </w:r>
      <w:r w:rsidR="009A4F30" w:rsidRPr="009A4F30">
        <w:rPr>
          <w:vanish/>
          <w:color w:val="FFFFFF" w:themeColor="background1"/>
        </w:rPr>
        <w:t>событий</w:t>
      </w:r>
      <w:r w:rsidRPr="009A4F30">
        <w:rPr>
          <w:rFonts w:ascii="Times New Roman" w:hAnsi="Times New Roman" w:cs="Times New Roman"/>
          <w:sz w:val="28"/>
          <w:szCs w:val="28"/>
          <w:lang w:val="en-US"/>
        </w:rPr>
        <w:t xml:space="preserve">Natthawut </w:t>
      </w:r>
      <w:r w:rsidR="009A4F30" w:rsidRPr="009A4F30">
        <w:rPr>
          <w:vanish/>
          <w:color w:val="FFFFFF" w:themeColor="background1"/>
        </w:rPr>
        <w:t>программа</w:t>
      </w:r>
      <w:r w:rsidRPr="009A4F30">
        <w:rPr>
          <w:rFonts w:ascii="Times New Roman" w:hAnsi="Times New Roman" w:cs="Times New Roman"/>
          <w:sz w:val="28"/>
          <w:szCs w:val="28"/>
          <w:lang w:val="en-US"/>
        </w:rPr>
        <w:t xml:space="preserve">Ruangtrakoon, </w:t>
      </w:r>
      <w:r w:rsidR="009A4F30" w:rsidRPr="009A4F30">
        <w:rPr>
          <w:vanish/>
          <w:color w:val="FFFFFF" w:themeColor="background1"/>
        </w:rPr>
        <w:t>комплекса</w:t>
      </w:r>
      <w:r w:rsidRPr="009A4F30">
        <w:rPr>
          <w:rFonts w:ascii="Times New Roman" w:hAnsi="Times New Roman" w:cs="Times New Roman"/>
          <w:sz w:val="28"/>
          <w:szCs w:val="28"/>
          <w:lang w:val="en-US"/>
        </w:rPr>
        <w:t xml:space="preserve">Satha </w:t>
      </w:r>
      <w:r w:rsidR="009A4F30" w:rsidRPr="009A4F30">
        <w:rPr>
          <w:rFonts w:cs="Times New Roman"/>
          <w:vanish/>
          <w:color w:val="FFFFFF" w:themeColor="background1"/>
          <w:szCs w:val="28"/>
        </w:rPr>
        <w:t>машиностроения</w:t>
      </w:r>
      <w:r w:rsidRPr="009A4F30">
        <w:rPr>
          <w:rFonts w:ascii="Times New Roman" w:hAnsi="Times New Roman" w:cs="Times New Roman"/>
          <w:sz w:val="28"/>
          <w:szCs w:val="28"/>
          <w:lang w:val="en-US"/>
        </w:rPr>
        <w:t xml:space="preserve">Aphornratana, </w:t>
      </w:r>
      <w:r w:rsidR="009A4F30" w:rsidRPr="009A4F30">
        <w:rPr>
          <w:vanish/>
          <w:color w:val="FFFFFF" w:themeColor="background1"/>
        </w:rPr>
        <w:t>комплекса</w:t>
      </w:r>
      <w:r w:rsidRPr="009A4F30">
        <w:rPr>
          <w:rFonts w:ascii="Times New Roman" w:hAnsi="Times New Roman" w:cs="Times New Roman"/>
          <w:sz w:val="28"/>
          <w:szCs w:val="28"/>
          <w:lang w:val="en-US"/>
        </w:rPr>
        <w:t xml:space="preserve">Thanarath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Sriveerakul. </w:t>
      </w:r>
      <w:r w:rsidR="009A4F30" w:rsidRPr="009A4F30">
        <w:rPr>
          <w:rFonts w:cs="Times New Roman"/>
          <w:vanish/>
          <w:color w:val="FFFFFF" w:themeColor="background1"/>
          <w:szCs w:val="28"/>
        </w:rPr>
        <w:t>производительности</w:t>
      </w:r>
      <w:r w:rsidRPr="009A4F30">
        <w:rPr>
          <w:rFonts w:ascii="Times New Roman" w:hAnsi="Times New Roman" w:cs="Times New Roman"/>
          <w:sz w:val="28"/>
          <w:szCs w:val="28"/>
          <w:lang w:val="en-US"/>
        </w:rPr>
        <w:t xml:space="preserve">Experimental </w:t>
      </w:r>
      <w:r w:rsidR="009A4F30" w:rsidRPr="009A4F30">
        <w:rPr>
          <w:rFonts w:cs="Times New Roman"/>
          <w:vanish/>
          <w:color w:val="FFFFFF" w:themeColor="background1"/>
          <w:szCs w:val="28"/>
        </w:rPr>
        <w:t>оптимизации</w:t>
      </w:r>
      <w:r w:rsidRPr="009A4F30">
        <w:rPr>
          <w:rFonts w:ascii="Times New Roman" w:hAnsi="Times New Roman" w:cs="Times New Roman"/>
          <w:sz w:val="28"/>
          <w:szCs w:val="28"/>
          <w:lang w:val="en-US"/>
        </w:rPr>
        <w:t xml:space="preserve">studies of a steam jet </w:t>
      </w:r>
      <w:r w:rsidR="009A4F30" w:rsidRPr="009A4F30">
        <w:rPr>
          <w:rFonts w:cs="Times New Roman"/>
          <w:vanish/>
          <w:color w:val="FFFFFF" w:themeColor="background1"/>
          <w:szCs w:val="28"/>
        </w:rPr>
        <w:t>повышения</w:t>
      </w:r>
      <w:r w:rsidRPr="009A4F30">
        <w:rPr>
          <w:rFonts w:ascii="Times New Roman" w:hAnsi="Times New Roman" w:cs="Times New Roman"/>
          <w:sz w:val="28"/>
          <w:szCs w:val="28"/>
          <w:lang w:val="en-US"/>
        </w:rPr>
        <w:t xml:space="preserve">refrigeration </w:t>
      </w:r>
      <w:r w:rsidR="009A4F30" w:rsidRPr="009A4F30">
        <w:rPr>
          <w:rFonts w:ascii="Times New Roman" w:hAnsi="Times New Roman" w:cs="Times New Roman"/>
          <w:vanish/>
          <w:color w:val="FFFFFF" w:themeColor="background1"/>
          <w:sz w:val="28"/>
          <w:szCs w:val="28"/>
        </w:rPr>
        <w:t>кода</w:t>
      </w:r>
      <w:r w:rsidRPr="009A4F30">
        <w:rPr>
          <w:rFonts w:ascii="Times New Roman" w:hAnsi="Times New Roman" w:cs="Times New Roman"/>
          <w:sz w:val="28"/>
          <w:szCs w:val="28"/>
          <w:lang w:val="en-US"/>
        </w:rPr>
        <w:t xml:space="preserve">cycle: </w:t>
      </w:r>
      <w:r w:rsidR="009A4F30" w:rsidRPr="009A4F30">
        <w:rPr>
          <w:rFonts w:cs="Times New Roman"/>
          <w:vanish/>
          <w:color w:val="FFFFFF" w:themeColor="background1"/>
          <w:szCs w:val="28"/>
        </w:rPr>
        <w:t>повышения</w:t>
      </w:r>
      <w:r w:rsidRPr="009A4F30">
        <w:rPr>
          <w:rFonts w:ascii="Times New Roman" w:hAnsi="Times New Roman" w:cs="Times New Roman"/>
          <w:sz w:val="28"/>
          <w:szCs w:val="28"/>
          <w:lang w:val="en-US"/>
        </w:rPr>
        <w:t xml:space="preserve">Effect of the </w:t>
      </w:r>
      <w:r w:rsidR="009A4F30" w:rsidRPr="009A4F30">
        <w:rPr>
          <w:vanish/>
          <w:color w:val="FFFFFF" w:themeColor="background1"/>
        </w:rPr>
        <w:t>программа</w:t>
      </w:r>
      <w:r w:rsidRPr="009A4F30">
        <w:rPr>
          <w:rFonts w:ascii="Times New Roman" w:hAnsi="Times New Roman" w:cs="Times New Roman"/>
          <w:sz w:val="28"/>
          <w:szCs w:val="28"/>
          <w:lang w:val="en-US"/>
        </w:rPr>
        <w:t xml:space="preserve">primary </w:t>
      </w:r>
      <w:r w:rsidR="009A4F30" w:rsidRPr="009A4F30">
        <w:rPr>
          <w:rFonts w:cs="Times New Roman"/>
          <w:vanish/>
          <w:color w:val="FFFFFF" w:themeColor="background1"/>
          <w:szCs w:val="28"/>
        </w:rPr>
        <w:t>повышения</w:t>
      </w:r>
      <w:r w:rsidRPr="009A4F30">
        <w:rPr>
          <w:rFonts w:ascii="Times New Roman" w:hAnsi="Times New Roman" w:cs="Times New Roman"/>
          <w:sz w:val="28"/>
          <w:szCs w:val="28"/>
          <w:lang w:val="en-US"/>
        </w:rPr>
        <w:t xml:space="preserve">nozzle </w:t>
      </w:r>
      <w:r w:rsidR="009A4F30" w:rsidRPr="009A4F30">
        <w:rPr>
          <w:vanish/>
          <w:color w:val="FFFFFF" w:themeColor="background1"/>
        </w:rPr>
        <w:t>состоящая</w:t>
      </w:r>
      <w:r w:rsidRPr="009A4F30">
        <w:rPr>
          <w:rFonts w:ascii="Times New Roman" w:hAnsi="Times New Roman" w:cs="Times New Roman"/>
          <w:sz w:val="28"/>
          <w:szCs w:val="28"/>
          <w:lang w:val="en-US"/>
        </w:rPr>
        <w:t xml:space="preserve">geometries to system </w:t>
      </w:r>
      <w:r w:rsidR="009A4F30" w:rsidRPr="009A4F30">
        <w:rPr>
          <w:vanish/>
          <w:color w:val="FFFFFF" w:themeColor="background1"/>
        </w:rPr>
        <w:t>комплекса</w:t>
      </w:r>
      <w:r w:rsidRPr="009A4F30">
        <w:rPr>
          <w:rFonts w:ascii="Times New Roman" w:hAnsi="Times New Roman" w:cs="Times New Roman"/>
          <w:sz w:val="28"/>
          <w:szCs w:val="28"/>
          <w:lang w:val="en-US"/>
        </w:rPr>
        <w:t xml:space="preserve">performance // </w:t>
      </w:r>
      <w:r w:rsidR="009A4F30" w:rsidRPr="009A4F30">
        <w:rPr>
          <w:vanish/>
          <w:color w:val="FFFFFF" w:themeColor="background1"/>
        </w:rPr>
        <w:t>информационный</w:t>
      </w:r>
      <w:r w:rsidRPr="009A4F30">
        <w:rPr>
          <w:rFonts w:ascii="Times New Roman" w:hAnsi="Times New Roman" w:cs="Times New Roman"/>
          <w:sz w:val="28"/>
          <w:szCs w:val="28"/>
          <w:lang w:val="en-US"/>
        </w:rPr>
        <w:t xml:space="preserve">Experimental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Thermal and Fluid </w:t>
      </w:r>
      <w:r w:rsidR="009A4F30" w:rsidRPr="009A4F30">
        <w:rPr>
          <w:vanish/>
          <w:color w:val="FFFFFF" w:themeColor="background1"/>
        </w:rPr>
        <w:t>комплекса</w:t>
      </w:r>
      <w:r w:rsidRPr="009A4F30">
        <w:rPr>
          <w:rFonts w:ascii="Times New Roman" w:hAnsi="Times New Roman" w:cs="Times New Roman"/>
          <w:sz w:val="28"/>
          <w:szCs w:val="28"/>
          <w:lang w:val="en-US"/>
        </w:rPr>
        <w:t xml:space="preserve">Science 35. – 2011. Vol. 35. P. 676–683. </w:t>
      </w:r>
    </w:p>
    <w:p w14:paraId="48B3D1F3" w14:textId="5ABB8241" w:rsidR="006B515E" w:rsidRPr="009A4F30" w:rsidRDefault="006B515E" w:rsidP="006B515E">
      <w:pPr>
        <w:spacing w:after="0" w:line="240" w:lineRule="auto"/>
        <w:ind w:firstLine="708"/>
        <w:jc w:val="both"/>
        <w:rPr>
          <w:rFonts w:ascii="Times New Roman" w:hAnsi="Times New Roman" w:cs="Times New Roman"/>
          <w:sz w:val="28"/>
          <w:szCs w:val="28"/>
          <w:lang w:val="en-US"/>
        </w:rPr>
      </w:pPr>
      <w:r w:rsidRPr="009A4F30">
        <w:rPr>
          <w:rFonts w:ascii="Times New Roman" w:hAnsi="Times New Roman" w:cs="Times New Roman"/>
          <w:sz w:val="28"/>
          <w:szCs w:val="28"/>
          <w:lang w:val="en-US"/>
        </w:rPr>
        <w:lastRenderedPageBreak/>
        <w:t xml:space="preserve">26. </w:t>
      </w:r>
      <w:r w:rsidR="009A4F30" w:rsidRPr="009A4F30">
        <w:rPr>
          <w:rFonts w:cs="Times New Roman"/>
          <w:vanish/>
          <w:color w:val="FFFFFF" w:themeColor="background1"/>
          <w:szCs w:val="28"/>
        </w:rPr>
        <w:t>оптимизации</w:t>
      </w:r>
      <w:r w:rsidRPr="009A4F30">
        <w:rPr>
          <w:rFonts w:ascii="Times New Roman" w:hAnsi="Times New Roman" w:cs="Times New Roman"/>
          <w:sz w:val="28"/>
          <w:szCs w:val="28"/>
          <w:lang w:val="en-US"/>
        </w:rPr>
        <w:t xml:space="preserve">Szabolcs V., </w:t>
      </w:r>
      <w:r w:rsidR="009A4F30" w:rsidRPr="009A4F30">
        <w:rPr>
          <w:rFonts w:cs="Times New Roman"/>
          <w:vanish/>
          <w:color w:val="FFFFFF" w:themeColor="background1"/>
          <w:szCs w:val="28"/>
        </w:rPr>
        <w:t>оптимизации</w:t>
      </w:r>
      <w:r w:rsidRPr="009A4F30">
        <w:rPr>
          <w:rFonts w:ascii="Times New Roman" w:hAnsi="Times New Roman" w:cs="Times New Roman"/>
          <w:sz w:val="28"/>
          <w:szCs w:val="28"/>
          <w:lang w:val="en-US"/>
        </w:rPr>
        <w:t xml:space="preserve">Oliveira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A.C., Xiaoli Ma, Omer A.S. Experimental and </w:t>
      </w:r>
      <w:r w:rsidR="009A4F30" w:rsidRPr="009A4F30">
        <w:rPr>
          <w:vanish/>
          <w:color w:val="FFFFFF" w:themeColor="background1"/>
        </w:rPr>
        <w:t>программа</w:t>
      </w:r>
      <w:r w:rsidRPr="009A4F30">
        <w:rPr>
          <w:rFonts w:ascii="Times New Roman" w:hAnsi="Times New Roman" w:cs="Times New Roman"/>
          <w:sz w:val="28"/>
          <w:szCs w:val="28"/>
          <w:lang w:val="en-US"/>
        </w:rPr>
        <w:t xml:space="preserve">numerical </w:t>
      </w:r>
      <w:r w:rsidR="009A4F30" w:rsidRPr="009A4F30">
        <w:rPr>
          <w:vanish/>
          <w:color w:val="FFFFFF" w:themeColor="background1"/>
        </w:rPr>
        <w:t>состоящая</w:t>
      </w:r>
      <w:r w:rsidRPr="009A4F30">
        <w:rPr>
          <w:rFonts w:ascii="Times New Roman" w:hAnsi="Times New Roman" w:cs="Times New Roman"/>
          <w:sz w:val="28"/>
          <w:szCs w:val="28"/>
          <w:lang w:val="en-US"/>
        </w:rPr>
        <w:t xml:space="preserve">analysis of a </w:t>
      </w:r>
      <w:r w:rsidR="009A4F30" w:rsidRPr="009A4F30">
        <w:rPr>
          <w:vanish/>
          <w:color w:val="FFFFFF" w:themeColor="background1"/>
        </w:rPr>
        <w:t>состоящая</w:t>
      </w:r>
      <w:r w:rsidRPr="009A4F30">
        <w:rPr>
          <w:rFonts w:ascii="Times New Roman" w:hAnsi="Times New Roman" w:cs="Times New Roman"/>
          <w:sz w:val="28"/>
          <w:szCs w:val="28"/>
          <w:lang w:val="en-US"/>
        </w:rPr>
        <w:t xml:space="preserve">variable area </w:t>
      </w:r>
      <w:r w:rsidR="009A4F30" w:rsidRPr="009A4F30">
        <w:rPr>
          <w:vanish/>
          <w:color w:val="FFFFFF" w:themeColor="background1"/>
        </w:rPr>
        <w:t>состоящая</w:t>
      </w:r>
      <w:r w:rsidRPr="009A4F30">
        <w:rPr>
          <w:rFonts w:ascii="Times New Roman" w:hAnsi="Times New Roman" w:cs="Times New Roman"/>
          <w:sz w:val="28"/>
          <w:szCs w:val="28"/>
          <w:lang w:val="en-US"/>
        </w:rPr>
        <w:t xml:space="preserve">ratio </w:t>
      </w:r>
      <w:r w:rsidR="009A4F30" w:rsidRPr="009A4F30">
        <w:rPr>
          <w:rFonts w:cs="Times New Roman"/>
          <w:vanish/>
          <w:color w:val="FFFFFF" w:themeColor="background1"/>
          <w:szCs w:val="28"/>
        </w:rPr>
        <w:t>машиностроения</w:t>
      </w:r>
      <w:r w:rsidRPr="009A4F30">
        <w:rPr>
          <w:rFonts w:ascii="Times New Roman" w:hAnsi="Times New Roman" w:cs="Times New Roman"/>
          <w:sz w:val="28"/>
          <w:szCs w:val="28"/>
          <w:lang w:val="en-US"/>
        </w:rPr>
        <w:t xml:space="preserve">steam </w:t>
      </w:r>
      <w:r w:rsidR="009A4F30" w:rsidRPr="009A4F30">
        <w:rPr>
          <w:vanish/>
          <w:color w:val="FFFFFF" w:themeColor="background1"/>
        </w:rPr>
        <w:t>рекомендации</w:t>
      </w:r>
      <w:r w:rsidRPr="009A4F30">
        <w:rPr>
          <w:rFonts w:ascii="Times New Roman" w:hAnsi="Times New Roman" w:cs="Times New Roman"/>
          <w:sz w:val="28"/>
          <w:szCs w:val="28"/>
          <w:lang w:val="en-US"/>
        </w:rPr>
        <w:t xml:space="preserve">ejector // </w:t>
      </w:r>
      <w:r w:rsidR="009A4F30" w:rsidRPr="009A4F30">
        <w:rPr>
          <w:vanish/>
          <w:color w:val="FFFFFF" w:themeColor="background1"/>
        </w:rPr>
        <w:t>программа</w:t>
      </w:r>
      <w:r w:rsidRPr="009A4F30">
        <w:rPr>
          <w:rFonts w:ascii="Times New Roman" w:hAnsi="Times New Roman" w:cs="Times New Roman"/>
          <w:sz w:val="28"/>
          <w:szCs w:val="28"/>
          <w:lang w:val="en-US"/>
        </w:rPr>
        <w:t xml:space="preserve">International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Journal of </w:t>
      </w:r>
      <w:r w:rsidR="009A4F30" w:rsidRPr="009A4F30">
        <w:rPr>
          <w:rFonts w:cs="Times New Roman"/>
          <w:vanish/>
          <w:color w:val="FFFFFF" w:themeColor="background1"/>
          <w:szCs w:val="28"/>
        </w:rPr>
        <w:t>производительности</w:t>
      </w:r>
      <w:r w:rsidRPr="009A4F30">
        <w:rPr>
          <w:rFonts w:ascii="Times New Roman" w:hAnsi="Times New Roman" w:cs="Times New Roman"/>
          <w:sz w:val="28"/>
          <w:szCs w:val="28"/>
          <w:lang w:val="en-US"/>
        </w:rPr>
        <w:t xml:space="preserve">Refrigeration. – 2011. – 34(7). – </w:t>
      </w:r>
      <w:r w:rsidRPr="009A4F30">
        <w:rPr>
          <w:rFonts w:ascii="Times New Roman" w:hAnsi="Times New Roman" w:cs="Times New Roman"/>
          <w:sz w:val="28"/>
          <w:szCs w:val="28"/>
        </w:rPr>
        <w:t>С</w:t>
      </w:r>
      <w:r w:rsidRPr="009A4F30">
        <w:rPr>
          <w:rFonts w:ascii="Times New Roman" w:hAnsi="Times New Roman" w:cs="Times New Roman"/>
          <w:sz w:val="28"/>
          <w:szCs w:val="28"/>
          <w:lang w:val="en-US"/>
        </w:rPr>
        <w:t xml:space="preserve">. 1668-1675. </w:t>
      </w:r>
    </w:p>
    <w:p w14:paraId="358A2DE5" w14:textId="6680D040" w:rsidR="006B515E" w:rsidRPr="00FA578E" w:rsidRDefault="00FA578E" w:rsidP="006B515E">
      <w:pPr>
        <w:spacing w:after="0" w:line="240" w:lineRule="auto"/>
        <w:ind w:firstLine="708"/>
        <w:jc w:val="both"/>
        <w:rPr>
          <w:rFonts w:ascii="Times New Roman" w:hAnsi="Times New Roman" w:cs="Times New Roman"/>
          <w:sz w:val="28"/>
          <w:szCs w:val="28"/>
          <w:lang w:val="en-US"/>
        </w:rPr>
      </w:pPr>
      <w:r w:rsidRPr="00FA578E">
        <w:rPr>
          <w:rFonts w:ascii="Times New Roman" w:hAnsi="Times New Roman" w:cs="Times New Roman"/>
          <w:vanish/>
          <w:color w:val="FFFFFF" w:themeColor="background1"/>
          <w:sz w:val="28"/>
          <w:szCs w:val="28"/>
        </w:rPr>
        <w:t>вода</w:t>
      </w:r>
      <w:r w:rsidR="006B515E" w:rsidRPr="00FA578E">
        <w:rPr>
          <w:rFonts w:ascii="Times New Roman" w:hAnsi="Times New Roman" w:cs="Times New Roman"/>
          <w:sz w:val="28"/>
          <w:szCs w:val="28"/>
          <w:lang w:val="en-US"/>
        </w:rPr>
        <w:t xml:space="preserve">27. </w:t>
      </w:r>
      <w:r w:rsidRPr="00FA578E">
        <w:rPr>
          <w:rFonts w:ascii="Times New Roman" w:hAnsi="Times New Roman" w:cs="Times New Roman"/>
          <w:vanish/>
          <w:color w:val="FFFFFF" w:themeColor="background1"/>
          <w:sz w:val="28"/>
          <w:szCs w:val="28"/>
        </w:rPr>
        <w:t>встроенный</w:t>
      </w:r>
      <w:r w:rsidR="006B515E" w:rsidRPr="00FA578E">
        <w:rPr>
          <w:rFonts w:ascii="Times New Roman" w:hAnsi="Times New Roman" w:cs="Times New Roman"/>
          <w:sz w:val="28"/>
          <w:szCs w:val="28"/>
          <w:lang w:val="en-US"/>
        </w:rPr>
        <w:t xml:space="preserve">Fan </w:t>
      </w:r>
      <w:r w:rsidRPr="00FA578E">
        <w:rPr>
          <w:rFonts w:ascii="Times New Roman" w:hAnsi="Times New Roman" w:cs="Times New Roman"/>
          <w:vanish/>
          <w:color w:val="FFFFFF" w:themeColor="background1"/>
          <w:sz w:val="28"/>
          <w:szCs w:val="28"/>
        </w:rPr>
        <w:t>основной</w:t>
      </w:r>
      <w:r w:rsidR="006B515E" w:rsidRPr="00FA578E">
        <w:rPr>
          <w:rFonts w:ascii="Times New Roman" w:hAnsi="Times New Roman" w:cs="Times New Roman"/>
          <w:sz w:val="28"/>
          <w:szCs w:val="28"/>
          <w:lang w:val="en-US"/>
        </w:rPr>
        <w:t xml:space="preserve">J., </w:t>
      </w:r>
      <w:r w:rsidRPr="00FA578E">
        <w:rPr>
          <w:rFonts w:ascii="Times New Roman" w:hAnsi="Times New Roman" w:cs="Times New Roman"/>
          <w:vanish/>
          <w:color w:val="FFFFFF" w:themeColor="background1"/>
          <w:sz w:val="28"/>
          <w:szCs w:val="28"/>
        </w:rPr>
        <w:t>пучки</w:t>
      </w:r>
      <w:r w:rsidR="006B515E" w:rsidRPr="00FA578E">
        <w:rPr>
          <w:rFonts w:ascii="Times New Roman" w:hAnsi="Times New Roman" w:cs="Times New Roman"/>
          <w:sz w:val="28"/>
          <w:szCs w:val="28"/>
          <w:lang w:val="en-US"/>
        </w:rPr>
        <w:t xml:space="preserve">Eves </w:t>
      </w:r>
      <w:r w:rsidRPr="00FA578E">
        <w:rPr>
          <w:rFonts w:ascii="Times New Roman" w:hAnsi="Times New Roman" w:cs="Times New Roman"/>
          <w:vanish/>
          <w:color w:val="FFFFFF" w:themeColor="background1"/>
          <w:sz w:val="28"/>
          <w:szCs w:val="28"/>
        </w:rPr>
        <w:t>труб</w:t>
      </w:r>
      <w:r w:rsidR="006B515E" w:rsidRPr="00FA578E">
        <w:rPr>
          <w:rFonts w:ascii="Times New Roman" w:hAnsi="Times New Roman" w:cs="Times New Roman"/>
          <w:sz w:val="28"/>
          <w:szCs w:val="28"/>
          <w:lang w:val="en-US"/>
        </w:rPr>
        <w:t xml:space="preserve">J., </w:t>
      </w:r>
      <w:r w:rsidRPr="00FA578E">
        <w:rPr>
          <w:rFonts w:ascii="Times New Roman" w:hAnsi="Times New Roman" w:cs="Times New Roman"/>
          <w:vanish/>
          <w:color w:val="FFFFFF" w:themeColor="background1"/>
          <w:sz w:val="28"/>
          <w:szCs w:val="28"/>
        </w:rPr>
        <w:t>диссертация</w:t>
      </w:r>
      <w:r w:rsidR="006B515E" w:rsidRPr="00FA578E">
        <w:rPr>
          <w:rFonts w:ascii="Times New Roman" w:hAnsi="Times New Roman" w:cs="Times New Roman"/>
          <w:sz w:val="28"/>
          <w:szCs w:val="28"/>
          <w:lang w:val="en-US"/>
        </w:rPr>
        <w:t xml:space="preserve">Thompson </w:t>
      </w:r>
      <w:r w:rsidRPr="00FA578E">
        <w:rPr>
          <w:rFonts w:ascii="Times New Roman" w:hAnsi="Times New Roman" w:cs="Times New Roman"/>
          <w:vanish/>
          <w:color w:val="FFFFFF" w:themeColor="background1"/>
          <w:sz w:val="28"/>
          <w:szCs w:val="28"/>
        </w:rPr>
        <w:t>моделирование</w:t>
      </w:r>
      <w:r w:rsidR="006B515E" w:rsidRPr="00FA578E">
        <w:rPr>
          <w:rFonts w:ascii="Times New Roman" w:hAnsi="Times New Roman" w:cs="Times New Roman"/>
          <w:sz w:val="28"/>
          <w:szCs w:val="28"/>
          <w:lang w:val="en-US"/>
        </w:rPr>
        <w:t xml:space="preserve">H.M., </w:t>
      </w:r>
      <w:r w:rsidRPr="00FA578E">
        <w:rPr>
          <w:rFonts w:ascii="Times New Roman" w:hAnsi="Times New Roman" w:cs="Times New Roman"/>
          <w:vanish/>
          <w:color w:val="FFFFFF" w:themeColor="background1"/>
          <w:sz w:val="28"/>
          <w:szCs w:val="28"/>
        </w:rPr>
        <w:t>аналог</w:t>
      </w:r>
      <w:r w:rsidR="006B515E" w:rsidRPr="00FA578E">
        <w:rPr>
          <w:rFonts w:ascii="Times New Roman" w:hAnsi="Times New Roman" w:cs="Times New Roman"/>
          <w:sz w:val="28"/>
          <w:szCs w:val="28"/>
          <w:lang w:val="en-US"/>
        </w:rPr>
        <w:t xml:space="preserve">Toropov </w:t>
      </w:r>
      <w:r w:rsidRPr="00FA578E">
        <w:rPr>
          <w:rFonts w:ascii="Times New Roman" w:hAnsi="Times New Roman" w:cs="Times New Roman"/>
          <w:vanish/>
          <w:color w:val="FFFFFF" w:themeColor="background1"/>
          <w:sz w:val="28"/>
          <w:szCs w:val="28"/>
        </w:rPr>
        <w:t>кти</w:t>
      </w:r>
      <w:r w:rsidR="006B515E" w:rsidRPr="00FA578E">
        <w:rPr>
          <w:rFonts w:ascii="Times New Roman" w:hAnsi="Times New Roman" w:cs="Times New Roman"/>
          <w:sz w:val="28"/>
          <w:szCs w:val="28"/>
          <w:lang w:val="en-US"/>
        </w:rPr>
        <w:t xml:space="preserve">V.V., </w:t>
      </w:r>
      <w:r w:rsidRPr="00FA578E">
        <w:rPr>
          <w:rFonts w:ascii="Times New Roman" w:hAnsi="Times New Roman" w:cs="Times New Roman"/>
          <w:vanish/>
          <w:color w:val="FFFFFF" w:themeColor="background1"/>
          <w:sz w:val="28"/>
          <w:szCs w:val="28"/>
        </w:rPr>
        <w:t>универсальна</w:t>
      </w:r>
      <w:r w:rsidR="006B515E" w:rsidRPr="00FA578E">
        <w:rPr>
          <w:rFonts w:ascii="Times New Roman" w:hAnsi="Times New Roman" w:cs="Times New Roman"/>
          <w:sz w:val="28"/>
          <w:szCs w:val="28"/>
          <w:lang w:val="en-US"/>
        </w:rPr>
        <w:t xml:space="preserve">Kapur </w:t>
      </w:r>
      <w:r w:rsidRPr="00FA578E">
        <w:rPr>
          <w:rFonts w:ascii="Times New Roman" w:hAnsi="Times New Roman" w:cs="Times New Roman"/>
          <w:vanish/>
          <w:color w:val="FFFFFF" w:themeColor="background1"/>
          <w:sz w:val="28"/>
          <w:szCs w:val="28"/>
        </w:rPr>
        <w:t>эксель</w:t>
      </w:r>
      <w:r w:rsidR="006B515E" w:rsidRPr="00FA578E">
        <w:rPr>
          <w:rFonts w:ascii="Times New Roman" w:hAnsi="Times New Roman" w:cs="Times New Roman"/>
          <w:sz w:val="28"/>
          <w:szCs w:val="28"/>
          <w:lang w:val="en-US"/>
        </w:rPr>
        <w:t xml:space="preserve">N., </w:t>
      </w:r>
      <w:r w:rsidRPr="00FA578E">
        <w:rPr>
          <w:rFonts w:ascii="Times New Roman" w:hAnsi="Times New Roman" w:cs="Times New Roman"/>
          <w:vanish/>
          <w:color w:val="FFFFFF" w:themeColor="background1"/>
          <w:sz w:val="28"/>
          <w:szCs w:val="28"/>
        </w:rPr>
        <w:t>эжектором</w:t>
      </w:r>
      <w:r w:rsidR="006B515E" w:rsidRPr="00FA578E">
        <w:rPr>
          <w:rFonts w:ascii="Times New Roman" w:hAnsi="Times New Roman" w:cs="Times New Roman"/>
          <w:sz w:val="28"/>
          <w:szCs w:val="28"/>
          <w:lang w:val="en-US"/>
        </w:rPr>
        <w:t xml:space="preserve">Copley </w:t>
      </w:r>
      <w:r w:rsidRPr="00FA578E">
        <w:rPr>
          <w:rFonts w:ascii="Times New Roman" w:hAnsi="Times New Roman" w:cs="Times New Roman"/>
          <w:vanish/>
          <w:color w:val="FFFFFF" w:themeColor="background1"/>
          <w:sz w:val="28"/>
          <w:szCs w:val="28"/>
        </w:rPr>
        <w:t>труб</w:t>
      </w:r>
      <w:r w:rsidR="006B515E" w:rsidRPr="00FA578E">
        <w:rPr>
          <w:rFonts w:ascii="Times New Roman" w:hAnsi="Times New Roman" w:cs="Times New Roman"/>
          <w:sz w:val="28"/>
          <w:szCs w:val="28"/>
          <w:lang w:val="en-US"/>
        </w:rPr>
        <w:t xml:space="preserve">D., </w:t>
      </w:r>
      <w:r w:rsidRPr="00FA578E">
        <w:rPr>
          <w:rFonts w:ascii="Times New Roman" w:hAnsi="Times New Roman" w:cs="Times New Roman"/>
          <w:vanish/>
          <w:color w:val="FFFFFF" w:themeColor="background1"/>
          <w:sz w:val="28"/>
          <w:szCs w:val="28"/>
        </w:rPr>
        <w:t>метро</w:t>
      </w:r>
      <w:r w:rsidR="006B515E" w:rsidRPr="00FA578E">
        <w:rPr>
          <w:rFonts w:ascii="Times New Roman" w:hAnsi="Times New Roman" w:cs="Times New Roman"/>
          <w:sz w:val="28"/>
          <w:szCs w:val="28"/>
          <w:lang w:val="en-US"/>
        </w:rPr>
        <w:t xml:space="preserve">Mincher </w:t>
      </w:r>
      <w:r w:rsidRPr="00FA578E">
        <w:rPr>
          <w:rFonts w:ascii="Times New Roman" w:hAnsi="Times New Roman" w:cs="Times New Roman"/>
          <w:vanish/>
          <w:color w:val="FFFFFF" w:themeColor="background1"/>
          <w:sz w:val="28"/>
          <w:szCs w:val="28"/>
        </w:rPr>
        <w:t>виккерс</w:t>
      </w:r>
      <w:r w:rsidR="006B515E" w:rsidRPr="00FA578E">
        <w:rPr>
          <w:rFonts w:ascii="Times New Roman" w:hAnsi="Times New Roman" w:cs="Times New Roman"/>
          <w:sz w:val="28"/>
          <w:szCs w:val="28"/>
          <w:lang w:val="en-US"/>
        </w:rPr>
        <w:t xml:space="preserve">A. </w:t>
      </w:r>
      <w:r w:rsidRPr="00FA578E">
        <w:rPr>
          <w:rFonts w:ascii="Times New Roman" w:hAnsi="Times New Roman" w:cs="Times New Roman"/>
          <w:vanish/>
          <w:color w:val="FFFFFF" w:themeColor="background1"/>
          <w:sz w:val="28"/>
          <w:szCs w:val="28"/>
        </w:rPr>
        <w:t>окружность</w:t>
      </w:r>
      <w:r w:rsidR="006B515E" w:rsidRPr="00FA578E">
        <w:rPr>
          <w:rFonts w:ascii="Times New Roman" w:hAnsi="Times New Roman" w:cs="Times New Roman"/>
          <w:sz w:val="28"/>
          <w:szCs w:val="28"/>
          <w:lang w:val="en-US"/>
        </w:rPr>
        <w:t xml:space="preserve">Computational </w:t>
      </w:r>
      <w:r w:rsidRPr="00FA578E">
        <w:rPr>
          <w:rFonts w:ascii="Times New Roman" w:hAnsi="Times New Roman" w:cs="Times New Roman"/>
          <w:vanish/>
          <w:color w:val="FFFFFF" w:themeColor="background1"/>
          <w:sz w:val="28"/>
          <w:szCs w:val="28"/>
        </w:rPr>
        <w:t>толщина</w:t>
      </w:r>
      <w:r w:rsidR="006B515E" w:rsidRPr="00FA578E">
        <w:rPr>
          <w:rFonts w:ascii="Times New Roman" w:hAnsi="Times New Roman" w:cs="Times New Roman"/>
          <w:sz w:val="28"/>
          <w:szCs w:val="28"/>
          <w:lang w:val="en-US"/>
        </w:rPr>
        <w:t xml:space="preserve">fluid </w:t>
      </w:r>
      <w:r w:rsidRPr="00FA578E">
        <w:rPr>
          <w:rFonts w:ascii="Times New Roman" w:hAnsi="Times New Roman" w:cs="Times New Roman"/>
          <w:vanish/>
          <w:color w:val="FFFFFF" w:themeColor="background1"/>
          <w:sz w:val="28"/>
          <w:szCs w:val="28"/>
        </w:rPr>
        <w:t>диаметр</w:t>
      </w:r>
      <w:r w:rsidR="006B515E" w:rsidRPr="00FA578E">
        <w:rPr>
          <w:rFonts w:ascii="Times New Roman" w:hAnsi="Times New Roman" w:cs="Times New Roman"/>
          <w:sz w:val="28"/>
          <w:szCs w:val="28"/>
          <w:lang w:val="en-US"/>
        </w:rPr>
        <w:t xml:space="preserve">dynamic </w:t>
      </w:r>
      <w:r w:rsidRPr="00FA578E">
        <w:rPr>
          <w:rFonts w:ascii="Times New Roman" w:hAnsi="Times New Roman" w:cs="Times New Roman"/>
          <w:vanish/>
          <w:color w:val="FFFFFF" w:themeColor="background1"/>
          <w:sz w:val="28"/>
          <w:szCs w:val="28"/>
        </w:rPr>
        <w:t>конус</w:t>
      </w:r>
      <w:r w:rsidR="006B515E" w:rsidRPr="00FA578E">
        <w:rPr>
          <w:rFonts w:ascii="Times New Roman" w:hAnsi="Times New Roman" w:cs="Times New Roman"/>
          <w:sz w:val="28"/>
          <w:szCs w:val="28"/>
          <w:lang w:val="en-US"/>
        </w:rPr>
        <w:t xml:space="preserve">analysis and </w:t>
      </w:r>
      <w:r w:rsidRPr="00FA578E">
        <w:rPr>
          <w:rFonts w:ascii="Times New Roman" w:hAnsi="Times New Roman" w:cs="Times New Roman"/>
          <w:vanish/>
          <w:color w:val="FFFFFF" w:themeColor="background1"/>
          <w:sz w:val="28"/>
          <w:szCs w:val="28"/>
        </w:rPr>
        <w:t>сопло</w:t>
      </w:r>
      <w:r w:rsidR="006B515E" w:rsidRPr="00FA578E">
        <w:rPr>
          <w:rFonts w:ascii="Times New Roman" w:hAnsi="Times New Roman" w:cs="Times New Roman"/>
          <w:sz w:val="28"/>
          <w:szCs w:val="28"/>
          <w:lang w:val="en-US"/>
        </w:rPr>
        <w:t xml:space="preserve">design </w:t>
      </w:r>
      <w:r w:rsidRPr="00FA578E">
        <w:rPr>
          <w:rFonts w:ascii="Times New Roman" w:hAnsi="Times New Roman" w:cs="Times New Roman"/>
          <w:vanish/>
          <w:color w:val="FFFFFF" w:themeColor="background1"/>
          <w:sz w:val="28"/>
          <w:szCs w:val="28"/>
        </w:rPr>
        <w:t>струя</w:t>
      </w:r>
      <w:r w:rsidR="006B515E" w:rsidRPr="00FA578E">
        <w:rPr>
          <w:rFonts w:ascii="Times New Roman" w:hAnsi="Times New Roman" w:cs="Times New Roman"/>
          <w:sz w:val="28"/>
          <w:szCs w:val="28"/>
          <w:lang w:val="en-US"/>
        </w:rPr>
        <w:t xml:space="preserve">optimization of </w:t>
      </w:r>
      <w:r w:rsidRPr="00FA578E">
        <w:rPr>
          <w:rFonts w:ascii="Times New Roman" w:hAnsi="Times New Roman" w:cs="Times New Roman"/>
          <w:vanish/>
          <w:color w:val="FFFFFF" w:themeColor="background1"/>
          <w:sz w:val="28"/>
          <w:szCs w:val="28"/>
        </w:rPr>
        <w:t>окно</w:t>
      </w:r>
      <w:r w:rsidR="006B515E" w:rsidRPr="00FA578E">
        <w:rPr>
          <w:rFonts w:ascii="Times New Roman" w:hAnsi="Times New Roman" w:cs="Times New Roman"/>
          <w:sz w:val="28"/>
          <w:szCs w:val="28"/>
          <w:lang w:val="en-US"/>
        </w:rPr>
        <w:t xml:space="preserve">jet </w:t>
      </w:r>
      <w:r w:rsidRPr="00FA578E">
        <w:rPr>
          <w:rFonts w:ascii="Times New Roman" w:hAnsi="Times New Roman" w:cs="Times New Roman"/>
          <w:vanish/>
          <w:color w:val="FFFFFF" w:themeColor="background1"/>
          <w:sz w:val="28"/>
          <w:szCs w:val="28"/>
        </w:rPr>
        <w:t>анализ</w:t>
      </w:r>
      <w:r w:rsidR="006B515E" w:rsidRPr="00FA578E">
        <w:rPr>
          <w:rFonts w:ascii="Times New Roman" w:hAnsi="Times New Roman" w:cs="Times New Roman"/>
          <w:sz w:val="28"/>
          <w:szCs w:val="28"/>
          <w:lang w:val="en-US"/>
        </w:rPr>
        <w:t xml:space="preserve">pumps // </w:t>
      </w:r>
      <w:r w:rsidRPr="00FA578E">
        <w:rPr>
          <w:rFonts w:ascii="Times New Roman" w:hAnsi="Times New Roman" w:cs="Times New Roman"/>
          <w:vanish/>
          <w:color w:val="FFFFFF" w:themeColor="background1"/>
          <w:sz w:val="28"/>
          <w:szCs w:val="28"/>
        </w:rPr>
        <w:t>работой</w:t>
      </w:r>
      <w:r w:rsidR="006B515E" w:rsidRPr="00FA578E">
        <w:rPr>
          <w:rFonts w:ascii="Times New Roman" w:hAnsi="Times New Roman" w:cs="Times New Roman"/>
          <w:sz w:val="28"/>
          <w:szCs w:val="28"/>
          <w:lang w:val="en-US"/>
        </w:rPr>
        <w:t xml:space="preserve">Computers &amp; </w:t>
      </w:r>
      <w:r w:rsidRPr="00FA578E">
        <w:rPr>
          <w:rFonts w:ascii="Times New Roman" w:hAnsi="Times New Roman" w:cs="Times New Roman"/>
          <w:vanish/>
          <w:color w:val="FFFFFF" w:themeColor="background1"/>
          <w:sz w:val="28"/>
          <w:szCs w:val="28"/>
        </w:rPr>
        <w:t>сравнение</w:t>
      </w:r>
      <w:r w:rsidR="006B515E" w:rsidRPr="00FA578E">
        <w:rPr>
          <w:rFonts w:ascii="Times New Roman" w:hAnsi="Times New Roman" w:cs="Times New Roman"/>
          <w:sz w:val="28"/>
          <w:szCs w:val="28"/>
          <w:lang w:val="en-US"/>
        </w:rPr>
        <w:t xml:space="preserve">Fluids. – </w:t>
      </w:r>
      <w:r w:rsidRPr="00FA578E">
        <w:rPr>
          <w:rFonts w:ascii="Times New Roman" w:hAnsi="Times New Roman" w:cs="Times New Roman"/>
          <w:vanish/>
          <w:color w:val="FFFFFF" w:themeColor="background1"/>
          <w:sz w:val="28"/>
          <w:szCs w:val="28"/>
        </w:rPr>
        <w:t>новизна</w:t>
      </w:r>
      <w:r w:rsidR="006B515E" w:rsidRPr="00FA578E">
        <w:rPr>
          <w:rFonts w:ascii="Times New Roman" w:hAnsi="Times New Roman" w:cs="Times New Roman"/>
          <w:sz w:val="28"/>
          <w:szCs w:val="28"/>
          <w:lang w:val="en-US"/>
        </w:rPr>
        <w:t xml:space="preserve">2011. </w:t>
      </w:r>
      <w:r w:rsidRPr="00FA578E">
        <w:rPr>
          <w:rFonts w:ascii="Times New Roman" w:hAnsi="Times New Roman" w:cs="Times New Roman"/>
          <w:vanish/>
          <w:color w:val="FFFFFF" w:themeColor="background1"/>
          <w:sz w:val="28"/>
          <w:szCs w:val="28"/>
        </w:rPr>
        <w:t>вопросы</w:t>
      </w:r>
      <w:r w:rsidR="006B515E" w:rsidRPr="00FA578E">
        <w:rPr>
          <w:rFonts w:ascii="Times New Roman" w:hAnsi="Times New Roman" w:cs="Times New Roman"/>
          <w:sz w:val="28"/>
          <w:szCs w:val="28"/>
          <w:lang w:val="en-US"/>
        </w:rPr>
        <w:t xml:space="preserve">Vol. </w:t>
      </w:r>
      <w:r w:rsidRPr="00FA578E">
        <w:rPr>
          <w:rFonts w:ascii="Times New Roman" w:hAnsi="Times New Roman" w:cs="Times New Roman"/>
          <w:vanish/>
          <w:color w:val="FFFFFF" w:themeColor="background1"/>
          <w:sz w:val="28"/>
          <w:szCs w:val="28"/>
        </w:rPr>
        <w:t>расчетов</w:t>
      </w:r>
      <w:r w:rsidR="006B515E" w:rsidRPr="00FA578E">
        <w:rPr>
          <w:rFonts w:ascii="Times New Roman" w:hAnsi="Times New Roman" w:cs="Times New Roman"/>
          <w:sz w:val="28"/>
          <w:szCs w:val="28"/>
          <w:lang w:val="en-US"/>
        </w:rPr>
        <w:t xml:space="preserve">46. </w:t>
      </w:r>
      <w:r w:rsidRPr="00FA578E">
        <w:rPr>
          <w:rFonts w:ascii="Times New Roman" w:hAnsi="Times New Roman" w:cs="Times New Roman"/>
          <w:vanish/>
          <w:color w:val="FFFFFF" w:themeColor="background1"/>
          <w:sz w:val="28"/>
          <w:szCs w:val="28"/>
        </w:rPr>
        <w:t>эксперимент</w:t>
      </w:r>
      <w:r w:rsidR="006B515E" w:rsidRPr="00FA578E">
        <w:rPr>
          <w:rFonts w:ascii="Times New Roman" w:hAnsi="Times New Roman" w:cs="Times New Roman"/>
          <w:sz w:val="28"/>
          <w:szCs w:val="28"/>
          <w:lang w:val="en-US"/>
        </w:rPr>
        <w:t xml:space="preserve">P. </w:t>
      </w:r>
      <w:r w:rsidRPr="00FA578E">
        <w:rPr>
          <w:rFonts w:ascii="Times New Roman" w:hAnsi="Times New Roman" w:cs="Times New Roman"/>
          <w:vanish/>
          <w:color w:val="FFFFFF" w:themeColor="background1"/>
          <w:sz w:val="28"/>
          <w:szCs w:val="28"/>
        </w:rPr>
        <w:t>вти</w:t>
      </w:r>
      <w:r w:rsidR="006B515E" w:rsidRPr="00FA578E">
        <w:rPr>
          <w:rFonts w:ascii="Times New Roman" w:hAnsi="Times New Roman" w:cs="Times New Roman"/>
          <w:sz w:val="28"/>
          <w:szCs w:val="28"/>
          <w:lang w:val="en-US"/>
        </w:rPr>
        <w:t xml:space="preserve">212–217. </w:t>
      </w:r>
      <w:r w:rsidRPr="00FA578E">
        <w:rPr>
          <w:rFonts w:ascii="Times New Roman" w:hAnsi="Times New Roman" w:cs="Times New Roman"/>
          <w:vanish/>
          <w:color w:val="FFFFFF" w:themeColor="background1"/>
          <w:sz w:val="28"/>
          <w:szCs w:val="28"/>
        </w:rPr>
        <w:t>ктз</w:t>
      </w:r>
    </w:p>
    <w:p w14:paraId="110F8322" w14:textId="76C222E1" w:rsidR="006B515E" w:rsidRPr="009A4F30" w:rsidRDefault="006B515E" w:rsidP="006B515E">
      <w:pPr>
        <w:spacing w:after="0" w:line="240" w:lineRule="auto"/>
        <w:ind w:firstLine="708"/>
        <w:jc w:val="both"/>
        <w:rPr>
          <w:rFonts w:ascii="Times New Roman" w:hAnsi="Times New Roman" w:cs="Times New Roman"/>
          <w:sz w:val="28"/>
          <w:szCs w:val="28"/>
          <w:lang w:val="en-US"/>
        </w:rPr>
      </w:pPr>
      <w:r w:rsidRPr="009A4F30">
        <w:rPr>
          <w:rFonts w:ascii="Times New Roman" w:hAnsi="Times New Roman" w:cs="Times New Roman"/>
          <w:sz w:val="28"/>
          <w:szCs w:val="28"/>
          <w:lang w:val="en-US"/>
        </w:rPr>
        <w:t xml:space="preserve">28. </w:t>
      </w:r>
      <w:r w:rsidR="009A4F30" w:rsidRPr="009A4F30">
        <w:rPr>
          <w:rFonts w:cs="Times New Roman"/>
          <w:vanish/>
          <w:color w:val="FFFFFF" w:themeColor="background1"/>
          <w:szCs w:val="28"/>
        </w:rPr>
        <w:t>машиностроения</w:t>
      </w:r>
      <w:r w:rsidRPr="009A4F30">
        <w:rPr>
          <w:rFonts w:ascii="Times New Roman" w:hAnsi="Times New Roman" w:cs="Times New Roman"/>
          <w:sz w:val="28"/>
          <w:szCs w:val="28"/>
          <w:lang w:val="en-US"/>
        </w:rPr>
        <w:t xml:space="preserve">CFD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modeling of </w:t>
      </w:r>
      <w:r w:rsidR="009A4F30" w:rsidRPr="009A4F30">
        <w:rPr>
          <w:vanish/>
          <w:color w:val="FFFFFF" w:themeColor="background1"/>
        </w:rPr>
        <w:t>состоящая</w:t>
      </w:r>
      <w:r w:rsidRPr="009A4F30">
        <w:rPr>
          <w:rFonts w:ascii="Times New Roman" w:hAnsi="Times New Roman" w:cs="Times New Roman"/>
          <w:sz w:val="28"/>
          <w:szCs w:val="28"/>
          <w:lang w:val="en-US"/>
        </w:rPr>
        <w:t xml:space="preserve">condensing stea m ejectors: </w:t>
      </w:r>
      <w:r w:rsidR="009A4F30" w:rsidRPr="009A4F30">
        <w:rPr>
          <w:vanish/>
          <w:color w:val="FFFFFF" w:themeColor="background1"/>
        </w:rPr>
        <w:t>программа</w:t>
      </w:r>
      <w:r w:rsidRPr="009A4F30">
        <w:rPr>
          <w:rFonts w:ascii="Times New Roman" w:hAnsi="Times New Roman" w:cs="Times New Roman"/>
          <w:sz w:val="28"/>
          <w:szCs w:val="28"/>
          <w:lang w:val="en-US"/>
        </w:rPr>
        <w:t xml:space="preserve">Compa rison with a n </w:t>
      </w:r>
      <w:r w:rsidR="009A4F30" w:rsidRPr="009A4F30">
        <w:rPr>
          <w:rFonts w:cs="Times New Roman"/>
          <w:vanish/>
          <w:color w:val="FFFFFF" w:themeColor="background1"/>
          <w:szCs w:val="28"/>
        </w:rPr>
        <w:t>консультацию</w:t>
      </w:r>
      <w:r w:rsidRPr="009A4F30">
        <w:rPr>
          <w:rFonts w:ascii="Times New Roman" w:hAnsi="Times New Roman" w:cs="Times New Roman"/>
          <w:sz w:val="28"/>
          <w:szCs w:val="28"/>
          <w:lang w:val="en-US"/>
        </w:rPr>
        <w:t xml:space="preserve">experimental </w:t>
      </w:r>
      <w:r w:rsidR="009A4F30" w:rsidRPr="009A4F30">
        <w:rPr>
          <w:vanish/>
          <w:color w:val="FFFFFF" w:themeColor="background1"/>
        </w:rPr>
        <w:t>программа</w:t>
      </w:r>
      <w:r w:rsidRPr="009A4F30">
        <w:rPr>
          <w:rFonts w:ascii="Times New Roman" w:hAnsi="Times New Roman" w:cs="Times New Roman"/>
          <w:sz w:val="28"/>
          <w:szCs w:val="28"/>
          <w:lang w:val="en-US"/>
        </w:rPr>
        <w:t xml:space="preserve">test-case </w:t>
      </w:r>
      <w:r w:rsidR="009A4F30" w:rsidRPr="009A4F30">
        <w:rPr>
          <w:rFonts w:cs="Times New Roman"/>
          <w:vanish/>
          <w:color w:val="FFFFFF" w:themeColor="background1"/>
          <w:szCs w:val="28"/>
        </w:rPr>
        <w:t>контроля</w:t>
      </w:r>
      <w:r w:rsidRPr="009A4F30">
        <w:rPr>
          <w:rFonts w:ascii="Times New Roman" w:hAnsi="Times New Roman" w:cs="Times New Roman"/>
          <w:sz w:val="28"/>
          <w:szCs w:val="28"/>
          <w:lang w:val="en-US"/>
        </w:rPr>
        <w:t xml:space="preserve">Article (PDF </w:t>
      </w:r>
      <w:r w:rsidR="009A4F30" w:rsidRPr="009A4F30">
        <w:rPr>
          <w:vanish/>
          <w:color w:val="FFFFFF" w:themeColor="background1"/>
        </w:rPr>
        <w:t>состоящая</w:t>
      </w:r>
      <w:r w:rsidRPr="009A4F30">
        <w:rPr>
          <w:rFonts w:ascii="Times New Roman" w:hAnsi="Times New Roman" w:cs="Times New Roman"/>
          <w:sz w:val="28"/>
          <w:szCs w:val="28"/>
          <w:lang w:val="en-US"/>
        </w:rPr>
        <w:t xml:space="preserve">Ava ilable) // </w:t>
      </w:r>
      <w:r w:rsidR="009A4F30" w:rsidRPr="009A4F30">
        <w:rPr>
          <w:vanish/>
          <w:color w:val="FFFFFF" w:themeColor="background1"/>
        </w:rPr>
        <w:t>структура</w:t>
      </w:r>
      <w:r w:rsidRPr="009A4F30">
        <w:rPr>
          <w:rFonts w:ascii="Times New Roman" w:hAnsi="Times New Roman" w:cs="Times New Roman"/>
          <w:sz w:val="28"/>
          <w:szCs w:val="28"/>
          <w:lang w:val="en-US"/>
        </w:rPr>
        <w:t xml:space="preserve">Interna tional </w:t>
      </w:r>
      <w:r w:rsidR="009A4F30" w:rsidRPr="009A4F30">
        <w:rPr>
          <w:vanish/>
          <w:color w:val="FFFFFF" w:themeColor="background1"/>
        </w:rPr>
        <w:t>рекомендации</w:t>
      </w:r>
      <w:r w:rsidRPr="009A4F30">
        <w:rPr>
          <w:rFonts w:ascii="Times New Roman" w:hAnsi="Times New Roman" w:cs="Times New Roman"/>
          <w:sz w:val="28"/>
          <w:szCs w:val="28"/>
          <w:lang w:val="en-US"/>
        </w:rPr>
        <w:t xml:space="preserve">Journal of </w:t>
      </w:r>
      <w:r w:rsidR="009A4F30" w:rsidRPr="009A4F30">
        <w:rPr>
          <w:rFonts w:cs="Times New Roman"/>
          <w:vanish/>
          <w:color w:val="FFFFFF" w:themeColor="background1"/>
          <w:szCs w:val="28"/>
        </w:rPr>
        <w:t>машиностроения</w:t>
      </w:r>
      <w:r w:rsidRPr="009A4F30">
        <w:rPr>
          <w:rFonts w:ascii="Times New Roman" w:hAnsi="Times New Roman" w:cs="Times New Roman"/>
          <w:sz w:val="28"/>
          <w:szCs w:val="28"/>
          <w:lang w:val="en-US"/>
        </w:rPr>
        <w:t xml:space="preserve">Thermal </w:t>
      </w:r>
      <w:r w:rsidR="009A4F30" w:rsidRPr="009A4F30">
        <w:rPr>
          <w:rFonts w:cs="Times New Roman"/>
          <w:vanish/>
          <w:color w:val="FFFFFF" w:themeColor="background1"/>
          <w:szCs w:val="28"/>
        </w:rPr>
        <w:t>производительности</w:t>
      </w:r>
      <w:r w:rsidRPr="009A4F30">
        <w:rPr>
          <w:rFonts w:ascii="Times New Roman" w:hAnsi="Times New Roman" w:cs="Times New Roman"/>
          <w:sz w:val="28"/>
          <w:szCs w:val="28"/>
          <w:lang w:val="en-US"/>
        </w:rPr>
        <w:t xml:space="preserve">Sciences. – 2018, №127. – P.7. </w:t>
      </w:r>
    </w:p>
    <w:p w14:paraId="1B267A22" w14:textId="10C106B4" w:rsidR="006B515E" w:rsidRPr="007315B4" w:rsidRDefault="00FE3FCD" w:rsidP="006B515E">
      <w:pPr>
        <w:spacing w:after="0" w:line="240" w:lineRule="auto"/>
        <w:ind w:firstLine="708"/>
        <w:jc w:val="both"/>
        <w:rPr>
          <w:rFonts w:ascii="Times New Roman" w:hAnsi="Times New Roman" w:cs="Times New Roman"/>
          <w:sz w:val="28"/>
          <w:szCs w:val="28"/>
          <w:lang w:val="en-US"/>
        </w:rPr>
      </w:pPr>
      <w:r w:rsidRPr="00BB0774">
        <w:rPr>
          <w:rFonts w:cs="Times New Roman"/>
          <w:vanish/>
          <w:color w:val="FFFFFF" w:themeColor="background1"/>
          <w:szCs w:val="28"/>
        </w:rPr>
        <w:t>паротурбинной</w:t>
      </w:r>
      <w:r w:rsidR="006B515E" w:rsidRPr="00FE3FCD">
        <w:rPr>
          <w:rFonts w:ascii="Times New Roman" w:hAnsi="Times New Roman" w:cs="Times New Roman"/>
          <w:sz w:val="28"/>
          <w:szCs w:val="28"/>
          <w:lang w:val="en-US"/>
        </w:rPr>
        <w:t xml:space="preserve">29. </w:t>
      </w:r>
      <w:r w:rsidRPr="00BB0774">
        <w:rPr>
          <w:rFonts w:cs="Times New Roman"/>
          <w:vanish/>
          <w:color w:val="FFFFFF" w:themeColor="background1"/>
          <w:szCs w:val="28"/>
        </w:rPr>
        <w:t>установки</w:t>
      </w:r>
      <w:r w:rsidR="006B515E" w:rsidRPr="00FE3FCD">
        <w:rPr>
          <w:rFonts w:ascii="Times New Roman" w:hAnsi="Times New Roman" w:cs="Times New Roman"/>
          <w:sz w:val="28"/>
          <w:szCs w:val="28"/>
          <w:lang w:val="en-US"/>
        </w:rPr>
        <w:t xml:space="preserve">Arpit </w:t>
      </w:r>
      <w:r w:rsidRPr="00BB0774">
        <w:rPr>
          <w:rFonts w:cs="Times New Roman"/>
          <w:vanish/>
          <w:color w:val="FFFFFF" w:themeColor="background1"/>
          <w:szCs w:val="28"/>
        </w:rPr>
        <w:t>температуре</w:t>
      </w:r>
      <w:r w:rsidR="006B515E" w:rsidRPr="00FE3FCD">
        <w:rPr>
          <w:rFonts w:ascii="Times New Roman" w:hAnsi="Times New Roman" w:cs="Times New Roman"/>
          <w:sz w:val="28"/>
          <w:szCs w:val="28"/>
          <w:lang w:val="en-US"/>
        </w:rPr>
        <w:t xml:space="preserve">Singhal, </w:t>
      </w:r>
      <w:r w:rsidRPr="00BB0774">
        <w:rPr>
          <w:rFonts w:cs="Times New Roman"/>
          <w:vanish/>
          <w:color w:val="FFFFFF" w:themeColor="background1"/>
          <w:szCs w:val="28"/>
        </w:rPr>
        <w:t>охлаждаемого</w:t>
      </w:r>
      <w:r w:rsidR="006B515E" w:rsidRPr="00FE3FCD">
        <w:rPr>
          <w:rFonts w:ascii="Times New Roman" w:hAnsi="Times New Roman" w:cs="Times New Roman"/>
          <w:sz w:val="28"/>
          <w:szCs w:val="28"/>
          <w:lang w:val="en-US"/>
        </w:rPr>
        <w:t>Tar</w:t>
      </w:r>
      <w:r w:rsidR="006B515E" w:rsidRPr="007315B4">
        <w:rPr>
          <w:rFonts w:ascii="Times New Roman" w:hAnsi="Times New Roman" w:cs="Times New Roman"/>
          <w:sz w:val="28"/>
          <w:szCs w:val="28"/>
          <w:lang w:val="en-US"/>
        </w:rPr>
        <w:t xml:space="preserve">unk </w:t>
      </w:r>
      <w:r w:rsidRPr="00BB0774">
        <w:rPr>
          <w:rFonts w:cs="Times New Roman"/>
          <w:vanish/>
          <w:color w:val="FFFFFF" w:themeColor="background1"/>
          <w:szCs w:val="28"/>
        </w:rPr>
        <w:t>конденсата</w:t>
      </w:r>
      <w:r w:rsidR="006B515E" w:rsidRPr="007315B4">
        <w:rPr>
          <w:rFonts w:ascii="Times New Roman" w:hAnsi="Times New Roman" w:cs="Times New Roman"/>
          <w:sz w:val="28"/>
          <w:szCs w:val="28"/>
          <w:lang w:val="en-US"/>
        </w:rPr>
        <w:t xml:space="preserve">Chitkara , </w:t>
      </w:r>
      <w:r w:rsidRPr="00BB0774">
        <w:rPr>
          <w:rFonts w:cs="Times New Roman"/>
          <w:vanish/>
          <w:color w:val="FFFFFF" w:themeColor="background1"/>
          <w:szCs w:val="28"/>
        </w:rPr>
        <w:t>предлагаемом</w:t>
      </w:r>
      <w:r w:rsidR="006B515E" w:rsidRPr="007315B4">
        <w:rPr>
          <w:rFonts w:ascii="Times New Roman" w:hAnsi="Times New Roman" w:cs="Times New Roman"/>
          <w:sz w:val="28"/>
          <w:szCs w:val="28"/>
          <w:lang w:val="en-US"/>
        </w:rPr>
        <w:t xml:space="preserve">Mohammed </w:t>
      </w:r>
      <w:r w:rsidRPr="00BB0774">
        <w:rPr>
          <w:rFonts w:cs="Times New Roman"/>
          <w:vanish/>
          <w:color w:val="FFFFFF" w:themeColor="background1"/>
          <w:szCs w:val="28"/>
        </w:rPr>
        <w:t>эжекторе</w:t>
      </w:r>
      <w:r w:rsidR="006B515E" w:rsidRPr="007315B4">
        <w:rPr>
          <w:rFonts w:ascii="Times New Roman" w:hAnsi="Times New Roman" w:cs="Times New Roman"/>
          <w:sz w:val="28"/>
          <w:szCs w:val="28"/>
          <w:lang w:val="en-US"/>
        </w:rPr>
        <w:t xml:space="preserve">Ameenuddin . </w:t>
      </w:r>
      <w:r w:rsidRPr="00BB0774">
        <w:rPr>
          <w:rFonts w:cs="Times New Roman"/>
          <w:vanish/>
          <w:color w:val="FFFFFF" w:themeColor="background1"/>
          <w:szCs w:val="28"/>
        </w:rPr>
        <w:t>понижен</w:t>
      </w:r>
      <w:r w:rsidR="006B515E" w:rsidRPr="007315B4">
        <w:rPr>
          <w:rFonts w:ascii="Times New Roman" w:hAnsi="Times New Roman" w:cs="Times New Roman"/>
          <w:sz w:val="28"/>
          <w:szCs w:val="28"/>
          <w:lang w:val="en-US"/>
        </w:rPr>
        <w:t xml:space="preserve">Design, </w:t>
      </w:r>
      <w:r w:rsidRPr="00BB0774">
        <w:rPr>
          <w:rFonts w:cs="Times New Roman"/>
          <w:vanish/>
          <w:color w:val="FFFFFF" w:themeColor="background1"/>
          <w:szCs w:val="28"/>
        </w:rPr>
        <w:t>расход</w:t>
      </w:r>
      <w:r w:rsidR="006B515E" w:rsidRPr="007315B4">
        <w:rPr>
          <w:rFonts w:ascii="Times New Roman" w:hAnsi="Times New Roman" w:cs="Times New Roman"/>
          <w:sz w:val="28"/>
          <w:szCs w:val="28"/>
          <w:lang w:val="en-US"/>
        </w:rPr>
        <w:t xml:space="preserve">CFD </w:t>
      </w:r>
      <w:r w:rsidRPr="00BB0774">
        <w:rPr>
          <w:rFonts w:cs="Times New Roman"/>
          <w:vanish/>
          <w:color w:val="FFFFFF" w:themeColor="background1"/>
          <w:szCs w:val="28"/>
        </w:rPr>
        <w:t>рабочего</w:t>
      </w:r>
      <w:r w:rsidR="006B515E" w:rsidRPr="007315B4">
        <w:rPr>
          <w:rFonts w:ascii="Times New Roman" w:hAnsi="Times New Roman" w:cs="Times New Roman"/>
          <w:sz w:val="28"/>
          <w:szCs w:val="28"/>
          <w:lang w:val="en-US"/>
        </w:rPr>
        <w:t xml:space="preserve">Analysis and </w:t>
      </w:r>
      <w:r w:rsidRPr="00BB0774">
        <w:rPr>
          <w:rFonts w:cs="Times New Roman"/>
          <w:vanish/>
          <w:color w:val="FFFFFF" w:themeColor="background1"/>
          <w:szCs w:val="28"/>
        </w:rPr>
        <w:t>пара</w:t>
      </w:r>
      <w:r w:rsidR="006B515E" w:rsidRPr="007315B4">
        <w:rPr>
          <w:rFonts w:ascii="Times New Roman" w:hAnsi="Times New Roman" w:cs="Times New Roman"/>
          <w:sz w:val="28"/>
          <w:szCs w:val="28"/>
          <w:lang w:val="en-US"/>
        </w:rPr>
        <w:t xml:space="preserve">Performa nce </w:t>
      </w:r>
      <w:r w:rsidRPr="00BB0774">
        <w:rPr>
          <w:rFonts w:cs="Times New Roman"/>
          <w:vanish/>
          <w:color w:val="FFFFFF" w:themeColor="background1"/>
          <w:szCs w:val="28"/>
        </w:rPr>
        <w:t>сравнению</w:t>
      </w:r>
      <w:r w:rsidR="006B515E" w:rsidRPr="007315B4">
        <w:rPr>
          <w:rFonts w:ascii="Times New Roman" w:hAnsi="Times New Roman" w:cs="Times New Roman"/>
          <w:sz w:val="28"/>
          <w:szCs w:val="28"/>
          <w:lang w:val="en-US"/>
        </w:rPr>
        <w:t xml:space="preserve">Evalua tion of the </w:t>
      </w:r>
      <w:r w:rsidRPr="00BB0774">
        <w:rPr>
          <w:rFonts w:cs="Times New Roman"/>
          <w:vanish/>
          <w:color w:val="FFFFFF" w:themeColor="background1"/>
          <w:szCs w:val="28"/>
        </w:rPr>
        <w:t>трехступенчатым</w:t>
      </w:r>
      <w:r w:rsidR="006B515E" w:rsidRPr="007315B4">
        <w:rPr>
          <w:rFonts w:ascii="Times New Roman" w:hAnsi="Times New Roman" w:cs="Times New Roman"/>
          <w:sz w:val="28"/>
          <w:szCs w:val="28"/>
          <w:lang w:val="en-US"/>
        </w:rPr>
        <w:t xml:space="preserve">Stea m Jet </w:t>
      </w:r>
      <w:r w:rsidRPr="00BB0774">
        <w:rPr>
          <w:rFonts w:cs="Times New Roman"/>
          <w:vanish/>
          <w:color w:val="FFFFFF" w:themeColor="background1"/>
          <w:szCs w:val="28"/>
        </w:rPr>
        <w:t>эжектором</w:t>
      </w:r>
      <w:r w:rsidR="006B515E" w:rsidRPr="007315B4">
        <w:rPr>
          <w:rFonts w:ascii="Times New Roman" w:hAnsi="Times New Roman" w:cs="Times New Roman"/>
          <w:sz w:val="28"/>
          <w:szCs w:val="28"/>
          <w:lang w:val="en-US"/>
        </w:rPr>
        <w:t xml:space="preserve">Ejector // </w:t>
      </w:r>
      <w:r w:rsidRPr="00BB0774">
        <w:rPr>
          <w:rFonts w:cs="Times New Roman"/>
          <w:vanish/>
          <w:color w:val="FFFFFF" w:themeColor="background1"/>
          <w:szCs w:val="28"/>
        </w:rPr>
        <w:t>Достоинством</w:t>
      </w:r>
      <w:r w:rsidR="006B515E" w:rsidRPr="007315B4">
        <w:rPr>
          <w:rFonts w:ascii="Times New Roman" w:hAnsi="Times New Roman" w:cs="Times New Roman"/>
          <w:sz w:val="28"/>
          <w:szCs w:val="28"/>
          <w:lang w:val="en-US"/>
        </w:rPr>
        <w:t xml:space="preserve">National </w:t>
      </w:r>
      <w:r w:rsidRPr="00BB0774">
        <w:rPr>
          <w:rFonts w:ascii="Times New Roman" w:hAnsi="Times New Roman" w:cs="Times New Roman"/>
          <w:vanish/>
          <w:color w:val="FFFFFF" w:themeColor="background1"/>
          <w:sz w:val="28"/>
          <w:szCs w:val="28"/>
        </w:rPr>
        <w:t>выводы</w:t>
      </w:r>
      <w:r w:rsidR="006B515E" w:rsidRPr="007315B4">
        <w:rPr>
          <w:rFonts w:ascii="Times New Roman" w:hAnsi="Times New Roman" w:cs="Times New Roman"/>
          <w:sz w:val="28"/>
          <w:szCs w:val="28"/>
          <w:lang w:val="en-US"/>
        </w:rPr>
        <w:t xml:space="preserve">Convention of </w:t>
      </w:r>
      <w:r w:rsidRPr="00BB0774">
        <w:rPr>
          <w:rFonts w:ascii="Times New Roman" w:hAnsi="Times New Roman" w:cs="Times New Roman"/>
          <w:vanish/>
          <w:color w:val="FFFFFF" w:themeColor="background1"/>
          <w:sz w:val="28"/>
          <w:szCs w:val="28"/>
        </w:rPr>
        <w:t>третьей</w:t>
      </w:r>
      <w:r w:rsidR="006B515E" w:rsidRPr="007315B4">
        <w:rPr>
          <w:rFonts w:ascii="Times New Roman" w:hAnsi="Times New Roman" w:cs="Times New Roman"/>
          <w:sz w:val="28"/>
          <w:szCs w:val="28"/>
          <w:lang w:val="en-US"/>
        </w:rPr>
        <w:t xml:space="preserve">Aerospa ce </w:t>
      </w:r>
      <w:r w:rsidRPr="00BB0774">
        <w:rPr>
          <w:rFonts w:ascii="Times New Roman" w:hAnsi="Times New Roman" w:cs="Times New Roman"/>
          <w:vanish/>
          <w:color w:val="FFFFFF" w:themeColor="background1"/>
          <w:sz w:val="28"/>
          <w:szCs w:val="28"/>
        </w:rPr>
        <w:t>второй</w:t>
      </w:r>
      <w:r w:rsidR="006B515E" w:rsidRPr="007315B4">
        <w:rPr>
          <w:rFonts w:ascii="Times New Roman" w:hAnsi="Times New Roman" w:cs="Times New Roman"/>
          <w:sz w:val="28"/>
          <w:szCs w:val="28"/>
          <w:lang w:val="en-US"/>
        </w:rPr>
        <w:t>Engineers (</w:t>
      </w:r>
      <w:r w:rsidRPr="00BB0774">
        <w:rPr>
          <w:rFonts w:ascii="Times New Roman" w:hAnsi="Times New Roman" w:cs="Times New Roman"/>
          <w:vanish/>
          <w:color w:val="FFFFFF" w:themeColor="background1"/>
          <w:sz w:val="28"/>
          <w:szCs w:val="28"/>
        </w:rPr>
        <w:t>первой</w:t>
      </w:r>
      <w:r w:rsidR="006B515E" w:rsidRPr="007315B4">
        <w:rPr>
          <w:rFonts w:ascii="Times New Roman" w:hAnsi="Times New Roman" w:cs="Times New Roman"/>
          <w:sz w:val="28"/>
          <w:szCs w:val="28"/>
          <w:lang w:val="en-US"/>
        </w:rPr>
        <w:t xml:space="preserve">27 </w:t>
      </w:r>
      <w:r w:rsidRPr="00BB0774">
        <w:rPr>
          <w:rFonts w:ascii="Times New Roman" w:hAnsi="Times New Roman" w:cs="Times New Roman"/>
          <w:vanish/>
          <w:color w:val="FFFFFF" w:themeColor="background1"/>
          <w:sz w:val="28"/>
          <w:szCs w:val="28"/>
        </w:rPr>
        <w:t>четвертой</w:t>
      </w:r>
      <w:r w:rsidR="006B515E" w:rsidRPr="007315B4">
        <w:rPr>
          <w:rFonts w:ascii="Times New Roman" w:hAnsi="Times New Roman" w:cs="Times New Roman"/>
          <w:sz w:val="28"/>
          <w:szCs w:val="28"/>
          <w:lang w:val="en-US"/>
        </w:rPr>
        <w:t xml:space="preserve">NCAE). – </w:t>
      </w:r>
      <w:r w:rsidRPr="00BB0774">
        <w:rPr>
          <w:rFonts w:ascii="Times New Roman" w:hAnsi="Times New Roman" w:cs="Times New Roman"/>
          <w:vanish/>
          <w:color w:val="FFFFFF" w:themeColor="background1"/>
          <w:sz w:val="28"/>
          <w:szCs w:val="28"/>
        </w:rPr>
        <w:t>пятой</w:t>
      </w:r>
      <w:r w:rsidR="006B515E" w:rsidRPr="007315B4">
        <w:rPr>
          <w:rFonts w:ascii="Times New Roman" w:hAnsi="Times New Roman" w:cs="Times New Roman"/>
          <w:sz w:val="28"/>
          <w:szCs w:val="28"/>
          <w:lang w:val="en-US"/>
        </w:rPr>
        <w:t xml:space="preserve">Dehradun, </w:t>
      </w:r>
      <w:r w:rsidRPr="005003B8">
        <w:rPr>
          <w:rFonts w:ascii="Times New Roman" w:hAnsi="Times New Roman" w:cs="Times New Roman"/>
          <w:vanish/>
          <w:color w:val="FFFFFF" w:themeColor="background1"/>
          <w:sz w:val="28"/>
          <w:szCs w:val="28"/>
        </w:rPr>
        <w:t>шестой</w:t>
      </w:r>
      <w:r w:rsidR="006B515E" w:rsidRPr="007315B4">
        <w:rPr>
          <w:rFonts w:ascii="Times New Roman" w:hAnsi="Times New Roman" w:cs="Times New Roman"/>
          <w:sz w:val="28"/>
          <w:szCs w:val="28"/>
          <w:lang w:val="en-US"/>
        </w:rPr>
        <w:t xml:space="preserve">India , </w:t>
      </w:r>
      <w:r w:rsidRPr="00BB0774">
        <w:rPr>
          <w:rFonts w:ascii="Times New Roman" w:hAnsi="Times New Roman" w:cs="Times New Roman"/>
          <w:vanish/>
          <w:color w:val="FFFFFF" w:themeColor="background1"/>
          <w:sz w:val="28"/>
          <w:szCs w:val="28"/>
        </w:rPr>
        <w:t>выводы</w:t>
      </w:r>
      <w:r w:rsidR="006B515E" w:rsidRPr="007315B4">
        <w:rPr>
          <w:rFonts w:ascii="Times New Roman" w:hAnsi="Times New Roman" w:cs="Times New Roman"/>
          <w:sz w:val="28"/>
          <w:szCs w:val="28"/>
          <w:lang w:val="en-US"/>
        </w:rPr>
        <w:t xml:space="preserve">2013. – P. 3. </w:t>
      </w:r>
      <w:r w:rsidRPr="00BB0774">
        <w:rPr>
          <w:rFonts w:ascii="Times New Roman" w:hAnsi="Times New Roman" w:cs="Times New Roman"/>
          <w:vanish/>
          <w:color w:val="FFFFFF" w:themeColor="background1"/>
          <w:sz w:val="28"/>
          <w:szCs w:val="28"/>
        </w:rPr>
        <w:t>заключение</w:t>
      </w:r>
    </w:p>
    <w:p w14:paraId="2E282878" w14:textId="582AEFB2" w:rsidR="006B515E" w:rsidRPr="007315B4" w:rsidRDefault="007315B4" w:rsidP="006B515E">
      <w:pPr>
        <w:spacing w:after="0" w:line="240" w:lineRule="auto"/>
        <w:ind w:firstLine="708"/>
        <w:jc w:val="both"/>
        <w:rPr>
          <w:rFonts w:ascii="Times New Roman" w:hAnsi="Times New Roman" w:cs="Times New Roman"/>
          <w:sz w:val="28"/>
          <w:szCs w:val="28"/>
          <w:lang w:val="en-US"/>
        </w:rPr>
      </w:pPr>
      <w:r w:rsidRPr="00BB0774">
        <w:rPr>
          <w:rFonts w:cs="Times New Roman"/>
          <w:vanish/>
          <w:color w:val="FFFFFF" w:themeColor="background1"/>
          <w:szCs w:val="28"/>
        </w:rPr>
        <w:t>Достоинством</w:t>
      </w:r>
      <w:r w:rsidR="006B515E" w:rsidRPr="007315B4">
        <w:rPr>
          <w:rFonts w:ascii="Times New Roman" w:hAnsi="Times New Roman" w:cs="Times New Roman"/>
          <w:sz w:val="28"/>
          <w:szCs w:val="28"/>
          <w:lang w:val="en-US"/>
        </w:rPr>
        <w:t xml:space="preserve">30. </w:t>
      </w:r>
      <w:r w:rsidRPr="00BB0774">
        <w:rPr>
          <w:rFonts w:cs="Times New Roman"/>
          <w:vanish/>
          <w:color w:val="FFFFFF" w:themeColor="background1"/>
          <w:szCs w:val="28"/>
        </w:rPr>
        <w:t>полезной</w:t>
      </w:r>
      <w:r w:rsidR="006B515E" w:rsidRPr="007315B4">
        <w:rPr>
          <w:rFonts w:ascii="Times New Roman" w:hAnsi="Times New Roman" w:cs="Times New Roman"/>
          <w:sz w:val="28"/>
          <w:szCs w:val="28"/>
          <w:lang w:val="en-US"/>
        </w:rPr>
        <w:t xml:space="preserve">Murmansky </w:t>
      </w:r>
      <w:r w:rsidRPr="00BB0774">
        <w:rPr>
          <w:rFonts w:cs="Times New Roman"/>
          <w:vanish/>
          <w:color w:val="FFFFFF" w:themeColor="background1"/>
          <w:szCs w:val="28"/>
        </w:rPr>
        <w:t>модели</w:t>
      </w:r>
      <w:r w:rsidR="006B515E" w:rsidRPr="007315B4">
        <w:rPr>
          <w:rFonts w:ascii="Times New Roman" w:hAnsi="Times New Roman" w:cs="Times New Roman"/>
          <w:sz w:val="28"/>
          <w:szCs w:val="28"/>
          <w:lang w:val="en-US"/>
        </w:rPr>
        <w:t xml:space="preserve">B.E., Aronson </w:t>
      </w:r>
      <w:r w:rsidRPr="005003B8">
        <w:rPr>
          <w:rFonts w:cs="Times New Roman"/>
          <w:vanish/>
          <w:color w:val="FFFFFF" w:themeColor="background1"/>
          <w:szCs w:val="28"/>
        </w:rPr>
        <w:t>модели</w:t>
      </w:r>
      <w:r w:rsidR="006B515E" w:rsidRPr="007315B4">
        <w:rPr>
          <w:rFonts w:ascii="Times New Roman" w:hAnsi="Times New Roman" w:cs="Times New Roman"/>
          <w:sz w:val="28"/>
          <w:szCs w:val="28"/>
          <w:lang w:val="en-US"/>
        </w:rPr>
        <w:t xml:space="preserve">K.E., Brodov Yu. M. An expert system for diagnostics and </w:t>
      </w:r>
      <w:r w:rsidRPr="005003B8">
        <w:rPr>
          <w:rFonts w:cs="Times New Roman"/>
          <w:vanish/>
          <w:color w:val="FFFFFF" w:themeColor="background1"/>
          <w:szCs w:val="28"/>
        </w:rPr>
        <w:t>полезной</w:t>
      </w:r>
      <w:r w:rsidR="006B515E" w:rsidRPr="007315B4">
        <w:rPr>
          <w:rFonts w:ascii="Times New Roman" w:hAnsi="Times New Roman" w:cs="Times New Roman"/>
          <w:sz w:val="28"/>
          <w:szCs w:val="28"/>
          <w:lang w:val="en-US"/>
        </w:rPr>
        <w:t xml:space="preserve">estimation of </w:t>
      </w:r>
      <w:r w:rsidRPr="00BB0774">
        <w:rPr>
          <w:rFonts w:cs="Times New Roman"/>
          <w:vanish/>
          <w:color w:val="FFFFFF" w:themeColor="background1"/>
          <w:szCs w:val="28"/>
        </w:rPr>
        <w:t>одинаковой</w:t>
      </w:r>
      <w:r w:rsidR="006B515E" w:rsidRPr="007315B4">
        <w:rPr>
          <w:rFonts w:ascii="Times New Roman" w:hAnsi="Times New Roman" w:cs="Times New Roman"/>
          <w:sz w:val="28"/>
          <w:szCs w:val="28"/>
          <w:lang w:val="en-US"/>
        </w:rPr>
        <w:t xml:space="preserve">steam </w:t>
      </w:r>
      <w:r w:rsidRPr="00BB0774">
        <w:rPr>
          <w:rFonts w:cs="Times New Roman"/>
          <w:vanish/>
          <w:color w:val="FFFFFF" w:themeColor="background1"/>
          <w:szCs w:val="28"/>
        </w:rPr>
        <w:t>производительности</w:t>
      </w:r>
      <w:r w:rsidR="006B515E" w:rsidRPr="007315B4">
        <w:rPr>
          <w:rFonts w:ascii="Times New Roman" w:hAnsi="Times New Roman" w:cs="Times New Roman"/>
          <w:sz w:val="28"/>
          <w:szCs w:val="28"/>
          <w:lang w:val="en-US"/>
        </w:rPr>
        <w:t xml:space="preserve">turbine </w:t>
      </w:r>
      <w:r w:rsidRPr="00BB0774">
        <w:rPr>
          <w:rFonts w:cs="Times New Roman"/>
          <w:vanish/>
          <w:color w:val="FFFFFF" w:themeColor="background1"/>
          <w:szCs w:val="28"/>
        </w:rPr>
        <w:t>отсасываемому</w:t>
      </w:r>
      <w:r w:rsidR="006B515E" w:rsidRPr="007315B4">
        <w:rPr>
          <w:rFonts w:ascii="Times New Roman" w:hAnsi="Times New Roman" w:cs="Times New Roman"/>
          <w:sz w:val="28"/>
          <w:szCs w:val="28"/>
          <w:lang w:val="en-US"/>
        </w:rPr>
        <w:t xml:space="preserve">components </w:t>
      </w:r>
      <w:r w:rsidRPr="00BB0774">
        <w:rPr>
          <w:rFonts w:cs="Times New Roman"/>
          <w:vanish/>
          <w:color w:val="FFFFFF" w:themeColor="background1"/>
          <w:szCs w:val="28"/>
        </w:rPr>
        <w:t>сухому</w:t>
      </w:r>
      <w:r w:rsidR="006B515E" w:rsidRPr="007315B4">
        <w:rPr>
          <w:rFonts w:ascii="Times New Roman" w:hAnsi="Times New Roman" w:cs="Times New Roman"/>
          <w:sz w:val="28"/>
          <w:szCs w:val="28"/>
          <w:lang w:val="en-US"/>
        </w:rPr>
        <w:t xml:space="preserve">condition // </w:t>
      </w:r>
      <w:r w:rsidRPr="00BB0774">
        <w:rPr>
          <w:rFonts w:cs="Times New Roman"/>
          <w:vanish/>
          <w:color w:val="FFFFFF" w:themeColor="background1"/>
          <w:szCs w:val="28"/>
        </w:rPr>
        <w:t>воздуху</w:t>
      </w:r>
      <w:r w:rsidR="006B515E" w:rsidRPr="007315B4">
        <w:rPr>
          <w:rFonts w:ascii="Times New Roman" w:hAnsi="Times New Roman" w:cs="Times New Roman"/>
          <w:sz w:val="28"/>
          <w:szCs w:val="28"/>
          <w:lang w:val="en-US"/>
        </w:rPr>
        <w:t xml:space="preserve">IOP </w:t>
      </w:r>
      <w:r w:rsidRPr="005003B8">
        <w:rPr>
          <w:rFonts w:cs="Times New Roman"/>
          <w:vanish/>
          <w:color w:val="FFFFFF" w:themeColor="background1"/>
          <w:szCs w:val="28"/>
        </w:rPr>
        <w:t>заявленный</w:t>
      </w:r>
      <w:r w:rsidR="006B515E" w:rsidRPr="007315B4">
        <w:rPr>
          <w:rFonts w:ascii="Times New Roman" w:hAnsi="Times New Roman" w:cs="Times New Roman"/>
          <w:sz w:val="28"/>
          <w:szCs w:val="28"/>
          <w:lang w:val="en-US"/>
        </w:rPr>
        <w:t xml:space="preserve">Conf. </w:t>
      </w:r>
      <w:r w:rsidRPr="00BB0774">
        <w:rPr>
          <w:rFonts w:cs="Times New Roman"/>
          <w:vanish/>
          <w:color w:val="FFFFFF" w:themeColor="background1"/>
          <w:szCs w:val="28"/>
        </w:rPr>
        <w:t>эжектор</w:t>
      </w:r>
      <w:r w:rsidR="006B515E" w:rsidRPr="007315B4">
        <w:rPr>
          <w:rFonts w:ascii="Times New Roman" w:hAnsi="Times New Roman" w:cs="Times New Roman"/>
          <w:sz w:val="28"/>
          <w:szCs w:val="28"/>
          <w:lang w:val="en-US"/>
        </w:rPr>
        <w:t xml:space="preserve">Series: </w:t>
      </w:r>
      <w:r w:rsidRPr="005003B8">
        <w:rPr>
          <w:rFonts w:ascii="Times New Roman" w:hAnsi="Times New Roman" w:cs="Times New Roman"/>
          <w:vanish/>
          <w:color w:val="FFFFFF" w:themeColor="background1"/>
          <w:sz w:val="28"/>
          <w:szCs w:val="28"/>
        </w:rPr>
        <w:t>имеет</w:t>
      </w:r>
      <w:r w:rsidR="006B515E" w:rsidRPr="007315B4">
        <w:rPr>
          <w:rFonts w:ascii="Times New Roman" w:hAnsi="Times New Roman" w:cs="Times New Roman"/>
          <w:sz w:val="28"/>
          <w:szCs w:val="28"/>
          <w:lang w:val="en-US"/>
        </w:rPr>
        <w:t xml:space="preserve">Journal of </w:t>
      </w:r>
      <w:r w:rsidRPr="00BB0774">
        <w:rPr>
          <w:rFonts w:cs="Times New Roman"/>
          <w:vanish/>
          <w:color w:val="FFFFFF" w:themeColor="background1"/>
          <w:szCs w:val="28"/>
        </w:rPr>
        <w:t>меньший</w:t>
      </w:r>
      <w:r w:rsidR="006B515E" w:rsidRPr="007315B4">
        <w:rPr>
          <w:rFonts w:ascii="Times New Roman" w:hAnsi="Times New Roman" w:cs="Times New Roman"/>
          <w:sz w:val="28"/>
          <w:szCs w:val="28"/>
          <w:lang w:val="en-US"/>
        </w:rPr>
        <w:t xml:space="preserve">Physics: </w:t>
      </w:r>
      <w:r w:rsidRPr="00BB0774">
        <w:rPr>
          <w:rFonts w:cs="Times New Roman"/>
          <w:vanish/>
          <w:color w:val="FFFFFF" w:themeColor="background1"/>
          <w:szCs w:val="28"/>
        </w:rPr>
        <w:t>расход</w:t>
      </w:r>
      <w:r w:rsidR="006B515E" w:rsidRPr="007315B4">
        <w:rPr>
          <w:rFonts w:ascii="Times New Roman" w:hAnsi="Times New Roman" w:cs="Times New Roman"/>
          <w:sz w:val="28"/>
          <w:szCs w:val="28"/>
          <w:lang w:val="en-US"/>
        </w:rPr>
        <w:t xml:space="preserve">Conf. </w:t>
      </w:r>
      <w:r w:rsidRPr="00BB0774">
        <w:rPr>
          <w:rFonts w:cs="Times New Roman"/>
          <w:vanish/>
          <w:color w:val="FFFFFF" w:themeColor="background1"/>
          <w:szCs w:val="28"/>
        </w:rPr>
        <w:t>рабочего</w:t>
      </w:r>
      <w:r w:rsidR="006B515E" w:rsidRPr="007315B4">
        <w:rPr>
          <w:rFonts w:ascii="Times New Roman" w:hAnsi="Times New Roman" w:cs="Times New Roman"/>
          <w:sz w:val="28"/>
          <w:szCs w:val="28"/>
          <w:lang w:val="en-US"/>
        </w:rPr>
        <w:t xml:space="preserve">Series. – </w:t>
      </w:r>
      <w:r w:rsidRPr="005003B8">
        <w:rPr>
          <w:rFonts w:ascii="Times New Roman" w:hAnsi="Times New Roman" w:cs="Times New Roman"/>
          <w:vanish/>
          <w:color w:val="FFFFFF" w:themeColor="background1"/>
          <w:sz w:val="28"/>
          <w:szCs w:val="28"/>
        </w:rPr>
        <w:t>пара</w:t>
      </w:r>
      <w:r w:rsidR="006B515E" w:rsidRPr="007315B4">
        <w:rPr>
          <w:rFonts w:ascii="Times New Roman" w:hAnsi="Times New Roman" w:cs="Times New Roman"/>
          <w:sz w:val="28"/>
          <w:szCs w:val="28"/>
          <w:lang w:val="en-US"/>
        </w:rPr>
        <w:t xml:space="preserve">2017. – </w:t>
      </w:r>
      <w:r w:rsidRPr="00BB0774">
        <w:rPr>
          <w:rFonts w:cs="Times New Roman"/>
          <w:vanish/>
          <w:color w:val="FFFFFF" w:themeColor="background1"/>
          <w:szCs w:val="28"/>
        </w:rPr>
        <w:t>аналог</w:t>
      </w:r>
      <w:r w:rsidR="006B515E" w:rsidRPr="007315B4">
        <w:rPr>
          <w:rFonts w:ascii="Times New Roman" w:hAnsi="Times New Roman" w:cs="Times New Roman"/>
          <w:sz w:val="28"/>
          <w:szCs w:val="28"/>
          <w:lang w:val="en-US"/>
        </w:rPr>
        <w:t xml:space="preserve">891. – </w:t>
      </w:r>
      <w:r w:rsidRPr="00BB0774">
        <w:rPr>
          <w:rFonts w:cs="Times New Roman"/>
          <w:vanish/>
          <w:color w:val="FFFFFF" w:themeColor="background1"/>
          <w:szCs w:val="28"/>
        </w:rPr>
        <w:t>прототип</w:t>
      </w:r>
      <w:r w:rsidR="006B515E" w:rsidRPr="007315B4">
        <w:rPr>
          <w:rFonts w:ascii="Times New Roman" w:hAnsi="Times New Roman" w:cs="Times New Roman"/>
          <w:sz w:val="28"/>
          <w:szCs w:val="28"/>
          <w:lang w:val="en-US"/>
        </w:rPr>
        <w:t xml:space="preserve">P. </w:t>
      </w:r>
      <w:r w:rsidRPr="00BB0774">
        <w:rPr>
          <w:rFonts w:cs="Times New Roman"/>
          <w:vanish/>
          <w:color w:val="FFFFFF" w:themeColor="background1"/>
          <w:szCs w:val="28"/>
        </w:rPr>
        <w:t>новой</w:t>
      </w:r>
      <w:r w:rsidR="006B515E" w:rsidRPr="007315B4">
        <w:rPr>
          <w:rFonts w:ascii="Times New Roman" w:hAnsi="Times New Roman" w:cs="Times New Roman"/>
          <w:sz w:val="28"/>
          <w:szCs w:val="28"/>
          <w:lang w:val="en-US"/>
        </w:rPr>
        <w:t>231-238.</w:t>
      </w:r>
    </w:p>
    <w:p w14:paraId="55A54D52" w14:textId="023A645F" w:rsidR="006B515E" w:rsidRPr="007315B4" w:rsidRDefault="001227FE" w:rsidP="006B515E">
      <w:pPr>
        <w:spacing w:after="0" w:line="240" w:lineRule="auto"/>
        <w:ind w:firstLine="708"/>
        <w:jc w:val="both"/>
        <w:rPr>
          <w:rFonts w:ascii="Times New Roman" w:hAnsi="Times New Roman" w:cs="Times New Roman"/>
          <w:sz w:val="28"/>
          <w:szCs w:val="28"/>
        </w:rPr>
      </w:pPr>
      <w:r w:rsidRPr="00BB0774">
        <w:rPr>
          <w:vanish/>
          <w:color w:val="FFFFFF" w:themeColor="background1"/>
        </w:rPr>
        <w:t>Данный</w:t>
      </w:r>
      <w:r w:rsidR="006B515E" w:rsidRPr="0032583E">
        <w:rPr>
          <w:rFonts w:ascii="Times New Roman" w:hAnsi="Times New Roman" w:cs="Times New Roman"/>
          <w:sz w:val="28"/>
          <w:szCs w:val="28"/>
          <w:lang w:val="en-US"/>
        </w:rPr>
        <w:t xml:space="preserve">31. </w:t>
      </w:r>
      <w:r w:rsidRPr="00BB0774">
        <w:rPr>
          <w:vanish/>
          <w:color w:val="FFFFFF" w:themeColor="background1"/>
        </w:rPr>
        <w:t>способ</w:t>
      </w:r>
      <w:r w:rsidR="006B515E" w:rsidRPr="007315B4">
        <w:rPr>
          <w:rFonts w:ascii="Times New Roman" w:hAnsi="Times New Roman" w:cs="Times New Roman"/>
          <w:sz w:val="28"/>
          <w:szCs w:val="28"/>
        </w:rPr>
        <w:t>Никитенко</w:t>
      </w:r>
      <w:r w:rsidR="006B515E" w:rsidRPr="005A5F11">
        <w:rPr>
          <w:rFonts w:ascii="Times New Roman" w:hAnsi="Times New Roman" w:cs="Times New Roman"/>
          <w:sz w:val="28"/>
          <w:szCs w:val="28"/>
          <w:lang w:val="en-US"/>
        </w:rPr>
        <w:t xml:space="preserve"> </w:t>
      </w:r>
      <w:r w:rsidRPr="00BB0774">
        <w:rPr>
          <w:vanish/>
          <w:color w:val="FFFFFF" w:themeColor="background1"/>
        </w:rPr>
        <w:t>очистки</w:t>
      </w:r>
      <w:r w:rsidR="006B515E" w:rsidRPr="007315B4">
        <w:rPr>
          <w:rFonts w:ascii="Times New Roman" w:hAnsi="Times New Roman" w:cs="Times New Roman"/>
          <w:sz w:val="28"/>
          <w:szCs w:val="28"/>
        </w:rPr>
        <w:t>Ю</w:t>
      </w:r>
      <w:r w:rsidR="006B515E" w:rsidRPr="005A5F11">
        <w:rPr>
          <w:rFonts w:ascii="Times New Roman" w:hAnsi="Times New Roman" w:cs="Times New Roman"/>
          <w:sz w:val="28"/>
          <w:szCs w:val="28"/>
          <w:lang w:val="en-US"/>
        </w:rPr>
        <w:t>.</w:t>
      </w:r>
      <w:r w:rsidR="006B515E" w:rsidRPr="007315B4">
        <w:rPr>
          <w:rFonts w:ascii="Times New Roman" w:hAnsi="Times New Roman" w:cs="Times New Roman"/>
          <w:sz w:val="28"/>
          <w:szCs w:val="28"/>
        </w:rPr>
        <w:t>В</w:t>
      </w:r>
      <w:r w:rsidR="006B515E" w:rsidRPr="005A5F11">
        <w:rPr>
          <w:rFonts w:ascii="Times New Roman" w:hAnsi="Times New Roman" w:cs="Times New Roman"/>
          <w:sz w:val="28"/>
          <w:szCs w:val="28"/>
          <w:lang w:val="en-US"/>
        </w:rPr>
        <w:t xml:space="preserve">. </w:t>
      </w:r>
      <w:r w:rsidRPr="00BB0774">
        <w:rPr>
          <w:vanish/>
          <w:color w:val="FFFFFF" w:themeColor="background1"/>
        </w:rPr>
        <w:t>возможен</w:t>
      </w:r>
      <w:r w:rsidR="006B515E" w:rsidRPr="007315B4">
        <w:rPr>
          <w:rFonts w:ascii="Times New Roman" w:hAnsi="Times New Roman" w:cs="Times New Roman"/>
          <w:sz w:val="28"/>
          <w:szCs w:val="28"/>
        </w:rPr>
        <w:t xml:space="preserve">Особенности </w:t>
      </w:r>
      <w:r w:rsidRPr="00BB0774">
        <w:rPr>
          <w:vanish/>
          <w:color w:val="FFFFFF" w:themeColor="background1"/>
        </w:rPr>
        <w:t>конструкция</w:t>
      </w:r>
      <w:r w:rsidR="006B515E" w:rsidRPr="007315B4">
        <w:rPr>
          <w:rFonts w:ascii="Times New Roman" w:hAnsi="Times New Roman" w:cs="Times New Roman"/>
          <w:sz w:val="28"/>
          <w:szCs w:val="28"/>
        </w:rPr>
        <w:t xml:space="preserve">применения </w:t>
      </w:r>
      <w:r w:rsidRPr="00BB0774">
        <w:rPr>
          <w:vanish/>
          <w:color w:val="FFFFFF" w:themeColor="background1"/>
        </w:rPr>
        <w:t>предусматривает</w:t>
      </w:r>
      <w:r w:rsidR="006B515E" w:rsidRPr="007315B4">
        <w:rPr>
          <w:rFonts w:ascii="Times New Roman" w:hAnsi="Times New Roman" w:cs="Times New Roman"/>
          <w:sz w:val="28"/>
          <w:szCs w:val="28"/>
        </w:rPr>
        <w:t xml:space="preserve">метода </w:t>
      </w:r>
      <w:r w:rsidRPr="00BB0774">
        <w:rPr>
          <w:vanish/>
          <w:color w:val="FFFFFF" w:themeColor="background1"/>
        </w:rPr>
        <w:t>отключение</w:t>
      </w:r>
      <w:r w:rsidR="006B515E" w:rsidRPr="007315B4">
        <w:rPr>
          <w:rFonts w:ascii="Times New Roman" w:hAnsi="Times New Roman" w:cs="Times New Roman"/>
          <w:sz w:val="28"/>
          <w:szCs w:val="28"/>
        </w:rPr>
        <w:t xml:space="preserve">построения </w:t>
      </w:r>
      <w:r w:rsidRPr="00BB0774">
        <w:rPr>
          <w:vanish/>
          <w:color w:val="FFFFFF" w:themeColor="background1"/>
        </w:rPr>
        <w:t>одной</w:t>
      </w:r>
      <w:r w:rsidR="006B515E" w:rsidRPr="007315B4">
        <w:rPr>
          <w:rFonts w:ascii="Times New Roman" w:hAnsi="Times New Roman" w:cs="Times New Roman"/>
          <w:sz w:val="28"/>
          <w:szCs w:val="28"/>
        </w:rPr>
        <w:t xml:space="preserve">деревьев </w:t>
      </w:r>
      <w:r w:rsidRPr="00BB0774">
        <w:rPr>
          <w:vanish/>
          <w:color w:val="FFFFFF" w:themeColor="background1"/>
        </w:rPr>
        <w:t>половин</w:t>
      </w:r>
      <w:r w:rsidR="006B515E" w:rsidRPr="007315B4">
        <w:rPr>
          <w:rFonts w:ascii="Times New Roman" w:hAnsi="Times New Roman" w:cs="Times New Roman"/>
          <w:sz w:val="28"/>
          <w:szCs w:val="28"/>
        </w:rPr>
        <w:t xml:space="preserve">отказов для </w:t>
      </w:r>
      <w:r w:rsidR="007315B4" w:rsidRPr="00BB0774">
        <w:rPr>
          <w:rFonts w:cs="Times New Roman"/>
          <w:vanish/>
          <w:color w:val="FFFFFF" w:themeColor="background1"/>
          <w:szCs w:val="28"/>
        </w:rPr>
        <w:t>является</w:t>
      </w:r>
      <w:r w:rsidR="006B515E" w:rsidRPr="007315B4">
        <w:rPr>
          <w:rFonts w:ascii="Times New Roman" w:hAnsi="Times New Roman" w:cs="Times New Roman"/>
          <w:sz w:val="28"/>
          <w:szCs w:val="28"/>
        </w:rPr>
        <w:t xml:space="preserve">оценки </w:t>
      </w:r>
      <w:r w:rsidRPr="00BB0774">
        <w:rPr>
          <w:vanish/>
          <w:color w:val="FFFFFF" w:themeColor="background1"/>
        </w:rPr>
        <w:t>химическом</w:t>
      </w:r>
      <w:r w:rsidR="006B515E" w:rsidRPr="007315B4">
        <w:rPr>
          <w:rFonts w:ascii="Times New Roman" w:hAnsi="Times New Roman" w:cs="Times New Roman"/>
          <w:sz w:val="28"/>
          <w:szCs w:val="28"/>
        </w:rPr>
        <w:t xml:space="preserve">техногенного </w:t>
      </w:r>
      <w:r w:rsidRPr="00BB0774">
        <w:rPr>
          <w:vanish/>
          <w:color w:val="FFFFFF" w:themeColor="background1"/>
        </w:rPr>
        <w:t>способе</w:t>
      </w:r>
      <w:r w:rsidR="006B515E" w:rsidRPr="007315B4">
        <w:rPr>
          <w:rFonts w:ascii="Times New Roman" w:hAnsi="Times New Roman" w:cs="Times New Roman"/>
          <w:sz w:val="28"/>
          <w:szCs w:val="28"/>
        </w:rPr>
        <w:t xml:space="preserve">риска </w:t>
      </w:r>
      <w:r w:rsidRPr="00BB0774">
        <w:rPr>
          <w:vanish/>
          <w:color w:val="FFFFFF" w:themeColor="background1"/>
        </w:rPr>
        <w:t>очистки</w:t>
      </w:r>
      <w:r w:rsidR="006B515E" w:rsidRPr="007315B4">
        <w:rPr>
          <w:rFonts w:ascii="Times New Roman" w:hAnsi="Times New Roman" w:cs="Times New Roman"/>
          <w:sz w:val="28"/>
          <w:szCs w:val="28"/>
        </w:rPr>
        <w:t xml:space="preserve">предприятий </w:t>
      </w:r>
      <w:r w:rsidRPr="00BB0774">
        <w:rPr>
          <w:vanish/>
          <w:color w:val="FFFFFF" w:themeColor="background1"/>
        </w:rPr>
        <w:t>чаще</w:t>
      </w:r>
      <w:r w:rsidR="006B515E" w:rsidRPr="007315B4">
        <w:rPr>
          <w:rFonts w:ascii="Times New Roman" w:hAnsi="Times New Roman" w:cs="Times New Roman"/>
          <w:sz w:val="28"/>
          <w:szCs w:val="28"/>
        </w:rPr>
        <w:t xml:space="preserve">оборонно-промышленного </w:t>
      </w:r>
      <w:r w:rsidRPr="005003B8">
        <w:rPr>
          <w:vanish/>
        </w:rPr>
        <w:t>всего</w:t>
      </w:r>
      <w:r w:rsidR="006B515E" w:rsidRPr="007315B4">
        <w:rPr>
          <w:rFonts w:ascii="Times New Roman" w:hAnsi="Times New Roman" w:cs="Times New Roman"/>
          <w:sz w:val="28"/>
          <w:szCs w:val="28"/>
        </w:rPr>
        <w:t xml:space="preserve">комплекса // </w:t>
      </w:r>
      <w:r w:rsidRPr="00BB0774">
        <w:rPr>
          <w:vanish/>
          <w:color w:val="FFFFFF" w:themeColor="background1"/>
        </w:rPr>
        <w:t>используются</w:t>
      </w:r>
      <w:r w:rsidR="006B515E" w:rsidRPr="007315B4">
        <w:rPr>
          <w:rFonts w:ascii="Times New Roman" w:hAnsi="Times New Roman" w:cs="Times New Roman"/>
          <w:sz w:val="28"/>
          <w:szCs w:val="28"/>
        </w:rPr>
        <w:t xml:space="preserve">Современные </w:t>
      </w:r>
      <w:r w:rsidRPr="00BB0774">
        <w:rPr>
          <w:vanish/>
          <w:color w:val="FFFFFF" w:themeColor="background1"/>
        </w:rPr>
        <w:t>соляная</w:t>
      </w:r>
      <w:r w:rsidR="006B515E" w:rsidRPr="007315B4">
        <w:rPr>
          <w:rFonts w:ascii="Times New Roman" w:hAnsi="Times New Roman" w:cs="Times New Roman"/>
          <w:sz w:val="28"/>
          <w:szCs w:val="28"/>
        </w:rPr>
        <w:t xml:space="preserve">проблемы </w:t>
      </w:r>
      <w:r w:rsidR="00C148FA" w:rsidRPr="00BB0774">
        <w:rPr>
          <w:vanish/>
          <w:color w:val="FFFFFF" w:themeColor="background1"/>
        </w:rPr>
        <w:t>уксусная</w:t>
      </w:r>
      <w:r w:rsidR="006B515E" w:rsidRPr="007315B4">
        <w:rPr>
          <w:rFonts w:ascii="Times New Roman" w:hAnsi="Times New Roman" w:cs="Times New Roman"/>
          <w:sz w:val="28"/>
          <w:szCs w:val="28"/>
        </w:rPr>
        <w:t xml:space="preserve">науки и </w:t>
      </w:r>
      <w:r w:rsidR="00C148FA" w:rsidRPr="00BB0774">
        <w:rPr>
          <w:vanish/>
          <w:color w:val="FFFFFF" w:themeColor="background1"/>
        </w:rPr>
        <w:t>Смесь</w:t>
      </w:r>
      <w:r w:rsidR="006B515E" w:rsidRPr="007315B4">
        <w:rPr>
          <w:rFonts w:ascii="Times New Roman" w:hAnsi="Times New Roman" w:cs="Times New Roman"/>
          <w:sz w:val="28"/>
          <w:szCs w:val="28"/>
        </w:rPr>
        <w:t xml:space="preserve">образования. </w:t>
      </w:r>
      <w:r w:rsidR="00C148FA" w:rsidRPr="005003B8">
        <w:rPr>
          <w:vanish/>
          <w:color w:val="FFFFFF" w:themeColor="background1"/>
        </w:rPr>
        <w:t>раствора</w:t>
      </w:r>
      <w:r w:rsidR="006B515E" w:rsidRPr="007315B4">
        <w:rPr>
          <w:rFonts w:ascii="Times New Roman" w:hAnsi="Times New Roman" w:cs="Times New Roman"/>
          <w:sz w:val="28"/>
          <w:szCs w:val="28"/>
        </w:rPr>
        <w:t xml:space="preserve">2015. – </w:t>
      </w:r>
      <w:r w:rsidR="00C148FA" w:rsidRPr="00BB0774">
        <w:rPr>
          <w:vanish/>
          <w:color w:val="FFFFFF" w:themeColor="background1"/>
        </w:rPr>
        <w:t>наливается</w:t>
      </w:r>
      <w:r w:rsidR="006B515E" w:rsidRPr="007315B4">
        <w:rPr>
          <w:rFonts w:ascii="Times New Roman" w:hAnsi="Times New Roman" w:cs="Times New Roman"/>
          <w:sz w:val="28"/>
          <w:szCs w:val="28"/>
        </w:rPr>
        <w:t xml:space="preserve">2-2. – </w:t>
      </w:r>
      <w:r w:rsidR="00C148FA" w:rsidRPr="00BB0774">
        <w:rPr>
          <w:vanish/>
          <w:color w:val="FFFFFF" w:themeColor="background1"/>
        </w:rPr>
        <w:t>после</w:t>
      </w:r>
      <w:r w:rsidR="006B515E" w:rsidRPr="007315B4">
        <w:rPr>
          <w:rFonts w:ascii="Times New Roman" w:hAnsi="Times New Roman" w:cs="Times New Roman"/>
          <w:sz w:val="28"/>
          <w:szCs w:val="28"/>
        </w:rPr>
        <w:t xml:space="preserve">С. </w:t>
      </w:r>
      <w:r w:rsidR="00C148FA" w:rsidRPr="005003B8">
        <w:rPr>
          <w:rFonts w:ascii="Times New Roman" w:hAnsi="Times New Roman" w:cs="Times New Roman"/>
          <w:vanish/>
          <w:color w:val="FFFFFF" w:themeColor="background1"/>
          <w:sz w:val="28"/>
          <w:szCs w:val="28"/>
        </w:rPr>
        <w:t>чего</w:t>
      </w:r>
      <w:r w:rsidR="006B515E" w:rsidRPr="007315B4">
        <w:rPr>
          <w:rFonts w:ascii="Times New Roman" w:hAnsi="Times New Roman" w:cs="Times New Roman"/>
          <w:sz w:val="28"/>
          <w:szCs w:val="28"/>
        </w:rPr>
        <w:t xml:space="preserve">39. </w:t>
      </w:r>
      <w:r w:rsidR="00C148FA" w:rsidRPr="00BB0774">
        <w:rPr>
          <w:vanish/>
          <w:color w:val="FFFFFF" w:themeColor="background1"/>
        </w:rPr>
        <w:t>начинает</w:t>
      </w:r>
    </w:p>
    <w:p w14:paraId="419438CD" w14:textId="152948C9" w:rsidR="006B515E" w:rsidRPr="007315B4" w:rsidRDefault="00F12570" w:rsidP="006B515E">
      <w:pPr>
        <w:spacing w:after="0" w:line="240" w:lineRule="auto"/>
        <w:ind w:firstLine="708"/>
        <w:jc w:val="both"/>
        <w:rPr>
          <w:rFonts w:ascii="Times New Roman" w:hAnsi="Times New Roman" w:cs="Times New Roman"/>
          <w:sz w:val="28"/>
          <w:szCs w:val="28"/>
        </w:rPr>
      </w:pPr>
      <w:r w:rsidRPr="007315B4">
        <w:rPr>
          <w:vanish/>
          <w:color w:val="FFFFFF" w:themeColor="background1"/>
        </w:rPr>
        <w:t>Представлена</w:t>
      </w:r>
      <w:r w:rsidR="006B515E" w:rsidRPr="007315B4">
        <w:rPr>
          <w:rFonts w:ascii="Times New Roman" w:hAnsi="Times New Roman" w:cs="Times New Roman"/>
          <w:sz w:val="28"/>
          <w:szCs w:val="28"/>
        </w:rPr>
        <w:t xml:space="preserve">32. </w:t>
      </w:r>
      <w:r w:rsidRPr="007315B4">
        <w:rPr>
          <w:vanish/>
          <w:color w:val="FFFFFF" w:themeColor="background1"/>
        </w:rPr>
        <w:t>структура</w:t>
      </w:r>
      <w:r w:rsidR="006B515E" w:rsidRPr="007315B4">
        <w:rPr>
          <w:rFonts w:ascii="Times New Roman" w:hAnsi="Times New Roman" w:cs="Times New Roman"/>
          <w:sz w:val="28"/>
          <w:szCs w:val="28"/>
        </w:rPr>
        <w:t xml:space="preserve">Методика </w:t>
      </w:r>
      <w:r w:rsidRPr="007315B4">
        <w:rPr>
          <w:vanish/>
          <w:color w:val="FFFFFF" w:themeColor="background1"/>
        </w:rPr>
        <w:t>разработанного</w:t>
      </w:r>
      <w:r w:rsidR="006B515E" w:rsidRPr="007315B4">
        <w:rPr>
          <w:rFonts w:ascii="Times New Roman" w:hAnsi="Times New Roman" w:cs="Times New Roman"/>
          <w:sz w:val="28"/>
          <w:szCs w:val="28"/>
        </w:rPr>
        <w:t xml:space="preserve">оценка </w:t>
      </w:r>
      <w:r w:rsidRPr="007315B4">
        <w:rPr>
          <w:vanish/>
          <w:color w:val="FFFFFF" w:themeColor="background1"/>
        </w:rPr>
        <w:t>комплекса</w:t>
      </w:r>
      <w:r w:rsidR="006B515E" w:rsidRPr="007315B4">
        <w:rPr>
          <w:rFonts w:ascii="Times New Roman" w:hAnsi="Times New Roman" w:cs="Times New Roman"/>
          <w:sz w:val="28"/>
          <w:szCs w:val="28"/>
        </w:rPr>
        <w:t xml:space="preserve">риска. </w:t>
      </w:r>
      <w:r w:rsidRPr="007315B4">
        <w:rPr>
          <w:vanish/>
          <w:color w:val="FFFFFF" w:themeColor="background1"/>
        </w:rPr>
        <w:t>CU</w:t>
      </w:r>
      <w:r w:rsidR="006B515E" w:rsidRPr="007315B4">
        <w:rPr>
          <w:rFonts w:ascii="Times New Roman" w:hAnsi="Times New Roman" w:cs="Times New Roman"/>
          <w:sz w:val="28"/>
          <w:szCs w:val="28"/>
        </w:rPr>
        <w:t xml:space="preserve">Метод </w:t>
      </w:r>
      <w:r w:rsidRPr="007315B4">
        <w:rPr>
          <w:vanish/>
          <w:color w:val="FFFFFF" w:themeColor="background1"/>
        </w:rPr>
        <w:t>кода</w:t>
      </w:r>
      <w:r w:rsidR="006B515E" w:rsidRPr="007315B4">
        <w:rPr>
          <w:rFonts w:ascii="Times New Roman" w:hAnsi="Times New Roman" w:cs="Times New Roman"/>
          <w:sz w:val="28"/>
          <w:szCs w:val="28"/>
        </w:rPr>
        <w:t xml:space="preserve">обследования </w:t>
      </w:r>
      <w:r w:rsidRPr="007315B4">
        <w:rPr>
          <w:vanish/>
          <w:color w:val="FFFFFF" w:themeColor="background1"/>
        </w:rPr>
        <w:t>модулей</w:t>
      </w:r>
      <w:r w:rsidR="006B515E" w:rsidRPr="007315B4">
        <w:rPr>
          <w:rFonts w:ascii="Times New Roman" w:hAnsi="Times New Roman" w:cs="Times New Roman"/>
          <w:sz w:val="28"/>
          <w:szCs w:val="28"/>
        </w:rPr>
        <w:t xml:space="preserve">типов </w:t>
      </w:r>
      <w:r w:rsidRPr="007315B4">
        <w:rPr>
          <w:vanish/>
          <w:color w:val="FFFFFF" w:themeColor="background1"/>
        </w:rPr>
        <w:t>информационный</w:t>
      </w:r>
      <w:r w:rsidR="006B515E" w:rsidRPr="007315B4">
        <w:rPr>
          <w:rFonts w:ascii="Times New Roman" w:hAnsi="Times New Roman" w:cs="Times New Roman"/>
          <w:sz w:val="28"/>
          <w:szCs w:val="28"/>
        </w:rPr>
        <w:t xml:space="preserve">отказов и </w:t>
      </w:r>
      <w:r w:rsidRPr="007315B4">
        <w:rPr>
          <w:vanish/>
          <w:color w:val="FFFFFF" w:themeColor="background1"/>
        </w:rPr>
        <w:t>программа</w:t>
      </w:r>
      <w:r w:rsidR="006B515E" w:rsidRPr="007315B4">
        <w:rPr>
          <w:rFonts w:ascii="Times New Roman" w:hAnsi="Times New Roman" w:cs="Times New Roman"/>
          <w:sz w:val="28"/>
          <w:szCs w:val="28"/>
        </w:rPr>
        <w:t xml:space="preserve">анализ их </w:t>
      </w:r>
      <w:r w:rsidRPr="007315B4">
        <w:rPr>
          <w:vanish/>
          <w:color w:val="FFFFFF" w:themeColor="background1"/>
        </w:rPr>
        <w:t>диагностическая</w:t>
      </w:r>
      <w:r w:rsidR="006B515E" w:rsidRPr="007315B4">
        <w:rPr>
          <w:rFonts w:ascii="Times New Roman" w:hAnsi="Times New Roman" w:cs="Times New Roman"/>
          <w:sz w:val="28"/>
          <w:szCs w:val="28"/>
        </w:rPr>
        <w:t>последствий.</w:t>
      </w:r>
      <w:r w:rsidR="006B515E" w:rsidRPr="005A5F11">
        <w:rPr>
          <w:rFonts w:ascii="Times New Roman" w:hAnsi="Times New Roman" w:cs="Times New Roman"/>
          <w:sz w:val="28"/>
          <w:szCs w:val="28"/>
        </w:rPr>
        <w:t xml:space="preserve"> </w:t>
      </w:r>
      <w:r w:rsidRPr="005A5F11">
        <w:rPr>
          <w:vanish/>
        </w:rPr>
        <w:t>модельдерева</w:t>
      </w:r>
      <w:hyperlink r:id="rId201" w:history="1">
        <w:r w:rsidRPr="005A5F11">
          <w:rPr>
            <w:rStyle w:val="a6"/>
            <w:rFonts w:ascii="Times New Roman" w:hAnsi="Times New Roman" w:cs="Times New Roman"/>
            <w:color w:val="auto"/>
            <w:sz w:val="28"/>
            <w:szCs w:val="28"/>
            <w:u w:val="none"/>
            <w:lang w:val="en-US"/>
          </w:rPr>
          <w:t>https</w:t>
        </w:r>
        <w:r w:rsidRPr="005A5F11">
          <w:rPr>
            <w:rStyle w:val="a6"/>
            <w:rFonts w:ascii="Times New Roman" w:hAnsi="Times New Roman" w:cs="Times New Roman"/>
            <w:color w:val="auto"/>
            <w:sz w:val="28"/>
            <w:szCs w:val="28"/>
            <w:u w:val="none"/>
          </w:rPr>
          <w:t>://</w:t>
        </w:r>
        <w:r w:rsidRPr="005A5F11">
          <w:rPr>
            <w:rStyle w:val="a6"/>
            <w:rFonts w:ascii="Times New Roman" w:hAnsi="Times New Roman" w:cs="Times New Roman"/>
            <w:color w:val="auto"/>
            <w:sz w:val="28"/>
            <w:szCs w:val="28"/>
            <w:u w:val="none"/>
            <w:lang w:val="en-US"/>
          </w:rPr>
          <w:t>portal</w:t>
        </w:r>
        <w:r w:rsidRPr="005A5F11">
          <w:rPr>
            <w:rStyle w:val="a6"/>
            <w:rFonts w:ascii="Times New Roman" w:hAnsi="Times New Roman" w:cs="Times New Roman"/>
            <w:color w:val="auto"/>
            <w:sz w:val="28"/>
            <w:szCs w:val="28"/>
            <w:u w:val="none"/>
          </w:rPr>
          <w:t>.</w:t>
        </w:r>
        <w:r w:rsidRPr="005A5F11">
          <w:rPr>
            <w:rStyle w:val="a6"/>
            <w:rFonts w:ascii="Times New Roman" w:hAnsi="Times New Roman" w:cs="Times New Roman"/>
            <w:color w:val="auto"/>
            <w:sz w:val="28"/>
            <w:szCs w:val="28"/>
            <w:u w:val="none"/>
            <w:lang w:val="en-US"/>
          </w:rPr>
          <w:t>tpu</w:t>
        </w:r>
        <w:r w:rsidRPr="005A5F11">
          <w:rPr>
            <w:rStyle w:val="a6"/>
            <w:rFonts w:ascii="Times New Roman" w:hAnsi="Times New Roman" w:cs="Times New Roman"/>
            <w:color w:val="auto"/>
            <w:sz w:val="28"/>
            <w:szCs w:val="28"/>
            <w:u w:val="none"/>
          </w:rPr>
          <w:t>.</w:t>
        </w:r>
        <w:r w:rsidRPr="005A5F11">
          <w:rPr>
            <w:rStyle w:val="a6"/>
            <w:rFonts w:ascii="Times New Roman" w:hAnsi="Times New Roman" w:cs="Times New Roman"/>
            <w:color w:val="auto"/>
            <w:sz w:val="28"/>
            <w:szCs w:val="28"/>
            <w:u w:val="none"/>
            <w:lang w:val="en-US"/>
          </w:rPr>
          <w:t>ru</w:t>
        </w:r>
      </w:hyperlink>
      <w:r w:rsidR="006B515E" w:rsidRPr="005A5F11">
        <w:rPr>
          <w:rStyle w:val="a6"/>
          <w:rFonts w:ascii="Times New Roman" w:hAnsi="Times New Roman" w:cs="Times New Roman"/>
          <w:color w:val="auto"/>
          <w:sz w:val="28"/>
          <w:szCs w:val="28"/>
          <w:u w:val="none"/>
        </w:rPr>
        <w:t xml:space="preserve"> </w:t>
      </w:r>
      <w:r w:rsidRPr="007315B4">
        <w:rPr>
          <w:vanish/>
          <w:color w:val="FFFFFF" w:themeColor="background1"/>
        </w:rPr>
        <w:t>событий</w:t>
      </w:r>
      <w:r w:rsidR="006B515E" w:rsidRPr="007315B4">
        <w:rPr>
          <w:rStyle w:val="a6"/>
          <w:rFonts w:ascii="Times New Roman" w:hAnsi="Times New Roman" w:cs="Times New Roman"/>
          <w:color w:val="auto"/>
          <w:sz w:val="28"/>
          <w:szCs w:val="28"/>
          <w:u w:val="none"/>
        </w:rPr>
        <w:t>15.10.2022.</w:t>
      </w:r>
    </w:p>
    <w:p w14:paraId="6E53ED88" w14:textId="6C5B4B83" w:rsidR="006B515E" w:rsidRPr="007315B4" w:rsidRDefault="007315B4" w:rsidP="006B515E">
      <w:pPr>
        <w:spacing w:after="0" w:line="240" w:lineRule="auto"/>
        <w:ind w:firstLine="708"/>
        <w:jc w:val="both"/>
        <w:rPr>
          <w:rFonts w:ascii="Times New Roman" w:hAnsi="Times New Roman" w:cs="Times New Roman"/>
          <w:sz w:val="28"/>
          <w:szCs w:val="28"/>
        </w:rPr>
      </w:pPr>
      <w:r w:rsidRPr="00AD31E4">
        <w:rPr>
          <w:rFonts w:cs="Times New Roman"/>
          <w:vanish/>
          <w:color w:val="FFFFFF" w:themeColor="background1"/>
          <w:szCs w:val="28"/>
        </w:rPr>
        <w:t>эжектора</w:t>
      </w:r>
      <w:r w:rsidR="006B515E" w:rsidRPr="007315B4">
        <w:rPr>
          <w:rFonts w:ascii="Times New Roman" w:hAnsi="Times New Roman" w:cs="Times New Roman"/>
          <w:sz w:val="28"/>
          <w:szCs w:val="28"/>
        </w:rPr>
        <w:t xml:space="preserve">33. </w:t>
      </w:r>
      <w:r w:rsidRPr="00AD31E4">
        <w:rPr>
          <w:rFonts w:cs="Times New Roman"/>
          <w:vanish/>
          <w:color w:val="FFFFFF" w:themeColor="background1"/>
          <w:szCs w:val="28"/>
        </w:rPr>
        <w:t>конструкции</w:t>
      </w:r>
      <w:r w:rsidR="006B515E" w:rsidRPr="007315B4">
        <w:rPr>
          <w:rFonts w:ascii="Times New Roman" w:hAnsi="Times New Roman" w:cs="Times New Roman"/>
          <w:sz w:val="28"/>
          <w:szCs w:val="28"/>
        </w:rPr>
        <w:t xml:space="preserve">Татаринова </w:t>
      </w:r>
      <w:r w:rsidRPr="00AD31E4">
        <w:rPr>
          <w:rFonts w:cs="Times New Roman"/>
          <w:vanish/>
          <w:color w:val="FFFFFF" w:themeColor="background1"/>
          <w:szCs w:val="28"/>
        </w:rPr>
        <w:t>охладителе</w:t>
      </w:r>
      <w:r w:rsidR="006B515E" w:rsidRPr="007315B4">
        <w:rPr>
          <w:rFonts w:ascii="Times New Roman" w:hAnsi="Times New Roman" w:cs="Times New Roman"/>
          <w:sz w:val="28"/>
          <w:szCs w:val="28"/>
        </w:rPr>
        <w:t xml:space="preserve">Н.В. </w:t>
      </w:r>
      <w:r w:rsidRPr="00AD31E4">
        <w:rPr>
          <w:rFonts w:cs="Times New Roman"/>
          <w:vanish/>
          <w:color w:val="FFFFFF" w:themeColor="background1"/>
          <w:szCs w:val="28"/>
        </w:rPr>
        <w:t>охладителе</w:t>
      </w:r>
      <w:r w:rsidR="006B515E" w:rsidRPr="007315B4">
        <w:rPr>
          <w:rFonts w:ascii="Times New Roman" w:hAnsi="Times New Roman" w:cs="Times New Roman"/>
          <w:sz w:val="28"/>
          <w:szCs w:val="28"/>
        </w:rPr>
        <w:t xml:space="preserve">Математическое </w:t>
      </w:r>
      <w:r w:rsidRPr="00AD31E4">
        <w:rPr>
          <w:rFonts w:cs="Times New Roman"/>
          <w:vanish/>
          <w:color w:val="FFFFFF" w:themeColor="background1"/>
          <w:szCs w:val="28"/>
        </w:rPr>
        <w:t>первой</w:t>
      </w:r>
      <w:r w:rsidR="006B515E" w:rsidRPr="007315B4">
        <w:rPr>
          <w:rFonts w:ascii="Times New Roman" w:hAnsi="Times New Roman" w:cs="Times New Roman"/>
          <w:sz w:val="28"/>
          <w:szCs w:val="28"/>
        </w:rPr>
        <w:t xml:space="preserve">моделирование теплофикационных турбоустановок для </w:t>
      </w:r>
      <w:r w:rsidRPr="00AD31E4">
        <w:rPr>
          <w:rFonts w:cs="Times New Roman"/>
          <w:vanish/>
          <w:color w:val="FFFFFF" w:themeColor="background1"/>
          <w:szCs w:val="28"/>
        </w:rPr>
        <w:t>эжектора</w:t>
      </w:r>
      <w:r w:rsidR="006B515E" w:rsidRPr="007315B4">
        <w:rPr>
          <w:rFonts w:ascii="Times New Roman" w:hAnsi="Times New Roman" w:cs="Times New Roman"/>
          <w:sz w:val="28"/>
          <w:szCs w:val="28"/>
        </w:rPr>
        <w:t xml:space="preserve">решения </w:t>
      </w:r>
      <w:r w:rsidRPr="00AD31E4">
        <w:rPr>
          <w:rFonts w:cs="Times New Roman"/>
          <w:vanish/>
          <w:color w:val="FFFFFF" w:themeColor="background1"/>
          <w:szCs w:val="28"/>
        </w:rPr>
        <w:t>пара</w:t>
      </w:r>
      <w:r w:rsidR="006B515E" w:rsidRPr="007315B4">
        <w:rPr>
          <w:rFonts w:ascii="Times New Roman" w:hAnsi="Times New Roman" w:cs="Times New Roman"/>
          <w:sz w:val="28"/>
          <w:szCs w:val="28"/>
        </w:rPr>
        <w:t xml:space="preserve">задач повышения энергетической эффективности работы ТЭЦ: дис. … </w:t>
      </w:r>
      <w:r w:rsidRPr="00AD31E4">
        <w:rPr>
          <w:rFonts w:cs="Times New Roman"/>
          <w:vanish/>
          <w:color w:val="FFFFFF" w:themeColor="background1"/>
          <w:szCs w:val="28"/>
        </w:rPr>
        <w:t>ступени</w:t>
      </w:r>
      <w:r w:rsidR="006B515E" w:rsidRPr="007315B4">
        <w:rPr>
          <w:rFonts w:ascii="Times New Roman" w:hAnsi="Times New Roman" w:cs="Times New Roman"/>
          <w:sz w:val="28"/>
          <w:szCs w:val="28"/>
        </w:rPr>
        <w:t xml:space="preserve">канд. </w:t>
      </w:r>
      <w:r w:rsidRPr="00AD31E4">
        <w:rPr>
          <w:rFonts w:cs="Times New Roman"/>
          <w:vanish/>
          <w:color w:val="FFFFFF" w:themeColor="background1"/>
          <w:szCs w:val="28"/>
        </w:rPr>
        <w:t>выше</w:t>
      </w:r>
      <w:r w:rsidR="006B515E" w:rsidRPr="007315B4">
        <w:rPr>
          <w:rFonts w:ascii="Times New Roman" w:hAnsi="Times New Roman" w:cs="Times New Roman"/>
          <w:sz w:val="28"/>
          <w:szCs w:val="28"/>
        </w:rPr>
        <w:t>технич. наук:</w:t>
      </w:r>
      <w:r w:rsidR="006B515E" w:rsidRPr="007315B4">
        <w:t xml:space="preserve"> </w:t>
      </w:r>
      <w:r w:rsidRPr="00AD31E4">
        <w:rPr>
          <w:rFonts w:cs="Times New Roman"/>
          <w:vanish/>
          <w:color w:val="FFFFFF" w:themeColor="background1"/>
          <w:szCs w:val="28"/>
        </w:rPr>
        <w:t>охладителе</w:t>
      </w:r>
      <w:r w:rsidR="006B515E" w:rsidRPr="007315B4">
        <w:rPr>
          <w:rFonts w:ascii="Times New Roman" w:hAnsi="Times New Roman" w:cs="Times New Roman"/>
          <w:sz w:val="28"/>
          <w:szCs w:val="28"/>
        </w:rPr>
        <w:t xml:space="preserve">05.04.12 - Турбомашины и </w:t>
      </w:r>
      <w:r w:rsidRPr="00AD31E4">
        <w:rPr>
          <w:rFonts w:cs="Times New Roman"/>
          <w:vanish/>
          <w:color w:val="FFFFFF" w:themeColor="background1"/>
          <w:szCs w:val="28"/>
        </w:rPr>
        <w:t>давление</w:t>
      </w:r>
      <w:r w:rsidR="006B515E" w:rsidRPr="007315B4">
        <w:rPr>
          <w:rFonts w:ascii="Times New Roman" w:hAnsi="Times New Roman" w:cs="Times New Roman"/>
          <w:sz w:val="28"/>
          <w:szCs w:val="28"/>
        </w:rPr>
        <w:t xml:space="preserve">комбинированные турбоустановки / Вятский государственный университет. – Киров, 2014. – 192 с. </w:t>
      </w:r>
    </w:p>
    <w:p w14:paraId="24CC6B2D" w14:textId="056CE105" w:rsidR="006B515E" w:rsidRPr="005A5F11" w:rsidRDefault="006B515E" w:rsidP="006B515E">
      <w:pPr>
        <w:spacing w:after="0" w:line="240" w:lineRule="auto"/>
        <w:ind w:firstLine="708"/>
        <w:jc w:val="both"/>
        <w:rPr>
          <w:rFonts w:ascii="Times New Roman" w:hAnsi="Times New Roman" w:cs="Times New Roman"/>
          <w:sz w:val="28"/>
          <w:szCs w:val="28"/>
        </w:rPr>
      </w:pPr>
      <w:r w:rsidRPr="007315B4">
        <w:rPr>
          <w:rFonts w:ascii="Times New Roman" w:hAnsi="Times New Roman" w:cs="Times New Roman"/>
          <w:sz w:val="28"/>
          <w:szCs w:val="28"/>
        </w:rPr>
        <w:t xml:space="preserve">34. Шемпелев А.Г. </w:t>
      </w:r>
      <w:r w:rsidR="007315B4" w:rsidRPr="00AD31E4">
        <w:rPr>
          <w:rFonts w:cs="Times New Roman"/>
          <w:vanish/>
          <w:color w:val="FFFFFF" w:themeColor="background1"/>
          <w:szCs w:val="28"/>
        </w:rPr>
        <w:t>аналоге</w:t>
      </w:r>
      <w:r w:rsidRPr="007315B4">
        <w:rPr>
          <w:rFonts w:ascii="Times New Roman" w:hAnsi="Times New Roman" w:cs="Times New Roman"/>
          <w:sz w:val="28"/>
          <w:szCs w:val="28"/>
        </w:rPr>
        <w:t xml:space="preserve">Разработка, </w:t>
      </w:r>
      <w:r w:rsidR="007315B4" w:rsidRPr="00AD31E4">
        <w:rPr>
          <w:rFonts w:cs="Times New Roman"/>
          <w:vanish/>
          <w:color w:val="FFFFFF" w:themeColor="background1"/>
          <w:szCs w:val="28"/>
        </w:rPr>
        <w:t>надежно</w:t>
      </w:r>
      <w:r w:rsidRPr="007315B4">
        <w:rPr>
          <w:rFonts w:ascii="Times New Roman" w:hAnsi="Times New Roman" w:cs="Times New Roman"/>
          <w:sz w:val="28"/>
          <w:szCs w:val="28"/>
        </w:rPr>
        <w:t xml:space="preserve">исследование и </w:t>
      </w:r>
      <w:r w:rsidR="007315B4" w:rsidRPr="00AD31E4">
        <w:rPr>
          <w:rFonts w:cs="Times New Roman"/>
          <w:vanish/>
          <w:color w:val="FFFFFF" w:themeColor="background1"/>
          <w:szCs w:val="28"/>
        </w:rPr>
        <w:t>давление</w:t>
      </w:r>
      <w:r w:rsidRPr="007315B4">
        <w:rPr>
          <w:rFonts w:ascii="Times New Roman" w:hAnsi="Times New Roman" w:cs="Times New Roman"/>
          <w:sz w:val="28"/>
          <w:szCs w:val="28"/>
        </w:rPr>
        <w:t xml:space="preserve">реализация </w:t>
      </w:r>
      <w:r w:rsidR="007315B4" w:rsidRPr="00AD31E4">
        <w:rPr>
          <w:rFonts w:cs="Times New Roman"/>
          <w:vanish/>
          <w:color w:val="FFFFFF" w:themeColor="background1"/>
          <w:szCs w:val="28"/>
        </w:rPr>
        <w:t>эксплуатировать</w:t>
      </w:r>
      <w:r w:rsidRPr="007315B4">
        <w:rPr>
          <w:rFonts w:ascii="Times New Roman" w:hAnsi="Times New Roman" w:cs="Times New Roman"/>
          <w:sz w:val="28"/>
          <w:szCs w:val="28"/>
        </w:rPr>
        <w:t xml:space="preserve">методов </w:t>
      </w:r>
      <w:r w:rsidR="007315B4" w:rsidRPr="00AD31E4">
        <w:rPr>
          <w:rFonts w:cs="Times New Roman"/>
          <w:vanish/>
          <w:color w:val="FFFFFF" w:themeColor="background1"/>
          <w:szCs w:val="28"/>
        </w:rPr>
        <w:t>эжектор</w:t>
      </w:r>
      <w:r w:rsidRPr="007315B4">
        <w:rPr>
          <w:rFonts w:ascii="Times New Roman" w:hAnsi="Times New Roman" w:cs="Times New Roman"/>
          <w:sz w:val="28"/>
          <w:szCs w:val="28"/>
        </w:rPr>
        <w:t xml:space="preserve">повышения </w:t>
      </w:r>
      <w:r w:rsidR="007315B4" w:rsidRPr="00AD31E4">
        <w:rPr>
          <w:rFonts w:cs="Times New Roman"/>
          <w:vanish/>
          <w:color w:val="FFFFFF" w:themeColor="background1"/>
          <w:szCs w:val="28"/>
        </w:rPr>
        <w:t>эксплуатационному</w:t>
      </w:r>
      <w:r w:rsidRPr="007315B4">
        <w:rPr>
          <w:rFonts w:ascii="Times New Roman" w:hAnsi="Times New Roman" w:cs="Times New Roman"/>
          <w:sz w:val="28"/>
          <w:szCs w:val="28"/>
        </w:rPr>
        <w:t xml:space="preserve">эффективности </w:t>
      </w:r>
      <w:r w:rsidR="007315B4" w:rsidRPr="00AD31E4">
        <w:rPr>
          <w:rFonts w:cs="Times New Roman"/>
          <w:vanish/>
          <w:color w:val="FFFFFF" w:themeColor="background1"/>
          <w:szCs w:val="28"/>
          <w:lang w:eastAsia="ru-RU"/>
        </w:rPr>
        <w:t>расчета</w:t>
      </w:r>
      <w:r w:rsidRPr="007315B4">
        <w:rPr>
          <w:rFonts w:ascii="Times New Roman" w:hAnsi="Times New Roman" w:cs="Times New Roman"/>
          <w:sz w:val="28"/>
          <w:szCs w:val="28"/>
        </w:rPr>
        <w:t xml:space="preserve">оборудования </w:t>
      </w:r>
      <w:r w:rsidR="007315B4" w:rsidRPr="00AD31E4">
        <w:rPr>
          <w:rFonts w:cs="Times New Roman"/>
          <w:vanish/>
          <w:color w:val="FFFFFF" w:themeColor="background1"/>
          <w:szCs w:val="28"/>
        </w:rPr>
        <w:t>прототипе</w:t>
      </w:r>
      <w:r w:rsidRPr="007315B4">
        <w:rPr>
          <w:rFonts w:ascii="Times New Roman" w:hAnsi="Times New Roman" w:cs="Times New Roman"/>
          <w:sz w:val="28"/>
          <w:szCs w:val="28"/>
        </w:rPr>
        <w:t xml:space="preserve">технологических </w:t>
      </w:r>
      <w:r w:rsidR="007315B4" w:rsidRPr="00AD31E4">
        <w:rPr>
          <w:rFonts w:cs="Times New Roman"/>
          <w:vanish/>
          <w:color w:val="FFFFFF" w:themeColor="background1"/>
          <w:szCs w:val="28"/>
        </w:rPr>
        <w:t>конденсата</w:t>
      </w:r>
      <w:r w:rsidRPr="007315B4">
        <w:rPr>
          <w:rFonts w:ascii="Times New Roman" w:hAnsi="Times New Roman" w:cs="Times New Roman"/>
          <w:sz w:val="28"/>
          <w:szCs w:val="28"/>
        </w:rPr>
        <w:t xml:space="preserve">подсистем </w:t>
      </w:r>
      <w:r w:rsidR="007315B4" w:rsidRPr="00AD31E4">
        <w:rPr>
          <w:rFonts w:cs="Times New Roman"/>
          <w:vanish/>
          <w:color w:val="FFFFFF" w:themeColor="background1"/>
          <w:szCs w:val="28"/>
        </w:rPr>
        <w:t>выше</w:t>
      </w:r>
      <w:r w:rsidRPr="007315B4">
        <w:rPr>
          <w:rFonts w:ascii="Times New Roman" w:hAnsi="Times New Roman" w:cs="Times New Roman"/>
          <w:sz w:val="28"/>
          <w:szCs w:val="28"/>
        </w:rPr>
        <w:t xml:space="preserve">теплофикационных </w:t>
      </w:r>
      <w:r w:rsidR="007315B4" w:rsidRPr="00AD31E4">
        <w:rPr>
          <w:rFonts w:cs="Times New Roman"/>
          <w:vanish/>
          <w:color w:val="FFFFFF" w:themeColor="background1"/>
          <w:szCs w:val="28"/>
        </w:rPr>
        <w:t>персоналу</w:t>
      </w:r>
      <w:r w:rsidRPr="007315B4">
        <w:rPr>
          <w:rFonts w:ascii="Times New Roman" w:hAnsi="Times New Roman" w:cs="Times New Roman"/>
          <w:sz w:val="28"/>
          <w:szCs w:val="28"/>
        </w:rPr>
        <w:t xml:space="preserve">паротурбинных </w:t>
      </w:r>
      <w:r w:rsidR="007315B4" w:rsidRPr="00AD31E4">
        <w:rPr>
          <w:rFonts w:cs="Times New Roman"/>
          <w:vanish/>
          <w:color w:val="FFFFFF" w:themeColor="background1"/>
          <w:szCs w:val="28"/>
        </w:rPr>
        <w:t>выше</w:t>
      </w:r>
      <w:r w:rsidRPr="007315B4">
        <w:rPr>
          <w:rFonts w:ascii="Times New Roman" w:hAnsi="Times New Roman" w:cs="Times New Roman"/>
          <w:sz w:val="28"/>
          <w:szCs w:val="28"/>
        </w:rPr>
        <w:t xml:space="preserve">установок: </w:t>
      </w:r>
      <w:r w:rsidR="007315B4" w:rsidRPr="00AD31E4">
        <w:rPr>
          <w:rFonts w:cs="Times New Roman"/>
          <w:vanish/>
          <w:color w:val="FFFFFF" w:themeColor="background1"/>
          <w:szCs w:val="28"/>
        </w:rPr>
        <w:t>аналоге</w:t>
      </w:r>
      <w:r w:rsidRPr="007315B4">
        <w:rPr>
          <w:rFonts w:ascii="Times New Roman" w:hAnsi="Times New Roman" w:cs="Times New Roman"/>
          <w:sz w:val="28"/>
          <w:szCs w:val="28"/>
        </w:rPr>
        <w:t xml:space="preserve">дис. … </w:t>
      </w:r>
      <w:r w:rsidR="007315B4" w:rsidRPr="00AD31E4">
        <w:rPr>
          <w:rFonts w:cs="Times New Roman"/>
          <w:vanish/>
          <w:color w:val="FFFFFF" w:themeColor="background1"/>
          <w:szCs w:val="28"/>
        </w:rPr>
        <w:t>двухступенчатый</w:t>
      </w:r>
      <w:r w:rsidRPr="007315B4">
        <w:rPr>
          <w:rFonts w:ascii="Times New Roman" w:hAnsi="Times New Roman" w:cs="Times New Roman"/>
          <w:sz w:val="28"/>
          <w:szCs w:val="28"/>
        </w:rPr>
        <w:t xml:space="preserve">докт. </w:t>
      </w:r>
      <w:r w:rsidR="007315B4" w:rsidRPr="00AD31E4">
        <w:rPr>
          <w:rFonts w:cs="Times New Roman"/>
          <w:vanish/>
          <w:color w:val="FFFFFF" w:themeColor="background1"/>
          <w:szCs w:val="28"/>
        </w:rPr>
        <w:t>температурах</w:t>
      </w:r>
      <w:r w:rsidRPr="007315B4">
        <w:rPr>
          <w:rFonts w:ascii="Times New Roman" w:hAnsi="Times New Roman" w:cs="Times New Roman"/>
          <w:sz w:val="28"/>
          <w:szCs w:val="28"/>
        </w:rPr>
        <w:t xml:space="preserve">технич. </w:t>
      </w:r>
      <w:r w:rsidR="007315B4" w:rsidRPr="00AD31E4">
        <w:rPr>
          <w:rFonts w:cs="Times New Roman"/>
          <w:vanish/>
          <w:color w:val="FFFFFF" w:themeColor="background1"/>
          <w:szCs w:val="28"/>
        </w:rPr>
        <w:t>ТЭЦ-2</w:t>
      </w:r>
      <w:r w:rsidRPr="007315B4">
        <w:rPr>
          <w:rFonts w:ascii="Times New Roman" w:hAnsi="Times New Roman" w:cs="Times New Roman"/>
          <w:sz w:val="28"/>
          <w:szCs w:val="28"/>
        </w:rPr>
        <w:t>наук:</w:t>
      </w:r>
      <w:r w:rsidRPr="007315B4">
        <w:t xml:space="preserve"> </w:t>
      </w:r>
      <w:r w:rsidRPr="007315B4">
        <w:rPr>
          <w:rFonts w:ascii="Times New Roman" w:hAnsi="Times New Roman" w:cs="Times New Roman"/>
          <w:sz w:val="28"/>
          <w:szCs w:val="28"/>
        </w:rPr>
        <w:t xml:space="preserve">05.14.14 - </w:t>
      </w:r>
      <w:r w:rsidR="007315B4" w:rsidRPr="00AD31E4">
        <w:rPr>
          <w:rFonts w:cs="Times New Roman"/>
          <w:vanish/>
          <w:color w:val="FFFFFF" w:themeColor="background1"/>
          <w:szCs w:val="28"/>
        </w:rPr>
        <w:t>выше</w:t>
      </w:r>
      <w:r w:rsidRPr="007315B4">
        <w:rPr>
          <w:rFonts w:ascii="Times New Roman" w:hAnsi="Times New Roman" w:cs="Times New Roman"/>
          <w:sz w:val="28"/>
          <w:szCs w:val="28"/>
        </w:rPr>
        <w:t xml:space="preserve">Тепловые электрические </w:t>
      </w:r>
      <w:r w:rsidR="007315B4" w:rsidRPr="00AD31E4">
        <w:rPr>
          <w:rFonts w:cs="Times New Roman"/>
          <w:vanish/>
          <w:color w:val="FFFFFF" w:themeColor="background1"/>
          <w:szCs w:val="28"/>
        </w:rPr>
        <w:t>рекомендацией</w:t>
      </w:r>
      <w:r w:rsidRPr="007315B4">
        <w:rPr>
          <w:rFonts w:ascii="Times New Roman" w:hAnsi="Times New Roman" w:cs="Times New Roman"/>
          <w:sz w:val="28"/>
          <w:szCs w:val="28"/>
        </w:rPr>
        <w:t xml:space="preserve">станции, их </w:t>
      </w:r>
      <w:r w:rsidR="007315B4" w:rsidRPr="00AD31E4">
        <w:rPr>
          <w:rFonts w:cs="Times New Roman"/>
          <w:vanish/>
          <w:color w:val="FFFFFF" w:themeColor="background1"/>
          <w:szCs w:val="28"/>
        </w:rPr>
        <w:t>эжектор</w:t>
      </w:r>
      <w:r w:rsidRPr="007315B4">
        <w:rPr>
          <w:rFonts w:ascii="Times New Roman" w:hAnsi="Times New Roman" w:cs="Times New Roman"/>
          <w:sz w:val="28"/>
          <w:szCs w:val="28"/>
        </w:rPr>
        <w:t xml:space="preserve">энергетические системы и </w:t>
      </w:r>
      <w:r w:rsidR="007315B4" w:rsidRPr="00AD31E4">
        <w:rPr>
          <w:rFonts w:cs="Times New Roman"/>
          <w:vanish/>
          <w:color w:val="FFFFFF" w:themeColor="background1"/>
          <w:szCs w:val="28"/>
        </w:rPr>
        <w:t>прототипе</w:t>
      </w:r>
      <w:r w:rsidRPr="007315B4">
        <w:rPr>
          <w:rFonts w:ascii="Times New Roman" w:hAnsi="Times New Roman" w:cs="Times New Roman"/>
          <w:sz w:val="28"/>
          <w:szCs w:val="28"/>
        </w:rPr>
        <w:t xml:space="preserve">агрегаты / </w:t>
      </w:r>
      <w:r w:rsidR="007315B4" w:rsidRPr="00AD31E4">
        <w:rPr>
          <w:rFonts w:cs="Times New Roman"/>
          <w:vanish/>
          <w:color w:val="FFFFFF" w:themeColor="background1"/>
          <w:szCs w:val="28"/>
        </w:rPr>
        <w:t>будет</w:t>
      </w:r>
      <w:r w:rsidRPr="007315B4">
        <w:rPr>
          <w:rFonts w:ascii="Times New Roman" w:hAnsi="Times New Roman" w:cs="Times New Roman"/>
          <w:sz w:val="28"/>
          <w:szCs w:val="28"/>
        </w:rPr>
        <w:t xml:space="preserve">Вятский </w:t>
      </w:r>
      <w:r w:rsidR="007315B4" w:rsidRPr="00AD31E4">
        <w:rPr>
          <w:rFonts w:cs="Times New Roman"/>
          <w:vanish/>
          <w:color w:val="FFFFFF" w:themeColor="background1"/>
          <w:szCs w:val="28"/>
        </w:rPr>
        <w:t>первой</w:t>
      </w:r>
      <w:r w:rsidRPr="007315B4">
        <w:rPr>
          <w:rFonts w:ascii="Times New Roman" w:hAnsi="Times New Roman" w:cs="Times New Roman"/>
          <w:sz w:val="28"/>
          <w:szCs w:val="28"/>
        </w:rPr>
        <w:t xml:space="preserve">Государственный </w:t>
      </w:r>
      <w:r w:rsidR="007315B4" w:rsidRPr="00AD31E4">
        <w:rPr>
          <w:rFonts w:cs="Times New Roman"/>
          <w:vanish/>
          <w:color w:val="FFFFFF" w:themeColor="background1"/>
          <w:szCs w:val="28"/>
        </w:rPr>
        <w:t>ступени</w:t>
      </w:r>
      <w:r w:rsidRPr="007315B4">
        <w:rPr>
          <w:rFonts w:ascii="Times New Roman" w:hAnsi="Times New Roman" w:cs="Times New Roman"/>
          <w:sz w:val="28"/>
          <w:szCs w:val="28"/>
        </w:rPr>
        <w:t xml:space="preserve">университет. – </w:t>
      </w:r>
      <w:r w:rsidR="007315B4" w:rsidRPr="00AD31E4">
        <w:rPr>
          <w:rFonts w:cs="Times New Roman"/>
          <w:vanish/>
          <w:color w:val="FFFFFF" w:themeColor="background1"/>
          <w:szCs w:val="28"/>
        </w:rPr>
        <w:t>АлЭС</w:t>
      </w:r>
      <w:r w:rsidRPr="007315B4">
        <w:rPr>
          <w:rFonts w:ascii="Times New Roman" w:hAnsi="Times New Roman" w:cs="Times New Roman"/>
          <w:sz w:val="28"/>
          <w:szCs w:val="28"/>
        </w:rPr>
        <w:t xml:space="preserve">Киров, </w:t>
      </w:r>
      <w:r w:rsidR="007315B4" w:rsidRPr="00AD31E4">
        <w:rPr>
          <w:rFonts w:cs="Times New Roman"/>
          <w:vanish/>
          <w:color w:val="FFFFFF" w:themeColor="background1"/>
          <w:szCs w:val="28"/>
        </w:rPr>
        <w:t>переход</w:t>
      </w:r>
      <w:r w:rsidRPr="007315B4">
        <w:rPr>
          <w:rFonts w:ascii="Times New Roman" w:hAnsi="Times New Roman" w:cs="Times New Roman"/>
          <w:sz w:val="28"/>
          <w:szCs w:val="28"/>
        </w:rPr>
        <w:t xml:space="preserve">2011. – </w:t>
      </w:r>
      <w:r w:rsidR="007315B4" w:rsidRPr="00AD31E4">
        <w:rPr>
          <w:rFonts w:cs="Times New Roman"/>
          <w:vanish/>
          <w:color w:val="FFFFFF" w:themeColor="background1"/>
          <w:szCs w:val="28"/>
        </w:rPr>
        <w:t>эжектор</w:t>
      </w:r>
      <w:r w:rsidRPr="007315B4">
        <w:rPr>
          <w:rFonts w:ascii="Times New Roman" w:hAnsi="Times New Roman" w:cs="Times New Roman"/>
          <w:sz w:val="28"/>
          <w:szCs w:val="28"/>
        </w:rPr>
        <w:t xml:space="preserve">378 с. </w:t>
      </w:r>
      <w:r w:rsidR="007315B4" w:rsidRPr="00AD31E4">
        <w:rPr>
          <w:rFonts w:cs="Times New Roman"/>
          <w:vanish/>
          <w:color w:val="FFFFFF" w:themeColor="background1"/>
          <w:szCs w:val="28"/>
        </w:rPr>
        <w:t>образом</w:t>
      </w:r>
    </w:p>
    <w:p w14:paraId="51385F0F" w14:textId="3D013D2E" w:rsidR="006B515E" w:rsidRPr="000F295D" w:rsidRDefault="007315B4" w:rsidP="006B515E">
      <w:pPr>
        <w:spacing w:after="0" w:line="240" w:lineRule="auto"/>
        <w:ind w:firstLine="708"/>
        <w:jc w:val="both"/>
        <w:rPr>
          <w:rFonts w:ascii="Times New Roman" w:hAnsi="Times New Roman" w:cs="Times New Roman"/>
          <w:sz w:val="28"/>
          <w:szCs w:val="28"/>
          <w:lang w:val="en-US"/>
        </w:rPr>
      </w:pPr>
      <w:r w:rsidRPr="00BB0774">
        <w:rPr>
          <w:rFonts w:cs="Times New Roman"/>
          <w:vanish/>
          <w:color w:val="FFFFFF" w:themeColor="background1"/>
          <w:szCs w:val="28"/>
        </w:rPr>
        <w:t>позволяет</w:t>
      </w:r>
      <w:r w:rsidR="006B515E" w:rsidRPr="000F295D">
        <w:rPr>
          <w:rFonts w:ascii="Times New Roman" w:hAnsi="Times New Roman" w:cs="Times New Roman"/>
          <w:sz w:val="28"/>
          <w:szCs w:val="28"/>
          <w:lang w:val="en-US"/>
        </w:rPr>
        <w:t xml:space="preserve">35. </w:t>
      </w:r>
      <w:r w:rsidR="006B515E" w:rsidRPr="007315B4">
        <w:rPr>
          <w:rFonts w:ascii="Times New Roman" w:hAnsi="Times New Roman" w:cs="Times New Roman"/>
          <w:sz w:val="28"/>
          <w:szCs w:val="28"/>
          <w:lang w:val="en-US"/>
        </w:rPr>
        <w:t>Murmanskii</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I</w:t>
      </w:r>
      <w:r w:rsidR="006B515E" w:rsidRPr="000F295D">
        <w:rPr>
          <w:rFonts w:ascii="Times New Roman" w:hAnsi="Times New Roman" w:cs="Times New Roman"/>
          <w:sz w:val="28"/>
          <w:szCs w:val="28"/>
          <w:lang w:val="en-US"/>
        </w:rPr>
        <w:t>.</w:t>
      </w:r>
      <w:r w:rsidR="006B515E" w:rsidRPr="007315B4">
        <w:rPr>
          <w:rFonts w:ascii="Times New Roman" w:hAnsi="Times New Roman" w:cs="Times New Roman"/>
          <w:sz w:val="28"/>
          <w:szCs w:val="28"/>
          <w:lang w:val="en-US"/>
        </w:rPr>
        <w:t>B</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пара</w:t>
      </w:r>
      <w:r w:rsidR="006B515E" w:rsidRPr="007315B4">
        <w:rPr>
          <w:rFonts w:ascii="Times New Roman" w:hAnsi="Times New Roman" w:cs="Times New Roman"/>
          <w:sz w:val="28"/>
          <w:szCs w:val="28"/>
          <w:lang w:val="en-US"/>
        </w:rPr>
        <w:t>Aronson</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K</w:t>
      </w:r>
      <w:r w:rsidR="006B515E" w:rsidRPr="000F295D">
        <w:rPr>
          <w:rFonts w:ascii="Times New Roman" w:hAnsi="Times New Roman" w:cs="Times New Roman"/>
          <w:sz w:val="28"/>
          <w:szCs w:val="28"/>
          <w:lang w:val="en-US"/>
        </w:rPr>
        <w:t>.</w:t>
      </w:r>
      <w:r w:rsidR="006B515E" w:rsidRPr="007315B4">
        <w:rPr>
          <w:rFonts w:ascii="Times New Roman" w:hAnsi="Times New Roman" w:cs="Times New Roman"/>
          <w:sz w:val="28"/>
          <w:szCs w:val="28"/>
          <w:lang w:val="en-US"/>
        </w:rPr>
        <w:t>E</w:t>
      </w:r>
      <w:r w:rsidR="006B515E" w:rsidRPr="000F295D">
        <w:rPr>
          <w:rFonts w:ascii="Times New Roman" w:hAnsi="Times New Roman" w:cs="Times New Roman"/>
          <w:sz w:val="28"/>
          <w:szCs w:val="28"/>
          <w:lang w:val="en-US"/>
        </w:rPr>
        <w:t xml:space="preserve">., </w:t>
      </w:r>
      <w:r w:rsidRPr="00AD31E4">
        <w:rPr>
          <w:rFonts w:cs="Times New Roman"/>
          <w:vanish/>
          <w:color w:val="FFFFFF" w:themeColor="background1"/>
          <w:szCs w:val="28"/>
        </w:rPr>
        <w:t>давление</w:t>
      </w:r>
      <w:r w:rsidR="006B515E" w:rsidRPr="007315B4">
        <w:rPr>
          <w:rFonts w:ascii="Times New Roman" w:hAnsi="Times New Roman" w:cs="Times New Roman"/>
          <w:sz w:val="28"/>
          <w:szCs w:val="28"/>
          <w:lang w:val="en-US"/>
        </w:rPr>
        <w:t>Blinov</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V</w:t>
      </w:r>
      <w:r w:rsidR="006B515E" w:rsidRPr="000F295D">
        <w:rPr>
          <w:rFonts w:ascii="Times New Roman" w:hAnsi="Times New Roman" w:cs="Times New Roman"/>
          <w:sz w:val="28"/>
          <w:szCs w:val="28"/>
          <w:lang w:val="en-US"/>
        </w:rPr>
        <w:t>.</w:t>
      </w:r>
      <w:r w:rsidR="006B515E" w:rsidRPr="007315B4">
        <w:rPr>
          <w:rFonts w:ascii="Times New Roman" w:hAnsi="Times New Roman" w:cs="Times New Roman"/>
          <w:sz w:val="28"/>
          <w:szCs w:val="28"/>
          <w:lang w:val="en-US"/>
        </w:rPr>
        <w:t>L</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Zhelonkin</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N</w:t>
      </w:r>
      <w:r w:rsidR="006B515E" w:rsidRPr="000F295D">
        <w:rPr>
          <w:rFonts w:ascii="Times New Roman" w:hAnsi="Times New Roman" w:cs="Times New Roman"/>
          <w:sz w:val="28"/>
          <w:szCs w:val="28"/>
          <w:lang w:val="en-US"/>
        </w:rPr>
        <w:t>.</w:t>
      </w:r>
      <w:r w:rsidR="006B515E" w:rsidRPr="007315B4">
        <w:rPr>
          <w:rFonts w:ascii="Times New Roman" w:hAnsi="Times New Roman" w:cs="Times New Roman"/>
          <w:sz w:val="28"/>
          <w:szCs w:val="28"/>
          <w:lang w:val="en-US"/>
        </w:rPr>
        <w:t>V</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and</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АлЭС</w:t>
      </w:r>
      <w:r w:rsidR="006B515E" w:rsidRPr="007315B4">
        <w:rPr>
          <w:rFonts w:ascii="Times New Roman" w:hAnsi="Times New Roman" w:cs="Times New Roman"/>
          <w:sz w:val="28"/>
          <w:szCs w:val="28"/>
          <w:lang w:val="en-US"/>
        </w:rPr>
        <w:t>Murmansky</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B</w:t>
      </w:r>
      <w:r w:rsidR="006B515E" w:rsidRPr="000F295D">
        <w:rPr>
          <w:rFonts w:ascii="Times New Roman" w:hAnsi="Times New Roman" w:cs="Times New Roman"/>
          <w:sz w:val="28"/>
          <w:szCs w:val="28"/>
          <w:lang w:val="en-US"/>
        </w:rPr>
        <w:t>.</w:t>
      </w:r>
      <w:r w:rsidR="006B515E" w:rsidRPr="007315B4">
        <w:rPr>
          <w:rFonts w:ascii="Times New Roman" w:hAnsi="Times New Roman" w:cs="Times New Roman"/>
          <w:sz w:val="28"/>
          <w:szCs w:val="28"/>
          <w:lang w:val="en-US"/>
        </w:rPr>
        <w:t>E</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эксплуатировать</w:t>
      </w:r>
      <w:r w:rsidR="006B515E" w:rsidRPr="007315B4">
        <w:rPr>
          <w:rFonts w:ascii="Times New Roman" w:hAnsi="Times New Roman" w:cs="Times New Roman"/>
          <w:sz w:val="28"/>
          <w:szCs w:val="28"/>
          <w:lang w:val="en-US"/>
        </w:rPr>
        <w:t>Digital</w:t>
      </w:r>
      <w:r w:rsidR="006B515E" w:rsidRPr="00BB0774">
        <w:rPr>
          <w:rFonts w:ascii="Times New Roman" w:hAnsi="Times New Roman" w:cs="Times New Roman"/>
          <w:sz w:val="28"/>
          <w:szCs w:val="28"/>
          <w:lang w:val="en-US"/>
        </w:rPr>
        <w:t xml:space="preserve"> </w:t>
      </w:r>
      <w:r w:rsidRPr="00AD31E4">
        <w:rPr>
          <w:rFonts w:cs="Times New Roman"/>
          <w:vanish/>
          <w:color w:val="FFFFFF" w:themeColor="background1"/>
          <w:szCs w:val="28"/>
        </w:rPr>
        <w:t>надежно</w:t>
      </w:r>
      <w:r w:rsidR="006B515E" w:rsidRPr="007315B4">
        <w:rPr>
          <w:rFonts w:ascii="Times New Roman" w:hAnsi="Times New Roman" w:cs="Times New Roman"/>
          <w:sz w:val="28"/>
          <w:szCs w:val="28"/>
          <w:lang w:val="en-US"/>
        </w:rPr>
        <w:t>diagnostic</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прототипе</w:t>
      </w:r>
      <w:r w:rsidR="006B515E" w:rsidRPr="007315B4">
        <w:rPr>
          <w:rFonts w:ascii="Times New Roman" w:hAnsi="Times New Roman" w:cs="Times New Roman"/>
          <w:sz w:val="28"/>
          <w:szCs w:val="28"/>
          <w:lang w:val="en-US"/>
        </w:rPr>
        <w:t>complex</w:t>
      </w:r>
      <w:r w:rsidR="006B515E" w:rsidRPr="00BB0774">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for</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выше</w:t>
      </w:r>
      <w:r w:rsidR="006B515E" w:rsidRPr="007315B4">
        <w:rPr>
          <w:rFonts w:ascii="Times New Roman" w:hAnsi="Times New Roman" w:cs="Times New Roman"/>
          <w:sz w:val="28"/>
          <w:szCs w:val="28"/>
          <w:lang w:val="en-US"/>
        </w:rPr>
        <w:t>power</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конденсата</w:t>
      </w:r>
      <w:r w:rsidR="006B515E" w:rsidRPr="007315B4">
        <w:rPr>
          <w:rFonts w:ascii="Times New Roman" w:hAnsi="Times New Roman" w:cs="Times New Roman"/>
          <w:sz w:val="28"/>
          <w:szCs w:val="28"/>
          <w:lang w:val="en-US"/>
        </w:rPr>
        <w:t>turbine</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будет</w:t>
      </w:r>
      <w:r w:rsidR="006B515E" w:rsidRPr="007315B4">
        <w:rPr>
          <w:rFonts w:ascii="Times New Roman" w:hAnsi="Times New Roman" w:cs="Times New Roman"/>
          <w:sz w:val="28"/>
          <w:szCs w:val="28"/>
          <w:lang w:val="en-US"/>
        </w:rPr>
        <w:t>units</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эжекто</w:t>
      </w:r>
      <w:r w:rsidRPr="007315B4">
        <w:rPr>
          <w:rFonts w:cs="Times New Roman"/>
          <w:szCs w:val="28"/>
        </w:rPr>
        <w:t>р</w:t>
      </w:r>
      <w:r w:rsidR="006B515E" w:rsidRPr="007315B4">
        <w:rPr>
          <w:rFonts w:ascii="Times New Roman" w:hAnsi="Times New Roman" w:cs="Times New Roman"/>
          <w:sz w:val="28"/>
          <w:szCs w:val="28"/>
          <w:lang w:val="en-US"/>
        </w:rPr>
        <w:t>equipment</w:t>
      </w:r>
      <w:r w:rsidR="006B515E" w:rsidRPr="00BB0774">
        <w:rPr>
          <w:rFonts w:ascii="Times New Roman" w:hAnsi="Times New Roman" w:cs="Times New Roman"/>
          <w:sz w:val="28"/>
          <w:szCs w:val="28"/>
          <w:lang w:val="en-US"/>
        </w:rPr>
        <w:t xml:space="preserve"> // </w:t>
      </w:r>
      <w:r w:rsidRPr="00BB0774">
        <w:rPr>
          <w:rFonts w:cs="Times New Roman"/>
          <w:vanish/>
          <w:color w:val="FFFFFF" w:themeColor="background1"/>
          <w:szCs w:val="28"/>
        </w:rPr>
        <w:t>ТЭЦ</w:t>
      </w:r>
      <w:r w:rsidRPr="00BB0774">
        <w:rPr>
          <w:rFonts w:cs="Times New Roman"/>
          <w:vanish/>
          <w:color w:val="FFFFFF" w:themeColor="background1"/>
          <w:szCs w:val="28"/>
          <w:lang w:val="en-US"/>
        </w:rPr>
        <w:t>-2</w:t>
      </w:r>
      <w:r w:rsidR="006B515E" w:rsidRPr="007315B4">
        <w:rPr>
          <w:rFonts w:ascii="Times New Roman" w:hAnsi="Times New Roman" w:cs="Times New Roman"/>
          <w:sz w:val="28"/>
          <w:szCs w:val="28"/>
          <w:lang w:val="en-US"/>
        </w:rPr>
        <w:t>IOP</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расчета</w:t>
      </w:r>
      <w:r w:rsidR="006B515E" w:rsidRPr="007315B4">
        <w:rPr>
          <w:rFonts w:ascii="Times New Roman" w:hAnsi="Times New Roman" w:cs="Times New Roman"/>
          <w:sz w:val="28"/>
          <w:szCs w:val="28"/>
          <w:lang w:val="en-US"/>
        </w:rPr>
        <w:t>Conf</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расчета</w:t>
      </w:r>
      <w:r w:rsidR="006B515E" w:rsidRPr="007315B4">
        <w:rPr>
          <w:rFonts w:ascii="Times New Roman" w:hAnsi="Times New Roman" w:cs="Times New Roman"/>
          <w:sz w:val="28"/>
          <w:szCs w:val="28"/>
          <w:lang w:val="en-US"/>
        </w:rPr>
        <w:t>Series</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аналоге</w:t>
      </w:r>
      <w:r w:rsidR="006B515E" w:rsidRPr="007315B4">
        <w:rPr>
          <w:rFonts w:ascii="Times New Roman" w:hAnsi="Times New Roman" w:cs="Times New Roman"/>
          <w:sz w:val="28"/>
          <w:szCs w:val="28"/>
          <w:lang w:val="en-US"/>
        </w:rPr>
        <w:t>Materials</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образом</w:t>
      </w:r>
      <w:r w:rsidR="006B515E" w:rsidRPr="007315B4">
        <w:rPr>
          <w:rFonts w:ascii="Times New Roman" w:hAnsi="Times New Roman" w:cs="Times New Roman"/>
          <w:sz w:val="28"/>
          <w:szCs w:val="28"/>
          <w:lang w:val="en-US"/>
        </w:rPr>
        <w:t>Science</w:t>
      </w:r>
      <w:r w:rsidR="006B515E" w:rsidRPr="00BB0774">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and</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первой</w:t>
      </w:r>
      <w:r w:rsidR="006B515E" w:rsidRPr="007315B4">
        <w:rPr>
          <w:rFonts w:ascii="Times New Roman" w:hAnsi="Times New Roman" w:cs="Times New Roman"/>
          <w:sz w:val="28"/>
          <w:szCs w:val="28"/>
          <w:lang w:val="en-US"/>
        </w:rPr>
        <w:t>Engineering</w:t>
      </w:r>
      <w:r w:rsidR="006B515E" w:rsidRPr="00BB0774">
        <w:rPr>
          <w:rFonts w:ascii="Times New Roman" w:hAnsi="Times New Roman" w:cs="Times New Roman"/>
          <w:sz w:val="28"/>
          <w:szCs w:val="28"/>
          <w:lang w:val="en-US"/>
        </w:rPr>
        <w:t xml:space="preserve">. – </w:t>
      </w:r>
      <w:r w:rsidRPr="00BB0774">
        <w:rPr>
          <w:rFonts w:cs="Times New Roman"/>
          <w:vanish/>
          <w:color w:val="FFFFFF" w:themeColor="background1"/>
          <w:szCs w:val="28"/>
        </w:rPr>
        <w:t>эжектор</w:t>
      </w:r>
      <w:r w:rsidR="006B515E" w:rsidRPr="00BB0774">
        <w:rPr>
          <w:rFonts w:ascii="Times New Roman" w:hAnsi="Times New Roman" w:cs="Times New Roman"/>
          <w:sz w:val="28"/>
          <w:szCs w:val="28"/>
          <w:lang w:val="en-US"/>
        </w:rPr>
        <w:t xml:space="preserve">2019. – </w:t>
      </w:r>
      <w:r w:rsidRPr="00BB0774">
        <w:rPr>
          <w:rFonts w:cs="Times New Roman"/>
          <w:vanish/>
          <w:color w:val="FFFFFF" w:themeColor="background1"/>
          <w:szCs w:val="28"/>
        </w:rPr>
        <w:t>эжектор</w:t>
      </w:r>
      <w:r w:rsidR="006B515E" w:rsidRPr="00BB0774">
        <w:rPr>
          <w:rFonts w:ascii="Times New Roman" w:hAnsi="Times New Roman" w:cs="Times New Roman"/>
          <w:sz w:val="28"/>
          <w:szCs w:val="28"/>
          <w:lang w:val="en-US"/>
        </w:rPr>
        <w:t xml:space="preserve">643. - </w:t>
      </w:r>
      <w:r w:rsidR="006B515E" w:rsidRPr="007315B4">
        <w:rPr>
          <w:rFonts w:ascii="Times New Roman" w:hAnsi="Times New Roman" w:cs="Times New Roman"/>
          <w:sz w:val="28"/>
          <w:szCs w:val="28"/>
          <w:lang w:val="en-US"/>
        </w:rPr>
        <w:t>P</w:t>
      </w:r>
      <w:r w:rsidR="006B515E" w:rsidRPr="00BB0774">
        <w:rPr>
          <w:rFonts w:ascii="Times New Roman" w:hAnsi="Times New Roman" w:cs="Times New Roman"/>
          <w:sz w:val="28"/>
          <w:szCs w:val="28"/>
          <w:lang w:val="en-US"/>
        </w:rPr>
        <w:t xml:space="preserve">. </w:t>
      </w:r>
      <w:r w:rsidRPr="00BB0774">
        <w:rPr>
          <w:rFonts w:cs="Times New Roman"/>
          <w:vanish/>
          <w:color w:val="FFFFFF" w:themeColor="background1"/>
          <w:szCs w:val="28"/>
        </w:rPr>
        <w:t>переход</w:t>
      </w:r>
      <w:r w:rsidR="006B515E" w:rsidRPr="000F295D">
        <w:rPr>
          <w:rFonts w:ascii="Times New Roman" w:hAnsi="Times New Roman" w:cs="Times New Roman"/>
          <w:sz w:val="28"/>
          <w:szCs w:val="28"/>
          <w:lang w:val="en-US"/>
        </w:rPr>
        <w:t xml:space="preserve">1-8. </w:t>
      </w:r>
      <w:r w:rsidRPr="00BB0774">
        <w:rPr>
          <w:rFonts w:cs="Times New Roman"/>
          <w:vanish/>
          <w:color w:val="FFFFFF" w:themeColor="background1"/>
          <w:szCs w:val="28"/>
        </w:rPr>
        <w:t>будет</w:t>
      </w:r>
    </w:p>
    <w:p w14:paraId="7AA3A7C0" w14:textId="7394E8AC" w:rsidR="006B515E" w:rsidRPr="000F295D" w:rsidRDefault="007315B4" w:rsidP="006B515E">
      <w:pPr>
        <w:spacing w:after="0" w:line="240" w:lineRule="auto"/>
        <w:ind w:firstLine="708"/>
        <w:jc w:val="both"/>
        <w:rPr>
          <w:rFonts w:ascii="Times New Roman" w:hAnsi="Times New Roman" w:cs="Times New Roman"/>
          <w:sz w:val="28"/>
          <w:szCs w:val="28"/>
          <w:lang w:val="en-US"/>
        </w:rPr>
      </w:pPr>
      <w:r w:rsidRPr="00BB0774">
        <w:rPr>
          <w:rFonts w:cs="Times New Roman"/>
          <w:vanish/>
          <w:color w:val="FFFFFF" w:themeColor="background1"/>
          <w:szCs w:val="28"/>
        </w:rPr>
        <w:t>позволяет</w:t>
      </w:r>
      <w:r w:rsidR="006B515E" w:rsidRPr="000F295D">
        <w:rPr>
          <w:rFonts w:ascii="Times New Roman" w:hAnsi="Times New Roman" w:cs="Times New Roman"/>
          <w:sz w:val="28"/>
          <w:szCs w:val="28"/>
          <w:lang w:val="en-US"/>
        </w:rPr>
        <w:t xml:space="preserve">36. </w:t>
      </w:r>
      <w:r w:rsidRPr="00BB0774">
        <w:rPr>
          <w:rFonts w:cs="Times New Roman"/>
          <w:vanish/>
          <w:color w:val="FFFFFF" w:themeColor="background1"/>
          <w:szCs w:val="28"/>
        </w:rPr>
        <w:t>прототипе</w:t>
      </w:r>
      <w:r w:rsidR="006B515E" w:rsidRPr="007315B4">
        <w:rPr>
          <w:rFonts w:ascii="Times New Roman" w:hAnsi="Times New Roman" w:cs="Times New Roman"/>
          <w:sz w:val="28"/>
          <w:szCs w:val="28"/>
          <w:lang w:val="en-US"/>
        </w:rPr>
        <w:t>Murmanskii</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разработана</w:t>
      </w:r>
      <w:r w:rsidR="006B515E" w:rsidRPr="007315B4">
        <w:rPr>
          <w:rFonts w:ascii="Times New Roman" w:hAnsi="Times New Roman" w:cs="Times New Roman"/>
          <w:sz w:val="28"/>
          <w:szCs w:val="28"/>
          <w:lang w:val="en-US"/>
        </w:rPr>
        <w:t>I</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температурах</w:t>
      </w:r>
      <w:r w:rsidR="006B515E" w:rsidRPr="007315B4">
        <w:rPr>
          <w:rFonts w:ascii="Times New Roman" w:hAnsi="Times New Roman" w:cs="Times New Roman"/>
          <w:sz w:val="28"/>
          <w:szCs w:val="28"/>
          <w:lang w:val="en-US"/>
        </w:rPr>
        <w:t>Aronson</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разработана</w:t>
      </w:r>
      <w:r w:rsidR="006B515E" w:rsidRPr="007315B4">
        <w:rPr>
          <w:rFonts w:ascii="Times New Roman" w:hAnsi="Times New Roman" w:cs="Times New Roman"/>
          <w:sz w:val="28"/>
          <w:szCs w:val="28"/>
          <w:lang w:val="en-US"/>
        </w:rPr>
        <w:t>K</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эксплуатировать</w:t>
      </w:r>
      <w:r w:rsidR="006B515E" w:rsidRPr="007315B4">
        <w:rPr>
          <w:rFonts w:ascii="Times New Roman" w:hAnsi="Times New Roman" w:cs="Times New Roman"/>
          <w:sz w:val="28"/>
          <w:szCs w:val="28"/>
          <w:lang w:val="en-US"/>
        </w:rPr>
        <w:t>Murmansky</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разработана</w:t>
      </w:r>
      <w:r w:rsidR="006B515E" w:rsidRPr="007315B4">
        <w:rPr>
          <w:rFonts w:ascii="Times New Roman" w:hAnsi="Times New Roman" w:cs="Times New Roman"/>
          <w:sz w:val="28"/>
          <w:szCs w:val="28"/>
          <w:lang w:val="en-US"/>
        </w:rPr>
        <w:t>B</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охладителе</w:t>
      </w:r>
      <w:r w:rsidR="006B515E" w:rsidRPr="007315B4">
        <w:rPr>
          <w:rFonts w:ascii="Times New Roman" w:hAnsi="Times New Roman" w:cs="Times New Roman"/>
          <w:sz w:val="28"/>
          <w:szCs w:val="28"/>
          <w:lang w:val="en-US"/>
        </w:rPr>
        <w:t>Sosnovskii</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разработана</w:t>
      </w:r>
      <w:r w:rsidR="006B515E" w:rsidRPr="007315B4">
        <w:rPr>
          <w:rFonts w:ascii="Times New Roman" w:hAnsi="Times New Roman" w:cs="Times New Roman"/>
          <w:sz w:val="28"/>
          <w:szCs w:val="28"/>
          <w:lang w:val="en-US"/>
        </w:rPr>
        <w:t>A</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аналоге</w:t>
      </w:r>
      <w:r w:rsidR="006B515E" w:rsidRPr="007315B4">
        <w:rPr>
          <w:rFonts w:ascii="Times New Roman" w:hAnsi="Times New Roman" w:cs="Times New Roman"/>
          <w:sz w:val="28"/>
          <w:szCs w:val="28"/>
          <w:lang w:val="en-US"/>
        </w:rPr>
        <w:t>Novosyolov</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разработана</w:t>
      </w:r>
      <w:r w:rsidR="006B515E" w:rsidRPr="007315B4">
        <w:rPr>
          <w:rFonts w:ascii="Times New Roman" w:hAnsi="Times New Roman" w:cs="Times New Roman"/>
          <w:sz w:val="28"/>
          <w:szCs w:val="28"/>
          <w:lang w:val="en-US"/>
        </w:rPr>
        <w:t>V</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and</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табличном</w:t>
      </w:r>
      <w:r w:rsidR="006B515E" w:rsidRPr="007315B4">
        <w:rPr>
          <w:rFonts w:ascii="Times New Roman" w:hAnsi="Times New Roman" w:cs="Times New Roman"/>
          <w:sz w:val="28"/>
          <w:szCs w:val="28"/>
          <w:lang w:val="en-US"/>
        </w:rPr>
        <w:t>Brodov</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разработана</w:t>
      </w:r>
      <w:r w:rsidR="006B515E" w:rsidRPr="007315B4">
        <w:rPr>
          <w:rFonts w:ascii="Times New Roman" w:hAnsi="Times New Roman" w:cs="Times New Roman"/>
          <w:sz w:val="28"/>
          <w:szCs w:val="28"/>
          <w:lang w:val="en-US"/>
        </w:rPr>
        <w:t>Y</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эксплуатационному</w:t>
      </w:r>
      <w:r w:rsidR="006B515E" w:rsidRPr="007315B4">
        <w:rPr>
          <w:rFonts w:ascii="Times New Roman" w:hAnsi="Times New Roman" w:cs="Times New Roman"/>
          <w:sz w:val="28"/>
          <w:szCs w:val="28"/>
          <w:lang w:val="en-US"/>
        </w:rPr>
        <w:t>Features</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of</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ТЭЦ</w:t>
      </w:r>
      <w:r w:rsidRPr="000F295D">
        <w:rPr>
          <w:rFonts w:cs="Times New Roman"/>
          <w:vanish/>
          <w:color w:val="FFFFFF" w:themeColor="background1"/>
          <w:szCs w:val="28"/>
          <w:lang w:val="en-US"/>
        </w:rPr>
        <w:t>-2</w:t>
      </w:r>
      <w:r w:rsidR="006B515E" w:rsidRPr="007315B4">
        <w:rPr>
          <w:rFonts w:ascii="Times New Roman" w:hAnsi="Times New Roman" w:cs="Times New Roman"/>
          <w:sz w:val="28"/>
          <w:szCs w:val="28"/>
          <w:lang w:val="en-US"/>
        </w:rPr>
        <w:t>steam</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ступени</w:t>
      </w:r>
      <w:r w:rsidR="006B515E" w:rsidRPr="007315B4">
        <w:rPr>
          <w:rFonts w:ascii="Times New Roman" w:hAnsi="Times New Roman" w:cs="Times New Roman"/>
          <w:sz w:val="28"/>
          <w:szCs w:val="28"/>
          <w:lang w:val="en-US"/>
        </w:rPr>
        <w:t>turbines</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конденсата</w:t>
      </w:r>
      <w:r w:rsidR="006B515E" w:rsidRPr="007315B4">
        <w:rPr>
          <w:rFonts w:ascii="Times New Roman" w:hAnsi="Times New Roman" w:cs="Times New Roman"/>
          <w:sz w:val="28"/>
          <w:szCs w:val="28"/>
          <w:lang w:val="en-US"/>
        </w:rPr>
        <w:t>diagnostics</w:t>
      </w:r>
      <w:r w:rsidR="006B515E" w:rsidRPr="000F295D">
        <w:rPr>
          <w:rFonts w:ascii="Times New Roman" w:hAnsi="Times New Roman" w:cs="Times New Roman"/>
          <w:sz w:val="28"/>
          <w:szCs w:val="28"/>
          <w:lang w:val="en-US"/>
        </w:rPr>
        <w:t xml:space="preserve"> // </w:t>
      </w:r>
      <w:r w:rsidR="006B515E" w:rsidRPr="007315B4">
        <w:rPr>
          <w:rFonts w:ascii="Times New Roman" w:hAnsi="Times New Roman" w:cs="Times New Roman"/>
          <w:sz w:val="28"/>
          <w:szCs w:val="28"/>
          <w:lang w:val="en-US"/>
        </w:rPr>
        <w:t>Web</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Conf</w:t>
      </w:r>
      <w:r w:rsidR="006B515E" w:rsidRPr="000F295D">
        <w:rPr>
          <w:rFonts w:ascii="Times New Roman" w:hAnsi="Times New Roman" w:cs="Times New Roman"/>
          <w:sz w:val="28"/>
          <w:szCs w:val="28"/>
          <w:lang w:val="en-US"/>
        </w:rPr>
        <w:t>. «</w:t>
      </w:r>
      <w:r w:rsidRPr="00BB0774">
        <w:rPr>
          <w:rFonts w:cs="Times New Roman"/>
          <w:vanish/>
          <w:color w:val="FFFFFF" w:themeColor="background1"/>
          <w:szCs w:val="28"/>
        </w:rPr>
        <w:t>эжектор</w:t>
      </w:r>
      <w:r w:rsidR="006B515E" w:rsidRPr="007315B4">
        <w:rPr>
          <w:rFonts w:ascii="Times New Roman" w:hAnsi="Times New Roman" w:cs="Times New Roman"/>
          <w:sz w:val="28"/>
          <w:szCs w:val="28"/>
          <w:lang w:val="en-US"/>
        </w:rPr>
        <w:t>High</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Speed</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надежно</w:t>
      </w:r>
      <w:r w:rsidR="006B515E" w:rsidRPr="007315B4">
        <w:rPr>
          <w:rFonts w:ascii="Times New Roman" w:hAnsi="Times New Roman" w:cs="Times New Roman"/>
          <w:sz w:val="28"/>
          <w:szCs w:val="28"/>
          <w:lang w:val="en-US"/>
        </w:rPr>
        <w:t>Turbomachines</w:t>
      </w:r>
      <w:r w:rsidR="006B515E" w:rsidRPr="000F295D">
        <w:rPr>
          <w:rFonts w:ascii="Times New Roman" w:hAnsi="Times New Roman" w:cs="Times New Roman"/>
          <w:sz w:val="28"/>
          <w:szCs w:val="28"/>
          <w:lang w:val="en-US"/>
        </w:rPr>
        <w:t xml:space="preserve"> </w:t>
      </w:r>
      <w:r w:rsidR="006B515E" w:rsidRPr="007315B4">
        <w:rPr>
          <w:rFonts w:ascii="Times New Roman" w:hAnsi="Times New Roman" w:cs="Times New Roman"/>
          <w:sz w:val="28"/>
          <w:szCs w:val="28"/>
          <w:lang w:val="en-US"/>
        </w:rPr>
        <w:t>and</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пара</w:t>
      </w:r>
      <w:r w:rsidR="006B515E" w:rsidRPr="007315B4">
        <w:rPr>
          <w:rFonts w:ascii="Times New Roman" w:hAnsi="Times New Roman" w:cs="Times New Roman"/>
          <w:sz w:val="28"/>
          <w:szCs w:val="28"/>
          <w:lang w:val="en-US"/>
        </w:rPr>
        <w:t>Electrical</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rPr>
        <w:t>двухступенчатый</w:t>
      </w:r>
      <w:r w:rsidR="006B515E" w:rsidRPr="007315B4">
        <w:rPr>
          <w:rFonts w:ascii="Times New Roman" w:hAnsi="Times New Roman" w:cs="Times New Roman"/>
          <w:sz w:val="28"/>
          <w:szCs w:val="28"/>
          <w:lang w:val="en-US"/>
        </w:rPr>
        <w:t>Drives</w:t>
      </w:r>
      <w:r w:rsidR="006B515E" w:rsidRPr="000F295D">
        <w:rPr>
          <w:rFonts w:ascii="Times New Roman" w:hAnsi="Times New Roman" w:cs="Times New Roman"/>
          <w:sz w:val="28"/>
          <w:szCs w:val="28"/>
          <w:lang w:val="en-US"/>
        </w:rPr>
        <w:t xml:space="preserve">». – </w:t>
      </w:r>
      <w:r w:rsidRPr="00BB0774">
        <w:rPr>
          <w:rFonts w:cs="Times New Roman"/>
          <w:vanish/>
          <w:color w:val="FFFFFF" w:themeColor="background1"/>
          <w:szCs w:val="28"/>
          <w:lang w:eastAsia="ru-RU"/>
        </w:rPr>
        <w:t>расчета</w:t>
      </w:r>
      <w:r w:rsidR="006B515E" w:rsidRPr="000F295D">
        <w:rPr>
          <w:rFonts w:ascii="Times New Roman" w:hAnsi="Times New Roman" w:cs="Times New Roman"/>
          <w:sz w:val="28"/>
          <w:szCs w:val="28"/>
          <w:lang w:val="en-US"/>
        </w:rPr>
        <w:t xml:space="preserve">2020. – </w:t>
      </w:r>
      <w:r w:rsidRPr="00BB0774">
        <w:rPr>
          <w:rFonts w:cs="Times New Roman"/>
          <w:vanish/>
          <w:color w:val="FFFFFF" w:themeColor="background1"/>
          <w:szCs w:val="28"/>
        </w:rPr>
        <w:t>переход</w:t>
      </w:r>
      <w:r w:rsidR="006B515E" w:rsidRPr="007315B4">
        <w:rPr>
          <w:rFonts w:ascii="Times New Roman" w:hAnsi="Times New Roman" w:cs="Times New Roman"/>
          <w:sz w:val="28"/>
          <w:szCs w:val="28"/>
          <w:lang w:val="en-US"/>
        </w:rPr>
        <w:t>V</w:t>
      </w:r>
      <w:r w:rsidR="006B515E" w:rsidRPr="000F295D">
        <w:rPr>
          <w:rFonts w:ascii="Times New Roman" w:hAnsi="Times New Roman" w:cs="Times New Roman"/>
          <w:sz w:val="28"/>
          <w:szCs w:val="28"/>
          <w:lang w:val="en-US"/>
        </w:rPr>
        <w:t xml:space="preserve">. 178. – </w:t>
      </w:r>
      <w:r w:rsidRPr="00BB0774">
        <w:rPr>
          <w:rFonts w:cs="Times New Roman"/>
          <w:vanish/>
          <w:color w:val="FFFFFF" w:themeColor="background1"/>
          <w:szCs w:val="28"/>
          <w:lang w:eastAsia="ru-RU"/>
        </w:rPr>
        <w:t>расчета</w:t>
      </w:r>
      <w:r w:rsidR="006B515E" w:rsidRPr="007315B4">
        <w:rPr>
          <w:rFonts w:ascii="Times New Roman" w:hAnsi="Times New Roman" w:cs="Times New Roman"/>
          <w:sz w:val="28"/>
          <w:szCs w:val="28"/>
          <w:lang w:val="en-US"/>
        </w:rPr>
        <w:t>P</w:t>
      </w:r>
      <w:r w:rsidR="006B515E" w:rsidRPr="000F295D">
        <w:rPr>
          <w:rFonts w:ascii="Times New Roman" w:hAnsi="Times New Roman" w:cs="Times New Roman"/>
          <w:sz w:val="28"/>
          <w:szCs w:val="28"/>
          <w:lang w:val="en-US"/>
        </w:rPr>
        <w:t xml:space="preserve">. </w:t>
      </w:r>
      <w:r w:rsidRPr="00BB0774">
        <w:rPr>
          <w:rFonts w:cs="Times New Roman"/>
          <w:vanish/>
          <w:color w:val="FFFFFF" w:themeColor="background1"/>
          <w:szCs w:val="28"/>
          <w:lang w:eastAsia="ru-RU"/>
        </w:rPr>
        <w:t>расчета</w:t>
      </w:r>
      <w:r w:rsidR="006B515E" w:rsidRPr="000F295D">
        <w:rPr>
          <w:rFonts w:ascii="Times New Roman" w:hAnsi="Times New Roman" w:cs="Times New Roman"/>
          <w:sz w:val="28"/>
          <w:szCs w:val="28"/>
          <w:lang w:val="en-US"/>
        </w:rPr>
        <w:t xml:space="preserve">1-6. </w:t>
      </w:r>
      <w:r w:rsidRPr="00BB0774">
        <w:rPr>
          <w:rFonts w:cs="Times New Roman"/>
          <w:vanish/>
          <w:color w:val="FFFFFF" w:themeColor="background1"/>
          <w:szCs w:val="28"/>
          <w:lang w:eastAsia="ru-RU"/>
        </w:rPr>
        <w:t>расчета</w:t>
      </w:r>
    </w:p>
    <w:p w14:paraId="736760C4" w14:textId="32AEFBF5" w:rsidR="006B515E" w:rsidRPr="006224D5" w:rsidRDefault="00903205" w:rsidP="006B515E">
      <w:pPr>
        <w:spacing w:after="0" w:line="240" w:lineRule="auto"/>
        <w:ind w:firstLine="708"/>
        <w:jc w:val="both"/>
        <w:rPr>
          <w:rFonts w:ascii="Times New Roman" w:hAnsi="Times New Roman" w:cs="Times New Roman"/>
          <w:sz w:val="28"/>
          <w:szCs w:val="28"/>
        </w:rPr>
      </w:pPr>
      <w:r w:rsidRPr="00531538">
        <w:rPr>
          <w:rFonts w:cs="Times New Roman"/>
          <w:vanish/>
          <w:color w:val="FFFFFF" w:themeColor="background1"/>
          <w:szCs w:val="28"/>
        </w:rPr>
        <w:t>конденсатор</w:t>
      </w:r>
      <w:r w:rsidR="006B515E" w:rsidRPr="00903205">
        <w:rPr>
          <w:rFonts w:ascii="Times New Roman" w:hAnsi="Times New Roman" w:cs="Times New Roman"/>
          <w:sz w:val="28"/>
          <w:szCs w:val="28"/>
          <w:lang w:val="en-US"/>
        </w:rPr>
        <w:t xml:space="preserve">37. </w:t>
      </w:r>
      <w:r w:rsidRPr="00531538">
        <w:rPr>
          <w:rFonts w:cs="Times New Roman"/>
          <w:vanish/>
          <w:color w:val="FFFFFF" w:themeColor="background1"/>
          <w:szCs w:val="28"/>
        </w:rPr>
        <w:t>пара</w:t>
      </w:r>
      <w:r w:rsidR="006B515E" w:rsidRPr="00903205">
        <w:rPr>
          <w:rFonts w:ascii="Times New Roman" w:hAnsi="Times New Roman" w:cs="Times New Roman"/>
          <w:sz w:val="28"/>
          <w:szCs w:val="28"/>
          <w:lang w:val="en-US"/>
        </w:rPr>
        <w:t xml:space="preserve">Aronson </w:t>
      </w:r>
      <w:r w:rsidRPr="00531538">
        <w:rPr>
          <w:rFonts w:cs="Times New Roman"/>
          <w:vanish/>
          <w:color w:val="FFFFFF" w:themeColor="background1"/>
          <w:szCs w:val="28"/>
        </w:rPr>
        <w:t>расходах</w:t>
      </w:r>
      <w:r w:rsidR="006B515E" w:rsidRPr="00903205">
        <w:rPr>
          <w:rFonts w:ascii="Times New Roman" w:hAnsi="Times New Roman" w:cs="Times New Roman"/>
          <w:sz w:val="28"/>
          <w:szCs w:val="28"/>
          <w:lang w:val="en-US"/>
        </w:rPr>
        <w:t xml:space="preserve">K. E., </w:t>
      </w:r>
      <w:r w:rsidRPr="00531538">
        <w:rPr>
          <w:rFonts w:cs="Times New Roman"/>
          <w:vanish/>
          <w:color w:val="FFFFFF" w:themeColor="background1"/>
          <w:szCs w:val="28"/>
        </w:rPr>
        <w:t>конденсатор</w:t>
      </w:r>
      <w:r w:rsidR="006B515E" w:rsidRPr="00903205">
        <w:rPr>
          <w:rFonts w:ascii="Times New Roman" w:hAnsi="Times New Roman" w:cs="Times New Roman"/>
          <w:sz w:val="28"/>
          <w:szCs w:val="28"/>
          <w:lang w:val="en-US"/>
        </w:rPr>
        <w:t xml:space="preserve">Brodov </w:t>
      </w:r>
      <w:r w:rsidRPr="00531538">
        <w:rPr>
          <w:rFonts w:cs="Times New Roman"/>
          <w:vanish/>
          <w:color w:val="FFFFFF" w:themeColor="background1"/>
          <w:szCs w:val="28"/>
        </w:rPr>
        <w:t>коэффициент</w:t>
      </w:r>
      <w:r w:rsidR="006B515E" w:rsidRPr="00903205">
        <w:rPr>
          <w:rFonts w:ascii="Times New Roman" w:hAnsi="Times New Roman" w:cs="Times New Roman"/>
          <w:sz w:val="28"/>
          <w:szCs w:val="28"/>
          <w:lang w:val="en-US"/>
        </w:rPr>
        <w:t xml:space="preserve">Yu. M. and </w:t>
      </w:r>
      <w:r w:rsidRPr="00531538">
        <w:rPr>
          <w:rFonts w:cs="Times New Roman"/>
          <w:vanish/>
          <w:color w:val="FFFFFF" w:themeColor="background1"/>
          <w:szCs w:val="28"/>
        </w:rPr>
        <w:t>чистоты</w:t>
      </w:r>
      <w:r w:rsidR="006B515E" w:rsidRPr="00903205">
        <w:rPr>
          <w:rFonts w:ascii="Times New Roman" w:hAnsi="Times New Roman" w:cs="Times New Roman"/>
          <w:sz w:val="28"/>
          <w:szCs w:val="28"/>
          <w:lang w:val="en-US"/>
        </w:rPr>
        <w:t xml:space="preserve">Novoselov </w:t>
      </w:r>
      <w:r w:rsidRPr="00531538">
        <w:rPr>
          <w:rFonts w:cs="Times New Roman"/>
          <w:vanish/>
          <w:color w:val="FFFFFF" w:themeColor="background1"/>
          <w:szCs w:val="28"/>
        </w:rPr>
        <w:t>каждого</w:t>
      </w:r>
      <w:r w:rsidR="006B515E" w:rsidRPr="00903205">
        <w:rPr>
          <w:rFonts w:ascii="Times New Roman" w:hAnsi="Times New Roman" w:cs="Times New Roman"/>
          <w:sz w:val="28"/>
          <w:szCs w:val="28"/>
          <w:lang w:val="en-US"/>
        </w:rPr>
        <w:t xml:space="preserve">V. B. </w:t>
      </w:r>
      <w:r w:rsidRPr="00531538">
        <w:rPr>
          <w:rFonts w:cs="Times New Roman"/>
          <w:vanish/>
          <w:color w:val="FFFFFF" w:themeColor="background1"/>
          <w:szCs w:val="28"/>
        </w:rPr>
        <w:t>рассчитанных</w:t>
      </w:r>
      <w:r w:rsidR="006B515E" w:rsidRPr="00903205">
        <w:rPr>
          <w:rFonts w:ascii="Times New Roman" w:hAnsi="Times New Roman" w:cs="Times New Roman"/>
          <w:sz w:val="28"/>
          <w:szCs w:val="28"/>
          <w:lang w:val="en-US"/>
        </w:rPr>
        <w:t xml:space="preserve">Development of a </w:t>
      </w:r>
      <w:r w:rsidRPr="00531538">
        <w:rPr>
          <w:rFonts w:cs="Times New Roman"/>
          <w:vanish/>
          <w:color w:val="FFFFFF" w:themeColor="background1"/>
          <w:szCs w:val="28"/>
        </w:rPr>
        <w:t>режимов</w:t>
      </w:r>
      <w:r w:rsidR="006B515E" w:rsidRPr="00903205">
        <w:rPr>
          <w:rFonts w:ascii="Times New Roman" w:hAnsi="Times New Roman" w:cs="Times New Roman"/>
          <w:sz w:val="28"/>
          <w:szCs w:val="28"/>
          <w:lang w:val="en-US"/>
        </w:rPr>
        <w:t xml:space="preserve">System for </w:t>
      </w:r>
      <w:r w:rsidRPr="00531538">
        <w:rPr>
          <w:rFonts w:cs="Times New Roman"/>
          <w:vanish/>
          <w:color w:val="FFFFFF" w:themeColor="background1"/>
          <w:szCs w:val="28"/>
        </w:rPr>
        <w:t>работы</w:t>
      </w:r>
      <w:r w:rsidR="006B515E" w:rsidRPr="00903205">
        <w:rPr>
          <w:rFonts w:ascii="Times New Roman" w:hAnsi="Times New Roman" w:cs="Times New Roman"/>
          <w:sz w:val="28"/>
          <w:szCs w:val="28"/>
          <w:lang w:val="en-US"/>
        </w:rPr>
        <w:t xml:space="preserve">Monitoring </w:t>
      </w:r>
      <w:r w:rsidRPr="00531538">
        <w:rPr>
          <w:rFonts w:cs="Times New Roman"/>
          <w:vanish/>
          <w:color w:val="FFFFFF" w:themeColor="background1"/>
          <w:szCs w:val="28"/>
        </w:rPr>
        <w:t>конденсатора</w:t>
      </w:r>
      <w:r w:rsidR="006B515E" w:rsidRPr="00903205">
        <w:rPr>
          <w:rFonts w:ascii="Times New Roman" w:hAnsi="Times New Roman" w:cs="Times New Roman"/>
          <w:sz w:val="28"/>
          <w:szCs w:val="28"/>
          <w:lang w:val="en-US"/>
        </w:rPr>
        <w:t xml:space="preserve">Technical </w:t>
      </w:r>
      <w:r w:rsidRPr="00531538">
        <w:rPr>
          <w:rFonts w:cs="Times New Roman"/>
          <w:vanish/>
          <w:color w:val="FFFFFF" w:themeColor="background1"/>
          <w:szCs w:val="28"/>
        </w:rPr>
        <w:t>определен</w:t>
      </w:r>
      <w:r w:rsidR="006B515E" w:rsidRPr="00903205">
        <w:rPr>
          <w:rFonts w:ascii="Times New Roman" w:hAnsi="Times New Roman" w:cs="Times New Roman"/>
          <w:sz w:val="28"/>
          <w:szCs w:val="28"/>
          <w:lang w:val="en-US"/>
        </w:rPr>
        <w:t xml:space="preserve">State of the </w:t>
      </w:r>
      <w:r w:rsidRPr="00531538">
        <w:rPr>
          <w:rFonts w:cs="Times New Roman"/>
          <w:vanish/>
          <w:color w:val="FFFFFF" w:themeColor="background1"/>
          <w:szCs w:val="28"/>
        </w:rPr>
        <w:t>средний</w:t>
      </w:r>
      <w:r w:rsidR="006B515E" w:rsidRPr="00903205">
        <w:rPr>
          <w:rFonts w:ascii="Times New Roman" w:hAnsi="Times New Roman" w:cs="Times New Roman"/>
          <w:sz w:val="28"/>
          <w:szCs w:val="28"/>
          <w:lang w:val="en-US"/>
        </w:rPr>
        <w:t xml:space="preserve">Equipment of a </w:t>
      </w:r>
      <w:r w:rsidRPr="00531538">
        <w:rPr>
          <w:rFonts w:cs="Times New Roman"/>
          <w:vanish/>
          <w:color w:val="FFFFFF" w:themeColor="background1"/>
          <w:szCs w:val="28"/>
        </w:rPr>
        <w:t>коэффициент</w:t>
      </w:r>
      <w:r w:rsidR="006B515E" w:rsidRPr="00903205">
        <w:rPr>
          <w:rFonts w:ascii="Times New Roman" w:hAnsi="Times New Roman" w:cs="Times New Roman"/>
          <w:sz w:val="28"/>
          <w:szCs w:val="28"/>
          <w:lang w:val="en-US"/>
        </w:rPr>
        <w:t xml:space="preserve">Cogeneration </w:t>
      </w:r>
      <w:r w:rsidRPr="00531538">
        <w:rPr>
          <w:rFonts w:cs="Times New Roman"/>
          <w:vanish/>
          <w:color w:val="FFFFFF" w:themeColor="background1"/>
          <w:szCs w:val="28"/>
        </w:rPr>
        <w:t>чистоты</w:t>
      </w:r>
      <w:r w:rsidR="006B515E" w:rsidRPr="00903205">
        <w:rPr>
          <w:rFonts w:ascii="Times New Roman" w:hAnsi="Times New Roman" w:cs="Times New Roman"/>
          <w:sz w:val="28"/>
          <w:szCs w:val="28"/>
          <w:lang w:val="en-US"/>
        </w:rPr>
        <w:t xml:space="preserve">Steam </w:t>
      </w:r>
      <w:r w:rsidRPr="00531538">
        <w:rPr>
          <w:rFonts w:cs="Times New Roman"/>
          <w:vanish/>
          <w:color w:val="FFFFFF" w:themeColor="background1"/>
          <w:szCs w:val="28"/>
        </w:rPr>
        <w:t>различных</w:t>
      </w:r>
      <w:r w:rsidR="006B515E" w:rsidRPr="00903205">
        <w:rPr>
          <w:rFonts w:ascii="Times New Roman" w:hAnsi="Times New Roman" w:cs="Times New Roman"/>
          <w:sz w:val="28"/>
          <w:szCs w:val="28"/>
          <w:lang w:val="en-US"/>
        </w:rPr>
        <w:t xml:space="preserve">Turbine </w:t>
      </w:r>
      <w:r w:rsidRPr="00531538">
        <w:rPr>
          <w:rFonts w:cs="Times New Roman"/>
          <w:vanish/>
          <w:color w:val="FFFFFF" w:themeColor="background1"/>
          <w:szCs w:val="28"/>
        </w:rPr>
        <w:t>температурах</w:t>
      </w:r>
      <w:r w:rsidR="006B515E" w:rsidRPr="00903205">
        <w:rPr>
          <w:rFonts w:ascii="Times New Roman" w:hAnsi="Times New Roman" w:cs="Times New Roman"/>
          <w:sz w:val="28"/>
          <w:szCs w:val="28"/>
          <w:lang w:val="en-US"/>
        </w:rPr>
        <w:t xml:space="preserve">Unit // </w:t>
      </w:r>
      <w:r w:rsidRPr="00531538">
        <w:rPr>
          <w:rFonts w:cs="Times New Roman"/>
          <w:vanish/>
          <w:color w:val="FFFFFF" w:themeColor="background1"/>
          <w:szCs w:val="28"/>
        </w:rPr>
        <w:t>воды</w:t>
      </w:r>
      <w:r w:rsidR="006B515E" w:rsidRPr="00903205">
        <w:rPr>
          <w:rFonts w:ascii="Times New Roman" w:hAnsi="Times New Roman" w:cs="Times New Roman"/>
          <w:sz w:val="28"/>
          <w:szCs w:val="28"/>
          <w:lang w:val="en-US"/>
        </w:rPr>
        <w:t xml:space="preserve">Thermal </w:t>
      </w:r>
      <w:r w:rsidRPr="00531538">
        <w:rPr>
          <w:rFonts w:cs="Times New Roman"/>
          <w:vanish/>
          <w:color w:val="FFFFFF" w:themeColor="background1"/>
          <w:szCs w:val="28"/>
        </w:rPr>
        <w:t>входе</w:t>
      </w:r>
      <w:r w:rsidR="006B515E" w:rsidRPr="00903205">
        <w:rPr>
          <w:rFonts w:ascii="Times New Roman" w:hAnsi="Times New Roman" w:cs="Times New Roman"/>
          <w:sz w:val="28"/>
          <w:szCs w:val="28"/>
          <w:lang w:val="en-US"/>
        </w:rPr>
        <w:t xml:space="preserve">Engineering. – </w:t>
      </w:r>
      <w:r w:rsidRPr="00531538">
        <w:rPr>
          <w:rFonts w:cs="Times New Roman"/>
          <w:vanish/>
          <w:color w:val="FFFFFF" w:themeColor="background1"/>
          <w:szCs w:val="28"/>
        </w:rPr>
        <w:t>полученного</w:t>
      </w:r>
      <w:r w:rsidR="006B515E" w:rsidRPr="00903205">
        <w:rPr>
          <w:rFonts w:ascii="Times New Roman" w:hAnsi="Times New Roman" w:cs="Times New Roman"/>
          <w:sz w:val="28"/>
          <w:szCs w:val="28"/>
          <w:lang w:val="en-US"/>
        </w:rPr>
        <w:t xml:space="preserve">2012. – </w:t>
      </w:r>
      <w:r w:rsidRPr="00531538">
        <w:rPr>
          <w:rFonts w:cs="Times New Roman"/>
          <w:vanish/>
          <w:color w:val="FFFFFF" w:themeColor="background1"/>
          <w:szCs w:val="28"/>
        </w:rPr>
        <w:t>массива</w:t>
      </w:r>
      <w:r w:rsidR="006B515E" w:rsidRPr="00903205">
        <w:rPr>
          <w:rFonts w:ascii="Times New Roman" w:hAnsi="Times New Roman" w:cs="Times New Roman"/>
          <w:sz w:val="28"/>
          <w:szCs w:val="28"/>
          <w:lang w:val="en-US"/>
        </w:rPr>
        <w:t xml:space="preserve">Vol. </w:t>
      </w:r>
      <w:r w:rsidRPr="00531538">
        <w:rPr>
          <w:rFonts w:cs="Times New Roman"/>
          <w:vanish/>
          <w:color w:val="FFFFFF" w:themeColor="background1"/>
          <w:szCs w:val="28"/>
        </w:rPr>
        <w:t>средних</w:t>
      </w:r>
      <w:r w:rsidR="006B515E" w:rsidRPr="006224D5">
        <w:rPr>
          <w:rFonts w:ascii="Times New Roman" w:hAnsi="Times New Roman" w:cs="Times New Roman"/>
          <w:sz w:val="28"/>
          <w:szCs w:val="28"/>
        </w:rPr>
        <w:t xml:space="preserve">59, </w:t>
      </w:r>
      <w:r w:rsidRPr="00531538">
        <w:rPr>
          <w:rFonts w:cs="Times New Roman"/>
          <w:vanish/>
          <w:color w:val="FFFFFF" w:themeColor="background1"/>
          <w:szCs w:val="28"/>
        </w:rPr>
        <w:t>функция</w:t>
      </w:r>
      <w:r w:rsidR="006B515E" w:rsidRPr="00903205">
        <w:rPr>
          <w:rFonts w:ascii="Times New Roman" w:hAnsi="Times New Roman" w:cs="Times New Roman"/>
          <w:sz w:val="28"/>
          <w:szCs w:val="28"/>
          <w:lang w:val="en-US"/>
        </w:rPr>
        <w:t>No</w:t>
      </w:r>
      <w:r w:rsidR="006B515E" w:rsidRPr="006224D5">
        <w:rPr>
          <w:rFonts w:ascii="Times New Roman" w:hAnsi="Times New Roman" w:cs="Times New Roman"/>
          <w:sz w:val="28"/>
          <w:szCs w:val="28"/>
        </w:rPr>
        <w:t xml:space="preserve">. </w:t>
      </w:r>
      <w:r w:rsidRPr="00531538">
        <w:rPr>
          <w:rFonts w:cs="Times New Roman"/>
          <w:vanish/>
          <w:color w:val="FFFFFF" w:themeColor="background1"/>
          <w:szCs w:val="28"/>
        </w:rPr>
        <w:t>построена</w:t>
      </w:r>
      <w:r w:rsidR="006B515E" w:rsidRPr="006224D5">
        <w:rPr>
          <w:rFonts w:ascii="Times New Roman" w:hAnsi="Times New Roman" w:cs="Times New Roman"/>
          <w:sz w:val="28"/>
          <w:szCs w:val="28"/>
        </w:rPr>
        <w:t xml:space="preserve">12. – </w:t>
      </w:r>
      <w:r w:rsidRPr="00531538">
        <w:rPr>
          <w:rFonts w:cs="Times New Roman"/>
          <w:vanish/>
          <w:color w:val="FFFFFF" w:themeColor="background1"/>
          <w:szCs w:val="28"/>
        </w:rPr>
        <w:t>зависимости</w:t>
      </w:r>
      <w:r w:rsidR="006B515E" w:rsidRPr="00903205">
        <w:rPr>
          <w:rFonts w:ascii="Times New Roman" w:hAnsi="Times New Roman" w:cs="Times New Roman"/>
          <w:sz w:val="28"/>
          <w:szCs w:val="28"/>
          <w:lang w:val="en-US"/>
        </w:rPr>
        <w:t>P</w:t>
      </w:r>
      <w:r w:rsidR="006B515E" w:rsidRPr="006224D5">
        <w:rPr>
          <w:rFonts w:ascii="Times New Roman" w:hAnsi="Times New Roman" w:cs="Times New Roman"/>
          <w:sz w:val="28"/>
          <w:szCs w:val="28"/>
        </w:rPr>
        <w:t xml:space="preserve">. </w:t>
      </w:r>
      <w:r w:rsidRPr="00531538">
        <w:rPr>
          <w:rFonts w:cs="Times New Roman"/>
          <w:vanish/>
          <w:color w:val="FFFFFF" w:themeColor="background1"/>
          <w:szCs w:val="28"/>
        </w:rPr>
        <w:t>коэффициента</w:t>
      </w:r>
      <w:r w:rsidR="006B515E" w:rsidRPr="006224D5">
        <w:rPr>
          <w:rFonts w:ascii="Times New Roman" w:hAnsi="Times New Roman" w:cs="Times New Roman"/>
          <w:sz w:val="28"/>
          <w:szCs w:val="28"/>
        </w:rPr>
        <w:t xml:space="preserve">944–947. </w:t>
      </w:r>
      <w:r w:rsidRPr="00531538">
        <w:rPr>
          <w:rFonts w:cs="Times New Roman"/>
          <w:vanish/>
          <w:color w:val="FFFFFF" w:themeColor="background1"/>
          <w:szCs w:val="28"/>
        </w:rPr>
        <w:t>чистоты</w:t>
      </w:r>
    </w:p>
    <w:p w14:paraId="5FF82E52" w14:textId="7E04A803" w:rsidR="006B515E" w:rsidRPr="00886EDB" w:rsidRDefault="00886EDB" w:rsidP="006B515E">
      <w:pPr>
        <w:spacing w:after="0" w:line="240" w:lineRule="auto"/>
        <w:ind w:firstLine="708"/>
        <w:jc w:val="both"/>
        <w:rPr>
          <w:rFonts w:ascii="Times New Roman" w:hAnsi="Times New Roman" w:cs="Times New Roman"/>
          <w:sz w:val="28"/>
          <w:szCs w:val="28"/>
        </w:rPr>
      </w:pPr>
      <w:r w:rsidRPr="00BD76B1">
        <w:rPr>
          <w:rFonts w:cs="Times New Roman"/>
          <w:vanish/>
          <w:color w:val="FFFFFF" w:themeColor="background1"/>
          <w:szCs w:val="28"/>
        </w:rPr>
        <w:t>факторов</w:t>
      </w:r>
      <w:r w:rsidR="006B515E" w:rsidRPr="00886EDB">
        <w:rPr>
          <w:rFonts w:ascii="Times New Roman" w:hAnsi="Times New Roman" w:cs="Times New Roman"/>
          <w:sz w:val="28"/>
          <w:szCs w:val="28"/>
        </w:rPr>
        <w:t xml:space="preserve">38. </w:t>
      </w:r>
      <w:r w:rsidRPr="00BD76B1">
        <w:rPr>
          <w:rFonts w:cs="Times New Roman"/>
          <w:vanish/>
          <w:color w:val="FFFFFF" w:themeColor="background1"/>
          <w:szCs w:val="28"/>
        </w:rPr>
        <w:t>включать</w:t>
      </w:r>
      <w:r w:rsidR="006B515E" w:rsidRPr="00886EDB">
        <w:rPr>
          <w:rFonts w:ascii="Times New Roman" w:hAnsi="Times New Roman" w:cs="Times New Roman"/>
          <w:sz w:val="28"/>
          <w:szCs w:val="28"/>
        </w:rPr>
        <w:t xml:space="preserve">Надырова </w:t>
      </w:r>
      <w:r w:rsidRPr="00BD76B1">
        <w:rPr>
          <w:rFonts w:cs="Times New Roman"/>
          <w:vanish/>
          <w:color w:val="FFFFFF" w:themeColor="background1"/>
          <w:szCs w:val="28"/>
        </w:rPr>
        <w:t>количество</w:t>
      </w:r>
      <w:r w:rsidR="006B515E" w:rsidRPr="00886EDB">
        <w:rPr>
          <w:rFonts w:ascii="Times New Roman" w:hAnsi="Times New Roman" w:cs="Times New Roman"/>
          <w:sz w:val="28"/>
          <w:szCs w:val="28"/>
        </w:rPr>
        <w:t xml:space="preserve">А.Р., </w:t>
      </w:r>
      <w:r w:rsidRPr="00BD76B1">
        <w:rPr>
          <w:rFonts w:cs="Times New Roman"/>
          <w:vanish/>
          <w:color w:val="FFFFFF" w:themeColor="background1"/>
          <w:szCs w:val="28"/>
        </w:rPr>
        <w:t>небольшое</w:t>
      </w:r>
      <w:r w:rsidR="006B515E" w:rsidRPr="00886EDB">
        <w:rPr>
          <w:rFonts w:ascii="Times New Roman" w:hAnsi="Times New Roman" w:cs="Times New Roman"/>
          <w:sz w:val="28"/>
          <w:szCs w:val="28"/>
        </w:rPr>
        <w:t xml:space="preserve">Степанова </w:t>
      </w:r>
      <w:r w:rsidRPr="00BD76B1">
        <w:rPr>
          <w:rFonts w:cs="Times New Roman"/>
          <w:vanish/>
          <w:color w:val="FFFFFF" w:themeColor="background1"/>
          <w:szCs w:val="28"/>
        </w:rPr>
        <w:t>эмпирических</w:t>
      </w:r>
      <w:r w:rsidR="006B515E" w:rsidRPr="00886EDB">
        <w:rPr>
          <w:rFonts w:ascii="Times New Roman" w:hAnsi="Times New Roman" w:cs="Times New Roman"/>
          <w:sz w:val="28"/>
          <w:szCs w:val="28"/>
        </w:rPr>
        <w:t xml:space="preserve">О.А., </w:t>
      </w:r>
      <w:r w:rsidRPr="00BD76B1">
        <w:rPr>
          <w:rFonts w:cs="Times New Roman"/>
          <w:vanish/>
          <w:color w:val="FFFFFF" w:themeColor="background1"/>
          <w:szCs w:val="28"/>
        </w:rPr>
        <w:t>констант</w:t>
      </w:r>
      <w:r w:rsidR="006B515E" w:rsidRPr="00886EDB">
        <w:rPr>
          <w:rFonts w:ascii="Times New Roman" w:hAnsi="Times New Roman" w:cs="Times New Roman"/>
          <w:sz w:val="28"/>
          <w:szCs w:val="28"/>
        </w:rPr>
        <w:t xml:space="preserve">Ермоленко </w:t>
      </w:r>
      <w:r w:rsidRPr="00BD76B1">
        <w:rPr>
          <w:rFonts w:cs="Times New Roman"/>
          <w:vanish/>
          <w:color w:val="FFFFFF" w:themeColor="background1"/>
          <w:szCs w:val="28"/>
        </w:rPr>
        <w:t>изменение</w:t>
      </w:r>
      <w:r w:rsidR="006B515E" w:rsidRPr="00886EDB">
        <w:rPr>
          <w:rFonts w:ascii="Times New Roman" w:hAnsi="Times New Roman" w:cs="Times New Roman"/>
          <w:sz w:val="28"/>
          <w:szCs w:val="28"/>
        </w:rPr>
        <w:t xml:space="preserve">М.В., </w:t>
      </w:r>
      <w:r w:rsidRPr="00BD76B1">
        <w:rPr>
          <w:rFonts w:cs="Times New Roman"/>
          <w:vanish/>
          <w:color w:val="FFFFFF" w:themeColor="background1"/>
          <w:szCs w:val="28"/>
        </w:rPr>
        <w:t>режимных</w:t>
      </w:r>
      <w:r w:rsidR="006B515E" w:rsidRPr="00886EDB">
        <w:rPr>
          <w:rFonts w:ascii="Times New Roman" w:hAnsi="Times New Roman" w:cs="Times New Roman"/>
          <w:sz w:val="28"/>
          <w:szCs w:val="28"/>
        </w:rPr>
        <w:t xml:space="preserve">Елистаров </w:t>
      </w:r>
      <w:r w:rsidRPr="00BD76B1">
        <w:rPr>
          <w:rFonts w:cs="Times New Roman"/>
          <w:vanish/>
          <w:color w:val="FFFFFF" w:themeColor="background1"/>
          <w:szCs w:val="28"/>
        </w:rPr>
        <w:t>факторов</w:t>
      </w:r>
      <w:r w:rsidR="006B515E" w:rsidRPr="00886EDB">
        <w:rPr>
          <w:rFonts w:ascii="Times New Roman" w:hAnsi="Times New Roman" w:cs="Times New Roman"/>
          <w:sz w:val="28"/>
          <w:szCs w:val="28"/>
        </w:rPr>
        <w:t xml:space="preserve">С.Л. </w:t>
      </w:r>
      <w:r w:rsidRPr="00BD76B1">
        <w:rPr>
          <w:rFonts w:cs="Times New Roman"/>
          <w:vanish/>
          <w:color w:val="FFFFFF" w:themeColor="background1"/>
          <w:szCs w:val="28"/>
        </w:rPr>
        <w:t>должно</w:t>
      </w:r>
      <w:r w:rsidR="006B515E" w:rsidRPr="00886EDB">
        <w:rPr>
          <w:rFonts w:ascii="Times New Roman" w:hAnsi="Times New Roman" w:cs="Times New Roman"/>
          <w:sz w:val="28"/>
          <w:szCs w:val="28"/>
        </w:rPr>
        <w:t xml:space="preserve">Моделирование в </w:t>
      </w:r>
      <w:r w:rsidRPr="00BD76B1">
        <w:rPr>
          <w:rFonts w:cs="Times New Roman"/>
          <w:vanish/>
          <w:color w:val="FFFFFF" w:themeColor="background1"/>
          <w:szCs w:val="28"/>
        </w:rPr>
        <w:t>приводить</w:t>
      </w:r>
      <w:r w:rsidR="006B515E" w:rsidRPr="00886EDB">
        <w:rPr>
          <w:rFonts w:ascii="Times New Roman" w:hAnsi="Times New Roman" w:cs="Times New Roman"/>
          <w:sz w:val="28"/>
          <w:szCs w:val="28"/>
        </w:rPr>
        <w:t xml:space="preserve">энергетике // </w:t>
      </w:r>
      <w:r w:rsidRPr="00BD76B1">
        <w:rPr>
          <w:rFonts w:cs="Times New Roman"/>
          <w:vanish/>
          <w:color w:val="FFFFFF" w:themeColor="background1"/>
          <w:szCs w:val="28"/>
        </w:rPr>
        <w:t>переназначению</w:t>
      </w:r>
      <w:r w:rsidR="006B515E" w:rsidRPr="00886EDB">
        <w:rPr>
          <w:rFonts w:ascii="Times New Roman" w:hAnsi="Times New Roman" w:cs="Times New Roman"/>
          <w:sz w:val="28"/>
          <w:szCs w:val="28"/>
        </w:rPr>
        <w:t xml:space="preserve">Вестник </w:t>
      </w:r>
      <w:r w:rsidRPr="00BD76B1">
        <w:rPr>
          <w:rFonts w:cs="Times New Roman"/>
          <w:vanish/>
          <w:color w:val="FFFFFF" w:themeColor="background1"/>
          <w:szCs w:val="28"/>
        </w:rPr>
        <w:t>локальных</w:t>
      </w:r>
      <w:r w:rsidR="006B515E" w:rsidRPr="00886EDB">
        <w:rPr>
          <w:rFonts w:ascii="Times New Roman" w:hAnsi="Times New Roman" w:cs="Times New Roman"/>
          <w:sz w:val="28"/>
          <w:szCs w:val="28"/>
        </w:rPr>
        <w:t xml:space="preserve">государственного </w:t>
      </w:r>
      <w:r w:rsidRPr="00BD76B1">
        <w:rPr>
          <w:rFonts w:cs="Times New Roman"/>
          <w:vanish/>
          <w:color w:val="FFFFFF" w:themeColor="background1"/>
          <w:szCs w:val="28"/>
        </w:rPr>
        <w:t>параметров</w:t>
      </w:r>
      <w:r w:rsidR="006B515E" w:rsidRPr="00886EDB">
        <w:rPr>
          <w:rFonts w:ascii="Times New Roman" w:hAnsi="Times New Roman" w:cs="Times New Roman"/>
          <w:sz w:val="28"/>
          <w:szCs w:val="28"/>
        </w:rPr>
        <w:t xml:space="preserve">университета </w:t>
      </w:r>
      <w:r w:rsidRPr="00BD76B1">
        <w:rPr>
          <w:rFonts w:cs="Times New Roman"/>
          <w:vanish/>
          <w:color w:val="FFFFFF" w:themeColor="background1"/>
          <w:szCs w:val="28"/>
        </w:rPr>
        <w:t>интенсивности</w:t>
      </w:r>
      <w:r w:rsidR="006B515E" w:rsidRPr="00886EDB">
        <w:rPr>
          <w:rFonts w:ascii="Times New Roman" w:hAnsi="Times New Roman" w:cs="Times New Roman"/>
          <w:sz w:val="28"/>
          <w:szCs w:val="28"/>
        </w:rPr>
        <w:t xml:space="preserve">имени </w:t>
      </w:r>
      <w:r w:rsidRPr="00BD76B1">
        <w:rPr>
          <w:rFonts w:cs="Times New Roman"/>
          <w:vanish/>
          <w:color w:val="FFFFFF" w:themeColor="background1"/>
          <w:szCs w:val="28"/>
        </w:rPr>
        <w:t>теплообмена</w:t>
      </w:r>
      <w:r w:rsidR="006B515E" w:rsidRPr="00886EDB">
        <w:rPr>
          <w:rFonts w:ascii="Times New Roman" w:hAnsi="Times New Roman" w:cs="Times New Roman"/>
          <w:sz w:val="28"/>
          <w:szCs w:val="28"/>
        </w:rPr>
        <w:t xml:space="preserve">Шакарима. – </w:t>
      </w:r>
      <w:r w:rsidRPr="00BD76B1">
        <w:rPr>
          <w:rFonts w:cs="Times New Roman"/>
          <w:vanish/>
          <w:color w:val="FFFFFF" w:themeColor="background1"/>
          <w:szCs w:val="28"/>
        </w:rPr>
        <w:t>трубном</w:t>
      </w:r>
      <w:r w:rsidR="006B515E" w:rsidRPr="00886EDB">
        <w:rPr>
          <w:rFonts w:ascii="Times New Roman" w:hAnsi="Times New Roman" w:cs="Times New Roman"/>
          <w:sz w:val="28"/>
          <w:szCs w:val="28"/>
        </w:rPr>
        <w:t xml:space="preserve">Семей, </w:t>
      </w:r>
      <w:r w:rsidRPr="00BD76B1">
        <w:rPr>
          <w:rFonts w:cs="Times New Roman"/>
          <w:vanish/>
          <w:color w:val="FFFFFF" w:themeColor="background1"/>
          <w:szCs w:val="28"/>
        </w:rPr>
        <w:t>пучке</w:t>
      </w:r>
      <w:r w:rsidR="006B515E" w:rsidRPr="00886EDB">
        <w:rPr>
          <w:rFonts w:ascii="Times New Roman" w:hAnsi="Times New Roman" w:cs="Times New Roman"/>
          <w:sz w:val="28"/>
          <w:szCs w:val="28"/>
        </w:rPr>
        <w:t xml:space="preserve">2017. </w:t>
      </w:r>
      <w:r w:rsidRPr="00BD76B1">
        <w:rPr>
          <w:rFonts w:cs="Times New Roman"/>
          <w:vanish/>
          <w:color w:val="FFFFFF" w:themeColor="background1"/>
          <w:szCs w:val="28"/>
        </w:rPr>
        <w:t>проста</w:t>
      </w:r>
      <w:r w:rsidR="006B515E" w:rsidRPr="00886EDB">
        <w:rPr>
          <w:rFonts w:ascii="Times New Roman" w:hAnsi="Times New Roman" w:cs="Times New Roman"/>
          <w:sz w:val="28"/>
          <w:szCs w:val="28"/>
        </w:rPr>
        <w:t xml:space="preserve">Т.1. </w:t>
      </w:r>
      <w:r w:rsidRPr="00BD76B1">
        <w:rPr>
          <w:rFonts w:cs="Times New Roman"/>
          <w:vanish/>
          <w:color w:val="FFFFFF" w:themeColor="background1"/>
          <w:szCs w:val="28"/>
        </w:rPr>
        <w:t>использовании</w:t>
      </w:r>
      <w:r w:rsidR="006B515E" w:rsidRPr="00886EDB">
        <w:rPr>
          <w:rFonts w:ascii="Times New Roman" w:hAnsi="Times New Roman" w:cs="Times New Roman"/>
          <w:sz w:val="28"/>
          <w:szCs w:val="28"/>
        </w:rPr>
        <w:t>№1 (</w:t>
      </w:r>
      <w:r w:rsidRPr="00BD76B1">
        <w:rPr>
          <w:rFonts w:cs="Times New Roman"/>
          <w:vanish/>
          <w:color w:val="FFFFFF" w:themeColor="background1"/>
          <w:szCs w:val="28"/>
        </w:rPr>
        <w:t>быстро</w:t>
      </w:r>
      <w:r w:rsidR="006B515E" w:rsidRPr="00886EDB">
        <w:rPr>
          <w:rFonts w:ascii="Times New Roman" w:hAnsi="Times New Roman" w:cs="Times New Roman"/>
          <w:sz w:val="28"/>
          <w:szCs w:val="28"/>
        </w:rPr>
        <w:t xml:space="preserve">77). – </w:t>
      </w:r>
      <w:r w:rsidRPr="00BD76B1">
        <w:rPr>
          <w:rFonts w:cs="Times New Roman"/>
          <w:vanish/>
          <w:color w:val="FFFFFF" w:themeColor="background1"/>
          <w:szCs w:val="28"/>
        </w:rPr>
        <w:t>позволять</w:t>
      </w:r>
      <w:r w:rsidR="006B515E" w:rsidRPr="00886EDB">
        <w:rPr>
          <w:rFonts w:ascii="Times New Roman" w:hAnsi="Times New Roman" w:cs="Times New Roman"/>
          <w:sz w:val="28"/>
          <w:szCs w:val="28"/>
        </w:rPr>
        <w:t xml:space="preserve">С. </w:t>
      </w:r>
      <w:r w:rsidRPr="00BD76B1">
        <w:rPr>
          <w:rFonts w:cs="Times New Roman"/>
          <w:vanish/>
          <w:color w:val="FFFFFF" w:themeColor="background1"/>
          <w:szCs w:val="28"/>
        </w:rPr>
        <w:t>точно</w:t>
      </w:r>
      <w:r w:rsidR="006B515E" w:rsidRPr="00886EDB">
        <w:rPr>
          <w:rFonts w:ascii="Times New Roman" w:hAnsi="Times New Roman" w:cs="Times New Roman"/>
          <w:sz w:val="28"/>
          <w:szCs w:val="28"/>
        </w:rPr>
        <w:t xml:space="preserve">11-17. </w:t>
      </w:r>
      <w:r w:rsidRPr="00BD76B1">
        <w:rPr>
          <w:rFonts w:cs="Times New Roman"/>
          <w:vanish/>
          <w:color w:val="FFFFFF" w:themeColor="background1"/>
          <w:szCs w:val="28"/>
        </w:rPr>
        <w:t>определять</w:t>
      </w:r>
    </w:p>
    <w:p w14:paraId="4F15E804" w14:textId="13AE7C45" w:rsidR="006B515E" w:rsidRPr="00FA578E" w:rsidRDefault="00FA578E" w:rsidP="006B515E">
      <w:pPr>
        <w:spacing w:after="0" w:line="240" w:lineRule="auto"/>
        <w:ind w:firstLine="708"/>
        <w:jc w:val="both"/>
        <w:rPr>
          <w:rStyle w:val="a6"/>
          <w:rFonts w:ascii="Times New Roman" w:hAnsi="Times New Roman" w:cs="Times New Roman"/>
          <w:color w:val="auto"/>
          <w:sz w:val="28"/>
          <w:szCs w:val="28"/>
          <w:u w:val="none"/>
        </w:rPr>
      </w:pPr>
      <w:r w:rsidRPr="00FA578E">
        <w:rPr>
          <w:rFonts w:cs="Times New Roman"/>
          <w:vanish/>
          <w:color w:val="FFFFFF" w:themeColor="background1"/>
          <w:szCs w:val="28"/>
        </w:rPr>
        <w:t>станциях</w:t>
      </w:r>
      <w:r w:rsidR="006B515E" w:rsidRPr="00FA578E">
        <w:rPr>
          <w:rFonts w:ascii="Times New Roman" w:hAnsi="Times New Roman" w:cs="Times New Roman"/>
          <w:sz w:val="28"/>
          <w:szCs w:val="28"/>
        </w:rPr>
        <w:t xml:space="preserve">39. </w:t>
      </w:r>
      <w:r w:rsidRPr="00FA578E">
        <w:rPr>
          <w:rFonts w:cs="Times New Roman"/>
          <w:vanish/>
          <w:color w:val="FFFFFF" w:themeColor="background1"/>
          <w:szCs w:val="28"/>
        </w:rPr>
        <w:t>достаточно</w:t>
      </w:r>
      <w:r w:rsidR="006B515E" w:rsidRPr="00FA578E">
        <w:rPr>
          <w:rFonts w:ascii="Times New Roman" w:hAnsi="Times New Roman" w:cs="Times New Roman"/>
          <w:sz w:val="28"/>
          <w:szCs w:val="28"/>
        </w:rPr>
        <w:t>АО «</w:t>
      </w:r>
      <w:r w:rsidRPr="00FA578E">
        <w:rPr>
          <w:rFonts w:cs="Times New Roman"/>
          <w:vanish/>
          <w:color w:val="FFFFFF" w:themeColor="background1"/>
          <w:szCs w:val="28"/>
        </w:rPr>
        <w:t>используются</w:t>
      </w:r>
      <w:r w:rsidR="006B515E" w:rsidRPr="00FA578E">
        <w:rPr>
          <w:rFonts w:ascii="Times New Roman" w:hAnsi="Times New Roman" w:cs="Times New Roman"/>
          <w:sz w:val="28"/>
          <w:szCs w:val="28"/>
        </w:rPr>
        <w:t xml:space="preserve">АЛЭС». </w:t>
      </w:r>
      <w:r w:rsidRPr="00FA578E">
        <w:rPr>
          <w:rFonts w:cs="Times New Roman"/>
          <w:vanish/>
          <w:color w:val="FFFFFF" w:themeColor="background1"/>
          <w:szCs w:val="28"/>
        </w:rPr>
        <w:t>методикимониторинга</w:t>
      </w:r>
      <w:r w:rsidR="006B515E" w:rsidRPr="00FA578E">
        <w:rPr>
          <w:rFonts w:ascii="Times New Roman" w:hAnsi="Times New Roman" w:cs="Times New Roman"/>
          <w:sz w:val="28"/>
          <w:szCs w:val="28"/>
          <w:lang w:val="en-US"/>
        </w:rPr>
        <w:t>https</w:t>
      </w:r>
      <w:r w:rsidR="006B515E" w:rsidRPr="00FA578E">
        <w:rPr>
          <w:rFonts w:ascii="Times New Roman" w:hAnsi="Times New Roman" w:cs="Times New Roman"/>
          <w:sz w:val="28"/>
          <w:szCs w:val="28"/>
        </w:rPr>
        <w:t>://</w:t>
      </w:r>
      <w:r w:rsidR="006B515E" w:rsidRPr="00FA578E">
        <w:rPr>
          <w:rFonts w:ascii="Times New Roman" w:hAnsi="Times New Roman" w:cs="Times New Roman"/>
          <w:sz w:val="28"/>
          <w:szCs w:val="28"/>
          <w:lang w:val="en-US"/>
        </w:rPr>
        <w:t>ales</w:t>
      </w:r>
      <w:r w:rsidR="006B515E" w:rsidRPr="00FA578E">
        <w:rPr>
          <w:rFonts w:ascii="Times New Roman" w:hAnsi="Times New Roman" w:cs="Times New Roman"/>
          <w:sz w:val="28"/>
          <w:szCs w:val="28"/>
        </w:rPr>
        <w:t>.</w:t>
      </w:r>
      <w:r w:rsidR="006B515E" w:rsidRPr="00FA578E">
        <w:rPr>
          <w:rFonts w:ascii="Times New Roman" w:hAnsi="Times New Roman" w:cs="Times New Roman"/>
          <w:sz w:val="28"/>
          <w:szCs w:val="28"/>
          <w:lang w:val="en-US"/>
        </w:rPr>
        <w:t>kz</w:t>
      </w:r>
      <w:r w:rsidR="006B515E" w:rsidRPr="00FA578E">
        <w:rPr>
          <w:rStyle w:val="a6"/>
          <w:rFonts w:ascii="Times New Roman" w:hAnsi="Times New Roman" w:cs="Times New Roman"/>
          <w:color w:val="auto"/>
          <w:sz w:val="28"/>
          <w:szCs w:val="28"/>
          <w:u w:val="none"/>
        </w:rPr>
        <w:t xml:space="preserve">. </w:t>
      </w:r>
      <w:r w:rsidRPr="00FA578E">
        <w:rPr>
          <w:rFonts w:cs="Times New Roman"/>
          <w:vanish/>
          <w:color w:val="FFFFFF" w:themeColor="background1"/>
          <w:szCs w:val="28"/>
        </w:rPr>
        <w:t>диагностирования</w:t>
      </w:r>
      <w:r w:rsidR="006B515E" w:rsidRPr="00FA578E">
        <w:rPr>
          <w:rStyle w:val="a6"/>
          <w:rFonts w:ascii="Times New Roman" w:hAnsi="Times New Roman" w:cs="Times New Roman"/>
          <w:color w:val="auto"/>
          <w:sz w:val="28"/>
          <w:szCs w:val="28"/>
          <w:u w:val="none"/>
        </w:rPr>
        <w:t>15.10.2022.</w:t>
      </w:r>
    </w:p>
    <w:p w14:paraId="1672AE55" w14:textId="28621A57" w:rsidR="006B515E" w:rsidRPr="009A3AE5" w:rsidRDefault="009A3AE5" w:rsidP="006B515E">
      <w:pPr>
        <w:spacing w:after="0" w:line="240" w:lineRule="auto"/>
        <w:ind w:firstLine="708"/>
        <w:jc w:val="both"/>
        <w:rPr>
          <w:rFonts w:ascii="Times New Roman" w:hAnsi="Times New Roman" w:cs="Times New Roman"/>
          <w:sz w:val="28"/>
          <w:szCs w:val="28"/>
        </w:rPr>
      </w:pPr>
      <w:r w:rsidRPr="009A3AE5">
        <w:rPr>
          <w:rFonts w:ascii="Times New Roman" w:hAnsi="Times New Roman" w:cs="Times New Roman"/>
          <w:vanish/>
          <w:color w:val="FFFFFF" w:themeColor="background1"/>
          <w:sz w:val="28"/>
          <w:szCs w:val="28"/>
        </w:rPr>
        <w:lastRenderedPageBreak/>
        <w:t>расчетах</w:t>
      </w:r>
      <w:r w:rsidR="006B515E" w:rsidRPr="009A3AE5">
        <w:rPr>
          <w:rFonts w:ascii="Times New Roman" w:hAnsi="Times New Roman" w:cs="Times New Roman"/>
          <w:sz w:val="28"/>
          <w:szCs w:val="28"/>
        </w:rPr>
        <w:t xml:space="preserve">40. </w:t>
      </w:r>
      <w:r w:rsidRPr="009A3AE5">
        <w:rPr>
          <w:rFonts w:ascii="Times New Roman" w:hAnsi="Times New Roman" w:cs="Times New Roman"/>
          <w:vanish/>
          <w:color w:val="FFFFFF" w:themeColor="background1"/>
          <w:sz w:val="28"/>
          <w:szCs w:val="28"/>
        </w:rPr>
        <w:t>нормативных</w:t>
      </w:r>
      <w:r w:rsidR="006B515E" w:rsidRPr="009A3AE5">
        <w:rPr>
          <w:rFonts w:ascii="Times New Roman" w:hAnsi="Times New Roman" w:cs="Times New Roman"/>
          <w:sz w:val="28"/>
          <w:szCs w:val="28"/>
        </w:rPr>
        <w:t xml:space="preserve">Годовой отчет. </w:t>
      </w:r>
      <w:r w:rsidRPr="009A3AE5">
        <w:rPr>
          <w:rFonts w:ascii="Times New Roman" w:hAnsi="Times New Roman" w:cs="Times New Roman"/>
          <w:vanish/>
          <w:color w:val="FFFFFF" w:themeColor="background1"/>
          <w:sz w:val="28"/>
          <w:szCs w:val="28"/>
        </w:rPr>
        <w:t>характеристик</w:t>
      </w:r>
      <w:r w:rsidR="006B515E" w:rsidRPr="009A3AE5">
        <w:rPr>
          <w:rFonts w:ascii="Times New Roman" w:hAnsi="Times New Roman" w:cs="Times New Roman"/>
          <w:sz w:val="28"/>
          <w:szCs w:val="28"/>
        </w:rPr>
        <w:t>АО «</w:t>
      </w:r>
      <w:r w:rsidRPr="009A3AE5">
        <w:rPr>
          <w:rFonts w:ascii="Times New Roman" w:hAnsi="Times New Roman" w:cs="Times New Roman"/>
          <w:vanish/>
          <w:color w:val="FFFFFF" w:themeColor="background1"/>
          <w:sz w:val="28"/>
          <w:szCs w:val="28"/>
        </w:rPr>
        <w:t>конференций</w:t>
      </w:r>
      <w:r w:rsidR="006B515E" w:rsidRPr="009A3AE5">
        <w:rPr>
          <w:rFonts w:ascii="Times New Roman" w:hAnsi="Times New Roman" w:cs="Times New Roman"/>
          <w:sz w:val="28"/>
          <w:szCs w:val="28"/>
        </w:rPr>
        <w:t xml:space="preserve">Алматинские </w:t>
      </w:r>
      <w:r w:rsidRPr="009A3AE5">
        <w:rPr>
          <w:rFonts w:ascii="Times New Roman" w:hAnsi="Times New Roman" w:cs="Times New Roman"/>
          <w:vanish/>
          <w:color w:val="FFFFFF" w:themeColor="background1"/>
          <w:sz w:val="28"/>
          <w:szCs w:val="28"/>
        </w:rPr>
        <w:t>интенсификация</w:t>
      </w:r>
      <w:r w:rsidR="006B515E" w:rsidRPr="009A3AE5">
        <w:rPr>
          <w:rFonts w:ascii="Times New Roman" w:hAnsi="Times New Roman" w:cs="Times New Roman"/>
          <w:sz w:val="28"/>
          <w:szCs w:val="28"/>
        </w:rPr>
        <w:t xml:space="preserve">электрические </w:t>
      </w:r>
      <w:r w:rsidR="0060795D" w:rsidRPr="0060795D">
        <w:rPr>
          <w:rFonts w:ascii="Times New Roman" w:hAnsi="Times New Roman" w:cs="Times New Roman"/>
          <w:vanish/>
          <w:color w:val="FFFFFF" w:themeColor="background1"/>
          <w:sz w:val="28"/>
          <w:szCs w:val="28"/>
        </w:rPr>
        <w:t>тепловые</w:t>
      </w:r>
      <w:r w:rsidR="006B515E" w:rsidRPr="009A3AE5">
        <w:rPr>
          <w:rFonts w:ascii="Times New Roman" w:hAnsi="Times New Roman" w:cs="Times New Roman"/>
          <w:sz w:val="28"/>
          <w:szCs w:val="28"/>
        </w:rPr>
        <w:t xml:space="preserve">станции», </w:t>
      </w:r>
      <w:r w:rsidR="0060795D" w:rsidRPr="0060795D">
        <w:rPr>
          <w:rFonts w:ascii="Times New Roman" w:hAnsi="Times New Roman" w:cs="Times New Roman"/>
          <w:vanish/>
          <w:color w:val="FFFFFF" w:themeColor="background1"/>
          <w:sz w:val="28"/>
          <w:szCs w:val="28"/>
        </w:rPr>
        <w:t>журналах</w:t>
      </w:r>
      <w:r w:rsidR="006B515E" w:rsidRPr="009A3AE5">
        <w:rPr>
          <w:rFonts w:ascii="Times New Roman" w:hAnsi="Times New Roman" w:cs="Times New Roman"/>
          <w:sz w:val="28"/>
          <w:szCs w:val="28"/>
        </w:rPr>
        <w:t xml:space="preserve">дочерняя </w:t>
      </w:r>
      <w:r w:rsidR="0060795D" w:rsidRPr="0060795D">
        <w:rPr>
          <w:rFonts w:ascii="Times New Roman" w:hAnsi="Times New Roman" w:cs="Times New Roman"/>
          <w:vanish/>
          <w:color w:val="FFFFFF" w:themeColor="background1"/>
          <w:sz w:val="28"/>
          <w:szCs w:val="28"/>
        </w:rPr>
        <w:t>статьи</w:t>
      </w:r>
      <w:r w:rsidR="006B515E" w:rsidRPr="009A3AE5">
        <w:rPr>
          <w:rFonts w:ascii="Times New Roman" w:hAnsi="Times New Roman" w:cs="Times New Roman"/>
          <w:sz w:val="28"/>
          <w:szCs w:val="28"/>
        </w:rPr>
        <w:t xml:space="preserve">организация </w:t>
      </w:r>
      <w:r w:rsidR="0060795D" w:rsidRPr="0060795D">
        <w:rPr>
          <w:rFonts w:ascii="Times New Roman" w:hAnsi="Times New Roman" w:cs="Times New Roman"/>
          <w:vanish/>
          <w:color w:val="FFFFFF" w:themeColor="background1"/>
          <w:sz w:val="28"/>
          <w:szCs w:val="28"/>
        </w:rPr>
        <w:t>научно</w:t>
      </w:r>
      <w:r w:rsidR="006B515E" w:rsidRPr="009A3AE5">
        <w:rPr>
          <w:rFonts w:ascii="Times New Roman" w:hAnsi="Times New Roman" w:cs="Times New Roman"/>
          <w:sz w:val="28"/>
          <w:szCs w:val="28"/>
        </w:rPr>
        <w:t>АО «</w:t>
      </w:r>
      <w:r w:rsidR="0060795D" w:rsidRPr="0060795D">
        <w:rPr>
          <w:rFonts w:ascii="Times New Roman" w:hAnsi="Times New Roman" w:cs="Times New Roman"/>
          <w:vanish/>
          <w:color w:val="FFFFFF" w:themeColor="background1"/>
          <w:sz w:val="28"/>
          <w:szCs w:val="28"/>
        </w:rPr>
        <w:t>исследовательских</w:t>
      </w:r>
      <w:r w:rsidR="006B515E" w:rsidRPr="009A3AE5">
        <w:rPr>
          <w:rFonts w:ascii="Times New Roman" w:hAnsi="Times New Roman" w:cs="Times New Roman"/>
          <w:sz w:val="28"/>
          <w:szCs w:val="28"/>
        </w:rPr>
        <w:t>Самрук-Энерго».</w:t>
      </w:r>
      <w:r w:rsidR="006B515E" w:rsidRPr="005A5F11">
        <w:rPr>
          <w:rFonts w:ascii="Times New Roman" w:hAnsi="Times New Roman" w:cs="Times New Roman"/>
          <w:sz w:val="28"/>
          <w:szCs w:val="28"/>
        </w:rPr>
        <w:t xml:space="preserve"> </w:t>
      </w:r>
      <w:r w:rsidR="0060795D" w:rsidRPr="005A5F11">
        <w:rPr>
          <w:rFonts w:ascii="Times New Roman" w:hAnsi="Times New Roman" w:cs="Times New Roman"/>
          <w:vanish/>
          <w:sz w:val="28"/>
          <w:szCs w:val="28"/>
        </w:rPr>
        <w:t>задачалгоритмом</w:t>
      </w:r>
      <w:hyperlink r:id="rId202" w:history="1">
        <w:r w:rsidR="0060795D" w:rsidRPr="005A5F11">
          <w:rPr>
            <w:rStyle w:val="a6"/>
            <w:rFonts w:ascii="Times New Roman" w:hAnsi="Times New Roman" w:cs="Times New Roman"/>
            <w:color w:val="auto"/>
            <w:sz w:val="28"/>
            <w:szCs w:val="28"/>
            <w:u w:val="none"/>
          </w:rPr>
          <w:t>https://kase.kz</w:t>
        </w:r>
      </w:hyperlink>
      <w:r w:rsidR="006B515E" w:rsidRPr="005A5F11">
        <w:rPr>
          <w:rFonts w:ascii="Times New Roman" w:hAnsi="Times New Roman" w:cs="Times New Roman"/>
          <w:sz w:val="28"/>
          <w:szCs w:val="28"/>
        </w:rPr>
        <w:t>.</w:t>
      </w:r>
      <w:r w:rsidR="006B515E" w:rsidRPr="009A3AE5">
        <w:rPr>
          <w:rFonts w:ascii="Times New Roman" w:hAnsi="Times New Roman" w:cs="Times New Roman"/>
          <w:sz w:val="28"/>
          <w:szCs w:val="28"/>
        </w:rPr>
        <w:t xml:space="preserve"> </w:t>
      </w:r>
      <w:r w:rsidR="0060795D" w:rsidRPr="0060795D">
        <w:rPr>
          <w:rFonts w:ascii="Times New Roman" w:hAnsi="Times New Roman" w:cs="Times New Roman"/>
          <w:vanish/>
          <w:color w:val="FFFFFF" w:themeColor="background1"/>
          <w:sz w:val="28"/>
          <w:szCs w:val="28"/>
        </w:rPr>
        <w:t>алэс</w:t>
      </w:r>
      <w:r w:rsidR="006B515E" w:rsidRPr="009A3AE5">
        <w:rPr>
          <w:rFonts w:ascii="Times New Roman" w:hAnsi="Times New Roman" w:cs="Times New Roman"/>
          <w:sz w:val="28"/>
          <w:szCs w:val="28"/>
        </w:rPr>
        <w:t>07.03.2023.</w:t>
      </w:r>
    </w:p>
    <w:p w14:paraId="4896B44B" w14:textId="56994EB3" w:rsidR="006B515E" w:rsidRPr="00886EDB" w:rsidRDefault="00886EDB" w:rsidP="006B515E">
      <w:pPr>
        <w:spacing w:after="0" w:line="240" w:lineRule="auto"/>
        <w:ind w:firstLine="708"/>
        <w:jc w:val="both"/>
        <w:rPr>
          <w:rFonts w:ascii="Times New Roman" w:hAnsi="Times New Roman" w:cs="Times New Roman"/>
          <w:sz w:val="28"/>
          <w:szCs w:val="28"/>
        </w:rPr>
      </w:pPr>
      <w:r w:rsidRPr="00BD76B1">
        <w:rPr>
          <w:rFonts w:cs="Times New Roman"/>
          <w:vanish/>
          <w:color w:val="FFFFFF" w:themeColor="background1"/>
          <w:szCs w:val="28"/>
        </w:rPr>
        <w:t>главе</w:t>
      </w:r>
      <w:r w:rsidR="006B515E" w:rsidRPr="00886EDB">
        <w:rPr>
          <w:rFonts w:ascii="Times New Roman" w:hAnsi="Times New Roman" w:cs="Times New Roman"/>
          <w:sz w:val="28"/>
          <w:szCs w:val="28"/>
        </w:rPr>
        <w:t xml:space="preserve">41. </w:t>
      </w:r>
      <w:r w:rsidRPr="00BD76B1">
        <w:rPr>
          <w:rFonts w:cs="Times New Roman"/>
          <w:vanish/>
          <w:color w:val="FFFFFF" w:themeColor="background1"/>
          <w:szCs w:val="28"/>
        </w:rPr>
        <w:t>представлена</w:t>
      </w:r>
      <w:r w:rsidR="006B515E" w:rsidRPr="00886EDB">
        <w:rPr>
          <w:rFonts w:ascii="Times New Roman" w:hAnsi="Times New Roman" w:cs="Times New Roman"/>
          <w:sz w:val="28"/>
          <w:szCs w:val="28"/>
        </w:rPr>
        <w:t xml:space="preserve">Каптагаева </w:t>
      </w:r>
      <w:r w:rsidRPr="00BD76B1">
        <w:rPr>
          <w:rFonts w:cs="Times New Roman"/>
          <w:vanish/>
          <w:color w:val="FFFFFF" w:themeColor="background1"/>
          <w:szCs w:val="28"/>
        </w:rPr>
        <w:t>математическая</w:t>
      </w:r>
      <w:r w:rsidR="006B515E" w:rsidRPr="00886EDB">
        <w:rPr>
          <w:rFonts w:ascii="Times New Roman" w:hAnsi="Times New Roman" w:cs="Times New Roman"/>
          <w:sz w:val="28"/>
          <w:szCs w:val="28"/>
        </w:rPr>
        <w:t xml:space="preserve">Ж.Д., </w:t>
      </w:r>
      <w:r w:rsidRPr="00BD76B1">
        <w:rPr>
          <w:rFonts w:cs="Times New Roman"/>
          <w:vanish/>
          <w:color w:val="FFFFFF" w:themeColor="background1"/>
          <w:szCs w:val="28"/>
        </w:rPr>
        <w:t>модель</w:t>
      </w:r>
      <w:r w:rsidR="006B515E" w:rsidRPr="00886EDB">
        <w:rPr>
          <w:rFonts w:ascii="Times New Roman" w:hAnsi="Times New Roman" w:cs="Times New Roman"/>
          <w:sz w:val="28"/>
          <w:szCs w:val="28"/>
        </w:rPr>
        <w:t xml:space="preserve">Каптагаева </w:t>
      </w:r>
      <w:r w:rsidRPr="00BD76B1">
        <w:rPr>
          <w:rFonts w:cs="Times New Roman"/>
          <w:vanish/>
          <w:color w:val="FFFFFF" w:themeColor="background1"/>
          <w:szCs w:val="28"/>
        </w:rPr>
        <w:t>конденсатора</w:t>
      </w:r>
      <w:r w:rsidR="006B515E" w:rsidRPr="00886EDB">
        <w:rPr>
          <w:rFonts w:ascii="Times New Roman" w:hAnsi="Times New Roman" w:cs="Times New Roman"/>
          <w:sz w:val="28"/>
          <w:szCs w:val="28"/>
        </w:rPr>
        <w:t xml:space="preserve">Ж.Д., </w:t>
      </w:r>
      <w:r w:rsidRPr="00BD76B1">
        <w:rPr>
          <w:rFonts w:cs="Times New Roman"/>
          <w:vanish/>
          <w:color w:val="FFFFFF" w:themeColor="background1"/>
          <w:szCs w:val="28"/>
        </w:rPr>
        <w:t>может</w:t>
      </w:r>
      <w:r w:rsidR="006B515E" w:rsidRPr="00886EDB">
        <w:rPr>
          <w:rFonts w:ascii="Times New Roman" w:hAnsi="Times New Roman" w:cs="Times New Roman"/>
          <w:sz w:val="28"/>
          <w:szCs w:val="28"/>
        </w:rPr>
        <w:t xml:space="preserve">Құндақбай </w:t>
      </w:r>
      <w:r w:rsidRPr="00BD76B1">
        <w:rPr>
          <w:rFonts w:cs="Times New Roman"/>
          <w:vanish/>
          <w:color w:val="FFFFFF" w:themeColor="background1"/>
          <w:szCs w:val="28"/>
        </w:rPr>
        <w:t>проводить</w:t>
      </w:r>
      <w:r w:rsidR="006B515E" w:rsidRPr="00886EDB">
        <w:rPr>
          <w:rFonts w:ascii="Times New Roman" w:hAnsi="Times New Roman" w:cs="Times New Roman"/>
          <w:sz w:val="28"/>
          <w:szCs w:val="28"/>
        </w:rPr>
        <w:t xml:space="preserve">А.Қ., </w:t>
      </w:r>
      <w:r w:rsidRPr="00BD76B1">
        <w:rPr>
          <w:rFonts w:cs="Times New Roman"/>
          <w:vanish/>
          <w:color w:val="FFFFFF" w:themeColor="background1"/>
          <w:szCs w:val="28"/>
        </w:rPr>
        <w:t>расчеты</w:t>
      </w:r>
      <w:r w:rsidR="006B515E" w:rsidRPr="00886EDB">
        <w:rPr>
          <w:rFonts w:ascii="Times New Roman" w:hAnsi="Times New Roman" w:cs="Times New Roman"/>
          <w:sz w:val="28"/>
          <w:szCs w:val="28"/>
        </w:rPr>
        <w:t xml:space="preserve">Бахтияр </w:t>
      </w:r>
      <w:r w:rsidRPr="00BD76B1">
        <w:rPr>
          <w:rFonts w:cs="Times New Roman"/>
          <w:vanish/>
          <w:color w:val="FFFFFF" w:themeColor="background1"/>
          <w:szCs w:val="28"/>
        </w:rPr>
        <w:t>основного</w:t>
      </w:r>
      <w:r w:rsidR="006B515E" w:rsidRPr="00886EDB">
        <w:rPr>
          <w:rFonts w:ascii="Times New Roman" w:hAnsi="Times New Roman" w:cs="Times New Roman"/>
          <w:sz w:val="28"/>
          <w:szCs w:val="28"/>
        </w:rPr>
        <w:t xml:space="preserve">Б.Т. </w:t>
      </w:r>
      <w:r w:rsidRPr="00BD76B1">
        <w:rPr>
          <w:rFonts w:cs="Times New Roman"/>
          <w:vanish/>
          <w:color w:val="FFFFFF" w:themeColor="background1"/>
          <w:szCs w:val="28"/>
        </w:rPr>
        <w:t>встроенного</w:t>
      </w:r>
      <w:r w:rsidR="006B515E" w:rsidRPr="00886EDB">
        <w:rPr>
          <w:rFonts w:ascii="Times New Roman" w:hAnsi="Times New Roman" w:cs="Times New Roman"/>
          <w:sz w:val="28"/>
          <w:szCs w:val="28"/>
        </w:rPr>
        <w:t xml:space="preserve">Мероприятия по </w:t>
      </w:r>
      <w:r w:rsidRPr="00BD76B1">
        <w:rPr>
          <w:rFonts w:cs="Times New Roman"/>
          <w:vanish/>
          <w:color w:val="FFFFFF" w:themeColor="background1"/>
          <w:szCs w:val="28"/>
        </w:rPr>
        <w:t>пучков</w:t>
      </w:r>
      <w:r w:rsidR="006B515E" w:rsidRPr="00886EDB">
        <w:rPr>
          <w:rFonts w:ascii="Times New Roman" w:hAnsi="Times New Roman" w:cs="Times New Roman"/>
          <w:sz w:val="28"/>
          <w:szCs w:val="28"/>
        </w:rPr>
        <w:t xml:space="preserve">снижению </w:t>
      </w:r>
      <w:r w:rsidRPr="00BD76B1">
        <w:rPr>
          <w:rFonts w:cs="Times New Roman"/>
          <w:vanish/>
          <w:color w:val="FFFFFF" w:themeColor="background1"/>
          <w:szCs w:val="28"/>
        </w:rPr>
        <w:t>труб</w:t>
      </w:r>
      <w:r w:rsidR="006B515E" w:rsidRPr="00886EDB">
        <w:rPr>
          <w:rFonts w:ascii="Times New Roman" w:hAnsi="Times New Roman" w:cs="Times New Roman"/>
          <w:sz w:val="28"/>
          <w:szCs w:val="28"/>
        </w:rPr>
        <w:t xml:space="preserve">воздействия </w:t>
      </w:r>
      <w:r w:rsidRPr="00BD76B1">
        <w:rPr>
          <w:rFonts w:cs="Times New Roman"/>
          <w:vanish/>
          <w:color w:val="FFFFFF" w:themeColor="background1"/>
          <w:szCs w:val="28"/>
        </w:rPr>
        <w:t>конденсаторах</w:t>
      </w:r>
      <w:r w:rsidR="006B515E" w:rsidRPr="00886EDB">
        <w:rPr>
          <w:rFonts w:ascii="Times New Roman" w:hAnsi="Times New Roman" w:cs="Times New Roman"/>
          <w:sz w:val="28"/>
          <w:szCs w:val="28"/>
        </w:rPr>
        <w:t xml:space="preserve">АлЭС </w:t>
      </w:r>
      <w:r w:rsidRPr="00BD76B1">
        <w:rPr>
          <w:rFonts w:cs="Times New Roman"/>
          <w:vanish/>
          <w:color w:val="FFFFFF" w:themeColor="background1"/>
          <w:szCs w:val="28"/>
        </w:rPr>
        <w:t>теплофикационных</w:t>
      </w:r>
      <w:r w:rsidR="006B515E" w:rsidRPr="00886EDB">
        <w:rPr>
          <w:rFonts w:ascii="Times New Roman" w:hAnsi="Times New Roman" w:cs="Times New Roman"/>
          <w:sz w:val="28"/>
          <w:szCs w:val="28"/>
        </w:rPr>
        <w:t xml:space="preserve">ТЭЦ-2 на </w:t>
      </w:r>
      <w:r w:rsidRPr="00BD76B1">
        <w:rPr>
          <w:rFonts w:cs="Times New Roman"/>
          <w:vanish/>
          <w:color w:val="FFFFFF" w:themeColor="background1"/>
          <w:szCs w:val="28"/>
        </w:rPr>
        <w:t>турбин</w:t>
      </w:r>
      <w:r w:rsidR="006B515E" w:rsidRPr="00886EDB">
        <w:rPr>
          <w:rFonts w:ascii="Times New Roman" w:hAnsi="Times New Roman" w:cs="Times New Roman"/>
          <w:sz w:val="28"/>
          <w:szCs w:val="28"/>
        </w:rPr>
        <w:t xml:space="preserve">окружающую </w:t>
      </w:r>
      <w:r w:rsidRPr="00BD76B1">
        <w:rPr>
          <w:rFonts w:cs="Times New Roman"/>
          <w:vanish/>
          <w:color w:val="FFFFFF" w:themeColor="background1"/>
          <w:szCs w:val="28"/>
        </w:rPr>
        <w:t>правило</w:t>
      </w:r>
      <w:r w:rsidR="006B515E" w:rsidRPr="00886EDB">
        <w:rPr>
          <w:rFonts w:ascii="Times New Roman" w:hAnsi="Times New Roman" w:cs="Times New Roman"/>
          <w:sz w:val="28"/>
          <w:szCs w:val="28"/>
        </w:rPr>
        <w:t xml:space="preserve">среду // </w:t>
      </w:r>
      <w:r w:rsidRPr="00BD76B1">
        <w:rPr>
          <w:rFonts w:cs="Times New Roman"/>
          <w:vanish/>
          <w:color w:val="FFFFFF" w:themeColor="background1"/>
          <w:szCs w:val="28"/>
        </w:rPr>
        <w:t>поверхность</w:t>
      </w:r>
      <w:r w:rsidR="006B515E" w:rsidRPr="00886EDB">
        <w:rPr>
          <w:rFonts w:ascii="Times New Roman" w:hAnsi="Times New Roman" w:cs="Times New Roman"/>
          <w:sz w:val="28"/>
          <w:szCs w:val="28"/>
        </w:rPr>
        <w:t xml:space="preserve">Сборник </w:t>
      </w:r>
      <w:r w:rsidRPr="00BD76B1">
        <w:rPr>
          <w:rFonts w:cs="Times New Roman"/>
          <w:vanish/>
          <w:color w:val="FFFFFF" w:themeColor="background1"/>
          <w:szCs w:val="28"/>
        </w:rPr>
        <w:t>теплообмена</w:t>
      </w:r>
      <w:r w:rsidR="006B515E" w:rsidRPr="00886EDB">
        <w:rPr>
          <w:rFonts w:ascii="Times New Roman" w:hAnsi="Times New Roman" w:cs="Times New Roman"/>
          <w:sz w:val="28"/>
          <w:szCs w:val="28"/>
        </w:rPr>
        <w:t xml:space="preserve">матер. </w:t>
      </w:r>
      <w:r w:rsidRPr="00BD76B1">
        <w:rPr>
          <w:rFonts w:cs="Times New Roman"/>
          <w:vanish/>
          <w:color w:val="FFFFFF" w:themeColor="background1"/>
          <w:szCs w:val="28"/>
        </w:rPr>
        <w:t>разделена</w:t>
      </w:r>
      <w:r w:rsidR="006B515E" w:rsidRPr="00886EDB">
        <w:rPr>
          <w:rFonts w:ascii="Times New Roman" w:hAnsi="Times New Roman" w:cs="Times New Roman"/>
          <w:sz w:val="28"/>
          <w:szCs w:val="28"/>
        </w:rPr>
        <w:t xml:space="preserve">IV </w:t>
      </w:r>
      <w:r w:rsidRPr="00BD76B1">
        <w:rPr>
          <w:rFonts w:cs="Times New Roman"/>
          <w:vanish/>
          <w:color w:val="FFFFFF" w:themeColor="background1"/>
          <w:szCs w:val="28"/>
        </w:rPr>
        <w:t>основные</w:t>
      </w:r>
      <w:r w:rsidR="006B515E" w:rsidRPr="00886EDB">
        <w:rPr>
          <w:rFonts w:ascii="Times New Roman" w:hAnsi="Times New Roman" w:cs="Times New Roman"/>
          <w:sz w:val="28"/>
          <w:szCs w:val="28"/>
        </w:rPr>
        <w:t xml:space="preserve">Междунар. </w:t>
      </w:r>
      <w:r w:rsidRPr="00BD76B1">
        <w:rPr>
          <w:rFonts w:cs="Times New Roman"/>
          <w:vanish/>
          <w:color w:val="FFFFFF" w:themeColor="background1"/>
          <w:szCs w:val="28"/>
        </w:rPr>
        <w:t>встроенные</w:t>
      </w:r>
      <w:r w:rsidR="006B515E" w:rsidRPr="00886EDB">
        <w:rPr>
          <w:rFonts w:ascii="Times New Roman" w:hAnsi="Times New Roman" w:cs="Times New Roman"/>
          <w:sz w:val="28"/>
          <w:szCs w:val="28"/>
        </w:rPr>
        <w:t xml:space="preserve">научно-практической </w:t>
      </w:r>
      <w:r w:rsidRPr="00BD76B1">
        <w:rPr>
          <w:rFonts w:cs="Times New Roman"/>
          <w:vanish/>
          <w:color w:val="FFFFFF" w:themeColor="background1"/>
          <w:szCs w:val="28"/>
        </w:rPr>
        <w:t>пучки</w:t>
      </w:r>
      <w:r w:rsidR="006B515E" w:rsidRPr="00886EDB">
        <w:rPr>
          <w:rFonts w:ascii="Times New Roman" w:hAnsi="Times New Roman" w:cs="Times New Roman"/>
          <w:sz w:val="28"/>
          <w:szCs w:val="28"/>
        </w:rPr>
        <w:t>конф. «</w:t>
      </w:r>
      <w:r w:rsidRPr="00BD76B1">
        <w:rPr>
          <w:rFonts w:cs="Times New Roman"/>
          <w:vanish/>
          <w:color w:val="FFFFFF" w:themeColor="background1"/>
          <w:szCs w:val="28"/>
        </w:rPr>
        <w:t>Разрабатываемая</w:t>
      </w:r>
      <w:r w:rsidR="006B515E" w:rsidRPr="00886EDB">
        <w:rPr>
          <w:rFonts w:ascii="Times New Roman" w:hAnsi="Times New Roman" w:cs="Times New Roman"/>
          <w:sz w:val="28"/>
          <w:szCs w:val="28"/>
        </w:rPr>
        <w:t xml:space="preserve">Научно-технический </w:t>
      </w:r>
      <w:r w:rsidRPr="00BD76B1">
        <w:rPr>
          <w:rFonts w:cs="Times New Roman"/>
          <w:vanish/>
          <w:color w:val="FFFFFF" w:themeColor="background1"/>
          <w:szCs w:val="28"/>
        </w:rPr>
        <w:t>модель</w:t>
      </w:r>
      <w:r w:rsidR="006B515E" w:rsidRPr="00886EDB">
        <w:rPr>
          <w:rFonts w:ascii="Times New Roman" w:hAnsi="Times New Roman" w:cs="Times New Roman"/>
          <w:sz w:val="28"/>
          <w:szCs w:val="28"/>
        </w:rPr>
        <w:t xml:space="preserve">прогресс: </w:t>
      </w:r>
      <w:r w:rsidRPr="00BD76B1">
        <w:rPr>
          <w:rFonts w:cs="Times New Roman"/>
          <w:vanish/>
          <w:color w:val="FFFFFF" w:themeColor="background1"/>
          <w:szCs w:val="28"/>
        </w:rPr>
        <w:t>модель</w:t>
      </w:r>
      <w:r w:rsidR="006B515E" w:rsidRPr="00886EDB">
        <w:rPr>
          <w:rFonts w:ascii="Times New Roman" w:hAnsi="Times New Roman" w:cs="Times New Roman"/>
          <w:sz w:val="28"/>
          <w:szCs w:val="28"/>
        </w:rPr>
        <w:t xml:space="preserve">актуальные и </w:t>
      </w:r>
      <w:r w:rsidRPr="00BD76B1">
        <w:rPr>
          <w:rFonts w:cs="Times New Roman"/>
          <w:vanish/>
          <w:color w:val="FFFFFF" w:themeColor="background1"/>
          <w:szCs w:val="28"/>
        </w:rPr>
        <w:t>должна</w:t>
      </w:r>
      <w:r w:rsidR="006B515E" w:rsidRPr="00886EDB">
        <w:rPr>
          <w:rFonts w:ascii="Times New Roman" w:hAnsi="Times New Roman" w:cs="Times New Roman"/>
          <w:sz w:val="28"/>
          <w:szCs w:val="28"/>
        </w:rPr>
        <w:t xml:space="preserve">перспективные </w:t>
      </w:r>
      <w:r w:rsidRPr="00BD76B1">
        <w:rPr>
          <w:rFonts w:cs="Times New Roman"/>
          <w:vanish/>
          <w:color w:val="FFFFFF" w:themeColor="background1"/>
          <w:szCs w:val="28"/>
        </w:rPr>
        <w:t>удовлетворять</w:t>
      </w:r>
      <w:r w:rsidR="006B515E" w:rsidRPr="00886EDB">
        <w:rPr>
          <w:rFonts w:ascii="Times New Roman" w:hAnsi="Times New Roman" w:cs="Times New Roman"/>
          <w:sz w:val="28"/>
          <w:szCs w:val="28"/>
        </w:rPr>
        <w:t xml:space="preserve">направления </w:t>
      </w:r>
      <w:r w:rsidRPr="00BD76B1">
        <w:rPr>
          <w:rFonts w:cs="Times New Roman"/>
          <w:vanish/>
          <w:color w:val="FFFFFF" w:themeColor="background1"/>
          <w:szCs w:val="28"/>
        </w:rPr>
        <w:t>следующим</w:t>
      </w:r>
      <w:r w:rsidR="006B515E" w:rsidRPr="00886EDB">
        <w:rPr>
          <w:rFonts w:ascii="Times New Roman" w:hAnsi="Times New Roman" w:cs="Times New Roman"/>
          <w:sz w:val="28"/>
          <w:szCs w:val="28"/>
        </w:rPr>
        <w:t xml:space="preserve">будущего» </w:t>
      </w:r>
      <w:r w:rsidRPr="00BD76B1">
        <w:rPr>
          <w:rFonts w:cs="Times New Roman"/>
          <w:vanish/>
          <w:color w:val="FFFFFF" w:themeColor="background1"/>
          <w:szCs w:val="28"/>
        </w:rPr>
        <w:t>требованиям</w:t>
      </w:r>
      <w:r w:rsidR="006B515E" w:rsidRPr="00886EDB">
        <w:rPr>
          <w:rFonts w:ascii="Times New Roman" w:hAnsi="Times New Roman" w:cs="Times New Roman"/>
          <w:sz w:val="28"/>
          <w:szCs w:val="28"/>
        </w:rPr>
        <w:t xml:space="preserve">Западно-Сибирский </w:t>
      </w:r>
      <w:r w:rsidRPr="00BD76B1">
        <w:rPr>
          <w:rFonts w:cs="Times New Roman"/>
          <w:vanish/>
          <w:color w:val="FFFFFF" w:themeColor="background1"/>
          <w:szCs w:val="28"/>
        </w:rPr>
        <w:t>сводить</w:t>
      </w:r>
      <w:r w:rsidR="006B515E" w:rsidRPr="00886EDB">
        <w:rPr>
          <w:rFonts w:ascii="Times New Roman" w:hAnsi="Times New Roman" w:cs="Times New Roman"/>
          <w:sz w:val="28"/>
          <w:szCs w:val="28"/>
        </w:rPr>
        <w:t xml:space="preserve">научный </w:t>
      </w:r>
      <w:r w:rsidRPr="00BD76B1">
        <w:rPr>
          <w:rFonts w:cs="Times New Roman"/>
          <w:vanish/>
          <w:color w:val="FFFFFF" w:themeColor="background1"/>
          <w:szCs w:val="28"/>
        </w:rPr>
        <w:t>минимуму</w:t>
      </w:r>
      <w:r w:rsidR="006B515E" w:rsidRPr="00886EDB">
        <w:rPr>
          <w:rFonts w:ascii="Times New Roman" w:hAnsi="Times New Roman" w:cs="Times New Roman"/>
          <w:sz w:val="28"/>
          <w:szCs w:val="28"/>
        </w:rPr>
        <w:t xml:space="preserve">центр. – </w:t>
      </w:r>
      <w:r w:rsidRPr="00BD76B1">
        <w:rPr>
          <w:rFonts w:cs="Times New Roman"/>
          <w:vanish/>
          <w:color w:val="FFFFFF" w:themeColor="background1"/>
          <w:szCs w:val="28"/>
        </w:rPr>
        <w:t>влияние</w:t>
      </w:r>
      <w:r w:rsidR="006B515E" w:rsidRPr="00886EDB">
        <w:rPr>
          <w:rFonts w:ascii="Times New Roman" w:hAnsi="Times New Roman" w:cs="Times New Roman"/>
          <w:sz w:val="28"/>
          <w:szCs w:val="28"/>
        </w:rPr>
        <w:t xml:space="preserve">Кемерево, </w:t>
      </w:r>
      <w:r w:rsidRPr="00BD76B1">
        <w:rPr>
          <w:rFonts w:cs="Times New Roman"/>
          <w:vanish/>
          <w:color w:val="FFFFFF" w:themeColor="background1"/>
          <w:szCs w:val="28"/>
        </w:rPr>
        <w:t>теплообмен</w:t>
      </w:r>
      <w:r w:rsidR="006B515E" w:rsidRPr="00886EDB">
        <w:rPr>
          <w:rFonts w:ascii="Times New Roman" w:hAnsi="Times New Roman" w:cs="Times New Roman"/>
          <w:sz w:val="28"/>
          <w:szCs w:val="28"/>
        </w:rPr>
        <w:t xml:space="preserve">2016. </w:t>
      </w:r>
      <w:r w:rsidRPr="00BD76B1">
        <w:rPr>
          <w:rFonts w:cs="Times New Roman"/>
          <w:vanish/>
          <w:color w:val="FFFFFF" w:themeColor="background1"/>
          <w:szCs w:val="28"/>
        </w:rPr>
        <w:t>трубных</w:t>
      </w:r>
      <w:r w:rsidR="006B515E" w:rsidRPr="00886EDB">
        <w:rPr>
          <w:rFonts w:ascii="Times New Roman" w:hAnsi="Times New Roman" w:cs="Times New Roman"/>
          <w:sz w:val="28"/>
          <w:szCs w:val="28"/>
        </w:rPr>
        <w:t xml:space="preserve">С. </w:t>
      </w:r>
      <w:r w:rsidRPr="00BD76B1">
        <w:rPr>
          <w:rFonts w:cs="Times New Roman"/>
          <w:vanish/>
          <w:color w:val="FFFFFF" w:themeColor="background1"/>
          <w:szCs w:val="28"/>
        </w:rPr>
        <w:t>пучках</w:t>
      </w:r>
      <w:r w:rsidR="006B515E" w:rsidRPr="00886EDB">
        <w:rPr>
          <w:rFonts w:ascii="Times New Roman" w:hAnsi="Times New Roman" w:cs="Times New Roman"/>
          <w:sz w:val="28"/>
          <w:szCs w:val="28"/>
        </w:rPr>
        <w:t xml:space="preserve">98-101. </w:t>
      </w:r>
      <w:r w:rsidRPr="00BD76B1">
        <w:rPr>
          <w:rFonts w:cs="Times New Roman"/>
          <w:vanish/>
          <w:color w:val="FFFFFF" w:themeColor="background1"/>
          <w:szCs w:val="28"/>
        </w:rPr>
        <w:t>различных</w:t>
      </w:r>
    </w:p>
    <w:p w14:paraId="588F6AAD" w14:textId="526D13B9" w:rsidR="006B515E" w:rsidRPr="00F12570" w:rsidRDefault="00F12570" w:rsidP="006B515E">
      <w:pPr>
        <w:pStyle w:val="TS"/>
        <w:rPr>
          <w:color w:val="auto"/>
        </w:rPr>
      </w:pPr>
      <w:r w:rsidRPr="00886EDB">
        <w:rPr>
          <w:vanish/>
          <w:color w:val="FFFFFF" w:themeColor="background1"/>
        </w:rPr>
        <w:t>составление</w:t>
      </w:r>
      <w:r w:rsidR="006B515E" w:rsidRPr="00F12570">
        <w:rPr>
          <w:color w:val="auto"/>
        </w:rPr>
        <w:t xml:space="preserve">42. </w:t>
      </w:r>
      <w:r w:rsidRPr="00886EDB">
        <w:rPr>
          <w:vanish/>
          <w:color w:val="FFFFFF" w:themeColor="background1"/>
        </w:rPr>
        <w:t>эксплуатационных</w:t>
      </w:r>
      <w:r w:rsidR="006B515E" w:rsidRPr="00F12570">
        <w:rPr>
          <w:color w:val="auto"/>
        </w:rPr>
        <w:t xml:space="preserve">Расширение </w:t>
      </w:r>
      <w:r w:rsidRPr="00886EDB">
        <w:rPr>
          <w:vanish/>
          <w:color w:val="FFFFFF" w:themeColor="background1"/>
        </w:rPr>
        <w:t>нормативов</w:t>
      </w:r>
      <w:r w:rsidR="006B515E" w:rsidRPr="00F12570">
        <w:rPr>
          <w:color w:val="auto"/>
        </w:rPr>
        <w:t xml:space="preserve">Алматинской </w:t>
      </w:r>
      <w:r w:rsidRPr="00886EDB">
        <w:rPr>
          <w:vanish/>
          <w:color w:val="FFFFFF" w:themeColor="background1"/>
        </w:rPr>
        <w:t>декабре</w:t>
      </w:r>
      <w:r w:rsidR="006B515E" w:rsidRPr="00F12570">
        <w:rPr>
          <w:color w:val="auto"/>
        </w:rPr>
        <w:t xml:space="preserve">ТЭЦ-2 с </w:t>
      </w:r>
      <w:r w:rsidRPr="00886EDB">
        <w:rPr>
          <w:vanish/>
          <w:color w:val="FFFFFF" w:themeColor="background1"/>
        </w:rPr>
        <w:t>получены</w:t>
      </w:r>
      <w:r w:rsidR="006B515E" w:rsidRPr="00F12570">
        <w:rPr>
          <w:color w:val="auto"/>
        </w:rPr>
        <w:t xml:space="preserve">проектированием </w:t>
      </w:r>
      <w:r w:rsidRPr="00886EDB">
        <w:rPr>
          <w:vanish/>
          <w:color w:val="FFFFFF" w:themeColor="background1"/>
        </w:rPr>
        <w:t>роу</w:t>
      </w:r>
      <w:r w:rsidR="006B515E" w:rsidRPr="00F12570">
        <w:rPr>
          <w:color w:val="auto"/>
        </w:rPr>
        <w:t xml:space="preserve">ОРУ-220 </w:t>
      </w:r>
      <w:r w:rsidRPr="00886EDB">
        <w:rPr>
          <w:vanish/>
          <w:color w:val="FFFFFF" w:themeColor="background1"/>
        </w:rPr>
        <w:t>станции</w:t>
      </w:r>
      <w:r w:rsidR="006B515E" w:rsidRPr="00F12570">
        <w:rPr>
          <w:color w:val="auto"/>
        </w:rPr>
        <w:t xml:space="preserve">кВт. </w:t>
      </w:r>
      <w:r w:rsidRPr="00886EDB">
        <w:rPr>
          <w:vanish/>
          <w:color w:val="FFFFFF" w:themeColor="background1"/>
        </w:rPr>
        <w:t>схемами</w:t>
      </w:r>
      <w:r w:rsidRPr="00886EDB">
        <w:rPr>
          <w:rFonts w:cs="Times New Roman"/>
          <w:vanish/>
          <w:color w:val="FFFFFF" w:themeColor="background1"/>
          <w:szCs w:val="28"/>
        </w:rPr>
        <w:t>установка</w:t>
      </w:r>
      <w:r w:rsidR="006B515E" w:rsidRPr="00F12570">
        <w:rPr>
          <w:color w:val="auto"/>
          <w:lang w:val="en-US"/>
        </w:rPr>
        <w:t>http</w:t>
      </w:r>
      <w:r w:rsidR="006B515E" w:rsidRPr="00F12570">
        <w:rPr>
          <w:color w:val="auto"/>
        </w:rPr>
        <w:t>://</w:t>
      </w:r>
      <w:r w:rsidR="006B515E" w:rsidRPr="00F12570">
        <w:rPr>
          <w:color w:val="auto"/>
          <w:lang w:val="en-US"/>
        </w:rPr>
        <w:t>www</w:t>
      </w:r>
      <w:r w:rsidR="006B515E" w:rsidRPr="00F12570">
        <w:rPr>
          <w:color w:val="auto"/>
        </w:rPr>
        <w:t>.</w:t>
      </w:r>
      <w:r w:rsidR="006B515E" w:rsidRPr="00F12570">
        <w:rPr>
          <w:color w:val="auto"/>
          <w:lang w:val="en-US"/>
        </w:rPr>
        <w:t>ales</w:t>
      </w:r>
      <w:r w:rsidR="006B515E" w:rsidRPr="00F12570">
        <w:rPr>
          <w:color w:val="auto"/>
        </w:rPr>
        <w:t>.</w:t>
      </w:r>
      <w:r w:rsidR="006B515E" w:rsidRPr="00F12570">
        <w:rPr>
          <w:color w:val="auto"/>
          <w:lang w:val="en-US"/>
        </w:rPr>
        <w:t>kz</w:t>
      </w:r>
      <w:r w:rsidR="006B515E" w:rsidRPr="00F12570">
        <w:rPr>
          <w:color w:val="auto"/>
        </w:rPr>
        <w:t>.</w:t>
      </w:r>
      <w:r w:rsidR="00886EDB">
        <w:rPr>
          <w:color w:val="auto"/>
        </w:rPr>
        <w:t xml:space="preserve"> </w:t>
      </w:r>
      <w:r w:rsidRPr="00886EDB">
        <w:rPr>
          <w:vanish/>
          <w:color w:val="FFFFFF" w:themeColor="background1"/>
        </w:rPr>
        <w:t>фторопластов</w:t>
      </w:r>
      <w:r w:rsidR="006B515E" w:rsidRPr="00F12570">
        <w:rPr>
          <w:color w:val="auto"/>
        </w:rPr>
        <w:t>15.10.2022.</w:t>
      </w:r>
    </w:p>
    <w:p w14:paraId="10FC48FD" w14:textId="3D9A9339" w:rsidR="006B515E" w:rsidRPr="00903205" w:rsidRDefault="00903205" w:rsidP="006B515E">
      <w:pPr>
        <w:spacing w:after="0" w:line="240" w:lineRule="auto"/>
        <w:ind w:firstLine="708"/>
        <w:jc w:val="both"/>
        <w:rPr>
          <w:rFonts w:ascii="Times New Roman" w:hAnsi="Times New Roman" w:cs="Times New Roman"/>
          <w:sz w:val="28"/>
          <w:szCs w:val="28"/>
        </w:rPr>
      </w:pPr>
      <w:r w:rsidRPr="00531538">
        <w:rPr>
          <w:rFonts w:ascii="Times New Roman" w:hAnsi="Times New Roman" w:cs="Times New Roman"/>
          <w:vanish/>
          <w:color w:val="FFFFFF" w:themeColor="background1"/>
          <w:sz w:val="28"/>
          <w:szCs w:val="28"/>
        </w:rPr>
        <w:t>анализ</w:t>
      </w:r>
      <w:r w:rsidR="006B515E" w:rsidRPr="00903205">
        <w:rPr>
          <w:rFonts w:ascii="Times New Roman" w:hAnsi="Times New Roman" w:cs="Times New Roman"/>
          <w:sz w:val="28"/>
          <w:szCs w:val="28"/>
        </w:rPr>
        <w:t xml:space="preserve">43. </w:t>
      </w:r>
      <w:r w:rsidRPr="00531538">
        <w:rPr>
          <w:rFonts w:ascii="Times New Roman" w:hAnsi="Times New Roman" w:cs="Times New Roman"/>
          <w:vanish/>
          <w:color w:val="FFFFFF" w:themeColor="background1"/>
          <w:sz w:val="28"/>
          <w:szCs w:val="28"/>
        </w:rPr>
        <w:t>полученной</w:t>
      </w:r>
      <w:r w:rsidR="006B515E" w:rsidRPr="00903205">
        <w:rPr>
          <w:rFonts w:ascii="Times New Roman" w:hAnsi="Times New Roman" w:cs="Times New Roman"/>
          <w:sz w:val="28"/>
          <w:szCs w:val="28"/>
        </w:rPr>
        <w:t xml:space="preserve">Олжабаева </w:t>
      </w:r>
      <w:r w:rsidRPr="00531538">
        <w:rPr>
          <w:rFonts w:ascii="Times New Roman" w:hAnsi="Times New Roman" w:cs="Times New Roman"/>
          <w:vanish/>
          <w:color w:val="FFFFFF" w:themeColor="background1"/>
          <w:sz w:val="28"/>
          <w:szCs w:val="28"/>
        </w:rPr>
        <w:t>информации</w:t>
      </w:r>
      <w:r w:rsidR="006B515E" w:rsidRPr="00903205">
        <w:rPr>
          <w:rFonts w:ascii="Times New Roman" w:hAnsi="Times New Roman" w:cs="Times New Roman"/>
          <w:sz w:val="28"/>
          <w:szCs w:val="28"/>
        </w:rPr>
        <w:t xml:space="preserve">К.С. </w:t>
      </w:r>
      <w:r w:rsidRPr="00531538">
        <w:rPr>
          <w:rFonts w:cs="Times New Roman"/>
          <w:vanish/>
          <w:color w:val="FFFFFF" w:themeColor="background1"/>
          <w:szCs w:val="28"/>
        </w:rPr>
        <w:t>Результаты</w:t>
      </w:r>
      <w:r w:rsidR="006B515E" w:rsidRPr="00903205">
        <w:rPr>
          <w:rFonts w:ascii="Times New Roman" w:hAnsi="Times New Roman" w:cs="Times New Roman"/>
          <w:sz w:val="28"/>
          <w:szCs w:val="28"/>
        </w:rPr>
        <w:t xml:space="preserve">Разработка и </w:t>
      </w:r>
      <w:r w:rsidRPr="00531538">
        <w:rPr>
          <w:rFonts w:cs="Times New Roman"/>
          <w:vanish/>
          <w:color w:val="FFFFFF" w:themeColor="background1"/>
          <w:szCs w:val="28"/>
        </w:rPr>
        <w:t>данных</w:t>
      </w:r>
      <w:r w:rsidR="006B515E" w:rsidRPr="00903205">
        <w:rPr>
          <w:rFonts w:ascii="Times New Roman" w:hAnsi="Times New Roman" w:cs="Times New Roman"/>
          <w:sz w:val="28"/>
          <w:szCs w:val="28"/>
        </w:rPr>
        <w:t xml:space="preserve">исследование </w:t>
      </w:r>
      <w:r w:rsidRPr="00531538">
        <w:rPr>
          <w:rFonts w:cs="Times New Roman"/>
          <w:vanish/>
          <w:color w:val="FFFFFF" w:themeColor="background1"/>
          <w:szCs w:val="28"/>
        </w:rPr>
        <w:t>исследований</w:t>
      </w:r>
      <w:r w:rsidR="006B515E" w:rsidRPr="00903205">
        <w:rPr>
          <w:rFonts w:ascii="Times New Roman" w:hAnsi="Times New Roman" w:cs="Times New Roman"/>
          <w:sz w:val="28"/>
          <w:szCs w:val="28"/>
        </w:rPr>
        <w:t xml:space="preserve">высокоэффективных </w:t>
      </w:r>
      <w:r w:rsidRPr="00531538">
        <w:rPr>
          <w:rFonts w:cs="Times New Roman"/>
          <w:vanish/>
          <w:color w:val="FFFFFF" w:themeColor="background1"/>
          <w:szCs w:val="28"/>
        </w:rPr>
        <w:t>опубликованы</w:t>
      </w:r>
      <w:r w:rsidR="006B515E" w:rsidRPr="00903205">
        <w:rPr>
          <w:rFonts w:ascii="Times New Roman" w:hAnsi="Times New Roman" w:cs="Times New Roman"/>
          <w:sz w:val="28"/>
          <w:szCs w:val="28"/>
        </w:rPr>
        <w:t xml:space="preserve">маслоохладителей </w:t>
      </w:r>
      <w:r w:rsidRPr="00531538">
        <w:rPr>
          <w:rFonts w:cs="Times New Roman"/>
          <w:vanish/>
          <w:color w:val="FFFFFF" w:themeColor="background1"/>
          <w:szCs w:val="28"/>
        </w:rPr>
        <w:t>журналах</w:t>
      </w:r>
      <w:r w:rsidR="006B515E" w:rsidRPr="00903205">
        <w:rPr>
          <w:rFonts w:ascii="Times New Roman" w:hAnsi="Times New Roman" w:cs="Times New Roman"/>
          <w:sz w:val="28"/>
          <w:szCs w:val="28"/>
        </w:rPr>
        <w:t xml:space="preserve">ТЭС: </w:t>
      </w:r>
      <w:r w:rsidRPr="00531538">
        <w:rPr>
          <w:rFonts w:cs="Times New Roman"/>
          <w:vanish/>
          <w:color w:val="FFFFFF" w:themeColor="background1"/>
          <w:szCs w:val="28"/>
        </w:rPr>
        <w:t>рекомендованных</w:t>
      </w:r>
      <w:r w:rsidR="006B515E" w:rsidRPr="00903205">
        <w:rPr>
          <w:rFonts w:ascii="Times New Roman" w:hAnsi="Times New Roman" w:cs="Times New Roman"/>
          <w:sz w:val="28"/>
          <w:szCs w:val="28"/>
        </w:rPr>
        <w:t xml:space="preserve">дис. … </w:t>
      </w:r>
      <w:r w:rsidRPr="00531538">
        <w:rPr>
          <w:rFonts w:cs="Times New Roman"/>
          <w:vanish/>
          <w:color w:val="FFFFFF" w:themeColor="background1"/>
          <w:szCs w:val="28"/>
        </w:rPr>
        <w:t>КОКСНВО</w:t>
      </w:r>
      <w:r w:rsidR="006B515E" w:rsidRPr="00903205">
        <w:rPr>
          <w:rFonts w:ascii="Times New Roman" w:hAnsi="Times New Roman" w:cs="Times New Roman"/>
          <w:sz w:val="28"/>
          <w:szCs w:val="28"/>
        </w:rPr>
        <w:t xml:space="preserve">док. </w:t>
      </w:r>
      <w:r w:rsidRPr="00531538">
        <w:rPr>
          <w:rFonts w:cs="Times New Roman"/>
          <w:vanish/>
          <w:color w:val="FFFFFF" w:themeColor="background1"/>
          <w:szCs w:val="28"/>
        </w:rPr>
        <w:t>журналах</w:t>
      </w:r>
      <w:r w:rsidR="006B515E" w:rsidRPr="00903205">
        <w:rPr>
          <w:rFonts w:ascii="Times New Roman" w:hAnsi="Times New Roman" w:cs="Times New Roman"/>
          <w:sz w:val="28"/>
          <w:szCs w:val="28"/>
        </w:rPr>
        <w:t>философии (</w:t>
      </w:r>
      <w:r w:rsidRPr="00531538">
        <w:rPr>
          <w:rFonts w:cs="Times New Roman"/>
          <w:vanish/>
          <w:color w:val="FFFFFF" w:themeColor="background1"/>
          <w:szCs w:val="28"/>
        </w:rPr>
        <w:t>входящих</w:t>
      </w:r>
      <w:r w:rsidR="006B515E" w:rsidRPr="00903205">
        <w:rPr>
          <w:rFonts w:ascii="Times New Roman" w:hAnsi="Times New Roman" w:cs="Times New Roman"/>
          <w:sz w:val="28"/>
          <w:szCs w:val="28"/>
        </w:rPr>
        <w:t xml:space="preserve">PhD): </w:t>
      </w:r>
      <w:r w:rsidRPr="00531538">
        <w:rPr>
          <w:rFonts w:cs="Times New Roman"/>
          <w:vanish/>
          <w:color w:val="FFFFFF" w:themeColor="background1"/>
          <w:szCs w:val="28"/>
        </w:rPr>
        <w:t>рецензируемую</w:t>
      </w:r>
      <w:r w:rsidR="006B515E" w:rsidRPr="00903205">
        <w:rPr>
          <w:rFonts w:ascii="Times New Roman" w:hAnsi="Times New Roman" w:cs="Times New Roman"/>
          <w:sz w:val="28"/>
          <w:szCs w:val="28"/>
        </w:rPr>
        <w:t xml:space="preserve">6D071700 – </w:t>
      </w:r>
      <w:r w:rsidRPr="00531538">
        <w:rPr>
          <w:rFonts w:cs="Times New Roman"/>
          <w:vanish/>
          <w:color w:val="FFFFFF" w:themeColor="background1"/>
          <w:szCs w:val="28"/>
        </w:rPr>
        <w:t>базу</w:t>
      </w:r>
      <w:r w:rsidR="006B515E" w:rsidRPr="00903205">
        <w:rPr>
          <w:rFonts w:ascii="Times New Roman" w:hAnsi="Times New Roman" w:cs="Times New Roman"/>
          <w:sz w:val="28"/>
          <w:szCs w:val="28"/>
        </w:rPr>
        <w:t xml:space="preserve">Теплоэнергетика / </w:t>
      </w:r>
      <w:r w:rsidRPr="00531538">
        <w:rPr>
          <w:rFonts w:cs="Times New Roman"/>
          <w:vanish/>
          <w:color w:val="FFFFFF" w:themeColor="background1"/>
          <w:szCs w:val="28"/>
        </w:rPr>
        <w:t>Scopus</w:t>
      </w:r>
      <w:r w:rsidR="006B515E" w:rsidRPr="00903205">
        <w:rPr>
          <w:rFonts w:ascii="Times New Roman" w:hAnsi="Times New Roman" w:cs="Times New Roman"/>
          <w:sz w:val="28"/>
          <w:szCs w:val="28"/>
        </w:rPr>
        <w:t xml:space="preserve">Алматинский </w:t>
      </w:r>
      <w:r w:rsidRPr="00531538">
        <w:rPr>
          <w:rFonts w:cs="Times New Roman"/>
          <w:vanish/>
          <w:color w:val="FFFFFF" w:themeColor="background1"/>
          <w:szCs w:val="28"/>
        </w:rPr>
        <w:t>международных</w:t>
      </w:r>
      <w:r w:rsidR="006B515E" w:rsidRPr="00903205">
        <w:rPr>
          <w:rFonts w:ascii="Times New Roman" w:hAnsi="Times New Roman" w:cs="Times New Roman"/>
          <w:sz w:val="28"/>
          <w:szCs w:val="28"/>
        </w:rPr>
        <w:t xml:space="preserve">университет </w:t>
      </w:r>
      <w:r w:rsidRPr="00531538">
        <w:rPr>
          <w:rFonts w:cs="Times New Roman"/>
          <w:vanish/>
          <w:color w:val="FFFFFF" w:themeColor="background1"/>
          <w:szCs w:val="28"/>
        </w:rPr>
        <w:t>конференциях</w:t>
      </w:r>
      <w:r w:rsidR="006B515E" w:rsidRPr="00903205">
        <w:rPr>
          <w:rFonts w:ascii="Times New Roman" w:hAnsi="Times New Roman" w:cs="Times New Roman"/>
          <w:sz w:val="28"/>
          <w:szCs w:val="28"/>
        </w:rPr>
        <w:t xml:space="preserve">энергетики и </w:t>
      </w:r>
      <w:r w:rsidRPr="00531538">
        <w:rPr>
          <w:rFonts w:cs="Times New Roman"/>
          <w:vanish/>
          <w:color w:val="FFFFFF" w:themeColor="background1"/>
          <w:szCs w:val="28"/>
        </w:rPr>
        <w:t>таблицы</w:t>
      </w:r>
      <w:r w:rsidR="006B515E" w:rsidRPr="00903205">
        <w:rPr>
          <w:rFonts w:ascii="Times New Roman" w:hAnsi="Times New Roman" w:cs="Times New Roman"/>
          <w:sz w:val="28"/>
          <w:szCs w:val="28"/>
        </w:rPr>
        <w:t xml:space="preserve">связи. – </w:t>
      </w:r>
      <w:r w:rsidRPr="00531538">
        <w:rPr>
          <w:rFonts w:cs="Times New Roman"/>
          <w:vanish/>
          <w:color w:val="FFFFFF" w:themeColor="background1"/>
          <w:szCs w:val="28"/>
        </w:rPr>
        <w:t>коэффициент</w:t>
      </w:r>
      <w:r w:rsidR="006B515E" w:rsidRPr="00903205">
        <w:rPr>
          <w:rFonts w:ascii="Times New Roman" w:hAnsi="Times New Roman" w:cs="Times New Roman"/>
          <w:sz w:val="28"/>
          <w:szCs w:val="28"/>
        </w:rPr>
        <w:t xml:space="preserve">Алматы, </w:t>
      </w:r>
      <w:r w:rsidRPr="00531538">
        <w:rPr>
          <w:rFonts w:cs="Times New Roman"/>
          <w:vanish/>
          <w:color w:val="FFFFFF" w:themeColor="background1"/>
          <w:szCs w:val="28"/>
        </w:rPr>
        <w:t>чистоты</w:t>
      </w:r>
      <w:r w:rsidR="006B515E" w:rsidRPr="00903205">
        <w:rPr>
          <w:rFonts w:ascii="Times New Roman" w:hAnsi="Times New Roman" w:cs="Times New Roman"/>
          <w:sz w:val="28"/>
          <w:szCs w:val="28"/>
        </w:rPr>
        <w:t xml:space="preserve">2016. – </w:t>
      </w:r>
      <w:r w:rsidRPr="00531538">
        <w:rPr>
          <w:rFonts w:cs="Times New Roman"/>
          <w:vanish/>
          <w:color w:val="FFFFFF" w:themeColor="background1"/>
          <w:szCs w:val="28"/>
        </w:rPr>
        <w:t>зависит</w:t>
      </w:r>
      <w:r w:rsidR="006B515E" w:rsidRPr="00903205">
        <w:rPr>
          <w:rFonts w:ascii="Times New Roman" w:hAnsi="Times New Roman" w:cs="Times New Roman"/>
          <w:sz w:val="28"/>
          <w:szCs w:val="28"/>
        </w:rPr>
        <w:t xml:space="preserve">145 с. </w:t>
      </w:r>
      <w:r w:rsidRPr="00531538">
        <w:rPr>
          <w:rFonts w:cs="Times New Roman"/>
          <w:vanish/>
          <w:color w:val="FFFFFF" w:themeColor="background1"/>
          <w:szCs w:val="28"/>
        </w:rPr>
        <w:t>расхода</w:t>
      </w:r>
    </w:p>
    <w:p w14:paraId="3988D918" w14:textId="39D73785" w:rsidR="006B515E" w:rsidRPr="00F12570" w:rsidRDefault="00F12570" w:rsidP="006B515E">
      <w:pPr>
        <w:pStyle w:val="TS"/>
        <w:rPr>
          <w:color w:val="auto"/>
        </w:rPr>
      </w:pPr>
      <w:r w:rsidRPr="00523EE3">
        <w:rPr>
          <w:vanish/>
          <w:color w:val="FFFFFF" w:themeColor="background1"/>
          <w:szCs w:val="28"/>
        </w:rPr>
        <w:t>представлена</w:t>
      </w:r>
      <w:r w:rsidR="006B515E" w:rsidRPr="00F12570">
        <w:rPr>
          <w:color w:val="auto"/>
          <w:szCs w:val="28"/>
        </w:rPr>
        <w:t xml:space="preserve">44. </w:t>
      </w:r>
      <w:r w:rsidRPr="00523EE3">
        <w:rPr>
          <w:vanish/>
          <w:color w:val="FFFFFF" w:themeColor="background1"/>
          <w:szCs w:val="28"/>
        </w:rPr>
        <w:t>получена</w:t>
      </w:r>
      <w:r w:rsidR="006B515E" w:rsidRPr="00F12570">
        <w:rPr>
          <w:color w:val="auto"/>
        </w:rPr>
        <w:t xml:space="preserve">Модернизация </w:t>
      </w:r>
      <w:r w:rsidRPr="00523EE3">
        <w:rPr>
          <w:vanish/>
          <w:color w:val="FFFFFF" w:themeColor="background1"/>
        </w:rPr>
        <w:t>разработка</w:t>
      </w:r>
      <w:r w:rsidR="006B515E" w:rsidRPr="00F12570">
        <w:rPr>
          <w:color w:val="auto"/>
        </w:rPr>
        <w:t xml:space="preserve">Алматинской </w:t>
      </w:r>
      <w:r w:rsidRPr="00523EE3">
        <w:rPr>
          <w:vanish/>
          <w:color w:val="FFFFFF" w:themeColor="background1"/>
        </w:rPr>
        <w:t>станциях</w:t>
      </w:r>
      <w:r w:rsidR="006B515E" w:rsidRPr="00F12570">
        <w:rPr>
          <w:color w:val="auto"/>
        </w:rPr>
        <w:t xml:space="preserve">ТЭЦ-2. </w:t>
      </w:r>
      <w:r w:rsidRPr="005A5F11">
        <w:rPr>
          <w:vanish/>
          <w:color w:val="auto"/>
        </w:rPr>
        <w:t>окно</w:t>
      </w:r>
      <w:r w:rsidRPr="005A5F11">
        <w:rPr>
          <w:rFonts w:cs="Times New Roman"/>
          <w:vanish/>
          <w:color w:val="auto"/>
          <w:szCs w:val="28"/>
        </w:rPr>
        <w:t>фрагментоами</w:t>
      </w:r>
      <w:hyperlink r:id="rId203" w:history="1">
        <w:r w:rsidRPr="005A5F11">
          <w:rPr>
            <w:rStyle w:val="a6"/>
            <w:color w:val="auto"/>
            <w:u w:val="none"/>
            <w:lang w:val="en-US"/>
          </w:rPr>
          <w:t>https</w:t>
        </w:r>
        <w:r w:rsidRPr="005A5F11">
          <w:rPr>
            <w:rStyle w:val="a6"/>
            <w:color w:val="auto"/>
            <w:u w:val="none"/>
          </w:rPr>
          <w:t>://</w:t>
        </w:r>
        <w:r w:rsidRPr="005A5F11">
          <w:rPr>
            <w:rStyle w:val="a6"/>
            <w:color w:val="auto"/>
            <w:u w:val="none"/>
            <w:lang w:val="en-US"/>
          </w:rPr>
          <w:t>works</w:t>
        </w:r>
        <w:r w:rsidRPr="005A5F11">
          <w:rPr>
            <w:rStyle w:val="a6"/>
            <w:color w:val="auto"/>
            <w:u w:val="none"/>
          </w:rPr>
          <w:t>.</w:t>
        </w:r>
        <w:r w:rsidRPr="005A5F11">
          <w:rPr>
            <w:rStyle w:val="a6"/>
            <w:color w:val="auto"/>
            <w:u w:val="none"/>
            <w:lang w:val="en-US"/>
          </w:rPr>
          <w:t>doklad</w:t>
        </w:r>
        <w:r w:rsidRPr="005A5F11">
          <w:rPr>
            <w:rStyle w:val="a6"/>
            <w:color w:val="auto"/>
            <w:u w:val="none"/>
          </w:rPr>
          <w:t>.</w:t>
        </w:r>
        <w:r w:rsidRPr="005A5F11">
          <w:rPr>
            <w:rStyle w:val="a6"/>
            <w:color w:val="auto"/>
            <w:u w:val="none"/>
            <w:lang w:val="en-US"/>
          </w:rPr>
          <w:t>ru</w:t>
        </w:r>
      </w:hyperlink>
      <w:r w:rsidR="006B515E" w:rsidRPr="005A5F11">
        <w:rPr>
          <w:color w:val="auto"/>
        </w:rPr>
        <w:t>.</w:t>
      </w:r>
      <w:r w:rsidR="006B515E" w:rsidRPr="00F12570">
        <w:rPr>
          <w:color w:val="auto"/>
        </w:rPr>
        <w:t xml:space="preserve"> </w:t>
      </w:r>
      <w:r w:rsidRPr="00523EE3">
        <w:rPr>
          <w:vanish/>
          <w:color w:val="FFFFFF" w:themeColor="background1"/>
        </w:rPr>
        <w:t>гарифики</w:t>
      </w:r>
      <w:r w:rsidR="005A5F11">
        <w:rPr>
          <w:color w:val="auto"/>
        </w:rPr>
        <w:t>15.10.2022.</w:t>
      </w:r>
    </w:p>
    <w:p w14:paraId="51FD36A0" w14:textId="77777777" w:rsidR="006B515E" w:rsidRPr="00F12570" w:rsidRDefault="00F12570" w:rsidP="006B515E">
      <w:pPr>
        <w:pStyle w:val="TS"/>
        <w:rPr>
          <w:color w:val="auto"/>
        </w:rPr>
      </w:pPr>
      <w:r w:rsidRPr="00523EE3">
        <w:rPr>
          <w:vanish/>
          <w:color w:val="FFFFFF" w:themeColor="background1"/>
        </w:rPr>
        <w:t>диаграммах</w:t>
      </w:r>
      <w:r w:rsidR="006B515E" w:rsidRPr="00F12570">
        <w:rPr>
          <w:color w:val="auto"/>
        </w:rPr>
        <w:t>45.</w:t>
      </w:r>
      <w:r w:rsidR="006B515E" w:rsidRPr="00523EE3">
        <w:rPr>
          <w:vanish/>
          <w:color w:val="FFFFFF" w:themeColor="background1"/>
        </w:rPr>
        <w:t xml:space="preserve"> </w:t>
      </w:r>
      <w:r w:rsidRPr="00523EE3">
        <w:rPr>
          <w:vanish/>
          <w:color w:val="FFFFFF" w:themeColor="background1"/>
        </w:rPr>
        <w:t>расчета</w:t>
      </w:r>
      <w:r w:rsidR="006B515E" w:rsidRPr="00F12570">
        <w:rPr>
          <w:rFonts w:cs="Times New Roman"/>
          <w:szCs w:val="28"/>
          <w:lang w:val="en-US"/>
        </w:rPr>
        <w:t>URL</w:t>
      </w:r>
      <w:r w:rsidR="006B515E" w:rsidRPr="00F12570">
        <w:rPr>
          <w:rFonts w:cs="Times New Roman"/>
          <w:szCs w:val="28"/>
        </w:rPr>
        <w:t xml:space="preserve">: </w:t>
      </w:r>
      <w:r w:rsidRPr="00523EE3">
        <w:rPr>
          <w:rFonts w:cs="Times New Roman"/>
          <w:vanish/>
          <w:color w:val="FFFFFF" w:themeColor="background1"/>
          <w:szCs w:val="28"/>
        </w:rPr>
        <w:t>зависимости</w:t>
      </w:r>
      <w:r w:rsidR="006B515E" w:rsidRPr="00F12570">
        <w:rPr>
          <w:lang w:val="en-US"/>
        </w:rPr>
        <w:t>https</w:t>
      </w:r>
      <w:r w:rsidR="006B515E" w:rsidRPr="00F12570">
        <w:t>://</w:t>
      </w:r>
      <w:r w:rsidR="006B515E" w:rsidRPr="00F12570">
        <w:rPr>
          <w:lang w:val="en-US"/>
        </w:rPr>
        <w:t>advis</w:t>
      </w:r>
      <w:r w:rsidR="006B515E" w:rsidRPr="00F12570">
        <w:t>.</w:t>
      </w:r>
      <w:r w:rsidR="006B515E" w:rsidRPr="00F12570">
        <w:rPr>
          <w:lang w:val="en-US"/>
        </w:rPr>
        <w:t>ru</w:t>
      </w:r>
      <w:r w:rsidR="006B515E" w:rsidRPr="00F12570">
        <w:t>.</w:t>
      </w:r>
    </w:p>
    <w:p w14:paraId="7A2567D8" w14:textId="1079B1ED" w:rsidR="006B515E" w:rsidRPr="00A62CAF" w:rsidRDefault="007315B4" w:rsidP="006B515E">
      <w:pPr>
        <w:pStyle w:val="TS"/>
        <w:rPr>
          <w:color w:val="auto"/>
          <w:szCs w:val="28"/>
        </w:rPr>
      </w:pPr>
      <w:r w:rsidRPr="003D009A">
        <w:rPr>
          <w:rFonts w:cs="Times New Roman"/>
          <w:vanish/>
          <w:color w:val="FFFFFF" w:themeColor="background1"/>
          <w:szCs w:val="28"/>
          <w:lang w:eastAsia="ru-RU"/>
        </w:rPr>
        <w:t>табличном</w:t>
      </w:r>
      <w:r w:rsidR="006B515E" w:rsidRPr="00A62CAF">
        <w:rPr>
          <w:color w:val="auto"/>
        </w:rPr>
        <w:t xml:space="preserve">46. </w:t>
      </w:r>
      <w:r w:rsidR="00A62CAF" w:rsidRPr="003D009A">
        <w:rPr>
          <w:rFonts w:cs="Times New Roman"/>
          <w:vanish/>
          <w:color w:val="FFFFFF" w:themeColor="background1"/>
          <w:szCs w:val="28"/>
        </w:rPr>
        <w:t>Эксплуатационному</w:t>
      </w:r>
      <w:r w:rsidR="006B515E" w:rsidRPr="00A62CAF">
        <w:rPr>
          <w:rFonts w:cs="Times New Roman"/>
          <w:szCs w:val="28"/>
        </w:rPr>
        <w:t xml:space="preserve">Годовой </w:t>
      </w:r>
      <w:r w:rsidR="00A62CAF" w:rsidRPr="003D009A">
        <w:rPr>
          <w:rFonts w:cs="Times New Roman"/>
          <w:vanish/>
          <w:color w:val="FFFFFF" w:themeColor="background1"/>
          <w:szCs w:val="28"/>
        </w:rPr>
        <w:t>АлЭС</w:t>
      </w:r>
      <w:r w:rsidR="006B515E" w:rsidRPr="00A62CAF">
        <w:rPr>
          <w:rFonts w:cs="Times New Roman"/>
          <w:szCs w:val="28"/>
        </w:rPr>
        <w:t xml:space="preserve">отчет. </w:t>
      </w:r>
      <w:r w:rsidR="00A62CAF" w:rsidRPr="003D009A">
        <w:rPr>
          <w:rFonts w:cs="Times New Roman"/>
          <w:vanish/>
          <w:color w:val="FFFFFF" w:themeColor="background1"/>
          <w:szCs w:val="28"/>
        </w:rPr>
        <w:t>всторенного</w:t>
      </w:r>
      <w:r w:rsidR="006B515E" w:rsidRPr="00A62CAF">
        <w:rPr>
          <w:rFonts w:cs="Times New Roman"/>
          <w:szCs w:val="28"/>
        </w:rPr>
        <w:t>АО «</w:t>
      </w:r>
      <w:r w:rsidR="00A62CAF" w:rsidRPr="003D009A">
        <w:rPr>
          <w:rFonts w:cs="Times New Roman"/>
          <w:vanish/>
          <w:color w:val="FFFFFF" w:themeColor="background1"/>
          <w:szCs w:val="28"/>
        </w:rPr>
        <w:t>приведет</w:t>
      </w:r>
      <w:r w:rsidR="006B515E" w:rsidRPr="00A62CAF">
        <w:rPr>
          <w:rFonts w:cs="Times New Roman"/>
          <w:szCs w:val="28"/>
        </w:rPr>
        <w:t xml:space="preserve">Алматинские </w:t>
      </w:r>
      <w:r w:rsidR="00A62CAF" w:rsidRPr="003D009A">
        <w:rPr>
          <w:rFonts w:cs="Times New Roman"/>
          <w:vanish/>
          <w:color w:val="FFFFFF" w:themeColor="background1"/>
          <w:szCs w:val="28"/>
        </w:rPr>
        <w:t>воде</w:t>
      </w:r>
      <w:r w:rsidR="006B515E" w:rsidRPr="00A62CAF">
        <w:rPr>
          <w:rFonts w:cs="Times New Roman"/>
          <w:szCs w:val="28"/>
        </w:rPr>
        <w:t xml:space="preserve">электрические </w:t>
      </w:r>
      <w:r w:rsidR="00A62CAF" w:rsidRPr="003D009A">
        <w:rPr>
          <w:rFonts w:cs="Times New Roman"/>
          <w:vanish/>
          <w:color w:val="FFFFFF" w:themeColor="background1"/>
          <w:szCs w:val="28"/>
        </w:rPr>
        <w:t>охлаждающей</w:t>
      </w:r>
      <w:r w:rsidR="006B515E" w:rsidRPr="00A62CAF">
        <w:rPr>
          <w:rFonts w:cs="Times New Roman"/>
          <w:szCs w:val="28"/>
        </w:rPr>
        <w:t xml:space="preserve">станции», </w:t>
      </w:r>
      <w:r w:rsidR="00A62CAF" w:rsidRPr="003D009A">
        <w:rPr>
          <w:rFonts w:cs="Times New Roman"/>
          <w:vanish/>
          <w:color w:val="FFFFFF" w:themeColor="background1"/>
          <w:szCs w:val="28"/>
        </w:rPr>
        <w:t>ТЭЦ-2</w:t>
      </w:r>
      <w:r w:rsidR="006B515E" w:rsidRPr="00A62CAF">
        <w:rPr>
          <w:rFonts w:cs="Times New Roman"/>
          <w:szCs w:val="28"/>
        </w:rPr>
        <w:t xml:space="preserve">дочерняя </w:t>
      </w:r>
      <w:r w:rsidR="00A62CAF" w:rsidRPr="003D009A">
        <w:rPr>
          <w:rFonts w:cs="Times New Roman"/>
          <w:vanish/>
          <w:color w:val="FFFFFF" w:themeColor="background1"/>
          <w:szCs w:val="28"/>
        </w:rPr>
        <w:t>Отключение</w:t>
      </w:r>
      <w:r w:rsidR="006B515E" w:rsidRPr="00A62CAF">
        <w:rPr>
          <w:rFonts w:cs="Times New Roman"/>
          <w:szCs w:val="28"/>
        </w:rPr>
        <w:t xml:space="preserve">организация </w:t>
      </w:r>
      <w:r w:rsidR="00A62CAF" w:rsidRPr="003D009A">
        <w:rPr>
          <w:rFonts w:cs="Times New Roman"/>
          <w:vanish/>
          <w:color w:val="FFFFFF" w:themeColor="background1"/>
          <w:szCs w:val="28"/>
        </w:rPr>
        <w:t>пучка</w:t>
      </w:r>
      <w:r w:rsidR="006B515E" w:rsidRPr="00A62CAF">
        <w:rPr>
          <w:rFonts w:cs="Times New Roman"/>
          <w:szCs w:val="28"/>
        </w:rPr>
        <w:t>АО «</w:t>
      </w:r>
      <w:r w:rsidR="00A62CAF" w:rsidRPr="003D009A">
        <w:rPr>
          <w:rFonts w:cs="Times New Roman"/>
          <w:vanish/>
          <w:color w:val="FFFFFF" w:themeColor="background1"/>
          <w:szCs w:val="28"/>
        </w:rPr>
        <w:t>уменьшению</w:t>
      </w:r>
      <w:r w:rsidR="006B515E" w:rsidRPr="00A62CAF">
        <w:rPr>
          <w:rFonts w:cs="Times New Roman"/>
          <w:szCs w:val="28"/>
        </w:rPr>
        <w:t>Самрук-Энерго»</w:t>
      </w:r>
      <w:r w:rsidR="006B515E" w:rsidRPr="00A62CAF">
        <w:rPr>
          <w:rFonts w:cs="Times New Roman"/>
          <w:color w:val="auto"/>
          <w:szCs w:val="28"/>
        </w:rPr>
        <w:t xml:space="preserve">. </w:t>
      </w:r>
      <w:r w:rsidR="00A62CAF" w:rsidRPr="003D009A">
        <w:rPr>
          <w:rFonts w:cs="Times New Roman"/>
          <w:vanish/>
          <w:color w:val="FFFFFF" w:themeColor="background1"/>
          <w:szCs w:val="28"/>
        </w:rPr>
        <w:t>расходаводы</w:t>
      </w:r>
      <w:hyperlink r:id="rId204" w:history="1">
        <w:r w:rsidR="006B515E" w:rsidRPr="00A62CAF">
          <w:rPr>
            <w:rStyle w:val="a6"/>
            <w:color w:val="auto"/>
            <w:u w:val="none"/>
          </w:rPr>
          <w:t>https://kase.kz</w:t>
        </w:r>
      </w:hyperlink>
      <w:r w:rsidR="006B515E" w:rsidRPr="00A62CAF">
        <w:rPr>
          <w:color w:val="auto"/>
        </w:rPr>
        <w:t xml:space="preserve">. </w:t>
      </w:r>
      <w:r w:rsidR="00A62CAF" w:rsidRPr="003D009A">
        <w:rPr>
          <w:rFonts w:cs="Times New Roman"/>
          <w:vanish/>
          <w:color w:val="FFFFFF" w:themeColor="background1"/>
          <w:szCs w:val="28"/>
        </w:rPr>
        <w:t>конденсатор</w:t>
      </w:r>
      <w:r w:rsidR="006B515E" w:rsidRPr="00A62CAF">
        <w:rPr>
          <w:rFonts w:cs="Times New Roman"/>
          <w:color w:val="auto"/>
          <w:szCs w:val="28"/>
        </w:rPr>
        <w:t>0</w:t>
      </w:r>
      <w:r w:rsidR="006B515E" w:rsidRPr="00A62CAF">
        <w:rPr>
          <w:rFonts w:cs="Times New Roman"/>
          <w:szCs w:val="28"/>
        </w:rPr>
        <w:t>7.03.2023.</w:t>
      </w:r>
    </w:p>
    <w:p w14:paraId="080DD3DD" w14:textId="77777777" w:rsidR="006B515E" w:rsidRPr="00A62CAF" w:rsidRDefault="00A62CAF" w:rsidP="006B515E">
      <w:pPr>
        <w:spacing w:after="0" w:line="240" w:lineRule="auto"/>
        <w:ind w:firstLine="708"/>
        <w:jc w:val="both"/>
        <w:rPr>
          <w:rFonts w:ascii="Times New Roman" w:hAnsi="Times New Roman" w:cs="Times New Roman"/>
          <w:sz w:val="28"/>
          <w:szCs w:val="28"/>
        </w:rPr>
      </w:pPr>
      <w:r w:rsidRPr="00BB0774">
        <w:rPr>
          <w:rFonts w:cs="Times New Roman"/>
          <w:vanish/>
          <w:color w:val="FFFFFF" w:themeColor="background1"/>
          <w:szCs w:val="28"/>
        </w:rPr>
        <w:t>персоналу</w:t>
      </w:r>
      <w:r w:rsidR="006B515E" w:rsidRPr="00A62CAF">
        <w:rPr>
          <w:rFonts w:ascii="Times New Roman" w:hAnsi="Times New Roman" w:cs="Times New Roman"/>
          <w:sz w:val="28"/>
          <w:szCs w:val="28"/>
        </w:rPr>
        <w:t xml:space="preserve">47. </w:t>
      </w:r>
      <w:r w:rsidR="007315B4" w:rsidRPr="00BB0774">
        <w:rPr>
          <w:rFonts w:cs="Times New Roman"/>
          <w:vanish/>
          <w:color w:val="FFFFFF" w:themeColor="background1"/>
          <w:szCs w:val="28"/>
          <w:lang w:eastAsia="ru-RU"/>
        </w:rPr>
        <w:t>табличном</w:t>
      </w:r>
      <w:r w:rsidR="006B515E" w:rsidRPr="00A62CAF">
        <w:rPr>
          <w:rFonts w:ascii="Times New Roman" w:hAnsi="Times New Roman" w:cs="Times New Roman"/>
          <w:sz w:val="28"/>
          <w:szCs w:val="28"/>
        </w:rPr>
        <w:t xml:space="preserve">Джунусова </w:t>
      </w:r>
      <w:r w:rsidRPr="00BB0774">
        <w:rPr>
          <w:rFonts w:cs="Times New Roman"/>
          <w:vanish/>
          <w:color w:val="FFFFFF" w:themeColor="background1"/>
          <w:szCs w:val="28"/>
        </w:rPr>
        <w:t>пучка</w:t>
      </w:r>
      <w:r w:rsidR="006B515E" w:rsidRPr="00A62CAF">
        <w:rPr>
          <w:rFonts w:ascii="Times New Roman" w:hAnsi="Times New Roman" w:cs="Times New Roman"/>
          <w:sz w:val="28"/>
          <w:szCs w:val="28"/>
        </w:rPr>
        <w:t xml:space="preserve">М.Д. Моделирование </w:t>
      </w:r>
      <w:r w:rsidRPr="00BB0774">
        <w:rPr>
          <w:rFonts w:cs="Times New Roman"/>
          <w:vanish/>
          <w:color w:val="FFFFFF" w:themeColor="background1"/>
          <w:szCs w:val="28"/>
        </w:rPr>
        <w:t>увеличится</w:t>
      </w:r>
      <w:r w:rsidR="006B515E" w:rsidRPr="00A62CAF">
        <w:rPr>
          <w:rFonts w:ascii="Times New Roman" w:hAnsi="Times New Roman" w:cs="Times New Roman"/>
          <w:sz w:val="28"/>
          <w:szCs w:val="28"/>
        </w:rPr>
        <w:t xml:space="preserve">процессов </w:t>
      </w:r>
      <w:r w:rsidRPr="00BB0774">
        <w:rPr>
          <w:rFonts w:cs="Times New Roman"/>
          <w:vanish/>
          <w:color w:val="FFFFFF" w:themeColor="background1"/>
          <w:szCs w:val="28"/>
        </w:rPr>
        <w:t>охлаждающей</w:t>
      </w:r>
      <w:r w:rsidR="006B515E" w:rsidRPr="00A62CAF">
        <w:rPr>
          <w:rFonts w:ascii="Times New Roman" w:hAnsi="Times New Roman" w:cs="Times New Roman"/>
          <w:sz w:val="28"/>
          <w:szCs w:val="28"/>
        </w:rPr>
        <w:t xml:space="preserve">конвективного </w:t>
      </w:r>
      <w:r w:rsidRPr="00BB0774">
        <w:rPr>
          <w:rFonts w:cs="Times New Roman"/>
          <w:vanish/>
          <w:color w:val="FFFFFF" w:themeColor="background1"/>
          <w:szCs w:val="28"/>
        </w:rPr>
        <w:t>приведет</w:t>
      </w:r>
      <w:r w:rsidR="006B515E" w:rsidRPr="00A62CAF">
        <w:rPr>
          <w:rFonts w:ascii="Times New Roman" w:hAnsi="Times New Roman" w:cs="Times New Roman"/>
          <w:sz w:val="28"/>
          <w:szCs w:val="28"/>
        </w:rPr>
        <w:t xml:space="preserve">теплообмена в </w:t>
      </w:r>
      <w:r w:rsidRPr="00BB0774">
        <w:rPr>
          <w:rFonts w:cs="Times New Roman"/>
          <w:vanish/>
          <w:color w:val="FFFFFF" w:themeColor="background1"/>
          <w:szCs w:val="28"/>
        </w:rPr>
        <w:t>расхода</w:t>
      </w:r>
      <w:r w:rsidR="006B515E" w:rsidRPr="00A62CAF">
        <w:rPr>
          <w:rFonts w:ascii="Times New Roman" w:hAnsi="Times New Roman" w:cs="Times New Roman"/>
          <w:sz w:val="28"/>
          <w:szCs w:val="28"/>
        </w:rPr>
        <w:t xml:space="preserve">расчетах </w:t>
      </w:r>
      <w:r w:rsidRPr="00BB0774">
        <w:rPr>
          <w:rFonts w:cs="Times New Roman"/>
          <w:vanish/>
          <w:color w:val="FFFFFF" w:themeColor="background1"/>
          <w:szCs w:val="28"/>
        </w:rPr>
        <w:t>конденсатор</w:t>
      </w:r>
      <w:r w:rsidR="006B515E" w:rsidRPr="00A62CAF">
        <w:rPr>
          <w:rFonts w:ascii="Times New Roman" w:hAnsi="Times New Roman" w:cs="Times New Roman"/>
          <w:sz w:val="28"/>
          <w:szCs w:val="28"/>
        </w:rPr>
        <w:t xml:space="preserve">энергетических </w:t>
      </w:r>
      <w:r w:rsidRPr="00BB0774">
        <w:rPr>
          <w:rFonts w:cs="Times New Roman"/>
          <w:vanish/>
          <w:color w:val="FFFFFF" w:themeColor="background1"/>
          <w:szCs w:val="28"/>
        </w:rPr>
        <w:t>Давление</w:t>
      </w:r>
      <w:r w:rsidR="006B515E" w:rsidRPr="00A62CAF">
        <w:rPr>
          <w:rFonts w:ascii="Times New Roman" w:hAnsi="Times New Roman" w:cs="Times New Roman"/>
          <w:sz w:val="28"/>
          <w:szCs w:val="28"/>
        </w:rPr>
        <w:t xml:space="preserve">теплообменных </w:t>
      </w:r>
      <w:r w:rsidRPr="00BB0774">
        <w:rPr>
          <w:rFonts w:cs="Times New Roman"/>
          <w:vanish/>
          <w:color w:val="FFFFFF" w:themeColor="background1"/>
          <w:szCs w:val="28"/>
        </w:rPr>
        <w:t>конденсаторе</w:t>
      </w:r>
      <w:r w:rsidR="006B515E" w:rsidRPr="00A62CAF">
        <w:rPr>
          <w:rFonts w:ascii="Times New Roman" w:hAnsi="Times New Roman" w:cs="Times New Roman"/>
          <w:sz w:val="28"/>
          <w:szCs w:val="28"/>
        </w:rPr>
        <w:t xml:space="preserve">аппаратов: </w:t>
      </w:r>
      <w:r w:rsidRPr="00BB0774">
        <w:rPr>
          <w:rFonts w:cs="Times New Roman"/>
          <w:vanish/>
          <w:color w:val="FFFFFF" w:themeColor="background1"/>
          <w:szCs w:val="28"/>
        </w:rPr>
        <w:t>сможет</w:t>
      </w:r>
      <w:r w:rsidR="006B515E" w:rsidRPr="00A62CAF">
        <w:rPr>
          <w:rFonts w:ascii="Times New Roman" w:hAnsi="Times New Roman" w:cs="Times New Roman"/>
          <w:sz w:val="28"/>
          <w:szCs w:val="28"/>
        </w:rPr>
        <w:t xml:space="preserve">магистерская </w:t>
      </w:r>
      <w:r w:rsidRPr="00BB0774">
        <w:rPr>
          <w:rFonts w:cs="Times New Roman"/>
          <w:vanish/>
          <w:color w:val="FFFFFF" w:themeColor="background1"/>
          <w:szCs w:val="28"/>
        </w:rPr>
        <w:t>двухступенчатый</w:t>
      </w:r>
      <w:r w:rsidR="006B515E" w:rsidRPr="00A62CAF">
        <w:rPr>
          <w:rFonts w:ascii="Times New Roman" w:hAnsi="Times New Roman" w:cs="Times New Roman"/>
          <w:sz w:val="28"/>
          <w:szCs w:val="28"/>
        </w:rPr>
        <w:t>диссертация: 6</w:t>
      </w:r>
      <w:r w:rsidR="006B515E" w:rsidRPr="00A62CAF">
        <w:rPr>
          <w:rFonts w:ascii="Times New Roman" w:hAnsi="Times New Roman" w:cs="Times New Roman"/>
          <w:sz w:val="28"/>
          <w:szCs w:val="28"/>
          <w:lang w:val="en-US"/>
        </w:rPr>
        <w:t>M</w:t>
      </w:r>
      <w:r w:rsidR="006B515E" w:rsidRPr="00A62CAF">
        <w:rPr>
          <w:rFonts w:ascii="Times New Roman" w:hAnsi="Times New Roman" w:cs="Times New Roman"/>
          <w:sz w:val="28"/>
          <w:szCs w:val="28"/>
        </w:rPr>
        <w:t xml:space="preserve">071700 / </w:t>
      </w:r>
      <w:r w:rsidRPr="00BB0774">
        <w:rPr>
          <w:rFonts w:cs="Times New Roman"/>
          <w:vanish/>
          <w:color w:val="FFFFFF" w:themeColor="background1"/>
          <w:szCs w:val="28"/>
        </w:rPr>
        <w:t>поддерживать</w:t>
      </w:r>
      <w:r w:rsidR="006B515E" w:rsidRPr="00A62CAF">
        <w:rPr>
          <w:rFonts w:ascii="Times New Roman" w:hAnsi="Times New Roman" w:cs="Times New Roman"/>
          <w:sz w:val="28"/>
          <w:szCs w:val="28"/>
        </w:rPr>
        <w:t xml:space="preserve">Алматинский </w:t>
      </w:r>
      <w:r w:rsidRPr="00BB0774">
        <w:rPr>
          <w:rFonts w:cs="Times New Roman"/>
          <w:vanish/>
          <w:color w:val="FFFFFF" w:themeColor="background1"/>
          <w:szCs w:val="28"/>
        </w:rPr>
        <w:t>уменьшению</w:t>
      </w:r>
      <w:r w:rsidR="006B515E" w:rsidRPr="00A62CAF">
        <w:rPr>
          <w:rFonts w:ascii="Times New Roman" w:hAnsi="Times New Roman" w:cs="Times New Roman"/>
          <w:sz w:val="28"/>
          <w:szCs w:val="28"/>
        </w:rPr>
        <w:t xml:space="preserve">университет </w:t>
      </w:r>
      <w:r w:rsidRPr="00BB0774">
        <w:rPr>
          <w:rFonts w:cs="Times New Roman"/>
          <w:vanish/>
          <w:color w:val="FFFFFF" w:themeColor="background1"/>
          <w:szCs w:val="28"/>
        </w:rPr>
        <w:t>увеличится</w:t>
      </w:r>
      <w:r w:rsidR="006B515E" w:rsidRPr="00A62CAF">
        <w:rPr>
          <w:rFonts w:ascii="Times New Roman" w:hAnsi="Times New Roman" w:cs="Times New Roman"/>
          <w:sz w:val="28"/>
          <w:szCs w:val="28"/>
        </w:rPr>
        <w:t xml:space="preserve">энергетики и </w:t>
      </w:r>
      <w:r w:rsidRPr="00BB0774">
        <w:rPr>
          <w:rFonts w:cs="Times New Roman"/>
          <w:vanish/>
          <w:color w:val="FFFFFF" w:themeColor="background1"/>
          <w:szCs w:val="28"/>
        </w:rPr>
        <w:t>давление</w:t>
      </w:r>
      <w:r w:rsidR="006B515E" w:rsidRPr="00A62CAF">
        <w:rPr>
          <w:rFonts w:ascii="Times New Roman" w:hAnsi="Times New Roman" w:cs="Times New Roman"/>
          <w:sz w:val="28"/>
          <w:szCs w:val="28"/>
        </w:rPr>
        <w:t xml:space="preserve">связи. – </w:t>
      </w:r>
      <w:r w:rsidRPr="00BB0774">
        <w:rPr>
          <w:rFonts w:cs="Times New Roman"/>
          <w:vanish/>
          <w:color w:val="FFFFFF" w:themeColor="background1"/>
          <w:szCs w:val="28"/>
          <w:lang w:eastAsia="ru-RU"/>
        </w:rPr>
        <w:t>использовать</w:t>
      </w:r>
      <w:r w:rsidR="006B515E" w:rsidRPr="00A62CAF">
        <w:rPr>
          <w:rFonts w:ascii="Times New Roman" w:hAnsi="Times New Roman" w:cs="Times New Roman"/>
          <w:sz w:val="28"/>
          <w:szCs w:val="28"/>
        </w:rPr>
        <w:t xml:space="preserve">Алматы, </w:t>
      </w:r>
      <w:r w:rsidRPr="00BB0774">
        <w:rPr>
          <w:rFonts w:cs="Times New Roman"/>
          <w:vanish/>
          <w:color w:val="FFFFFF" w:themeColor="background1"/>
          <w:szCs w:val="28"/>
          <w:lang w:eastAsia="ru-RU"/>
        </w:rPr>
        <w:t>производстве</w:t>
      </w:r>
      <w:r w:rsidR="006B515E" w:rsidRPr="00A62CAF">
        <w:rPr>
          <w:rFonts w:ascii="Times New Roman" w:hAnsi="Times New Roman" w:cs="Times New Roman"/>
          <w:sz w:val="28"/>
          <w:szCs w:val="28"/>
        </w:rPr>
        <w:t xml:space="preserve">2014. С. </w:t>
      </w:r>
      <w:r w:rsidRPr="00BB0774">
        <w:rPr>
          <w:rFonts w:cs="Times New Roman"/>
          <w:vanish/>
          <w:color w:val="FFFFFF" w:themeColor="background1"/>
          <w:szCs w:val="28"/>
        </w:rPr>
        <w:t>воды</w:t>
      </w:r>
      <w:r w:rsidR="006B515E" w:rsidRPr="00A62CAF">
        <w:rPr>
          <w:rFonts w:ascii="Times New Roman" w:hAnsi="Times New Roman" w:cs="Times New Roman"/>
          <w:sz w:val="28"/>
          <w:szCs w:val="28"/>
        </w:rPr>
        <w:t xml:space="preserve">109. </w:t>
      </w:r>
    </w:p>
    <w:p w14:paraId="15858BA5" w14:textId="27AB84F3" w:rsidR="006B515E" w:rsidRPr="0032583E" w:rsidRDefault="006B515E" w:rsidP="006B515E">
      <w:pPr>
        <w:spacing w:after="0" w:line="240" w:lineRule="auto"/>
        <w:ind w:firstLine="708"/>
        <w:jc w:val="both"/>
        <w:rPr>
          <w:rFonts w:ascii="Times New Roman" w:hAnsi="Times New Roman" w:cs="Times New Roman"/>
          <w:sz w:val="28"/>
          <w:szCs w:val="28"/>
          <w:lang w:val="en-US"/>
        </w:rPr>
      </w:pPr>
      <w:r w:rsidRPr="00A62CAF">
        <w:rPr>
          <w:rFonts w:ascii="Times New Roman" w:hAnsi="Times New Roman" w:cs="Times New Roman"/>
          <w:sz w:val="28"/>
          <w:szCs w:val="28"/>
        </w:rPr>
        <w:t xml:space="preserve">48. </w:t>
      </w:r>
      <w:r w:rsidR="007315B4" w:rsidRPr="00BB0774">
        <w:rPr>
          <w:rFonts w:cs="Times New Roman"/>
          <w:vanish/>
          <w:color w:val="FFFFFF" w:themeColor="background1"/>
          <w:szCs w:val="28"/>
          <w:lang w:eastAsia="ru-RU"/>
        </w:rPr>
        <w:t>табличном</w:t>
      </w:r>
      <w:r w:rsidRPr="00A62CAF">
        <w:rPr>
          <w:rFonts w:ascii="Times New Roman" w:hAnsi="Times New Roman" w:cs="Times New Roman"/>
          <w:sz w:val="28"/>
          <w:szCs w:val="28"/>
        </w:rPr>
        <w:t xml:space="preserve">Шавдинова </w:t>
      </w:r>
      <w:r w:rsidR="00A62CAF" w:rsidRPr="00BB0774">
        <w:rPr>
          <w:rFonts w:cs="Times New Roman"/>
          <w:vanish/>
          <w:color w:val="FFFFFF" w:themeColor="background1"/>
          <w:szCs w:val="28"/>
        </w:rPr>
        <w:t>поддерживать</w:t>
      </w:r>
      <w:r w:rsidRPr="00A62CAF">
        <w:rPr>
          <w:rFonts w:ascii="Times New Roman" w:hAnsi="Times New Roman" w:cs="Times New Roman"/>
          <w:sz w:val="28"/>
          <w:szCs w:val="28"/>
        </w:rPr>
        <w:t xml:space="preserve">М.Д. </w:t>
      </w:r>
      <w:r w:rsidR="00A62CAF" w:rsidRPr="00BB0774">
        <w:rPr>
          <w:rFonts w:cs="Times New Roman"/>
          <w:vanish/>
          <w:color w:val="FFFFFF" w:themeColor="background1"/>
          <w:szCs w:val="28"/>
        </w:rPr>
        <w:t>ТЭЦ-2</w:t>
      </w:r>
      <w:r w:rsidRPr="00A62CAF">
        <w:rPr>
          <w:rFonts w:ascii="Times New Roman" w:hAnsi="Times New Roman" w:cs="Times New Roman"/>
          <w:sz w:val="28"/>
          <w:szCs w:val="28"/>
        </w:rPr>
        <w:t xml:space="preserve">Разработка математической </w:t>
      </w:r>
      <w:r w:rsidR="00A62CAF" w:rsidRPr="00BB0774">
        <w:rPr>
          <w:rFonts w:cs="Times New Roman"/>
          <w:vanish/>
          <w:color w:val="FFFFFF" w:themeColor="background1"/>
          <w:szCs w:val="28"/>
        </w:rPr>
        <w:t>давление</w:t>
      </w:r>
      <w:r w:rsidRPr="00A62CAF">
        <w:rPr>
          <w:rFonts w:ascii="Times New Roman" w:hAnsi="Times New Roman" w:cs="Times New Roman"/>
          <w:sz w:val="28"/>
          <w:szCs w:val="28"/>
        </w:rPr>
        <w:t xml:space="preserve">модели </w:t>
      </w:r>
      <w:r w:rsidR="00A62CAF" w:rsidRPr="00BB0774">
        <w:rPr>
          <w:rFonts w:cs="Times New Roman"/>
          <w:vanish/>
          <w:color w:val="FFFFFF" w:themeColor="background1"/>
          <w:szCs w:val="28"/>
        </w:rPr>
        <w:t>охлаждающей</w:t>
      </w:r>
      <w:r w:rsidRPr="00A62CAF">
        <w:rPr>
          <w:rFonts w:ascii="Times New Roman" w:hAnsi="Times New Roman" w:cs="Times New Roman"/>
          <w:sz w:val="28"/>
          <w:szCs w:val="28"/>
        </w:rPr>
        <w:t xml:space="preserve">конденсатора и </w:t>
      </w:r>
      <w:r w:rsidR="00A62CAF" w:rsidRPr="00BB0774">
        <w:rPr>
          <w:rFonts w:cs="Times New Roman"/>
          <w:vanish/>
          <w:color w:val="FFFFFF" w:themeColor="background1"/>
          <w:szCs w:val="28"/>
        </w:rPr>
        <w:t>Отключение</w:t>
      </w:r>
      <w:r w:rsidRPr="00A62CAF">
        <w:rPr>
          <w:rFonts w:ascii="Times New Roman" w:hAnsi="Times New Roman" w:cs="Times New Roman"/>
          <w:sz w:val="28"/>
          <w:szCs w:val="28"/>
        </w:rPr>
        <w:t xml:space="preserve">способы </w:t>
      </w:r>
      <w:r w:rsidR="00A62CAF" w:rsidRPr="00BB0774">
        <w:rPr>
          <w:rFonts w:cs="Times New Roman"/>
          <w:vanish/>
          <w:color w:val="FFFFFF" w:themeColor="background1"/>
          <w:szCs w:val="28"/>
        </w:rPr>
        <w:t>Давление</w:t>
      </w:r>
      <w:r w:rsidRPr="00A62CAF">
        <w:rPr>
          <w:rFonts w:ascii="Times New Roman" w:hAnsi="Times New Roman" w:cs="Times New Roman"/>
          <w:sz w:val="28"/>
          <w:szCs w:val="28"/>
        </w:rPr>
        <w:t xml:space="preserve">повышения его </w:t>
      </w:r>
      <w:r w:rsidR="00A62CAF" w:rsidRPr="00BB0774">
        <w:rPr>
          <w:rFonts w:cs="Times New Roman"/>
          <w:vanish/>
          <w:color w:val="FFFFFF" w:themeColor="background1"/>
          <w:szCs w:val="28"/>
          <w:lang w:eastAsia="ru-RU"/>
        </w:rPr>
        <w:t>использовать</w:t>
      </w:r>
      <w:r w:rsidRPr="00A62CAF">
        <w:rPr>
          <w:rFonts w:ascii="Times New Roman" w:hAnsi="Times New Roman" w:cs="Times New Roman"/>
          <w:sz w:val="28"/>
          <w:szCs w:val="28"/>
        </w:rPr>
        <w:t xml:space="preserve">эффективности // </w:t>
      </w:r>
      <w:r w:rsidR="00A62CAF" w:rsidRPr="00BB0774">
        <w:rPr>
          <w:rFonts w:cs="Times New Roman"/>
          <w:vanish/>
          <w:color w:val="FFFFFF" w:themeColor="background1"/>
          <w:szCs w:val="28"/>
        </w:rPr>
        <w:t>двухступенчатый</w:t>
      </w:r>
      <w:r w:rsidRPr="00A62CAF">
        <w:rPr>
          <w:rFonts w:ascii="Times New Roman" w:hAnsi="Times New Roman" w:cs="Times New Roman"/>
          <w:sz w:val="28"/>
          <w:szCs w:val="28"/>
        </w:rPr>
        <w:t xml:space="preserve">Матер. </w:t>
      </w:r>
      <w:r w:rsidRPr="00A62CAF">
        <w:rPr>
          <w:rFonts w:ascii="Times New Roman" w:hAnsi="Times New Roman" w:cs="Times New Roman"/>
          <w:sz w:val="28"/>
          <w:szCs w:val="28"/>
          <w:lang w:val="en-US"/>
        </w:rPr>
        <w:t>IV</w:t>
      </w:r>
      <w:r w:rsidRPr="00A83C8C">
        <w:rPr>
          <w:rFonts w:ascii="Times New Roman" w:hAnsi="Times New Roman" w:cs="Times New Roman"/>
          <w:sz w:val="28"/>
          <w:szCs w:val="28"/>
        </w:rPr>
        <w:t xml:space="preserve"> </w:t>
      </w:r>
      <w:r w:rsidR="00A62CAF" w:rsidRPr="00BB0774">
        <w:rPr>
          <w:rFonts w:cs="Times New Roman"/>
          <w:vanish/>
          <w:color w:val="FFFFFF" w:themeColor="background1"/>
          <w:szCs w:val="28"/>
        </w:rPr>
        <w:t>конденсатор</w:t>
      </w:r>
      <w:r w:rsidRPr="00A62CAF">
        <w:rPr>
          <w:rFonts w:ascii="Times New Roman" w:hAnsi="Times New Roman" w:cs="Times New Roman"/>
          <w:sz w:val="28"/>
          <w:szCs w:val="28"/>
        </w:rPr>
        <w:t>Междунар</w:t>
      </w:r>
      <w:r w:rsidRPr="00A83C8C">
        <w:rPr>
          <w:rFonts w:ascii="Times New Roman" w:hAnsi="Times New Roman" w:cs="Times New Roman"/>
          <w:sz w:val="28"/>
          <w:szCs w:val="28"/>
        </w:rPr>
        <w:t xml:space="preserve">. </w:t>
      </w:r>
      <w:r w:rsidR="00A62CAF" w:rsidRPr="00BB0774">
        <w:rPr>
          <w:rFonts w:cs="Times New Roman"/>
          <w:vanish/>
          <w:color w:val="FFFFFF" w:themeColor="background1"/>
          <w:szCs w:val="28"/>
        </w:rPr>
        <w:t>воде</w:t>
      </w:r>
      <w:r w:rsidRPr="00A62CAF">
        <w:rPr>
          <w:rFonts w:ascii="Times New Roman" w:hAnsi="Times New Roman" w:cs="Times New Roman"/>
          <w:sz w:val="28"/>
          <w:szCs w:val="28"/>
        </w:rPr>
        <w:t>научно</w:t>
      </w:r>
      <w:r w:rsidRPr="000F295D">
        <w:rPr>
          <w:rFonts w:ascii="Times New Roman" w:hAnsi="Times New Roman" w:cs="Times New Roman"/>
          <w:sz w:val="28"/>
          <w:szCs w:val="28"/>
          <w:lang w:val="en-US"/>
        </w:rPr>
        <w:t>-</w:t>
      </w:r>
      <w:r w:rsidR="00A62CAF" w:rsidRPr="000F295D">
        <w:rPr>
          <w:rFonts w:cs="Times New Roman"/>
          <w:szCs w:val="28"/>
          <w:lang w:val="en-US"/>
        </w:rPr>
        <w:t xml:space="preserve"> </w:t>
      </w:r>
      <w:r w:rsidR="00A62CAF" w:rsidRPr="00BB0774">
        <w:rPr>
          <w:rFonts w:cs="Times New Roman"/>
          <w:vanish/>
          <w:color w:val="FFFFFF" w:themeColor="background1"/>
          <w:szCs w:val="28"/>
        </w:rPr>
        <w:t>сможет</w:t>
      </w:r>
      <w:r w:rsidRPr="00A62CAF">
        <w:rPr>
          <w:rFonts w:ascii="Times New Roman" w:hAnsi="Times New Roman" w:cs="Times New Roman"/>
          <w:sz w:val="28"/>
          <w:szCs w:val="28"/>
        </w:rPr>
        <w:t>практической</w:t>
      </w:r>
      <w:r w:rsidRPr="000F295D">
        <w:rPr>
          <w:rFonts w:ascii="Times New Roman" w:hAnsi="Times New Roman" w:cs="Times New Roman"/>
          <w:sz w:val="28"/>
          <w:szCs w:val="28"/>
          <w:lang w:val="en-US"/>
        </w:rPr>
        <w:t xml:space="preserve"> </w:t>
      </w:r>
      <w:r w:rsidR="00A62CAF" w:rsidRPr="00BB0774">
        <w:rPr>
          <w:rFonts w:cs="Times New Roman"/>
          <w:vanish/>
          <w:color w:val="FFFFFF" w:themeColor="background1"/>
          <w:szCs w:val="28"/>
          <w:lang w:eastAsia="ru-RU"/>
        </w:rPr>
        <w:t>производстве</w:t>
      </w:r>
      <w:r w:rsidRPr="00A62CAF">
        <w:rPr>
          <w:rFonts w:ascii="Times New Roman" w:hAnsi="Times New Roman" w:cs="Times New Roman"/>
          <w:sz w:val="28"/>
          <w:szCs w:val="28"/>
        </w:rPr>
        <w:t>конф</w:t>
      </w:r>
      <w:r w:rsidRPr="000F295D">
        <w:rPr>
          <w:rFonts w:ascii="Times New Roman" w:hAnsi="Times New Roman" w:cs="Times New Roman"/>
          <w:sz w:val="28"/>
          <w:szCs w:val="28"/>
          <w:lang w:val="en-US"/>
        </w:rPr>
        <w:t>. "</w:t>
      </w:r>
      <w:r w:rsidR="00A62CAF" w:rsidRPr="004E65E6">
        <w:rPr>
          <w:rFonts w:cs="Times New Roman"/>
          <w:vanish/>
          <w:color w:val="FFFFFF" w:themeColor="background1"/>
          <w:szCs w:val="28"/>
          <w:lang w:eastAsia="ru-RU"/>
        </w:rPr>
        <w:t>всестороннем</w:t>
      </w:r>
      <w:r w:rsidRPr="00A62CAF">
        <w:rPr>
          <w:rFonts w:ascii="Times New Roman" w:hAnsi="Times New Roman" w:cs="Times New Roman"/>
          <w:sz w:val="28"/>
          <w:szCs w:val="28"/>
          <w:lang w:val="en-US"/>
        </w:rPr>
        <w:t>Global</w:t>
      </w:r>
      <w:r w:rsidRPr="000F295D">
        <w:rPr>
          <w:rFonts w:ascii="Times New Roman" w:hAnsi="Times New Roman" w:cs="Times New Roman"/>
          <w:sz w:val="28"/>
          <w:szCs w:val="28"/>
          <w:lang w:val="en-US"/>
        </w:rPr>
        <w:t xml:space="preserve"> </w:t>
      </w:r>
      <w:r w:rsidR="00A62CAF" w:rsidRPr="004E65E6">
        <w:rPr>
          <w:rFonts w:cs="Times New Roman"/>
          <w:vanish/>
          <w:color w:val="FFFFFF" w:themeColor="background1"/>
          <w:szCs w:val="28"/>
          <w:lang w:eastAsia="ru-RU"/>
        </w:rPr>
        <w:t>анализе</w:t>
      </w:r>
      <w:r w:rsidRPr="00A62CAF">
        <w:rPr>
          <w:rFonts w:ascii="Times New Roman" w:hAnsi="Times New Roman" w:cs="Times New Roman"/>
          <w:sz w:val="28"/>
          <w:szCs w:val="28"/>
          <w:lang w:val="en-US"/>
        </w:rPr>
        <w:t>science</w:t>
      </w:r>
      <w:r w:rsidRPr="000F295D">
        <w:rPr>
          <w:rFonts w:ascii="Times New Roman" w:hAnsi="Times New Roman" w:cs="Times New Roman"/>
          <w:sz w:val="28"/>
          <w:szCs w:val="28"/>
          <w:lang w:val="en-US"/>
        </w:rPr>
        <w:t xml:space="preserve"> </w:t>
      </w:r>
      <w:r w:rsidRPr="00A62CAF">
        <w:rPr>
          <w:rFonts w:ascii="Times New Roman" w:hAnsi="Times New Roman" w:cs="Times New Roman"/>
          <w:sz w:val="28"/>
          <w:szCs w:val="28"/>
          <w:lang w:val="en-US"/>
        </w:rPr>
        <w:t>and</w:t>
      </w:r>
      <w:r w:rsidRPr="000F295D">
        <w:rPr>
          <w:rFonts w:ascii="Times New Roman" w:hAnsi="Times New Roman" w:cs="Times New Roman"/>
          <w:sz w:val="28"/>
          <w:szCs w:val="28"/>
          <w:lang w:val="en-US"/>
        </w:rPr>
        <w:t xml:space="preserve"> </w:t>
      </w:r>
      <w:r w:rsidR="00A62CAF" w:rsidRPr="004E65E6">
        <w:rPr>
          <w:rFonts w:cs="Times New Roman"/>
          <w:vanish/>
          <w:color w:val="FFFFFF" w:themeColor="background1"/>
          <w:szCs w:val="28"/>
        </w:rPr>
        <w:t>конденсаторе</w:t>
      </w:r>
      <w:r w:rsidRPr="00A62CAF">
        <w:rPr>
          <w:rFonts w:ascii="Times New Roman" w:hAnsi="Times New Roman" w:cs="Times New Roman"/>
          <w:sz w:val="28"/>
          <w:szCs w:val="28"/>
          <w:lang w:val="en-US"/>
        </w:rPr>
        <w:t>innovations</w:t>
      </w:r>
      <w:r w:rsidRPr="000F295D">
        <w:rPr>
          <w:rFonts w:ascii="Times New Roman" w:hAnsi="Times New Roman" w:cs="Times New Roman"/>
          <w:sz w:val="28"/>
          <w:szCs w:val="28"/>
          <w:lang w:val="en-US"/>
        </w:rPr>
        <w:t xml:space="preserve"> </w:t>
      </w:r>
      <w:r w:rsidR="00A62CAF" w:rsidRPr="004E65E6">
        <w:rPr>
          <w:rFonts w:cs="Times New Roman"/>
          <w:vanish/>
          <w:color w:val="FFFFFF" w:themeColor="background1"/>
          <w:szCs w:val="28"/>
          <w:lang w:eastAsia="ru-RU"/>
        </w:rPr>
        <w:t>турбоустановок</w:t>
      </w:r>
      <w:r w:rsidRPr="000F295D">
        <w:rPr>
          <w:rFonts w:ascii="Times New Roman" w:hAnsi="Times New Roman" w:cs="Times New Roman"/>
          <w:sz w:val="28"/>
          <w:szCs w:val="28"/>
          <w:lang w:val="en-US"/>
        </w:rPr>
        <w:t xml:space="preserve">2019: </w:t>
      </w:r>
      <w:r w:rsidR="00A62CAF" w:rsidRPr="004E65E6">
        <w:rPr>
          <w:rFonts w:cs="Times New Roman"/>
          <w:vanish/>
          <w:color w:val="FFFFFF" w:themeColor="background1"/>
          <w:szCs w:val="28"/>
        </w:rPr>
        <w:t>расхода</w:t>
      </w:r>
      <w:r w:rsidRPr="00A62CAF">
        <w:rPr>
          <w:rFonts w:ascii="Times New Roman" w:hAnsi="Times New Roman" w:cs="Times New Roman"/>
          <w:sz w:val="28"/>
          <w:szCs w:val="28"/>
          <w:lang w:val="en-US"/>
        </w:rPr>
        <w:t>Central</w:t>
      </w:r>
      <w:r w:rsidRPr="000F295D">
        <w:rPr>
          <w:rFonts w:ascii="Times New Roman" w:hAnsi="Times New Roman" w:cs="Times New Roman"/>
          <w:sz w:val="28"/>
          <w:szCs w:val="28"/>
          <w:lang w:val="en-US"/>
        </w:rPr>
        <w:t xml:space="preserve"> </w:t>
      </w:r>
      <w:r w:rsidR="00A62CAF" w:rsidRPr="004E65E6">
        <w:rPr>
          <w:rFonts w:cs="Times New Roman"/>
          <w:vanish/>
          <w:color w:val="FFFFFF" w:themeColor="background1"/>
          <w:szCs w:val="28"/>
        </w:rPr>
        <w:t>уменьшению</w:t>
      </w:r>
      <w:r w:rsidRPr="00A62CAF">
        <w:rPr>
          <w:rFonts w:ascii="Times New Roman" w:hAnsi="Times New Roman" w:cs="Times New Roman"/>
          <w:sz w:val="28"/>
          <w:szCs w:val="28"/>
          <w:lang w:val="en-US"/>
        </w:rPr>
        <w:t>Asia</w:t>
      </w:r>
      <w:r w:rsidRPr="000F295D">
        <w:rPr>
          <w:rFonts w:ascii="Times New Roman" w:hAnsi="Times New Roman" w:cs="Times New Roman"/>
          <w:sz w:val="28"/>
          <w:szCs w:val="28"/>
          <w:lang w:val="en-US"/>
        </w:rPr>
        <w:t xml:space="preserve">". – </w:t>
      </w:r>
      <w:r w:rsidR="00A62CAF" w:rsidRPr="004E65E6">
        <w:rPr>
          <w:rFonts w:cs="Times New Roman"/>
          <w:vanish/>
          <w:color w:val="FFFFFF" w:themeColor="background1"/>
          <w:szCs w:val="28"/>
          <w:lang w:eastAsia="ru-RU"/>
        </w:rPr>
        <w:t>всестороннем</w:t>
      </w:r>
      <w:r w:rsidRPr="00A62CAF">
        <w:rPr>
          <w:rFonts w:ascii="Times New Roman" w:hAnsi="Times New Roman" w:cs="Times New Roman"/>
          <w:sz w:val="28"/>
          <w:szCs w:val="28"/>
        </w:rPr>
        <w:t>Астана</w:t>
      </w:r>
      <w:r w:rsidRPr="000F295D">
        <w:rPr>
          <w:rFonts w:ascii="Times New Roman" w:hAnsi="Times New Roman" w:cs="Times New Roman"/>
          <w:sz w:val="28"/>
          <w:szCs w:val="28"/>
          <w:lang w:val="en-US"/>
        </w:rPr>
        <w:t xml:space="preserve">, </w:t>
      </w:r>
      <w:r w:rsidR="00A62CAF" w:rsidRPr="004E65E6">
        <w:rPr>
          <w:rFonts w:cs="Times New Roman"/>
          <w:vanish/>
          <w:color w:val="FFFFFF" w:themeColor="background1"/>
          <w:szCs w:val="28"/>
          <w:lang w:eastAsia="ru-RU"/>
        </w:rPr>
        <w:t>анализе</w:t>
      </w:r>
      <w:r w:rsidRPr="000F295D">
        <w:rPr>
          <w:rFonts w:ascii="Times New Roman" w:hAnsi="Times New Roman" w:cs="Times New Roman"/>
          <w:sz w:val="28"/>
          <w:szCs w:val="28"/>
          <w:lang w:val="en-US"/>
        </w:rPr>
        <w:t xml:space="preserve">2019. – </w:t>
      </w:r>
      <w:r w:rsidR="00A62CAF" w:rsidRPr="004E65E6">
        <w:rPr>
          <w:rFonts w:cs="Times New Roman"/>
          <w:vanish/>
          <w:color w:val="FFFFFF" w:themeColor="background1"/>
          <w:szCs w:val="28"/>
          <w:lang w:eastAsia="ru-RU"/>
        </w:rPr>
        <w:t>режимов</w:t>
      </w:r>
      <w:r w:rsidRPr="00A62CAF">
        <w:rPr>
          <w:rFonts w:ascii="Times New Roman" w:hAnsi="Times New Roman" w:cs="Times New Roman"/>
          <w:sz w:val="28"/>
          <w:szCs w:val="28"/>
        </w:rPr>
        <w:t>С</w:t>
      </w:r>
      <w:r w:rsidRPr="000F295D">
        <w:rPr>
          <w:rFonts w:ascii="Times New Roman" w:hAnsi="Times New Roman" w:cs="Times New Roman"/>
          <w:sz w:val="28"/>
          <w:szCs w:val="28"/>
          <w:lang w:val="en-US"/>
        </w:rPr>
        <w:t xml:space="preserve">. 98-101. </w:t>
      </w:r>
      <w:r w:rsidR="00A62CAF" w:rsidRPr="004E65E6">
        <w:rPr>
          <w:rFonts w:cs="Times New Roman"/>
          <w:vanish/>
          <w:color w:val="FFFFFF" w:themeColor="background1"/>
          <w:szCs w:val="28"/>
        </w:rPr>
        <w:t>увеличится</w:t>
      </w:r>
    </w:p>
    <w:p w14:paraId="3F4B01EC" w14:textId="77777777" w:rsidR="006B515E" w:rsidRPr="00A62CAF" w:rsidRDefault="006B515E" w:rsidP="006B515E">
      <w:pPr>
        <w:spacing w:after="0" w:line="240" w:lineRule="auto"/>
        <w:ind w:firstLine="708"/>
        <w:jc w:val="both"/>
        <w:rPr>
          <w:rFonts w:ascii="Times New Roman" w:hAnsi="Times New Roman" w:cs="Times New Roman"/>
          <w:sz w:val="28"/>
          <w:szCs w:val="28"/>
        </w:rPr>
      </w:pPr>
      <w:r w:rsidRPr="00A83C8C">
        <w:rPr>
          <w:rFonts w:ascii="Times New Roman" w:hAnsi="Times New Roman" w:cs="Times New Roman"/>
          <w:sz w:val="28"/>
          <w:szCs w:val="28"/>
          <w:lang w:val="en-US"/>
        </w:rPr>
        <w:t xml:space="preserve">49. </w:t>
      </w:r>
      <w:r w:rsidR="00A62CAF" w:rsidRPr="004E65E6">
        <w:rPr>
          <w:rFonts w:cs="Times New Roman"/>
          <w:vanish/>
          <w:color w:val="FFFFFF" w:themeColor="background1"/>
          <w:szCs w:val="28"/>
        </w:rPr>
        <w:t>Эксплуатационному</w:t>
      </w:r>
      <w:r w:rsidRPr="00A62CAF">
        <w:rPr>
          <w:rFonts w:ascii="Times New Roman" w:hAnsi="Times New Roman" w:cs="Times New Roman"/>
          <w:sz w:val="28"/>
          <w:szCs w:val="28"/>
        </w:rPr>
        <w:t xml:space="preserve">Джунусова </w:t>
      </w:r>
      <w:r w:rsidR="00A62CAF" w:rsidRPr="004E65E6">
        <w:rPr>
          <w:rFonts w:cs="Times New Roman"/>
          <w:vanish/>
          <w:color w:val="FFFFFF" w:themeColor="background1"/>
          <w:szCs w:val="28"/>
        </w:rPr>
        <w:t>поддерживать</w:t>
      </w:r>
      <w:r w:rsidRPr="00A62CAF">
        <w:rPr>
          <w:rFonts w:ascii="Times New Roman" w:hAnsi="Times New Roman" w:cs="Times New Roman"/>
          <w:sz w:val="28"/>
          <w:szCs w:val="28"/>
        </w:rPr>
        <w:t xml:space="preserve">М. </w:t>
      </w:r>
      <w:r w:rsidR="00A62CAF" w:rsidRPr="004E65E6">
        <w:rPr>
          <w:rFonts w:cs="Times New Roman"/>
          <w:vanish/>
          <w:color w:val="FFFFFF" w:themeColor="background1"/>
          <w:szCs w:val="28"/>
        </w:rPr>
        <w:t>всторенного</w:t>
      </w:r>
      <w:r w:rsidRPr="00A62CAF">
        <w:rPr>
          <w:rFonts w:ascii="Times New Roman" w:hAnsi="Times New Roman" w:cs="Times New Roman"/>
          <w:sz w:val="28"/>
          <w:szCs w:val="28"/>
        </w:rPr>
        <w:t xml:space="preserve">Моделирование </w:t>
      </w:r>
      <w:r w:rsidR="00A62CAF" w:rsidRPr="004E65E6">
        <w:rPr>
          <w:rFonts w:cs="Times New Roman"/>
          <w:vanish/>
          <w:color w:val="FFFFFF" w:themeColor="background1"/>
          <w:szCs w:val="28"/>
        </w:rPr>
        <w:t>конденсаторе</w:t>
      </w:r>
      <w:r w:rsidRPr="00A62CAF">
        <w:rPr>
          <w:rFonts w:ascii="Times New Roman" w:hAnsi="Times New Roman" w:cs="Times New Roman"/>
          <w:sz w:val="28"/>
          <w:szCs w:val="28"/>
        </w:rPr>
        <w:t xml:space="preserve">процессов </w:t>
      </w:r>
      <w:r w:rsidR="00A62CAF" w:rsidRPr="004E65E6">
        <w:rPr>
          <w:rFonts w:cs="Times New Roman"/>
          <w:vanish/>
          <w:color w:val="FFFFFF" w:themeColor="background1"/>
          <w:szCs w:val="28"/>
        </w:rPr>
        <w:t>сможет</w:t>
      </w:r>
      <w:r w:rsidRPr="00A62CAF">
        <w:rPr>
          <w:rFonts w:ascii="Times New Roman" w:hAnsi="Times New Roman" w:cs="Times New Roman"/>
          <w:sz w:val="28"/>
          <w:szCs w:val="28"/>
        </w:rPr>
        <w:t xml:space="preserve">конвективного </w:t>
      </w:r>
      <w:r w:rsidR="00A62CAF" w:rsidRPr="004E65E6">
        <w:rPr>
          <w:rFonts w:cs="Times New Roman"/>
          <w:vanish/>
          <w:color w:val="FFFFFF" w:themeColor="background1"/>
          <w:szCs w:val="28"/>
        </w:rPr>
        <w:t>Давление</w:t>
      </w:r>
      <w:r w:rsidRPr="00A62CAF">
        <w:rPr>
          <w:rFonts w:ascii="Times New Roman" w:hAnsi="Times New Roman" w:cs="Times New Roman"/>
          <w:sz w:val="28"/>
          <w:szCs w:val="28"/>
        </w:rPr>
        <w:t xml:space="preserve">теплообмена в </w:t>
      </w:r>
      <w:r w:rsidR="00A62CAF" w:rsidRPr="004E65E6">
        <w:rPr>
          <w:rFonts w:cs="Times New Roman"/>
          <w:vanish/>
          <w:color w:val="FFFFFF" w:themeColor="background1"/>
          <w:szCs w:val="28"/>
        </w:rPr>
        <w:t>ТЭЦ-2</w:t>
      </w:r>
      <w:r w:rsidRPr="00A62CAF">
        <w:rPr>
          <w:rFonts w:ascii="Times New Roman" w:hAnsi="Times New Roman" w:cs="Times New Roman"/>
          <w:sz w:val="28"/>
          <w:szCs w:val="28"/>
        </w:rPr>
        <w:t xml:space="preserve">расчетах </w:t>
      </w:r>
      <w:r w:rsidR="00A62CAF" w:rsidRPr="004E65E6">
        <w:rPr>
          <w:rFonts w:cs="Times New Roman"/>
          <w:vanish/>
          <w:color w:val="FFFFFF" w:themeColor="background1"/>
          <w:szCs w:val="28"/>
        </w:rPr>
        <w:t>конденсатор</w:t>
      </w:r>
      <w:r w:rsidRPr="00A62CAF">
        <w:rPr>
          <w:rFonts w:ascii="Times New Roman" w:hAnsi="Times New Roman" w:cs="Times New Roman"/>
          <w:sz w:val="28"/>
          <w:szCs w:val="28"/>
        </w:rPr>
        <w:t xml:space="preserve">энергетических </w:t>
      </w:r>
      <w:r w:rsidR="00A62CAF" w:rsidRPr="004E65E6">
        <w:rPr>
          <w:rFonts w:cs="Times New Roman"/>
          <w:vanish/>
          <w:color w:val="FFFFFF" w:themeColor="background1"/>
          <w:szCs w:val="28"/>
        </w:rPr>
        <w:t>конденсаторе</w:t>
      </w:r>
      <w:r w:rsidRPr="00A62CAF">
        <w:rPr>
          <w:rFonts w:ascii="Times New Roman" w:hAnsi="Times New Roman" w:cs="Times New Roman"/>
          <w:sz w:val="28"/>
          <w:szCs w:val="28"/>
        </w:rPr>
        <w:t xml:space="preserve">теплообменных </w:t>
      </w:r>
      <w:r w:rsidR="00A62CAF" w:rsidRPr="004E65E6">
        <w:rPr>
          <w:rFonts w:cs="Times New Roman"/>
          <w:vanish/>
          <w:color w:val="FFFFFF" w:themeColor="background1"/>
          <w:szCs w:val="28"/>
        </w:rPr>
        <w:t>двухступенчатый</w:t>
      </w:r>
      <w:r w:rsidRPr="00A62CAF">
        <w:rPr>
          <w:rFonts w:ascii="Times New Roman" w:hAnsi="Times New Roman" w:cs="Times New Roman"/>
          <w:sz w:val="28"/>
          <w:szCs w:val="28"/>
        </w:rPr>
        <w:t xml:space="preserve">аппаратах // </w:t>
      </w:r>
      <w:r w:rsidR="00A62CAF" w:rsidRPr="004E65E6">
        <w:rPr>
          <w:rFonts w:cs="Times New Roman"/>
          <w:vanish/>
          <w:color w:val="FFFFFF" w:themeColor="background1"/>
          <w:szCs w:val="28"/>
          <w:lang w:eastAsia="ru-RU"/>
        </w:rPr>
        <w:t>производстве</w:t>
      </w:r>
      <w:r w:rsidRPr="00A62CAF">
        <w:rPr>
          <w:rFonts w:ascii="Times New Roman" w:hAnsi="Times New Roman" w:cs="Times New Roman"/>
          <w:sz w:val="28"/>
          <w:szCs w:val="28"/>
        </w:rPr>
        <w:t xml:space="preserve">Междунар. </w:t>
      </w:r>
      <w:r w:rsidR="00A62CAF" w:rsidRPr="004E65E6">
        <w:rPr>
          <w:rFonts w:cs="Times New Roman"/>
          <w:vanish/>
          <w:color w:val="FFFFFF" w:themeColor="background1"/>
          <w:szCs w:val="28"/>
        </w:rPr>
        <w:t>расхода</w:t>
      </w:r>
      <w:r w:rsidRPr="00A62CAF">
        <w:rPr>
          <w:rFonts w:ascii="Times New Roman" w:hAnsi="Times New Roman" w:cs="Times New Roman"/>
          <w:sz w:val="28"/>
          <w:szCs w:val="28"/>
        </w:rPr>
        <w:t>конф. «</w:t>
      </w:r>
      <w:r w:rsidR="00A62CAF" w:rsidRPr="004E65E6">
        <w:rPr>
          <w:rFonts w:cs="Times New Roman"/>
          <w:vanish/>
          <w:color w:val="FFFFFF" w:themeColor="background1"/>
          <w:szCs w:val="28"/>
        </w:rPr>
        <w:t>АлЭС</w:t>
      </w:r>
      <w:r w:rsidRPr="00A62CAF">
        <w:rPr>
          <w:rFonts w:ascii="Times New Roman" w:hAnsi="Times New Roman" w:cs="Times New Roman"/>
          <w:sz w:val="28"/>
          <w:szCs w:val="28"/>
        </w:rPr>
        <w:t xml:space="preserve">XLII </w:t>
      </w:r>
      <w:r w:rsidR="00A62CAF" w:rsidRPr="004E65E6">
        <w:rPr>
          <w:rFonts w:cs="Times New Roman"/>
          <w:vanish/>
          <w:color w:val="FFFFFF" w:themeColor="background1"/>
          <w:szCs w:val="28"/>
        </w:rPr>
        <w:t>всторенного</w:t>
      </w:r>
      <w:r w:rsidRPr="00A62CAF">
        <w:rPr>
          <w:rFonts w:ascii="Times New Roman" w:hAnsi="Times New Roman" w:cs="Times New Roman"/>
          <w:sz w:val="28"/>
          <w:szCs w:val="28"/>
        </w:rPr>
        <w:t xml:space="preserve">неделя </w:t>
      </w:r>
      <w:r w:rsidR="00A62CAF" w:rsidRPr="004E65E6">
        <w:rPr>
          <w:rFonts w:cs="Times New Roman"/>
          <w:vanish/>
          <w:color w:val="FFFFFF" w:themeColor="background1"/>
          <w:szCs w:val="28"/>
        </w:rPr>
        <w:t>пучка</w:t>
      </w:r>
      <w:r w:rsidRPr="00A62CAF">
        <w:rPr>
          <w:rFonts w:ascii="Times New Roman" w:hAnsi="Times New Roman" w:cs="Times New Roman"/>
          <w:sz w:val="28"/>
          <w:szCs w:val="28"/>
        </w:rPr>
        <w:t xml:space="preserve">науки </w:t>
      </w:r>
      <w:r w:rsidR="00A62CAF" w:rsidRPr="004E65E6">
        <w:rPr>
          <w:rFonts w:cs="Times New Roman"/>
          <w:vanish/>
          <w:color w:val="FFFFFF" w:themeColor="background1"/>
          <w:szCs w:val="28"/>
          <w:lang w:eastAsia="ru-RU"/>
        </w:rPr>
        <w:t>производстве</w:t>
      </w:r>
      <w:r w:rsidRPr="00A62CAF">
        <w:rPr>
          <w:rFonts w:ascii="Times New Roman" w:hAnsi="Times New Roman" w:cs="Times New Roman"/>
          <w:sz w:val="28"/>
          <w:szCs w:val="28"/>
        </w:rPr>
        <w:t xml:space="preserve">СПбГПУ». – </w:t>
      </w:r>
      <w:r w:rsidR="00A62CAF" w:rsidRPr="004E65E6">
        <w:rPr>
          <w:rFonts w:cs="Times New Roman"/>
          <w:vanish/>
          <w:color w:val="FFFFFF" w:themeColor="background1"/>
          <w:szCs w:val="28"/>
        </w:rPr>
        <w:t>уменьшению</w:t>
      </w:r>
      <w:r w:rsidRPr="00A62CAF">
        <w:rPr>
          <w:rFonts w:ascii="Times New Roman" w:hAnsi="Times New Roman" w:cs="Times New Roman"/>
          <w:sz w:val="28"/>
          <w:szCs w:val="28"/>
        </w:rPr>
        <w:t xml:space="preserve">СПб, </w:t>
      </w:r>
      <w:r w:rsidR="00A62CAF" w:rsidRPr="004E65E6">
        <w:rPr>
          <w:rFonts w:cs="Times New Roman"/>
          <w:vanish/>
          <w:color w:val="FFFFFF" w:themeColor="background1"/>
          <w:szCs w:val="28"/>
        </w:rPr>
        <w:t>давление</w:t>
      </w:r>
      <w:r w:rsidRPr="00A62CAF">
        <w:rPr>
          <w:rFonts w:ascii="Times New Roman" w:hAnsi="Times New Roman" w:cs="Times New Roman"/>
          <w:sz w:val="28"/>
          <w:szCs w:val="28"/>
        </w:rPr>
        <w:t xml:space="preserve">2013. – </w:t>
      </w:r>
      <w:r w:rsidR="00A62CAF" w:rsidRPr="004E65E6">
        <w:rPr>
          <w:rFonts w:cs="Times New Roman"/>
          <w:vanish/>
          <w:color w:val="FFFFFF" w:themeColor="background1"/>
          <w:szCs w:val="28"/>
        </w:rPr>
        <w:t>воды</w:t>
      </w:r>
      <w:r w:rsidRPr="00A62CAF">
        <w:rPr>
          <w:rFonts w:ascii="Times New Roman" w:hAnsi="Times New Roman" w:cs="Times New Roman"/>
          <w:sz w:val="28"/>
          <w:szCs w:val="28"/>
        </w:rPr>
        <w:t xml:space="preserve">С. </w:t>
      </w:r>
      <w:r w:rsidR="00A62CAF" w:rsidRPr="004E65E6">
        <w:rPr>
          <w:rFonts w:cs="Times New Roman"/>
          <w:vanish/>
          <w:color w:val="FFFFFF" w:themeColor="background1"/>
          <w:szCs w:val="28"/>
          <w:lang w:eastAsia="ru-RU"/>
        </w:rPr>
        <w:t>всестороннем</w:t>
      </w:r>
      <w:r w:rsidRPr="00A62CAF">
        <w:rPr>
          <w:rFonts w:ascii="Times New Roman" w:hAnsi="Times New Roman" w:cs="Times New Roman"/>
          <w:sz w:val="28"/>
          <w:szCs w:val="28"/>
        </w:rPr>
        <w:t>157-159.</w:t>
      </w:r>
    </w:p>
    <w:p w14:paraId="3B95916D" w14:textId="77777777" w:rsidR="006B515E" w:rsidRPr="00A62CAF" w:rsidRDefault="006B515E" w:rsidP="006B515E">
      <w:pPr>
        <w:spacing w:after="0" w:line="240" w:lineRule="auto"/>
        <w:ind w:firstLine="708"/>
        <w:jc w:val="both"/>
        <w:rPr>
          <w:rFonts w:ascii="Times New Roman" w:hAnsi="Times New Roman" w:cs="Times New Roman"/>
          <w:sz w:val="28"/>
          <w:szCs w:val="28"/>
        </w:rPr>
      </w:pPr>
      <w:r w:rsidRPr="00A62CAF">
        <w:rPr>
          <w:rFonts w:ascii="Times New Roman" w:hAnsi="Times New Roman" w:cs="Times New Roman"/>
          <w:sz w:val="28"/>
          <w:szCs w:val="28"/>
        </w:rPr>
        <w:t xml:space="preserve">50. </w:t>
      </w:r>
      <w:r w:rsidR="00A62CAF" w:rsidRPr="00AC42E1">
        <w:rPr>
          <w:rFonts w:cs="Times New Roman"/>
          <w:vanish/>
          <w:color w:val="FFFFFF" w:themeColor="background1"/>
          <w:szCs w:val="28"/>
        </w:rPr>
        <w:t>Эксплуатационному</w:t>
      </w:r>
      <w:r w:rsidRPr="00A62CAF">
        <w:rPr>
          <w:rFonts w:ascii="Times New Roman" w:hAnsi="Times New Roman" w:cs="Times New Roman"/>
          <w:sz w:val="28"/>
          <w:szCs w:val="28"/>
        </w:rPr>
        <w:t xml:space="preserve">Джунусова </w:t>
      </w:r>
      <w:r w:rsidR="00A62CAF" w:rsidRPr="00AC42E1">
        <w:rPr>
          <w:rFonts w:cs="Times New Roman"/>
          <w:vanish/>
          <w:color w:val="FFFFFF" w:themeColor="background1"/>
          <w:szCs w:val="28"/>
        </w:rPr>
        <w:t>приведет</w:t>
      </w:r>
      <w:r w:rsidRPr="00A62CAF">
        <w:rPr>
          <w:rFonts w:ascii="Times New Roman" w:hAnsi="Times New Roman" w:cs="Times New Roman"/>
          <w:sz w:val="28"/>
          <w:szCs w:val="28"/>
        </w:rPr>
        <w:t xml:space="preserve">М.Д. </w:t>
      </w:r>
      <w:r w:rsidR="00A62CAF" w:rsidRPr="00AC42E1">
        <w:rPr>
          <w:rFonts w:cs="Times New Roman"/>
          <w:vanish/>
          <w:color w:val="FFFFFF" w:themeColor="background1"/>
          <w:szCs w:val="28"/>
        </w:rPr>
        <w:t>персоналу</w:t>
      </w:r>
      <w:r w:rsidRPr="00A62CAF">
        <w:rPr>
          <w:rFonts w:ascii="Times New Roman" w:hAnsi="Times New Roman" w:cs="Times New Roman"/>
          <w:sz w:val="28"/>
          <w:szCs w:val="28"/>
        </w:rPr>
        <w:t xml:space="preserve">Моделирование </w:t>
      </w:r>
      <w:r w:rsidR="00A62CAF" w:rsidRPr="00AC42E1">
        <w:rPr>
          <w:rFonts w:cs="Times New Roman"/>
          <w:vanish/>
          <w:color w:val="FFFFFF" w:themeColor="background1"/>
          <w:szCs w:val="28"/>
          <w:lang w:eastAsia="ru-RU"/>
        </w:rPr>
        <w:t>турбоустановок</w:t>
      </w:r>
      <w:r w:rsidRPr="00A62CAF">
        <w:rPr>
          <w:rFonts w:ascii="Times New Roman" w:hAnsi="Times New Roman" w:cs="Times New Roman"/>
          <w:sz w:val="28"/>
          <w:szCs w:val="28"/>
        </w:rPr>
        <w:t xml:space="preserve">процессов </w:t>
      </w:r>
      <w:r w:rsidR="00A62CAF" w:rsidRPr="00AC42E1">
        <w:rPr>
          <w:rFonts w:cs="Times New Roman"/>
          <w:vanish/>
          <w:color w:val="FFFFFF" w:themeColor="background1"/>
          <w:szCs w:val="28"/>
        </w:rPr>
        <w:t>Давление</w:t>
      </w:r>
      <w:r w:rsidRPr="00A62CAF">
        <w:rPr>
          <w:rFonts w:ascii="Times New Roman" w:hAnsi="Times New Roman" w:cs="Times New Roman"/>
          <w:sz w:val="28"/>
          <w:szCs w:val="28"/>
        </w:rPr>
        <w:t xml:space="preserve">конвективного </w:t>
      </w:r>
      <w:r w:rsidR="00A62CAF" w:rsidRPr="00AC42E1">
        <w:rPr>
          <w:rFonts w:cs="Times New Roman"/>
          <w:vanish/>
          <w:color w:val="FFFFFF" w:themeColor="background1"/>
          <w:szCs w:val="28"/>
        </w:rPr>
        <w:t>конденсатор</w:t>
      </w:r>
      <w:r w:rsidRPr="00A62CAF">
        <w:rPr>
          <w:rFonts w:ascii="Times New Roman" w:hAnsi="Times New Roman" w:cs="Times New Roman"/>
          <w:sz w:val="28"/>
          <w:szCs w:val="28"/>
        </w:rPr>
        <w:t xml:space="preserve">теплообмена в </w:t>
      </w:r>
      <w:r w:rsidR="00A62CAF" w:rsidRPr="00AC42E1">
        <w:rPr>
          <w:rFonts w:cs="Times New Roman"/>
          <w:vanish/>
          <w:color w:val="FFFFFF" w:themeColor="background1"/>
          <w:szCs w:val="28"/>
        </w:rPr>
        <w:t>ТЭЦ-2</w:t>
      </w:r>
      <w:r w:rsidRPr="00A62CAF">
        <w:rPr>
          <w:rFonts w:ascii="Times New Roman" w:hAnsi="Times New Roman" w:cs="Times New Roman"/>
          <w:sz w:val="28"/>
          <w:szCs w:val="28"/>
        </w:rPr>
        <w:t xml:space="preserve">расчетах </w:t>
      </w:r>
      <w:r w:rsidR="00A62CAF" w:rsidRPr="004E65E6">
        <w:rPr>
          <w:rFonts w:cs="Times New Roman"/>
          <w:vanish/>
          <w:color w:val="FFFFFF" w:themeColor="background1"/>
          <w:szCs w:val="28"/>
        </w:rPr>
        <w:t>воде</w:t>
      </w:r>
      <w:r w:rsidRPr="00A62CAF">
        <w:rPr>
          <w:rFonts w:ascii="Times New Roman" w:hAnsi="Times New Roman" w:cs="Times New Roman"/>
          <w:sz w:val="28"/>
          <w:szCs w:val="28"/>
        </w:rPr>
        <w:t xml:space="preserve">энергетических </w:t>
      </w:r>
      <w:r w:rsidR="00A62CAF" w:rsidRPr="00AC42E1">
        <w:rPr>
          <w:rFonts w:cs="Times New Roman"/>
          <w:vanish/>
          <w:color w:val="FFFFFF" w:themeColor="background1"/>
          <w:szCs w:val="28"/>
        </w:rPr>
        <w:t>АлЭС</w:t>
      </w:r>
      <w:r w:rsidRPr="00A62CAF">
        <w:rPr>
          <w:rFonts w:ascii="Times New Roman" w:hAnsi="Times New Roman" w:cs="Times New Roman"/>
          <w:sz w:val="28"/>
          <w:szCs w:val="28"/>
        </w:rPr>
        <w:t xml:space="preserve">теплообменных </w:t>
      </w:r>
      <w:r w:rsidR="00A62CAF" w:rsidRPr="00AC42E1">
        <w:rPr>
          <w:rFonts w:cs="Times New Roman"/>
          <w:vanish/>
          <w:color w:val="FFFFFF" w:themeColor="background1"/>
          <w:szCs w:val="28"/>
        </w:rPr>
        <w:t>увеличится</w:t>
      </w:r>
      <w:r w:rsidRPr="00A62CAF">
        <w:rPr>
          <w:rFonts w:ascii="Times New Roman" w:hAnsi="Times New Roman" w:cs="Times New Roman"/>
          <w:sz w:val="28"/>
          <w:szCs w:val="28"/>
        </w:rPr>
        <w:t xml:space="preserve">аппаратах // </w:t>
      </w:r>
      <w:r w:rsidR="00A62CAF" w:rsidRPr="00AC42E1">
        <w:rPr>
          <w:rFonts w:cs="Times New Roman"/>
          <w:vanish/>
          <w:color w:val="FFFFFF" w:themeColor="background1"/>
          <w:szCs w:val="28"/>
          <w:lang w:eastAsia="ru-RU"/>
        </w:rPr>
        <w:t>всестороннем</w:t>
      </w:r>
      <w:r w:rsidRPr="00A62CAF">
        <w:rPr>
          <w:rFonts w:ascii="Times New Roman" w:hAnsi="Times New Roman" w:cs="Times New Roman"/>
          <w:sz w:val="28"/>
          <w:szCs w:val="28"/>
        </w:rPr>
        <w:t xml:space="preserve">Междунар. </w:t>
      </w:r>
      <w:r w:rsidR="00A62CAF" w:rsidRPr="00AC42E1">
        <w:rPr>
          <w:rFonts w:cs="Times New Roman"/>
          <w:vanish/>
          <w:color w:val="FFFFFF" w:themeColor="background1"/>
          <w:szCs w:val="28"/>
          <w:lang w:eastAsia="ru-RU"/>
        </w:rPr>
        <w:t>анализе</w:t>
      </w:r>
      <w:r w:rsidRPr="00A62CAF">
        <w:rPr>
          <w:rFonts w:ascii="Times New Roman" w:hAnsi="Times New Roman" w:cs="Times New Roman"/>
          <w:sz w:val="28"/>
          <w:szCs w:val="28"/>
        </w:rPr>
        <w:t xml:space="preserve">конф. – Алматы: </w:t>
      </w:r>
      <w:r w:rsidR="00A62CAF" w:rsidRPr="00AC42E1">
        <w:rPr>
          <w:rFonts w:cs="Times New Roman"/>
          <w:vanish/>
          <w:color w:val="FFFFFF" w:themeColor="background1"/>
          <w:szCs w:val="28"/>
          <w:lang w:eastAsia="ru-RU"/>
        </w:rPr>
        <w:t>режимов</w:t>
      </w:r>
      <w:r w:rsidRPr="00A62CAF">
        <w:rPr>
          <w:rFonts w:ascii="Times New Roman" w:hAnsi="Times New Roman" w:cs="Times New Roman"/>
          <w:sz w:val="28"/>
          <w:szCs w:val="28"/>
        </w:rPr>
        <w:t xml:space="preserve">АУЭС, </w:t>
      </w:r>
      <w:r w:rsidR="00A62CAF" w:rsidRPr="00AC42E1">
        <w:rPr>
          <w:rFonts w:cs="Times New Roman"/>
          <w:vanish/>
          <w:color w:val="FFFFFF" w:themeColor="background1"/>
          <w:szCs w:val="28"/>
          <w:lang w:eastAsia="ru-RU"/>
        </w:rPr>
        <w:t>станций</w:t>
      </w:r>
      <w:r w:rsidRPr="00A62CAF">
        <w:rPr>
          <w:rFonts w:ascii="Times New Roman" w:hAnsi="Times New Roman" w:cs="Times New Roman"/>
          <w:sz w:val="28"/>
          <w:szCs w:val="28"/>
        </w:rPr>
        <w:t xml:space="preserve">2013. </w:t>
      </w:r>
    </w:p>
    <w:p w14:paraId="73F8E281" w14:textId="77777777" w:rsidR="006B515E" w:rsidRPr="00230A32" w:rsidRDefault="00230A32" w:rsidP="006B515E">
      <w:pPr>
        <w:spacing w:after="0" w:line="240" w:lineRule="auto"/>
        <w:ind w:firstLine="708"/>
        <w:jc w:val="both"/>
        <w:rPr>
          <w:rFonts w:ascii="Times New Roman" w:hAnsi="Times New Roman" w:cs="Times New Roman"/>
          <w:sz w:val="28"/>
          <w:szCs w:val="28"/>
        </w:rPr>
      </w:pPr>
      <w:r w:rsidRPr="004E65E6">
        <w:rPr>
          <w:rFonts w:cs="Times New Roman"/>
          <w:vanish/>
          <w:color w:val="FFFFFF" w:themeColor="background1"/>
          <w:szCs w:val="28"/>
          <w:lang w:eastAsia="ru-RU"/>
        </w:rPr>
        <w:t>аудита</w:t>
      </w:r>
      <w:r w:rsidR="006B515E" w:rsidRPr="00230A32">
        <w:rPr>
          <w:rFonts w:ascii="Times New Roman" w:hAnsi="Times New Roman" w:cs="Times New Roman"/>
          <w:sz w:val="28"/>
          <w:szCs w:val="28"/>
        </w:rPr>
        <w:t xml:space="preserve">51. </w:t>
      </w:r>
      <w:r w:rsidR="00A62CAF" w:rsidRPr="004E65E6">
        <w:rPr>
          <w:rFonts w:cs="Times New Roman"/>
          <w:vanish/>
          <w:color w:val="FFFFFF" w:themeColor="background1"/>
          <w:szCs w:val="28"/>
          <w:lang w:eastAsia="ru-RU"/>
        </w:rPr>
        <w:t>диагностики</w:t>
      </w:r>
      <w:r w:rsidR="006B515E" w:rsidRPr="00230A32">
        <w:rPr>
          <w:rFonts w:ascii="Times New Roman" w:hAnsi="Times New Roman" w:cs="Times New Roman"/>
          <w:sz w:val="28"/>
          <w:szCs w:val="28"/>
        </w:rPr>
        <w:t xml:space="preserve">Борисова </w:t>
      </w:r>
      <w:r w:rsidRPr="004E65E6">
        <w:rPr>
          <w:rFonts w:cs="Times New Roman"/>
          <w:vanish/>
          <w:color w:val="FFFFFF" w:themeColor="background1"/>
          <w:szCs w:val="28"/>
          <w:lang w:eastAsia="ru-RU"/>
        </w:rPr>
        <w:t>учебном</w:t>
      </w:r>
      <w:r w:rsidR="006B515E" w:rsidRPr="00230A32">
        <w:rPr>
          <w:rFonts w:ascii="Times New Roman" w:hAnsi="Times New Roman" w:cs="Times New Roman"/>
          <w:sz w:val="28"/>
          <w:szCs w:val="28"/>
        </w:rPr>
        <w:t xml:space="preserve">Н.Г., Джунусова М.Д. Разработка и </w:t>
      </w:r>
      <w:r w:rsidRPr="004E65E6">
        <w:rPr>
          <w:rFonts w:cs="Times New Roman"/>
          <w:vanish/>
          <w:color w:val="FFFFFF" w:themeColor="background1"/>
          <w:szCs w:val="28"/>
          <w:lang w:eastAsia="ru-RU"/>
        </w:rPr>
        <w:t>программное</w:t>
      </w:r>
      <w:r w:rsidR="006B515E" w:rsidRPr="00230A32">
        <w:rPr>
          <w:rFonts w:ascii="Times New Roman" w:hAnsi="Times New Roman" w:cs="Times New Roman"/>
          <w:sz w:val="28"/>
          <w:szCs w:val="28"/>
        </w:rPr>
        <w:t xml:space="preserve">использование </w:t>
      </w:r>
      <w:r w:rsidRPr="004E65E6">
        <w:rPr>
          <w:rFonts w:cs="Times New Roman"/>
          <w:vanish/>
          <w:color w:val="FFFFFF" w:themeColor="background1"/>
          <w:szCs w:val="28"/>
          <w:lang w:eastAsia="ru-RU"/>
        </w:rPr>
        <w:t>дипломных</w:t>
      </w:r>
      <w:r w:rsidRPr="00230A32">
        <w:rPr>
          <w:rFonts w:ascii="Times New Roman" w:hAnsi="Times New Roman" w:cs="Times New Roman"/>
          <w:sz w:val="28"/>
          <w:szCs w:val="28"/>
        </w:rPr>
        <w:t>пара</w:t>
      </w:r>
      <w:r w:rsidR="006B515E" w:rsidRPr="00230A32">
        <w:rPr>
          <w:rFonts w:ascii="Times New Roman" w:hAnsi="Times New Roman" w:cs="Times New Roman"/>
          <w:sz w:val="28"/>
          <w:szCs w:val="28"/>
        </w:rPr>
        <w:t xml:space="preserve">программного </w:t>
      </w:r>
      <w:r w:rsidRPr="004E65E6">
        <w:rPr>
          <w:rFonts w:cs="Times New Roman"/>
          <w:vanish/>
          <w:color w:val="FFFFFF" w:themeColor="background1"/>
          <w:szCs w:val="28"/>
          <w:lang w:eastAsia="ru-RU"/>
        </w:rPr>
        <w:t>написании</w:t>
      </w:r>
      <w:r w:rsidR="006B515E" w:rsidRPr="00230A32">
        <w:rPr>
          <w:rFonts w:ascii="Times New Roman" w:hAnsi="Times New Roman" w:cs="Times New Roman"/>
          <w:sz w:val="28"/>
          <w:szCs w:val="28"/>
        </w:rPr>
        <w:t xml:space="preserve">продукта по </w:t>
      </w:r>
      <w:r w:rsidRPr="004E65E6">
        <w:rPr>
          <w:rFonts w:eastAsia="Times New Roman" w:cs="Times New Roman"/>
          <w:vanish/>
          <w:color w:val="FFFFFF" w:themeColor="background1"/>
          <w:szCs w:val="28"/>
          <w:lang w:eastAsia="ru-RU"/>
        </w:rPr>
        <w:t>изготовленные</w:t>
      </w:r>
      <w:r w:rsidR="006B515E" w:rsidRPr="00230A32">
        <w:rPr>
          <w:rFonts w:ascii="Times New Roman" w:hAnsi="Times New Roman" w:cs="Times New Roman"/>
          <w:sz w:val="28"/>
          <w:szCs w:val="28"/>
        </w:rPr>
        <w:t xml:space="preserve">исследованию </w:t>
      </w:r>
      <w:r w:rsidRPr="004E65E6">
        <w:rPr>
          <w:rFonts w:cs="Times New Roman"/>
          <w:vanish/>
          <w:color w:val="FFFFFF" w:themeColor="background1"/>
          <w:szCs w:val="28"/>
          <w:lang w:eastAsia="ru-RU"/>
        </w:rPr>
        <w:t>написании</w:t>
      </w:r>
      <w:r w:rsidR="006B515E" w:rsidRPr="00230A32">
        <w:rPr>
          <w:rFonts w:ascii="Times New Roman" w:hAnsi="Times New Roman" w:cs="Times New Roman"/>
          <w:sz w:val="28"/>
          <w:szCs w:val="28"/>
        </w:rPr>
        <w:t xml:space="preserve">конвективного </w:t>
      </w:r>
      <w:r w:rsidRPr="004E65E6">
        <w:rPr>
          <w:rFonts w:eastAsia="Times New Roman" w:cs="Times New Roman"/>
          <w:vanish/>
          <w:color w:val="FFFFFF" w:themeColor="background1"/>
          <w:szCs w:val="28"/>
          <w:lang w:eastAsia="ru-RU"/>
        </w:rPr>
        <w:t>изготовленные</w:t>
      </w:r>
      <w:r w:rsidR="006B515E" w:rsidRPr="00230A32">
        <w:rPr>
          <w:rFonts w:ascii="Times New Roman" w:hAnsi="Times New Roman" w:cs="Times New Roman"/>
          <w:sz w:val="28"/>
          <w:szCs w:val="28"/>
        </w:rPr>
        <w:t xml:space="preserve">теплообмена в </w:t>
      </w:r>
      <w:r w:rsidRPr="004E65E6">
        <w:rPr>
          <w:rFonts w:cs="Times New Roman"/>
          <w:vanish/>
          <w:color w:val="FFFFFF" w:themeColor="background1"/>
          <w:szCs w:val="28"/>
          <w:lang w:eastAsia="ru-RU"/>
        </w:rPr>
        <w:t>энергетического</w:t>
      </w:r>
      <w:r w:rsidR="006B515E" w:rsidRPr="00230A32">
        <w:rPr>
          <w:rFonts w:ascii="Times New Roman" w:hAnsi="Times New Roman" w:cs="Times New Roman"/>
          <w:sz w:val="28"/>
          <w:szCs w:val="28"/>
        </w:rPr>
        <w:t xml:space="preserve">процессе обучения </w:t>
      </w:r>
      <w:r w:rsidRPr="004E65E6">
        <w:rPr>
          <w:rFonts w:cs="Times New Roman"/>
          <w:vanish/>
          <w:color w:val="FFFFFF" w:themeColor="background1"/>
          <w:szCs w:val="28"/>
        </w:rPr>
        <w:t>заявляемый</w:t>
      </w:r>
      <w:r w:rsidR="006B515E" w:rsidRPr="00230A32">
        <w:rPr>
          <w:rFonts w:ascii="Times New Roman" w:hAnsi="Times New Roman" w:cs="Times New Roman"/>
          <w:sz w:val="28"/>
          <w:szCs w:val="28"/>
        </w:rPr>
        <w:t xml:space="preserve">теплоэнергетиков // Матер. XI Ежегодной </w:t>
      </w:r>
      <w:r w:rsidRPr="004E65E6">
        <w:rPr>
          <w:rFonts w:cs="Times New Roman"/>
          <w:vanish/>
          <w:color w:val="FFFFFF" w:themeColor="background1"/>
          <w:szCs w:val="28"/>
          <w:lang w:eastAsia="ru-RU"/>
        </w:rPr>
        <w:t>пароструйных</w:t>
      </w:r>
      <w:r w:rsidR="006B515E" w:rsidRPr="00230A32">
        <w:rPr>
          <w:rFonts w:ascii="Times New Roman" w:hAnsi="Times New Roman" w:cs="Times New Roman"/>
          <w:sz w:val="28"/>
          <w:szCs w:val="28"/>
        </w:rPr>
        <w:t xml:space="preserve">междунар. </w:t>
      </w:r>
      <w:r w:rsidRPr="004E65E6">
        <w:rPr>
          <w:rFonts w:cs="Times New Roman"/>
          <w:vanish/>
          <w:color w:val="FFFFFF" w:themeColor="background1"/>
          <w:szCs w:val="28"/>
          <w:lang w:eastAsia="ru-RU"/>
        </w:rPr>
        <w:t>обеспечение</w:t>
      </w:r>
      <w:r w:rsidR="006B515E" w:rsidRPr="00230A32">
        <w:rPr>
          <w:rFonts w:ascii="Times New Roman" w:hAnsi="Times New Roman" w:cs="Times New Roman"/>
          <w:sz w:val="28"/>
          <w:szCs w:val="28"/>
        </w:rPr>
        <w:t>научно-практической конф. "</w:t>
      </w:r>
      <w:r w:rsidRPr="004E65E6">
        <w:rPr>
          <w:rFonts w:cs="Times New Roman"/>
          <w:vanish/>
          <w:color w:val="FFFFFF" w:themeColor="background1"/>
          <w:szCs w:val="28"/>
          <w:lang w:eastAsia="ru-RU"/>
        </w:rPr>
        <w:t>энергетического</w:t>
      </w:r>
      <w:r w:rsidR="006B515E" w:rsidRPr="00230A32">
        <w:rPr>
          <w:rFonts w:ascii="Times New Roman" w:hAnsi="Times New Roman" w:cs="Times New Roman"/>
          <w:sz w:val="28"/>
          <w:szCs w:val="28"/>
        </w:rPr>
        <w:t xml:space="preserve">Структурные изменения и </w:t>
      </w:r>
      <w:r w:rsidRPr="004E65E6">
        <w:rPr>
          <w:rFonts w:eastAsia="Times New Roman" w:cs="Times New Roman"/>
          <w:vanish/>
          <w:color w:val="FFFFFF" w:themeColor="background1"/>
          <w:szCs w:val="28"/>
          <w:lang w:eastAsia="ru-RU"/>
        </w:rPr>
        <w:t>фторопласта</w:t>
      </w:r>
      <w:r w:rsidR="006B515E" w:rsidRPr="00230A32">
        <w:rPr>
          <w:rFonts w:ascii="Times New Roman" w:hAnsi="Times New Roman" w:cs="Times New Roman"/>
          <w:sz w:val="28"/>
          <w:szCs w:val="28"/>
        </w:rPr>
        <w:t xml:space="preserve">развитие </w:t>
      </w:r>
      <w:r w:rsidRPr="004E65E6">
        <w:rPr>
          <w:rFonts w:cs="Times New Roman"/>
          <w:vanish/>
          <w:color w:val="FFFFFF" w:themeColor="background1"/>
          <w:szCs w:val="28"/>
        </w:rPr>
        <w:t>заявляемый</w:t>
      </w:r>
      <w:r w:rsidR="006B515E" w:rsidRPr="00230A32">
        <w:rPr>
          <w:rFonts w:ascii="Times New Roman" w:hAnsi="Times New Roman" w:cs="Times New Roman"/>
          <w:sz w:val="28"/>
          <w:szCs w:val="28"/>
        </w:rPr>
        <w:t>общества". – Алматы: КНУ, 2014. – С. 249-253.</w:t>
      </w:r>
    </w:p>
    <w:p w14:paraId="2E165BE3" w14:textId="77777777" w:rsidR="006B515E" w:rsidRPr="00230A32" w:rsidRDefault="00230A32" w:rsidP="006B515E">
      <w:pPr>
        <w:spacing w:after="0" w:line="240" w:lineRule="auto"/>
        <w:ind w:firstLine="708"/>
        <w:jc w:val="both"/>
        <w:rPr>
          <w:rFonts w:ascii="Times New Roman" w:hAnsi="Times New Roman" w:cs="Times New Roman"/>
          <w:sz w:val="28"/>
          <w:szCs w:val="28"/>
        </w:rPr>
      </w:pPr>
      <w:r w:rsidRPr="00AC42E1">
        <w:rPr>
          <w:rFonts w:cs="Times New Roman"/>
          <w:vanish/>
          <w:color w:val="FFFFFF" w:themeColor="background1"/>
          <w:szCs w:val="28"/>
          <w:lang w:eastAsia="ru-RU"/>
        </w:rPr>
        <w:t>аудита</w:t>
      </w:r>
      <w:r w:rsidR="006B515E" w:rsidRPr="00230A32">
        <w:rPr>
          <w:rFonts w:ascii="Times New Roman" w:hAnsi="Times New Roman" w:cs="Times New Roman"/>
          <w:sz w:val="28"/>
          <w:szCs w:val="28"/>
        </w:rPr>
        <w:t xml:space="preserve">52. </w:t>
      </w:r>
      <w:r w:rsidR="00A62CAF" w:rsidRPr="00AC42E1">
        <w:rPr>
          <w:rFonts w:cs="Times New Roman"/>
          <w:vanish/>
          <w:color w:val="FFFFFF" w:themeColor="background1"/>
          <w:szCs w:val="28"/>
          <w:lang w:eastAsia="ru-RU"/>
        </w:rPr>
        <w:t>диагностики</w:t>
      </w:r>
      <w:r w:rsidR="006B515E" w:rsidRPr="00230A32">
        <w:rPr>
          <w:rFonts w:ascii="Times New Roman" w:hAnsi="Times New Roman" w:cs="Times New Roman"/>
          <w:sz w:val="28"/>
          <w:szCs w:val="28"/>
        </w:rPr>
        <w:t xml:space="preserve">Шавдинова М.Д. </w:t>
      </w:r>
      <w:r w:rsidR="00A62CAF" w:rsidRPr="00AC42E1">
        <w:rPr>
          <w:rFonts w:cs="Times New Roman"/>
          <w:vanish/>
          <w:color w:val="FFFFFF" w:themeColor="background1"/>
          <w:szCs w:val="28"/>
          <w:lang w:eastAsia="ru-RU"/>
        </w:rPr>
        <w:t>станций</w:t>
      </w:r>
      <w:r w:rsidR="006B515E" w:rsidRPr="00230A32">
        <w:rPr>
          <w:rFonts w:ascii="Times New Roman" w:hAnsi="Times New Roman" w:cs="Times New Roman"/>
          <w:sz w:val="28"/>
          <w:szCs w:val="28"/>
        </w:rPr>
        <w:t xml:space="preserve">Разработка и </w:t>
      </w:r>
      <w:r w:rsidRPr="00AC42E1">
        <w:rPr>
          <w:rFonts w:cs="Times New Roman"/>
          <w:vanish/>
          <w:color w:val="FFFFFF" w:themeColor="background1"/>
          <w:szCs w:val="28"/>
          <w:lang w:eastAsia="ru-RU"/>
        </w:rPr>
        <w:t>программное</w:t>
      </w:r>
      <w:r w:rsidR="006B515E" w:rsidRPr="00230A32">
        <w:rPr>
          <w:rFonts w:ascii="Times New Roman" w:hAnsi="Times New Roman" w:cs="Times New Roman"/>
          <w:sz w:val="28"/>
          <w:szCs w:val="28"/>
        </w:rPr>
        <w:t xml:space="preserve">использование </w:t>
      </w:r>
      <w:r w:rsidRPr="00AC42E1">
        <w:rPr>
          <w:rFonts w:cs="Times New Roman"/>
          <w:vanish/>
          <w:color w:val="FFFFFF" w:themeColor="background1"/>
          <w:szCs w:val="28"/>
          <w:lang w:eastAsia="ru-RU"/>
        </w:rPr>
        <w:t>дипломных</w:t>
      </w:r>
      <w:r w:rsidR="006B515E" w:rsidRPr="00230A32">
        <w:rPr>
          <w:rFonts w:ascii="Times New Roman" w:hAnsi="Times New Roman" w:cs="Times New Roman"/>
          <w:sz w:val="28"/>
          <w:szCs w:val="28"/>
        </w:rPr>
        <w:t xml:space="preserve">программного </w:t>
      </w:r>
      <w:r w:rsidRPr="00AC42E1">
        <w:rPr>
          <w:rFonts w:cs="Times New Roman"/>
          <w:vanish/>
          <w:color w:val="FFFFFF" w:themeColor="background1"/>
          <w:szCs w:val="28"/>
          <w:lang w:eastAsia="ru-RU"/>
        </w:rPr>
        <w:t>учебном</w:t>
      </w:r>
      <w:r w:rsidR="006B515E" w:rsidRPr="00230A32">
        <w:rPr>
          <w:rFonts w:ascii="Times New Roman" w:hAnsi="Times New Roman" w:cs="Times New Roman"/>
          <w:sz w:val="28"/>
          <w:szCs w:val="28"/>
        </w:rPr>
        <w:t xml:space="preserve">продукта по </w:t>
      </w:r>
      <w:r w:rsidRPr="00AC42E1">
        <w:rPr>
          <w:rFonts w:cs="Times New Roman"/>
          <w:vanish/>
          <w:color w:val="FFFFFF" w:themeColor="background1"/>
          <w:szCs w:val="28"/>
          <w:lang w:eastAsia="ru-RU"/>
        </w:rPr>
        <w:t>пароструйных</w:t>
      </w:r>
      <w:r w:rsidR="006B515E" w:rsidRPr="00230A32">
        <w:rPr>
          <w:rFonts w:ascii="Times New Roman" w:hAnsi="Times New Roman" w:cs="Times New Roman"/>
          <w:sz w:val="28"/>
          <w:szCs w:val="28"/>
        </w:rPr>
        <w:t xml:space="preserve">исследованию </w:t>
      </w:r>
      <w:r w:rsidR="00A62CAF" w:rsidRPr="00AC42E1">
        <w:rPr>
          <w:rFonts w:cs="Times New Roman"/>
          <w:vanish/>
          <w:color w:val="FFFFFF" w:themeColor="background1"/>
          <w:szCs w:val="28"/>
          <w:lang w:eastAsia="ru-RU"/>
        </w:rPr>
        <w:t>проведении</w:t>
      </w:r>
      <w:r w:rsidR="006B515E" w:rsidRPr="00230A32">
        <w:rPr>
          <w:rFonts w:ascii="Times New Roman" w:hAnsi="Times New Roman" w:cs="Times New Roman"/>
          <w:sz w:val="28"/>
          <w:szCs w:val="28"/>
        </w:rPr>
        <w:t xml:space="preserve">конвективного </w:t>
      </w:r>
      <w:r w:rsidRPr="00AC42E1">
        <w:rPr>
          <w:rFonts w:eastAsia="Times New Roman" w:cs="Times New Roman"/>
          <w:vanish/>
          <w:color w:val="FFFFFF" w:themeColor="background1"/>
          <w:szCs w:val="28"/>
          <w:lang w:eastAsia="ru-RU"/>
        </w:rPr>
        <w:t>элементы</w:t>
      </w:r>
      <w:r w:rsidR="006B515E" w:rsidRPr="00230A32">
        <w:rPr>
          <w:rFonts w:ascii="Times New Roman" w:hAnsi="Times New Roman" w:cs="Times New Roman"/>
          <w:sz w:val="28"/>
          <w:szCs w:val="28"/>
        </w:rPr>
        <w:t xml:space="preserve">теплообмена и </w:t>
      </w:r>
      <w:r w:rsidRPr="00AC42E1">
        <w:rPr>
          <w:rFonts w:cs="Times New Roman"/>
          <w:vanish/>
          <w:color w:val="FFFFFF" w:themeColor="background1"/>
          <w:szCs w:val="28"/>
          <w:lang w:eastAsia="ru-RU"/>
        </w:rPr>
        <w:t>энергетического</w:t>
      </w:r>
      <w:r w:rsidR="006B515E" w:rsidRPr="00230A32">
        <w:rPr>
          <w:rFonts w:ascii="Times New Roman" w:hAnsi="Times New Roman" w:cs="Times New Roman"/>
          <w:sz w:val="28"/>
          <w:szCs w:val="28"/>
        </w:rPr>
        <w:t xml:space="preserve">теплоэнергетического </w:t>
      </w:r>
      <w:r w:rsidRPr="00AC42E1">
        <w:rPr>
          <w:rFonts w:cs="Times New Roman"/>
          <w:vanish/>
          <w:color w:val="FFFFFF" w:themeColor="background1"/>
          <w:szCs w:val="28"/>
          <w:lang w:eastAsia="ru-RU"/>
        </w:rPr>
        <w:t>обеспечение</w:t>
      </w:r>
      <w:r w:rsidR="006B515E" w:rsidRPr="00230A32">
        <w:rPr>
          <w:rFonts w:ascii="Times New Roman" w:hAnsi="Times New Roman" w:cs="Times New Roman"/>
          <w:sz w:val="28"/>
          <w:szCs w:val="28"/>
        </w:rPr>
        <w:t xml:space="preserve">оборудования в </w:t>
      </w:r>
      <w:r w:rsidRPr="00AC42E1">
        <w:rPr>
          <w:rFonts w:cs="Times New Roman"/>
          <w:vanish/>
          <w:color w:val="FFFFFF" w:themeColor="background1"/>
          <w:szCs w:val="28"/>
        </w:rPr>
        <w:t>меньший</w:t>
      </w:r>
      <w:r w:rsidR="006B515E" w:rsidRPr="00230A32">
        <w:rPr>
          <w:rFonts w:ascii="Times New Roman" w:hAnsi="Times New Roman" w:cs="Times New Roman"/>
          <w:sz w:val="28"/>
          <w:szCs w:val="28"/>
        </w:rPr>
        <w:t xml:space="preserve">процессе </w:t>
      </w:r>
      <w:r w:rsidRPr="00AC42E1">
        <w:rPr>
          <w:rFonts w:eastAsia="Times New Roman" w:cs="Times New Roman"/>
          <w:vanish/>
          <w:color w:val="FFFFFF" w:themeColor="background1"/>
          <w:szCs w:val="28"/>
          <w:lang w:eastAsia="ru-RU"/>
        </w:rPr>
        <w:t>элементы</w:t>
      </w:r>
      <w:r w:rsidR="006B515E" w:rsidRPr="00230A32">
        <w:rPr>
          <w:rFonts w:ascii="Times New Roman" w:hAnsi="Times New Roman" w:cs="Times New Roman"/>
          <w:sz w:val="28"/>
          <w:szCs w:val="28"/>
        </w:rPr>
        <w:t xml:space="preserve">обучения </w:t>
      </w:r>
      <w:r w:rsidRPr="00AC42E1">
        <w:rPr>
          <w:rFonts w:cs="Times New Roman"/>
          <w:vanish/>
          <w:color w:val="FFFFFF" w:themeColor="background1"/>
          <w:szCs w:val="28"/>
        </w:rPr>
        <w:t>меньший</w:t>
      </w:r>
      <w:r w:rsidR="006B515E" w:rsidRPr="00230A32">
        <w:rPr>
          <w:rFonts w:ascii="Times New Roman" w:hAnsi="Times New Roman" w:cs="Times New Roman"/>
          <w:sz w:val="28"/>
          <w:szCs w:val="28"/>
        </w:rPr>
        <w:t xml:space="preserve">теплоэнергетиков // </w:t>
      </w:r>
      <w:r w:rsidRPr="00AC42E1">
        <w:rPr>
          <w:rFonts w:cs="Times New Roman"/>
          <w:vanish/>
          <w:color w:val="FFFFFF" w:themeColor="background1"/>
          <w:szCs w:val="28"/>
        </w:rPr>
        <w:t>заявляемый</w:t>
      </w:r>
      <w:r w:rsidR="006B515E" w:rsidRPr="00230A32">
        <w:rPr>
          <w:rFonts w:ascii="Times New Roman" w:hAnsi="Times New Roman" w:cs="Times New Roman"/>
          <w:sz w:val="28"/>
          <w:szCs w:val="28"/>
        </w:rPr>
        <w:t xml:space="preserve">Матер. XIV </w:t>
      </w:r>
      <w:r w:rsidRPr="00AC42E1">
        <w:rPr>
          <w:rFonts w:cs="Times New Roman"/>
          <w:vanish/>
          <w:color w:val="FFFFFF" w:themeColor="background1"/>
          <w:szCs w:val="28"/>
          <w:lang w:eastAsia="ru-RU"/>
        </w:rPr>
        <w:t>аудита</w:t>
      </w:r>
      <w:r w:rsidR="006B515E" w:rsidRPr="00230A32">
        <w:rPr>
          <w:rFonts w:ascii="Times New Roman" w:hAnsi="Times New Roman" w:cs="Times New Roman"/>
          <w:sz w:val="28"/>
          <w:szCs w:val="28"/>
        </w:rPr>
        <w:t xml:space="preserve">Ежегодной </w:t>
      </w:r>
      <w:r w:rsidRPr="00AC42E1">
        <w:rPr>
          <w:rFonts w:cs="Times New Roman"/>
          <w:vanish/>
          <w:color w:val="FFFFFF" w:themeColor="background1"/>
          <w:szCs w:val="28"/>
          <w:lang w:eastAsia="ru-RU"/>
        </w:rPr>
        <w:t>написании</w:t>
      </w:r>
      <w:r w:rsidR="006B515E" w:rsidRPr="00230A32">
        <w:rPr>
          <w:rFonts w:ascii="Times New Roman" w:hAnsi="Times New Roman" w:cs="Times New Roman"/>
          <w:sz w:val="28"/>
          <w:szCs w:val="28"/>
        </w:rPr>
        <w:t>междунар. науч. конф. "</w:t>
      </w:r>
      <w:r w:rsidRPr="00AC42E1">
        <w:rPr>
          <w:rFonts w:eastAsia="Times New Roman" w:cs="Times New Roman"/>
          <w:vanish/>
          <w:color w:val="FFFFFF" w:themeColor="background1"/>
          <w:szCs w:val="28"/>
          <w:lang w:eastAsia="ru-RU"/>
        </w:rPr>
        <w:t>уплотнительные</w:t>
      </w:r>
      <w:r w:rsidR="006B515E" w:rsidRPr="00230A32">
        <w:rPr>
          <w:rFonts w:ascii="Times New Roman" w:hAnsi="Times New Roman" w:cs="Times New Roman"/>
          <w:sz w:val="28"/>
          <w:szCs w:val="28"/>
        </w:rPr>
        <w:t xml:space="preserve">Современные </w:t>
      </w:r>
      <w:r w:rsidRPr="00AC42E1">
        <w:rPr>
          <w:rFonts w:eastAsia="Times New Roman" w:cs="Times New Roman"/>
          <w:vanish/>
          <w:color w:val="FFFFFF" w:themeColor="background1"/>
          <w:szCs w:val="28"/>
          <w:lang w:eastAsia="ru-RU"/>
        </w:rPr>
        <w:t>элементы</w:t>
      </w:r>
      <w:r w:rsidR="006B515E" w:rsidRPr="00230A32">
        <w:rPr>
          <w:rFonts w:ascii="Times New Roman" w:hAnsi="Times New Roman" w:cs="Times New Roman"/>
          <w:sz w:val="28"/>
          <w:szCs w:val="28"/>
        </w:rPr>
        <w:t xml:space="preserve">глобальные </w:t>
      </w:r>
      <w:r w:rsidRPr="00AC42E1">
        <w:rPr>
          <w:rFonts w:eastAsia="Times New Roman" w:cs="Times New Roman"/>
          <w:vanish/>
          <w:color w:val="FFFFFF" w:themeColor="background1"/>
          <w:szCs w:val="28"/>
          <w:lang w:eastAsia="ru-RU"/>
        </w:rPr>
        <w:t>элементы</w:t>
      </w:r>
      <w:r w:rsidR="006B515E" w:rsidRPr="00230A32">
        <w:rPr>
          <w:rFonts w:ascii="Times New Roman" w:hAnsi="Times New Roman" w:cs="Times New Roman"/>
          <w:sz w:val="28"/>
          <w:szCs w:val="28"/>
        </w:rPr>
        <w:t xml:space="preserve">тренды: </w:t>
      </w:r>
      <w:r w:rsidRPr="00AC42E1">
        <w:rPr>
          <w:rFonts w:eastAsia="Times New Roman" w:cs="Times New Roman"/>
          <w:vanish/>
          <w:color w:val="FFFFFF" w:themeColor="background1"/>
          <w:szCs w:val="28"/>
          <w:lang w:eastAsia="ru-RU"/>
        </w:rPr>
        <w:t>пространстве</w:t>
      </w:r>
      <w:r w:rsidR="006B515E" w:rsidRPr="00230A32">
        <w:rPr>
          <w:rFonts w:ascii="Times New Roman" w:hAnsi="Times New Roman" w:cs="Times New Roman"/>
          <w:sz w:val="28"/>
          <w:szCs w:val="28"/>
        </w:rPr>
        <w:t xml:space="preserve">вызовы и </w:t>
      </w:r>
      <w:r w:rsidRPr="00AC42E1">
        <w:rPr>
          <w:rFonts w:eastAsia="Times New Roman" w:cs="Times New Roman"/>
          <w:vanish/>
          <w:color w:val="FFFFFF" w:themeColor="background1"/>
          <w:szCs w:val="28"/>
          <w:lang w:eastAsia="ru-RU"/>
        </w:rPr>
        <w:t>пространстве</w:t>
      </w:r>
      <w:r w:rsidR="006B515E" w:rsidRPr="00230A32">
        <w:rPr>
          <w:rFonts w:ascii="Times New Roman" w:hAnsi="Times New Roman" w:cs="Times New Roman"/>
          <w:sz w:val="28"/>
          <w:szCs w:val="28"/>
        </w:rPr>
        <w:t xml:space="preserve">риски для </w:t>
      </w:r>
      <w:r w:rsidRPr="00AC42E1">
        <w:rPr>
          <w:rFonts w:eastAsia="Times New Roman" w:cs="Times New Roman"/>
          <w:vanish/>
          <w:color w:val="FFFFFF" w:themeColor="background1"/>
          <w:szCs w:val="28"/>
          <w:lang w:eastAsia="ru-RU"/>
        </w:rPr>
        <w:t>уплотнительные</w:t>
      </w:r>
      <w:r w:rsidR="006B515E" w:rsidRPr="00230A32">
        <w:rPr>
          <w:rFonts w:ascii="Times New Roman" w:hAnsi="Times New Roman" w:cs="Times New Roman"/>
          <w:sz w:val="28"/>
          <w:szCs w:val="28"/>
        </w:rPr>
        <w:t xml:space="preserve">Центральной </w:t>
      </w:r>
      <w:r w:rsidRPr="00AC42E1">
        <w:rPr>
          <w:rFonts w:eastAsia="Times New Roman" w:cs="Times New Roman"/>
          <w:vanish/>
          <w:color w:val="FFFFFF" w:themeColor="background1"/>
          <w:szCs w:val="28"/>
          <w:lang w:eastAsia="ru-RU"/>
        </w:rPr>
        <w:t>пространстве</w:t>
      </w:r>
      <w:r w:rsidR="006B515E" w:rsidRPr="00230A32">
        <w:rPr>
          <w:rFonts w:ascii="Times New Roman" w:hAnsi="Times New Roman" w:cs="Times New Roman"/>
          <w:sz w:val="28"/>
          <w:szCs w:val="28"/>
        </w:rPr>
        <w:t xml:space="preserve">Азии". – </w:t>
      </w:r>
      <w:r w:rsidR="00A62CAF" w:rsidRPr="00AC42E1">
        <w:rPr>
          <w:rFonts w:cs="Times New Roman"/>
          <w:vanish/>
          <w:color w:val="FFFFFF" w:themeColor="background1"/>
          <w:szCs w:val="28"/>
          <w:lang w:eastAsia="ru-RU"/>
        </w:rPr>
        <w:t>проведении</w:t>
      </w:r>
      <w:r w:rsidR="006B515E" w:rsidRPr="00230A32">
        <w:rPr>
          <w:rFonts w:ascii="Times New Roman" w:hAnsi="Times New Roman" w:cs="Times New Roman"/>
          <w:sz w:val="28"/>
          <w:szCs w:val="28"/>
        </w:rPr>
        <w:t xml:space="preserve">Алматы: </w:t>
      </w:r>
      <w:r w:rsidRPr="00AC42E1">
        <w:rPr>
          <w:rFonts w:eastAsia="Times New Roman" w:cs="Times New Roman"/>
          <w:vanish/>
          <w:color w:val="FFFFFF" w:themeColor="background1"/>
          <w:szCs w:val="28"/>
          <w:lang w:eastAsia="ru-RU"/>
        </w:rPr>
        <w:t>пространстве</w:t>
      </w:r>
      <w:r w:rsidR="006B515E" w:rsidRPr="00230A32">
        <w:rPr>
          <w:rFonts w:ascii="Times New Roman" w:hAnsi="Times New Roman" w:cs="Times New Roman"/>
          <w:sz w:val="28"/>
          <w:szCs w:val="28"/>
        </w:rPr>
        <w:t xml:space="preserve">КНУ, </w:t>
      </w:r>
      <w:r w:rsidRPr="00AC42E1">
        <w:rPr>
          <w:rFonts w:eastAsia="Times New Roman" w:cs="Times New Roman"/>
          <w:vanish/>
          <w:color w:val="FFFFFF" w:themeColor="background1"/>
          <w:szCs w:val="28"/>
          <w:lang w:eastAsia="ru-RU"/>
        </w:rPr>
        <w:t>пространстве</w:t>
      </w:r>
      <w:r w:rsidR="006B515E" w:rsidRPr="00230A32">
        <w:rPr>
          <w:rFonts w:ascii="Times New Roman" w:hAnsi="Times New Roman" w:cs="Times New Roman"/>
          <w:sz w:val="28"/>
          <w:szCs w:val="28"/>
        </w:rPr>
        <w:t xml:space="preserve">2018. – </w:t>
      </w:r>
      <w:r w:rsidRPr="00AC42E1">
        <w:rPr>
          <w:rFonts w:eastAsia="Times New Roman" w:cs="Times New Roman"/>
          <w:vanish/>
          <w:color w:val="FFFFFF" w:themeColor="background1"/>
          <w:szCs w:val="28"/>
          <w:lang w:eastAsia="ru-RU"/>
        </w:rPr>
        <w:t>пространстве</w:t>
      </w:r>
      <w:r w:rsidR="006B515E" w:rsidRPr="00230A32">
        <w:rPr>
          <w:rFonts w:ascii="Times New Roman" w:hAnsi="Times New Roman" w:cs="Times New Roman"/>
          <w:sz w:val="28"/>
          <w:szCs w:val="28"/>
        </w:rPr>
        <w:t xml:space="preserve">С. 288-294. </w:t>
      </w:r>
    </w:p>
    <w:p w14:paraId="2ACFD208" w14:textId="7A182C6D" w:rsidR="006B515E" w:rsidRPr="00A83C8C" w:rsidRDefault="00230A32" w:rsidP="006B515E">
      <w:pPr>
        <w:spacing w:after="0" w:line="240" w:lineRule="auto"/>
        <w:ind w:firstLine="708"/>
        <w:jc w:val="both"/>
        <w:rPr>
          <w:rFonts w:ascii="Times New Roman" w:hAnsi="Times New Roman" w:cs="Times New Roman"/>
          <w:sz w:val="28"/>
          <w:szCs w:val="28"/>
          <w:lang w:val="en-US"/>
        </w:rPr>
      </w:pPr>
      <w:r w:rsidRPr="00AC42E1">
        <w:rPr>
          <w:rFonts w:cs="Times New Roman"/>
          <w:vanish/>
          <w:color w:val="FFFFFF" w:themeColor="background1"/>
          <w:szCs w:val="28"/>
          <w:lang w:eastAsia="ru-RU"/>
        </w:rPr>
        <w:lastRenderedPageBreak/>
        <w:t>аудита</w:t>
      </w:r>
      <w:r w:rsidR="006B515E" w:rsidRPr="008B7C0C">
        <w:rPr>
          <w:rFonts w:ascii="Times New Roman" w:hAnsi="Times New Roman" w:cs="Times New Roman"/>
          <w:sz w:val="28"/>
          <w:szCs w:val="28"/>
          <w:lang w:val="en-US"/>
        </w:rPr>
        <w:t xml:space="preserve">53. </w:t>
      </w:r>
      <w:r w:rsidR="00A62CAF" w:rsidRPr="00AC42E1">
        <w:rPr>
          <w:rFonts w:cs="Times New Roman"/>
          <w:vanish/>
          <w:color w:val="FFFFFF" w:themeColor="background1"/>
          <w:szCs w:val="28"/>
          <w:lang w:eastAsia="ru-RU"/>
        </w:rPr>
        <w:t>диагностики</w:t>
      </w:r>
      <w:r w:rsidR="006B515E" w:rsidRPr="00230A32">
        <w:rPr>
          <w:rFonts w:ascii="Times New Roman" w:hAnsi="Times New Roman" w:cs="Times New Roman"/>
          <w:sz w:val="28"/>
          <w:szCs w:val="28"/>
          <w:lang w:val="en-US"/>
        </w:rPr>
        <w:t>Borissova</w:t>
      </w:r>
      <w:r w:rsidR="006B515E" w:rsidRPr="008B7C0C">
        <w:rPr>
          <w:rFonts w:ascii="Times New Roman" w:hAnsi="Times New Roman" w:cs="Times New Roman"/>
          <w:sz w:val="28"/>
          <w:szCs w:val="28"/>
          <w:lang w:val="en-US"/>
        </w:rPr>
        <w:t xml:space="preserve"> </w:t>
      </w:r>
      <w:r w:rsidRPr="00AC42E1">
        <w:rPr>
          <w:rFonts w:cs="Times New Roman"/>
          <w:vanish/>
          <w:color w:val="FFFFFF" w:themeColor="background1"/>
          <w:szCs w:val="28"/>
          <w:lang w:eastAsia="ru-RU"/>
        </w:rPr>
        <w:t>программное</w:t>
      </w:r>
      <w:r w:rsidR="006B515E" w:rsidRPr="00230A32">
        <w:rPr>
          <w:rFonts w:ascii="Times New Roman" w:hAnsi="Times New Roman" w:cs="Times New Roman"/>
          <w:sz w:val="28"/>
          <w:szCs w:val="28"/>
          <w:lang w:val="en-US"/>
        </w:rPr>
        <w:t>N</w:t>
      </w:r>
      <w:r w:rsidR="006B515E" w:rsidRPr="008B7C0C">
        <w:rPr>
          <w:rFonts w:ascii="Times New Roman" w:hAnsi="Times New Roman" w:cs="Times New Roman"/>
          <w:sz w:val="28"/>
          <w:szCs w:val="28"/>
          <w:lang w:val="en-US"/>
        </w:rPr>
        <w:t>.</w:t>
      </w:r>
      <w:r w:rsidR="006B515E" w:rsidRPr="00230A32">
        <w:rPr>
          <w:rFonts w:ascii="Times New Roman" w:hAnsi="Times New Roman" w:cs="Times New Roman"/>
          <w:sz w:val="28"/>
          <w:szCs w:val="28"/>
          <w:lang w:val="en-US"/>
        </w:rPr>
        <w:t>G</w:t>
      </w:r>
      <w:r w:rsidR="006B515E" w:rsidRPr="008B7C0C">
        <w:rPr>
          <w:rFonts w:ascii="Times New Roman" w:hAnsi="Times New Roman" w:cs="Times New Roman"/>
          <w:sz w:val="28"/>
          <w:szCs w:val="28"/>
          <w:lang w:val="en-US"/>
        </w:rPr>
        <w:t xml:space="preserve">., </w:t>
      </w:r>
      <w:r w:rsidRPr="00AC42E1">
        <w:rPr>
          <w:rFonts w:cs="Times New Roman"/>
          <w:vanish/>
          <w:color w:val="FFFFFF" w:themeColor="background1"/>
          <w:szCs w:val="28"/>
          <w:lang w:eastAsia="ru-RU"/>
        </w:rPr>
        <w:t>обеспечение</w:t>
      </w:r>
      <w:r w:rsidR="006B515E" w:rsidRPr="00230A32">
        <w:rPr>
          <w:rFonts w:ascii="Times New Roman" w:hAnsi="Times New Roman" w:cs="Times New Roman"/>
          <w:sz w:val="28"/>
          <w:szCs w:val="28"/>
          <w:lang w:val="en-US"/>
        </w:rPr>
        <w:t>Shavdinova</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изготовленные</w:t>
      </w:r>
      <w:r w:rsidR="006B515E" w:rsidRPr="00230A32">
        <w:rPr>
          <w:rFonts w:ascii="Times New Roman" w:hAnsi="Times New Roman" w:cs="Times New Roman"/>
          <w:sz w:val="28"/>
          <w:szCs w:val="28"/>
          <w:lang w:val="en-US"/>
        </w:rPr>
        <w:t>M</w:t>
      </w:r>
      <w:r w:rsidR="006B515E" w:rsidRPr="008B7C0C">
        <w:rPr>
          <w:rFonts w:ascii="Times New Roman" w:hAnsi="Times New Roman" w:cs="Times New Roman"/>
          <w:sz w:val="28"/>
          <w:szCs w:val="28"/>
          <w:lang w:val="en-US"/>
        </w:rPr>
        <w:t>.</w:t>
      </w:r>
      <w:r w:rsidR="006B515E" w:rsidRPr="00230A32">
        <w:rPr>
          <w:rFonts w:ascii="Times New Roman" w:hAnsi="Times New Roman" w:cs="Times New Roman"/>
          <w:sz w:val="28"/>
          <w:szCs w:val="28"/>
          <w:lang w:val="en-US"/>
        </w:rPr>
        <w:t>D</w:t>
      </w:r>
      <w:r w:rsidR="006B515E" w:rsidRPr="008B7C0C">
        <w:rPr>
          <w:rFonts w:ascii="Times New Roman" w:hAnsi="Times New Roman" w:cs="Times New Roman"/>
          <w:sz w:val="28"/>
          <w:szCs w:val="28"/>
          <w:lang w:val="en-US"/>
        </w:rPr>
        <w:t xml:space="preserve">. </w:t>
      </w:r>
      <w:r w:rsidRPr="00AC42E1">
        <w:rPr>
          <w:rFonts w:cs="Times New Roman"/>
          <w:vanish/>
          <w:color w:val="FFFFFF" w:themeColor="background1"/>
          <w:szCs w:val="28"/>
        </w:rPr>
        <w:t>меньший</w:t>
      </w:r>
      <w:r w:rsidR="006B515E" w:rsidRPr="00230A32">
        <w:rPr>
          <w:rFonts w:ascii="Times New Roman" w:hAnsi="Times New Roman" w:cs="Times New Roman"/>
          <w:sz w:val="28"/>
          <w:szCs w:val="28"/>
          <w:lang w:val="en-US"/>
        </w:rPr>
        <w:t>Mathematical</w:t>
      </w:r>
      <w:r w:rsidR="006B515E" w:rsidRPr="00A83C8C">
        <w:rPr>
          <w:rFonts w:ascii="Times New Roman" w:hAnsi="Times New Roman" w:cs="Times New Roman"/>
          <w:sz w:val="28"/>
          <w:szCs w:val="28"/>
        </w:rPr>
        <w:t xml:space="preserve"> </w:t>
      </w:r>
      <w:r w:rsidRPr="00AC42E1">
        <w:rPr>
          <w:rFonts w:cs="Times New Roman"/>
          <w:vanish/>
          <w:color w:val="FFFFFF" w:themeColor="background1"/>
          <w:szCs w:val="28"/>
          <w:lang w:eastAsia="ru-RU"/>
        </w:rPr>
        <w:t>учебном</w:t>
      </w:r>
      <w:r w:rsidR="006B515E" w:rsidRPr="00230A32">
        <w:rPr>
          <w:rFonts w:ascii="Times New Roman" w:hAnsi="Times New Roman" w:cs="Times New Roman"/>
          <w:sz w:val="28"/>
          <w:szCs w:val="28"/>
          <w:lang w:val="en-US"/>
        </w:rPr>
        <w:t>model</w:t>
      </w:r>
      <w:r w:rsidR="006B515E" w:rsidRPr="00A83C8C">
        <w:rPr>
          <w:rFonts w:ascii="Times New Roman" w:hAnsi="Times New Roman" w:cs="Times New Roman"/>
          <w:sz w:val="28"/>
          <w:szCs w:val="28"/>
        </w:rPr>
        <w:t xml:space="preserve"> </w:t>
      </w:r>
      <w:r w:rsidR="006B515E" w:rsidRPr="00230A32">
        <w:rPr>
          <w:rFonts w:ascii="Times New Roman" w:hAnsi="Times New Roman" w:cs="Times New Roman"/>
          <w:sz w:val="28"/>
          <w:szCs w:val="28"/>
          <w:lang w:val="en-US"/>
        </w:rPr>
        <w:t>of</w:t>
      </w:r>
      <w:r w:rsidR="006B515E" w:rsidRPr="00A83C8C">
        <w:rPr>
          <w:rFonts w:ascii="Times New Roman" w:hAnsi="Times New Roman" w:cs="Times New Roman"/>
          <w:sz w:val="28"/>
          <w:szCs w:val="28"/>
        </w:rPr>
        <w:t xml:space="preserve"> </w:t>
      </w:r>
      <w:r w:rsidR="006B515E" w:rsidRPr="00230A32">
        <w:rPr>
          <w:rFonts w:ascii="Times New Roman" w:hAnsi="Times New Roman" w:cs="Times New Roman"/>
          <w:sz w:val="28"/>
          <w:szCs w:val="28"/>
          <w:lang w:val="en-US"/>
        </w:rPr>
        <w:t>a</w:t>
      </w:r>
      <w:r w:rsidR="006B515E" w:rsidRPr="00A83C8C">
        <w:rPr>
          <w:rFonts w:ascii="Times New Roman" w:hAnsi="Times New Roman" w:cs="Times New Roman"/>
          <w:sz w:val="28"/>
          <w:szCs w:val="28"/>
        </w:rPr>
        <w:t xml:space="preserve"> </w:t>
      </w:r>
      <w:r w:rsidRPr="00AC42E1">
        <w:rPr>
          <w:rFonts w:eastAsia="Times New Roman" w:cs="Times New Roman"/>
          <w:vanish/>
          <w:color w:val="FFFFFF" w:themeColor="background1"/>
          <w:szCs w:val="28"/>
          <w:lang w:eastAsia="ru-RU"/>
        </w:rPr>
        <w:t>центре</w:t>
      </w:r>
      <w:r w:rsidR="006B515E" w:rsidRPr="00230A32">
        <w:rPr>
          <w:rFonts w:ascii="Times New Roman" w:hAnsi="Times New Roman" w:cs="Times New Roman"/>
          <w:sz w:val="28"/>
          <w:szCs w:val="28"/>
          <w:lang w:val="en-US"/>
        </w:rPr>
        <w:t>steam</w:t>
      </w:r>
      <w:r w:rsidR="006B515E" w:rsidRPr="00A83C8C">
        <w:rPr>
          <w:rFonts w:ascii="Times New Roman" w:hAnsi="Times New Roman" w:cs="Times New Roman"/>
          <w:sz w:val="28"/>
          <w:szCs w:val="28"/>
        </w:rPr>
        <w:t xml:space="preserve"> </w:t>
      </w:r>
      <w:r w:rsidRPr="00AC42E1">
        <w:rPr>
          <w:rFonts w:cs="Times New Roman"/>
          <w:vanish/>
          <w:color w:val="FFFFFF" w:themeColor="background1"/>
          <w:szCs w:val="28"/>
          <w:lang w:eastAsia="ru-RU"/>
        </w:rPr>
        <w:t>дипломных</w:t>
      </w:r>
      <w:r w:rsidR="006B515E" w:rsidRPr="00230A32">
        <w:rPr>
          <w:rFonts w:ascii="Times New Roman" w:hAnsi="Times New Roman" w:cs="Times New Roman"/>
          <w:sz w:val="28"/>
          <w:szCs w:val="28"/>
          <w:lang w:val="en-US"/>
        </w:rPr>
        <w:t>turbine</w:t>
      </w:r>
      <w:r w:rsidR="006B515E" w:rsidRPr="00A83C8C">
        <w:rPr>
          <w:rFonts w:ascii="Times New Roman" w:hAnsi="Times New Roman" w:cs="Times New Roman"/>
          <w:sz w:val="28"/>
          <w:szCs w:val="28"/>
        </w:rPr>
        <w:t xml:space="preserve"> </w:t>
      </w:r>
      <w:r w:rsidRPr="00AC42E1">
        <w:rPr>
          <w:rFonts w:eastAsia="Times New Roman" w:cs="Times New Roman"/>
          <w:vanish/>
          <w:color w:val="FFFFFF" w:themeColor="background1"/>
          <w:szCs w:val="28"/>
          <w:lang w:eastAsia="ru-RU"/>
        </w:rPr>
        <w:t>перегородки</w:t>
      </w:r>
      <w:r w:rsidR="006B515E" w:rsidRPr="00230A32">
        <w:rPr>
          <w:rFonts w:ascii="Times New Roman" w:hAnsi="Times New Roman" w:cs="Times New Roman"/>
          <w:sz w:val="28"/>
          <w:szCs w:val="28"/>
          <w:lang w:val="en-US"/>
        </w:rPr>
        <w:t>condenser</w:t>
      </w:r>
      <w:r w:rsidR="006B515E" w:rsidRPr="00A83C8C">
        <w:rPr>
          <w:rFonts w:ascii="Times New Roman" w:hAnsi="Times New Roman" w:cs="Times New Roman"/>
          <w:sz w:val="28"/>
          <w:szCs w:val="28"/>
        </w:rPr>
        <w:t xml:space="preserve"> // </w:t>
      </w:r>
      <w:r w:rsidRPr="00AC42E1">
        <w:rPr>
          <w:rFonts w:cs="Times New Roman"/>
          <w:vanish/>
          <w:color w:val="FFFFFF" w:themeColor="background1"/>
          <w:szCs w:val="28"/>
        </w:rPr>
        <w:t>заявляемый</w:t>
      </w:r>
      <w:r w:rsidR="006B515E" w:rsidRPr="00230A32">
        <w:rPr>
          <w:rFonts w:ascii="Times New Roman" w:hAnsi="Times New Roman" w:cs="Times New Roman"/>
          <w:sz w:val="28"/>
          <w:szCs w:val="28"/>
        </w:rPr>
        <w:t>Вестник</w:t>
      </w:r>
      <w:r w:rsidR="006B515E" w:rsidRPr="00A83C8C">
        <w:rPr>
          <w:rFonts w:ascii="Times New Roman" w:hAnsi="Times New Roman" w:cs="Times New Roman"/>
          <w:sz w:val="28"/>
          <w:szCs w:val="28"/>
        </w:rPr>
        <w:t xml:space="preserve"> </w:t>
      </w:r>
      <w:r w:rsidRPr="00AC42E1">
        <w:rPr>
          <w:rFonts w:cs="Times New Roman"/>
          <w:vanish/>
          <w:color w:val="FFFFFF" w:themeColor="background1"/>
          <w:szCs w:val="28"/>
        </w:rPr>
        <w:t>меньший</w:t>
      </w:r>
      <w:r w:rsidR="006B515E" w:rsidRPr="00230A32">
        <w:rPr>
          <w:rFonts w:ascii="Times New Roman" w:hAnsi="Times New Roman" w:cs="Times New Roman"/>
          <w:sz w:val="28"/>
          <w:szCs w:val="28"/>
        </w:rPr>
        <w:t>НИА</w:t>
      </w:r>
      <w:r w:rsidR="006B515E" w:rsidRPr="00A83C8C">
        <w:rPr>
          <w:rFonts w:ascii="Times New Roman" w:hAnsi="Times New Roman" w:cs="Times New Roman"/>
          <w:sz w:val="28"/>
          <w:szCs w:val="28"/>
        </w:rPr>
        <w:t xml:space="preserve"> </w:t>
      </w:r>
      <w:r w:rsidRPr="00AC42E1">
        <w:rPr>
          <w:rFonts w:eastAsia="Times New Roman" w:cs="Times New Roman"/>
          <w:vanish/>
          <w:color w:val="FFFFFF" w:themeColor="background1"/>
          <w:szCs w:val="28"/>
          <w:lang w:eastAsia="ru-RU"/>
        </w:rPr>
        <w:t>перегородки</w:t>
      </w:r>
      <w:r w:rsidR="006B515E" w:rsidRPr="00230A32">
        <w:rPr>
          <w:rFonts w:ascii="Times New Roman" w:hAnsi="Times New Roman" w:cs="Times New Roman"/>
          <w:sz w:val="28"/>
          <w:szCs w:val="28"/>
        </w:rPr>
        <w:t>РК</w:t>
      </w:r>
      <w:r w:rsidR="006B515E" w:rsidRPr="00A83C8C">
        <w:rPr>
          <w:rFonts w:ascii="Times New Roman" w:hAnsi="Times New Roman" w:cs="Times New Roman"/>
          <w:sz w:val="28"/>
          <w:szCs w:val="28"/>
        </w:rPr>
        <w:t xml:space="preserve">. </w:t>
      </w:r>
      <w:r w:rsidR="00A62CAF" w:rsidRPr="00AC42E1">
        <w:rPr>
          <w:rFonts w:cs="Times New Roman"/>
          <w:vanish/>
          <w:color w:val="FFFFFF" w:themeColor="background1"/>
          <w:szCs w:val="28"/>
          <w:lang w:eastAsia="ru-RU"/>
        </w:rPr>
        <w:t>проведении</w:t>
      </w:r>
      <w:r w:rsidR="006B515E" w:rsidRPr="00230A32">
        <w:rPr>
          <w:rFonts w:ascii="Times New Roman" w:hAnsi="Times New Roman" w:cs="Times New Roman"/>
          <w:sz w:val="28"/>
          <w:szCs w:val="28"/>
        </w:rPr>
        <w:t xml:space="preserve">Прикладная </w:t>
      </w:r>
      <w:r w:rsidRPr="00AC42E1">
        <w:rPr>
          <w:rFonts w:cs="Times New Roman"/>
          <w:vanish/>
          <w:color w:val="FFFFFF" w:themeColor="background1"/>
          <w:szCs w:val="28"/>
          <w:lang w:eastAsia="ru-RU"/>
        </w:rPr>
        <w:t>энергетического</w:t>
      </w:r>
      <w:r w:rsidR="006B515E" w:rsidRPr="00230A32">
        <w:rPr>
          <w:rFonts w:ascii="Times New Roman" w:hAnsi="Times New Roman" w:cs="Times New Roman"/>
          <w:sz w:val="28"/>
          <w:szCs w:val="28"/>
        </w:rPr>
        <w:t xml:space="preserve">математика и </w:t>
      </w:r>
      <w:r w:rsidRPr="00AC42E1">
        <w:rPr>
          <w:rFonts w:cs="Times New Roman"/>
          <w:vanish/>
          <w:color w:val="FFFFFF" w:themeColor="background1"/>
          <w:szCs w:val="28"/>
          <w:lang w:eastAsia="ru-RU"/>
        </w:rPr>
        <w:t>пароструйных</w:t>
      </w:r>
      <w:r w:rsidR="006B515E" w:rsidRPr="00230A32">
        <w:rPr>
          <w:rFonts w:ascii="Times New Roman" w:hAnsi="Times New Roman" w:cs="Times New Roman"/>
          <w:sz w:val="28"/>
          <w:szCs w:val="28"/>
        </w:rPr>
        <w:t xml:space="preserve">информационные </w:t>
      </w:r>
      <w:r w:rsidRPr="00AC42E1">
        <w:rPr>
          <w:rFonts w:cs="Times New Roman"/>
          <w:vanish/>
          <w:color w:val="FFFFFF" w:themeColor="background1"/>
          <w:szCs w:val="28"/>
          <w:lang w:eastAsia="ru-RU"/>
        </w:rPr>
        <w:t>написании</w:t>
      </w:r>
      <w:r w:rsidR="006B515E" w:rsidRPr="00230A32">
        <w:rPr>
          <w:rFonts w:ascii="Times New Roman" w:hAnsi="Times New Roman" w:cs="Times New Roman"/>
          <w:sz w:val="28"/>
          <w:szCs w:val="28"/>
        </w:rPr>
        <w:t xml:space="preserve">технологии. – </w:t>
      </w:r>
      <w:r w:rsidRPr="00AC42E1">
        <w:rPr>
          <w:rFonts w:eastAsia="Times New Roman" w:cs="Times New Roman"/>
          <w:vanish/>
          <w:color w:val="FFFFFF" w:themeColor="background1"/>
          <w:szCs w:val="28"/>
          <w:lang w:eastAsia="ru-RU"/>
        </w:rPr>
        <w:t>фторопласта</w:t>
      </w:r>
      <w:r w:rsidR="006B515E" w:rsidRPr="00230A32">
        <w:rPr>
          <w:rFonts w:ascii="Times New Roman" w:hAnsi="Times New Roman" w:cs="Times New Roman"/>
          <w:sz w:val="28"/>
          <w:szCs w:val="28"/>
        </w:rPr>
        <w:t xml:space="preserve">2021. </w:t>
      </w:r>
      <w:r w:rsidR="006B515E" w:rsidRPr="000F295D">
        <w:rPr>
          <w:rFonts w:ascii="Times New Roman" w:hAnsi="Times New Roman" w:cs="Times New Roman"/>
          <w:sz w:val="28"/>
          <w:szCs w:val="28"/>
        </w:rPr>
        <w:t xml:space="preserve">№2 (80). </w:t>
      </w:r>
      <w:r w:rsidRPr="00AC42E1">
        <w:rPr>
          <w:rFonts w:eastAsia="Times New Roman" w:cs="Times New Roman"/>
          <w:vanish/>
          <w:color w:val="FFFFFF" w:themeColor="background1"/>
          <w:szCs w:val="28"/>
          <w:lang w:eastAsia="ru-RU"/>
        </w:rPr>
        <w:t>центре</w:t>
      </w:r>
      <w:r w:rsidR="006B515E" w:rsidRPr="00230A32">
        <w:rPr>
          <w:rFonts w:ascii="Times New Roman" w:hAnsi="Times New Roman" w:cs="Times New Roman"/>
          <w:sz w:val="28"/>
          <w:szCs w:val="28"/>
        </w:rPr>
        <w:t>С</w:t>
      </w:r>
      <w:r w:rsidR="006B515E" w:rsidRPr="00A83C8C">
        <w:rPr>
          <w:rFonts w:ascii="Times New Roman" w:hAnsi="Times New Roman" w:cs="Times New Roman"/>
          <w:sz w:val="28"/>
          <w:szCs w:val="28"/>
          <w:lang w:val="en-US"/>
        </w:rPr>
        <w:t xml:space="preserve">. 41-46. </w:t>
      </w:r>
      <w:r w:rsidRPr="00AC42E1">
        <w:rPr>
          <w:rFonts w:eastAsia="Times New Roman" w:cs="Times New Roman"/>
          <w:vanish/>
          <w:color w:val="FFFFFF" w:themeColor="background1"/>
          <w:szCs w:val="28"/>
          <w:lang w:eastAsia="ru-RU"/>
        </w:rPr>
        <w:t>перегородки</w:t>
      </w:r>
    </w:p>
    <w:p w14:paraId="01B94A16" w14:textId="0C6D3CC0" w:rsidR="006B515E" w:rsidRPr="008B7C0C" w:rsidRDefault="00230A32" w:rsidP="006B515E">
      <w:pPr>
        <w:spacing w:after="0" w:line="240" w:lineRule="auto"/>
        <w:ind w:firstLine="708"/>
        <w:jc w:val="both"/>
        <w:rPr>
          <w:rFonts w:ascii="Times New Roman" w:hAnsi="Times New Roman" w:cs="Times New Roman"/>
          <w:sz w:val="28"/>
          <w:szCs w:val="28"/>
          <w:lang w:val="en-US"/>
        </w:rPr>
      </w:pPr>
      <w:r w:rsidRPr="00AC42E1">
        <w:rPr>
          <w:rFonts w:cs="Times New Roman"/>
          <w:vanish/>
          <w:color w:val="FFFFFF" w:themeColor="background1"/>
          <w:szCs w:val="28"/>
          <w:lang w:eastAsia="ru-RU"/>
        </w:rPr>
        <w:t>аудита</w:t>
      </w:r>
      <w:r w:rsidR="006B515E" w:rsidRPr="00A83C8C">
        <w:rPr>
          <w:rFonts w:ascii="Times New Roman" w:hAnsi="Times New Roman" w:cs="Times New Roman"/>
          <w:sz w:val="28"/>
          <w:szCs w:val="28"/>
          <w:lang w:val="en-US"/>
        </w:rPr>
        <w:t xml:space="preserve">54. </w:t>
      </w:r>
      <w:r w:rsidR="00A62CAF" w:rsidRPr="00AC42E1">
        <w:rPr>
          <w:rFonts w:cs="Times New Roman"/>
          <w:vanish/>
          <w:color w:val="FFFFFF" w:themeColor="background1"/>
          <w:szCs w:val="28"/>
          <w:lang w:eastAsia="ru-RU"/>
        </w:rPr>
        <w:t>диагностики</w:t>
      </w:r>
      <w:r w:rsidR="006B515E" w:rsidRPr="00230A32">
        <w:rPr>
          <w:rFonts w:ascii="Times New Roman" w:hAnsi="Times New Roman" w:cs="Times New Roman"/>
          <w:sz w:val="28"/>
          <w:szCs w:val="28"/>
          <w:lang w:val="en-US"/>
        </w:rPr>
        <w:t>Shavdinova</w:t>
      </w:r>
      <w:r w:rsidR="006B515E" w:rsidRPr="00A83C8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внешнему</w:t>
      </w:r>
      <w:r w:rsidR="006B515E" w:rsidRPr="00230A32">
        <w:rPr>
          <w:rFonts w:ascii="Times New Roman" w:hAnsi="Times New Roman" w:cs="Times New Roman"/>
          <w:sz w:val="28"/>
          <w:szCs w:val="28"/>
          <w:lang w:val="en-US"/>
        </w:rPr>
        <w:t>M</w:t>
      </w:r>
      <w:r w:rsidR="006B515E" w:rsidRPr="00A83C8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внешнему</w:t>
      </w:r>
      <w:r w:rsidR="006B515E" w:rsidRPr="00230A32">
        <w:rPr>
          <w:rFonts w:ascii="Times New Roman" w:hAnsi="Times New Roman" w:cs="Times New Roman"/>
          <w:sz w:val="28"/>
          <w:szCs w:val="28"/>
          <w:lang w:val="en-US"/>
        </w:rPr>
        <w:t>Aronson</w:t>
      </w:r>
      <w:r w:rsidR="006B515E" w:rsidRPr="00A83C8C">
        <w:rPr>
          <w:rFonts w:ascii="Times New Roman" w:hAnsi="Times New Roman" w:cs="Times New Roman"/>
          <w:sz w:val="28"/>
          <w:szCs w:val="28"/>
          <w:lang w:val="en-US"/>
        </w:rPr>
        <w:t xml:space="preserve"> </w:t>
      </w:r>
      <w:r w:rsidRPr="00AC42E1">
        <w:rPr>
          <w:rFonts w:ascii="Times New Roman" w:hAnsi="Times New Roman" w:cs="Times New Roman"/>
          <w:vanish/>
          <w:color w:val="FFFFFF" w:themeColor="background1"/>
          <w:sz w:val="28"/>
          <w:szCs w:val="28"/>
        </w:rPr>
        <w:t>пару</w:t>
      </w:r>
      <w:r w:rsidR="006B515E" w:rsidRPr="00230A32">
        <w:rPr>
          <w:rFonts w:ascii="Times New Roman" w:hAnsi="Times New Roman" w:cs="Times New Roman"/>
          <w:sz w:val="28"/>
          <w:szCs w:val="28"/>
          <w:lang w:val="en-US"/>
        </w:rPr>
        <w:t>K</w:t>
      </w:r>
      <w:r w:rsidR="006B515E" w:rsidRPr="00A83C8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уплотнительные</w:t>
      </w:r>
      <w:r w:rsidR="006B515E" w:rsidRPr="00230A32">
        <w:rPr>
          <w:rFonts w:ascii="Times New Roman" w:hAnsi="Times New Roman" w:cs="Times New Roman"/>
          <w:sz w:val="28"/>
          <w:szCs w:val="28"/>
          <w:lang w:val="en-US"/>
        </w:rPr>
        <w:t>Borissova</w:t>
      </w:r>
      <w:r w:rsidR="006B515E" w:rsidRPr="00A83C8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внешнему</w:t>
      </w:r>
      <w:r w:rsidR="006B515E" w:rsidRPr="00230A32">
        <w:rPr>
          <w:rFonts w:ascii="Times New Roman" w:hAnsi="Times New Roman" w:cs="Times New Roman"/>
          <w:sz w:val="28"/>
          <w:szCs w:val="28"/>
          <w:lang w:val="en-US"/>
        </w:rPr>
        <w:t>N</w:t>
      </w:r>
      <w:r w:rsidR="006B515E" w:rsidRPr="00A83C8C">
        <w:rPr>
          <w:rFonts w:ascii="Times New Roman" w:hAnsi="Times New Roman" w:cs="Times New Roman"/>
          <w:sz w:val="28"/>
          <w:szCs w:val="28"/>
          <w:lang w:val="en-US"/>
        </w:rPr>
        <w:t xml:space="preserve">. </w:t>
      </w:r>
      <w:r w:rsidRPr="00AC42E1">
        <w:rPr>
          <w:rFonts w:ascii="Times New Roman" w:hAnsi="Times New Roman" w:cs="Times New Roman"/>
          <w:vanish/>
          <w:color w:val="FFFFFF" w:themeColor="background1"/>
          <w:sz w:val="28"/>
          <w:szCs w:val="28"/>
        </w:rPr>
        <w:t>ктз</w:t>
      </w:r>
      <w:r w:rsidR="006B515E" w:rsidRPr="00230A32">
        <w:rPr>
          <w:rFonts w:ascii="Times New Roman" w:hAnsi="Times New Roman" w:cs="Times New Roman"/>
          <w:sz w:val="28"/>
          <w:szCs w:val="28"/>
          <w:lang w:val="en-US"/>
        </w:rPr>
        <w:t>Development</w:t>
      </w:r>
      <w:r w:rsidR="006B515E" w:rsidRPr="008B7C0C">
        <w:rPr>
          <w:rFonts w:ascii="Times New Roman" w:hAnsi="Times New Roman" w:cs="Times New Roman"/>
          <w:sz w:val="28"/>
          <w:szCs w:val="28"/>
          <w:lang w:val="en-US"/>
        </w:rPr>
        <w:t xml:space="preserve"> </w:t>
      </w:r>
      <w:r w:rsidR="006B515E" w:rsidRPr="00230A32">
        <w:rPr>
          <w:rFonts w:ascii="Times New Roman" w:hAnsi="Times New Roman" w:cs="Times New Roman"/>
          <w:sz w:val="28"/>
          <w:szCs w:val="28"/>
          <w:lang w:val="en-US"/>
        </w:rPr>
        <w:t>of</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внешнему</w:t>
      </w:r>
      <w:r w:rsidR="006B515E" w:rsidRPr="00230A32">
        <w:rPr>
          <w:rFonts w:ascii="Times New Roman" w:hAnsi="Times New Roman" w:cs="Times New Roman"/>
          <w:sz w:val="28"/>
          <w:szCs w:val="28"/>
          <w:lang w:val="en-US"/>
        </w:rPr>
        <w:t>condenser</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центре</w:t>
      </w:r>
      <w:r w:rsidR="006B515E" w:rsidRPr="00230A32">
        <w:rPr>
          <w:rFonts w:ascii="Times New Roman" w:hAnsi="Times New Roman" w:cs="Times New Roman"/>
          <w:sz w:val="28"/>
          <w:szCs w:val="28"/>
          <w:lang w:val="en-US"/>
        </w:rPr>
        <w:t>mathematical</w:t>
      </w:r>
      <w:r w:rsidR="006B515E" w:rsidRPr="008B7C0C">
        <w:rPr>
          <w:rFonts w:ascii="Times New Roman" w:hAnsi="Times New Roman" w:cs="Times New Roman"/>
          <w:sz w:val="28"/>
          <w:szCs w:val="28"/>
          <w:lang w:val="en-US"/>
        </w:rPr>
        <w:t xml:space="preserve"> </w:t>
      </w:r>
      <w:r w:rsidRPr="00AC42E1">
        <w:rPr>
          <w:rFonts w:cs="Times New Roman"/>
          <w:vanish/>
          <w:color w:val="FFFFFF" w:themeColor="background1"/>
          <w:szCs w:val="28"/>
          <w:lang w:eastAsia="ru-RU"/>
        </w:rPr>
        <w:t>обеспечение</w:t>
      </w:r>
      <w:r w:rsidR="006B515E" w:rsidRPr="00230A32">
        <w:rPr>
          <w:rFonts w:ascii="Times New Roman" w:hAnsi="Times New Roman" w:cs="Times New Roman"/>
          <w:sz w:val="28"/>
          <w:szCs w:val="28"/>
          <w:lang w:val="en-US"/>
        </w:rPr>
        <w:t>model</w:t>
      </w:r>
      <w:r w:rsidR="006B515E" w:rsidRPr="008B7C0C">
        <w:rPr>
          <w:rFonts w:ascii="Times New Roman" w:hAnsi="Times New Roman" w:cs="Times New Roman"/>
          <w:sz w:val="28"/>
          <w:szCs w:val="28"/>
          <w:lang w:val="en-US"/>
        </w:rPr>
        <w:t xml:space="preserve"> </w:t>
      </w:r>
      <w:r w:rsidR="006B515E" w:rsidRPr="00230A32">
        <w:rPr>
          <w:rFonts w:ascii="Times New Roman" w:hAnsi="Times New Roman" w:cs="Times New Roman"/>
          <w:sz w:val="28"/>
          <w:szCs w:val="28"/>
          <w:lang w:val="en-US"/>
        </w:rPr>
        <w:t>for</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элементы</w:t>
      </w:r>
      <w:r w:rsidR="006B515E" w:rsidRPr="00230A32">
        <w:rPr>
          <w:rFonts w:ascii="Times New Roman" w:hAnsi="Times New Roman" w:cs="Times New Roman"/>
          <w:sz w:val="28"/>
          <w:szCs w:val="28"/>
          <w:lang w:val="en-US"/>
        </w:rPr>
        <w:t>research</w:t>
      </w:r>
      <w:r w:rsidR="006B515E" w:rsidRPr="008B7C0C">
        <w:rPr>
          <w:rFonts w:ascii="Times New Roman" w:hAnsi="Times New Roman" w:cs="Times New Roman"/>
          <w:sz w:val="28"/>
          <w:szCs w:val="28"/>
          <w:lang w:val="en-US"/>
        </w:rPr>
        <w:t xml:space="preserve"> </w:t>
      </w:r>
      <w:r w:rsidR="006B515E" w:rsidRPr="00230A32">
        <w:rPr>
          <w:rFonts w:ascii="Times New Roman" w:hAnsi="Times New Roman" w:cs="Times New Roman"/>
          <w:sz w:val="28"/>
          <w:szCs w:val="28"/>
          <w:lang w:val="en-US"/>
        </w:rPr>
        <w:t>and</w:t>
      </w:r>
      <w:r w:rsidR="006B515E" w:rsidRPr="008B7C0C">
        <w:rPr>
          <w:rFonts w:ascii="Times New Roman" w:hAnsi="Times New Roman" w:cs="Times New Roman"/>
          <w:sz w:val="28"/>
          <w:szCs w:val="28"/>
          <w:lang w:val="en-US"/>
        </w:rPr>
        <w:t xml:space="preserve"> </w:t>
      </w:r>
      <w:r w:rsidR="00A62CAF" w:rsidRPr="00AC42E1">
        <w:rPr>
          <w:rFonts w:cs="Times New Roman"/>
          <w:vanish/>
          <w:color w:val="FFFFFF" w:themeColor="background1"/>
          <w:szCs w:val="28"/>
          <w:lang w:eastAsia="ru-RU"/>
        </w:rPr>
        <w:t>проведении</w:t>
      </w:r>
      <w:r w:rsidR="006B515E" w:rsidRPr="00230A32">
        <w:rPr>
          <w:rFonts w:ascii="Times New Roman" w:hAnsi="Times New Roman" w:cs="Times New Roman"/>
          <w:sz w:val="28"/>
          <w:szCs w:val="28"/>
          <w:lang w:val="en-US"/>
        </w:rPr>
        <w:t>development</w:t>
      </w:r>
      <w:r w:rsidR="006B515E" w:rsidRPr="008B7C0C">
        <w:rPr>
          <w:rFonts w:ascii="Times New Roman" w:hAnsi="Times New Roman" w:cs="Times New Roman"/>
          <w:sz w:val="28"/>
          <w:szCs w:val="28"/>
          <w:lang w:val="en-US"/>
        </w:rPr>
        <w:t xml:space="preserve"> </w:t>
      </w:r>
      <w:r w:rsidR="006B515E" w:rsidRPr="00230A32">
        <w:rPr>
          <w:rFonts w:ascii="Times New Roman" w:hAnsi="Times New Roman" w:cs="Times New Roman"/>
          <w:sz w:val="28"/>
          <w:szCs w:val="28"/>
          <w:lang w:val="en-US"/>
        </w:rPr>
        <w:t>of</w:t>
      </w:r>
      <w:r w:rsidR="006B515E" w:rsidRPr="008B7C0C">
        <w:rPr>
          <w:rFonts w:ascii="Times New Roman" w:hAnsi="Times New Roman" w:cs="Times New Roman"/>
          <w:sz w:val="28"/>
          <w:szCs w:val="28"/>
          <w:lang w:val="en-US"/>
        </w:rPr>
        <w:t xml:space="preserve"> </w:t>
      </w:r>
      <w:r w:rsidRPr="00AC42E1">
        <w:rPr>
          <w:rFonts w:cs="Times New Roman"/>
          <w:vanish/>
          <w:color w:val="FFFFFF" w:themeColor="background1"/>
          <w:szCs w:val="28"/>
          <w:lang w:eastAsia="ru-RU"/>
        </w:rPr>
        <w:t>пароструйных</w:t>
      </w:r>
      <w:r w:rsidR="006B515E" w:rsidRPr="00230A32">
        <w:rPr>
          <w:rFonts w:ascii="Times New Roman" w:hAnsi="Times New Roman" w:cs="Times New Roman"/>
          <w:sz w:val="28"/>
          <w:szCs w:val="28"/>
          <w:lang w:val="en-US"/>
        </w:rPr>
        <w:t>ways</w:t>
      </w:r>
      <w:r w:rsidR="006B515E" w:rsidRPr="008B7C0C">
        <w:rPr>
          <w:rFonts w:ascii="Times New Roman" w:hAnsi="Times New Roman" w:cs="Times New Roman"/>
          <w:sz w:val="28"/>
          <w:szCs w:val="28"/>
          <w:lang w:val="en-US"/>
        </w:rPr>
        <w:t xml:space="preserve"> </w:t>
      </w:r>
      <w:r w:rsidR="006B515E" w:rsidRPr="00230A32">
        <w:rPr>
          <w:rFonts w:ascii="Times New Roman" w:hAnsi="Times New Roman" w:cs="Times New Roman"/>
          <w:sz w:val="28"/>
          <w:szCs w:val="28"/>
          <w:lang w:val="en-US"/>
        </w:rPr>
        <w:t>to</w:t>
      </w:r>
      <w:r w:rsidR="006B515E" w:rsidRPr="008B7C0C">
        <w:rPr>
          <w:rFonts w:ascii="Times New Roman" w:hAnsi="Times New Roman" w:cs="Times New Roman"/>
          <w:sz w:val="28"/>
          <w:szCs w:val="28"/>
          <w:lang w:val="en-US"/>
        </w:rPr>
        <w:t xml:space="preserve"> </w:t>
      </w:r>
      <w:r w:rsidRPr="00AC42E1">
        <w:rPr>
          <w:rFonts w:cs="Times New Roman"/>
          <w:vanish/>
          <w:color w:val="FFFFFF" w:themeColor="background1"/>
          <w:szCs w:val="28"/>
          <w:lang w:eastAsia="ru-RU"/>
        </w:rPr>
        <w:t>дипломных</w:t>
      </w:r>
      <w:r w:rsidR="006B515E" w:rsidRPr="00230A32">
        <w:rPr>
          <w:rFonts w:ascii="Times New Roman" w:hAnsi="Times New Roman" w:cs="Times New Roman"/>
          <w:sz w:val="28"/>
          <w:szCs w:val="28"/>
          <w:lang w:val="en-US"/>
        </w:rPr>
        <w:t>improve</w:t>
      </w:r>
      <w:r w:rsidR="006B515E" w:rsidRPr="008B7C0C">
        <w:rPr>
          <w:rFonts w:ascii="Times New Roman" w:hAnsi="Times New Roman" w:cs="Times New Roman"/>
          <w:sz w:val="28"/>
          <w:szCs w:val="28"/>
          <w:lang w:val="en-US"/>
        </w:rPr>
        <w:t xml:space="preserve"> </w:t>
      </w:r>
      <w:r w:rsidR="006B515E" w:rsidRPr="00230A32">
        <w:rPr>
          <w:rFonts w:ascii="Times New Roman" w:hAnsi="Times New Roman" w:cs="Times New Roman"/>
          <w:sz w:val="28"/>
          <w:szCs w:val="28"/>
          <w:lang w:val="en-US"/>
        </w:rPr>
        <w:t>its</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перегородки</w:t>
      </w:r>
      <w:r w:rsidR="006B515E" w:rsidRPr="00230A32">
        <w:rPr>
          <w:rFonts w:ascii="Times New Roman" w:hAnsi="Times New Roman" w:cs="Times New Roman"/>
          <w:sz w:val="28"/>
          <w:szCs w:val="28"/>
          <w:lang w:val="en-US"/>
        </w:rPr>
        <w:t>efficiency</w:t>
      </w:r>
      <w:r w:rsidR="006B515E" w:rsidRPr="008B7C0C">
        <w:rPr>
          <w:rFonts w:ascii="Times New Roman" w:hAnsi="Times New Roman" w:cs="Times New Roman"/>
          <w:sz w:val="28"/>
          <w:szCs w:val="28"/>
          <w:lang w:val="en-US"/>
        </w:rPr>
        <w:t xml:space="preserve"> // </w:t>
      </w:r>
      <w:r w:rsidRPr="00AC42E1">
        <w:rPr>
          <w:rFonts w:cs="Times New Roman"/>
          <w:vanish/>
          <w:color w:val="FFFFFF" w:themeColor="background1"/>
          <w:szCs w:val="28"/>
          <w:lang w:eastAsia="ru-RU"/>
        </w:rPr>
        <w:t>пароструйных</w:t>
      </w:r>
      <w:r w:rsidR="006B515E" w:rsidRPr="00230A32">
        <w:rPr>
          <w:rFonts w:ascii="Times New Roman" w:hAnsi="Times New Roman" w:cs="Times New Roman"/>
          <w:sz w:val="28"/>
          <w:szCs w:val="28"/>
          <w:lang w:val="en-US"/>
        </w:rPr>
        <w:t>Journal</w:t>
      </w:r>
      <w:r w:rsidR="006B515E" w:rsidRPr="008B7C0C">
        <w:rPr>
          <w:rFonts w:ascii="Times New Roman" w:hAnsi="Times New Roman" w:cs="Times New Roman"/>
          <w:sz w:val="28"/>
          <w:szCs w:val="28"/>
          <w:lang w:val="en-US"/>
        </w:rPr>
        <w:t xml:space="preserve"> </w:t>
      </w:r>
      <w:r w:rsidR="006B515E" w:rsidRPr="00230A32">
        <w:rPr>
          <w:rFonts w:ascii="Times New Roman" w:hAnsi="Times New Roman" w:cs="Times New Roman"/>
          <w:sz w:val="28"/>
          <w:szCs w:val="28"/>
          <w:lang w:val="en-US"/>
        </w:rPr>
        <w:t>of</w:t>
      </w:r>
      <w:r w:rsidR="006B515E" w:rsidRPr="008B7C0C">
        <w:rPr>
          <w:rFonts w:ascii="Times New Roman" w:hAnsi="Times New Roman" w:cs="Times New Roman"/>
          <w:sz w:val="28"/>
          <w:szCs w:val="28"/>
          <w:lang w:val="en-US"/>
        </w:rPr>
        <w:t xml:space="preserve"> </w:t>
      </w:r>
      <w:r w:rsidRPr="00AC42E1">
        <w:rPr>
          <w:rFonts w:cs="Times New Roman"/>
          <w:vanish/>
          <w:color w:val="FFFFFF" w:themeColor="background1"/>
          <w:szCs w:val="28"/>
          <w:lang w:eastAsia="ru-RU"/>
        </w:rPr>
        <w:t>учебном</w:t>
      </w:r>
      <w:r w:rsidR="006B515E" w:rsidRPr="00230A32">
        <w:rPr>
          <w:rFonts w:ascii="Times New Roman" w:hAnsi="Times New Roman" w:cs="Times New Roman"/>
          <w:sz w:val="28"/>
          <w:szCs w:val="28"/>
          <w:lang w:val="en-US"/>
        </w:rPr>
        <w:t>Applied</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изготовленные</w:t>
      </w:r>
      <w:r w:rsidR="006B515E" w:rsidRPr="00230A32">
        <w:rPr>
          <w:rFonts w:ascii="Times New Roman" w:hAnsi="Times New Roman" w:cs="Times New Roman"/>
          <w:sz w:val="28"/>
          <w:szCs w:val="28"/>
          <w:lang w:val="en-US"/>
        </w:rPr>
        <w:t>Engineering</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изготовленные</w:t>
      </w:r>
      <w:r w:rsidR="006B515E" w:rsidRPr="00230A32">
        <w:rPr>
          <w:rFonts w:ascii="Times New Roman" w:hAnsi="Times New Roman" w:cs="Times New Roman"/>
          <w:sz w:val="28"/>
          <w:szCs w:val="28"/>
          <w:lang w:val="en-US"/>
        </w:rPr>
        <w:t>Science</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внешнему</w:t>
      </w:r>
      <w:r w:rsidR="006B515E" w:rsidRPr="00230A32">
        <w:rPr>
          <w:rFonts w:ascii="Times New Roman" w:hAnsi="Times New Roman" w:cs="Times New Roman"/>
          <w:sz w:val="28"/>
          <w:szCs w:val="28"/>
          <w:lang w:val="en-US"/>
        </w:rPr>
        <w:t>JAES</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элементы</w:t>
      </w:r>
      <w:r w:rsidR="006B515E" w:rsidRPr="008B7C0C">
        <w:rPr>
          <w:rFonts w:ascii="Times New Roman" w:hAnsi="Times New Roman" w:cs="Times New Roman"/>
          <w:sz w:val="28"/>
          <w:szCs w:val="28"/>
          <w:lang w:val="en-US"/>
        </w:rPr>
        <w:t xml:space="preserve">2020. – </w:t>
      </w:r>
      <w:r w:rsidRPr="00AC42E1">
        <w:rPr>
          <w:rFonts w:eastAsia="Times New Roman" w:cs="Times New Roman"/>
          <w:vanish/>
          <w:color w:val="FFFFFF" w:themeColor="background1"/>
          <w:szCs w:val="28"/>
          <w:lang w:eastAsia="ru-RU"/>
        </w:rPr>
        <w:t>фторопласта</w:t>
      </w:r>
      <w:r w:rsidR="006B515E" w:rsidRPr="00230A32">
        <w:rPr>
          <w:rFonts w:ascii="Times New Roman" w:hAnsi="Times New Roman" w:cs="Times New Roman"/>
          <w:sz w:val="28"/>
          <w:szCs w:val="28"/>
          <w:lang w:val="en-US"/>
        </w:rPr>
        <w:t>Vol</w:t>
      </w:r>
      <w:r w:rsidR="006B515E" w:rsidRPr="008B7C0C">
        <w:rPr>
          <w:rFonts w:ascii="Times New Roman" w:hAnsi="Times New Roman" w:cs="Times New Roman"/>
          <w:sz w:val="28"/>
          <w:szCs w:val="28"/>
          <w:lang w:val="en-US"/>
        </w:rPr>
        <w:t xml:space="preserve">.18, </w:t>
      </w:r>
      <w:r w:rsidRPr="00AC42E1">
        <w:rPr>
          <w:rFonts w:ascii="Times New Roman" w:hAnsi="Times New Roman" w:cs="Times New Roman"/>
          <w:vanish/>
          <w:color w:val="FFFFFF" w:themeColor="background1"/>
          <w:sz w:val="28"/>
          <w:szCs w:val="28"/>
        </w:rPr>
        <w:t>упи</w:t>
      </w:r>
      <w:r w:rsidR="006B515E" w:rsidRPr="008B7C0C">
        <w:rPr>
          <w:rFonts w:ascii="Times New Roman" w:hAnsi="Times New Roman" w:cs="Times New Roman"/>
          <w:sz w:val="28"/>
          <w:szCs w:val="28"/>
          <w:lang w:val="en-US"/>
        </w:rPr>
        <w:t xml:space="preserve">№4, </w:t>
      </w:r>
      <w:r w:rsidRPr="00AC42E1">
        <w:rPr>
          <w:rFonts w:ascii="Times New Roman" w:hAnsi="Times New Roman" w:cs="Times New Roman"/>
          <w:vanish/>
          <w:color w:val="FFFFFF" w:themeColor="background1"/>
          <w:sz w:val="28"/>
          <w:szCs w:val="28"/>
        </w:rPr>
        <w:t>лмз</w:t>
      </w:r>
      <w:r w:rsidR="006B515E" w:rsidRPr="00230A32">
        <w:rPr>
          <w:rFonts w:ascii="Times New Roman" w:hAnsi="Times New Roman" w:cs="Times New Roman"/>
          <w:sz w:val="28"/>
          <w:szCs w:val="28"/>
          <w:lang w:val="en-US"/>
        </w:rPr>
        <w:t>P</w:t>
      </w:r>
      <w:r w:rsidR="006B515E" w:rsidRPr="008B7C0C">
        <w:rPr>
          <w:rFonts w:ascii="Times New Roman" w:hAnsi="Times New Roman" w:cs="Times New Roman"/>
          <w:sz w:val="28"/>
          <w:szCs w:val="28"/>
          <w:lang w:val="en-US"/>
        </w:rPr>
        <w:t xml:space="preserve">. </w:t>
      </w:r>
      <w:r w:rsidRPr="00AC42E1">
        <w:rPr>
          <w:rFonts w:eastAsia="Times New Roman" w:cs="Times New Roman"/>
          <w:vanish/>
          <w:color w:val="FFFFFF" w:themeColor="background1"/>
          <w:szCs w:val="28"/>
          <w:lang w:eastAsia="ru-RU"/>
        </w:rPr>
        <w:t>центре</w:t>
      </w:r>
      <w:r w:rsidR="006B515E" w:rsidRPr="008B7C0C">
        <w:rPr>
          <w:rFonts w:ascii="Times New Roman" w:hAnsi="Times New Roman" w:cs="Times New Roman"/>
          <w:sz w:val="28"/>
          <w:szCs w:val="28"/>
          <w:lang w:val="en-US"/>
        </w:rPr>
        <w:t xml:space="preserve">577-585. </w:t>
      </w:r>
      <w:r w:rsidRPr="00AC42E1">
        <w:rPr>
          <w:rFonts w:ascii="Times New Roman" w:hAnsi="Times New Roman" w:cs="Times New Roman"/>
          <w:vanish/>
          <w:color w:val="FFFFFF" w:themeColor="background1"/>
          <w:sz w:val="28"/>
          <w:szCs w:val="28"/>
        </w:rPr>
        <w:t>вти</w:t>
      </w:r>
    </w:p>
    <w:p w14:paraId="3C5BE4EA" w14:textId="77777777" w:rsidR="006B515E" w:rsidRPr="006224D5" w:rsidRDefault="00F12570" w:rsidP="006B515E">
      <w:pPr>
        <w:spacing w:after="0" w:line="240" w:lineRule="auto"/>
        <w:ind w:firstLine="708"/>
        <w:jc w:val="both"/>
        <w:rPr>
          <w:rFonts w:ascii="Times New Roman" w:hAnsi="Times New Roman" w:cs="Times New Roman"/>
          <w:sz w:val="28"/>
          <w:szCs w:val="28"/>
        </w:rPr>
      </w:pPr>
      <w:r w:rsidRPr="00BD76B1">
        <w:rPr>
          <w:rFonts w:ascii="Times New Roman" w:hAnsi="Times New Roman" w:cs="Times New Roman"/>
          <w:vanish/>
          <w:color w:val="FFFFFF" w:themeColor="background1"/>
          <w:sz w:val="28"/>
          <w:szCs w:val="28"/>
        </w:rPr>
        <w:t>новизна</w:t>
      </w:r>
      <w:r w:rsidR="006B515E" w:rsidRPr="00F12570">
        <w:rPr>
          <w:rFonts w:ascii="Times New Roman" w:hAnsi="Times New Roman" w:cs="Times New Roman"/>
          <w:sz w:val="28"/>
          <w:szCs w:val="28"/>
          <w:lang w:val="en-US"/>
        </w:rPr>
        <w:t xml:space="preserve">55. </w:t>
      </w:r>
      <w:r w:rsidRPr="00BD76B1">
        <w:rPr>
          <w:rFonts w:ascii="Times New Roman" w:hAnsi="Times New Roman" w:cs="Times New Roman"/>
          <w:vanish/>
          <w:color w:val="FFFFFF" w:themeColor="background1"/>
          <w:sz w:val="28"/>
          <w:szCs w:val="28"/>
        </w:rPr>
        <w:t>научная</w:t>
      </w:r>
      <w:r w:rsidR="006B515E" w:rsidRPr="00F12570">
        <w:rPr>
          <w:rFonts w:ascii="Times New Roman" w:hAnsi="Times New Roman" w:cs="Times New Roman"/>
          <w:sz w:val="28"/>
          <w:szCs w:val="28"/>
          <w:lang w:val="en-US"/>
        </w:rPr>
        <w:t xml:space="preserve">Shavdinova </w:t>
      </w:r>
      <w:r w:rsidRPr="00BD76B1">
        <w:rPr>
          <w:rFonts w:ascii="Times New Roman" w:hAnsi="Times New Roman" w:cs="Times New Roman"/>
          <w:vanish/>
          <w:color w:val="FFFFFF" w:themeColor="background1"/>
          <w:sz w:val="28"/>
          <w:szCs w:val="28"/>
        </w:rPr>
        <w:t>статьями</w:t>
      </w:r>
      <w:r w:rsidR="006B515E" w:rsidRPr="00F12570">
        <w:rPr>
          <w:rFonts w:ascii="Times New Roman" w:hAnsi="Times New Roman" w:cs="Times New Roman"/>
          <w:sz w:val="28"/>
          <w:szCs w:val="28"/>
          <w:lang w:val="en-US"/>
        </w:rPr>
        <w:t xml:space="preserve">M. </w:t>
      </w:r>
      <w:r w:rsidRPr="00BD76B1">
        <w:rPr>
          <w:rFonts w:ascii="Times New Roman" w:hAnsi="Times New Roman" w:cs="Times New Roman"/>
          <w:vanish/>
          <w:color w:val="FFFFFF" w:themeColor="background1"/>
          <w:sz w:val="28"/>
          <w:szCs w:val="28"/>
        </w:rPr>
        <w:t>скопус</w:t>
      </w:r>
      <w:r w:rsidR="006B515E" w:rsidRPr="00F12570">
        <w:rPr>
          <w:rFonts w:ascii="Times New Roman" w:hAnsi="Times New Roman" w:cs="Times New Roman"/>
          <w:sz w:val="28"/>
          <w:szCs w:val="28"/>
          <w:lang w:val="en-US"/>
        </w:rPr>
        <w:t xml:space="preserve">Mathematical </w:t>
      </w:r>
      <w:r w:rsidRPr="00BD76B1">
        <w:rPr>
          <w:rFonts w:ascii="Times New Roman" w:hAnsi="Times New Roman" w:cs="Times New Roman"/>
          <w:vanish/>
          <w:color w:val="FFFFFF" w:themeColor="background1"/>
          <w:sz w:val="28"/>
          <w:szCs w:val="28"/>
        </w:rPr>
        <w:t>журналах</w:t>
      </w:r>
      <w:r w:rsidR="006B515E" w:rsidRPr="00F12570">
        <w:rPr>
          <w:rFonts w:ascii="Times New Roman" w:hAnsi="Times New Roman" w:cs="Times New Roman"/>
          <w:sz w:val="28"/>
          <w:szCs w:val="28"/>
          <w:lang w:val="en-US"/>
        </w:rPr>
        <w:t xml:space="preserve">Model of a </w:t>
      </w:r>
      <w:r w:rsidRPr="00BD76B1">
        <w:rPr>
          <w:rFonts w:ascii="Times New Roman" w:hAnsi="Times New Roman" w:cs="Times New Roman"/>
          <w:vanish/>
          <w:color w:val="FFFFFF" w:themeColor="background1"/>
          <w:sz w:val="28"/>
          <w:szCs w:val="28"/>
        </w:rPr>
        <w:t>конференции</w:t>
      </w:r>
      <w:r w:rsidR="006B515E" w:rsidRPr="00F12570">
        <w:rPr>
          <w:rFonts w:ascii="Times New Roman" w:hAnsi="Times New Roman" w:cs="Times New Roman"/>
          <w:sz w:val="28"/>
          <w:szCs w:val="28"/>
          <w:lang w:val="en-US"/>
        </w:rPr>
        <w:t xml:space="preserve">Steam </w:t>
      </w:r>
      <w:r w:rsidRPr="00BD76B1">
        <w:rPr>
          <w:rFonts w:ascii="Times New Roman" w:hAnsi="Times New Roman" w:cs="Times New Roman"/>
          <w:vanish/>
          <w:color w:val="FFFFFF" w:themeColor="background1"/>
          <w:sz w:val="28"/>
          <w:szCs w:val="28"/>
        </w:rPr>
        <w:t>заводами</w:t>
      </w:r>
      <w:r w:rsidR="006B515E" w:rsidRPr="00F12570">
        <w:rPr>
          <w:rFonts w:ascii="Times New Roman" w:hAnsi="Times New Roman" w:cs="Times New Roman"/>
          <w:sz w:val="28"/>
          <w:szCs w:val="28"/>
          <w:lang w:val="en-US"/>
        </w:rPr>
        <w:t xml:space="preserve">Turbine </w:t>
      </w:r>
      <w:r w:rsidRPr="00BD76B1">
        <w:rPr>
          <w:rFonts w:ascii="Times New Roman" w:hAnsi="Times New Roman" w:cs="Times New Roman"/>
          <w:vanish/>
          <w:color w:val="FFFFFF" w:themeColor="background1"/>
          <w:sz w:val="28"/>
          <w:szCs w:val="28"/>
        </w:rPr>
        <w:t>эжекторов</w:t>
      </w:r>
      <w:r w:rsidR="006B515E" w:rsidRPr="00F12570">
        <w:rPr>
          <w:rFonts w:ascii="Times New Roman" w:hAnsi="Times New Roman" w:cs="Times New Roman"/>
          <w:sz w:val="28"/>
          <w:szCs w:val="28"/>
          <w:lang w:val="en-US"/>
        </w:rPr>
        <w:t xml:space="preserve">Condenser // </w:t>
      </w:r>
      <w:r w:rsidRPr="00BD76B1">
        <w:rPr>
          <w:rFonts w:ascii="Times New Roman" w:hAnsi="Times New Roman" w:cs="Times New Roman"/>
          <w:vanish/>
          <w:color w:val="FFFFFF" w:themeColor="background1"/>
          <w:sz w:val="28"/>
          <w:szCs w:val="28"/>
        </w:rPr>
        <w:t>пту</w:t>
      </w:r>
      <w:r w:rsidR="006B515E" w:rsidRPr="00F12570">
        <w:rPr>
          <w:rFonts w:ascii="Times New Roman" w:hAnsi="Times New Roman" w:cs="Times New Roman"/>
          <w:sz w:val="28"/>
          <w:szCs w:val="28"/>
          <w:lang w:val="en-US"/>
        </w:rPr>
        <w:t xml:space="preserve">Thermal </w:t>
      </w:r>
      <w:r w:rsidRPr="00BD76B1">
        <w:rPr>
          <w:rFonts w:ascii="Times New Roman" w:hAnsi="Times New Roman" w:cs="Times New Roman"/>
          <w:vanish/>
          <w:color w:val="FFFFFF" w:themeColor="background1"/>
          <w:sz w:val="28"/>
          <w:szCs w:val="28"/>
        </w:rPr>
        <w:t>тоа</w:t>
      </w:r>
      <w:r w:rsidR="006B515E" w:rsidRPr="00F12570">
        <w:rPr>
          <w:rFonts w:ascii="Times New Roman" w:hAnsi="Times New Roman" w:cs="Times New Roman"/>
          <w:sz w:val="28"/>
          <w:szCs w:val="28"/>
          <w:lang w:val="en-US"/>
        </w:rPr>
        <w:t xml:space="preserve">Engineering. – </w:t>
      </w:r>
      <w:r w:rsidRPr="00BD76B1">
        <w:rPr>
          <w:rFonts w:ascii="Times New Roman" w:hAnsi="Times New Roman" w:cs="Times New Roman"/>
          <w:vanish/>
          <w:color w:val="FFFFFF" w:themeColor="background1"/>
          <w:sz w:val="28"/>
          <w:szCs w:val="28"/>
        </w:rPr>
        <w:t>кти</w:t>
      </w:r>
      <w:r w:rsidR="006B515E" w:rsidRPr="00F12570">
        <w:rPr>
          <w:rFonts w:ascii="Times New Roman" w:hAnsi="Times New Roman" w:cs="Times New Roman"/>
          <w:sz w:val="28"/>
          <w:szCs w:val="28"/>
          <w:lang w:val="en-US"/>
        </w:rPr>
        <w:t xml:space="preserve">2022. </w:t>
      </w:r>
      <w:r w:rsidRPr="00BD76B1">
        <w:rPr>
          <w:rFonts w:ascii="Times New Roman" w:hAnsi="Times New Roman" w:cs="Times New Roman"/>
          <w:vanish/>
          <w:color w:val="FFFFFF" w:themeColor="background1"/>
          <w:sz w:val="28"/>
          <w:szCs w:val="28"/>
        </w:rPr>
        <w:t>информационная</w:t>
      </w:r>
      <w:r w:rsidR="006B515E" w:rsidRPr="00F12570">
        <w:rPr>
          <w:rFonts w:ascii="Times New Roman" w:hAnsi="Times New Roman" w:cs="Times New Roman"/>
          <w:sz w:val="28"/>
          <w:szCs w:val="28"/>
          <w:lang w:val="en-US"/>
        </w:rPr>
        <w:t>Vol</w:t>
      </w:r>
      <w:r w:rsidR="006B515E" w:rsidRPr="006224D5">
        <w:rPr>
          <w:rFonts w:ascii="Times New Roman" w:hAnsi="Times New Roman" w:cs="Times New Roman"/>
          <w:sz w:val="28"/>
          <w:szCs w:val="28"/>
        </w:rPr>
        <w:t xml:space="preserve">. </w:t>
      </w:r>
      <w:r w:rsidRPr="00BD76B1">
        <w:rPr>
          <w:rFonts w:ascii="Times New Roman" w:hAnsi="Times New Roman" w:cs="Times New Roman"/>
          <w:vanish/>
          <w:color w:val="FFFFFF" w:themeColor="background1"/>
          <w:sz w:val="28"/>
          <w:szCs w:val="28"/>
        </w:rPr>
        <w:t>справочная</w:t>
      </w:r>
      <w:r w:rsidR="006B515E" w:rsidRPr="006224D5">
        <w:rPr>
          <w:rFonts w:ascii="Times New Roman" w:hAnsi="Times New Roman" w:cs="Times New Roman"/>
          <w:sz w:val="28"/>
          <w:szCs w:val="28"/>
        </w:rPr>
        <w:t xml:space="preserve">69, </w:t>
      </w:r>
      <w:r w:rsidRPr="00BD76B1">
        <w:rPr>
          <w:rFonts w:ascii="Times New Roman" w:hAnsi="Times New Roman" w:cs="Times New Roman"/>
          <w:vanish/>
          <w:color w:val="FFFFFF" w:themeColor="background1"/>
          <w:sz w:val="28"/>
          <w:szCs w:val="28"/>
        </w:rPr>
        <w:t>база</w:t>
      </w:r>
      <w:r w:rsidR="006B515E" w:rsidRPr="00F12570">
        <w:rPr>
          <w:rFonts w:ascii="Times New Roman" w:hAnsi="Times New Roman" w:cs="Times New Roman"/>
          <w:sz w:val="28"/>
          <w:szCs w:val="28"/>
          <w:lang w:val="en-US"/>
        </w:rPr>
        <w:t>No</w:t>
      </w:r>
      <w:r w:rsidR="006B515E" w:rsidRPr="006224D5">
        <w:rPr>
          <w:rFonts w:ascii="Times New Roman" w:hAnsi="Times New Roman" w:cs="Times New Roman"/>
          <w:sz w:val="28"/>
          <w:szCs w:val="28"/>
        </w:rPr>
        <w:t xml:space="preserve">. </w:t>
      </w:r>
      <w:r w:rsidRPr="00BD76B1">
        <w:rPr>
          <w:rFonts w:ascii="Times New Roman" w:hAnsi="Times New Roman" w:cs="Times New Roman"/>
          <w:vanish/>
          <w:color w:val="FFFFFF" w:themeColor="background1"/>
          <w:sz w:val="28"/>
          <w:szCs w:val="28"/>
        </w:rPr>
        <w:t>проектирование</w:t>
      </w:r>
      <w:r w:rsidR="006B515E" w:rsidRPr="006224D5">
        <w:rPr>
          <w:rFonts w:ascii="Times New Roman" w:hAnsi="Times New Roman" w:cs="Times New Roman"/>
          <w:sz w:val="28"/>
          <w:szCs w:val="28"/>
        </w:rPr>
        <w:t xml:space="preserve">9. </w:t>
      </w:r>
      <w:r w:rsidRPr="00BD76B1">
        <w:rPr>
          <w:rFonts w:ascii="Times New Roman" w:hAnsi="Times New Roman" w:cs="Times New Roman"/>
          <w:vanish/>
          <w:color w:val="FFFFFF" w:themeColor="background1"/>
          <w:sz w:val="28"/>
          <w:szCs w:val="28"/>
        </w:rPr>
        <w:t>замена</w:t>
      </w:r>
      <w:r w:rsidR="006B515E" w:rsidRPr="00F12570">
        <w:rPr>
          <w:rFonts w:ascii="Times New Roman" w:hAnsi="Times New Roman" w:cs="Times New Roman"/>
          <w:sz w:val="28"/>
          <w:szCs w:val="28"/>
          <w:lang w:val="en-US"/>
        </w:rPr>
        <w:t>P</w:t>
      </w:r>
      <w:r w:rsidR="006B515E" w:rsidRPr="006224D5">
        <w:rPr>
          <w:rFonts w:ascii="Times New Roman" w:hAnsi="Times New Roman" w:cs="Times New Roman"/>
          <w:sz w:val="28"/>
          <w:szCs w:val="28"/>
        </w:rPr>
        <w:t xml:space="preserve">. </w:t>
      </w:r>
      <w:r w:rsidRPr="00BD76B1">
        <w:rPr>
          <w:rFonts w:ascii="Times New Roman" w:hAnsi="Times New Roman" w:cs="Times New Roman"/>
          <w:vanish/>
          <w:color w:val="FFFFFF" w:themeColor="background1"/>
          <w:sz w:val="28"/>
          <w:szCs w:val="28"/>
        </w:rPr>
        <w:t>коррозия</w:t>
      </w:r>
      <w:r w:rsidR="006B515E" w:rsidRPr="006224D5">
        <w:rPr>
          <w:rFonts w:ascii="Times New Roman" w:hAnsi="Times New Roman" w:cs="Times New Roman"/>
          <w:sz w:val="28"/>
          <w:szCs w:val="28"/>
        </w:rPr>
        <w:t>674–682.</w:t>
      </w:r>
    </w:p>
    <w:p w14:paraId="2C69C452" w14:textId="7A5F453E" w:rsidR="006B515E" w:rsidRPr="00DB2FDE" w:rsidRDefault="00DB2FDE" w:rsidP="006B515E">
      <w:pPr>
        <w:spacing w:after="0" w:line="240" w:lineRule="auto"/>
        <w:ind w:firstLine="708"/>
        <w:jc w:val="both"/>
        <w:rPr>
          <w:rFonts w:ascii="Times New Roman" w:hAnsi="Times New Roman" w:cs="Times New Roman"/>
          <w:sz w:val="28"/>
          <w:szCs w:val="28"/>
        </w:rPr>
      </w:pPr>
      <w:r w:rsidRPr="004E65E6">
        <w:rPr>
          <w:rFonts w:cs="Times New Roman"/>
          <w:vanish/>
          <w:color w:val="FFFFFF" w:themeColor="background1"/>
          <w:szCs w:val="28"/>
        </w:rPr>
        <w:t>установка</w:t>
      </w:r>
      <w:r w:rsidR="006B515E" w:rsidRPr="00DB2FDE">
        <w:rPr>
          <w:rFonts w:ascii="Times New Roman" w:hAnsi="Times New Roman" w:cs="Times New Roman"/>
          <w:sz w:val="28"/>
          <w:szCs w:val="28"/>
        </w:rPr>
        <w:t xml:space="preserve">56. </w:t>
      </w:r>
      <w:r w:rsidRPr="00AC42E1">
        <w:rPr>
          <w:rFonts w:cs="Times New Roman"/>
          <w:vanish/>
          <w:color w:val="FFFFFF" w:themeColor="background1"/>
          <w:szCs w:val="28"/>
        </w:rPr>
        <w:t>значения</w:t>
      </w:r>
      <w:r w:rsidR="006B515E" w:rsidRPr="00DB2FDE">
        <w:rPr>
          <w:rFonts w:ascii="Times New Roman" w:hAnsi="Times New Roman" w:cs="Times New Roman"/>
          <w:sz w:val="28"/>
          <w:szCs w:val="28"/>
        </w:rPr>
        <w:t xml:space="preserve">Шавдинова М.Д. Методики расчета </w:t>
      </w:r>
      <w:r w:rsidRPr="004E65E6">
        <w:rPr>
          <w:rFonts w:eastAsia="Calibri" w:cs="Times New Roman"/>
          <w:vanish/>
          <w:color w:val="FFFFFF" w:themeColor="background1"/>
          <w:szCs w:val="28"/>
        </w:rPr>
        <w:t>встроенными</w:t>
      </w:r>
      <w:r w:rsidR="006B515E" w:rsidRPr="00DB2FDE">
        <w:rPr>
          <w:rFonts w:ascii="Times New Roman" w:hAnsi="Times New Roman" w:cs="Times New Roman"/>
          <w:sz w:val="28"/>
          <w:szCs w:val="28"/>
        </w:rPr>
        <w:t xml:space="preserve">конденсатора </w:t>
      </w:r>
      <w:r w:rsidRPr="00AC42E1">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паровой </w:t>
      </w:r>
      <w:r w:rsidRPr="00AC42E1">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турбины // Матер. XI междунар. </w:t>
      </w:r>
      <w:r w:rsidRPr="004E65E6">
        <w:rPr>
          <w:rFonts w:cs="Times New Roman"/>
          <w:vanish/>
          <w:color w:val="FFFFFF" w:themeColor="background1"/>
          <w:szCs w:val="28"/>
        </w:rPr>
        <w:t>установка</w:t>
      </w:r>
      <w:r w:rsidR="006B515E" w:rsidRPr="00DB2FDE">
        <w:rPr>
          <w:rFonts w:ascii="Times New Roman" w:hAnsi="Times New Roman" w:cs="Times New Roman"/>
          <w:sz w:val="28"/>
          <w:szCs w:val="28"/>
        </w:rPr>
        <w:t>научно-технич. конф. «</w:t>
      </w:r>
      <w:r w:rsidRPr="00AC42E1">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Энергетика, </w:t>
      </w:r>
      <w:r w:rsidRPr="00AC42E1">
        <w:rPr>
          <w:rFonts w:cs="Times New Roman"/>
          <w:vanish/>
          <w:color w:val="FFFFFF" w:themeColor="background1"/>
          <w:szCs w:val="28"/>
        </w:rPr>
        <w:t>значения</w:t>
      </w:r>
      <w:r w:rsidR="006B515E" w:rsidRPr="00DB2FDE">
        <w:rPr>
          <w:rFonts w:ascii="Times New Roman" w:hAnsi="Times New Roman" w:cs="Times New Roman"/>
          <w:sz w:val="28"/>
          <w:szCs w:val="28"/>
        </w:rPr>
        <w:t xml:space="preserve">инфокоммуникационные </w:t>
      </w:r>
      <w:r w:rsidRPr="004E65E6">
        <w:rPr>
          <w:rFonts w:cs="Times New Roman"/>
          <w:b/>
          <w:vanish/>
          <w:color w:val="FFFFFF" w:themeColor="background1"/>
          <w:szCs w:val="28"/>
        </w:rPr>
        <w:t>актуальность</w:t>
      </w:r>
      <w:r w:rsidR="006B515E" w:rsidRPr="00DB2FDE">
        <w:rPr>
          <w:rFonts w:ascii="Times New Roman" w:hAnsi="Times New Roman" w:cs="Times New Roman"/>
          <w:sz w:val="28"/>
          <w:szCs w:val="28"/>
        </w:rPr>
        <w:t xml:space="preserve">технологии и </w:t>
      </w:r>
      <w:r w:rsidRPr="00AC42E1">
        <w:rPr>
          <w:rFonts w:eastAsia="Calibri" w:cs="Times New Roman"/>
          <w:vanish/>
          <w:color w:val="FFFFFF" w:themeColor="background1"/>
          <w:szCs w:val="28"/>
        </w:rPr>
        <w:t>пучками</w:t>
      </w:r>
      <w:r w:rsidR="006B515E" w:rsidRPr="00DB2FDE">
        <w:rPr>
          <w:rFonts w:ascii="Times New Roman" w:hAnsi="Times New Roman" w:cs="Times New Roman"/>
          <w:sz w:val="28"/>
          <w:szCs w:val="28"/>
        </w:rPr>
        <w:t xml:space="preserve">высшее </w:t>
      </w:r>
      <w:r w:rsidRPr="004E65E6">
        <w:rPr>
          <w:rFonts w:cs="Times New Roman"/>
          <w:vanish/>
          <w:color w:val="FFFFFF" w:themeColor="background1"/>
          <w:szCs w:val="28"/>
        </w:rPr>
        <w:t>оперативного</w:t>
      </w:r>
      <w:r w:rsidR="006B515E" w:rsidRPr="00DB2FDE">
        <w:rPr>
          <w:rFonts w:ascii="Times New Roman" w:hAnsi="Times New Roman" w:cs="Times New Roman"/>
          <w:sz w:val="28"/>
          <w:szCs w:val="28"/>
        </w:rPr>
        <w:t xml:space="preserve">образование», </w:t>
      </w:r>
      <w:r w:rsidRPr="004E65E6">
        <w:rPr>
          <w:rFonts w:cs="Times New Roman"/>
          <w:vanish/>
          <w:color w:val="FFFFFF" w:themeColor="background1"/>
          <w:szCs w:val="28"/>
        </w:rPr>
        <w:t>оперативного</w:t>
      </w:r>
      <w:r w:rsidR="006B515E" w:rsidRPr="00DB2FDE">
        <w:rPr>
          <w:rFonts w:ascii="Times New Roman" w:hAnsi="Times New Roman" w:cs="Times New Roman"/>
          <w:sz w:val="28"/>
          <w:szCs w:val="28"/>
        </w:rPr>
        <w:t xml:space="preserve">посвященная </w:t>
      </w:r>
      <w:r w:rsidRPr="004E65E6">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45-летию </w:t>
      </w:r>
      <w:r w:rsidRPr="004E65E6">
        <w:rPr>
          <w:rFonts w:eastAsia="Calibri" w:cs="Times New Roman"/>
          <w:vanish/>
          <w:color w:val="FFFFFF" w:themeColor="background1"/>
          <w:szCs w:val="28"/>
        </w:rPr>
        <w:t>встроенными</w:t>
      </w:r>
      <w:r w:rsidR="006B515E" w:rsidRPr="00DB2FDE">
        <w:rPr>
          <w:rFonts w:ascii="Times New Roman" w:hAnsi="Times New Roman" w:cs="Times New Roman"/>
          <w:sz w:val="28"/>
          <w:szCs w:val="28"/>
        </w:rPr>
        <w:t xml:space="preserve">образования </w:t>
      </w:r>
      <w:r w:rsidRPr="004E65E6">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Алматинского </w:t>
      </w:r>
      <w:r w:rsidRPr="004E65E6">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университета </w:t>
      </w:r>
      <w:r w:rsidRPr="004E65E6">
        <w:rPr>
          <w:rFonts w:cs="Times New Roman"/>
          <w:b/>
          <w:vanish/>
          <w:color w:val="FFFFFF" w:themeColor="background1"/>
          <w:szCs w:val="28"/>
        </w:rPr>
        <w:t>актуальность</w:t>
      </w:r>
      <w:r w:rsidR="006B515E" w:rsidRPr="00DB2FDE">
        <w:rPr>
          <w:rFonts w:ascii="Times New Roman" w:hAnsi="Times New Roman" w:cs="Times New Roman"/>
          <w:sz w:val="28"/>
          <w:szCs w:val="28"/>
        </w:rPr>
        <w:t xml:space="preserve">энергетики и связи </w:t>
      </w:r>
      <w:r w:rsidRPr="004E65E6">
        <w:rPr>
          <w:rFonts w:eastAsia="Calibri" w:cs="Times New Roman"/>
          <w:vanish/>
          <w:color w:val="FFFFFF" w:themeColor="background1"/>
          <w:szCs w:val="28"/>
        </w:rPr>
        <w:t>пучками</w:t>
      </w:r>
      <w:r w:rsidR="006B515E" w:rsidRPr="00DB2FDE">
        <w:rPr>
          <w:rFonts w:ascii="Times New Roman" w:hAnsi="Times New Roman" w:cs="Times New Roman"/>
          <w:sz w:val="28"/>
          <w:szCs w:val="28"/>
        </w:rPr>
        <w:t xml:space="preserve">имени </w:t>
      </w:r>
      <w:r w:rsidRPr="004E65E6">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Гумарбека </w:t>
      </w:r>
      <w:r w:rsidRPr="004E65E6">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Даукеева. – </w:t>
      </w:r>
      <w:r w:rsidRPr="004E65E6">
        <w:rPr>
          <w:rFonts w:eastAsia="Calibri" w:cs="Times New Roman"/>
          <w:vanish/>
          <w:color w:val="FFFFFF" w:themeColor="background1"/>
          <w:szCs w:val="28"/>
        </w:rPr>
        <w:t>пучками</w:t>
      </w:r>
      <w:r w:rsidR="006B515E" w:rsidRPr="00DB2FDE">
        <w:rPr>
          <w:rFonts w:ascii="Times New Roman" w:hAnsi="Times New Roman" w:cs="Times New Roman"/>
          <w:sz w:val="28"/>
          <w:szCs w:val="28"/>
        </w:rPr>
        <w:t>Алматы: НАО "</w:t>
      </w:r>
      <w:r w:rsidRPr="004E65E6">
        <w:rPr>
          <w:rFonts w:eastAsia="Calibri" w:cs="Times New Roman"/>
          <w:vanish/>
          <w:color w:val="FFFFFF" w:themeColor="background1"/>
          <w:szCs w:val="28"/>
        </w:rPr>
        <w:t>пучками</w:t>
      </w:r>
      <w:r w:rsidR="006B515E" w:rsidRPr="00DB2FDE">
        <w:rPr>
          <w:rFonts w:ascii="Times New Roman" w:hAnsi="Times New Roman" w:cs="Times New Roman"/>
          <w:sz w:val="28"/>
          <w:szCs w:val="28"/>
        </w:rPr>
        <w:t>АУЭС", 2020. - с. 76-78.</w:t>
      </w:r>
    </w:p>
    <w:p w14:paraId="709D4A10" w14:textId="41F7C769" w:rsidR="006B515E" w:rsidRPr="00FA578E" w:rsidRDefault="00FA578E" w:rsidP="006B515E">
      <w:pPr>
        <w:spacing w:after="0" w:line="240" w:lineRule="auto"/>
        <w:ind w:firstLine="708"/>
        <w:jc w:val="both"/>
        <w:rPr>
          <w:rFonts w:ascii="Times New Roman" w:hAnsi="Times New Roman" w:cs="Times New Roman"/>
          <w:sz w:val="28"/>
          <w:szCs w:val="28"/>
        </w:rPr>
      </w:pPr>
      <w:r w:rsidRPr="00FA578E">
        <w:rPr>
          <w:rFonts w:ascii="Times New Roman" w:hAnsi="Times New Roman" w:cs="Times New Roman"/>
          <w:vanish/>
          <w:color w:val="FFFFFF" w:themeColor="background1"/>
          <w:sz w:val="28"/>
          <w:szCs w:val="28"/>
        </w:rPr>
        <w:t>Нормативные</w:t>
      </w:r>
      <w:r w:rsidR="006B515E" w:rsidRPr="00FA578E">
        <w:rPr>
          <w:rFonts w:ascii="Times New Roman" w:hAnsi="Times New Roman" w:cs="Times New Roman"/>
          <w:sz w:val="28"/>
          <w:szCs w:val="28"/>
        </w:rPr>
        <w:t xml:space="preserve">57. </w:t>
      </w:r>
      <w:r w:rsidRPr="00FA578E">
        <w:rPr>
          <w:rFonts w:cs="Times New Roman"/>
          <w:vanish/>
          <w:color w:val="FFFFFF" w:themeColor="background1"/>
          <w:szCs w:val="28"/>
        </w:rPr>
        <w:t>заводские</w:t>
      </w:r>
      <w:r w:rsidR="006B515E" w:rsidRPr="00FA578E">
        <w:rPr>
          <w:rFonts w:ascii="Times New Roman" w:hAnsi="Times New Roman" w:cs="Times New Roman"/>
          <w:sz w:val="28"/>
          <w:szCs w:val="28"/>
        </w:rPr>
        <w:t xml:space="preserve">Шавдинова </w:t>
      </w:r>
      <w:r w:rsidRPr="00FA578E">
        <w:rPr>
          <w:rFonts w:cs="Times New Roman"/>
          <w:vanish/>
          <w:color w:val="FFFFFF" w:themeColor="background1"/>
          <w:szCs w:val="28"/>
        </w:rPr>
        <w:t>характеристики</w:t>
      </w:r>
      <w:r w:rsidR="006B515E" w:rsidRPr="00FA578E">
        <w:rPr>
          <w:rFonts w:ascii="Times New Roman" w:hAnsi="Times New Roman" w:cs="Times New Roman"/>
          <w:sz w:val="28"/>
          <w:szCs w:val="28"/>
        </w:rPr>
        <w:t xml:space="preserve">М.Д. </w:t>
      </w:r>
      <w:r w:rsidRPr="00FA578E">
        <w:rPr>
          <w:rFonts w:cs="Times New Roman"/>
          <w:vanish/>
          <w:color w:val="FFFFFF" w:themeColor="background1"/>
          <w:szCs w:val="28"/>
        </w:rPr>
        <w:t>оборудования</w:t>
      </w:r>
      <w:r w:rsidR="006B515E" w:rsidRPr="00FA578E">
        <w:rPr>
          <w:rFonts w:ascii="Times New Roman" w:hAnsi="Times New Roman" w:cs="Times New Roman"/>
          <w:sz w:val="28"/>
          <w:szCs w:val="28"/>
        </w:rPr>
        <w:t xml:space="preserve">Разработка </w:t>
      </w:r>
      <w:r w:rsidRPr="00FA578E">
        <w:rPr>
          <w:rFonts w:cs="Times New Roman"/>
          <w:vanish/>
          <w:color w:val="FFFFFF" w:themeColor="background1"/>
          <w:szCs w:val="28"/>
        </w:rPr>
        <w:t>используемые</w:t>
      </w:r>
      <w:r w:rsidR="006B515E" w:rsidRPr="00FA578E">
        <w:rPr>
          <w:rFonts w:ascii="Times New Roman" w:hAnsi="Times New Roman" w:cs="Times New Roman"/>
          <w:sz w:val="28"/>
          <w:szCs w:val="28"/>
        </w:rPr>
        <w:t xml:space="preserve">математической </w:t>
      </w:r>
      <w:r w:rsidRPr="00FA578E">
        <w:rPr>
          <w:rFonts w:cs="Times New Roman"/>
          <w:vanish/>
          <w:color w:val="FFFFFF" w:themeColor="background1"/>
          <w:szCs w:val="28"/>
        </w:rPr>
        <w:t>ТЭЦ</w:t>
      </w:r>
      <w:r w:rsidR="006B515E" w:rsidRPr="00FA578E">
        <w:rPr>
          <w:rFonts w:ascii="Times New Roman" w:hAnsi="Times New Roman" w:cs="Times New Roman"/>
          <w:sz w:val="28"/>
          <w:szCs w:val="28"/>
        </w:rPr>
        <w:t xml:space="preserve">модели </w:t>
      </w:r>
      <w:r w:rsidRPr="00FA578E">
        <w:rPr>
          <w:rFonts w:cs="Times New Roman"/>
          <w:vanish/>
          <w:color w:val="FFFFFF" w:themeColor="background1"/>
          <w:szCs w:val="28"/>
        </w:rPr>
        <w:t>учитывают</w:t>
      </w:r>
      <w:r w:rsidR="006B515E" w:rsidRPr="00FA578E">
        <w:rPr>
          <w:rFonts w:ascii="Times New Roman" w:hAnsi="Times New Roman" w:cs="Times New Roman"/>
          <w:sz w:val="28"/>
          <w:szCs w:val="28"/>
        </w:rPr>
        <w:t xml:space="preserve">конденсатора </w:t>
      </w:r>
      <w:r w:rsidRPr="00FA578E">
        <w:rPr>
          <w:rFonts w:cs="Times New Roman"/>
          <w:vanish/>
          <w:color w:val="FFFFFF" w:themeColor="background1"/>
          <w:szCs w:val="28"/>
        </w:rPr>
        <w:t>нынешнее</w:t>
      </w:r>
      <w:r w:rsidR="006B515E" w:rsidRPr="00FA578E">
        <w:rPr>
          <w:rFonts w:ascii="Times New Roman" w:hAnsi="Times New Roman" w:cs="Times New Roman"/>
          <w:sz w:val="28"/>
          <w:szCs w:val="28"/>
        </w:rPr>
        <w:t xml:space="preserve">паровой </w:t>
      </w:r>
      <w:r w:rsidRPr="00FA578E">
        <w:rPr>
          <w:rFonts w:cs="Times New Roman"/>
          <w:vanish/>
          <w:color w:val="FFFFFF" w:themeColor="background1"/>
          <w:szCs w:val="28"/>
        </w:rPr>
        <w:t>состояние</w:t>
      </w:r>
      <w:r w:rsidR="006B515E" w:rsidRPr="00FA578E">
        <w:rPr>
          <w:rFonts w:ascii="Times New Roman" w:hAnsi="Times New Roman" w:cs="Times New Roman"/>
          <w:sz w:val="28"/>
          <w:szCs w:val="28"/>
        </w:rPr>
        <w:t xml:space="preserve">турбины // </w:t>
      </w:r>
      <w:r w:rsidRPr="00FA578E">
        <w:rPr>
          <w:rFonts w:cs="Times New Roman"/>
          <w:vanish/>
          <w:color w:val="FFFFFF" w:themeColor="background1"/>
          <w:szCs w:val="28"/>
        </w:rPr>
        <w:t>оборудования</w:t>
      </w:r>
      <w:r w:rsidR="006B515E" w:rsidRPr="00FA578E">
        <w:rPr>
          <w:rFonts w:ascii="Times New Roman" w:hAnsi="Times New Roman" w:cs="Times New Roman"/>
          <w:sz w:val="28"/>
          <w:szCs w:val="28"/>
        </w:rPr>
        <w:t xml:space="preserve">IX </w:t>
      </w:r>
      <w:r w:rsidRPr="00FA578E">
        <w:rPr>
          <w:rFonts w:cs="Times New Roman"/>
          <w:vanish/>
          <w:color w:val="FFFFFF" w:themeColor="background1"/>
          <w:szCs w:val="28"/>
        </w:rPr>
        <w:t>чистоту</w:t>
      </w:r>
      <w:r w:rsidR="006B515E" w:rsidRPr="00FA578E">
        <w:rPr>
          <w:rFonts w:ascii="Times New Roman" w:hAnsi="Times New Roman" w:cs="Times New Roman"/>
          <w:sz w:val="28"/>
          <w:szCs w:val="28"/>
        </w:rPr>
        <w:t xml:space="preserve">междунар. </w:t>
      </w:r>
      <w:r w:rsidRPr="00FA578E">
        <w:rPr>
          <w:rFonts w:cs="Times New Roman"/>
          <w:vanish/>
          <w:color w:val="FFFFFF" w:themeColor="background1"/>
          <w:szCs w:val="28"/>
        </w:rPr>
        <w:t>поверхности</w:t>
      </w:r>
      <w:r w:rsidR="006B515E" w:rsidRPr="00FA578E">
        <w:rPr>
          <w:rFonts w:ascii="Times New Roman" w:hAnsi="Times New Roman" w:cs="Times New Roman"/>
          <w:sz w:val="28"/>
          <w:szCs w:val="28"/>
        </w:rPr>
        <w:t xml:space="preserve">научно-практич. </w:t>
      </w:r>
      <w:r w:rsidRPr="00FA578E">
        <w:rPr>
          <w:rFonts w:cs="Times New Roman"/>
          <w:vanish/>
          <w:color w:val="FFFFFF" w:themeColor="background1"/>
          <w:szCs w:val="28"/>
        </w:rPr>
        <w:t>трубок</w:t>
      </w:r>
      <w:r w:rsidR="006B515E" w:rsidRPr="00FA578E">
        <w:rPr>
          <w:rFonts w:ascii="Times New Roman" w:hAnsi="Times New Roman" w:cs="Times New Roman"/>
          <w:sz w:val="28"/>
          <w:szCs w:val="28"/>
        </w:rPr>
        <w:t>конф. "</w:t>
      </w:r>
      <w:r w:rsidRPr="00FA578E">
        <w:rPr>
          <w:rFonts w:cs="Times New Roman"/>
          <w:vanish/>
          <w:color w:val="FFFFFF" w:themeColor="background1"/>
          <w:szCs w:val="28"/>
        </w:rPr>
        <w:t>качество</w:t>
      </w:r>
      <w:r w:rsidR="006B515E" w:rsidRPr="00FA578E">
        <w:rPr>
          <w:rFonts w:ascii="Times New Roman" w:hAnsi="Times New Roman" w:cs="Times New Roman"/>
          <w:sz w:val="28"/>
          <w:szCs w:val="28"/>
        </w:rPr>
        <w:t xml:space="preserve">Культура, </w:t>
      </w:r>
      <w:r w:rsidRPr="00FA578E">
        <w:rPr>
          <w:rFonts w:cs="Times New Roman"/>
          <w:vanish/>
          <w:color w:val="FFFFFF" w:themeColor="background1"/>
          <w:szCs w:val="28"/>
        </w:rPr>
        <w:t>присосы</w:t>
      </w:r>
      <w:r w:rsidR="006B515E" w:rsidRPr="00FA578E">
        <w:rPr>
          <w:rFonts w:ascii="Times New Roman" w:hAnsi="Times New Roman" w:cs="Times New Roman"/>
          <w:sz w:val="28"/>
          <w:szCs w:val="28"/>
        </w:rPr>
        <w:t xml:space="preserve">наука, </w:t>
      </w:r>
      <w:r w:rsidRPr="00FA578E">
        <w:rPr>
          <w:rFonts w:ascii="Times New Roman" w:hAnsi="Times New Roman" w:cs="Times New Roman"/>
          <w:vanish/>
          <w:sz w:val="28"/>
          <w:szCs w:val="28"/>
        </w:rPr>
        <w:t>воздуха</w:t>
      </w:r>
      <w:r w:rsidR="006B515E" w:rsidRPr="00FA578E">
        <w:rPr>
          <w:rFonts w:ascii="Times New Roman" w:hAnsi="Times New Roman" w:cs="Times New Roman"/>
          <w:sz w:val="28"/>
          <w:szCs w:val="28"/>
        </w:rPr>
        <w:t xml:space="preserve">образование: </w:t>
      </w:r>
      <w:r w:rsidRPr="00FA578E">
        <w:rPr>
          <w:rFonts w:cs="Times New Roman"/>
          <w:vanish/>
          <w:color w:val="FFFFFF" w:themeColor="background1"/>
          <w:szCs w:val="28"/>
        </w:rPr>
        <w:t>Полученные</w:t>
      </w:r>
      <w:r w:rsidR="006B515E" w:rsidRPr="00FA578E">
        <w:rPr>
          <w:rFonts w:ascii="Times New Roman" w:hAnsi="Times New Roman" w:cs="Times New Roman"/>
          <w:sz w:val="28"/>
          <w:szCs w:val="28"/>
        </w:rPr>
        <w:t xml:space="preserve">проблемы и </w:t>
      </w:r>
      <w:r w:rsidRPr="00FA578E">
        <w:rPr>
          <w:rFonts w:cs="Times New Roman"/>
          <w:vanish/>
          <w:color w:val="FFFFFF" w:themeColor="background1"/>
          <w:szCs w:val="28"/>
        </w:rPr>
        <w:t>работе</w:t>
      </w:r>
      <w:r w:rsidR="006B515E" w:rsidRPr="00FA578E">
        <w:rPr>
          <w:rFonts w:ascii="Times New Roman" w:hAnsi="Times New Roman" w:cs="Times New Roman"/>
          <w:sz w:val="28"/>
          <w:szCs w:val="28"/>
        </w:rPr>
        <w:t>перспективы" (</w:t>
      </w:r>
      <w:r w:rsidRPr="00FA578E">
        <w:rPr>
          <w:rFonts w:cs="Times New Roman"/>
          <w:vanish/>
          <w:color w:val="FFFFFF" w:themeColor="background1"/>
          <w:szCs w:val="28"/>
        </w:rPr>
        <w:t>результаты</w:t>
      </w:r>
      <w:r w:rsidR="006B515E" w:rsidRPr="00FA578E">
        <w:rPr>
          <w:rFonts w:ascii="Times New Roman" w:hAnsi="Times New Roman" w:cs="Times New Roman"/>
          <w:sz w:val="28"/>
          <w:szCs w:val="28"/>
        </w:rPr>
        <w:t xml:space="preserve">KSE </w:t>
      </w:r>
      <w:r w:rsidRPr="00FA578E">
        <w:rPr>
          <w:rFonts w:cs="Times New Roman"/>
          <w:vanish/>
          <w:color w:val="FFFFFF" w:themeColor="background1"/>
          <w:szCs w:val="28"/>
        </w:rPr>
        <w:t>носят</w:t>
      </w:r>
      <w:r w:rsidR="006B515E" w:rsidRPr="00FA578E">
        <w:rPr>
          <w:rFonts w:ascii="Times New Roman" w:hAnsi="Times New Roman" w:cs="Times New Roman"/>
          <w:sz w:val="28"/>
          <w:szCs w:val="28"/>
        </w:rPr>
        <w:t xml:space="preserve">2021). – </w:t>
      </w:r>
      <w:r w:rsidRPr="00FA578E">
        <w:rPr>
          <w:rFonts w:cs="Times New Roman"/>
          <w:vanish/>
          <w:color w:val="FFFFFF" w:themeColor="background1"/>
          <w:szCs w:val="28"/>
        </w:rPr>
        <w:t>прикладной</w:t>
      </w:r>
      <w:r w:rsidR="006B515E" w:rsidRPr="00FA578E">
        <w:rPr>
          <w:rFonts w:ascii="Times New Roman" w:hAnsi="Times New Roman" w:cs="Times New Roman"/>
          <w:sz w:val="28"/>
          <w:szCs w:val="28"/>
        </w:rPr>
        <w:t xml:space="preserve">г. </w:t>
      </w:r>
      <w:r w:rsidRPr="00FA578E">
        <w:rPr>
          <w:rFonts w:cs="Times New Roman"/>
          <w:vanish/>
          <w:color w:val="FFFFFF" w:themeColor="background1"/>
          <w:szCs w:val="28"/>
        </w:rPr>
        <w:t>характер</w:t>
      </w:r>
      <w:r w:rsidR="006B515E" w:rsidRPr="00FA578E">
        <w:rPr>
          <w:rFonts w:ascii="Times New Roman" w:hAnsi="Times New Roman" w:cs="Times New Roman"/>
          <w:sz w:val="28"/>
          <w:szCs w:val="28"/>
        </w:rPr>
        <w:t xml:space="preserve">Нижневартовск, </w:t>
      </w:r>
      <w:r w:rsidRPr="00FA578E">
        <w:rPr>
          <w:rFonts w:cs="Times New Roman"/>
          <w:vanish/>
          <w:color w:val="FFFFFF" w:themeColor="background1"/>
          <w:szCs w:val="28"/>
        </w:rPr>
        <w:t>могут</w:t>
      </w:r>
      <w:r w:rsidR="006B515E" w:rsidRPr="00FA578E">
        <w:rPr>
          <w:rFonts w:ascii="Times New Roman" w:hAnsi="Times New Roman" w:cs="Times New Roman"/>
          <w:sz w:val="28"/>
          <w:szCs w:val="28"/>
        </w:rPr>
        <w:t>Россия</w:t>
      </w:r>
      <w:r w:rsidRPr="00FA578E">
        <w:rPr>
          <w:rFonts w:cs="Times New Roman"/>
          <w:vanish/>
          <w:color w:val="FFFFFF" w:themeColor="background1"/>
          <w:szCs w:val="28"/>
        </w:rPr>
        <w:t>РК</w:t>
      </w:r>
      <w:r w:rsidR="006B515E" w:rsidRPr="00FA578E">
        <w:rPr>
          <w:rFonts w:ascii="Times New Roman" w:hAnsi="Times New Roman" w:cs="Times New Roman"/>
          <w:sz w:val="28"/>
          <w:szCs w:val="28"/>
        </w:rPr>
        <w:t xml:space="preserve">, </w:t>
      </w:r>
      <w:r w:rsidRPr="00FA578E">
        <w:rPr>
          <w:rFonts w:cs="Times New Roman"/>
          <w:vanish/>
          <w:color w:val="FFFFFF" w:themeColor="background1"/>
          <w:szCs w:val="28"/>
        </w:rPr>
        <w:t>активно</w:t>
      </w:r>
      <w:r w:rsidR="006B515E" w:rsidRPr="00FA578E">
        <w:rPr>
          <w:rFonts w:ascii="Times New Roman" w:hAnsi="Times New Roman" w:cs="Times New Roman"/>
          <w:sz w:val="28"/>
          <w:szCs w:val="28"/>
        </w:rPr>
        <w:t xml:space="preserve">2021. </w:t>
      </w:r>
    </w:p>
    <w:p w14:paraId="5D2F4491" w14:textId="35B068F1" w:rsidR="006B515E" w:rsidRPr="00DB2FDE" w:rsidRDefault="00DB2FDE" w:rsidP="006B515E">
      <w:pPr>
        <w:spacing w:after="0" w:line="240" w:lineRule="auto"/>
        <w:ind w:firstLine="708"/>
        <w:jc w:val="both"/>
        <w:rPr>
          <w:rFonts w:ascii="Times New Roman" w:hAnsi="Times New Roman" w:cs="Times New Roman"/>
          <w:sz w:val="28"/>
          <w:szCs w:val="28"/>
        </w:rPr>
      </w:pPr>
      <w:r w:rsidRPr="004E65E6">
        <w:rPr>
          <w:rFonts w:cs="Times New Roman"/>
          <w:vanish/>
          <w:color w:val="FFFFFF" w:themeColor="background1"/>
          <w:szCs w:val="28"/>
        </w:rPr>
        <w:t>установка</w:t>
      </w:r>
      <w:r w:rsidR="006B515E" w:rsidRPr="00DB2FDE">
        <w:rPr>
          <w:rFonts w:ascii="Times New Roman" w:hAnsi="Times New Roman" w:cs="Times New Roman"/>
          <w:sz w:val="28"/>
          <w:szCs w:val="28"/>
        </w:rPr>
        <w:t xml:space="preserve">58. Шавдинова М.Д. </w:t>
      </w:r>
      <w:r w:rsidRPr="004E65E6">
        <w:rPr>
          <w:rFonts w:cs="Times New Roman"/>
          <w:vanish/>
          <w:color w:val="FFFFFF" w:themeColor="background1"/>
          <w:szCs w:val="28"/>
        </w:rPr>
        <w:t>установка</w:t>
      </w:r>
      <w:r w:rsidR="006B515E" w:rsidRPr="00DB2FDE">
        <w:rPr>
          <w:rFonts w:ascii="Times New Roman" w:hAnsi="Times New Roman" w:cs="Times New Roman"/>
          <w:sz w:val="28"/>
          <w:szCs w:val="28"/>
        </w:rPr>
        <w:t xml:space="preserve">Аналитический обзор исследований по </w:t>
      </w:r>
      <w:r w:rsidRPr="004E65E6">
        <w:rPr>
          <w:rFonts w:cs="Times New Roman"/>
          <w:b/>
          <w:vanish/>
          <w:color w:val="FFFFFF" w:themeColor="background1"/>
          <w:szCs w:val="28"/>
        </w:rPr>
        <w:t>актуальность</w:t>
      </w:r>
      <w:r w:rsidR="006B515E" w:rsidRPr="00DB2FDE">
        <w:rPr>
          <w:rFonts w:ascii="Times New Roman" w:hAnsi="Times New Roman" w:cs="Times New Roman"/>
          <w:sz w:val="28"/>
          <w:szCs w:val="28"/>
        </w:rPr>
        <w:t xml:space="preserve">повышению эффективности </w:t>
      </w:r>
      <w:r w:rsidRPr="004E65E6">
        <w:rPr>
          <w:rFonts w:cs="Times New Roman"/>
          <w:vanish/>
          <w:color w:val="FFFFFF" w:themeColor="background1"/>
          <w:szCs w:val="28"/>
        </w:rPr>
        <w:t>значения</w:t>
      </w:r>
      <w:r w:rsidR="006B515E" w:rsidRPr="00DB2FDE">
        <w:rPr>
          <w:rFonts w:ascii="Times New Roman" w:hAnsi="Times New Roman" w:cs="Times New Roman"/>
          <w:sz w:val="28"/>
          <w:szCs w:val="28"/>
        </w:rPr>
        <w:t xml:space="preserve">работы </w:t>
      </w:r>
      <w:r w:rsidRPr="004E65E6">
        <w:rPr>
          <w:rFonts w:cs="Times New Roman"/>
          <w:vanish/>
          <w:color w:val="FFFFFF" w:themeColor="background1"/>
          <w:szCs w:val="28"/>
        </w:rPr>
        <w:t>превышает</w:t>
      </w:r>
      <w:r w:rsidR="006B515E" w:rsidRPr="00DB2FDE">
        <w:rPr>
          <w:rFonts w:ascii="Times New Roman" w:hAnsi="Times New Roman" w:cs="Times New Roman"/>
          <w:sz w:val="28"/>
          <w:szCs w:val="28"/>
        </w:rPr>
        <w:t xml:space="preserve">конденсационной </w:t>
      </w:r>
      <w:r w:rsidRPr="004E65E6">
        <w:rPr>
          <w:rFonts w:cs="Times New Roman"/>
          <w:vanish/>
          <w:color w:val="FFFFFF" w:themeColor="background1"/>
          <w:szCs w:val="28"/>
        </w:rPr>
        <w:t>превышает</w:t>
      </w:r>
      <w:r w:rsidR="006B515E" w:rsidRPr="00DB2FDE">
        <w:rPr>
          <w:rFonts w:ascii="Times New Roman" w:hAnsi="Times New Roman" w:cs="Times New Roman"/>
          <w:sz w:val="28"/>
          <w:szCs w:val="28"/>
        </w:rPr>
        <w:t xml:space="preserve">установки // I </w:t>
      </w:r>
      <w:r w:rsidRPr="004E65E6">
        <w:rPr>
          <w:rFonts w:cs="Times New Roman"/>
          <w:vanish/>
          <w:color w:val="FFFFFF" w:themeColor="background1"/>
          <w:szCs w:val="28"/>
        </w:rPr>
        <w:t>превышает</w:t>
      </w:r>
      <w:r w:rsidR="006B515E" w:rsidRPr="00DB2FDE">
        <w:rPr>
          <w:rFonts w:ascii="Times New Roman" w:hAnsi="Times New Roman" w:cs="Times New Roman"/>
          <w:sz w:val="28"/>
          <w:szCs w:val="28"/>
        </w:rPr>
        <w:t xml:space="preserve">международная </w:t>
      </w:r>
      <w:r w:rsidRPr="004E65E6">
        <w:rPr>
          <w:rFonts w:cs="Times New Roman"/>
          <w:vanish/>
          <w:color w:val="FFFFFF" w:themeColor="background1"/>
          <w:szCs w:val="28"/>
        </w:rPr>
        <w:t>установка</w:t>
      </w:r>
      <w:r w:rsidR="006B515E" w:rsidRPr="00DB2FDE">
        <w:rPr>
          <w:rFonts w:ascii="Times New Roman" w:hAnsi="Times New Roman" w:cs="Times New Roman"/>
          <w:sz w:val="28"/>
          <w:szCs w:val="28"/>
        </w:rPr>
        <w:t xml:space="preserve">книжная </w:t>
      </w:r>
      <w:r w:rsidRPr="004E65E6">
        <w:rPr>
          <w:rFonts w:cs="Times New Roman"/>
          <w:vanish/>
          <w:color w:val="FFFFFF" w:themeColor="background1"/>
          <w:szCs w:val="28"/>
        </w:rPr>
        <w:t>превышает</w:t>
      </w:r>
      <w:r w:rsidR="006B515E" w:rsidRPr="00DB2FDE">
        <w:rPr>
          <w:rFonts w:ascii="Times New Roman" w:hAnsi="Times New Roman" w:cs="Times New Roman"/>
          <w:sz w:val="28"/>
          <w:szCs w:val="28"/>
        </w:rPr>
        <w:t xml:space="preserve">коллекция научно-педагогических </w:t>
      </w:r>
      <w:r w:rsidRPr="004E65E6">
        <w:rPr>
          <w:rFonts w:cs="Times New Roman"/>
          <w:vanish/>
          <w:color w:val="FFFFFF" w:themeColor="background1"/>
          <w:szCs w:val="28"/>
        </w:rPr>
        <w:t>превышает</w:t>
      </w:r>
      <w:r w:rsidR="006B515E" w:rsidRPr="00DB2FDE">
        <w:rPr>
          <w:rFonts w:ascii="Times New Roman" w:hAnsi="Times New Roman" w:cs="Times New Roman"/>
          <w:sz w:val="28"/>
          <w:szCs w:val="28"/>
        </w:rPr>
        <w:t>работников "</w:t>
      </w:r>
      <w:r w:rsidRPr="004E65E6">
        <w:rPr>
          <w:rFonts w:cs="Times New Roman"/>
          <w:vanish/>
          <w:color w:val="FFFFFF" w:themeColor="background1"/>
          <w:szCs w:val="28"/>
        </w:rPr>
        <w:t>оперативного</w:t>
      </w:r>
      <w:r w:rsidR="006B515E" w:rsidRPr="00DB2FDE">
        <w:rPr>
          <w:rFonts w:ascii="Times New Roman" w:hAnsi="Times New Roman" w:cs="Times New Roman"/>
          <w:sz w:val="28"/>
          <w:szCs w:val="28"/>
        </w:rPr>
        <w:t xml:space="preserve">Лучшие в </w:t>
      </w:r>
      <w:r w:rsidRPr="004E65E6">
        <w:rPr>
          <w:rFonts w:eastAsia="Calibri" w:cs="Times New Roman"/>
          <w:vanish/>
          <w:color w:val="FFFFFF" w:themeColor="background1"/>
          <w:szCs w:val="28"/>
        </w:rPr>
        <w:t>встроенными</w:t>
      </w:r>
      <w:r w:rsidR="006B515E" w:rsidRPr="00DB2FDE">
        <w:rPr>
          <w:rFonts w:ascii="Times New Roman" w:hAnsi="Times New Roman" w:cs="Times New Roman"/>
          <w:sz w:val="28"/>
          <w:szCs w:val="28"/>
        </w:rPr>
        <w:t xml:space="preserve">образовании - 2021". – </w:t>
      </w:r>
      <w:r w:rsidRPr="004E65E6">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Нур-Султан, 2021. – с. 24-20.</w:t>
      </w:r>
    </w:p>
    <w:p w14:paraId="79665925" w14:textId="4062F3C5" w:rsidR="006B515E" w:rsidRPr="00DB2FDE" w:rsidRDefault="00DB2FDE" w:rsidP="006B515E">
      <w:pPr>
        <w:spacing w:after="0" w:line="240" w:lineRule="auto"/>
        <w:ind w:firstLine="708"/>
        <w:jc w:val="both"/>
        <w:rPr>
          <w:rFonts w:ascii="Times New Roman" w:hAnsi="Times New Roman" w:cs="Times New Roman"/>
          <w:sz w:val="28"/>
          <w:szCs w:val="28"/>
        </w:rPr>
      </w:pPr>
      <w:r w:rsidRPr="004E65E6">
        <w:rPr>
          <w:rFonts w:cs="Times New Roman"/>
          <w:vanish/>
          <w:color w:val="FFFFFF" w:themeColor="background1"/>
          <w:szCs w:val="28"/>
        </w:rPr>
        <w:t>установка</w:t>
      </w:r>
      <w:r w:rsidR="006B515E" w:rsidRPr="00DB2FDE">
        <w:rPr>
          <w:rFonts w:ascii="Times New Roman" w:hAnsi="Times New Roman" w:cs="Times New Roman"/>
          <w:sz w:val="28"/>
          <w:szCs w:val="28"/>
        </w:rPr>
        <w:t xml:space="preserve">59. Джунусова М.Д. </w:t>
      </w:r>
      <w:r w:rsidRPr="004E65E6">
        <w:rPr>
          <w:rFonts w:cs="Times New Roman"/>
          <w:vanish/>
          <w:color w:val="FFFFFF" w:themeColor="background1"/>
          <w:szCs w:val="28"/>
        </w:rPr>
        <w:t>превышает</w:t>
      </w:r>
      <w:r w:rsidR="006B515E" w:rsidRPr="00DB2FDE">
        <w:rPr>
          <w:rFonts w:ascii="Times New Roman" w:hAnsi="Times New Roman" w:cs="Times New Roman"/>
          <w:sz w:val="28"/>
          <w:szCs w:val="28"/>
        </w:rPr>
        <w:t xml:space="preserve">Математическое </w:t>
      </w:r>
      <w:r w:rsidRPr="004E65E6">
        <w:rPr>
          <w:rFonts w:eastAsia="Calibri" w:cs="Times New Roman"/>
          <w:vanish/>
          <w:color w:val="FFFFFF" w:themeColor="background1"/>
          <w:szCs w:val="28"/>
        </w:rPr>
        <w:t>четырех</w:t>
      </w:r>
      <w:r w:rsidR="006B515E" w:rsidRPr="00DB2FDE">
        <w:rPr>
          <w:rFonts w:ascii="Times New Roman" w:hAnsi="Times New Roman" w:cs="Times New Roman"/>
          <w:sz w:val="28"/>
          <w:szCs w:val="28"/>
        </w:rPr>
        <w:t xml:space="preserve">моделирование </w:t>
      </w:r>
      <w:r w:rsidRPr="004E65E6">
        <w:rPr>
          <w:rFonts w:eastAsia="Calibri" w:cs="Times New Roman"/>
          <w:vanish/>
          <w:color w:val="FFFFFF" w:themeColor="background1"/>
          <w:szCs w:val="28"/>
        </w:rPr>
        <w:t>встроенными</w:t>
      </w:r>
      <w:r w:rsidR="006B515E" w:rsidRPr="00DB2FDE">
        <w:rPr>
          <w:rFonts w:ascii="Times New Roman" w:hAnsi="Times New Roman" w:cs="Times New Roman"/>
          <w:sz w:val="28"/>
          <w:szCs w:val="28"/>
        </w:rPr>
        <w:t xml:space="preserve">конвективного </w:t>
      </w:r>
      <w:r w:rsidRPr="004E65E6">
        <w:rPr>
          <w:rFonts w:cs="Times New Roman"/>
          <w:vanish/>
          <w:color w:val="FFFFFF" w:themeColor="background1"/>
          <w:szCs w:val="28"/>
        </w:rPr>
        <w:t>превышает</w:t>
      </w:r>
      <w:r w:rsidR="006B515E" w:rsidRPr="00DB2FDE">
        <w:rPr>
          <w:rFonts w:ascii="Times New Roman" w:hAnsi="Times New Roman" w:cs="Times New Roman"/>
          <w:sz w:val="28"/>
          <w:szCs w:val="28"/>
        </w:rPr>
        <w:t xml:space="preserve">теплообмена при расчете </w:t>
      </w:r>
      <w:r w:rsidRPr="004E65E6">
        <w:rPr>
          <w:rFonts w:cs="Times New Roman"/>
          <w:vanish/>
          <w:color w:val="FFFFFF" w:themeColor="background1"/>
          <w:szCs w:val="28"/>
        </w:rPr>
        <w:t>установка</w:t>
      </w:r>
      <w:r w:rsidR="006B515E" w:rsidRPr="00DB2FDE">
        <w:rPr>
          <w:rFonts w:ascii="Times New Roman" w:hAnsi="Times New Roman" w:cs="Times New Roman"/>
          <w:sz w:val="28"/>
          <w:szCs w:val="28"/>
        </w:rPr>
        <w:t xml:space="preserve">теплообменных </w:t>
      </w:r>
      <w:r w:rsidRPr="004E65E6">
        <w:rPr>
          <w:rFonts w:eastAsia="Calibri" w:cs="Times New Roman"/>
          <w:vanish/>
          <w:color w:val="FFFFFF" w:themeColor="background1"/>
          <w:szCs w:val="28"/>
        </w:rPr>
        <w:t>встроенными</w:t>
      </w:r>
      <w:r w:rsidR="006B515E" w:rsidRPr="00DB2FDE">
        <w:rPr>
          <w:rFonts w:ascii="Times New Roman" w:hAnsi="Times New Roman" w:cs="Times New Roman"/>
          <w:sz w:val="28"/>
          <w:szCs w:val="28"/>
        </w:rPr>
        <w:t xml:space="preserve">аппаратов ТЭС: дис. </w:t>
      </w:r>
      <w:r w:rsidRPr="004E65E6">
        <w:rPr>
          <w:rFonts w:eastAsia="Calibri" w:cs="Times New Roman"/>
          <w:vanish/>
          <w:color w:val="FFFFFF" w:themeColor="background1"/>
          <w:szCs w:val="28"/>
        </w:rPr>
        <w:t>пароструйных</w:t>
      </w:r>
      <w:r w:rsidR="006B515E" w:rsidRPr="00DB2FDE">
        <w:rPr>
          <w:rFonts w:ascii="Times New Roman" w:hAnsi="Times New Roman" w:cs="Times New Roman"/>
          <w:sz w:val="28"/>
          <w:szCs w:val="28"/>
        </w:rPr>
        <w:t xml:space="preserve">магистра </w:t>
      </w:r>
      <w:r w:rsidRPr="004E65E6">
        <w:rPr>
          <w:rFonts w:eastAsia="Calibri" w:cs="Times New Roman"/>
          <w:vanish/>
          <w:color w:val="FFFFFF" w:themeColor="background1"/>
          <w:szCs w:val="28"/>
        </w:rPr>
        <w:t>пучками</w:t>
      </w:r>
      <w:r w:rsidR="006B515E" w:rsidRPr="00DB2FDE">
        <w:rPr>
          <w:rFonts w:ascii="Times New Roman" w:hAnsi="Times New Roman" w:cs="Times New Roman"/>
          <w:sz w:val="28"/>
          <w:szCs w:val="28"/>
        </w:rPr>
        <w:t xml:space="preserve">технич. </w:t>
      </w:r>
      <w:r w:rsidRPr="004E65E6">
        <w:rPr>
          <w:rFonts w:eastAsia="Calibri" w:cs="Times New Roman"/>
          <w:vanish/>
          <w:color w:val="FFFFFF" w:themeColor="background1"/>
          <w:szCs w:val="28"/>
        </w:rPr>
        <w:t>основными</w:t>
      </w:r>
      <w:r w:rsidR="006B515E" w:rsidRPr="00DB2FDE">
        <w:rPr>
          <w:rFonts w:ascii="Times New Roman" w:hAnsi="Times New Roman" w:cs="Times New Roman"/>
          <w:sz w:val="28"/>
          <w:szCs w:val="28"/>
        </w:rPr>
        <w:t xml:space="preserve">Наук: 6М071700 – </w:t>
      </w:r>
      <w:r w:rsidRPr="004E65E6">
        <w:rPr>
          <w:rFonts w:cs="Times New Roman"/>
          <w:vanish/>
          <w:color w:val="FFFFFF" w:themeColor="background1"/>
          <w:szCs w:val="28"/>
        </w:rPr>
        <w:t>значения</w:t>
      </w:r>
      <w:r w:rsidR="006B515E" w:rsidRPr="00DB2FDE">
        <w:rPr>
          <w:rFonts w:ascii="Times New Roman" w:hAnsi="Times New Roman" w:cs="Times New Roman"/>
          <w:sz w:val="28"/>
          <w:szCs w:val="28"/>
        </w:rPr>
        <w:t xml:space="preserve">Теплоэнергетика / </w:t>
      </w:r>
      <w:r w:rsidRPr="004E65E6">
        <w:rPr>
          <w:rFonts w:eastAsia="Calibri" w:cs="Times New Roman"/>
          <w:vanish/>
          <w:color w:val="FFFFFF" w:themeColor="background1"/>
          <w:szCs w:val="28"/>
        </w:rPr>
        <w:t>пучками</w:t>
      </w:r>
      <w:r w:rsidR="006B515E" w:rsidRPr="00DB2FDE">
        <w:rPr>
          <w:rFonts w:ascii="Times New Roman" w:hAnsi="Times New Roman" w:cs="Times New Roman"/>
          <w:sz w:val="28"/>
          <w:szCs w:val="28"/>
        </w:rPr>
        <w:t xml:space="preserve">НАО "АУЭС". – </w:t>
      </w:r>
      <w:r w:rsidRPr="004E65E6">
        <w:rPr>
          <w:rFonts w:eastAsia="Calibri" w:cs="Times New Roman"/>
          <w:vanish/>
          <w:color w:val="FFFFFF" w:themeColor="background1"/>
          <w:szCs w:val="28"/>
        </w:rPr>
        <w:t>основными</w:t>
      </w:r>
      <w:r w:rsidR="006B515E" w:rsidRPr="00DB2FDE">
        <w:rPr>
          <w:rFonts w:ascii="Times New Roman" w:hAnsi="Times New Roman" w:cs="Times New Roman"/>
          <w:sz w:val="28"/>
          <w:szCs w:val="28"/>
        </w:rPr>
        <w:t>Алматы, 2014. – с. 109.</w:t>
      </w:r>
    </w:p>
    <w:p w14:paraId="6676E4EA" w14:textId="00F93CFE" w:rsidR="006B515E" w:rsidRPr="005A5F11" w:rsidRDefault="00DB2FDE" w:rsidP="006B515E">
      <w:pPr>
        <w:spacing w:after="0" w:line="240" w:lineRule="auto"/>
        <w:ind w:firstLine="708"/>
        <w:jc w:val="both"/>
        <w:rPr>
          <w:rFonts w:ascii="Times New Roman" w:hAnsi="Times New Roman" w:cs="Times New Roman"/>
          <w:sz w:val="28"/>
          <w:szCs w:val="28"/>
        </w:rPr>
      </w:pPr>
      <w:r w:rsidRPr="004E65E6">
        <w:rPr>
          <w:rFonts w:cs="Times New Roman"/>
          <w:vanish/>
          <w:color w:val="FFFFFF" w:themeColor="background1"/>
          <w:szCs w:val="28"/>
        </w:rPr>
        <w:t>установка</w:t>
      </w:r>
      <w:r w:rsidR="006B515E" w:rsidRPr="00DB2FDE">
        <w:rPr>
          <w:rFonts w:ascii="Times New Roman" w:hAnsi="Times New Roman" w:cs="Times New Roman"/>
          <w:sz w:val="28"/>
          <w:szCs w:val="28"/>
        </w:rPr>
        <w:t xml:space="preserve">60. </w:t>
      </w:r>
      <w:r w:rsidRPr="004E65E6">
        <w:rPr>
          <w:rFonts w:eastAsia="Calibri" w:cs="Times New Roman"/>
          <w:vanish/>
          <w:color w:val="FFFFFF" w:themeColor="background1"/>
          <w:szCs w:val="28"/>
        </w:rPr>
        <w:t>основными</w:t>
      </w:r>
      <w:r w:rsidR="006B515E" w:rsidRPr="00DB2FDE">
        <w:rPr>
          <w:rFonts w:ascii="Times New Roman" w:hAnsi="Times New Roman" w:cs="Times New Roman"/>
          <w:sz w:val="28"/>
          <w:szCs w:val="28"/>
        </w:rPr>
        <w:t xml:space="preserve">Справочник по </w:t>
      </w:r>
      <w:r w:rsidRPr="004E65E6">
        <w:rPr>
          <w:rFonts w:eastAsia="Calibri" w:cs="Times New Roman"/>
          <w:vanish/>
          <w:color w:val="FFFFFF" w:themeColor="background1"/>
          <w:szCs w:val="28"/>
        </w:rPr>
        <w:t>основными</w:t>
      </w:r>
      <w:r w:rsidR="006B515E" w:rsidRPr="00DB2FDE">
        <w:rPr>
          <w:rFonts w:ascii="Times New Roman" w:hAnsi="Times New Roman" w:cs="Times New Roman"/>
          <w:sz w:val="28"/>
          <w:szCs w:val="28"/>
        </w:rPr>
        <w:t xml:space="preserve">теплообменным </w:t>
      </w:r>
      <w:r w:rsidRPr="004E65E6">
        <w:rPr>
          <w:rFonts w:eastAsia="Calibri" w:cs="Times New Roman"/>
          <w:vanish/>
          <w:color w:val="FFFFFF" w:themeColor="background1"/>
          <w:szCs w:val="28"/>
        </w:rPr>
        <w:t>основными</w:t>
      </w:r>
      <w:r w:rsidR="006B515E" w:rsidRPr="00DB2FDE">
        <w:rPr>
          <w:rFonts w:ascii="Times New Roman" w:hAnsi="Times New Roman" w:cs="Times New Roman"/>
          <w:sz w:val="28"/>
          <w:szCs w:val="28"/>
        </w:rPr>
        <w:t xml:space="preserve">аппаратам </w:t>
      </w:r>
      <w:r w:rsidRPr="004E65E6">
        <w:rPr>
          <w:rFonts w:eastAsia="Calibri" w:cs="Times New Roman"/>
          <w:vanish/>
          <w:color w:val="FFFFFF" w:themeColor="background1"/>
          <w:szCs w:val="28"/>
        </w:rPr>
        <w:t>основными</w:t>
      </w:r>
      <w:r w:rsidR="006B515E" w:rsidRPr="00DB2FDE">
        <w:rPr>
          <w:rFonts w:ascii="Times New Roman" w:hAnsi="Times New Roman" w:cs="Times New Roman"/>
          <w:sz w:val="28"/>
          <w:szCs w:val="28"/>
        </w:rPr>
        <w:t xml:space="preserve">паротурбинных </w:t>
      </w:r>
      <w:r w:rsidRPr="004E65E6">
        <w:rPr>
          <w:rFonts w:eastAsia="Calibri" w:cs="Times New Roman"/>
          <w:vanish/>
          <w:color w:val="FFFFFF" w:themeColor="background1"/>
          <w:szCs w:val="28"/>
        </w:rPr>
        <w:t>основными</w:t>
      </w:r>
      <w:r w:rsidR="006B515E" w:rsidRPr="00DB2FDE">
        <w:rPr>
          <w:rFonts w:ascii="Times New Roman" w:hAnsi="Times New Roman" w:cs="Times New Roman"/>
          <w:sz w:val="28"/>
          <w:szCs w:val="28"/>
        </w:rPr>
        <w:t xml:space="preserve">установок. </w:t>
      </w:r>
      <w:r w:rsidRPr="004E65E6">
        <w:rPr>
          <w:rFonts w:eastAsia="Calibri" w:cs="Times New Roman"/>
          <w:vanish/>
          <w:color w:val="FFFFFF" w:themeColor="background1"/>
          <w:szCs w:val="28"/>
        </w:rPr>
        <w:t>основными</w:t>
      </w:r>
      <w:hyperlink r:id="rId205" w:history="1">
        <w:r w:rsidR="006B515E" w:rsidRPr="005A5F11">
          <w:rPr>
            <w:rStyle w:val="a6"/>
            <w:rFonts w:ascii="Times New Roman" w:hAnsi="Times New Roman" w:cs="Times New Roman"/>
            <w:color w:val="auto"/>
            <w:sz w:val="28"/>
            <w:szCs w:val="28"/>
            <w:u w:val="none"/>
            <w:lang w:val="en-US"/>
          </w:rPr>
          <w:t>https</w:t>
        </w:r>
        <w:r w:rsidR="006B515E" w:rsidRPr="005A5F11">
          <w:rPr>
            <w:rStyle w:val="a6"/>
            <w:rFonts w:ascii="Times New Roman" w:hAnsi="Times New Roman" w:cs="Times New Roman"/>
            <w:color w:val="auto"/>
            <w:sz w:val="28"/>
            <w:szCs w:val="28"/>
            <w:u w:val="none"/>
          </w:rPr>
          <w:t>://</w:t>
        </w:r>
        <w:r w:rsidR="006B515E" w:rsidRPr="005A5F11">
          <w:rPr>
            <w:rStyle w:val="a6"/>
            <w:rFonts w:ascii="Times New Roman" w:hAnsi="Times New Roman" w:cs="Times New Roman"/>
            <w:color w:val="auto"/>
            <w:sz w:val="28"/>
            <w:szCs w:val="28"/>
            <w:u w:val="none"/>
            <w:lang w:val="en-US"/>
          </w:rPr>
          <w:t>www</w:t>
        </w:r>
        <w:r w:rsidR="006B515E" w:rsidRPr="005A5F11">
          <w:rPr>
            <w:rStyle w:val="a6"/>
            <w:rFonts w:ascii="Times New Roman" w:hAnsi="Times New Roman" w:cs="Times New Roman"/>
            <w:color w:val="auto"/>
            <w:sz w:val="28"/>
            <w:szCs w:val="28"/>
            <w:u w:val="none"/>
          </w:rPr>
          <w:t>.</w:t>
        </w:r>
        <w:r w:rsidR="006B515E" w:rsidRPr="005A5F11">
          <w:rPr>
            <w:rStyle w:val="a6"/>
            <w:rFonts w:ascii="Times New Roman" w:hAnsi="Times New Roman" w:cs="Times New Roman"/>
            <w:color w:val="auto"/>
            <w:sz w:val="28"/>
            <w:szCs w:val="28"/>
            <w:u w:val="none"/>
            <w:lang w:val="en-US"/>
          </w:rPr>
          <w:t>studentlibrary</w:t>
        </w:r>
        <w:r w:rsidR="006B515E" w:rsidRPr="005A5F11">
          <w:rPr>
            <w:rStyle w:val="a6"/>
            <w:rFonts w:ascii="Times New Roman" w:hAnsi="Times New Roman" w:cs="Times New Roman"/>
            <w:color w:val="auto"/>
            <w:sz w:val="28"/>
            <w:szCs w:val="28"/>
            <w:u w:val="none"/>
          </w:rPr>
          <w:t>.</w:t>
        </w:r>
        <w:r w:rsidR="006B515E" w:rsidRPr="005A5F11">
          <w:rPr>
            <w:rStyle w:val="a6"/>
            <w:rFonts w:ascii="Times New Roman" w:hAnsi="Times New Roman" w:cs="Times New Roman"/>
            <w:color w:val="auto"/>
            <w:sz w:val="28"/>
            <w:szCs w:val="28"/>
            <w:u w:val="none"/>
            <w:lang w:val="en-US"/>
          </w:rPr>
          <w:t>ru</w:t>
        </w:r>
      </w:hyperlink>
      <w:r w:rsidR="005A5F11" w:rsidRPr="005A5F11">
        <w:rPr>
          <w:rFonts w:ascii="Times New Roman" w:hAnsi="Times New Roman" w:cs="Times New Roman"/>
          <w:sz w:val="28"/>
          <w:szCs w:val="28"/>
        </w:rPr>
        <w:t>.</w:t>
      </w:r>
      <w:r w:rsidR="005A5F11">
        <w:rPr>
          <w:rFonts w:ascii="Times New Roman" w:hAnsi="Times New Roman" w:cs="Times New Roman"/>
          <w:sz w:val="28"/>
          <w:szCs w:val="28"/>
        </w:rPr>
        <w:t xml:space="preserve"> 15.10.2022.</w:t>
      </w:r>
    </w:p>
    <w:p w14:paraId="7A38C43D" w14:textId="77777777" w:rsidR="006B515E" w:rsidRPr="00A62CAF" w:rsidRDefault="00A62CAF" w:rsidP="006B515E">
      <w:pPr>
        <w:spacing w:after="0" w:line="240" w:lineRule="auto"/>
        <w:ind w:firstLine="708"/>
        <w:jc w:val="both"/>
        <w:rPr>
          <w:rFonts w:ascii="Times New Roman" w:hAnsi="Times New Roman" w:cs="Times New Roman"/>
          <w:sz w:val="28"/>
          <w:szCs w:val="28"/>
        </w:rPr>
      </w:pPr>
      <w:r w:rsidRPr="004E65E6">
        <w:rPr>
          <w:rFonts w:ascii="Times New Roman" w:hAnsi="Times New Roman" w:cs="Times New Roman"/>
          <w:vanish/>
          <w:color w:val="FFFFFF" w:themeColor="background1"/>
          <w:sz w:val="28"/>
          <w:szCs w:val="28"/>
        </w:rPr>
        <w:t>пара</w:t>
      </w:r>
      <w:r w:rsidR="006B515E" w:rsidRPr="00A62CAF">
        <w:rPr>
          <w:rFonts w:ascii="Times New Roman" w:hAnsi="Times New Roman" w:cs="Times New Roman"/>
          <w:sz w:val="28"/>
          <w:szCs w:val="28"/>
        </w:rPr>
        <w:t xml:space="preserve">61. </w:t>
      </w:r>
      <w:r w:rsidRPr="004E65E6">
        <w:rPr>
          <w:rFonts w:cs="Times New Roman"/>
          <w:vanish/>
          <w:color w:val="FFFFFF" w:themeColor="background1"/>
          <w:szCs w:val="28"/>
        </w:rPr>
        <w:t>Отключение</w:t>
      </w:r>
      <w:r w:rsidR="006B515E" w:rsidRPr="00A62CAF">
        <w:rPr>
          <w:rFonts w:ascii="Times New Roman" w:hAnsi="Times New Roman" w:cs="Times New Roman"/>
          <w:sz w:val="28"/>
          <w:szCs w:val="28"/>
        </w:rPr>
        <w:t xml:space="preserve">А.Г. </w:t>
      </w:r>
      <w:r w:rsidRPr="004E65E6">
        <w:rPr>
          <w:rFonts w:cs="Times New Roman"/>
          <w:vanish/>
          <w:color w:val="FFFFFF" w:themeColor="background1"/>
          <w:szCs w:val="28"/>
        </w:rPr>
        <w:t>пучка</w:t>
      </w:r>
      <w:r w:rsidR="006B515E" w:rsidRPr="00A62CAF">
        <w:rPr>
          <w:rFonts w:ascii="Times New Roman" w:hAnsi="Times New Roman" w:cs="Times New Roman"/>
          <w:sz w:val="28"/>
          <w:szCs w:val="28"/>
        </w:rPr>
        <w:t xml:space="preserve">Костюк, </w:t>
      </w:r>
      <w:r w:rsidRPr="004E65E6">
        <w:rPr>
          <w:rFonts w:cs="Times New Roman"/>
          <w:vanish/>
          <w:color w:val="FFFFFF" w:themeColor="background1"/>
          <w:szCs w:val="28"/>
          <w:lang w:eastAsia="ru-RU"/>
        </w:rPr>
        <w:t>диагностики</w:t>
      </w:r>
      <w:r w:rsidR="006B515E" w:rsidRPr="00A62CAF">
        <w:rPr>
          <w:rFonts w:ascii="Times New Roman" w:hAnsi="Times New Roman" w:cs="Times New Roman"/>
          <w:sz w:val="28"/>
          <w:szCs w:val="28"/>
        </w:rPr>
        <w:t xml:space="preserve">В.В. </w:t>
      </w:r>
      <w:r w:rsidRPr="004E65E6">
        <w:rPr>
          <w:rFonts w:cs="Times New Roman"/>
          <w:vanish/>
          <w:color w:val="FFFFFF" w:themeColor="background1"/>
          <w:szCs w:val="28"/>
        </w:rPr>
        <w:t>АлЭС</w:t>
      </w:r>
      <w:r w:rsidR="006B515E" w:rsidRPr="00A62CAF">
        <w:rPr>
          <w:rFonts w:ascii="Times New Roman" w:hAnsi="Times New Roman" w:cs="Times New Roman"/>
          <w:sz w:val="28"/>
          <w:szCs w:val="28"/>
        </w:rPr>
        <w:t xml:space="preserve">Фролов, А.Е. </w:t>
      </w:r>
      <w:r w:rsidRPr="004E65E6">
        <w:rPr>
          <w:rFonts w:cs="Times New Roman"/>
          <w:vanish/>
          <w:color w:val="FFFFFF" w:themeColor="background1"/>
          <w:szCs w:val="28"/>
        </w:rPr>
        <w:t>персоналу</w:t>
      </w:r>
      <w:r w:rsidR="006B515E" w:rsidRPr="00A62CAF">
        <w:rPr>
          <w:rFonts w:ascii="Times New Roman" w:hAnsi="Times New Roman" w:cs="Times New Roman"/>
          <w:sz w:val="28"/>
          <w:szCs w:val="28"/>
        </w:rPr>
        <w:t xml:space="preserve">Булкин, А.Д. Трухний. </w:t>
      </w:r>
      <w:r w:rsidRPr="004E65E6">
        <w:rPr>
          <w:rFonts w:cs="Times New Roman"/>
          <w:vanish/>
          <w:color w:val="FFFFFF" w:themeColor="background1"/>
          <w:szCs w:val="28"/>
          <w:lang w:eastAsia="ru-RU"/>
        </w:rPr>
        <w:t>использовать</w:t>
      </w:r>
      <w:r w:rsidR="006B515E" w:rsidRPr="00A62CAF">
        <w:rPr>
          <w:rFonts w:ascii="Times New Roman" w:hAnsi="Times New Roman" w:cs="Times New Roman"/>
          <w:sz w:val="28"/>
          <w:szCs w:val="28"/>
        </w:rPr>
        <w:t xml:space="preserve">Турбины </w:t>
      </w:r>
      <w:r w:rsidRPr="004E65E6">
        <w:rPr>
          <w:rFonts w:cs="Times New Roman"/>
          <w:vanish/>
          <w:color w:val="FFFFFF" w:themeColor="background1"/>
          <w:szCs w:val="28"/>
          <w:lang w:eastAsia="ru-RU"/>
        </w:rPr>
        <w:t>турбоустановок</w:t>
      </w:r>
      <w:r w:rsidR="006B515E" w:rsidRPr="00A62CAF">
        <w:rPr>
          <w:rFonts w:ascii="Times New Roman" w:hAnsi="Times New Roman" w:cs="Times New Roman"/>
          <w:sz w:val="28"/>
          <w:szCs w:val="28"/>
        </w:rPr>
        <w:t xml:space="preserve">тепловых и </w:t>
      </w:r>
      <w:r w:rsidRPr="004E65E6">
        <w:rPr>
          <w:rFonts w:cs="Times New Roman"/>
          <w:vanish/>
          <w:color w:val="FFFFFF" w:themeColor="background1"/>
          <w:szCs w:val="28"/>
          <w:lang w:eastAsia="ru-RU"/>
        </w:rPr>
        <w:t>станций</w:t>
      </w:r>
      <w:r w:rsidR="006B515E" w:rsidRPr="00A62CAF">
        <w:rPr>
          <w:rFonts w:ascii="Times New Roman" w:hAnsi="Times New Roman" w:cs="Times New Roman"/>
          <w:sz w:val="28"/>
          <w:szCs w:val="28"/>
        </w:rPr>
        <w:t xml:space="preserve">атомных </w:t>
      </w:r>
      <w:r w:rsidRPr="004E65E6">
        <w:rPr>
          <w:rFonts w:cs="Times New Roman"/>
          <w:vanish/>
          <w:color w:val="FFFFFF" w:themeColor="background1"/>
          <w:szCs w:val="28"/>
        </w:rPr>
        <w:t>ТЭЦ-2</w:t>
      </w:r>
      <w:r w:rsidR="006B515E" w:rsidRPr="00A62CAF">
        <w:rPr>
          <w:rFonts w:ascii="Times New Roman" w:hAnsi="Times New Roman" w:cs="Times New Roman"/>
          <w:sz w:val="28"/>
          <w:szCs w:val="28"/>
        </w:rPr>
        <w:t xml:space="preserve">электрических станций: </w:t>
      </w:r>
      <w:r w:rsidRPr="004E65E6">
        <w:rPr>
          <w:rFonts w:cs="Times New Roman"/>
          <w:vanish/>
          <w:color w:val="FFFFFF" w:themeColor="background1"/>
          <w:szCs w:val="28"/>
          <w:lang w:eastAsia="ru-RU"/>
        </w:rPr>
        <w:t>проведении</w:t>
      </w:r>
      <w:r w:rsidR="006B515E" w:rsidRPr="00A62CAF">
        <w:rPr>
          <w:rFonts w:ascii="Times New Roman" w:hAnsi="Times New Roman" w:cs="Times New Roman"/>
          <w:sz w:val="28"/>
          <w:szCs w:val="28"/>
        </w:rPr>
        <w:t xml:space="preserve">учебник для </w:t>
      </w:r>
      <w:r w:rsidRPr="004E65E6">
        <w:rPr>
          <w:rFonts w:cs="Times New Roman"/>
          <w:vanish/>
          <w:color w:val="FFFFFF" w:themeColor="background1"/>
          <w:szCs w:val="28"/>
          <w:lang w:eastAsia="ru-RU"/>
        </w:rPr>
        <w:t>проведении</w:t>
      </w:r>
      <w:r w:rsidR="006B515E" w:rsidRPr="00A62CAF">
        <w:rPr>
          <w:rFonts w:ascii="Times New Roman" w:hAnsi="Times New Roman" w:cs="Times New Roman"/>
          <w:sz w:val="28"/>
          <w:szCs w:val="28"/>
        </w:rPr>
        <w:t xml:space="preserve">вузов. – </w:t>
      </w:r>
      <w:r w:rsidRPr="004E65E6">
        <w:rPr>
          <w:rFonts w:cs="Times New Roman"/>
          <w:vanish/>
          <w:color w:val="FFFFFF" w:themeColor="background1"/>
          <w:szCs w:val="28"/>
          <w:lang w:eastAsia="ru-RU"/>
        </w:rPr>
        <w:t>режимов</w:t>
      </w:r>
      <w:r w:rsidR="006B515E" w:rsidRPr="00A62CAF">
        <w:rPr>
          <w:rFonts w:ascii="Times New Roman" w:hAnsi="Times New Roman" w:cs="Times New Roman"/>
          <w:sz w:val="28"/>
          <w:szCs w:val="28"/>
        </w:rPr>
        <w:t xml:space="preserve">Изд. 2-е. – </w:t>
      </w:r>
      <w:r w:rsidRPr="004E65E6">
        <w:rPr>
          <w:rFonts w:cs="Times New Roman"/>
          <w:vanish/>
          <w:color w:val="FFFFFF" w:themeColor="background1"/>
          <w:szCs w:val="28"/>
          <w:lang w:eastAsia="ru-RU"/>
        </w:rPr>
        <w:t>проведении</w:t>
      </w:r>
      <w:r w:rsidR="006B515E" w:rsidRPr="00A62CAF">
        <w:rPr>
          <w:rFonts w:ascii="Times New Roman" w:hAnsi="Times New Roman" w:cs="Times New Roman"/>
          <w:sz w:val="28"/>
          <w:szCs w:val="28"/>
        </w:rPr>
        <w:t xml:space="preserve">М.: </w:t>
      </w:r>
      <w:r w:rsidRPr="004E65E6">
        <w:rPr>
          <w:rFonts w:cs="Times New Roman"/>
          <w:vanish/>
          <w:color w:val="FFFFFF" w:themeColor="background1"/>
          <w:szCs w:val="28"/>
          <w:lang w:eastAsia="ru-RU"/>
        </w:rPr>
        <w:t>проведении</w:t>
      </w:r>
      <w:r w:rsidR="006B515E" w:rsidRPr="00A62CAF">
        <w:rPr>
          <w:rFonts w:ascii="Times New Roman" w:hAnsi="Times New Roman" w:cs="Times New Roman"/>
          <w:sz w:val="28"/>
          <w:szCs w:val="28"/>
        </w:rPr>
        <w:t xml:space="preserve">МЭИ, </w:t>
      </w:r>
      <w:r w:rsidRPr="004E65E6">
        <w:rPr>
          <w:rFonts w:cs="Times New Roman"/>
          <w:vanish/>
          <w:color w:val="FFFFFF" w:themeColor="background1"/>
          <w:szCs w:val="28"/>
          <w:lang w:eastAsia="ru-RU"/>
        </w:rPr>
        <w:t>проведении</w:t>
      </w:r>
      <w:r w:rsidR="006B515E" w:rsidRPr="00A62CAF">
        <w:rPr>
          <w:rFonts w:ascii="Times New Roman" w:hAnsi="Times New Roman" w:cs="Times New Roman"/>
          <w:sz w:val="28"/>
          <w:szCs w:val="28"/>
        </w:rPr>
        <w:t xml:space="preserve">2001. – </w:t>
      </w:r>
      <w:r w:rsidRPr="004E65E6">
        <w:rPr>
          <w:rFonts w:cs="Times New Roman"/>
          <w:vanish/>
          <w:color w:val="FFFFFF" w:themeColor="background1"/>
          <w:szCs w:val="28"/>
          <w:lang w:eastAsia="ru-RU"/>
        </w:rPr>
        <w:t>проведении</w:t>
      </w:r>
      <w:r w:rsidR="006B515E" w:rsidRPr="00A62CAF">
        <w:rPr>
          <w:rFonts w:ascii="Times New Roman" w:hAnsi="Times New Roman" w:cs="Times New Roman"/>
          <w:sz w:val="28"/>
          <w:szCs w:val="28"/>
        </w:rPr>
        <w:t>488 с.</w:t>
      </w:r>
    </w:p>
    <w:p w14:paraId="6ECD5331" w14:textId="11D4E18E" w:rsidR="006B515E" w:rsidRPr="00DB2FDE" w:rsidRDefault="00DB2FDE" w:rsidP="006B515E">
      <w:pPr>
        <w:spacing w:after="0" w:line="240" w:lineRule="auto"/>
        <w:ind w:firstLine="708"/>
        <w:jc w:val="both"/>
        <w:rPr>
          <w:rFonts w:ascii="Times New Roman" w:hAnsi="Times New Roman" w:cs="Times New Roman"/>
          <w:sz w:val="28"/>
          <w:szCs w:val="28"/>
        </w:rPr>
      </w:pPr>
      <w:r w:rsidRPr="004E65E6">
        <w:rPr>
          <w:rFonts w:cs="Times New Roman"/>
          <w:b/>
          <w:vanish/>
          <w:color w:val="FFFFFF" w:themeColor="background1"/>
          <w:szCs w:val="28"/>
        </w:rPr>
        <w:t>актуальность</w:t>
      </w:r>
      <w:r w:rsidR="006B515E" w:rsidRPr="00DB2FDE">
        <w:rPr>
          <w:rFonts w:ascii="Times New Roman" w:hAnsi="Times New Roman" w:cs="Times New Roman"/>
          <w:sz w:val="28"/>
          <w:szCs w:val="28"/>
        </w:rPr>
        <w:t>62. "</w:t>
      </w:r>
      <w:r w:rsidRPr="004E65E6">
        <w:rPr>
          <w:rFonts w:cs="Times New Roman"/>
          <w:b/>
          <w:vanish/>
          <w:color w:val="FFFFFF" w:themeColor="background1"/>
          <w:szCs w:val="28"/>
        </w:rPr>
        <w:t>актуальность</w:t>
      </w:r>
      <w:r w:rsidR="006B515E" w:rsidRPr="00DB2FDE">
        <w:rPr>
          <w:rFonts w:ascii="Times New Roman" w:hAnsi="Times New Roman" w:cs="Times New Roman"/>
          <w:sz w:val="28"/>
          <w:szCs w:val="28"/>
        </w:rPr>
        <w:t xml:space="preserve">Турбины </w:t>
      </w:r>
      <w:r w:rsidRPr="004E65E6">
        <w:rPr>
          <w:rFonts w:cs="Times New Roman"/>
          <w:vanish/>
          <w:color w:val="FFFFFF" w:themeColor="background1"/>
          <w:szCs w:val="28"/>
        </w:rPr>
        <w:t>значения</w:t>
      </w:r>
      <w:r w:rsidR="006B515E" w:rsidRPr="00DB2FDE">
        <w:rPr>
          <w:rFonts w:ascii="Times New Roman" w:hAnsi="Times New Roman" w:cs="Times New Roman"/>
          <w:sz w:val="28"/>
          <w:szCs w:val="28"/>
        </w:rPr>
        <w:t xml:space="preserve">тепловых и </w:t>
      </w:r>
      <w:r w:rsidRPr="004E65E6">
        <w:rPr>
          <w:rFonts w:cs="Times New Roman"/>
          <w:vanish/>
          <w:color w:val="FFFFFF" w:themeColor="background1"/>
          <w:szCs w:val="28"/>
        </w:rPr>
        <w:t>оперативного</w:t>
      </w:r>
      <w:r w:rsidR="006B515E" w:rsidRPr="00DB2FDE">
        <w:rPr>
          <w:rFonts w:ascii="Times New Roman" w:hAnsi="Times New Roman" w:cs="Times New Roman"/>
          <w:sz w:val="28"/>
          <w:szCs w:val="28"/>
        </w:rPr>
        <w:t xml:space="preserve">атомных </w:t>
      </w:r>
      <w:r w:rsidRPr="004E65E6">
        <w:rPr>
          <w:rFonts w:cs="Times New Roman"/>
          <w:vanish/>
          <w:color w:val="FFFFFF" w:themeColor="background1"/>
          <w:szCs w:val="28"/>
        </w:rPr>
        <w:t>оперативного</w:t>
      </w:r>
      <w:r w:rsidR="006B515E" w:rsidRPr="00DB2FDE">
        <w:rPr>
          <w:rFonts w:ascii="Times New Roman" w:hAnsi="Times New Roman" w:cs="Times New Roman"/>
          <w:sz w:val="28"/>
          <w:szCs w:val="28"/>
        </w:rPr>
        <w:t xml:space="preserve">электрических </w:t>
      </w:r>
      <w:r w:rsidRPr="004E65E6">
        <w:rPr>
          <w:rFonts w:eastAsia="Calibri" w:cs="Times New Roman"/>
          <w:vanish/>
          <w:color w:val="FFFFFF" w:themeColor="background1"/>
          <w:szCs w:val="28"/>
        </w:rPr>
        <w:t>встроенными</w:t>
      </w:r>
      <w:r w:rsidR="006B515E" w:rsidRPr="00DB2FDE">
        <w:rPr>
          <w:rFonts w:ascii="Times New Roman" w:hAnsi="Times New Roman" w:cs="Times New Roman"/>
          <w:sz w:val="28"/>
          <w:szCs w:val="28"/>
        </w:rPr>
        <w:t xml:space="preserve">станций. </w:t>
      </w:r>
      <w:r w:rsidRPr="004E65E6">
        <w:rPr>
          <w:rFonts w:eastAsia="Calibri" w:cs="Times New Roman"/>
          <w:vanish/>
          <w:color w:val="FFFFFF" w:themeColor="background1"/>
          <w:szCs w:val="28"/>
        </w:rPr>
        <w:t>четырех</w:t>
      </w:r>
      <w:r w:rsidR="006B515E" w:rsidRPr="00DB2FDE">
        <w:rPr>
          <w:rFonts w:ascii="Times New Roman" w:hAnsi="Times New Roman" w:cs="Times New Roman"/>
          <w:sz w:val="28"/>
          <w:szCs w:val="28"/>
        </w:rPr>
        <w:t xml:space="preserve"> </w:t>
      </w:r>
      <w:r w:rsidRPr="004E65E6">
        <w:rPr>
          <w:rFonts w:eastAsia="Calibri" w:cs="Times New Roman"/>
          <w:vanish/>
          <w:color w:val="FFFFFF" w:themeColor="background1"/>
          <w:szCs w:val="28"/>
        </w:rPr>
        <w:t>четырех</w:t>
      </w:r>
      <w:r w:rsidR="006B515E" w:rsidRPr="00DB2FDE">
        <w:rPr>
          <w:rFonts w:ascii="Times New Roman" w:hAnsi="Times New Roman" w:cs="Times New Roman"/>
          <w:sz w:val="28"/>
          <w:szCs w:val="28"/>
          <w:lang w:val="en-US"/>
        </w:rPr>
        <w:t>https</w:t>
      </w:r>
      <w:r w:rsidR="006B515E" w:rsidRPr="00DB2FDE">
        <w:rPr>
          <w:rFonts w:ascii="Times New Roman" w:hAnsi="Times New Roman" w:cs="Times New Roman"/>
          <w:sz w:val="28"/>
          <w:szCs w:val="28"/>
        </w:rPr>
        <w:t>://</w:t>
      </w:r>
      <w:r w:rsidR="006B515E" w:rsidRPr="00DB2FDE">
        <w:rPr>
          <w:rFonts w:ascii="Times New Roman" w:hAnsi="Times New Roman" w:cs="Times New Roman"/>
          <w:sz w:val="28"/>
          <w:szCs w:val="28"/>
          <w:lang w:val="en-US"/>
        </w:rPr>
        <w:t>www</w:t>
      </w:r>
      <w:r w:rsidR="006B515E" w:rsidRPr="00DB2FDE">
        <w:rPr>
          <w:rFonts w:ascii="Times New Roman" w:hAnsi="Times New Roman" w:cs="Times New Roman"/>
          <w:sz w:val="28"/>
          <w:szCs w:val="28"/>
        </w:rPr>
        <w:t>.</w:t>
      </w:r>
      <w:r w:rsidR="006B515E" w:rsidRPr="00DB2FDE">
        <w:rPr>
          <w:rFonts w:ascii="Times New Roman" w:hAnsi="Times New Roman" w:cs="Times New Roman"/>
          <w:sz w:val="28"/>
          <w:szCs w:val="28"/>
          <w:lang w:val="en-US"/>
        </w:rPr>
        <w:t>studentlibrary</w:t>
      </w:r>
      <w:r w:rsidR="006B515E" w:rsidRPr="00DB2FDE">
        <w:rPr>
          <w:rFonts w:ascii="Times New Roman" w:hAnsi="Times New Roman" w:cs="Times New Roman"/>
          <w:sz w:val="28"/>
          <w:szCs w:val="28"/>
        </w:rPr>
        <w:t>.</w:t>
      </w:r>
      <w:r w:rsidR="006B515E" w:rsidRPr="00DB2FDE">
        <w:rPr>
          <w:rFonts w:ascii="Times New Roman" w:hAnsi="Times New Roman" w:cs="Times New Roman"/>
          <w:sz w:val="28"/>
          <w:szCs w:val="28"/>
          <w:lang w:val="en-US"/>
        </w:rPr>
        <w:t>ru</w:t>
      </w:r>
      <w:r w:rsidR="005A5F11">
        <w:rPr>
          <w:rFonts w:ascii="Times New Roman" w:hAnsi="Times New Roman" w:cs="Times New Roman"/>
          <w:sz w:val="28"/>
          <w:szCs w:val="28"/>
        </w:rPr>
        <w:t>. 15.10.2022.</w:t>
      </w:r>
    </w:p>
    <w:p w14:paraId="55FD6288" w14:textId="14A56F66" w:rsidR="006B515E" w:rsidRPr="00AC42E1" w:rsidRDefault="00DB2FDE" w:rsidP="006B515E">
      <w:pPr>
        <w:spacing w:after="0" w:line="240" w:lineRule="auto"/>
        <w:ind w:firstLine="708"/>
        <w:jc w:val="both"/>
        <w:rPr>
          <w:rFonts w:ascii="Times New Roman" w:hAnsi="Times New Roman" w:cs="Times New Roman"/>
          <w:sz w:val="28"/>
          <w:szCs w:val="28"/>
        </w:rPr>
      </w:pPr>
      <w:r w:rsidRPr="004E65E6">
        <w:rPr>
          <w:rFonts w:cs="Times New Roman"/>
          <w:b/>
          <w:vanish/>
          <w:color w:val="FFFFFF" w:themeColor="background1"/>
          <w:szCs w:val="28"/>
        </w:rPr>
        <w:t>актуальность</w:t>
      </w:r>
      <w:r w:rsidR="006B515E" w:rsidRPr="00AC42E1">
        <w:rPr>
          <w:rFonts w:ascii="Times New Roman" w:hAnsi="Times New Roman" w:cs="Times New Roman"/>
          <w:sz w:val="28"/>
          <w:szCs w:val="28"/>
        </w:rPr>
        <w:t xml:space="preserve">63. </w:t>
      </w:r>
      <w:r w:rsidRPr="004E65E6">
        <w:rPr>
          <w:rFonts w:eastAsia="Calibri" w:cs="Times New Roman"/>
          <w:vanish/>
          <w:color w:val="FFFFFF" w:themeColor="background1"/>
          <w:szCs w:val="28"/>
        </w:rPr>
        <w:t>пучками</w:t>
      </w:r>
      <w:r w:rsidR="006B515E" w:rsidRPr="00AC42E1">
        <w:rPr>
          <w:rFonts w:ascii="Times New Roman" w:hAnsi="Times New Roman" w:cs="Times New Roman"/>
          <w:sz w:val="28"/>
          <w:szCs w:val="28"/>
        </w:rPr>
        <w:t xml:space="preserve">Шавдинова </w:t>
      </w:r>
      <w:r w:rsidRPr="004E65E6">
        <w:rPr>
          <w:rFonts w:eastAsia="Calibri" w:cs="Times New Roman"/>
          <w:vanish/>
          <w:color w:val="FFFFFF" w:themeColor="background1"/>
          <w:szCs w:val="28"/>
        </w:rPr>
        <w:t>пучками</w:t>
      </w:r>
      <w:r w:rsidR="006B515E" w:rsidRPr="00AC42E1">
        <w:rPr>
          <w:rFonts w:ascii="Times New Roman" w:hAnsi="Times New Roman" w:cs="Times New Roman"/>
          <w:sz w:val="28"/>
          <w:szCs w:val="28"/>
        </w:rPr>
        <w:t xml:space="preserve">М.Д., </w:t>
      </w:r>
      <w:r w:rsidRPr="004E65E6">
        <w:rPr>
          <w:rFonts w:cs="Times New Roman"/>
          <w:vanish/>
          <w:color w:val="FFFFFF" w:themeColor="background1"/>
          <w:szCs w:val="28"/>
        </w:rPr>
        <w:t>превышает</w:t>
      </w:r>
      <w:r w:rsidR="006B515E" w:rsidRPr="00AC42E1">
        <w:rPr>
          <w:rFonts w:ascii="Times New Roman" w:hAnsi="Times New Roman" w:cs="Times New Roman"/>
          <w:sz w:val="28"/>
          <w:szCs w:val="28"/>
        </w:rPr>
        <w:t xml:space="preserve">Борисова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Н.Г.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Методики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расчета </w:t>
      </w:r>
      <w:r w:rsidRPr="004E65E6">
        <w:rPr>
          <w:rFonts w:eastAsia="Calibri" w:cs="Times New Roman"/>
          <w:vanish/>
          <w:color w:val="FFFFFF" w:themeColor="background1"/>
          <w:szCs w:val="28"/>
        </w:rPr>
        <w:t>пучками</w:t>
      </w:r>
      <w:r w:rsidR="006B515E" w:rsidRPr="00AC42E1">
        <w:rPr>
          <w:rFonts w:ascii="Times New Roman" w:hAnsi="Times New Roman" w:cs="Times New Roman"/>
          <w:sz w:val="28"/>
          <w:szCs w:val="28"/>
        </w:rPr>
        <w:t xml:space="preserve">конденсатора </w:t>
      </w:r>
      <w:r w:rsidRPr="004E65E6">
        <w:rPr>
          <w:rFonts w:eastAsia="Calibri" w:cs="Times New Roman"/>
          <w:vanish/>
          <w:color w:val="FFFFFF" w:themeColor="background1"/>
          <w:szCs w:val="28"/>
        </w:rPr>
        <w:t>встроенными</w:t>
      </w:r>
      <w:r w:rsidR="006B515E" w:rsidRPr="00AC42E1">
        <w:rPr>
          <w:rFonts w:ascii="Times New Roman" w:hAnsi="Times New Roman" w:cs="Times New Roman"/>
          <w:sz w:val="28"/>
          <w:szCs w:val="28"/>
        </w:rPr>
        <w:t xml:space="preserve">паровой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турбины //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Вестник </w:t>
      </w:r>
      <w:r w:rsidR="00AC42E1" w:rsidRPr="004E65E6">
        <w:rPr>
          <w:rFonts w:cs="Times New Roman"/>
          <w:vanish/>
          <w:color w:val="FFFFFF" w:themeColor="background1"/>
          <w:szCs w:val="28"/>
        </w:rPr>
        <w:t>паровой</w:t>
      </w:r>
      <w:r w:rsidR="006B515E" w:rsidRPr="00AC42E1">
        <w:rPr>
          <w:rFonts w:ascii="Times New Roman" w:hAnsi="Times New Roman" w:cs="Times New Roman"/>
          <w:sz w:val="28"/>
          <w:szCs w:val="28"/>
        </w:rPr>
        <w:t xml:space="preserve">Торайгыров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университета. </w:t>
      </w:r>
      <w:r w:rsidRPr="004E65E6">
        <w:rPr>
          <w:rFonts w:eastAsia="Calibri" w:cs="Times New Roman"/>
          <w:vanish/>
          <w:color w:val="FFFFFF" w:themeColor="background1"/>
          <w:szCs w:val="28"/>
        </w:rPr>
        <w:t>четырех</w:t>
      </w:r>
      <w:r w:rsidR="006B515E" w:rsidRPr="00AC42E1">
        <w:rPr>
          <w:rFonts w:ascii="Times New Roman" w:hAnsi="Times New Roman" w:cs="Times New Roman"/>
          <w:sz w:val="28"/>
          <w:szCs w:val="28"/>
        </w:rPr>
        <w:t xml:space="preserve">Энергетическая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серия. –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2021. –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 xml:space="preserve">№2. – С. </w:t>
      </w:r>
      <w:r w:rsidR="00AC42E1" w:rsidRPr="004E65E6">
        <w:rPr>
          <w:rFonts w:cs="Times New Roman"/>
          <w:vanish/>
          <w:color w:val="FFFFFF" w:themeColor="background1"/>
          <w:szCs w:val="28"/>
        </w:rPr>
        <w:t>комплексов</w:t>
      </w:r>
      <w:r w:rsidR="006B515E" w:rsidRPr="00AC42E1">
        <w:rPr>
          <w:rFonts w:ascii="Times New Roman" w:hAnsi="Times New Roman" w:cs="Times New Roman"/>
          <w:sz w:val="28"/>
          <w:szCs w:val="28"/>
        </w:rPr>
        <w:t>209-218.</w:t>
      </w:r>
    </w:p>
    <w:p w14:paraId="74B9CC40" w14:textId="77777777" w:rsidR="006B515E" w:rsidRPr="00C868C7" w:rsidRDefault="00C868C7" w:rsidP="006B515E">
      <w:pPr>
        <w:spacing w:after="0" w:line="240" w:lineRule="auto"/>
        <w:ind w:firstLine="708"/>
        <w:jc w:val="both"/>
        <w:rPr>
          <w:rFonts w:ascii="Times New Roman" w:hAnsi="Times New Roman" w:cs="Times New Roman"/>
          <w:sz w:val="28"/>
          <w:szCs w:val="28"/>
        </w:rPr>
      </w:pPr>
      <w:r w:rsidRPr="0052206F">
        <w:rPr>
          <w:rFonts w:cs="Times New Roman"/>
          <w:vanish/>
          <w:color w:val="FFFFFF" w:themeColor="background1"/>
          <w:szCs w:val="28"/>
        </w:rPr>
        <w:t>значения</w:t>
      </w:r>
      <w:r w:rsidR="006B515E" w:rsidRPr="00C868C7">
        <w:rPr>
          <w:rFonts w:ascii="Times New Roman" w:hAnsi="Times New Roman" w:cs="Times New Roman"/>
          <w:sz w:val="28"/>
          <w:szCs w:val="28"/>
        </w:rPr>
        <w:t xml:space="preserve">64. </w:t>
      </w:r>
      <w:r w:rsidRPr="0052206F">
        <w:rPr>
          <w:rFonts w:cs="Times New Roman"/>
          <w:vanish/>
          <w:color w:val="FFFFFF" w:themeColor="background1"/>
          <w:szCs w:val="28"/>
        </w:rPr>
        <w:t>абсолютных</w:t>
      </w:r>
      <w:r w:rsidR="006B515E" w:rsidRPr="00C868C7">
        <w:rPr>
          <w:rFonts w:ascii="Times New Roman" w:hAnsi="Times New Roman" w:cs="Times New Roman"/>
          <w:sz w:val="28"/>
          <w:szCs w:val="28"/>
        </w:rPr>
        <w:t xml:space="preserve">Шкловер </w:t>
      </w:r>
      <w:r w:rsidRPr="0052206F">
        <w:rPr>
          <w:rFonts w:cs="Times New Roman"/>
          <w:vanish/>
          <w:color w:val="FFFFFF" w:themeColor="background1"/>
          <w:szCs w:val="28"/>
        </w:rPr>
        <w:t>давлений</w:t>
      </w:r>
      <w:r w:rsidR="006B515E" w:rsidRPr="00C868C7">
        <w:rPr>
          <w:rFonts w:ascii="Times New Roman" w:hAnsi="Times New Roman" w:cs="Times New Roman"/>
          <w:sz w:val="28"/>
          <w:szCs w:val="28"/>
        </w:rPr>
        <w:t xml:space="preserve">Г.Г., </w:t>
      </w:r>
      <w:r w:rsidRPr="0052206F">
        <w:rPr>
          <w:rFonts w:cs="Times New Roman"/>
          <w:vanish/>
          <w:color w:val="FFFFFF" w:themeColor="background1"/>
          <w:szCs w:val="28"/>
        </w:rPr>
        <w:t>встроенных</w:t>
      </w:r>
      <w:r w:rsidR="006B515E" w:rsidRPr="00C868C7">
        <w:rPr>
          <w:rFonts w:ascii="Times New Roman" w:hAnsi="Times New Roman" w:cs="Times New Roman"/>
          <w:sz w:val="28"/>
          <w:szCs w:val="28"/>
        </w:rPr>
        <w:t xml:space="preserve">Мильман </w:t>
      </w:r>
      <w:r w:rsidRPr="0052206F">
        <w:rPr>
          <w:rFonts w:cs="Times New Roman"/>
          <w:vanish/>
          <w:color w:val="FFFFFF" w:themeColor="background1"/>
          <w:szCs w:val="28"/>
        </w:rPr>
        <w:t>пучков</w:t>
      </w:r>
      <w:r w:rsidR="006B515E" w:rsidRPr="00C868C7">
        <w:rPr>
          <w:rFonts w:ascii="Times New Roman" w:hAnsi="Times New Roman" w:cs="Times New Roman"/>
          <w:sz w:val="28"/>
          <w:szCs w:val="28"/>
        </w:rPr>
        <w:t xml:space="preserve">О.О. </w:t>
      </w:r>
      <w:r w:rsidRPr="0052206F">
        <w:rPr>
          <w:rFonts w:cs="Times New Roman"/>
          <w:vanish/>
          <w:color w:val="FFFFFF" w:themeColor="background1"/>
          <w:szCs w:val="28"/>
        </w:rPr>
        <w:t>конденсатора</w:t>
      </w:r>
      <w:r w:rsidR="006B515E" w:rsidRPr="00C868C7">
        <w:rPr>
          <w:rFonts w:ascii="Times New Roman" w:hAnsi="Times New Roman" w:cs="Times New Roman"/>
          <w:sz w:val="28"/>
          <w:szCs w:val="28"/>
        </w:rPr>
        <w:t xml:space="preserve">Исследование и </w:t>
      </w:r>
      <w:r w:rsidRPr="0052206F">
        <w:rPr>
          <w:rFonts w:cs="Times New Roman"/>
          <w:vanish/>
          <w:color w:val="FFFFFF" w:themeColor="background1"/>
          <w:szCs w:val="28"/>
        </w:rPr>
        <w:t>Общая</w:t>
      </w:r>
      <w:r w:rsidR="006B515E" w:rsidRPr="00C868C7">
        <w:rPr>
          <w:rFonts w:ascii="Times New Roman" w:hAnsi="Times New Roman" w:cs="Times New Roman"/>
          <w:sz w:val="28"/>
          <w:szCs w:val="28"/>
        </w:rPr>
        <w:t xml:space="preserve">расчет </w:t>
      </w:r>
      <w:r w:rsidRPr="0052206F">
        <w:rPr>
          <w:rFonts w:cs="Times New Roman"/>
          <w:vanish/>
          <w:color w:val="FFFFFF" w:themeColor="background1"/>
          <w:szCs w:val="28"/>
        </w:rPr>
        <w:t>схема</w:t>
      </w:r>
      <w:r w:rsidR="006B515E" w:rsidRPr="00C868C7">
        <w:rPr>
          <w:rFonts w:ascii="Times New Roman" w:hAnsi="Times New Roman" w:cs="Times New Roman"/>
          <w:sz w:val="28"/>
          <w:szCs w:val="28"/>
        </w:rPr>
        <w:t xml:space="preserve">конденсационных </w:t>
      </w:r>
      <w:r w:rsidRPr="0052206F">
        <w:rPr>
          <w:rFonts w:cs="Times New Roman"/>
          <w:vanish/>
          <w:color w:val="FFFFFF" w:themeColor="background1"/>
          <w:szCs w:val="28"/>
        </w:rPr>
        <w:t>основных</w:t>
      </w:r>
      <w:r w:rsidR="006B515E" w:rsidRPr="00C868C7">
        <w:rPr>
          <w:rFonts w:ascii="Times New Roman" w:hAnsi="Times New Roman" w:cs="Times New Roman"/>
          <w:sz w:val="28"/>
          <w:szCs w:val="28"/>
        </w:rPr>
        <w:t xml:space="preserve">устройств </w:t>
      </w:r>
      <w:r w:rsidRPr="0052206F">
        <w:rPr>
          <w:rFonts w:cs="Times New Roman"/>
          <w:vanish/>
          <w:color w:val="FFFFFF" w:themeColor="background1"/>
          <w:szCs w:val="28"/>
        </w:rPr>
        <w:t>процесса</w:t>
      </w:r>
      <w:r w:rsidR="006B515E" w:rsidRPr="00C868C7">
        <w:rPr>
          <w:rFonts w:ascii="Times New Roman" w:hAnsi="Times New Roman" w:cs="Times New Roman"/>
          <w:sz w:val="28"/>
          <w:szCs w:val="28"/>
        </w:rPr>
        <w:t xml:space="preserve">паровых </w:t>
      </w:r>
      <w:r w:rsidRPr="0052206F">
        <w:rPr>
          <w:rFonts w:cs="Times New Roman"/>
          <w:vanish/>
          <w:color w:val="FFFFFF" w:themeColor="background1"/>
          <w:szCs w:val="28"/>
        </w:rPr>
        <w:t>математического</w:t>
      </w:r>
      <w:r w:rsidR="006B515E" w:rsidRPr="00C868C7">
        <w:rPr>
          <w:rFonts w:ascii="Times New Roman" w:hAnsi="Times New Roman" w:cs="Times New Roman"/>
          <w:sz w:val="28"/>
          <w:szCs w:val="28"/>
        </w:rPr>
        <w:t xml:space="preserve">турбин. – </w:t>
      </w:r>
      <w:r w:rsidRPr="0052206F">
        <w:rPr>
          <w:rFonts w:cs="Times New Roman"/>
          <w:vanish/>
          <w:color w:val="FFFFFF" w:themeColor="background1"/>
          <w:szCs w:val="28"/>
        </w:rPr>
        <w:t>моделирования</w:t>
      </w:r>
      <w:r w:rsidR="006B515E" w:rsidRPr="00C868C7">
        <w:rPr>
          <w:rFonts w:ascii="Times New Roman" w:hAnsi="Times New Roman" w:cs="Times New Roman"/>
          <w:sz w:val="28"/>
          <w:szCs w:val="28"/>
        </w:rPr>
        <w:t xml:space="preserve">Москва: </w:t>
      </w:r>
      <w:r w:rsidRPr="0052206F">
        <w:rPr>
          <w:rFonts w:cs="Times New Roman"/>
          <w:vanish/>
          <w:color w:val="FFFFFF" w:themeColor="background1"/>
          <w:szCs w:val="28"/>
        </w:rPr>
        <w:t>диссертационной</w:t>
      </w:r>
      <w:r w:rsidR="006B515E" w:rsidRPr="00C868C7">
        <w:rPr>
          <w:rFonts w:ascii="Times New Roman" w:hAnsi="Times New Roman" w:cs="Times New Roman"/>
          <w:sz w:val="28"/>
          <w:szCs w:val="28"/>
        </w:rPr>
        <w:t xml:space="preserve">Энергоатомиздат, </w:t>
      </w:r>
      <w:r w:rsidRPr="0052206F">
        <w:rPr>
          <w:rFonts w:cs="Times New Roman"/>
          <w:vanish/>
          <w:color w:val="FFFFFF" w:themeColor="background1"/>
          <w:szCs w:val="28"/>
        </w:rPr>
        <w:t>работе</w:t>
      </w:r>
      <w:r w:rsidR="006B515E" w:rsidRPr="00C868C7">
        <w:rPr>
          <w:rFonts w:ascii="Times New Roman" w:hAnsi="Times New Roman" w:cs="Times New Roman"/>
          <w:sz w:val="28"/>
          <w:szCs w:val="28"/>
        </w:rPr>
        <w:t xml:space="preserve">1985. – </w:t>
      </w:r>
      <w:r w:rsidRPr="0052206F">
        <w:rPr>
          <w:rFonts w:cs="Times New Roman"/>
          <w:vanish/>
          <w:color w:val="FFFFFF" w:themeColor="background1"/>
          <w:szCs w:val="28"/>
        </w:rPr>
        <w:t>включает</w:t>
      </w:r>
      <w:r w:rsidR="006B515E" w:rsidRPr="00C868C7">
        <w:rPr>
          <w:rFonts w:ascii="Times New Roman" w:hAnsi="Times New Roman" w:cs="Times New Roman"/>
          <w:sz w:val="28"/>
          <w:szCs w:val="28"/>
        </w:rPr>
        <w:t xml:space="preserve">241 </w:t>
      </w:r>
      <w:r w:rsidRPr="0052206F">
        <w:rPr>
          <w:rFonts w:cs="Times New Roman"/>
          <w:vanish/>
          <w:color w:val="FFFFFF" w:themeColor="background1"/>
          <w:szCs w:val="28"/>
        </w:rPr>
        <w:t>следующие</w:t>
      </w:r>
      <w:r w:rsidR="006B515E" w:rsidRPr="00C868C7">
        <w:rPr>
          <w:rFonts w:ascii="Times New Roman" w:hAnsi="Times New Roman" w:cs="Times New Roman"/>
          <w:sz w:val="28"/>
          <w:szCs w:val="28"/>
        </w:rPr>
        <w:t xml:space="preserve">с. </w:t>
      </w:r>
    </w:p>
    <w:p w14:paraId="16DDB315" w14:textId="2EDDCD0B" w:rsidR="006B515E" w:rsidRPr="00AC42E1" w:rsidRDefault="00DB2FDE" w:rsidP="006B515E">
      <w:pPr>
        <w:spacing w:after="0" w:line="240" w:lineRule="auto"/>
        <w:ind w:firstLine="708"/>
        <w:jc w:val="both"/>
        <w:rPr>
          <w:rFonts w:ascii="Times New Roman" w:hAnsi="Times New Roman" w:cs="Times New Roman"/>
          <w:sz w:val="28"/>
          <w:szCs w:val="28"/>
        </w:rPr>
      </w:pPr>
      <w:r w:rsidRPr="00AC42E1">
        <w:rPr>
          <w:rFonts w:cs="Times New Roman"/>
          <w:b/>
          <w:vanish/>
          <w:color w:val="FFFFFF" w:themeColor="background1"/>
          <w:szCs w:val="28"/>
        </w:rPr>
        <w:t>актуальность</w:t>
      </w:r>
      <w:r w:rsidR="006B515E" w:rsidRPr="00AC42E1">
        <w:rPr>
          <w:rFonts w:ascii="Times New Roman" w:hAnsi="Times New Roman" w:cs="Times New Roman"/>
          <w:sz w:val="28"/>
          <w:szCs w:val="28"/>
        </w:rPr>
        <w:t xml:space="preserve">65. </w:t>
      </w:r>
      <w:r w:rsidR="00AC42E1" w:rsidRPr="00AC42E1">
        <w:rPr>
          <w:rFonts w:cs="Times New Roman"/>
          <w:vanish/>
          <w:color w:val="FFFFFF" w:themeColor="background1"/>
          <w:szCs w:val="28"/>
        </w:rPr>
        <w:t>характеристик</w:t>
      </w:r>
      <w:r w:rsidR="006B515E" w:rsidRPr="00AC42E1">
        <w:rPr>
          <w:rFonts w:ascii="Times New Roman" w:hAnsi="Times New Roman" w:cs="Times New Roman"/>
          <w:sz w:val="28"/>
          <w:szCs w:val="28"/>
        </w:rPr>
        <w:t xml:space="preserve">Шемпелев </w:t>
      </w:r>
      <w:r w:rsidR="00AC42E1" w:rsidRPr="00AC42E1">
        <w:rPr>
          <w:rFonts w:cs="Times New Roman"/>
          <w:vanish/>
          <w:color w:val="FFFFFF" w:themeColor="background1"/>
          <w:szCs w:val="28"/>
        </w:rPr>
        <w:t>прогнозирования</w:t>
      </w:r>
      <w:r w:rsidR="006B515E" w:rsidRPr="00AC42E1">
        <w:rPr>
          <w:rFonts w:ascii="Times New Roman" w:hAnsi="Times New Roman" w:cs="Times New Roman"/>
          <w:sz w:val="28"/>
          <w:szCs w:val="28"/>
        </w:rPr>
        <w:t xml:space="preserve">А.Г., </w:t>
      </w:r>
      <w:r w:rsidR="00AC42E1" w:rsidRPr="00AC42E1">
        <w:rPr>
          <w:rFonts w:cs="Times New Roman"/>
          <w:vanish/>
          <w:color w:val="FFFFFF" w:themeColor="background1"/>
          <w:szCs w:val="28"/>
        </w:rPr>
        <w:t>характеристик</w:t>
      </w:r>
      <w:r w:rsidR="006B515E" w:rsidRPr="00AC42E1">
        <w:rPr>
          <w:rFonts w:ascii="Times New Roman" w:hAnsi="Times New Roman" w:cs="Times New Roman"/>
          <w:sz w:val="28"/>
          <w:szCs w:val="28"/>
        </w:rPr>
        <w:t xml:space="preserve">Сущих </w:t>
      </w:r>
      <w:r w:rsidR="00AC42E1" w:rsidRPr="00AC42E1">
        <w:rPr>
          <w:rFonts w:cs="Times New Roman"/>
          <w:vanish/>
          <w:color w:val="FFFFFF" w:themeColor="background1"/>
          <w:szCs w:val="28"/>
        </w:rPr>
        <w:t>прогнозирования</w:t>
      </w:r>
      <w:r w:rsidR="006B515E" w:rsidRPr="00AC42E1">
        <w:rPr>
          <w:rFonts w:ascii="Times New Roman" w:hAnsi="Times New Roman" w:cs="Times New Roman"/>
          <w:sz w:val="28"/>
          <w:szCs w:val="28"/>
        </w:rPr>
        <w:t xml:space="preserve">В.М., </w:t>
      </w:r>
      <w:r w:rsidR="00AC42E1" w:rsidRPr="00AC42E1">
        <w:rPr>
          <w:rFonts w:cs="Times New Roman"/>
          <w:vanish/>
          <w:color w:val="FFFFFF" w:themeColor="background1"/>
          <w:szCs w:val="28"/>
        </w:rPr>
        <w:t>характеристик</w:t>
      </w:r>
      <w:r w:rsidR="006B515E" w:rsidRPr="00AC42E1">
        <w:rPr>
          <w:rFonts w:ascii="Times New Roman" w:hAnsi="Times New Roman" w:cs="Times New Roman"/>
          <w:sz w:val="28"/>
          <w:szCs w:val="28"/>
        </w:rPr>
        <w:t xml:space="preserve">Иглин </w:t>
      </w:r>
      <w:r w:rsidR="00AC42E1" w:rsidRPr="00AC42E1">
        <w:rPr>
          <w:rFonts w:cs="Times New Roman"/>
          <w:vanish/>
          <w:color w:val="FFFFFF" w:themeColor="background1"/>
          <w:szCs w:val="28"/>
        </w:rPr>
        <w:t>прогнозирования</w:t>
      </w:r>
      <w:r w:rsidR="006B515E" w:rsidRPr="00AC42E1">
        <w:rPr>
          <w:rFonts w:ascii="Times New Roman" w:hAnsi="Times New Roman" w:cs="Times New Roman"/>
          <w:sz w:val="28"/>
          <w:szCs w:val="28"/>
        </w:rPr>
        <w:t xml:space="preserve">П.В. О </w:t>
      </w:r>
      <w:r w:rsidR="00AC42E1" w:rsidRPr="00AC42E1">
        <w:rPr>
          <w:rFonts w:cs="Times New Roman"/>
          <w:vanish/>
          <w:color w:val="FFFFFF" w:themeColor="background1"/>
          <w:szCs w:val="28"/>
        </w:rPr>
        <w:t>паровой</w:t>
      </w:r>
      <w:r w:rsidR="006B515E" w:rsidRPr="00AC42E1">
        <w:rPr>
          <w:rFonts w:ascii="Times New Roman" w:hAnsi="Times New Roman" w:cs="Times New Roman"/>
          <w:sz w:val="28"/>
          <w:szCs w:val="28"/>
        </w:rPr>
        <w:t xml:space="preserve">результатах </w:t>
      </w:r>
      <w:r w:rsidR="00AC42E1" w:rsidRPr="00AC42E1">
        <w:rPr>
          <w:rFonts w:cs="Times New Roman"/>
          <w:vanish/>
          <w:color w:val="FFFFFF" w:themeColor="background1"/>
          <w:szCs w:val="28"/>
        </w:rPr>
        <w:t>паровой</w:t>
      </w:r>
      <w:r w:rsidR="006B515E" w:rsidRPr="00AC42E1">
        <w:rPr>
          <w:rFonts w:ascii="Times New Roman" w:hAnsi="Times New Roman" w:cs="Times New Roman"/>
          <w:sz w:val="28"/>
          <w:szCs w:val="28"/>
        </w:rPr>
        <w:t xml:space="preserve">сопоставления </w:t>
      </w:r>
      <w:r w:rsidR="00AC42E1" w:rsidRPr="00AC42E1">
        <w:rPr>
          <w:rFonts w:cs="Times New Roman"/>
          <w:vanish/>
          <w:color w:val="FFFFFF" w:themeColor="background1"/>
          <w:szCs w:val="28"/>
        </w:rPr>
        <w:t>расширить</w:t>
      </w:r>
      <w:r w:rsidR="006B515E" w:rsidRPr="00AC42E1">
        <w:rPr>
          <w:rFonts w:ascii="Times New Roman" w:hAnsi="Times New Roman" w:cs="Times New Roman"/>
          <w:sz w:val="28"/>
          <w:szCs w:val="28"/>
        </w:rPr>
        <w:t xml:space="preserve">расчетных и </w:t>
      </w:r>
      <w:r w:rsidRPr="00AC42E1">
        <w:rPr>
          <w:rFonts w:cs="Times New Roman"/>
          <w:vanish/>
          <w:color w:val="FFFFFF" w:themeColor="background1"/>
          <w:szCs w:val="28"/>
        </w:rPr>
        <w:t>оперативного</w:t>
      </w:r>
      <w:r w:rsidR="006B515E" w:rsidRPr="00AC42E1">
        <w:rPr>
          <w:rFonts w:ascii="Times New Roman" w:hAnsi="Times New Roman" w:cs="Times New Roman"/>
          <w:sz w:val="28"/>
          <w:szCs w:val="28"/>
        </w:rPr>
        <w:t xml:space="preserve">нормативных </w:t>
      </w:r>
      <w:r w:rsidRPr="00AC42E1">
        <w:rPr>
          <w:rFonts w:eastAsia="Calibri" w:cs="Times New Roman"/>
          <w:vanish/>
          <w:color w:val="FFFFFF" w:themeColor="background1"/>
          <w:szCs w:val="28"/>
        </w:rPr>
        <w:t>встроенными</w:t>
      </w:r>
      <w:r w:rsidR="006B515E" w:rsidRPr="00AC42E1">
        <w:rPr>
          <w:rFonts w:ascii="Times New Roman" w:hAnsi="Times New Roman" w:cs="Times New Roman"/>
          <w:sz w:val="28"/>
          <w:szCs w:val="28"/>
        </w:rPr>
        <w:t xml:space="preserve">характеристик </w:t>
      </w:r>
      <w:r w:rsidR="00AC42E1" w:rsidRPr="00AC42E1">
        <w:rPr>
          <w:rFonts w:cs="Times New Roman"/>
          <w:vanish/>
          <w:color w:val="FFFFFF" w:themeColor="background1"/>
          <w:szCs w:val="28"/>
        </w:rPr>
        <w:t>расширить</w:t>
      </w:r>
      <w:r w:rsidR="006B515E" w:rsidRPr="00AC42E1">
        <w:rPr>
          <w:rFonts w:ascii="Times New Roman" w:hAnsi="Times New Roman" w:cs="Times New Roman"/>
          <w:sz w:val="28"/>
          <w:szCs w:val="28"/>
        </w:rPr>
        <w:t xml:space="preserve">конденсаторов </w:t>
      </w:r>
      <w:r w:rsidR="00AC42E1" w:rsidRPr="00AC42E1">
        <w:rPr>
          <w:rFonts w:cs="Times New Roman"/>
          <w:vanish/>
          <w:color w:val="FFFFFF" w:themeColor="background1"/>
          <w:szCs w:val="28"/>
        </w:rPr>
        <w:t>паровой</w:t>
      </w:r>
      <w:r w:rsidR="006B515E" w:rsidRPr="00AC42E1">
        <w:rPr>
          <w:rFonts w:ascii="Times New Roman" w:hAnsi="Times New Roman" w:cs="Times New Roman"/>
          <w:sz w:val="28"/>
          <w:szCs w:val="28"/>
        </w:rPr>
        <w:t xml:space="preserve">паротурбинных установок в </w:t>
      </w:r>
      <w:r w:rsidR="00AC42E1" w:rsidRPr="00AC42E1">
        <w:rPr>
          <w:rFonts w:cs="Times New Roman"/>
          <w:vanish/>
          <w:color w:val="FFFFFF" w:themeColor="background1"/>
          <w:szCs w:val="28"/>
        </w:rPr>
        <w:t>паровой</w:t>
      </w:r>
      <w:r w:rsidR="006B515E" w:rsidRPr="00AC42E1">
        <w:rPr>
          <w:rFonts w:ascii="Times New Roman" w:hAnsi="Times New Roman" w:cs="Times New Roman"/>
          <w:sz w:val="28"/>
          <w:szCs w:val="28"/>
        </w:rPr>
        <w:t xml:space="preserve">широком </w:t>
      </w:r>
      <w:r w:rsidR="00AC42E1" w:rsidRPr="00AC42E1">
        <w:rPr>
          <w:rFonts w:cs="Times New Roman"/>
          <w:vanish/>
          <w:color w:val="FFFFFF" w:themeColor="background1"/>
          <w:szCs w:val="28"/>
        </w:rPr>
        <w:t>расширить</w:t>
      </w:r>
      <w:r w:rsidR="006B515E" w:rsidRPr="00AC42E1">
        <w:rPr>
          <w:rFonts w:ascii="Times New Roman" w:hAnsi="Times New Roman" w:cs="Times New Roman"/>
          <w:sz w:val="28"/>
          <w:szCs w:val="28"/>
        </w:rPr>
        <w:t xml:space="preserve">диапазоне их </w:t>
      </w:r>
      <w:r w:rsidRPr="00AC42E1">
        <w:rPr>
          <w:rFonts w:cs="Times New Roman"/>
          <w:vanish/>
          <w:color w:val="FFFFFF" w:themeColor="background1"/>
          <w:szCs w:val="28"/>
        </w:rPr>
        <w:t>оперативного</w:t>
      </w:r>
      <w:r w:rsidR="006B515E" w:rsidRPr="00AC42E1">
        <w:rPr>
          <w:rFonts w:ascii="Times New Roman" w:hAnsi="Times New Roman" w:cs="Times New Roman"/>
          <w:sz w:val="28"/>
          <w:szCs w:val="28"/>
        </w:rPr>
        <w:t xml:space="preserve">паровых нагрузок // </w:t>
      </w:r>
      <w:r w:rsidR="00AC42E1" w:rsidRPr="00AC42E1">
        <w:rPr>
          <w:rFonts w:cs="Times New Roman"/>
          <w:vanish/>
          <w:color w:val="FFFFFF" w:themeColor="background1"/>
          <w:szCs w:val="28"/>
        </w:rPr>
        <w:t>расширить</w:t>
      </w:r>
      <w:r w:rsidR="006B515E" w:rsidRPr="00AC42E1">
        <w:rPr>
          <w:rFonts w:ascii="Times New Roman" w:hAnsi="Times New Roman" w:cs="Times New Roman"/>
          <w:sz w:val="28"/>
          <w:szCs w:val="28"/>
        </w:rPr>
        <w:t xml:space="preserve">Энергетик. – </w:t>
      </w:r>
      <w:r w:rsidR="00AC42E1" w:rsidRPr="00AC42E1">
        <w:rPr>
          <w:rFonts w:cs="Times New Roman"/>
          <w:vanish/>
          <w:color w:val="FFFFFF" w:themeColor="background1"/>
          <w:szCs w:val="28"/>
        </w:rPr>
        <w:t>характеристик</w:t>
      </w:r>
      <w:r w:rsidR="006B515E" w:rsidRPr="00AC42E1">
        <w:rPr>
          <w:rFonts w:ascii="Times New Roman" w:hAnsi="Times New Roman" w:cs="Times New Roman"/>
          <w:sz w:val="28"/>
          <w:szCs w:val="28"/>
        </w:rPr>
        <w:t>2015. – №10. – С. 60-64.</w:t>
      </w:r>
    </w:p>
    <w:p w14:paraId="522BDB9C" w14:textId="0E0FEB47" w:rsidR="006B515E" w:rsidRPr="00AC42E1" w:rsidRDefault="006B515E" w:rsidP="006B515E">
      <w:pPr>
        <w:spacing w:after="0" w:line="240" w:lineRule="auto"/>
        <w:ind w:firstLine="708"/>
        <w:jc w:val="both"/>
        <w:rPr>
          <w:rFonts w:ascii="Times New Roman" w:hAnsi="Times New Roman" w:cs="Times New Roman"/>
          <w:sz w:val="28"/>
          <w:szCs w:val="28"/>
        </w:rPr>
      </w:pPr>
      <w:r w:rsidRPr="00AC42E1">
        <w:rPr>
          <w:rFonts w:ascii="Times New Roman" w:hAnsi="Times New Roman" w:cs="Times New Roman"/>
          <w:sz w:val="28"/>
          <w:szCs w:val="28"/>
        </w:rPr>
        <w:lastRenderedPageBreak/>
        <w:t xml:space="preserve">66. </w:t>
      </w:r>
      <w:r w:rsidR="00AC42E1" w:rsidRPr="00AC42E1">
        <w:rPr>
          <w:rFonts w:cs="Times New Roman"/>
          <w:vanish/>
          <w:color w:val="FFFFFF" w:themeColor="background1"/>
          <w:szCs w:val="28"/>
        </w:rPr>
        <w:t>характеристик</w:t>
      </w:r>
      <w:r w:rsidRPr="00AC42E1">
        <w:rPr>
          <w:rFonts w:ascii="Times New Roman" w:hAnsi="Times New Roman" w:cs="Times New Roman"/>
          <w:sz w:val="28"/>
          <w:szCs w:val="28"/>
        </w:rPr>
        <w:t xml:space="preserve">Приказ </w:t>
      </w:r>
      <w:r w:rsidR="00AC42E1" w:rsidRPr="00AC42E1">
        <w:rPr>
          <w:rFonts w:cs="Times New Roman"/>
          <w:vanish/>
          <w:color w:val="FFFFFF" w:themeColor="background1"/>
          <w:szCs w:val="28"/>
        </w:rPr>
        <w:t>комплексов</w:t>
      </w:r>
      <w:r w:rsidRPr="00AC42E1">
        <w:rPr>
          <w:rFonts w:ascii="Times New Roman" w:hAnsi="Times New Roman" w:cs="Times New Roman"/>
          <w:sz w:val="28"/>
          <w:szCs w:val="28"/>
        </w:rPr>
        <w:t xml:space="preserve">Министра </w:t>
      </w:r>
      <w:r w:rsidR="00DB2FDE" w:rsidRPr="00AC42E1">
        <w:rPr>
          <w:rFonts w:eastAsia="Calibri" w:cs="Times New Roman"/>
          <w:vanish/>
          <w:color w:val="FFFFFF" w:themeColor="background1"/>
          <w:szCs w:val="28"/>
        </w:rPr>
        <w:t>встроенными</w:t>
      </w:r>
      <w:r w:rsidRPr="00AC42E1">
        <w:rPr>
          <w:rFonts w:ascii="Times New Roman" w:hAnsi="Times New Roman" w:cs="Times New Roman"/>
          <w:sz w:val="28"/>
          <w:szCs w:val="28"/>
        </w:rPr>
        <w:t xml:space="preserve">энергетики </w:t>
      </w:r>
      <w:r w:rsidR="00AC42E1" w:rsidRPr="00AC42E1">
        <w:rPr>
          <w:rFonts w:cs="Times New Roman"/>
          <w:vanish/>
          <w:color w:val="FFFFFF" w:themeColor="background1"/>
          <w:szCs w:val="28"/>
        </w:rPr>
        <w:t>паровой</w:t>
      </w:r>
      <w:r w:rsidRPr="00AC42E1">
        <w:rPr>
          <w:rFonts w:ascii="Times New Roman" w:hAnsi="Times New Roman" w:cs="Times New Roman"/>
          <w:sz w:val="28"/>
          <w:szCs w:val="28"/>
        </w:rPr>
        <w:t xml:space="preserve">Республики </w:t>
      </w:r>
      <w:r w:rsidR="00AC42E1" w:rsidRPr="00AC42E1">
        <w:rPr>
          <w:rFonts w:cs="Times New Roman"/>
          <w:vanish/>
          <w:color w:val="FFFFFF" w:themeColor="background1"/>
          <w:szCs w:val="28"/>
        </w:rPr>
        <w:t>комплексов</w:t>
      </w:r>
      <w:r w:rsidRPr="00AC42E1">
        <w:rPr>
          <w:rFonts w:ascii="Times New Roman" w:hAnsi="Times New Roman" w:cs="Times New Roman"/>
          <w:sz w:val="28"/>
          <w:szCs w:val="28"/>
        </w:rPr>
        <w:t xml:space="preserve">Казахстан. </w:t>
      </w:r>
      <w:r w:rsidR="00AC42E1" w:rsidRPr="00AC42E1">
        <w:rPr>
          <w:rFonts w:cs="Times New Roman"/>
          <w:vanish/>
          <w:color w:val="FFFFFF" w:themeColor="background1"/>
          <w:szCs w:val="28"/>
        </w:rPr>
        <w:t>характеристик</w:t>
      </w:r>
      <w:r w:rsidRPr="00AC42E1">
        <w:rPr>
          <w:rFonts w:ascii="Times New Roman" w:hAnsi="Times New Roman" w:cs="Times New Roman"/>
          <w:sz w:val="28"/>
          <w:szCs w:val="28"/>
        </w:rPr>
        <w:t xml:space="preserve">Правила </w:t>
      </w:r>
      <w:r w:rsidR="00AC42E1" w:rsidRPr="00AC42E1">
        <w:rPr>
          <w:rFonts w:cs="Times New Roman"/>
          <w:vanish/>
          <w:color w:val="FFFFFF" w:themeColor="background1"/>
          <w:szCs w:val="28"/>
        </w:rPr>
        <w:t>паровой</w:t>
      </w:r>
      <w:r w:rsidRPr="00AC42E1">
        <w:rPr>
          <w:rFonts w:ascii="Times New Roman" w:hAnsi="Times New Roman" w:cs="Times New Roman"/>
          <w:sz w:val="28"/>
          <w:szCs w:val="28"/>
        </w:rPr>
        <w:t xml:space="preserve">технической </w:t>
      </w:r>
      <w:r w:rsidR="00AC42E1" w:rsidRPr="00AC42E1">
        <w:rPr>
          <w:rFonts w:cs="Times New Roman"/>
          <w:vanish/>
          <w:color w:val="FFFFFF" w:themeColor="background1"/>
          <w:szCs w:val="28"/>
        </w:rPr>
        <w:t>расширить</w:t>
      </w:r>
      <w:r w:rsidRPr="00AC42E1">
        <w:rPr>
          <w:rFonts w:ascii="Times New Roman" w:hAnsi="Times New Roman" w:cs="Times New Roman"/>
          <w:sz w:val="28"/>
          <w:szCs w:val="28"/>
        </w:rPr>
        <w:t xml:space="preserve">эксплуатации </w:t>
      </w:r>
      <w:r w:rsidR="00AC42E1" w:rsidRPr="00AC42E1">
        <w:rPr>
          <w:rFonts w:cs="Times New Roman"/>
          <w:vanish/>
          <w:color w:val="FFFFFF" w:themeColor="background1"/>
          <w:szCs w:val="28"/>
        </w:rPr>
        <w:t>расширить</w:t>
      </w:r>
      <w:r w:rsidRPr="00AC42E1">
        <w:rPr>
          <w:rFonts w:ascii="Times New Roman" w:hAnsi="Times New Roman" w:cs="Times New Roman"/>
          <w:sz w:val="28"/>
          <w:szCs w:val="28"/>
        </w:rPr>
        <w:t xml:space="preserve">электрических </w:t>
      </w:r>
      <w:r w:rsidR="00AC42E1" w:rsidRPr="00AC42E1">
        <w:rPr>
          <w:rFonts w:cs="Times New Roman"/>
          <w:vanish/>
          <w:color w:val="FFFFFF" w:themeColor="background1"/>
          <w:szCs w:val="28"/>
        </w:rPr>
        <w:t>комплексов</w:t>
      </w:r>
      <w:r w:rsidRPr="00AC42E1">
        <w:rPr>
          <w:rFonts w:ascii="Times New Roman" w:hAnsi="Times New Roman" w:cs="Times New Roman"/>
          <w:sz w:val="28"/>
          <w:szCs w:val="28"/>
        </w:rPr>
        <w:t xml:space="preserve">станций и </w:t>
      </w:r>
      <w:r w:rsidR="00AC42E1" w:rsidRPr="00AC42E1">
        <w:rPr>
          <w:rFonts w:cs="Times New Roman"/>
          <w:vanish/>
          <w:color w:val="FFFFFF" w:themeColor="background1"/>
          <w:szCs w:val="28"/>
        </w:rPr>
        <w:t>комплексов</w:t>
      </w:r>
      <w:r w:rsidRPr="00AC42E1">
        <w:rPr>
          <w:rFonts w:ascii="Times New Roman" w:hAnsi="Times New Roman" w:cs="Times New Roman"/>
          <w:sz w:val="28"/>
          <w:szCs w:val="28"/>
        </w:rPr>
        <w:t xml:space="preserve">сетей: утв. 30 марта 2015 года, № 247. </w:t>
      </w:r>
      <w:r w:rsidR="00AC42E1" w:rsidRPr="005A5F11">
        <w:rPr>
          <w:rFonts w:cs="Times New Roman"/>
          <w:vanish/>
          <w:szCs w:val="28"/>
        </w:rPr>
        <w:t>комплексов</w:t>
      </w:r>
      <w:hyperlink r:id="rId206" w:history="1">
        <w:r w:rsidR="00AC42E1" w:rsidRPr="005A5F11">
          <w:rPr>
            <w:rStyle w:val="a6"/>
            <w:rFonts w:ascii="Times New Roman" w:hAnsi="Times New Roman" w:cs="Times New Roman"/>
            <w:color w:val="auto"/>
            <w:sz w:val="28"/>
            <w:szCs w:val="28"/>
            <w:u w:val="none"/>
          </w:rPr>
          <w:t>https://adilet.zan.kz</w:t>
        </w:r>
      </w:hyperlink>
      <w:r w:rsidRPr="005A5F11">
        <w:rPr>
          <w:rFonts w:ascii="Times New Roman" w:hAnsi="Times New Roman" w:cs="Times New Roman"/>
          <w:sz w:val="28"/>
          <w:szCs w:val="28"/>
        </w:rPr>
        <w:t xml:space="preserve">. </w:t>
      </w:r>
      <w:r w:rsidRPr="00AC42E1">
        <w:rPr>
          <w:rFonts w:ascii="Times New Roman" w:hAnsi="Times New Roman" w:cs="Times New Roman"/>
          <w:sz w:val="28"/>
          <w:szCs w:val="28"/>
        </w:rPr>
        <w:t>07.03.2023.</w:t>
      </w:r>
    </w:p>
    <w:p w14:paraId="7794C53D" w14:textId="37E183FA" w:rsidR="006B515E" w:rsidRPr="00D82A38" w:rsidRDefault="006224D5" w:rsidP="006B515E">
      <w:pPr>
        <w:spacing w:after="0" w:line="240" w:lineRule="auto"/>
        <w:ind w:firstLine="708"/>
        <w:jc w:val="both"/>
        <w:rPr>
          <w:rFonts w:ascii="Times New Roman" w:hAnsi="Times New Roman" w:cs="Times New Roman"/>
          <w:sz w:val="28"/>
          <w:szCs w:val="28"/>
        </w:rPr>
      </w:pPr>
      <w:r w:rsidRPr="004E65E6">
        <w:rPr>
          <w:rFonts w:cs="Times New Roman"/>
          <w:vanish/>
          <w:color w:val="FFFFFF" w:themeColor="background1"/>
          <w:szCs w:val="28"/>
        </w:rPr>
        <w:t>активно</w:t>
      </w:r>
      <w:r w:rsidR="006B515E" w:rsidRPr="00D82A38">
        <w:rPr>
          <w:rFonts w:ascii="Times New Roman" w:hAnsi="Times New Roman" w:cs="Times New Roman"/>
          <w:sz w:val="28"/>
          <w:szCs w:val="28"/>
        </w:rPr>
        <w:t xml:space="preserve">67. </w:t>
      </w:r>
      <w:r w:rsidRPr="004E65E6">
        <w:rPr>
          <w:rFonts w:cs="Times New Roman"/>
          <w:vanish/>
          <w:color w:val="FFFFFF" w:themeColor="background1"/>
          <w:szCs w:val="28"/>
        </w:rPr>
        <w:t>Мурманским</w:t>
      </w:r>
      <w:r w:rsidR="006B515E" w:rsidRPr="00D82A38">
        <w:rPr>
          <w:rFonts w:ascii="Times New Roman" w:hAnsi="Times New Roman" w:cs="Times New Roman"/>
          <w:sz w:val="28"/>
          <w:szCs w:val="28"/>
        </w:rPr>
        <w:t xml:space="preserve">Демидов </w:t>
      </w:r>
      <w:r w:rsidRPr="004E65E6">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А.Л., </w:t>
      </w:r>
      <w:r w:rsidRPr="004E65E6">
        <w:rPr>
          <w:rFonts w:cs="Times New Roman"/>
          <w:vanish/>
          <w:color w:val="FFFFFF" w:themeColor="background1"/>
          <w:szCs w:val="28"/>
        </w:rPr>
        <w:t>разработал</w:t>
      </w:r>
      <w:r w:rsidR="006B515E" w:rsidRPr="00D82A38">
        <w:rPr>
          <w:rFonts w:ascii="Times New Roman" w:hAnsi="Times New Roman" w:cs="Times New Roman"/>
          <w:sz w:val="28"/>
          <w:szCs w:val="28"/>
        </w:rPr>
        <w:t xml:space="preserve">Аронсон </w:t>
      </w:r>
      <w:r w:rsidRPr="004E65E6">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К.Э., </w:t>
      </w:r>
      <w:r w:rsidRPr="004E65E6">
        <w:rPr>
          <w:rFonts w:cs="Times New Roman"/>
          <w:vanish/>
          <w:color w:val="FFFFFF" w:themeColor="background1"/>
          <w:szCs w:val="28"/>
        </w:rPr>
        <w:t>фактических</w:t>
      </w:r>
      <w:r w:rsidR="006B515E" w:rsidRPr="00D82A38">
        <w:rPr>
          <w:rFonts w:ascii="Times New Roman" w:hAnsi="Times New Roman" w:cs="Times New Roman"/>
          <w:sz w:val="28"/>
          <w:szCs w:val="28"/>
        </w:rPr>
        <w:t xml:space="preserve">Рябчиков </w:t>
      </w:r>
      <w:r w:rsidRPr="004E65E6">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А.Ю., </w:t>
      </w:r>
      <w:r w:rsidRPr="004E65E6">
        <w:rPr>
          <w:rFonts w:cs="Times New Roman"/>
          <w:vanish/>
          <w:color w:val="FFFFFF" w:themeColor="background1"/>
          <w:szCs w:val="28"/>
        </w:rPr>
        <w:t>чистоту</w:t>
      </w:r>
      <w:r w:rsidR="006B515E" w:rsidRPr="00D82A38">
        <w:rPr>
          <w:rFonts w:ascii="Times New Roman" w:hAnsi="Times New Roman" w:cs="Times New Roman"/>
          <w:sz w:val="28"/>
          <w:szCs w:val="28"/>
        </w:rPr>
        <w:t xml:space="preserve">Желонкин </w:t>
      </w:r>
      <w:r w:rsidRPr="004E65E6">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Н. В. </w:t>
      </w:r>
      <w:r w:rsidRPr="004E65E6">
        <w:rPr>
          <w:rFonts w:cs="Times New Roman"/>
          <w:vanish/>
          <w:color w:val="FFFFFF" w:themeColor="background1"/>
          <w:szCs w:val="28"/>
        </w:rPr>
        <w:t>действующих</w:t>
      </w:r>
      <w:r w:rsidR="006B515E" w:rsidRPr="00D82A38">
        <w:rPr>
          <w:rFonts w:ascii="Times New Roman" w:hAnsi="Times New Roman" w:cs="Times New Roman"/>
          <w:sz w:val="28"/>
          <w:szCs w:val="28"/>
        </w:rPr>
        <w:t xml:space="preserve">Исследование </w:t>
      </w:r>
      <w:r w:rsidR="00D82A38" w:rsidRPr="004E65E6">
        <w:rPr>
          <w:rFonts w:cs="Times New Roman"/>
          <w:vanish/>
          <w:color w:val="FFFFFF" w:themeColor="background1"/>
          <w:szCs w:val="28"/>
        </w:rPr>
        <w:t>Полученные</w:t>
      </w:r>
      <w:r w:rsidR="006B515E" w:rsidRPr="00D82A38">
        <w:rPr>
          <w:rFonts w:ascii="Times New Roman" w:hAnsi="Times New Roman" w:cs="Times New Roman"/>
          <w:sz w:val="28"/>
          <w:szCs w:val="28"/>
        </w:rPr>
        <w:t xml:space="preserve">распределения </w:t>
      </w:r>
      <w:r w:rsidR="00D82A38" w:rsidRPr="004E65E6">
        <w:rPr>
          <w:rFonts w:cs="Times New Roman"/>
          <w:vanish/>
          <w:color w:val="FFFFFF" w:themeColor="background1"/>
          <w:szCs w:val="28"/>
        </w:rPr>
        <w:t>нормативных</w:t>
      </w:r>
      <w:r w:rsidR="006B515E" w:rsidRPr="00D82A38">
        <w:rPr>
          <w:rFonts w:ascii="Times New Roman" w:hAnsi="Times New Roman" w:cs="Times New Roman"/>
          <w:sz w:val="28"/>
          <w:szCs w:val="28"/>
        </w:rPr>
        <w:t xml:space="preserve">удельных паровых </w:t>
      </w:r>
      <w:r w:rsidRPr="004E65E6">
        <w:rPr>
          <w:rFonts w:cs="Times New Roman"/>
          <w:vanish/>
          <w:color w:val="FFFFFF" w:themeColor="background1"/>
          <w:szCs w:val="28"/>
        </w:rPr>
        <w:t>прикладной</w:t>
      </w:r>
      <w:r w:rsidR="006B515E" w:rsidRPr="00D82A38">
        <w:rPr>
          <w:rFonts w:ascii="Times New Roman" w:hAnsi="Times New Roman" w:cs="Times New Roman"/>
          <w:sz w:val="28"/>
          <w:szCs w:val="28"/>
        </w:rPr>
        <w:t xml:space="preserve">нагрузок в </w:t>
      </w:r>
      <w:r w:rsidR="00D82A38" w:rsidRPr="004E65E6">
        <w:rPr>
          <w:rFonts w:cs="Times New Roman"/>
          <w:vanish/>
          <w:color w:val="FFFFFF" w:themeColor="background1"/>
          <w:szCs w:val="28"/>
        </w:rPr>
        <w:t>Полученные</w:t>
      </w:r>
      <w:r w:rsidR="006B515E" w:rsidRPr="00D82A38">
        <w:rPr>
          <w:rFonts w:ascii="Times New Roman" w:hAnsi="Times New Roman" w:cs="Times New Roman"/>
          <w:sz w:val="28"/>
          <w:szCs w:val="28"/>
        </w:rPr>
        <w:t xml:space="preserve">трубных </w:t>
      </w:r>
      <w:r w:rsidRPr="004E65E6">
        <w:rPr>
          <w:rFonts w:cs="Times New Roman"/>
          <w:vanish/>
          <w:color w:val="FFFFFF" w:themeColor="background1"/>
          <w:szCs w:val="28"/>
        </w:rPr>
        <w:t>характеристики</w:t>
      </w:r>
      <w:r w:rsidR="006B515E" w:rsidRPr="00D82A38">
        <w:rPr>
          <w:rFonts w:ascii="Times New Roman" w:hAnsi="Times New Roman" w:cs="Times New Roman"/>
          <w:sz w:val="28"/>
          <w:szCs w:val="28"/>
        </w:rPr>
        <w:t xml:space="preserve">пучках </w:t>
      </w:r>
      <w:r w:rsidRPr="000B2AC1">
        <w:rPr>
          <w:rFonts w:cs="Times New Roman"/>
          <w:vanish/>
          <w:color w:val="FFFFFF" w:themeColor="background1"/>
          <w:szCs w:val="28"/>
        </w:rPr>
        <w:t>поступающий</w:t>
      </w:r>
      <w:r w:rsidR="006B515E" w:rsidRPr="00D82A38">
        <w:rPr>
          <w:rFonts w:ascii="Times New Roman" w:hAnsi="Times New Roman" w:cs="Times New Roman"/>
          <w:sz w:val="28"/>
          <w:szCs w:val="28"/>
        </w:rPr>
        <w:t xml:space="preserve">конденсаторов </w:t>
      </w:r>
      <w:r w:rsidRPr="004E65E6">
        <w:rPr>
          <w:rFonts w:cs="Times New Roman"/>
          <w:vanish/>
          <w:color w:val="FFFFFF" w:themeColor="background1"/>
          <w:szCs w:val="28"/>
        </w:rPr>
        <w:t>опирающиеся</w:t>
      </w:r>
      <w:r w:rsidR="006B515E" w:rsidRPr="00D82A38">
        <w:rPr>
          <w:rFonts w:ascii="Times New Roman" w:hAnsi="Times New Roman" w:cs="Times New Roman"/>
          <w:sz w:val="28"/>
          <w:szCs w:val="28"/>
        </w:rPr>
        <w:t xml:space="preserve">теплофикационных турбин // Матер. междунар. </w:t>
      </w:r>
      <w:r w:rsidRPr="000B2AC1">
        <w:rPr>
          <w:rFonts w:cs="Times New Roman"/>
          <w:vanish/>
          <w:color w:val="FFFFFF" w:themeColor="background1"/>
          <w:szCs w:val="28"/>
        </w:rPr>
        <w:t>выявлено</w:t>
      </w:r>
      <w:r w:rsidR="006B515E" w:rsidRPr="00D82A38">
        <w:rPr>
          <w:rFonts w:ascii="Times New Roman" w:hAnsi="Times New Roman" w:cs="Times New Roman"/>
          <w:sz w:val="28"/>
          <w:szCs w:val="28"/>
        </w:rPr>
        <w:t xml:space="preserve">научно-практическая </w:t>
      </w:r>
      <w:r w:rsidRPr="000B2AC1">
        <w:rPr>
          <w:rFonts w:cs="Times New Roman"/>
          <w:vanish/>
          <w:color w:val="FFFFFF" w:themeColor="background1"/>
          <w:szCs w:val="28"/>
        </w:rPr>
        <w:t>разработал</w:t>
      </w:r>
      <w:r w:rsidR="006B515E" w:rsidRPr="00D82A38">
        <w:rPr>
          <w:rFonts w:ascii="Times New Roman" w:hAnsi="Times New Roman" w:cs="Times New Roman"/>
          <w:sz w:val="28"/>
          <w:szCs w:val="28"/>
        </w:rPr>
        <w:t>конф. «</w:t>
      </w:r>
      <w:r w:rsidRPr="000B2AC1">
        <w:rPr>
          <w:rFonts w:cs="Times New Roman"/>
          <w:vanish/>
          <w:color w:val="FFFFFF" w:themeColor="background1"/>
          <w:szCs w:val="28"/>
        </w:rPr>
        <w:t>эксперимента</w:t>
      </w:r>
      <w:r w:rsidR="006B515E" w:rsidRPr="00D82A38">
        <w:rPr>
          <w:rFonts w:ascii="Times New Roman" w:hAnsi="Times New Roman" w:cs="Times New Roman"/>
          <w:sz w:val="28"/>
          <w:szCs w:val="28"/>
        </w:rPr>
        <w:t xml:space="preserve">Энергетика. </w:t>
      </w:r>
      <w:r w:rsidRPr="000B2AC1">
        <w:rPr>
          <w:rFonts w:cs="Times New Roman"/>
          <w:vanish/>
          <w:color w:val="FFFFFF" w:themeColor="background1"/>
          <w:szCs w:val="28"/>
        </w:rPr>
        <w:t>оценки</w:t>
      </w:r>
      <w:r w:rsidR="006B515E" w:rsidRPr="00D82A38">
        <w:rPr>
          <w:rFonts w:ascii="Times New Roman" w:hAnsi="Times New Roman" w:cs="Times New Roman"/>
          <w:sz w:val="28"/>
          <w:szCs w:val="28"/>
        </w:rPr>
        <w:t xml:space="preserve">Экология. </w:t>
      </w:r>
      <w:r w:rsidRPr="000B2AC1">
        <w:rPr>
          <w:rFonts w:cs="Times New Roman"/>
          <w:vanish/>
          <w:color w:val="FFFFFF" w:themeColor="background1"/>
          <w:szCs w:val="28"/>
        </w:rPr>
        <w:t>диагностирования</w:t>
      </w:r>
      <w:r w:rsidR="006B515E" w:rsidRPr="00D82A38">
        <w:rPr>
          <w:rFonts w:ascii="Times New Roman" w:hAnsi="Times New Roman" w:cs="Times New Roman"/>
          <w:sz w:val="28"/>
          <w:szCs w:val="28"/>
        </w:rPr>
        <w:t xml:space="preserve">Энергосбережение» к </w:t>
      </w:r>
      <w:r w:rsidRPr="000B2AC1">
        <w:rPr>
          <w:rFonts w:cs="Times New Roman"/>
          <w:vanish/>
          <w:color w:val="FFFFFF" w:themeColor="background1"/>
          <w:szCs w:val="28"/>
        </w:rPr>
        <w:t>прикладной</w:t>
      </w:r>
      <w:r w:rsidR="006B515E" w:rsidRPr="00D82A38">
        <w:rPr>
          <w:rFonts w:ascii="Times New Roman" w:hAnsi="Times New Roman" w:cs="Times New Roman"/>
          <w:sz w:val="28"/>
          <w:szCs w:val="28"/>
        </w:rPr>
        <w:t xml:space="preserve">30-летию </w:t>
      </w:r>
      <w:r w:rsidRPr="000B2AC1">
        <w:rPr>
          <w:rFonts w:cs="Times New Roman"/>
          <w:vanish/>
          <w:color w:val="FFFFFF" w:themeColor="background1"/>
          <w:szCs w:val="28"/>
        </w:rPr>
        <w:t>чистоту</w:t>
      </w:r>
      <w:r w:rsidR="006B515E" w:rsidRPr="00D82A38">
        <w:rPr>
          <w:rFonts w:ascii="Times New Roman" w:hAnsi="Times New Roman" w:cs="Times New Roman"/>
          <w:sz w:val="28"/>
          <w:szCs w:val="28"/>
        </w:rPr>
        <w:t xml:space="preserve">образования </w:t>
      </w:r>
      <w:r w:rsidRPr="000B2AC1">
        <w:rPr>
          <w:rFonts w:cs="Times New Roman"/>
          <w:vanish/>
          <w:color w:val="FFFFFF" w:themeColor="background1"/>
          <w:szCs w:val="28"/>
        </w:rPr>
        <w:t>мониторинга</w:t>
      </w:r>
      <w:r w:rsidR="006B515E" w:rsidRPr="00D82A38">
        <w:rPr>
          <w:rFonts w:ascii="Times New Roman" w:hAnsi="Times New Roman" w:cs="Times New Roman"/>
          <w:sz w:val="28"/>
          <w:szCs w:val="28"/>
        </w:rPr>
        <w:t xml:space="preserve">Научно-производственного </w:t>
      </w:r>
      <w:r w:rsidR="00DD64D0" w:rsidRPr="000B2AC1">
        <w:rPr>
          <w:rFonts w:cs="Times New Roman"/>
          <w:vanish/>
          <w:color w:val="FFFFFF" w:themeColor="background1"/>
          <w:szCs w:val="28"/>
        </w:rPr>
        <w:t>обработки</w:t>
      </w:r>
      <w:r w:rsidR="006B515E" w:rsidRPr="00D82A38">
        <w:rPr>
          <w:rFonts w:ascii="Times New Roman" w:hAnsi="Times New Roman" w:cs="Times New Roman"/>
          <w:sz w:val="28"/>
          <w:szCs w:val="28"/>
        </w:rPr>
        <w:t>предприятия «</w:t>
      </w:r>
      <w:r w:rsidR="00D82A38" w:rsidRPr="000B2AC1">
        <w:rPr>
          <w:rFonts w:cs="Times New Roman"/>
          <w:vanish/>
          <w:color w:val="FFFFFF" w:themeColor="background1"/>
          <w:szCs w:val="28"/>
        </w:rPr>
        <w:t>нормативных</w:t>
      </w:r>
      <w:r w:rsidR="006B515E" w:rsidRPr="00D82A38">
        <w:rPr>
          <w:rFonts w:ascii="Times New Roman" w:hAnsi="Times New Roman" w:cs="Times New Roman"/>
          <w:sz w:val="28"/>
          <w:szCs w:val="28"/>
        </w:rPr>
        <w:t xml:space="preserve">Турбокон». – Калуга: </w:t>
      </w:r>
      <w:r w:rsidRPr="000B2AC1">
        <w:rPr>
          <w:rFonts w:cs="Times New Roman"/>
          <w:vanish/>
          <w:color w:val="FFFFFF" w:themeColor="background1"/>
          <w:szCs w:val="28"/>
        </w:rPr>
        <w:t>мониторинга</w:t>
      </w:r>
      <w:r w:rsidR="006B515E" w:rsidRPr="00D82A38">
        <w:rPr>
          <w:rFonts w:ascii="Times New Roman" w:hAnsi="Times New Roman" w:cs="Times New Roman"/>
          <w:sz w:val="28"/>
          <w:szCs w:val="28"/>
        </w:rPr>
        <w:t xml:space="preserve">Издательство </w:t>
      </w:r>
      <w:r w:rsidRPr="000B2AC1">
        <w:rPr>
          <w:rFonts w:cs="Times New Roman"/>
          <w:vanish/>
          <w:color w:val="FFFFFF" w:themeColor="background1"/>
          <w:szCs w:val="28"/>
        </w:rPr>
        <w:t>достаточно</w:t>
      </w:r>
      <w:r w:rsidR="006B515E" w:rsidRPr="00D82A38">
        <w:rPr>
          <w:rFonts w:ascii="Times New Roman" w:hAnsi="Times New Roman" w:cs="Times New Roman"/>
          <w:sz w:val="28"/>
          <w:szCs w:val="28"/>
        </w:rPr>
        <w:t xml:space="preserve">Манускрипт, </w:t>
      </w:r>
      <w:r w:rsidRPr="000B2AC1">
        <w:rPr>
          <w:rFonts w:cs="Times New Roman"/>
          <w:vanish/>
          <w:color w:val="FFFFFF" w:themeColor="background1"/>
          <w:szCs w:val="28"/>
        </w:rPr>
        <w:t>достаточно</w:t>
      </w:r>
      <w:r w:rsidR="006B515E" w:rsidRPr="00D82A38">
        <w:rPr>
          <w:rFonts w:ascii="Times New Roman" w:hAnsi="Times New Roman" w:cs="Times New Roman"/>
          <w:sz w:val="28"/>
          <w:szCs w:val="28"/>
        </w:rPr>
        <w:t xml:space="preserve">2021. – </w:t>
      </w:r>
      <w:r w:rsidR="00D82A38" w:rsidRPr="000B2AC1">
        <w:rPr>
          <w:rFonts w:cs="Times New Roman"/>
          <w:vanish/>
          <w:color w:val="FFFFFF" w:themeColor="background1"/>
          <w:szCs w:val="28"/>
        </w:rPr>
        <w:t>нормативных</w:t>
      </w:r>
      <w:r w:rsidR="006B515E" w:rsidRPr="00D82A38">
        <w:rPr>
          <w:rFonts w:ascii="Times New Roman" w:hAnsi="Times New Roman" w:cs="Times New Roman"/>
          <w:sz w:val="28"/>
          <w:szCs w:val="28"/>
        </w:rPr>
        <w:t>С. 73-74.</w:t>
      </w:r>
    </w:p>
    <w:p w14:paraId="215F9FA3" w14:textId="77777777" w:rsidR="006B515E" w:rsidRPr="009C0908" w:rsidRDefault="009C0908" w:rsidP="006B515E">
      <w:pPr>
        <w:spacing w:after="0" w:line="240" w:lineRule="auto"/>
        <w:ind w:firstLine="708"/>
        <w:jc w:val="both"/>
        <w:rPr>
          <w:rFonts w:ascii="Times New Roman" w:hAnsi="Times New Roman" w:cs="Times New Roman"/>
          <w:sz w:val="28"/>
          <w:szCs w:val="28"/>
        </w:rPr>
      </w:pPr>
      <w:r w:rsidRPr="00AB14FD">
        <w:rPr>
          <w:rFonts w:cs="Times New Roman"/>
          <w:vanish/>
          <w:color w:val="FFFFFF" w:themeColor="background1"/>
          <w:szCs w:val="28"/>
        </w:rPr>
        <w:t>неисправностей</w:t>
      </w:r>
      <w:r w:rsidR="006B515E" w:rsidRPr="009C0908">
        <w:rPr>
          <w:rFonts w:ascii="Times New Roman" w:hAnsi="Times New Roman" w:cs="Times New Roman"/>
          <w:sz w:val="28"/>
          <w:szCs w:val="28"/>
        </w:rPr>
        <w:t xml:space="preserve">68. </w:t>
      </w:r>
      <w:r w:rsidRPr="00AB14FD">
        <w:rPr>
          <w:rFonts w:cs="Times New Roman"/>
          <w:vanish/>
          <w:color w:val="FFFFFF" w:themeColor="background1"/>
          <w:szCs w:val="28"/>
        </w:rPr>
        <w:t>трудно</w:t>
      </w:r>
      <w:r w:rsidR="006B515E" w:rsidRPr="009C0908">
        <w:rPr>
          <w:rFonts w:ascii="Times New Roman" w:hAnsi="Times New Roman" w:cs="Times New Roman"/>
          <w:sz w:val="28"/>
          <w:szCs w:val="28"/>
        </w:rPr>
        <w:t xml:space="preserve">Александров </w:t>
      </w:r>
      <w:r w:rsidRPr="00AB14FD">
        <w:rPr>
          <w:rFonts w:cs="Times New Roman"/>
          <w:vanish/>
          <w:color w:val="FFFFFF" w:themeColor="background1"/>
          <w:szCs w:val="28"/>
        </w:rPr>
        <w:t>осуществить</w:t>
      </w:r>
      <w:r w:rsidR="006B515E" w:rsidRPr="009C0908">
        <w:rPr>
          <w:rFonts w:ascii="Times New Roman" w:hAnsi="Times New Roman" w:cs="Times New Roman"/>
          <w:sz w:val="28"/>
          <w:szCs w:val="28"/>
        </w:rPr>
        <w:t xml:space="preserve">А.А., </w:t>
      </w:r>
      <w:r w:rsidRPr="00AB14FD">
        <w:rPr>
          <w:rFonts w:cs="Times New Roman"/>
          <w:vanish/>
          <w:color w:val="FFFFFF" w:themeColor="background1"/>
          <w:szCs w:val="28"/>
        </w:rPr>
        <w:t>глубокого</w:t>
      </w:r>
      <w:r w:rsidR="006B515E" w:rsidRPr="009C0908">
        <w:rPr>
          <w:rFonts w:ascii="Times New Roman" w:hAnsi="Times New Roman" w:cs="Times New Roman"/>
          <w:sz w:val="28"/>
          <w:szCs w:val="28"/>
        </w:rPr>
        <w:t xml:space="preserve">Орлов </w:t>
      </w:r>
      <w:r w:rsidRPr="00AB14FD">
        <w:rPr>
          <w:rFonts w:cs="Times New Roman"/>
          <w:vanish/>
          <w:color w:val="FFFFFF" w:themeColor="background1"/>
          <w:szCs w:val="28"/>
        </w:rPr>
        <w:t>понимания</w:t>
      </w:r>
      <w:r w:rsidR="006B515E" w:rsidRPr="009C0908">
        <w:rPr>
          <w:rFonts w:ascii="Times New Roman" w:hAnsi="Times New Roman" w:cs="Times New Roman"/>
          <w:sz w:val="28"/>
          <w:szCs w:val="28"/>
        </w:rPr>
        <w:t xml:space="preserve">К.А., </w:t>
      </w:r>
      <w:r w:rsidRPr="00AB14FD">
        <w:rPr>
          <w:rFonts w:cs="Times New Roman"/>
          <w:vanish/>
          <w:color w:val="FFFFFF" w:themeColor="background1"/>
          <w:szCs w:val="28"/>
        </w:rPr>
        <w:t>процессов</w:t>
      </w:r>
      <w:r w:rsidR="006B515E" w:rsidRPr="009C0908">
        <w:rPr>
          <w:rFonts w:ascii="Times New Roman" w:hAnsi="Times New Roman" w:cs="Times New Roman"/>
          <w:sz w:val="28"/>
          <w:szCs w:val="28"/>
        </w:rPr>
        <w:t xml:space="preserve">Очков </w:t>
      </w:r>
      <w:r w:rsidRPr="00AB14FD">
        <w:rPr>
          <w:rFonts w:cs="Times New Roman"/>
          <w:vanish/>
          <w:color w:val="FFFFFF" w:themeColor="background1"/>
          <w:szCs w:val="28"/>
        </w:rPr>
        <w:t>происходящих</w:t>
      </w:r>
      <w:r w:rsidR="006B515E" w:rsidRPr="009C0908">
        <w:rPr>
          <w:rFonts w:ascii="Times New Roman" w:hAnsi="Times New Roman" w:cs="Times New Roman"/>
          <w:sz w:val="28"/>
          <w:szCs w:val="28"/>
        </w:rPr>
        <w:t xml:space="preserve">В.Ф. </w:t>
      </w:r>
      <w:r w:rsidRPr="00AB14FD">
        <w:rPr>
          <w:rFonts w:cs="Times New Roman"/>
          <w:vanish/>
          <w:color w:val="FFFFFF" w:themeColor="background1"/>
          <w:szCs w:val="28"/>
        </w:rPr>
        <w:t>элементах</w:t>
      </w:r>
      <w:r w:rsidR="006B515E" w:rsidRPr="009C0908">
        <w:rPr>
          <w:rFonts w:ascii="Times New Roman" w:hAnsi="Times New Roman" w:cs="Times New Roman"/>
          <w:sz w:val="28"/>
          <w:szCs w:val="28"/>
        </w:rPr>
        <w:t xml:space="preserve">Теплофизические </w:t>
      </w:r>
      <w:r w:rsidRPr="00AB14FD">
        <w:rPr>
          <w:rFonts w:cs="Times New Roman"/>
          <w:vanish/>
          <w:color w:val="FFFFFF" w:themeColor="background1"/>
          <w:szCs w:val="28"/>
        </w:rPr>
        <w:t>анализа</w:t>
      </w:r>
      <w:r w:rsidR="006B515E" w:rsidRPr="009C0908">
        <w:rPr>
          <w:rFonts w:ascii="Times New Roman" w:hAnsi="Times New Roman" w:cs="Times New Roman"/>
          <w:sz w:val="28"/>
          <w:szCs w:val="28"/>
        </w:rPr>
        <w:t xml:space="preserve">свойства </w:t>
      </w:r>
      <w:r w:rsidRPr="00AB14FD">
        <w:rPr>
          <w:rFonts w:cs="Times New Roman"/>
          <w:vanish/>
          <w:color w:val="FFFFFF" w:themeColor="background1"/>
          <w:szCs w:val="28"/>
        </w:rPr>
        <w:t>режимов</w:t>
      </w:r>
      <w:r w:rsidR="006B515E" w:rsidRPr="009C0908">
        <w:rPr>
          <w:rFonts w:ascii="Times New Roman" w:hAnsi="Times New Roman" w:cs="Times New Roman"/>
          <w:sz w:val="28"/>
          <w:szCs w:val="28"/>
        </w:rPr>
        <w:t xml:space="preserve">рабочих </w:t>
      </w:r>
      <w:r w:rsidRPr="00AB14FD">
        <w:rPr>
          <w:rFonts w:cs="Times New Roman"/>
          <w:vanish/>
          <w:color w:val="FFFFFF" w:themeColor="background1"/>
          <w:szCs w:val="28"/>
        </w:rPr>
        <w:t>представлений</w:t>
      </w:r>
      <w:r w:rsidR="006B515E" w:rsidRPr="009C0908">
        <w:rPr>
          <w:rFonts w:ascii="Times New Roman" w:hAnsi="Times New Roman" w:cs="Times New Roman"/>
          <w:sz w:val="28"/>
          <w:szCs w:val="28"/>
        </w:rPr>
        <w:t xml:space="preserve">веществ </w:t>
      </w:r>
      <w:r w:rsidRPr="00AB14FD">
        <w:rPr>
          <w:rFonts w:cs="Times New Roman"/>
          <w:vanish/>
          <w:color w:val="FFFFFF" w:themeColor="background1"/>
          <w:szCs w:val="28"/>
        </w:rPr>
        <w:t>конструктивном</w:t>
      </w:r>
      <w:r w:rsidR="006B515E" w:rsidRPr="009C0908">
        <w:rPr>
          <w:rFonts w:ascii="Times New Roman" w:hAnsi="Times New Roman" w:cs="Times New Roman"/>
          <w:sz w:val="28"/>
          <w:szCs w:val="28"/>
        </w:rPr>
        <w:t xml:space="preserve">теплоэнергетики. – </w:t>
      </w:r>
      <w:r w:rsidRPr="00AB14FD">
        <w:rPr>
          <w:rFonts w:cs="Times New Roman"/>
          <w:vanish/>
          <w:color w:val="FFFFFF" w:themeColor="background1"/>
          <w:szCs w:val="28"/>
        </w:rPr>
        <w:t>исполнении</w:t>
      </w:r>
      <w:r w:rsidR="006B515E" w:rsidRPr="009C0908">
        <w:rPr>
          <w:rFonts w:ascii="Times New Roman" w:hAnsi="Times New Roman" w:cs="Times New Roman"/>
          <w:sz w:val="28"/>
          <w:szCs w:val="28"/>
        </w:rPr>
        <w:t xml:space="preserve">Изд. </w:t>
      </w:r>
      <w:r w:rsidRPr="00AB14FD">
        <w:rPr>
          <w:rFonts w:cs="Times New Roman"/>
          <w:vanish/>
          <w:color w:val="FFFFFF" w:themeColor="background1"/>
          <w:szCs w:val="28"/>
        </w:rPr>
        <w:t>оборудования</w:t>
      </w:r>
      <w:r w:rsidR="006B515E" w:rsidRPr="009C0908">
        <w:rPr>
          <w:rFonts w:ascii="Times New Roman" w:hAnsi="Times New Roman" w:cs="Times New Roman"/>
          <w:sz w:val="28"/>
          <w:szCs w:val="28"/>
        </w:rPr>
        <w:t xml:space="preserve">2-е. – </w:t>
      </w:r>
      <w:r w:rsidRPr="00AB14FD">
        <w:rPr>
          <w:rFonts w:cs="Times New Roman"/>
          <w:vanish/>
          <w:color w:val="FFFFFF" w:themeColor="background1"/>
          <w:szCs w:val="28"/>
        </w:rPr>
        <w:t>Результаты</w:t>
      </w:r>
      <w:r w:rsidR="006B515E" w:rsidRPr="009C0908">
        <w:rPr>
          <w:rFonts w:ascii="Times New Roman" w:hAnsi="Times New Roman" w:cs="Times New Roman"/>
          <w:sz w:val="28"/>
          <w:szCs w:val="28"/>
        </w:rPr>
        <w:t xml:space="preserve">М.: </w:t>
      </w:r>
      <w:r w:rsidRPr="00AB14FD">
        <w:rPr>
          <w:rFonts w:cs="Times New Roman"/>
          <w:vanish/>
          <w:color w:val="FFFFFF" w:themeColor="background1"/>
          <w:szCs w:val="28"/>
        </w:rPr>
        <w:t>исследований</w:t>
      </w:r>
      <w:r w:rsidR="006B515E" w:rsidRPr="009C0908">
        <w:rPr>
          <w:rFonts w:ascii="Times New Roman" w:hAnsi="Times New Roman" w:cs="Times New Roman"/>
          <w:sz w:val="28"/>
          <w:szCs w:val="28"/>
        </w:rPr>
        <w:t xml:space="preserve">МЭИ, </w:t>
      </w:r>
      <w:r w:rsidRPr="00AB14FD">
        <w:rPr>
          <w:rFonts w:cs="Times New Roman"/>
          <w:vanish/>
          <w:color w:val="FFFFFF" w:themeColor="background1"/>
          <w:szCs w:val="28"/>
        </w:rPr>
        <w:t>надежной</w:t>
      </w:r>
      <w:r w:rsidR="006B515E" w:rsidRPr="009C0908">
        <w:rPr>
          <w:rFonts w:ascii="Times New Roman" w:hAnsi="Times New Roman" w:cs="Times New Roman"/>
          <w:sz w:val="28"/>
          <w:szCs w:val="28"/>
        </w:rPr>
        <w:t xml:space="preserve">2017. – </w:t>
      </w:r>
      <w:r w:rsidRPr="00AB14FD">
        <w:rPr>
          <w:rFonts w:cs="Times New Roman"/>
          <w:vanish/>
          <w:color w:val="FFFFFF" w:themeColor="background1"/>
          <w:szCs w:val="28"/>
        </w:rPr>
        <w:t>эффективной</w:t>
      </w:r>
      <w:r w:rsidR="006B515E" w:rsidRPr="009C0908">
        <w:rPr>
          <w:rFonts w:ascii="Times New Roman" w:hAnsi="Times New Roman" w:cs="Times New Roman"/>
          <w:sz w:val="28"/>
          <w:szCs w:val="28"/>
        </w:rPr>
        <w:t xml:space="preserve">226 </w:t>
      </w:r>
      <w:r w:rsidRPr="00AB14FD">
        <w:rPr>
          <w:rFonts w:cs="Times New Roman"/>
          <w:vanish/>
          <w:color w:val="FFFFFF" w:themeColor="background1"/>
          <w:szCs w:val="28"/>
        </w:rPr>
        <w:t>Шкловера</w:t>
      </w:r>
      <w:r w:rsidR="006B515E" w:rsidRPr="009C0908">
        <w:rPr>
          <w:rFonts w:ascii="Times New Roman" w:hAnsi="Times New Roman" w:cs="Times New Roman"/>
          <w:sz w:val="28"/>
          <w:szCs w:val="28"/>
        </w:rPr>
        <w:t>с.</w:t>
      </w:r>
    </w:p>
    <w:p w14:paraId="6C7BE809" w14:textId="177F31E2" w:rsidR="006B515E" w:rsidRPr="00D82A38" w:rsidRDefault="006224D5" w:rsidP="006B515E">
      <w:pPr>
        <w:spacing w:after="0" w:line="240" w:lineRule="auto"/>
        <w:ind w:firstLine="708"/>
        <w:jc w:val="both"/>
        <w:rPr>
          <w:rFonts w:ascii="Times New Roman" w:hAnsi="Times New Roman" w:cs="Times New Roman"/>
          <w:sz w:val="28"/>
          <w:szCs w:val="28"/>
        </w:rPr>
      </w:pPr>
      <w:r w:rsidRPr="000B2AC1">
        <w:rPr>
          <w:rFonts w:cs="Times New Roman"/>
          <w:vanish/>
          <w:color w:val="FFFFFF" w:themeColor="background1"/>
          <w:szCs w:val="28"/>
        </w:rPr>
        <w:t>активно</w:t>
      </w:r>
      <w:r w:rsidR="006B515E" w:rsidRPr="00D82A38">
        <w:rPr>
          <w:rFonts w:ascii="Times New Roman" w:hAnsi="Times New Roman" w:cs="Times New Roman"/>
          <w:sz w:val="28"/>
          <w:szCs w:val="28"/>
        </w:rPr>
        <w:t xml:space="preserve">69. </w:t>
      </w:r>
      <w:r w:rsidRPr="000B2AC1">
        <w:rPr>
          <w:rFonts w:cs="Times New Roman"/>
          <w:vanish/>
          <w:color w:val="FFFFFF" w:themeColor="background1"/>
          <w:szCs w:val="28"/>
        </w:rPr>
        <w:t>заводские</w:t>
      </w:r>
      <w:r w:rsidR="006B515E" w:rsidRPr="00D82A38">
        <w:rPr>
          <w:rFonts w:ascii="Times New Roman" w:hAnsi="Times New Roman" w:cs="Times New Roman"/>
          <w:sz w:val="28"/>
          <w:szCs w:val="28"/>
        </w:rPr>
        <w:t xml:space="preserve">Шавдинова </w:t>
      </w:r>
      <w:r w:rsidRPr="000B2AC1">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М.Д., </w:t>
      </w:r>
      <w:r w:rsidRPr="000B2AC1">
        <w:rPr>
          <w:rFonts w:cs="Times New Roman"/>
          <w:vanish/>
          <w:color w:val="FFFFFF" w:themeColor="background1"/>
          <w:szCs w:val="28"/>
        </w:rPr>
        <w:t>действующих</w:t>
      </w:r>
      <w:r w:rsidR="006B515E" w:rsidRPr="00D82A38">
        <w:rPr>
          <w:rFonts w:ascii="Times New Roman" w:hAnsi="Times New Roman" w:cs="Times New Roman"/>
          <w:sz w:val="28"/>
          <w:szCs w:val="28"/>
        </w:rPr>
        <w:t xml:space="preserve">Борисова </w:t>
      </w:r>
      <w:r w:rsidRPr="000B2AC1">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Н.Г. </w:t>
      </w:r>
      <w:r w:rsidRPr="000B2AC1">
        <w:rPr>
          <w:rFonts w:cs="Times New Roman"/>
          <w:vanish/>
          <w:color w:val="FFFFFF" w:themeColor="background1"/>
          <w:szCs w:val="28"/>
        </w:rPr>
        <w:t>Мурманским</w:t>
      </w:r>
      <w:r w:rsidR="006B515E" w:rsidRPr="00D82A38">
        <w:rPr>
          <w:rFonts w:ascii="Times New Roman" w:hAnsi="Times New Roman" w:cs="Times New Roman"/>
          <w:sz w:val="28"/>
          <w:szCs w:val="28"/>
        </w:rPr>
        <w:t xml:space="preserve">Методические </w:t>
      </w:r>
      <w:r w:rsidRPr="000B2AC1">
        <w:rPr>
          <w:rFonts w:cs="Times New Roman"/>
          <w:vanish/>
          <w:color w:val="FFFFFF" w:themeColor="background1"/>
          <w:szCs w:val="28"/>
        </w:rPr>
        <w:t>поступающий</w:t>
      </w:r>
      <w:r w:rsidR="006B515E" w:rsidRPr="00D82A38">
        <w:rPr>
          <w:rFonts w:ascii="Times New Roman" w:hAnsi="Times New Roman" w:cs="Times New Roman"/>
          <w:sz w:val="28"/>
          <w:szCs w:val="28"/>
        </w:rPr>
        <w:t xml:space="preserve">указания к </w:t>
      </w:r>
      <w:r w:rsidRPr="000B2AC1">
        <w:rPr>
          <w:rFonts w:cs="Times New Roman"/>
          <w:vanish/>
          <w:color w:val="FFFFFF" w:themeColor="background1"/>
          <w:szCs w:val="28"/>
        </w:rPr>
        <w:t>прикладной</w:t>
      </w:r>
      <w:r w:rsidR="006B515E" w:rsidRPr="00D82A38">
        <w:rPr>
          <w:rFonts w:ascii="Times New Roman" w:hAnsi="Times New Roman" w:cs="Times New Roman"/>
          <w:sz w:val="28"/>
          <w:szCs w:val="28"/>
        </w:rPr>
        <w:t xml:space="preserve">выполнению </w:t>
      </w:r>
      <w:r w:rsidR="00DD64D0" w:rsidRPr="000B2AC1">
        <w:rPr>
          <w:rFonts w:cs="Times New Roman"/>
          <w:vanish/>
          <w:color w:val="FFFFFF" w:themeColor="background1"/>
          <w:szCs w:val="28"/>
        </w:rPr>
        <w:t>обработки</w:t>
      </w:r>
      <w:r w:rsidR="006B515E" w:rsidRPr="00D82A38">
        <w:rPr>
          <w:rFonts w:ascii="Times New Roman" w:hAnsi="Times New Roman" w:cs="Times New Roman"/>
          <w:sz w:val="28"/>
          <w:szCs w:val="28"/>
        </w:rPr>
        <w:t xml:space="preserve">виртуальных </w:t>
      </w:r>
      <w:r w:rsidR="00D82A38" w:rsidRPr="000B2AC1">
        <w:rPr>
          <w:rFonts w:cs="Times New Roman"/>
          <w:vanish/>
          <w:color w:val="FFFFFF" w:themeColor="background1"/>
          <w:szCs w:val="28"/>
        </w:rPr>
        <w:t>Полученные</w:t>
      </w:r>
      <w:r w:rsidR="006B515E" w:rsidRPr="00D82A38">
        <w:rPr>
          <w:rFonts w:ascii="Times New Roman" w:hAnsi="Times New Roman" w:cs="Times New Roman"/>
          <w:sz w:val="28"/>
          <w:szCs w:val="28"/>
        </w:rPr>
        <w:t xml:space="preserve">лабораторных работ по </w:t>
      </w:r>
      <w:r w:rsidR="00DD64D0" w:rsidRPr="000B2AC1">
        <w:rPr>
          <w:rFonts w:cs="Times New Roman"/>
          <w:vanish/>
          <w:color w:val="FFFFFF" w:themeColor="background1"/>
          <w:szCs w:val="28"/>
        </w:rPr>
        <w:t>обработки</w:t>
      </w:r>
      <w:r w:rsidR="006B515E" w:rsidRPr="00D82A38">
        <w:rPr>
          <w:rFonts w:ascii="Times New Roman" w:hAnsi="Times New Roman" w:cs="Times New Roman"/>
          <w:sz w:val="28"/>
          <w:szCs w:val="28"/>
        </w:rPr>
        <w:t>дисциплинам "</w:t>
      </w:r>
      <w:r w:rsidRPr="000B2AC1">
        <w:rPr>
          <w:rFonts w:cs="Times New Roman"/>
          <w:vanish/>
          <w:color w:val="FFFFFF" w:themeColor="background1"/>
          <w:szCs w:val="28"/>
        </w:rPr>
        <w:t>оценки</w:t>
      </w:r>
      <w:r w:rsidR="006B515E" w:rsidRPr="00D82A38">
        <w:rPr>
          <w:rFonts w:ascii="Times New Roman" w:hAnsi="Times New Roman" w:cs="Times New Roman"/>
          <w:sz w:val="28"/>
          <w:szCs w:val="28"/>
        </w:rPr>
        <w:t xml:space="preserve">Теоретические </w:t>
      </w:r>
      <w:r w:rsidRPr="000B2AC1">
        <w:rPr>
          <w:rFonts w:cs="Times New Roman"/>
          <w:vanish/>
          <w:color w:val="FFFFFF" w:themeColor="background1"/>
          <w:szCs w:val="28"/>
        </w:rPr>
        <w:t>диагностирования</w:t>
      </w:r>
      <w:r w:rsidR="006B515E" w:rsidRPr="00D82A38">
        <w:rPr>
          <w:rFonts w:ascii="Times New Roman" w:hAnsi="Times New Roman" w:cs="Times New Roman"/>
          <w:sz w:val="28"/>
          <w:szCs w:val="28"/>
        </w:rPr>
        <w:t xml:space="preserve">основы </w:t>
      </w:r>
      <w:r w:rsidRPr="000B2AC1">
        <w:rPr>
          <w:rFonts w:cs="Times New Roman"/>
          <w:vanish/>
          <w:color w:val="FFFFFF" w:themeColor="background1"/>
          <w:szCs w:val="28"/>
        </w:rPr>
        <w:t>мониторинга</w:t>
      </w:r>
      <w:r w:rsidR="006B515E" w:rsidRPr="00D82A38">
        <w:rPr>
          <w:rFonts w:ascii="Times New Roman" w:hAnsi="Times New Roman" w:cs="Times New Roman"/>
          <w:sz w:val="28"/>
          <w:szCs w:val="28"/>
        </w:rPr>
        <w:t>теплотехники", "</w:t>
      </w:r>
      <w:r w:rsidRPr="000B2AC1">
        <w:rPr>
          <w:rFonts w:cs="Times New Roman"/>
          <w:vanish/>
          <w:color w:val="FFFFFF" w:themeColor="background1"/>
          <w:szCs w:val="28"/>
        </w:rPr>
        <w:t>разработал</w:t>
      </w:r>
      <w:r w:rsidR="006B515E" w:rsidRPr="00D82A38">
        <w:rPr>
          <w:rFonts w:ascii="Times New Roman" w:hAnsi="Times New Roman" w:cs="Times New Roman"/>
          <w:sz w:val="28"/>
          <w:szCs w:val="28"/>
        </w:rPr>
        <w:t xml:space="preserve">Специальные </w:t>
      </w:r>
      <w:r w:rsidR="00D82A38" w:rsidRPr="000B2AC1">
        <w:rPr>
          <w:rFonts w:cs="Times New Roman"/>
          <w:vanish/>
          <w:color w:val="FFFFFF" w:themeColor="background1"/>
          <w:szCs w:val="28"/>
        </w:rPr>
        <w:t>Полученные</w:t>
      </w:r>
      <w:r w:rsidR="006B515E" w:rsidRPr="00D82A38">
        <w:rPr>
          <w:rFonts w:ascii="Times New Roman" w:hAnsi="Times New Roman" w:cs="Times New Roman"/>
          <w:sz w:val="28"/>
          <w:szCs w:val="28"/>
        </w:rPr>
        <w:t xml:space="preserve">вопросы </w:t>
      </w:r>
      <w:r w:rsidRPr="000B2AC1">
        <w:rPr>
          <w:rFonts w:cs="Times New Roman"/>
          <w:vanish/>
          <w:color w:val="FFFFFF" w:themeColor="background1"/>
          <w:szCs w:val="28"/>
        </w:rPr>
        <w:t>заводские</w:t>
      </w:r>
      <w:r w:rsidR="006B515E" w:rsidRPr="00D82A38">
        <w:rPr>
          <w:rFonts w:ascii="Times New Roman" w:hAnsi="Times New Roman" w:cs="Times New Roman"/>
          <w:sz w:val="28"/>
          <w:szCs w:val="28"/>
        </w:rPr>
        <w:t xml:space="preserve">технической </w:t>
      </w:r>
      <w:r w:rsidRPr="000B2AC1">
        <w:rPr>
          <w:rFonts w:cs="Times New Roman"/>
          <w:vanish/>
          <w:color w:val="FFFFFF" w:themeColor="background1"/>
          <w:szCs w:val="28"/>
        </w:rPr>
        <w:t>эксперимента</w:t>
      </w:r>
      <w:r w:rsidR="006B515E" w:rsidRPr="00D82A38">
        <w:rPr>
          <w:rFonts w:ascii="Times New Roman" w:hAnsi="Times New Roman" w:cs="Times New Roman"/>
          <w:sz w:val="28"/>
          <w:szCs w:val="28"/>
        </w:rPr>
        <w:t xml:space="preserve">термодинамики и </w:t>
      </w:r>
      <w:r w:rsidRPr="000B2AC1">
        <w:rPr>
          <w:rFonts w:cs="Times New Roman"/>
          <w:vanish/>
          <w:color w:val="FFFFFF" w:themeColor="background1"/>
          <w:szCs w:val="28"/>
        </w:rPr>
        <w:t>выявлено</w:t>
      </w:r>
      <w:r w:rsidR="006B515E" w:rsidRPr="00D82A38">
        <w:rPr>
          <w:rFonts w:ascii="Times New Roman" w:hAnsi="Times New Roman" w:cs="Times New Roman"/>
          <w:sz w:val="28"/>
          <w:szCs w:val="28"/>
        </w:rPr>
        <w:t xml:space="preserve">тепломассообмена". – Алматы: КНУ, </w:t>
      </w:r>
      <w:r w:rsidR="00D82A38" w:rsidRPr="000B2AC1">
        <w:rPr>
          <w:rFonts w:cs="Times New Roman"/>
          <w:vanish/>
          <w:color w:val="FFFFFF" w:themeColor="background1"/>
          <w:szCs w:val="28"/>
        </w:rPr>
        <w:t>нормативных</w:t>
      </w:r>
      <w:r w:rsidR="006B515E" w:rsidRPr="00D82A38">
        <w:rPr>
          <w:rFonts w:ascii="Times New Roman" w:hAnsi="Times New Roman" w:cs="Times New Roman"/>
          <w:sz w:val="28"/>
          <w:szCs w:val="28"/>
        </w:rPr>
        <w:t xml:space="preserve">2021. – </w:t>
      </w:r>
      <w:r w:rsidR="00D82A38" w:rsidRPr="000B2AC1">
        <w:rPr>
          <w:rFonts w:cs="Times New Roman"/>
          <w:vanish/>
          <w:color w:val="FFFFFF" w:themeColor="background1"/>
          <w:szCs w:val="28"/>
        </w:rPr>
        <w:t>математические</w:t>
      </w:r>
      <w:r w:rsidR="006B515E" w:rsidRPr="00D82A38">
        <w:rPr>
          <w:rFonts w:ascii="Times New Roman" w:hAnsi="Times New Roman" w:cs="Times New Roman"/>
          <w:sz w:val="28"/>
          <w:szCs w:val="28"/>
        </w:rPr>
        <w:t>42 с.</w:t>
      </w:r>
    </w:p>
    <w:p w14:paraId="68818778" w14:textId="13C1B2D3" w:rsidR="006B515E" w:rsidRPr="008B7C0C" w:rsidRDefault="006224D5" w:rsidP="006B515E">
      <w:pPr>
        <w:spacing w:after="0" w:line="240" w:lineRule="auto"/>
        <w:ind w:firstLine="708"/>
        <w:jc w:val="both"/>
        <w:rPr>
          <w:rFonts w:ascii="Times New Roman" w:hAnsi="Times New Roman" w:cs="Times New Roman"/>
          <w:sz w:val="28"/>
          <w:szCs w:val="28"/>
          <w:lang w:val="en-US"/>
        </w:rPr>
      </w:pPr>
      <w:r w:rsidRPr="000B2AC1">
        <w:rPr>
          <w:rFonts w:cs="Times New Roman"/>
          <w:vanish/>
          <w:color w:val="FFFFFF" w:themeColor="background1"/>
          <w:szCs w:val="28"/>
        </w:rPr>
        <w:t>активно</w:t>
      </w:r>
      <w:r w:rsidR="006B515E" w:rsidRPr="00D82A38">
        <w:rPr>
          <w:rFonts w:ascii="Times New Roman" w:hAnsi="Times New Roman" w:cs="Times New Roman"/>
          <w:sz w:val="28"/>
          <w:szCs w:val="28"/>
        </w:rPr>
        <w:t xml:space="preserve">70. </w:t>
      </w:r>
      <w:r w:rsidRPr="000B2AC1">
        <w:rPr>
          <w:rFonts w:cs="Times New Roman"/>
          <w:vanish/>
          <w:color w:val="FFFFFF" w:themeColor="background1"/>
          <w:szCs w:val="28"/>
        </w:rPr>
        <w:t>фактических</w:t>
      </w:r>
      <w:r w:rsidR="006B515E" w:rsidRPr="00D82A38">
        <w:rPr>
          <w:rFonts w:ascii="Times New Roman" w:hAnsi="Times New Roman" w:cs="Times New Roman"/>
          <w:sz w:val="28"/>
          <w:szCs w:val="28"/>
        </w:rPr>
        <w:t xml:space="preserve">Шавдинова </w:t>
      </w:r>
      <w:r w:rsidRPr="000B2AC1">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М.Д., </w:t>
      </w:r>
      <w:r w:rsidRPr="000B2AC1">
        <w:rPr>
          <w:rFonts w:cs="Times New Roman"/>
          <w:vanish/>
          <w:color w:val="FFFFFF" w:themeColor="background1"/>
          <w:szCs w:val="28"/>
        </w:rPr>
        <w:t>фактических</w:t>
      </w:r>
      <w:r w:rsidR="006B515E" w:rsidRPr="00D82A38">
        <w:rPr>
          <w:rFonts w:ascii="Times New Roman" w:hAnsi="Times New Roman" w:cs="Times New Roman"/>
          <w:sz w:val="28"/>
          <w:szCs w:val="28"/>
        </w:rPr>
        <w:t xml:space="preserve">Борисова </w:t>
      </w:r>
      <w:r w:rsidRPr="000B2AC1">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Н.Г. </w:t>
      </w:r>
      <w:r w:rsidRPr="000B2AC1">
        <w:rPr>
          <w:rFonts w:cs="Times New Roman"/>
          <w:vanish/>
          <w:color w:val="FFFFFF" w:themeColor="background1"/>
          <w:szCs w:val="28"/>
        </w:rPr>
        <w:t>Мурманским</w:t>
      </w:r>
      <w:r w:rsidR="006B515E" w:rsidRPr="00D82A38">
        <w:rPr>
          <w:rFonts w:ascii="Times New Roman" w:hAnsi="Times New Roman" w:cs="Times New Roman"/>
          <w:sz w:val="28"/>
          <w:szCs w:val="28"/>
        </w:rPr>
        <w:t xml:space="preserve">Использование </w:t>
      </w:r>
      <w:r w:rsidR="00DD64D0" w:rsidRPr="000B2AC1">
        <w:rPr>
          <w:rFonts w:cs="Times New Roman"/>
          <w:vanish/>
          <w:color w:val="FFFFFF" w:themeColor="background1"/>
          <w:szCs w:val="28"/>
        </w:rPr>
        <w:t>заводских</w:t>
      </w:r>
      <w:r w:rsidR="006B515E" w:rsidRPr="00D82A38">
        <w:rPr>
          <w:rFonts w:ascii="Times New Roman" w:hAnsi="Times New Roman" w:cs="Times New Roman"/>
          <w:sz w:val="28"/>
          <w:szCs w:val="28"/>
        </w:rPr>
        <w:t xml:space="preserve">программного </w:t>
      </w:r>
      <w:r w:rsidRPr="000B2AC1">
        <w:rPr>
          <w:rFonts w:cs="Times New Roman"/>
          <w:vanish/>
          <w:color w:val="FFFFFF" w:themeColor="background1"/>
          <w:szCs w:val="28"/>
        </w:rPr>
        <w:t>действующих</w:t>
      </w:r>
      <w:r w:rsidR="006B515E" w:rsidRPr="00D82A38">
        <w:rPr>
          <w:rFonts w:ascii="Times New Roman" w:hAnsi="Times New Roman" w:cs="Times New Roman"/>
          <w:sz w:val="28"/>
          <w:szCs w:val="28"/>
        </w:rPr>
        <w:t xml:space="preserve">продукта по исследованию </w:t>
      </w:r>
      <w:r w:rsidRPr="000B2AC1">
        <w:rPr>
          <w:rFonts w:cs="Times New Roman"/>
          <w:vanish/>
          <w:color w:val="FFFFFF" w:themeColor="background1"/>
          <w:szCs w:val="28"/>
        </w:rPr>
        <w:t>мониторинга</w:t>
      </w:r>
      <w:r w:rsidR="006B515E" w:rsidRPr="00D82A38">
        <w:rPr>
          <w:rFonts w:ascii="Times New Roman" w:hAnsi="Times New Roman" w:cs="Times New Roman"/>
          <w:sz w:val="28"/>
          <w:szCs w:val="28"/>
        </w:rPr>
        <w:t xml:space="preserve">теплообмена при </w:t>
      </w:r>
      <w:r w:rsidRPr="000B2AC1">
        <w:rPr>
          <w:rFonts w:cs="Times New Roman"/>
          <w:vanish/>
          <w:color w:val="FFFFFF" w:themeColor="background1"/>
          <w:szCs w:val="28"/>
        </w:rPr>
        <w:t>заводские</w:t>
      </w:r>
      <w:r w:rsidR="006B515E" w:rsidRPr="00D82A38">
        <w:rPr>
          <w:rFonts w:ascii="Times New Roman" w:hAnsi="Times New Roman" w:cs="Times New Roman"/>
          <w:sz w:val="28"/>
          <w:szCs w:val="28"/>
        </w:rPr>
        <w:t xml:space="preserve">проведении </w:t>
      </w:r>
      <w:r w:rsidRPr="000B2AC1">
        <w:rPr>
          <w:rFonts w:cs="Times New Roman"/>
          <w:vanish/>
          <w:color w:val="FFFFFF" w:themeColor="background1"/>
          <w:szCs w:val="28"/>
        </w:rPr>
        <w:t>диагностирования</w:t>
      </w:r>
      <w:r w:rsidR="006B515E" w:rsidRPr="00D82A38">
        <w:rPr>
          <w:rFonts w:ascii="Times New Roman" w:hAnsi="Times New Roman" w:cs="Times New Roman"/>
          <w:sz w:val="28"/>
          <w:szCs w:val="28"/>
        </w:rPr>
        <w:t xml:space="preserve">виртуальных </w:t>
      </w:r>
      <w:r w:rsidRPr="000B2AC1">
        <w:rPr>
          <w:rFonts w:cs="Times New Roman"/>
          <w:vanish/>
          <w:color w:val="FFFFFF" w:themeColor="background1"/>
          <w:szCs w:val="28"/>
        </w:rPr>
        <w:t>прикладной</w:t>
      </w:r>
      <w:r w:rsidR="006B515E" w:rsidRPr="00D82A38">
        <w:rPr>
          <w:rFonts w:ascii="Times New Roman" w:hAnsi="Times New Roman" w:cs="Times New Roman"/>
          <w:sz w:val="28"/>
          <w:szCs w:val="28"/>
        </w:rPr>
        <w:t xml:space="preserve">лабораторных работ // </w:t>
      </w:r>
      <w:r w:rsidRPr="000B2AC1">
        <w:rPr>
          <w:rFonts w:cs="Times New Roman"/>
          <w:vanish/>
          <w:color w:val="FFFFFF" w:themeColor="background1"/>
          <w:szCs w:val="28"/>
        </w:rPr>
        <w:t>разработал</w:t>
      </w:r>
      <w:r w:rsidR="006B515E" w:rsidRPr="00D82A38">
        <w:rPr>
          <w:rFonts w:ascii="Times New Roman" w:hAnsi="Times New Roman" w:cs="Times New Roman"/>
          <w:sz w:val="28"/>
          <w:szCs w:val="28"/>
        </w:rPr>
        <w:t xml:space="preserve">Матер. междунар. </w:t>
      </w:r>
      <w:r w:rsidRPr="000B2AC1">
        <w:rPr>
          <w:rFonts w:cs="Times New Roman"/>
          <w:vanish/>
          <w:color w:val="FFFFFF" w:themeColor="background1"/>
          <w:szCs w:val="28"/>
        </w:rPr>
        <w:t>эксперимента</w:t>
      </w:r>
      <w:r w:rsidR="006B515E" w:rsidRPr="00D82A38">
        <w:rPr>
          <w:rFonts w:ascii="Times New Roman" w:hAnsi="Times New Roman" w:cs="Times New Roman"/>
          <w:sz w:val="28"/>
          <w:szCs w:val="28"/>
        </w:rPr>
        <w:t xml:space="preserve">научно-практич. конф. «Развитие науки, </w:t>
      </w:r>
      <w:r w:rsidRPr="000B2AC1">
        <w:rPr>
          <w:rFonts w:cs="Times New Roman"/>
          <w:vanish/>
          <w:color w:val="FFFFFF" w:themeColor="background1"/>
          <w:szCs w:val="28"/>
        </w:rPr>
        <w:t>достаточно</w:t>
      </w:r>
      <w:r w:rsidR="006B515E" w:rsidRPr="00D82A38">
        <w:rPr>
          <w:rFonts w:ascii="Times New Roman" w:hAnsi="Times New Roman" w:cs="Times New Roman"/>
          <w:sz w:val="28"/>
          <w:szCs w:val="28"/>
        </w:rPr>
        <w:t xml:space="preserve">национальной </w:t>
      </w:r>
      <w:r w:rsidRPr="000B2AC1">
        <w:rPr>
          <w:rFonts w:cs="Times New Roman"/>
          <w:vanish/>
          <w:color w:val="FFFFFF" w:themeColor="background1"/>
          <w:szCs w:val="28"/>
        </w:rPr>
        <w:t>характеристики</w:t>
      </w:r>
      <w:r w:rsidR="006B515E" w:rsidRPr="00D82A38">
        <w:rPr>
          <w:rFonts w:ascii="Times New Roman" w:hAnsi="Times New Roman" w:cs="Times New Roman"/>
          <w:sz w:val="28"/>
          <w:szCs w:val="28"/>
        </w:rPr>
        <w:t xml:space="preserve">инновационной системы и </w:t>
      </w:r>
      <w:r w:rsidRPr="000B2AC1">
        <w:rPr>
          <w:rFonts w:cs="Times New Roman"/>
          <w:vanish/>
          <w:color w:val="FFFFFF" w:themeColor="background1"/>
          <w:szCs w:val="28"/>
        </w:rPr>
        <w:t>заводские</w:t>
      </w:r>
      <w:r w:rsidR="006B515E" w:rsidRPr="00D82A38">
        <w:rPr>
          <w:rFonts w:ascii="Times New Roman" w:hAnsi="Times New Roman" w:cs="Times New Roman"/>
          <w:sz w:val="28"/>
          <w:szCs w:val="28"/>
        </w:rPr>
        <w:t xml:space="preserve">технологий». – </w:t>
      </w:r>
      <w:r w:rsidR="00DD64D0" w:rsidRPr="000B2AC1">
        <w:rPr>
          <w:rFonts w:cs="Times New Roman"/>
          <w:vanish/>
          <w:color w:val="FFFFFF" w:themeColor="background1"/>
          <w:szCs w:val="28"/>
        </w:rPr>
        <w:t>обработки</w:t>
      </w:r>
      <w:r w:rsidR="006B515E" w:rsidRPr="00D82A38">
        <w:rPr>
          <w:rFonts w:ascii="Times New Roman" w:hAnsi="Times New Roman" w:cs="Times New Roman"/>
          <w:sz w:val="28"/>
          <w:szCs w:val="28"/>
        </w:rPr>
        <w:t xml:space="preserve">Белгород: </w:t>
      </w:r>
      <w:r w:rsidR="00D82A38" w:rsidRPr="000B2AC1">
        <w:rPr>
          <w:rFonts w:cs="Times New Roman"/>
          <w:vanish/>
          <w:color w:val="FFFFFF" w:themeColor="background1"/>
          <w:szCs w:val="28"/>
        </w:rPr>
        <w:t>Полученные</w:t>
      </w:r>
      <w:r w:rsidR="006B515E" w:rsidRPr="00D82A38">
        <w:rPr>
          <w:rFonts w:ascii="Times New Roman" w:hAnsi="Times New Roman" w:cs="Times New Roman"/>
          <w:sz w:val="28"/>
          <w:szCs w:val="28"/>
        </w:rPr>
        <w:t xml:space="preserve">ООО "Агенство </w:t>
      </w:r>
      <w:r w:rsidRPr="000B2AC1">
        <w:rPr>
          <w:rFonts w:cs="Times New Roman"/>
          <w:vanish/>
          <w:color w:val="FFFFFF" w:themeColor="background1"/>
          <w:szCs w:val="28"/>
        </w:rPr>
        <w:t>прикладной</w:t>
      </w:r>
      <w:r w:rsidR="006B515E" w:rsidRPr="00D82A38">
        <w:rPr>
          <w:rFonts w:ascii="Times New Roman" w:hAnsi="Times New Roman" w:cs="Times New Roman"/>
          <w:sz w:val="28"/>
          <w:szCs w:val="28"/>
        </w:rPr>
        <w:t xml:space="preserve">перспективных </w:t>
      </w:r>
      <w:r w:rsidR="00D82A38" w:rsidRPr="000B2AC1">
        <w:rPr>
          <w:rFonts w:cs="Times New Roman"/>
          <w:vanish/>
          <w:color w:val="FFFFFF" w:themeColor="background1"/>
          <w:szCs w:val="28"/>
        </w:rPr>
        <w:t>используются</w:t>
      </w:r>
      <w:r w:rsidR="006B515E" w:rsidRPr="00D82A38">
        <w:rPr>
          <w:rFonts w:ascii="Times New Roman" w:hAnsi="Times New Roman" w:cs="Times New Roman"/>
          <w:sz w:val="28"/>
          <w:szCs w:val="28"/>
        </w:rPr>
        <w:t xml:space="preserve">научных </w:t>
      </w:r>
      <w:r w:rsidR="00D82A38" w:rsidRPr="000B2AC1">
        <w:rPr>
          <w:rFonts w:cs="Times New Roman"/>
          <w:vanish/>
          <w:color w:val="FFFFFF" w:themeColor="background1"/>
          <w:szCs w:val="28"/>
        </w:rPr>
        <w:t>Полученные</w:t>
      </w:r>
      <w:r w:rsidR="006B515E" w:rsidRPr="00D82A38">
        <w:rPr>
          <w:rFonts w:ascii="Times New Roman" w:hAnsi="Times New Roman" w:cs="Times New Roman"/>
          <w:sz w:val="28"/>
          <w:szCs w:val="28"/>
        </w:rPr>
        <w:t xml:space="preserve">исследований", </w:t>
      </w:r>
      <w:r w:rsidR="00D82A38" w:rsidRPr="000B2AC1">
        <w:rPr>
          <w:rFonts w:cs="Times New Roman"/>
          <w:vanish/>
          <w:color w:val="FFFFFF" w:themeColor="background1"/>
          <w:szCs w:val="28"/>
        </w:rPr>
        <w:t>используются</w:t>
      </w:r>
      <w:r w:rsidR="006B515E" w:rsidRPr="00D82A38">
        <w:rPr>
          <w:rFonts w:ascii="Times New Roman" w:hAnsi="Times New Roman" w:cs="Times New Roman"/>
          <w:sz w:val="28"/>
          <w:szCs w:val="28"/>
        </w:rPr>
        <w:t xml:space="preserve">2020. – С. </w:t>
      </w:r>
      <w:r w:rsidR="00D82A38" w:rsidRPr="000B2AC1">
        <w:rPr>
          <w:rFonts w:cs="Times New Roman"/>
          <w:vanish/>
          <w:color w:val="FFFFFF" w:themeColor="background1"/>
          <w:szCs w:val="28"/>
        </w:rPr>
        <w:t>используются</w:t>
      </w:r>
      <w:r w:rsidR="006B515E" w:rsidRPr="008B7C0C">
        <w:rPr>
          <w:rFonts w:ascii="Times New Roman" w:hAnsi="Times New Roman" w:cs="Times New Roman"/>
          <w:sz w:val="28"/>
          <w:szCs w:val="28"/>
          <w:lang w:val="en-US"/>
        </w:rPr>
        <w:t xml:space="preserve">59-63. </w:t>
      </w:r>
      <w:r w:rsidR="00D82A38" w:rsidRPr="000B2AC1">
        <w:rPr>
          <w:rFonts w:cs="Times New Roman"/>
          <w:vanish/>
          <w:color w:val="FFFFFF" w:themeColor="background1"/>
          <w:szCs w:val="28"/>
        </w:rPr>
        <w:t>математические</w:t>
      </w:r>
    </w:p>
    <w:p w14:paraId="4C36FD81" w14:textId="08F60CB1" w:rsidR="006B515E" w:rsidRPr="000F295D" w:rsidRDefault="006224D5" w:rsidP="006B515E">
      <w:pPr>
        <w:spacing w:after="0" w:line="240" w:lineRule="auto"/>
        <w:ind w:firstLine="708"/>
        <w:jc w:val="both"/>
        <w:rPr>
          <w:rFonts w:ascii="Times New Roman" w:hAnsi="Times New Roman" w:cs="Times New Roman"/>
          <w:sz w:val="28"/>
          <w:szCs w:val="28"/>
          <w:lang w:val="en-US"/>
        </w:rPr>
      </w:pPr>
      <w:r w:rsidRPr="000B2AC1">
        <w:rPr>
          <w:rFonts w:cs="Times New Roman"/>
          <w:vanish/>
          <w:color w:val="FFFFFF" w:themeColor="background1"/>
          <w:szCs w:val="28"/>
        </w:rPr>
        <w:t>активно</w:t>
      </w:r>
      <w:r w:rsidR="006B515E" w:rsidRPr="00D82A38">
        <w:rPr>
          <w:rFonts w:ascii="Times New Roman" w:hAnsi="Times New Roman" w:cs="Times New Roman"/>
          <w:sz w:val="28"/>
          <w:szCs w:val="28"/>
          <w:lang w:val="en-US"/>
        </w:rPr>
        <w:t xml:space="preserve">71. </w:t>
      </w:r>
      <w:r w:rsidRPr="000B2AC1">
        <w:rPr>
          <w:rFonts w:cs="Times New Roman"/>
          <w:vanish/>
          <w:color w:val="FFFFFF" w:themeColor="background1"/>
          <w:szCs w:val="28"/>
        </w:rPr>
        <w:t>Мурманским</w:t>
      </w:r>
      <w:r w:rsidR="006B515E" w:rsidRPr="00D82A38">
        <w:rPr>
          <w:rFonts w:ascii="Times New Roman" w:hAnsi="Times New Roman" w:cs="Times New Roman"/>
          <w:sz w:val="28"/>
          <w:szCs w:val="28"/>
          <w:lang w:val="en-US"/>
        </w:rPr>
        <w:t xml:space="preserve">Shavdinova M., </w:t>
      </w:r>
      <w:r w:rsidRPr="000B2AC1">
        <w:rPr>
          <w:rFonts w:cs="Times New Roman"/>
          <w:vanish/>
          <w:color w:val="FFFFFF" w:themeColor="background1"/>
          <w:szCs w:val="28"/>
        </w:rPr>
        <w:t>действующих</w:t>
      </w:r>
      <w:r w:rsidR="006B515E" w:rsidRPr="00D82A38">
        <w:rPr>
          <w:rFonts w:ascii="Times New Roman" w:hAnsi="Times New Roman" w:cs="Times New Roman"/>
          <w:sz w:val="28"/>
          <w:szCs w:val="28"/>
          <w:lang w:val="en-US"/>
        </w:rPr>
        <w:t xml:space="preserve">Borissova </w:t>
      </w:r>
      <w:r w:rsidRPr="000B2AC1">
        <w:rPr>
          <w:rFonts w:cs="Times New Roman"/>
          <w:vanish/>
          <w:color w:val="FFFFFF" w:themeColor="background1"/>
          <w:szCs w:val="28"/>
        </w:rPr>
        <w:t>заводских</w:t>
      </w:r>
      <w:r w:rsidR="006B515E" w:rsidRPr="00D82A38">
        <w:rPr>
          <w:rFonts w:ascii="Times New Roman" w:hAnsi="Times New Roman" w:cs="Times New Roman"/>
          <w:sz w:val="28"/>
          <w:szCs w:val="28"/>
          <w:lang w:val="en-US"/>
        </w:rPr>
        <w:t xml:space="preserve">N. </w:t>
      </w:r>
      <w:r w:rsidRPr="000B2AC1">
        <w:rPr>
          <w:rFonts w:cs="Times New Roman"/>
          <w:vanish/>
          <w:color w:val="FFFFFF" w:themeColor="background1"/>
          <w:szCs w:val="28"/>
        </w:rPr>
        <w:t>фактических</w:t>
      </w:r>
      <w:r w:rsidR="006B515E" w:rsidRPr="00D82A38">
        <w:rPr>
          <w:rFonts w:ascii="Times New Roman" w:hAnsi="Times New Roman" w:cs="Times New Roman"/>
          <w:sz w:val="28"/>
          <w:szCs w:val="28"/>
          <w:lang w:val="en-US"/>
        </w:rPr>
        <w:t xml:space="preserve">Convective heat </w:t>
      </w:r>
      <w:r w:rsidR="00D82A38" w:rsidRPr="000B2AC1">
        <w:rPr>
          <w:rFonts w:cs="Times New Roman"/>
          <w:vanish/>
          <w:color w:val="FFFFFF" w:themeColor="background1"/>
          <w:szCs w:val="28"/>
        </w:rPr>
        <w:t>Полученные</w:t>
      </w:r>
      <w:r w:rsidR="006B515E" w:rsidRPr="00D82A38">
        <w:rPr>
          <w:rFonts w:ascii="Times New Roman" w:hAnsi="Times New Roman" w:cs="Times New Roman"/>
          <w:sz w:val="28"/>
          <w:szCs w:val="28"/>
          <w:lang w:val="en-US"/>
        </w:rPr>
        <w:t xml:space="preserve">change, heat </w:t>
      </w:r>
      <w:r w:rsidRPr="000B2AC1">
        <w:rPr>
          <w:rFonts w:cs="Times New Roman"/>
          <w:vanish/>
          <w:color w:val="FFFFFF" w:themeColor="background1"/>
          <w:szCs w:val="28"/>
        </w:rPr>
        <w:t>достаточно</w:t>
      </w:r>
      <w:r w:rsidR="006B515E" w:rsidRPr="00D82A38">
        <w:rPr>
          <w:rFonts w:ascii="Times New Roman" w:hAnsi="Times New Roman" w:cs="Times New Roman"/>
          <w:sz w:val="28"/>
          <w:szCs w:val="28"/>
          <w:lang w:val="en-US"/>
        </w:rPr>
        <w:t xml:space="preserve">exchangers, </w:t>
      </w:r>
      <w:r w:rsidRPr="000B2AC1">
        <w:rPr>
          <w:rFonts w:cs="Times New Roman"/>
          <w:vanish/>
          <w:color w:val="FFFFFF" w:themeColor="background1"/>
          <w:szCs w:val="28"/>
        </w:rPr>
        <w:t>оценки</w:t>
      </w:r>
      <w:r w:rsidR="006B515E" w:rsidRPr="00D82A38">
        <w:rPr>
          <w:rFonts w:ascii="Times New Roman" w:hAnsi="Times New Roman" w:cs="Times New Roman"/>
          <w:sz w:val="28"/>
          <w:szCs w:val="28"/>
          <w:lang w:val="en-US"/>
        </w:rPr>
        <w:t xml:space="preserve">intensification </w:t>
      </w:r>
      <w:r w:rsidRPr="000B2AC1">
        <w:rPr>
          <w:rFonts w:cs="Times New Roman"/>
          <w:vanish/>
          <w:color w:val="FFFFFF" w:themeColor="background1"/>
          <w:szCs w:val="28"/>
        </w:rPr>
        <w:t>прикладной</w:t>
      </w:r>
      <w:r w:rsidR="006B515E" w:rsidRPr="00D82A38">
        <w:rPr>
          <w:rFonts w:ascii="Times New Roman" w:hAnsi="Times New Roman" w:cs="Times New Roman"/>
          <w:sz w:val="28"/>
          <w:szCs w:val="28"/>
          <w:lang w:val="en-US"/>
        </w:rPr>
        <w:t xml:space="preserve">software </w:t>
      </w:r>
      <w:r w:rsidRPr="000B2AC1">
        <w:rPr>
          <w:rFonts w:cs="Times New Roman"/>
          <w:vanish/>
          <w:color w:val="FFFFFF" w:themeColor="background1"/>
          <w:szCs w:val="28"/>
        </w:rPr>
        <w:t>эксперимента</w:t>
      </w:r>
      <w:r w:rsidR="006B515E" w:rsidRPr="00D82A38">
        <w:rPr>
          <w:rFonts w:ascii="Times New Roman" w:hAnsi="Times New Roman" w:cs="Times New Roman"/>
          <w:sz w:val="28"/>
          <w:szCs w:val="28"/>
          <w:lang w:val="en-US"/>
        </w:rPr>
        <w:t xml:space="preserve">program for the </w:t>
      </w:r>
      <w:r w:rsidRPr="000B2AC1">
        <w:rPr>
          <w:rFonts w:cs="Times New Roman"/>
          <w:vanish/>
          <w:color w:val="FFFFFF" w:themeColor="background1"/>
          <w:szCs w:val="28"/>
        </w:rPr>
        <w:t>диагностирования</w:t>
      </w:r>
      <w:r w:rsidR="006B515E" w:rsidRPr="00D82A38">
        <w:rPr>
          <w:rFonts w:ascii="Times New Roman" w:hAnsi="Times New Roman" w:cs="Times New Roman"/>
          <w:sz w:val="28"/>
          <w:szCs w:val="28"/>
          <w:lang w:val="en-US"/>
        </w:rPr>
        <w:t xml:space="preserve">thermal </w:t>
      </w:r>
      <w:r w:rsidRPr="000B2AC1">
        <w:rPr>
          <w:rFonts w:cs="Times New Roman"/>
          <w:vanish/>
          <w:color w:val="FFFFFF" w:themeColor="background1"/>
          <w:szCs w:val="28"/>
        </w:rPr>
        <w:t>мониторинга</w:t>
      </w:r>
      <w:r w:rsidR="006B515E" w:rsidRPr="00D82A38">
        <w:rPr>
          <w:rFonts w:ascii="Times New Roman" w:hAnsi="Times New Roman" w:cs="Times New Roman"/>
          <w:sz w:val="28"/>
          <w:szCs w:val="28"/>
          <w:lang w:val="en-US"/>
        </w:rPr>
        <w:t xml:space="preserve">power </w:t>
      </w:r>
      <w:r w:rsidR="00DD64D0" w:rsidRPr="000B2AC1">
        <w:rPr>
          <w:rFonts w:cs="Times New Roman"/>
          <w:vanish/>
          <w:color w:val="FFFFFF" w:themeColor="background1"/>
          <w:szCs w:val="28"/>
        </w:rPr>
        <w:t>заводских</w:t>
      </w:r>
      <w:r w:rsidR="006B515E" w:rsidRPr="00D82A38">
        <w:rPr>
          <w:rFonts w:ascii="Times New Roman" w:hAnsi="Times New Roman" w:cs="Times New Roman"/>
          <w:sz w:val="28"/>
          <w:szCs w:val="28"/>
          <w:lang w:val="en-US"/>
        </w:rPr>
        <w:t xml:space="preserve">station </w:t>
      </w:r>
      <w:r w:rsidR="00D82A38" w:rsidRPr="000B2AC1">
        <w:rPr>
          <w:rFonts w:cs="Times New Roman"/>
          <w:vanish/>
          <w:color w:val="FFFFFF" w:themeColor="background1"/>
          <w:szCs w:val="28"/>
        </w:rPr>
        <w:t>Полученные</w:t>
      </w:r>
      <w:r w:rsidR="006B515E" w:rsidRPr="00D82A38">
        <w:rPr>
          <w:rFonts w:ascii="Times New Roman" w:hAnsi="Times New Roman" w:cs="Times New Roman"/>
          <w:sz w:val="28"/>
          <w:szCs w:val="28"/>
          <w:lang w:val="en-US"/>
        </w:rPr>
        <w:t xml:space="preserve">condenser </w:t>
      </w:r>
      <w:r w:rsidRPr="000B2AC1">
        <w:rPr>
          <w:rFonts w:cs="Times New Roman"/>
          <w:vanish/>
          <w:color w:val="FFFFFF" w:themeColor="background1"/>
          <w:szCs w:val="28"/>
        </w:rPr>
        <w:t>чистоту</w:t>
      </w:r>
      <w:r w:rsidR="006B515E" w:rsidRPr="00D82A38">
        <w:rPr>
          <w:rFonts w:ascii="Times New Roman" w:hAnsi="Times New Roman" w:cs="Times New Roman"/>
          <w:sz w:val="28"/>
          <w:szCs w:val="28"/>
          <w:lang w:val="en-US"/>
        </w:rPr>
        <w:t xml:space="preserve">calculation // Absracts of the 1st </w:t>
      </w:r>
      <w:r w:rsidRPr="000B2AC1">
        <w:rPr>
          <w:rFonts w:cs="Times New Roman"/>
          <w:vanish/>
          <w:color w:val="FFFFFF" w:themeColor="background1"/>
          <w:szCs w:val="28"/>
        </w:rPr>
        <w:t>разработал</w:t>
      </w:r>
      <w:r w:rsidR="006B515E" w:rsidRPr="00D82A38">
        <w:rPr>
          <w:rFonts w:ascii="Times New Roman" w:hAnsi="Times New Roman" w:cs="Times New Roman"/>
          <w:sz w:val="28"/>
          <w:szCs w:val="28"/>
          <w:lang w:val="en-US"/>
        </w:rPr>
        <w:t xml:space="preserve">International </w:t>
      </w:r>
      <w:r w:rsidRPr="000B2AC1">
        <w:rPr>
          <w:rFonts w:cs="Times New Roman"/>
          <w:vanish/>
          <w:color w:val="FFFFFF" w:themeColor="background1"/>
          <w:szCs w:val="28"/>
        </w:rPr>
        <w:t>эксперимента</w:t>
      </w:r>
      <w:r w:rsidR="006B515E" w:rsidRPr="00D82A38">
        <w:rPr>
          <w:rFonts w:ascii="Times New Roman" w:hAnsi="Times New Roman" w:cs="Times New Roman"/>
          <w:sz w:val="28"/>
          <w:szCs w:val="28"/>
          <w:lang w:val="en-US"/>
        </w:rPr>
        <w:t xml:space="preserve">Scientific and </w:t>
      </w:r>
      <w:r w:rsidR="00DD64D0" w:rsidRPr="000B2AC1">
        <w:rPr>
          <w:rFonts w:cs="Times New Roman"/>
          <w:vanish/>
          <w:color w:val="FFFFFF" w:themeColor="background1"/>
          <w:szCs w:val="28"/>
        </w:rPr>
        <w:t>обработки</w:t>
      </w:r>
      <w:r w:rsidR="006B515E" w:rsidRPr="00D82A38">
        <w:rPr>
          <w:rFonts w:ascii="Times New Roman" w:hAnsi="Times New Roman" w:cs="Times New Roman"/>
          <w:sz w:val="28"/>
          <w:szCs w:val="28"/>
          <w:lang w:val="en-US"/>
        </w:rPr>
        <w:t xml:space="preserve">Practical Internet </w:t>
      </w:r>
      <w:r w:rsidRPr="000B2AC1">
        <w:rPr>
          <w:rFonts w:cs="Times New Roman"/>
          <w:vanish/>
          <w:color w:val="FFFFFF" w:themeColor="background1"/>
          <w:szCs w:val="28"/>
        </w:rPr>
        <w:t>характеристики</w:t>
      </w:r>
      <w:r w:rsidR="006B515E" w:rsidRPr="00D82A38">
        <w:rPr>
          <w:rFonts w:ascii="Times New Roman" w:hAnsi="Times New Roman" w:cs="Times New Roman"/>
          <w:sz w:val="28"/>
          <w:szCs w:val="28"/>
          <w:lang w:val="en-US"/>
        </w:rPr>
        <w:t>Conference «</w:t>
      </w:r>
      <w:r w:rsidR="00D82A38" w:rsidRPr="000B2AC1">
        <w:rPr>
          <w:rFonts w:cs="Times New Roman"/>
          <w:vanish/>
          <w:color w:val="FFFFFF" w:themeColor="background1"/>
          <w:szCs w:val="28"/>
        </w:rPr>
        <w:t>Полученные</w:t>
      </w:r>
      <w:r w:rsidR="006B515E" w:rsidRPr="00D82A38">
        <w:rPr>
          <w:rFonts w:ascii="Times New Roman" w:hAnsi="Times New Roman" w:cs="Times New Roman"/>
          <w:sz w:val="28"/>
          <w:szCs w:val="28"/>
          <w:lang w:val="en-US"/>
        </w:rPr>
        <w:t xml:space="preserve">Ways of science development in </w:t>
      </w:r>
      <w:r w:rsidRPr="000B2AC1">
        <w:rPr>
          <w:rFonts w:cs="Times New Roman"/>
          <w:vanish/>
          <w:color w:val="FFFFFF" w:themeColor="background1"/>
          <w:szCs w:val="28"/>
        </w:rPr>
        <w:t>действующих</w:t>
      </w:r>
      <w:r w:rsidR="006B515E" w:rsidRPr="00D82A38">
        <w:rPr>
          <w:rFonts w:ascii="Times New Roman" w:hAnsi="Times New Roman" w:cs="Times New Roman"/>
          <w:sz w:val="28"/>
          <w:szCs w:val="28"/>
          <w:lang w:val="en-US"/>
        </w:rPr>
        <w:t xml:space="preserve">modern crisis </w:t>
      </w:r>
      <w:r w:rsidR="00D82A38" w:rsidRPr="000B2AC1">
        <w:rPr>
          <w:rFonts w:cs="Times New Roman"/>
          <w:vanish/>
          <w:color w:val="FFFFFF" w:themeColor="background1"/>
          <w:szCs w:val="28"/>
        </w:rPr>
        <w:t>Полученные</w:t>
      </w:r>
      <w:r w:rsidR="006B515E" w:rsidRPr="00D82A38">
        <w:rPr>
          <w:rFonts w:ascii="Times New Roman" w:hAnsi="Times New Roman" w:cs="Times New Roman"/>
          <w:sz w:val="28"/>
          <w:szCs w:val="28"/>
          <w:lang w:val="en-US"/>
        </w:rPr>
        <w:t xml:space="preserve">conditions». – Dnipro, 2020. – P.2. – P. </w:t>
      </w:r>
      <w:r w:rsidRPr="000B2AC1">
        <w:rPr>
          <w:rFonts w:cs="Times New Roman"/>
          <w:vanish/>
          <w:color w:val="FFFFFF" w:themeColor="background1"/>
          <w:szCs w:val="28"/>
        </w:rPr>
        <w:t>выявлено</w:t>
      </w:r>
      <w:r w:rsidR="006B515E" w:rsidRPr="000F295D">
        <w:rPr>
          <w:rFonts w:ascii="Times New Roman" w:hAnsi="Times New Roman" w:cs="Times New Roman"/>
          <w:sz w:val="28"/>
          <w:szCs w:val="28"/>
          <w:lang w:val="en-US"/>
        </w:rPr>
        <w:t xml:space="preserve">526-528. </w:t>
      </w:r>
    </w:p>
    <w:p w14:paraId="74A821D1" w14:textId="62519314" w:rsidR="006B515E" w:rsidRPr="000F295D" w:rsidRDefault="006224D5" w:rsidP="006B515E">
      <w:pPr>
        <w:spacing w:after="0" w:line="240" w:lineRule="auto"/>
        <w:ind w:firstLine="708"/>
        <w:jc w:val="both"/>
        <w:rPr>
          <w:rFonts w:ascii="Times New Roman" w:hAnsi="Times New Roman" w:cs="Times New Roman"/>
          <w:sz w:val="28"/>
          <w:szCs w:val="28"/>
        </w:rPr>
      </w:pPr>
      <w:r w:rsidRPr="000B2AC1">
        <w:rPr>
          <w:rFonts w:cs="Times New Roman"/>
          <w:vanish/>
          <w:color w:val="FFFFFF" w:themeColor="background1"/>
          <w:szCs w:val="28"/>
        </w:rPr>
        <w:t>активно</w:t>
      </w:r>
      <w:r w:rsidR="006B515E" w:rsidRPr="000F295D">
        <w:rPr>
          <w:rFonts w:ascii="Times New Roman" w:hAnsi="Times New Roman" w:cs="Times New Roman"/>
          <w:sz w:val="28"/>
          <w:szCs w:val="28"/>
          <w:lang w:val="en-US"/>
        </w:rPr>
        <w:t xml:space="preserve">72. </w:t>
      </w:r>
      <w:r w:rsidR="00D82A38" w:rsidRPr="000B2AC1">
        <w:rPr>
          <w:rFonts w:cs="Times New Roman"/>
          <w:vanish/>
          <w:color w:val="FFFFFF" w:themeColor="background1"/>
          <w:szCs w:val="28"/>
        </w:rPr>
        <w:t>математические</w:t>
      </w:r>
      <w:r w:rsidR="006B515E" w:rsidRPr="00DB2FDE">
        <w:rPr>
          <w:rFonts w:ascii="Times New Roman" w:hAnsi="Times New Roman" w:cs="Times New Roman"/>
          <w:sz w:val="28"/>
          <w:szCs w:val="28"/>
          <w:lang w:val="en-US"/>
        </w:rPr>
        <w:t>Shavdinova</w:t>
      </w:r>
      <w:r w:rsidR="006B515E" w:rsidRPr="000F295D">
        <w:rPr>
          <w:rFonts w:ascii="Times New Roman" w:hAnsi="Times New Roman" w:cs="Times New Roman"/>
          <w:sz w:val="28"/>
          <w:szCs w:val="28"/>
          <w:lang w:val="en-US"/>
        </w:rPr>
        <w:t xml:space="preserve"> </w:t>
      </w:r>
      <w:r w:rsidR="00D82A38" w:rsidRPr="000B2AC1">
        <w:rPr>
          <w:rFonts w:cs="Times New Roman"/>
          <w:vanish/>
          <w:color w:val="FFFFFF" w:themeColor="background1"/>
          <w:szCs w:val="28"/>
        </w:rPr>
        <w:t>используются</w:t>
      </w:r>
      <w:r w:rsidR="006B515E" w:rsidRPr="00DB2FDE">
        <w:rPr>
          <w:rFonts w:ascii="Times New Roman" w:hAnsi="Times New Roman" w:cs="Times New Roman"/>
          <w:sz w:val="28"/>
          <w:szCs w:val="28"/>
          <w:lang w:val="en-US"/>
        </w:rPr>
        <w:t>M</w:t>
      </w:r>
      <w:r w:rsidR="006B515E" w:rsidRPr="000F295D">
        <w:rPr>
          <w:rFonts w:ascii="Times New Roman" w:hAnsi="Times New Roman" w:cs="Times New Roman"/>
          <w:sz w:val="28"/>
          <w:szCs w:val="28"/>
          <w:lang w:val="en-US"/>
        </w:rPr>
        <w:t>.</w:t>
      </w:r>
      <w:r w:rsidR="006B515E" w:rsidRPr="00DB2FDE">
        <w:rPr>
          <w:rFonts w:ascii="Times New Roman" w:hAnsi="Times New Roman" w:cs="Times New Roman"/>
          <w:sz w:val="28"/>
          <w:szCs w:val="28"/>
          <w:lang w:val="en-US"/>
        </w:rPr>
        <w:t>D</w:t>
      </w:r>
      <w:r w:rsidR="006B515E" w:rsidRPr="000F295D">
        <w:rPr>
          <w:rFonts w:ascii="Times New Roman" w:hAnsi="Times New Roman" w:cs="Times New Roman"/>
          <w:sz w:val="28"/>
          <w:szCs w:val="28"/>
          <w:lang w:val="en-US"/>
        </w:rPr>
        <w:t xml:space="preserve">., </w:t>
      </w:r>
      <w:r w:rsidR="00D82A38" w:rsidRPr="000B2AC1">
        <w:rPr>
          <w:rFonts w:cs="Times New Roman"/>
          <w:vanish/>
          <w:color w:val="FFFFFF" w:themeColor="background1"/>
          <w:szCs w:val="28"/>
        </w:rPr>
        <w:t>используются</w:t>
      </w:r>
      <w:r w:rsidR="006B515E" w:rsidRPr="00DB2FDE">
        <w:rPr>
          <w:rFonts w:ascii="Times New Roman" w:hAnsi="Times New Roman" w:cs="Times New Roman"/>
          <w:sz w:val="28"/>
          <w:szCs w:val="28"/>
          <w:lang w:val="en-US"/>
        </w:rPr>
        <w:t>Sharipov</w:t>
      </w:r>
      <w:r w:rsidR="006B515E" w:rsidRPr="000F295D">
        <w:rPr>
          <w:rFonts w:ascii="Times New Roman" w:hAnsi="Times New Roman" w:cs="Times New Roman"/>
          <w:sz w:val="28"/>
          <w:szCs w:val="28"/>
          <w:lang w:val="en-US"/>
        </w:rPr>
        <w:t xml:space="preserve"> </w:t>
      </w:r>
      <w:r w:rsidR="00D82A38" w:rsidRPr="000B2AC1">
        <w:rPr>
          <w:rFonts w:cs="Times New Roman"/>
          <w:vanish/>
          <w:color w:val="FFFFFF" w:themeColor="background1"/>
          <w:szCs w:val="28"/>
        </w:rPr>
        <w:t>используются</w:t>
      </w:r>
      <w:r w:rsidR="006B515E" w:rsidRPr="00DB2FDE">
        <w:rPr>
          <w:rFonts w:ascii="Times New Roman" w:hAnsi="Times New Roman" w:cs="Times New Roman"/>
          <w:sz w:val="28"/>
          <w:szCs w:val="28"/>
          <w:lang w:val="en-US"/>
        </w:rPr>
        <w:t>R</w:t>
      </w:r>
      <w:r w:rsidR="006B515E" w:rsidRPr="000F295D">
        <w:rPr>
          <w:rFonts w:ascii="Times New Roman" w:hAnsi="Times New Roman" w:cs="Times New Roman"/>
          <w:sz w:val="28"/>
          <w:szCs w:val="28"/>
          <w:lang w:val="en-US"/>
        </w:rPr>
        <w:t>.</w:t>
      </w:r>
      <w:r w:rsidR="006B515E" w:rsidRPr="00DB2FDE">
        <w:rPr>
          <w:rFonts w:ascii="Times New Roman" w:hAnsi="Times New Roman" w:cs="Times New Roman"/>
          <w:sz w:val="28"/>
          <w:szCs w:val="28"/>
          <w:lang w:val="en-US"/>
        </w:rPr>
        <w:t>Zh</w:t>
      </w:r>
      <w:r w:rsidR="006B515E" w:rsidRPr="000F295D">
        <w:rPr>
          <w:rFonts w:ascii="Times New Roman" w:hAnsi="Times New Roman" w:cs="Times New Roman"/>
          <w:sz w:val="28"/>
          <w:szCs w:val="28"/>
          <w:lang w:val="en-US"/>
        </w:rPr>
        <w:t xml:space="preserve">., </w:t>
      </w:r>
      <w:r w:rsidRPr="000B2AC1">
        <w:rPr>
          <w:rFonts w:cs="Times New Roman"/>
          <w:vanish/>
          <w:color w:val="FFFFFF" w:themeColor="background1"/>
          <w:szCs w:val="28"/>
        </w:rPr>
        <w:t>опирающиеся</w:t>
      </w:r>
      <w:r w:rsidR="006B515E" w:rsidRPr="00DB2FDE">
        <w:rPr>
          <w:rFonts w:ascii="Times New Roman" w:hAnsi="Times New Roman" w:cs="Times New Roman"/>
          <w:sz w:val="28"/>
          <w:szCs w:val="28"/>
          <w:lang w:val="en-US"/>
        </w:rPr>
        <w:t>Meshherjakova</w:t>
      </w:r>
      <w:r w:rsidR="006B515E" w:rsidRPr="000F295D">
        <w:rPr>
          <w:rFonts w:ascii="Times New Roman" w:hAnsi="Times New Roman" w:cs="Times New Roman"/>
          <w:sz w:val="28"/>
          <w:szCs w:val="28"/>
          <w:lang w:val="en-US"/>
        </w:rPr>
        <w:t xml:space="preserve"> </w:t>
      </w:r>
      <w:r w:rsidR="006B515E" w:rsidRPr="00DB2FDE">
        <w:rPr>
          <w:rFonts w:ascii="Times New Roman" w:hAnsi="Times New Roman" w:cs="Times New Roman"/>
          <w:sz w:val="28"/>
          <w:szCs w:val="28"/>
          <w:lang w:val="en-US"/>
        </w:rPr>
        <w:t>T</w:t>
      </w:r>
      <w:r w:rsidR="006B515E" w:rsidRPr="000F295D">
        <w:rPr>
          <w:rFonts w:ascii="Times New Roman" w:hAnsi="Times New Roman" w:cs="Times New Roman"/>
          <w:sz w:val="28"/>
          <w:szCs w:val="28"/>
          <w:lang w:val="en-US"/>
        </w:rPr>
        <w:t>.</w:t>
      </w:r>
      <w:r w:rsidR="006B515E" w:rsidRPr="00DB2FDE">
        <w:rPr>
          <w:rFonts w:ascii="Times New Roman" w:hAnsi="Times New Roman" w:cs="Times New Roman"/>
          <w:sz w:val="28"/>
          <w:szCs w:val="28"/>
          <w:lang w:val="en-US"/>
        </w:rPr>
        <w:t>Y</w:t>
      </w:r>
      <w:r w:rsidR="006B515E" w:rsidRPr="000F295D">
        <w:rPr>
          <w:rFonts w:ascii="Times New Roman" w:hAnsi="Times New Roman" w:cs="Times New Roman"/>
          <w:sz w:val="28"/>
          <w:szCs w:val="28"/>
          <w:lang w:val="en-US"/>
        </w:rPr>
        <w:t xml:space="preserve">. </w:t>
      </w:r>
      <w:r w:rsidR="00D82A38" w:rsidRPr="000B2AC1">
        <w:rPr>
          <w:rFonts w:cs="Times New Roman"/>
          <w:vanish/>
          <w:color w:val="FFFFFF" w:themeColor="background1"/>
          <w:szCs w:val="28"/>
        </w:rPr>
        <w:t>Полученные</w:t>
      </w:r>
      <w:r w:rsidR="006B515E" w:rsidRPr="00DB2FDE">
        <w:rPr>
          <w:rFonts w:ascii="Times New Roman" w:hAnsi="Times New Roman" w:cs="Times New Roman"/>
          <w:sz w:val="28"/>
          <w:szCs w:val="28"/>
          <w:lang w:val="en-US"/>
        </w:rPr>
        <w:t xml:space="preserve">Enhancement of </w:t>
      </w:r>
      <w:r w:rsidR="00D82A38" w:rsidRPr="000B2AC1">
        <w:rPr>
          <w:rFonts w:cs="Times New Roman"/>
          <w:vanish/>
          <w:color w:val="FFFFFF" w:themeColor="background1"/>
          <w:szCs w:val="28"/>
        </w:rPr>
        <w:t>математические</w:t>
      </w:r>
      <w:r w:rsidR="006B515E" w:rsidRPr="00DB2FDE">
        <w:rPr>
          <w:rFonts w:ascii="Times New Roman" w:hAnsi="Times New Roman" w:cs="Times New Roman"/>
          <w:sz w:val="28"/>
          <w:szCs w:val="28"/>
          <w:lang w:val="en-US"/>
        </w:rPr>
        <w:t xml:space="preserve">steam-turbine </w:t>
      </w:r>
      <w:r w:rsidRPr="000B2AC1">
        <w:rPr>
          <w:rFonts w:cs="Times New Roman"/>
          <w:vanish/>
          <w:color w:val="FFFFFF" w:themeColor="background1"/>
          <w:szCs w:val="28"/>
        </w:rPr>
        <w:t>чистоту</w:t>
      </w:r>
      <w:r w:rsidR="006B515E" w:rsidRPr="00DB2FDE">
        <w:rPr>
          <w:rFonts w:ascii="Times New Roman" w:hAnsi="Times New Roman" w:cs="Times New Roman"/>
          <w:sz w:val="28"/>
          <w:szCs w:val="28"/>
          <w:lang w:val="en-US"/>
        </w:rPr>
        <w:t xml:space="preserve">condenser </w:t>
      </w:r>
      <w:r w:rsidRPr="000B2AC1">
        <w:rPr>
          <w:rFonts w:cs="Times New Roman"/>
          <w:vanish/>
          <w:color w:val="FFFFFF" w:themeColor="background1"/>
          <w:szCs w:val="28"/>
        </w:rPr>
        <w:t>прикладной</w:t>
      </w:r>
      <w:r w:rsidR="006B515E" w:rsidRPr="00DB2FDE">
        <w:rPr>
          <w:rFonts w:ascii="Times New Roman" w:hAnsi="Times New Roman" w:cs="Times New Roman"/>
          <w:sz w:val="28"/>
          <w:szCs w:val="28"/>
          <w:lang w:val="en-US"/>
        </w:rPr>
        <w:t xml:space="preserve">staem-jet </w:t>
      </w:r>
      <w:r w:rsidRPr="000B2AC1">
        <w:rPr>
          <w:rFonts w:cs="Times New Roman"/>
          <w:vanish/>
          <w:color w:val="FFFFFF" w:themeColor="background1"/>
          <w:szCs w:val="28"/>
        </w:rPr>
        <w:t>разработал</w:t>
      </w:r>
      <w:r w:rsidR="006B515E" w:rsidRPr="00DB2FDE">
        <w:rPr>
          <w:rFonts w:ascii="Times New Roman" w:hAnsi="Times New Roman" w:cs="Times New Roman"/>
          <w:sz w:val="28"/>
          <w:szCs w:val="28"/>
          <w:lang w:val="en-US"/>
        </w:rPr>
        <w:t xml:space="preserve">ejector // </w:t>
      </w:r>
      <w:r w:rsidR="00D82A38" w:rsidRPr="000B2AC1">
        <w:rPr>
          <w:rFonts w:cs="Times New Roman"/>
          <w:vanish/>
          <w:color w:val="FFFFFF" w:themeColor="background1"/>
          <w:szCs w:val="28"/>
        </w:rPr>
        <w:t>используются</w:t>
      </w:r>
      <w:r w:rsidR="006B515E" w:rsidRPr="00DB2FDE">
        <w:rPr>
          <w:rFonts w:ascii="Times New Roman" w:hAnsi="Times New Roman" w:cs="Times New Roman"/>
          <w:sz w:val="28"/>
          <w:szCs w:val="28"/>
          <w:lang w:val="en-US"/>
        </w:rPr>
        <w:t xml:space="preserve">Eurasion </w:t>
      </w:r>
      <w:r w:rsidRPr="000B2AC1">
        <w:rPr>
          <w:rFonts w:cs="Times New Roman"/>
          <w:vanish/>
          <w:color w:val="FFFFFF" w:themeColor="background1"/>
          <w:szCs w:val="28"/>
        </w:rPr>
        <w:t>Мурманским</w:t>
      </w:r>
      <w:r w:rsidR="006B515E" w:rsidRPr="00DB2FDE">
        <w:rPr>
          <w:rFonts w:ascii="Times New Roman" w:hAnsi="Times New Roman" w:cs="Times New Roman"/>
          <w:sz w:val="28"/>
          <w:szCs w:val="28"/>
          <w:lang w:val="en-US"/>
        </w:rPr>
        <w:t xml:space="preserve">Physical </w:t>
      </w:r>
      <w:r w:rsidRPr="000B2AC1">
        <w:rPr>
          <w:rFonts w:cs="Times New Roman"/>
          <w:vanish/>
          <w:color w:val="FFFFFF" w:themeColor="background1"/>
          <w:szCs w:val="28"/>
        </w:rPr>
        <w:t>мониторинга</w:t>
      </w:r>
      <w:r w:rsidR="006B515E" w:rsidRPr="00DB2FDE">
        <w:rPr>
          <w:rFonts w:ascii="Times New Roman" w:hAnsi="Times New Roman" w:cs="Times New Roman"/>
          <w:sz w:val="28"/>
          <w:szCs w:val="28"/>
          <w:lang w:val="en-US"/>
        </w:rPr>
        <w:t xml:space="preserve">Technocal Journal. – 2021. – </w:t>
      </w:r>
      <w:r w:rsidR="00D82A38" w:rsidRPr="000B2AC1">
        <w:rPr>
          <w:rFonts w:cs="Times New Roman"/>
          <w:vanish/>
          <w:color w:val="FFFFFF" w:themeColor="background1"/>
          <w:szCs w:val="28"/>
        </w:rPr>
        <w:t>математические</w:t>
      </w:r>
      <w:r w:rsidR="006B515E" w:rsidRPr="00DB2FDE">
        <w:rPr>
          <w:rFonts w:ascii="Times New Roman" w:hAnsi="Times New Roman" w:cs="Times New Roman"/>
          <w:sz w:val="28"/>
          <w:szCs w:val="28"/>
          <w:lang w:val="en-US"/>
        </w:rPr>
        <w:t xml:space="preserve">Vol.18, №4 (38). – </w:t>
      </w:r>
      <w:r w:rsidRPr="000B2AC1">
        <w:rPr>
          <w:rFonts w:cs="Times New Roman"/>
          <w:vanish/>
          <w:color w:val="FFFFFF" w:themeColor="background1"/>
          <w:szCs w:val="28"/>
        </w:rPr>
        <w:t>выявлено</w:t>
      </w:r>
      <w:r w:rsidR="006B515E" w:rsidRPr="00DB2FDE">
        <w:rPr>
          <w:rFonts w:ascii="Times New Roman" w:hAnsi="Times New Roman" w:cs="Times New Roman"/>
          <w:sz w:val="28"/>
          <w:szCs w:val="28"/>
          <w:lang w:val="en-US"/>
        </w:rPr>
        <w:t xml:space="preserve">P. </w:t>
      </w:r>
      <w:r w:rsidR="00D82A38" w:rsidRPr="000B2AC1">
        <w:rPr>
          <w:rFonts w:cs="Times New Roman"/>
          <w:vanish/>
          <w:color w:val="FFFFFF" w:themeColor="background1"/>
          <w:szCs w:val="28"/>
        </w:rPr>
        <w:t>математические</w:t>
      </w:r>
      <w:r w:rsidR="006B515E" w:rsidRPr="000F295D">
        <w:rPr>
          <w:rFonts w:ascii="Times New Roman" w:hAnsi="Times New Roman" w:cs="Times New Roman"/>
          <w:sz w:val="28"/>
          <w:szCs w:val="28"/>
        </w:rPr>
        <w:t xml:space="preserve">52-58. </w:t>
      </w:r>
    </w:p>
    <w:p w14:paraId="7126349A" w14:textId="6E84499E" w:rsidR="006B515E" w:rsidRPr="005A5F11" w:rsidRDefault="006224D5" w:rsidP="006B515E">
      <w:pPr>
        <w:spacing w:after="0" w:line="240" w:lineRule="auto"/>
        <w:ind w:firstLine="708"/>
        <w:jc w:val="both"/>
        <w:rPr>
          <w:rFonts w:ascii="Times New Roman" w:hAnsi="Times New Roman" w:cs="Times New Roman"/>
          <w:sz w:val="28"/>
          <w:szCs w:val="28"/>
        </w:rPr>
      </w:pPr>
      <w:r w:rsidRPr="00BB0774">
        <w:rPr>
          <w:rFonts w:cs="Times New Roman"/>
          <w:vanish/>
          <w:color w:val="FFFFFF" w:themeColor="background1"/>
          <w:szCs w:val="28"/>
        </w:rPr>
        <w:t>активно</w:t>
      </w:r>
      <w:r w:rsidR="006B515E" w:rsidRPr="00DB2FDE">
        <w:rPr>
          <w:rFonts w:ascii="Times New Roman" w:hAnsi="Times New Roman" w:cs="Times New Roman"/>
          <w:sz w:val="28"/>
          <w:szCs w:val="28"/>
        </w:rPr>
        <w:t xml:space="preserve">73. </w:t>
      </w:r>
      <w:r w:rsidRPr="00BB0774">
        <w:rPr>
          <w:rFonts w:cs="Times New Roman"/>
          <w:vanish/>
          <w:color w:val="FFFFFF" w:themeColor="background1"/>
          <w:szCs w:val="28"/>
        </w:rPr>
        <w:t>характеристики</w:t>
      </w:r>
      <w:r w:rsidR="006B515E" w:rsidRPr="00DB2FDE">
        <w:rPr>
          <w:rFonts w:ascii="Times New Roman" w:hAnsi="Times New Roman" w:cs="Times New Roman"/>
          <w:sz w:val="28"/>
          <w:szCs w:val="28"/>
        </w:rPr>
        <w:t xml:space="preserve">Шавдинова М.Д., </w:t>
      </w:r>
      <w:r w:rsidR="00DD64D0" w:rsidRPr="000B2AC1">
        <w:rPr>
          <w:rFonts w:cs="Times New Roman"/>
          <w:vanish/>
          <w:color w:val="FFFFFF" w:themeColor="background1"/>
          <w:szCs w:val="28"/>
        </w:rPr>
        <w:t>обработки</w:t>
      </w:r>
      <w:r w:rsidR="006B515E" w:rsidRPr="00DB2FDE">
        <w:rPr>
          <w:rFonts w:ascii="Times New Roman" w:hAnsi="Times New Roman" w:cs="Times New Roman"/>
          <w:sz w:val="28"/>
          <w:szCs w:val="28"/>
        </w:rPr>
        <w:t xml:space="preserve">Борисова Н.Г. </w:t>
      </w:r>
      <w:r w:rsidRPr="00BB0774">
        <w:rPr>
          <w:rFonts w:cs="Times New Roman"/>
          <w:vanish/>
          <w:color w:val="FFFFFF" w:themeColor="background1"/>
          <w:szCs w:val="28"/>
        </w:rPr>
        <w:t>опирающиеся</w:t>
      </w:r>
      <w:r w:rsidR="006B515E" w:rsidRPr="00DB2FDE">
        <w:rPr>
          <w:rFonts w:ascii="Times New Roman" w:hAnsi="Times New Roman" w:cs="Times New Roman"/>
          <w:sz w:val="28"/>
          <w:szCs w:val="28"/>
        </w:rPr>
        <w:t xml:space="preserve">Разработка </w:t>
      </w:r>
      <w:r w:rsidR="00DB2FDE" w:rsidRPr="000B2AC1">
        <w:rPr>
          <w:rFonts w:cs="Times New Roman"/>
          <w:vanish/>
          <w:color w:val="FFFFFF" w:themeColor="background1"/>
          <w:szCs w:val="28"/>
        </w:rPr>
        <w:t>используются</w:t>
      </w:r>
      <w:r w:rsidR="006B515E" w:rsidRPr="00DB2FDE">
        <w:rPr>
          <w:rFonts w:ascii="Times New Roman" w:hAnsi="Times New Roman" w:cs="Times New Roman"/>
          <w:sz w:val="28"/>
          <w:szCs w:val="28"/>
        </w:rPr>
        <w:t xml:space="preserve">математической </w:t>
      </w:r>
      <w:r w:rsidR="00DB2FDE" w:rsidRPr="000B2AC1">
        <w:rPr>
          <w:rFonts w:cs="Times New Roman"/>
          <w:vanish/>
          <w:color w:val="FFFFFF" w:themeColor="background1"/>
          <w:szCs w:val="28"/>
        </w:rPr>
        <w:t>используются</w:t>
      </w:r>
      <w:r w:rsidR="006B515E" w:rsidRPr="00DB2FDE">
        <w:rPr>
          <w:rFonts w:ascii="Times New Roman" w:hAnsi="Times New Roman" w:cs="Times New Roman"/>
          <w:sz w:val="28"/>
          <w:szCs w:val="28"/>
        </w:rPr>
        <w:t xml:space="preserve">модели </w:t>
      </w:r>
      <w:r w:rsidRPr="00BB0774">
        <w:rPr>
          <w:rFonts w:cs="Times New Roman"/>
          <w:vanish/>
          <w:color w:val="FFFFFF" w:themeColor="background1"/>
          <w:szCs w:val="28"/>
        </w:rPr>
        <w:t>поступающий</w:t>
      </w:r>
      <w:r w:rsidR="006B515E" w:rsidRPr="00DB2FDE">
        <w:rPr>
          <w:rFonts w:ascii="Times New Roman" w:hAnsi="Times New Roman" w:cs="Times New Roman"/>
          <w:sz w:val="28"/>
          <w:szCs w:val="28"/>
        </w:rPr>
        <w:t xml:space="preserve">пароструйного </w:t>
      </w:r>
      <w:r w:rsidRPr="000B2AC1">
        <w:rPr>
          <w:rFonts w:cs="Times New Roman"/>
          <w:vanish/>
          <w:color w:val="FFFFFF" w:themeColor="background1"/>
          <w:szCs w:val="28"/>
        </w:rPr>
        <w:t>оценки</w:t>
      </w:r>
      <w:r w:rsidR="006B515E" w:rsidRPr="00DB2FDE">
        <w:rPr>
          <w:rFonts w:ascii="Times New Roman" w:hAnsi="Times New Roman" w:cs="Times New Roman"/>
          <w:sz w:val="28"/>
          <w:szCs w:val="28"/>
        </w:rPr>
        <w:t xml:space="preserve">эжектора // </w:t>
      </w:r>
      <w:r w:rsidR="00DB2FDE" w:rsidRPr="000B2AC1">
        <w:rPr>
          <w:rFonts w:cs="Times New Roman"/>
          <w:vanish/>
          <w:color w:val="FFFFFF" w:themeColor="background1"/>
          <w:szCs w:val="28"/>
        </w:rPr>
        <w:t>используются</w:t>
      </w:r>
      <w:r w:rsidR="006B515E" w:rsidRPr="00DB2FDE">
        <w:rPr>
          <w:rFonts w:ascii="Times New Roman" w:hAnsi="Times New Roman" w:cs="Times New Roman"/>
          <w:sz w:val="28"/>
          <w:szCs w:val="28"/>
        </w:rPr>
        <w:t xml:space="preserve">Матер. XLIII </w:t>
      </w:r>
      <w:r w:rsidRPr="00BB0774">
        <w:rPr>
          <w:rFonts w:cs="Times New Roman"/>
          <w:vanish/>
          <w:color w:val="FFFFFF" w:themeColor="background1"/>
          <w:szCs w:val="28"/>
        </w:rPr>
        <w:t>Мурманским</w:t>
      </w:r>
      <w:r w:rsidR="006B515E" w:rsidRPr="00DB2FDE">
        <w:rPr>
          <w:rFonts w:ascii="Times New Roman" w:hAnsi="Times New Roman" w:cs="Times New Roman"/>
          <w:sz w:val="28"/>
          <w:szCs w:val="28"/>
        </w:rPr>
        <w:t xml:space="preserve">Международной </w:t>
      </w:r>
      <w:r w:rsidRPr="000B2AC1">
        <w:rPr>
          <w:rFonts w:cs="Times New Roman"/>
          <w:vanish/>
          <w:color w:val="FFFFFF" w:themeColor="background1"/>
          <w:szCs w:val="28"/>
        </w:rPr>
        <w:t>диагностирования</w:t>
      </w:r>
      <w:r w:rsidR="006B515E" w:rsidRPr="00DB2FDE">
        <w:rPr>
          <w:rFonts w:ascii="Times New Roman" w:hAnsi="Times New Roman" w:cs="Times New Roman"/>
          <w:sz w:val="28"/>
          <w:szCs w:val="28"/>
        </w:rPr>
        <w:t xml:space="preserve">научно-практической </w:t>
      </w:r>
      <w:r w:rsidRPr="00BB0774">
        <w:rPr>
          <w:rFonts w:cs="Times New Roman"/>
          <w:vanish/>
          <w:color w:val="FFFFFF" w:themeColor="background1"/>
          <w:szCs w:val="28"/>
        </w:rPr>
        <w:t>заводские</w:t>
      </w:r>
      <w:r w:rsidR="006B515E" w:rsidRPr="00DB2FDE">
        <w:rPr>
          <w:rFonts w:ascii="Times New Roman" w:hAnsi="Times New Roman" w:cs="Times New Roman"/>
          <w:sz w:val="28"/>
          <w:szCs w:val="28"/>
        </w:rPr>
        <w:t xml:space="preserve">конференции «World </w:t>
      </w:r>
      <w:r w:rsidRPr="00BB0774">
        <w:rPr>
          <w:rFonts w:cs="Times New Roman"/>
          <w:vanish/>
          <w:color w:val="FFFFFF" w:themeColor="background1"/>
          <w:szCs w:val="28"/>
        </w:rPr>
        <w:t>разработал</w:t>
      </w:r>
      <w:r w:rsidR="006B515E" w:rsidRPr="00DB2FDE">
        <w:rPr>
          <w:rFonts w:ascii="Times New Roman" w:hAnsi="Times New Roman" w:cs="Times New Roman"/>
          <w:sz w:val="28"/>
          <w:szCs w:val="28"/>
        </w:rPr>
        <w:t xml:space="preserve">Science: </w:t>
      </w:r>
      <w:r w:rsidRPr="00BB0774">
        <w:rPr>
          <w:rFonts w:cs="Times New Roman"/>
          <w:vanish/>
          <w:color w:val="FFFFFF" w:themeColor="background1"/>
          <w:szCs w:val="28"/>
        </w:rPr>
        <w:t>прикладной</w:t>
      </w:r>
      <w:r w:rsidR="006B515E" w:rsidRPr="00DB2FDE">
        <w:rPr>
          <w:rFonts w:ascii="Times New Roman" w:hAnsi="Times New Roman" w:cs="Times New Roman"/>
          <w:sz w:val="28"/>
          <w:szCs w:val="28"/>
        </w:rPr>
        <w:t xml:space="preserve">Problems and </w:t>
      </w:r>
      <w:r w:rsidR="00DB2FDE" w:rsidRPr="00BB0774">
        <w:rPr>
          <w:rFonts w:cs="Times New Roman"/>
          <w:vanish/>
          <w:color w:val="FFFFFF" w:themeColor="background1"/>
          <w:szCs w:val="28"/>
        </w:rPr>
        <w:t>используются</w:t>
      </w:r>
      <w:r w:rsidR="006B515E" w:rsidRPr="00DB2FDE">
        <w:rPr>
          <w:rFonts w:ascii="Times New Roman" w:hAnsi="Times New Roman" w:cs="Times New Roman"/>
          <w:sz w:val="28"/>
          <w:szCs w:val="28"/>
        </w:rPr>
        <w:t xml:space="preserve">innovations». – Пенза: МЦНС "Наука и </w:t>
      </w:r>
      <w:r w:rsidRPr="00BB0774">
        <w:rPr>
          <w:rFonts w:cs="Times New Roman"/>
          <w:vanish/>
          <w:color w:val="FFFFFF" w:themeColor="background1"/>
          <w:szCs w:val="28"/>
        </w:rPr>
        <w:t>чистоту</w:t>
      </w:r>
      <w:r w:rsidR="006B515E" w:rsidRPr="00DB2FDE">
        <w:rPr>
          <w:rFonts w:ascii="Times New Roman" w:hAnsi="Times New Roman" w:cs="Times New Roman"/>
          <w:sz w:val="28"/>
          <w:szCs w:val="28"/>
        </w:rPr>
        <w:t xml:space="preserve">Просвещение", 2020. – 2 ч., Ч. 1. – С. 52-54. </w:t>
      </w:r>
      <w:r w:rsidR="00DB2FDE" w:rsidRPr="00BB0774">
        <w:rPr>
          <w:rFonts w:cs="Times New Roman"/>
          <w:vanish/>
          <w:color w:val="FFFFFF" w:themeColor="background1"/>
          <w:szCs w:val="28"/>
        </w:rPr>
        <w:t>используются</w:t>
      </w:r>
    </w:p>
    <w:p w14:paraId="61BCE484" w14:textId="77777777" w:rsidR="006B515E" w:rsidRPr="00E530EB" w:rsidRDefault="00C868C7" w:rsidP="006B515E">
      <w:pPr>
        <w:spacing w:after="0" w:line="240" w:lineRule="auto"/>
        <w:ind w:firstLine="708"/>
        <w:jc w:val="both"/>
        <w:rPr>
          <w:rFonts w:ascii="Times New Roman" w:hAnsi="Times New Roman" w:cs="Times New Roman"/>
          <w:sz w:val="28"/>
          <w:szCs w:val="28"/>
          <w:highlight w:val="yellow"/>
        </w:rPr>
      </w:pPr>
      <w:r w:rsidRPr="00C868C7">
        <w:rPr>
          <w:rFonts w:cs="Times New Roman"/>
          <w:vanish/>
          <w:color w:val="FFFFFF" w:themeColor="background1"/>
          <w:szCs w:val="28"/>
        </w:rPr>
        <w:t>последовательные</w:t>
      </w:r>
      <w:r w:rsidR="006B515E" w:rsidRPr="008B7C0C">
        <w:rPr>
          <w:rFonts w:ascii="Times New Roman" w:hAnsi="Times New Roman" w:cs="Times New Roman"/>
          <w:sz w:val="28"/>
          <w:szCs w:val="28"/>
          <w:lang w:val="en-US"/>
        </w:rPr>
        <w:t xml:space="preserve">74. </w:t>
      </w:r>
      <w:r w:rsidRPr="00C868C7">
        <w:rPr>
          <w:rFonts w:cs="Times New Roman"/>
          <w:vanish/>
          <w:color w:val="FFFFFF" w:themeColor="background1"/>
          <w:szCs w:val="28"/>
        </w:rPr>
        <w:t>этапы</w:t>
      </w:r>
      <w:r w:rsidR="006B515E" w:rsidRPr="00C868C7">
        <w:rPr>
          <w:rFonts w:ascii="Times New Roman" w:hAnsi="Times New Roman" w:cs="Times New Roman"/>
          <w:sz w:val="28"/>
          <w:szCs w:val="28"/>
        </w:rPr>
        <w:t>Шавдинова</w:t>
      </w:r>
      <w:r w:rsidR="006B515E" w:rsidRPr="008B7C0C">
        <w:rPr>
          <w:rFonts w:ascii="Times New Roman" w:hAnsi="Times New Roman" w:cs="Times New Roman"/>
          <w:sz w:val="28"/>
          <w:szCs w:val="28"/>
          <w:lang w:val="en-US"/>
        </w:rPr>
        <w:t xml:space="preserve"> </w:t>
      </w:r>
      <w:r w:rsidRPr="00C868C7">
        <w:rPr>
          <w:rFonts w:ascii="Times New Roman" w:hAnsi="Times New Roman" w:cs="Times New Roman"/>
          <w:vanish/>
          <w:color w:val="FFFFFF" w:themeColor="background1"/>
          <w:sz w:val="28"/>
          <w:szCs w:val="28"/>
        </w:rPr>
        <w:t>постановка</w:t>
      </w:r>
      <w:r w:rsidR="006B515E" w:rsidRPr="00C868C7">
        <w:rPr>
          <w:rFonts w:ascii="Times New Roman" w:hAnsi="Times New Roman" w:cs="Times New Roman"/>
          <w:sz w:val="28"/>
          <w:szCs w:val="28"/>
          <w:lang w:val="en-US"/>
        </w:rPr>
        <w:t>M</w:t>
      </w:r>
      <w:r w:rsidR="006B515E" w:rsidRPr="008B7C0C">
        <w:rPr>
          <w:rFonts w:ascii="Times New Roman" w:hAnsi="Times New Roman" w:cs="Times New Roman"/>
          <w:sz w:val="28"/>
          <w:szCs w:val="28"/>
          <w:lang w:val="en-US"/>
        </w:rPr>
        <w:t xml:space="preserve">. </w:t>
      </w:r>
      <w:r w:rsidRPr="00C868C7">
        <w:rPr>
          <w:rFonts w:ascii="Times New Roman" w:hAnsi="Times New Roman" w:cs="Times New Roman"/>
          <w:vanish/>
          <w:color w:val="FFFFFF" w:themeColor="background1"/>
          <w:sz w:val="28"/>
          <w:szCs w:val="28"/>
        </w:rPr>
        <w:t>задачи</w:t>
      </w:r>
      <w:r w:rsidR="006B515E" w:rsidRPr="00C868C7">
        <w:rPr>
          <w:rFonts w:ascii="Times New Roman" w:hAnsi="Times New Roman" w:cs="Times New Roman"/>
          <w:sz w:val="28"/>
          <w:szCs w:val="28"/>
          <w:lang w:val="en-US"/>
        </w:rPr>
        <w:t>Mathematical</w:t>
      </w:r>
      <w:r w:rsidR="006B515E" w:rsidRPr="008B7C0C">
        <w:rPr>
          <w:rFonts w:ascii="Times New Roman" w:hAnsi="Times New Roman" w:cs="Times New Roman"/>
          <w:sz w:val="28"/>
          <w:szCs w:val="28"/>
          <w:lang w:val="en-US"/>
        </w:rPr>
        <w:t xml:space="preserve"> </w:t>
      </w:r>
      <w:r w:rsidRPr="00C868C7">
        <w:rPr>
          <w:rFonts w:ascii="Times New Roman" w:hAnsi="Times New Roman" w:cs="Times New Roman"/>
          <w:vanish/>
          <w:color w:val="FFFFFF" w:themeColor="background1"/>
          <w:sz w:val="28"/>
          <w:szCs w:val="28"/>
        </w:rPr>
        <w:t>составление</w:t>
      </w:r>
      <w:r w:rsidR="006B515E" w:rsidRPr="00C868C7">
        <w:rPr>
          <w:rFonts w:ascii="Times New Roman" w:hAnsi="Times New Roman" w:cs="Times New Roman"/>
          <w:sz w:val="28"/>
          <w:szCs w:val="28"/>
          <w:lang w:val="en-US"/>
        </w:rPr>
        <w:t>model</w:t>
      </w:r>
      <w:r w:rsidR="006B515E" w:rsidRPr="008B7C0C">
        <w:rPr>
          <w:rFonts w:ascii="Times New Roman" w:hAnsi="Times New Roman" w:cs="Times New Roman"/>
          <w:sz w:val="28"/>
          <w:szCs w:val="28"/>
          <w:lang w:val="en-US"/>
        </w:rPr>
        <w:t xml:space="preserve"> </w:t>
      </w:r>
      <w:r w:rsidR="006B515E" w:rsidRPr="00C868C7">
        <w:rPr>
          <w:rFonts w:ascii="Times New Roman" w:hAnsi="Times New Roman" w:cs="Times New Roman"/>
          <w:sz w:val="28"/>
          <w:szCs w:val="28"/>
          <w:lang w:val="en-US"/>
        </w:rPr>
        <w:t>of</w:t>
      </w:r>
      <w:r w:rsidR="006B515E" w:rsidRPr="008B7C0C">
        <w:rPr>
          <w:rFonts w:ascii="Times New Roman" w:hAnsi="Times New Roman" w:cs="Times New Roman"/>
          <w:sz w:val="28"/>
          <w:szCs w:val="28"/>
          <w:lang w:val="en-US"/>
        </w:rPr>
        <w:t xml:space="preserve"> </w:t>
      </w:r>
      <w:r w:rsidRPr="00C868C7">
        <w:rPr>
          <w:rFonts w:ascii="Times New Roman" w:hAnsi="Times New Roman" w:cs="Times New Roman"/>
          <w:vanish/>
          <w:color w:val="FFFFFF" w:themeColor="background1"/>
          <w:sz w:val="28"/>
          <w:szCs w:val="28"/>
        </w:rPr>
        <w:t>физической</w:t>
      </w:r>
      <w:r w:rsidR="006B515E" w:rsidRPr="00C868C7">
        <w:rPr>
          <w:rFonts w:ascii="Times New Roman" w:hAnsi="Times New Roman" w:cs="Times New Roman"/>
          <w:sz w:val="28"/>
          <w:szCs w:val="28"/>
          <w:lang w:val="en-US"/>
        </w:rPr>
        <w:t>steam</w:t>
      </w:r>
      <w:r w:rsidR="006B515E" w:rsidRPr="008B7C0C">
        <w:rPr>
          <w:rFonts w:ascii="Times New Roman" w:hAnsi="Times New Roman" w:cs="Times New Roman"/>
          <w:sz w:val="28"/>
          <w:szCs w:val="28"/>
          <w:lang w:val="en-US"/>
        </w:rPr>
        <w:t xml:space="preserve"> </w:t>
      </w:r>
      <w:r w:rsidRPr="00C868C7">
        <w:rPr>
          <w:rFonts w:ascii="Times New Roman" w:hAnsi="Times New Roman" w:cs="Times New Roman"/>
          <w:vanish/>
          <w:color w:val="FFFFFF" w:themeColor="background1"/>
          <w:sz w:val="28"/>
          <w:szCs w:val="28"/>
        </w:rPr>
        <w:t>модели</w:t>
      </w:r>
      <w:r w:rsidR="006B515E" w:rsidRPr="00C868C7">
        <w:rPr>
          <w:rFonts w:ascii="Times New Roman" w:hAnsi="Times New Roman" w:cs="Times New Roman"/>
          <w:sz w:val="28"/>
          <w:szCs w:val="28"/>
          <w:lang w:val="en-US"/>
        </w:rPr>
        <w:t>ejector</w:t>
      </w:r>
      <w:r w:rsidR="006B515E" w:rsidRPr="008B7C0C">
        <w:rPr>
          <w:rFonts w:ascii="Times New Roman" w:hAnsi="Times New Roman" w:cs="Times New Roman"/>
          <w:sz w:val="28"/>
          <w:szCs w:val="28"/>
          <w:lang w:val="en-US"/>
        </w:rPr>
        <w:t xml:space="preserve"> </w:t>
      </w:r>
      <w:r w:rsidR="006B515E" w:rsidRPr="00C868C7">
        <w:rPr>
          <w:rFonts w:ascii="Times New Roman" w:hAnsi="Times New Roman" w:cs="Times New Roman"/>
          <w:sz w:val="28"/>
          <w:szCs w:val="28"/>
          <w:lang w:val="en-US"/>
        </w:rPr>
        <w:t>of</w:t>
      </w:r>
      <w:r w:rsidR="006B515E" w:rsidRPr="008B7C0C">
        <w:rPr>
          <w:rFonts w:ascii="Times New Roman" w:hAnsi="Times New Roman" w:cs="Times New Roman"/>
          <w:sz w:val="28"/>
          <w:szCs w:val="28"/>
          <w:lang w:val="en-US"/>
        </w:rPr>
        <w:t xml:space="preserve"> </w:t>
      </w:r>
      <w:r w:rsidRPr="00C868C7">
        <w:rPr>
          <w:rFonts w:ascii="Times New Roman" w:hAnsi="Times New Roman" w:cs="Times New Roman"/>
          <w:vanish/>
          <w:color w:val="FFFFFF" w:themeColor="background1"/>
          <w:sz w:val="28"/>
          <w:szCs w:val="28"/>
        </w:rPr>
        <w:t>конденсатора</w:t>
      </w:r>
      <w:r w:rsidR="006B515E" w:rsidRPr="00C868C7">
        <w:rPr>
          <w:rFonts w:ascii="Times New Roman" w:hAnsi="Times New Roman" w:cs="Times New Roman"/>
          <w:sz w:val="28"/>
          <w:szCs w:val="28"/>
          <w:lang w:val="en-US"/>
        </w:rPr>
        <w:t>condensing</w:t>
      </w:r>
      <w:r w:rsidR="006B515E" w:rsidRPr="008B7C0C">
        <w:rPr>
          <w:rFonts w:ascii="Times New Roman" w:hAnsi="Times New Roman" w:cs="Times New Roman"/>
          <w:sz w:val="28"/>
          <w:szCs w:val="28"/>
          <w:lang w:val="en-US"/>
        </w:rPr>
        <w:t xml:space="preserve"> </w:t>
      </w:r>
      <w:r w:rsidRPr="00C868C7">
        <w:rPr>
          <w:rFonts w:ascii="Times New Roman" w:hAnsi="Times New Roman" w:cs="Times New Roman"/>
          <w:vanish/>
          <w:color w:val="FFFFFF" w:themeColor="background1"/>
          <w:sz w:val="28"/>
          <w:szCs w:val="28"/>
        </w:rPr>
        <w:t>составление</w:t>
      </w:r>
      <w:r w:rsidR="006B515E" w:rsidRPr="00C868C7">
        <w:rPr>
          <w:rFonts w:ascii="Times New Roman" w:hAnsi="Times New Roman" w:cs="Times New Roman"/>
          <w:sz w:val="28"/>
          <w:szCs w:val="28"/>
          <w:lang w:val="en-US"/>
        </w:rPr>
        <w:t>unit</w:t>
      </w:r>
      <w:r w:rsidR="006B515E" w:rsidRPr="008B7C0C">
        <w:rPr>
          <w:rFonts w:ascii="Times New Roman" w:hAnsi="Times New Roman" w:cs="Times New Roman"/>
          <w:sz w:val="28"/>
          <w:szCs w:val="28"/>
          <w:lang w:val="en-US"/>
        </w:rPr>
        <w:t xml:space="preserve"> // </w:t>
      </w:r>
      <w:r w:rsidRPr="00C868C7">
        <w:rPr>
          <w:rFonts w:ascii="Times New Roman" w:hAnsi="Times New Roman" w:cs="Times New Roman"/>
          <w:vanish/>
          <w:color w:val="FFFFFF" w:themeColor="background1"/>
          <w:sz w:val="28"/>
          <w:szCs w:val="28"/>
        </w:rPr>
        <w:t>математической</w:t>
      </w:r>
      <w:r w:rsidR="006B515E" w:rsidRPr="00C868C7">
        <w:rPr>
          <w:rFonts w:ascii="Times New Roman" w:hAnsi="Times New Roman" w:cs="Times New Roman"/>
          <w:sz w:val="28"/>
          <w:szCs w:val="28"/>
        </w:rPr>
        <w:t>Матер</w:t>
      </w:r>
      <w:r w:rsidR="006B515E" w:rsidRPr="008B7C0C">
        <w:rPr>
          <w:rFonts w:ascii="Times New Roman" w:hAnsi="Times New Roman" w:cs="Times New Roman"/>
          <w:sz w:val="28"/>
          <w:szCs w:val="28"/>
          <w:lang w:val="en-US"/>
        </w:rPr>
        <w:t xml:space="preserve">. </w:t>
      </w:r>
      <w:r w:rsidRPr="00C868C7">
        <w:rPr>
          <w:rFonts w:ascii="Times New Roman" w:hAnsi="Times New Roman" w:cs="Times New Roman"/>
          <w:vanish/>
          <w:color w:val="FFFFFF" w:themeColor="background1"/>
          <w:sz w:val="28"/>
          <w:szCs w:val="28"/>
        </w:rPr>
        <w:t>модели</w:t>
      </w:r>
      <w:r w:rsidR="006B515E" w:rsidRPr="00C868C7">
        <w:rPr>
          <w:rFonts w:ascii="Times New Roman" w:hAnsi="Times New Roman" w:cs="Times New Roman"/>
          <w:sz w:val="28"/>
          <w:szCs w:val="28"/>
        </w:rPr>
        <w:t xml:space="preserve">междунар. </w:t>
      </w:r>
      <w:r w:rsidRPr="00C868C7">
        <w:rPr>
          <w:rFonts w:ascii="Times New Roman" w:hAnsi="Times New Roman" w:cs="Times New Roman"/>
          <w:vanish/>
          <w:color w:val="FFFFFF" w:themeColor="background1"/>
          <w:sz w:val="28"/>
          <w:szCs w:val="28"/>
        </w:rPr>
        <w:t>конденсатора</w:t>
      </w:r>
      <w:r w:rsidR="006B515E" w:rsidRPr="00C868C7">
        <w:rPr>
          <w:rFonts w:ascii="Times New Roman" w:hAnsi="Times New Roman" w:cs="Times New Roman"/>
          <w:sz w:val="28"/>
          <w:szCs w:val="28"/>
        </w:rPr>
        <w:t>симпозиума "</w:t>
      </w:r>
      <w:r w:rsidRPr="00C868C7">
        <w:rPr>
          <w:rFonts w:ascii="Times New Roman" w:hAnsi="Times New Roman" w:cs="Times New Roman"/>
          <w:vanish/>
          <w:color w:val="FFFFFF" w:themeColor="background1"/>
          <w:sz w:val="28"/>
          <w:szCs w:val="28"/>
        </w:rPr>
        <w:t>алгоритмизация</w:t>
      </w:r>
      <w:r w:rsidR="006B515E" w:rsidRPr="00C868C7">
        <w:rPr>
          <w:rFonts w:ascii="Times New Roman" w:hAnsi="Times New Roman" w:cs="Times New Roman"/>
          <w:sz w:val="28"/>
          <w:szCs w:val="28"/>
        </w:rPr>
        <w:t xml:space="preserve">Устойчивая </w:t>
      </w:r>
      <w:r w:rsidRPr="00C868C7">
        <w:rPr>
          <w:rFonts w:ascii="Times New Roman" w:hAnsi="Times New Roman" w:cs="Times New Roman"/>
          <w:vanish/>
          <w:color w:val="FFFFFF" w:themeColor="background1"/>
          <w:sz w:val="28"/>
          <w:szCs w:val="28"/>
        </w:rPr>
        <w:t>математической</w:t>
      </w:r>
      <w:r w:rsidR="006B515E" w:rsidRPr="00C868C7">
        <w:rPr>
          <w:rFonts w:ascii="Times New Roman" w:hAnsi="Times New Roman" w:cs="Times New Roman"/>
          <w:sz w:val="28"/>
          <w:szCs w:val="28"/>
        </w:rPr>
        <w:t xml:space="preserve">энергетика и </w:t>
      </w:r>
      <w:r w:rsidRPr="00C868C7">
        <w:rPr>
          <w:rFonts w:ascii="Times New Roman" w:hAnsi="Times New Roman" w:cs="Times New Roman"/>
          <w:vanish/>
          <w:color w:val="FFFFFF" w:themeColor="background1"/>
          <w:sz w:val="28"/>
          <w:szCs w:val="28"/>
        </w:rPr>
        <w:t>модели</w:t>
      </w:r>
      <w:r w:rsidR="006B515E" w:rsidRPr="00C868C7">
        <w:rPr>
          <w:rFonts w:ascii="Times New Roman" w:hAnsi="Times New Roman" w:cs="Times New Roman"/>
          <w:sz w:val="28"/>
          <w:szCs w:val="28"/>
        </w:rPr>
        <w:t xml:space="preserve">энергомашиностроение - </w:t>
      </w:r>
      <w:r w:rsidRPr="00C868C7">
        <w:rPr>
          <w:rFonts w:ascii="Times New Roman" w:hAnsi="Times New Roman" w:cs="Times New Roman"/>
          <w:vanish/>
          <w:color w:val="FFFFFF" w:themeColor="background1"/>
          <w:sz w:val="28"/>
          <w:szCs w:val="28"/>
        </w:rPr>
        <w:t>программная</w:t>
      </w:r>
      <w:r w:rsidR="006B515E" w:rsidRPr="00C868C7">
        <w:rPr>
          <w:rFonts w:ascii="Times New Roman" w:hAnsi="Times New Roman" w:cs="Times New Roman"/>
          <w:sz w:val="28"/>
          <w:szCs w:val="28"/>
        </w:rPr>
        <w:t>2021: "</w:t>
      </w:r>
      <w:r w:rsidRPr="00C868C7">
        <w:rPr>
          <w:rFonts w:ascii="Times New Roman" w:hAnsi="Times New Roman" w:cs="Times New Roman"/>
          <w:vanish/>
          <w:color w:val="FFFFFF" w:themeColor="background1"/>
          <w:sz w:val="28"/>
          <w:szCs w:val="28"/>
        </w:rPr>
        <w:t>реализация</w:t>
      </w:r>
      <w:r w:rsidR="006B515E" w:rsidRPr="00C868C7">
        <w:rPr>
          <w:rFonts w:ascii="Times New Roman" w:hAnsi="Times New Roman" w:cs="Times New Roman"/>
          <w:sz w:val="28"/>
          <w:szCs w:val="28"/>
          <w:lang w:val="en-US"/>
        </w:rPr>
        <w:t>SUSE</w:t>
      </w:r>
      <w:r w:rsidR="006B515E" w:rsidRPr="00C868C7">
        <w:rPr>
          <w:rFonts w:ascii="Times New Roman" w:hAnsi="Times New Roman" w:cs="Times New Roman"/>
          <w:sz w:val="28"/>
          <w:szCs w:val="28"/>
        </w:rPr>
        <w:t xml:space="preserve">-2021". – </w:t>
      </w:r>
      <w:r w:rsidRPr="00C868C7">
        <w:rPr>
          <w:rFonts w:ascii="Times New Roman" w:hAnsi="Times New Roman" w:cs="Times New Roman"/>
          <w:vanish/>
          <w:color w:val="FFFFFF" w:themeColor="background1"/>
          <w:sz w:val="28"/>
          <w:szCs w:val="28"/>
        </w:rPr>
        <w:t>проверка</w:t>
      </w:r>
      <w:r w:rsidR="006B515E" w:rsidRPr="00C868C7">
        <w:rPr>
          <w:rFonts w:ascii="Times New Roman" w:hAnsi="Times New Roman" w:cs="Times New Roman"/>
          <w:sz w:val="28"/>
          <w:szCs w:val="28"/>
        </w:rPr>
        <w:t xml:space="preserve">Казань, </w:t>
      </w:r>
      <w:r w:rsidRPr="00C868C7">
        <w:rPr>
          <w:rFonts w:ascii="Times New Roman" w:hAnsi="Times New Roman" w:cs="Times New Roman"/>
          <w:vanish/>
          <w:color w:val="FFFFFF" w:themeColor="background1"/>
          <w:sz w:val="28"/>
          <w:szCs w:val="28"/>
        </w:rPr>
        <w:t>адекватности</w:t>
      </w:r>
      <w:r w:rsidR="006B515E" w:rsidRPr="00C868C7">
        <w:rPr>
          <w:rFonts w:ascii="Times New Roman" w:hAnsi="Times New Roman" w:cs="Times New Roman"/>
          <w:sz w:val="28"/>
          <w:szCs w:val="28"/>
        </w:rPr>
        <w:t>2021.</w:t>
      </w:r>
      <w:r w:rsidR="006B515E" w:rsidRPr="00E530EB">
        <w:rPr>
          <w:rFonts w:ascii="Times New Roman" w:hAnsi="Times New Roman" w:cs="Times New Roman"/>
          <w:sz w:val="28"/>
          <w:szCs w:val="28"/>
          <w:highlight w:val="yellow"/>
        </w:rPr>
        <w:t xml:space="preserve"> </w:t>
      </w:r>
    </w:p>
    <w:p w14:paraId="26977D70" w14:textId="77777777" w:rsidR="006B515E" w:rsidRPr="00EC5768" w:rsidRDefault="000B6E6D" w:rsidP="006B515E">
      <w:pPr>
        <w:spacing w:after="0" w:line="240" w:lineRule="auto"/>
        <w:ind w:firstLine="708"/>
        <w:jc w:val="both"/>
        <w:rPr>
          <w:rFonts w:ascii="Times New Roman" w:hAnsi="Times New Roman" w:cs="Times New Roman"/>
          <w:sz w:val="28"/>
          <w:szCs w:val="28"/>
          <w:lang w:val="en-US"/>
        </w:rPr>
      </w:pPr>
      <w:r w:rsidRPr="00BB0774">
        <w:rPr>
          <w:rFonts w:cs="Times New Roman"/>
          <w:vanish/>
          <w:color w:val="FFFFFF" w:themeColor="background1"/>
          <w:szCs w:val="28"/>
        </w:rPr>
        <w:t>Дополнительно</w:t>
      </w:r>
      <w:r w:rsidR="006B515E" w:rsidRPr="000B6E6D">
        <w:rPr>
          <w:rFonts w:ascii="Times New Roman" w:hAnsi="Times New Roman" w:cs="Times New Roman"/>
          <w:sz w:val="28"/>
          <w:szCs w:val="28"/>
        </w:rPr>
        <w:t xml:space="preserve">75. </w:t>
      </w:r>
      <w:r w:rsidRPr="000B2AC1">
        <w:rPr>
          <w:rFonts w:cs="Times New Roman"/>
          <w:vanish/>
          <w:color w:val="FFFFFF" w:themeColor="background1"/>
          <w:szCs w:val="28"/>
        </w:rPr>
        <w:t>рекомендуется</w:t>
      </w:r>
      <w:r w:rsidR="006B515E" w:rsidRPr="000B6E6D">
        <w:rPr>
          <w:rFonts w:ascii="Times New Roman" w:hAnsi="Times New Roman" w:cs="Times New Roman"/>
          <w:sz w:val="28"/>
          <w:szCs w:val="28"/>
        </w:rPr>
        <w:t xml:space="preserve">Патент на </w:t>
      </w:r>
      <w:r w:rsidRPr="00BB0774">
        <w:rPr>
          <w:rFonts w:cs="Times New Roman"/>
          <w:vanish/>
          <w:color w:val="FFFFFF" w:themeColor="background1"/>
          <w:szCs w:val="28"/>
        </w:rPr>
        <w:t>использовать</w:t>
      </w:r>
      <w:r w:rsidR="006B515E" w:rsidRPr="000B6E6D">
        <w:rPr>
          <w:rFonts w:ascii="Times New Roman" w:hAnsi="Times New Roman" w:cs="Times New Roman"/>
          <w:sz w:val="28"/>
          <w:szCs w:val="28"/>
        </w:rPr>
        <w:t xml:space="preserve">полезную </w:t>
      </w:r>
      <w:r w:rsidRPr="00BB0774">
        <w:rPr>
          <w:rFonts w:cs="Times New Roman"/>
          <w:vanish/>
          <w:color w:val="FFFFFF" w:themeColor="background1"/>
          <w:szCs w:val="28"/>
        </w:rPr>
        <w:t>современные</w:t>
      </w:r>
      <w:r w:rsidR="006B515E" w:rsidRPr="000B6E6D">
        <w:rPr>
          <w:rFonts w:ascii="Times New Roman" w:hAnsi="Times New Roman" w:cs="Times New Roman"/>
          <w:sz w:val="28"/>
          <w:szCs w:val="28"/>
        </w:rPr>
        <w:t xml:space="preserve">модель </w:t>
      </w:r>
      <w:r w:rsidRPr="000B2AC1">
        <w:rPr>
          <w:rFonts w:cs="Times New Roman"/>
          <w:vanish/>
          <w:color w:val="FFFFFF" w:themeColor="background1"/>
          <w:szCs w:val="28"/>
        </w:rPr>
        <w:t>технологии</w:t>
      </w:r>
      <w:r w:rsidR="006B515E" w:rsidRPr="000B6E6D">
        <w:rPr>
          <w:rFonts w:ascii="Times New Roman" w:hAnsi="Times New Roman" w:cs="Times New Roman"/>
          <w:sz w:val="28"/>
          <w:szCs w:val="28"/>
        </w:rPr>
        <w:t xml:space="preserve">№6298 </w:t>
      </w:r>
      <w:r w:rsidRPr="00BB0774">
        <w:rPr>
          <w:rFonts w:cs="Times New Roman"/>
          <w:vanish/>
          <w:color w:val="FFFFFF" w:themeColor="background1"/>
          <w:szCs w:val="28"/>
        </w:rPr>
        <w:t>оборудование</w:t>
      </w:r>
      <w:r w:rsidR="006B515E" w:rsidRPr="000B6E6D">
        <w:rPr>
          <w:rFonts w:ascii="Times New Roman" w:hAnsi="Times New Roman" w:cs="Times New Roman"/>
          <w:sz w:val="28"/>
          <w:szCs w:val="28"/>
        </w:rPr>
        <w:t xml:space="preserve">Казахстан, </w:t>
      </w:r>
      <w:r w:rsidRPr="00BB0774">
        <w:rPr>
          <w:rFonts w:cs="Times New Roman"/>
          <w:vanish/>
          <w:color w:val="FFFFFF" w:themeColor="background1"/>
          <w:szCs w:val="28"/>
        </w:rPr>
        <w:t>системами</w:t>
      </w:r>
      <w:r w:rsidR="006B515E" w:rsidRPr="000B6E6D">
        <w:rPr>
          <w:rFonts w:ascii="Times New Roman" w:hAnsi="Times New Roman" w:cs="Times New Roman"/>
          <w:sz w:val="28"/>
          <w:szCs w:val="28"/>
        </w:rPr>
        <w:t xml:space="preserve">Пароструйный </w:t>
      </w:r>
      <w:r w:rsidRPr="000B2AC1">
        <w:rPr>
          <w:rFonts w:cs="Times New Roman"/>
          <w:vanish/>
          <w:color w:val="FFFFFF" w:themeColor="background1"/>
          <w:szCs w:val="28"/>
        </w:rPr>
        <w:t>мониторинга</w:t>
      </w:r>
      <w:r w:rsidR="006B515E" w:rsidRPr="000B6E6D">
        <w:rPr>
          <w:rFonts w:ascii="Times New Roman" w:hAnsi="Times New Roman" w:cs="Times New Roman"/>
          <w:sz w:val="28"/>
          <w:szCs w:val="28"/>
        </w:rPr>
        <w:t xml:space="preserve">эжектор / </w:t>
      </w:r>
      <w:r w:rsidRPr="00BB0774">
        <w:rPr>
          <w:rFonts w:cs="Times New Roman"/>
          <w:vanish/>
          <w:color w:val="FFFFFF" w:themeColor="background1"/>
          <w:szCs w:val="28"/>
        </w:rPr>
        <w:t>контроля</w:t>
      </w:r>
      <w:r w:rsidR="006B515E" w:rsidRPr="000B6E6D">
        <w:rPr>
          <w:rFonts w:ascii="Times New Roman" w:hAnsi="Times New Roman" w:cs="Times New Roman"/>
          <w:sz w:val="28"/>
          <w:szCs w:val="28"/>
        </w:rPr>
        <w:t xml:space="preserve">Шавдинова </w:t>
      </w:r>
      <w:r w:rsidRPr="00BB0774">
        <w:rPr>
          <w:rFonts w:cs="Times New Roman"/>
          <w:vanish/>
          <w:color w:val="FFFFFF" w:themeColor="background1"/>
          <w:szCs w:val="28"/>
        </w:rPr>
        <w:t>также</w:t>
      </w:r>
      <w:r w:rsidR="006B515E" w:rsidRPr="000B6E6D">
        <w:rPr>
          <w:rFonts w:ascii="Times New Roman" w:hAnsi="Times New Roman" w:cs="Times New Roman"/>
          <w:sz w:val="28"/>
          <w:szCs w:val="28"/>
        </w:rPr>
        <w:t xml:space="preserve">М.Д., </w:t>
      </w:r>
      <w:r w:rsidRPr="00BB0774">
        <w:rPr>
          <w:rFonts w:cs="Times New Roman"/>
          <w:vanish/>
          <w:color w:val="FFFFFF" w:themeColor="background1"/>
          <w:szCs w:val="28"/>
        </w:rPr>
        <w:t>консультацию</w:t>
      </w:r>
      <w:r w:rsidR="006B515E" w:rsidRPr="000B6E6D">
        <w:rPr>
          <w:rFonts w:ascii="Times New Roman" w:hAnsi="Times New Roman" w:cs="Times New Roman"/>
          <w:sz w:val="28"/>
          <w:szCs w:val="28"/>
        </w:rPr>
        <w:t xml:space="preserve">Аронсон </w:t>
      </w:r>
      <w:r w:rsidRPr="000B2AC1">
        <w:rPr>
          <w:rFonts w:cs="Times New Roman"/>
          <w:vanish/>
          <w:color w:val="FFFFFF" w:themeColor="background1"/>
          <w:szCs w:val="28"/>
        </w:rPr>
        <w:t>специалистов</w:t>
      </w:r>
      <w:r w:rsidR="006B515E" w:rsidRPr="000B6E6D">
        <w:rPr>
          <w:rFonts w:ascii="Times New Roman" w:hAnsi="Times New Roman" w:cs="Times New Roman"/>
          <w:sz w:val="28"/>
          <w:szCs w:val="28"/>
        </w:rPr>
        <w:t xml:space="preserve">К.Э., </w:t>
      </w:r>
      <w:r w:rsidRPr="00BB0774">
        <w:rPr>
          <w:rFonts w:cs="Times New Roman"/>
          <w:vanish/>
          <w:color w:val="FFFFFF" w:themeColor="background1"/>
          <w:szCs w:val="28"/>
        </w:rPr>
        <w:t>области</w:t>
      </w:r>
      <w:r w:rsidR="006B515E" w:rsidRPr="000B6E6D">
        <w:rPr>
          <w:rFonts w:ascii="Times New Roman" w:hAnsi="Times New Roman" w:cs="Times New Roman"/>
          <w:sz w:val="28"/>
          <w:szCs w:val="28"/>
        </w:rPr>
        <w:t xml:space="preserve">Борисова </w:t>
      </w:r>
      <w:r w:rsidRPr="00BB0774">
        <w:rPr>
          <w:rFonts w:cs="Times New Roman"/>
          <w:vanish/>
          <w:color w:val="FFFFFF" w:themeColor="background1"/>
          <w:szCs w:val="28"/>
        </w:rPr>
        <w:t>энергетики</w:t>
      </w:r>
      <w:r w:rsidR="006B515E" w:rsidRPr="000B6E6D">
        <w:rPr>
          <w:rFonts w:ascii="Times New Roman" w:hAnsi="Times New Roman" w:cs="Times New Roman"/>
          <w:sz w:val="28"/>
          <w:szCs w:val="28"/>
        </w:rPr>
        <w:t xml:space="preserve">Н.Г. </w:t>
      </w:r>
      <w:r w:rsidRPr="00BB0774">
        <w:rPr>
          <w:rFonts w:cs="Times New Roman"/>
          <w:vanish/>
          <w:color w:val="FFFFFF" w:themeColor="background1"/>
          <w:szCs w:val="28"/>
        </w:rPr>
        <w:t>машиностроения</w:t>
      </w:r>
      <w:r w:rsidR="006B515E" w:rsidRPr="000B6E6D">
        <w:rPr>
          <w:rFonts w:ascii="Times New Roman" w:hAnsi="Times New Roman" w:cs="Times New Roman"/>
          <w:sz w:val="28"/>
          <w:szCs w:val="28"/>
        </w:rPr>
        <w:t>Казахстан</w:t>
      </w:r>
      <w:r w:rsidR="006B515E" w:rsidRPr="00EC5768">
        <w:rPr>
          <w:rFonts w:ascii="Times New Roman" w:hAnsi="Times New Roman" w:cs="Times New Roman"/>
          <w:sz w:val="28"/>
          <w:szCs w:val="28"/>
          <w:lang w:val="en-US"/>
        </w:rPr>
        <w:t xml:space="preserve">. </w:t>
      </w:r>
      <w:r w:rsidRPr="00BB0774">
        <w:rPr>
          <w:rFonts w:cs="Times New Roman"/>
          <w:vanish/>
          <w:color w:val="FFFFFF" w:themeColor="background1"/>
          <w:szCs w:val="28"/>
        </w:rPr>
        <w:t>оптимизации</w:t>
      </w:r>
      <w:r w:rsidR="006B515E" w:rsidRPr="000B6E6D">
        <w:rPr>
          <w:rFonts w:ascii="Times New Roman" w:hAnsi="Times New Roman" w:cs="Times New Roman"/>
          <w:sz w:val="28"/>
          <w:szCs w:val="28"/>
        </w:rPr>
        <w:t>опубл</w:t>
      </w:r>
      <w:r w:rsidR="006B515E" w:rsidRPr="00EC5768">
        <w:rPr>
          <w:rFonts w:ascii="Times New Roman" w:hAnsi="Times New Roman" w:cs="Times New Roman"/>
          <w:sz w:val="28"/>
          <w:szCs w:val="28"/>
          <w:lang w:val="en-US"/>
        </w:rPr>
        <w:t xml:space="preserve">. </w:t>
      </w:r>
      <w:r w:rsidRPr="00BB0774">
        <w:rPr>
          <w:rFonts w:cs="Times New Roman"/>
          <w:vanish/>
          <w:color w:val="FFFFFF" w:themeColor="background1"/>
          <w:szCs w:val="28"/>
        </w:rPr>
        <w:t>работы</w:t>
      </w:r>
      <w:r w:rsidR="006B515E" w:rsidRPr="00EC5768">
        <w:rPr>
          <w:rFonts w:ascii="Times New Roman" w:hAnsi="Times New Roman" w:cs="Times New Roman"/>
          <w:sz w:val="28"/>
          <w:szCs w:val="28"/>
          <w:lang w:val="en-US"/>
        </w:rPr>
        <w:t>06.06.2021</w:t>
      </w:r>
      <w:r w:rsidR="006B515E" w:rsidRPr="000B6E6D">
        <w:rPr>
          <w:rFonts w:ascii="Times New Roman" w:hAnsi="Times New Roman" w:cs="Times New Roman"/>
          <w:sz w:val="28"/>
          <w:szCs w:val="28"/>
        </w:rPr>
        <w:t>г</w:t>
      </w:r>
      <w:r w:rsidR="006B515E" w:rsidRPr="00EC5768">
        <w:rPr>
          <w:rFonts w:ascii="Times New Roman" w:hAnsi="Times New Roman" w:cs="Times New Roman"/>
          <w:sz w:val="28"/>
          <w:szCs w:val="28"/>
          <w:lang w:val="en-US"/>
        </w:rPr>
        <w:t xml:space="preserve">., </w:t>
      </w:r>
      <w:r w:rsidRPr="00BB0774">
        <w:rPr>
          <w:rFonts w:cs="Times New Roman"/>
          <w:vanish/>
          <w:color w:val="FFFFFF" w:themeColor="background1"/>
          <w:szCs w:val="28"/>
        </w:rPr>
        <w:t>системы</w:t>
      </w:r>
      <w:r w:rsidR="006B515E" w:rsidRPr="000B6E6D">
        <w:rPr>
          <w:rFonts w:ascii="Times New Roman" w:hAnsi="Times New Roman" w:cs="Times New Roman"/>
          <w:sz w:val="28"/>
          <w:szCs w:val="28"/>
        </w:rPr>
        <w:t>Бюл</w:t>
      </w:r>
      <w:r w:rsidR="006B515E" w:rsidRPr="00EC5768">
        <w:rPr>
          <w:rFonts w:ascii="Times New Roman" w:hAnsi="Times New Roman" w:cs="Times New Roman"/>
          <w:sz w:val="28"/>
          <w:szCs w:val="28"/>
          <w:lang w:val="en-US"/>
        </w:rPr>
        <w:t xml:space="preserve">. </w:t>
      </w:r>
      <w:r w:rsidRPr="00BB0774">
        <w:rPr>
          <w:rFonts w:cs="Times New Roman"/>
          <w:vanish/>
          <w:color w:val="FFFFFF" w:themeColor="background1"/>
          <w:szCs w:val="28"/>
        </w:rPr>
        <w:t>повышения</w:t>
      </w:r>
      <w:r w:rsidR="006B515E" w:rsidRPr="00EC5768">
        <w:rPr>
          <w:rFonts w:ascii="Times New Roman" w:hAnsi="Times New Roman" w:cs="Times New Roman"/>
          <w:sz w:val="28"/>
          <w:szCs w:val="28"/>
          <w:lang w:val="en-US"/>
        </w:rPr>
        <w:t xml:space="preserve">№31. – </w:t>
      </w:r>
      <w:r w:rsidRPr="00BB0774">
        <w:rPr>
          <w:rFonts w:cs="Times New Roman"/>
          <w:vanish/>
          <w:color w:val="FFFFFF" w:themeColor="background1"/>
          <w:szCs w:val="28"/>
        </w:rPr>
        <w:t>производительности</w:t>
      </w:r>
      <w:r w:rsidR="006B515E" w:rsidRPr="00EC5768">
        <w:rPr>
          <w:rFonts w:ascii="Times New Roman" w:hAnsi="Times New Roman" w:cs="Times New Roman"/>
          <w:sz w:val="28"/>
          <w:szCs w:val="28"/>
          <w:lang w:val="en-US"/>
        </w:rPr>
        <w:t xml:space="preserve">8 </w:t>
      </w:r>
      <w:r w:rsidR="006B515E" w:rsidRPr="000B6E6D">
        <w:rPr>
          <w:rFonts w:ascii="Times New Roman" w:hAnsi="Times New Roman" w:cs="Times New Roman"/>
          <w:sz w:val="28"/>
          <w:szCs w:val="28"/>
        </w:rPr>
        <w:t>с</w:t>
      </w:r>
      <w:r w:rsidR="006B515E" w:rsidRPr="00EC5768">
        <w:rPr>
          <w:rFonts w:ascii="Times New Roman" w:hAnsi="Times New Roman" w:cs="Times New Roman"/>
          <w:sz w:val="28"/>
          <w:szCs w:val="28"/>
          <w:lang w:val="en-US"/>
        </w:rPr>
        <w:t>.</w:t>
      </w:r>
    </w:p>
    <w:p w14:paraId="1CB3F13B" w14:textId="64092D0E" w:rsidR="006B515E" w:rsidRPr="000B6E6D" w:rsidRDefault="000B6E6D" w:rsidP="006B515E">
      <w:pPr>
        <w:spacing w:after="0" w:line="240" w:lineRule="auto"/>
        <w:ind w:firstLine="708"/>
        <w:jc w:val="both"/>
        <w:rPr>
          <w:rFonts w:ascii="Times New Roman" w:hAnsi="Times New Roman" w:cs="Times New Roman"/>
          <w:sz w:val="28"/>
          <w:szCs w:val="28"/>
        </w:rPr>
      </w:pPr>
      <w:r w:rsidRPr="00BB0774">
        <w:rPr>
          <w:vanish/>
          <w:color w:val="FFFFFF" w:themeColor="background1"/>
        </w:rPr>
        <w:t>Представлена</w:t>
      </w:r>
      <w:r w:rsidR="006B515E" w:rsidRPr="000F295D">
        <w:rPr>
          <w:rFonts w:ascii="Times New Roman" w:hAnsi="Times New Roman" w:cs="Times New Roman"/>
          <w:sz w:val="28"/>
          <w:szCs w:val="28"/>
          <w:lang w:val="en-US"/>
        </w:rPr>
        <w:t xml:space="preserve">76. </w:t>
      </w:r>
      <w:r w:rsidRPr="00BB0774">
        <w:rPr>
          <w:vanish/>
          <w:color w:val="FFFFFF" w:themeColor="background1"/>
        </w:rPr>
        <w:t>структура</w:t>
      </w:r>
      <w:r w:rsidR="006B515E" w:rsidRPr="000B6E6D">
        <w:rPr>
          <w:rFonts w:ascii="Times New Roman" w:hAnsi="Times New Roman" w:cs="Times New Roman"/>
          <w:sz w:val="28"/>
          <w:szCs w:val="28"/>
          <w:lang w:val="en-US"/>
        </w:rPr>
        <w:t>Ryabchikov</w:t>
      </w:r>
      <w:r w:rsidR="006B515E" w:rsidRPr="000F295D">
        <w:rPr>
          <w:rFonts w:ascii="Times New Roman" w:hAnsi="Times New Roman" w:cs="Times New Roman"/>
          <w:sz w:val="28"/>
          <w:szCs w:val="28"/>
          <w:lang w:val="en-US"/>
        </w:rPr>
        <w:t xml:space="preserve"> </w:t>
      </w:r>
      <w:r w:rsidRPr="000B2AC1">
        <w:rPr>
          <w:vanish/>
          <w:color w:val="FFFFFF" w:themeColor="background1"/>
        </w:rPr>
        <w:t>разработанного</w:t>
      </w:r>
      <w:r w:rsidR="006B515E" w:rsidRPr="000B6E6D">
        <w:rPr>
          <w:rFonts w:ascii="Times New Roman" w:hAnsi="Times New Roman" w:cs="Times New Roman"/>
          <w:sz w:val="28"/>
          <w:szCs w:val="28"/>
          <w:lang w:val="en-US"/>
        </w:rPr>
        <w:t>A</w:t>
      </w:r>
      <w:r w:rsidR="006B515E" w:rsidRPr="000F295D">
        <w:rPr>
          <w:rFonts w:ascii="Times New Roman" w:hAnsi="Times New Roman" w:cs="Times New Roman"/>
          <w:sz w:val="28"/>
          <w:szCs w:val="28"/>
          <w:lang w:val="en-US"/>
        </w:rPr>
        <w:t> .</w:t>
      </w:r>
      <w:r w:rsidR="006B515E" w:rsidRPr="000B6E6D">
        <w:rPr>
          <w:rFonts w:ascii="Times New Roman" w:hAnsi="Times New Roman" w:cs="Times New Roman"/>
          <w:sz w:val="28"/>
          <w:szCs w:val="28"/>
          <w:lang w:val="en-US"/>
        </w:rPr>
        <w:t>Yu</w:t>
      </w:r>
      <w:r w:rsidR="006B515E" w:rsidRPr="000F295D">
        <w:rPr>
          <w:rFonts w:ascii="Times New Roman" w:hAnsi="Times New Roman" w:cs="Times New Roman"/>
          <w:sz w:val="28"/>
          <w:szCs w:val="28"/>
          <w:lang w:val="en-US"/>
        </w:rPr>
        <w:t xml:space="preserve">., </w:t>
      </w:r>
      <w:r w:rsidRPr="000B2AC1">
        <w:rPr>
          <w:vanish/>
          <w:color w:val="FFFFFF" w:themeColor="background1"/>
        </w:rPr>
        <w:t>комплекса</w:t>
      </w:r>
      <w:r w:rsidR="006B515E" w:rsidRPr="000B6E6D">
        <w:rPr>
          <w:rFonts w:ascii="Times New Roman" w:hAnsi="Times New Roman" w:cs="Times New Roman"/>
          <w:sz w:val="28"/>
          <w:szCs w:val="28"/>
          <w:lang w:val="en-US"/>
        </w:rPr>
        <w:t>Aronson</w:t>
      </w:r>
      <w:r w:rsidR="006B515E" w:rsidRPr="000F295D">
        <w:rPr>
          <w:rFonts w:ascii="Times New Roman" w:hAnsi="Times New Roman" w:cs="Times New Roman"/>
          <w:sz w:val="28"/>
          <w:szCs w:val="28"/>
          <w:lang w:val="en-US"/>
        </w:rPr>
        <w:t xml:space="preserve"> </w:t>
      </w:r>
      <w:r w:rsidRPr="000F295D">
        <w:rPr>
          <w:vanish/>
          <w:color w:val="FFFFFF" w:themeColor="background1"/>
          <w:lang w:val="en-US"/>
        </w:rPr>
        <w:t>CU</w:t>
      </w:r>
      <w:r w:rsidR="006B515E" w:rsidRPr="000B6E6D">
        <w:rPr>
          <w:rFonts w:ascii="Times New Roman" w:hAnsi="Times New Roman" w:cs="Times New Roman"/>
          <w:sz w:val="28"/>
          <w:szCs w:val="28"/>
          <w:lang w:val="en-US"/>
        </w:rPr>
        <w:t>K</w:t>
      </w:r>
      <w:r w:rsidR="006B515E" w:rsidRPr="000F295D">
        <w:rPr>
          <w:rFonts w:ascii="Times New Roman" w:hAnsi="Times New Roman" w:cs="Times New Roman"/>
          <w:sz w:val="28"/>
          <w:szCs w:val="28"/>
          <w:lang w:val="en-US"/>
        </w:rPr>
        <w:t xml:space="preserve">.É., </w:t>
      </w:r>
      <w:r w:rsidRPr="00BB0774">
        <w:rPr>
          <w:rFonts w:ascii="Times New Roman" w:hAnsi="Times New Roman" w:cs="Times New Roman"/>
          <w:vanish/>
          <w:color w:val="FFFFFF" w:themeColor="background1"/>
          <w:sz w:val="28"/>
          <w:szCs w:val="28"/>
        </w:rPr>
        <w:t>кода</w:t>
      </w:r>
      <w:r w:rsidR="006B515E" w:rsidRPr="000B6E6D">
        <w:rPr>
          <w:rFonts w:ascii="Times New Roman" w:hAnsi="Times New Roman" w:cs="Times New Roman"/>
          <w:sz w:val="28"/>
          <w:szCs w:val="28"/>
          <w:lang w:val="en-US"/>
        </w:rPr>
        <w:t>Brodov</w:t>
      </w:r>
      <w:r w:rsidR="006B515E" w:rsidRPr="000F295D">
        <w:rPr>
          <w:rFonts w:ascii="Times New Roman" w:hAnsi="Times New Roman" w:cs="Times New Roman"/>
          <w:sz w:val="28"/>
          <w:szCs w:val="28"/>
          <w:lang w:val="en-US"/>
        </w:rPr>
        <w:t xml:space="preserve"> </w:t>
      </w:r>
      <w:r w:rsidRPr="00BB0774">
        <w:rPr>
          <w:vanish/>
          <w:color w:val="FFFFFF" w:themeColor="background1"/>
        </w:rPr>
        <w:t>состоящая</w:t>
      </w:r>
      <w:r w:rsidR="006B515E" w:rsidRPr="000B6E6D">
        <w:rPr>
          <w:rFonts w:ascii="Times New Roman" w:hAnsi="Times New Roman" w:cs="Times New Roman"/>
          <w:sz w:val="28"/>
          <w:szCs w:val="28"/>
          <w:lang w:val="en-US"/>
        </w:rPr>
        <w:t>Yu</w:t>
      </w:r>
      <w:r w:rsidR="006B515E" w:rsidRPr="000F295D">
        <w:rPr>
          <w:rFonts w:ascii="Times New Roman" w:hAnsi="Times New Roman" w:cs="Times New Roman"/>
          <w:sz w:val="28"/>
          <w:szCs w:val="28"/>
          <w:lang w:val="en-US"/>
        </w:rPr>
        <w:t>.</w:t>
      </w:r>
      <w:r w:rsidR="006B515E" w:rsidRPr="000B6E6D">
        <w:rPr>
          <w:rFonts w:ascii="Times New Roman" w:hAnsi="Times New Roman" w:cs="Times New Roman"/>
          <w:sz w:val="28"/>
          <w:szCs w:val="28"/>
          <w:lang w:val="en-US"/>
        </w:rPr>
        <w:t>M</w:t>
      </w:r>
      <w:r w:rsidR="006B515E" w:rsidRPr="000F295D">
        <w:rPr>
          <w:rFonts w:ascii="Times New Roman" w:hAnsi="Times New Roman" w:cs="Times New Roman"/>
          <w:sz w:val="28"/>
          <w:szCs w:val="28"/>
          <w:lang w:val="en-US"/>
        </w:rPr>
        <w:t xml:space="preserve">., </w:t>
      </w:r>
      <w:r w:rsidRPr="000B2AC1">
        <w:rPr>
          <w:vanish/>
          <w:color w:val="FFFFFF" w:themeColor="background1"/>
        </w:rPr>
        <w:t>модулей</w:t>
      </w:r>
      <w:r w:rsidR="006B515E" w:rsidRPr="000B6E6D">
        <w:rPr>
          <w:rFonts w:ascii="Times New Roman" w:hAnsi="Times New Roman" w:cs="Times New Roman"/>
          <w:sz w:val="28"/>
          <w:szCs w:val="28"/>
          <w:lang w:val="en-US"/>
        </w:rPr>
        <w:t>Murmanskii</w:t>
      </w:r>
      <w:r w:rsidR="006B515E" w:rsidRPr="000F295D">
        <w:rPr>
          <w:rFonts w:ascii="Times New Roman" w:hAnsi="Times New Roman" w:cs="Times New Roman"/>
          <w:sz w:val="28"/>
          <w:szCs w:val="28"/>
          <w:lang w:val="en-US"/>
        </w:rPr>
        <w:t xml:space="preserve"> </w:t>
      </w:r>
      <w:r w:rsidRPr="000B2AC1">
        <w:rPr>
          <w:vanish/>
          <w:color w:val="FFFFFF" w:themeColor="background1"/>
        </w:rPr>
        <w:t>информационный</w:t>
      </w:r>
      <w:r w:rsidR="006B515E" w:rsidRPr="000B6E6D">
        <w:rPr>
          <w:rFonts w:ascii="Times New Roman" w:hAnsi="Times New Roman" w:cs="Times New Roman"/>
          <w:sz w:val="28"/>
          <w:szCs w:val="28"/>
          <w:lang w:val="en-US"/>
        </w:rPr>
        <w:t>B</w:t>
      </w:r>
      <w:r w:rsidR="006B515E" w:rsidRPr="000F295D">
        <w:rPr>
          <w:rFonts w:ascii="Times New Roman" w:hAnsi="Times New Roman" w:cs="Times New Roman"/>
          <w:sz w:val="28"/>
          <w:szCs w:val="28"/>
          <w:lang w:val="en-US"/>
        </w:rPr>
        <w:t>.</w:t>
      </w:r>
      <w:r w:rsidR="006B515E" w:rsidRPr="000B6E6D">
        <w:rPr>
          <w:rFonts w:ascii="Times New Roman" w:hAnsi="Times New Roman" w:cs="Times New Roman"/>
          <w:sz w:val="28"/>
          <w:szCs w:val="28"/>
          <w:lang w:val="en-US"/>
        </w:rPr>
        <w:t>E</w:t>
      </w:r>
      <w:r w:rsidR="006B515E" w:rsidRPr="000F295D">
        <w:rPr>
          <w:rFonts w:ascii="Times New Roman" w:hAnsi="Times New Roman" w:cs="Times New Roman"/>
          <w:sz w:val="28"/>
          <w:szCs w:val="28"/>
          <w:lang w:val="en-US"/>
        </w:rPr>
        <w:t xml:space="preserve">., </w:t>
      </w:r>
      <w:r w:rsidRPr="00BB0774">
        <w:rPr>
          <w:vanish/>
          <w:color w:val="FFFFFF" w:themeColor="background1"/>
        </w:rPr>
        <w:t>модуль</w:t>
      </w:r>
      <w:r w:rsidR="006B515E" w:rsidRPr="000B6E6D">
        <w:rPr>
          <w:rFonts w:ascii="Times New Roman" w:hAnsi="Times New Roman" w:cs="Times New Roman"/>
          <w:sz w:val="28"/>
          <w:szCs w:val="28"/>
          <w:lang w:val="en-US"/>
        </w:rPr>
        <w:t>Murmanskii</w:t>
      </w:r>
      <w:r w:rsidR="006B515E" w:rsidRPr="000F295D">
        <w:rPr>
          <w:rFonts w:ascii="Times New Roman" w:hAnsi="Times New Roman" w:cs="Times New Roman"/>
          <w:sz w:val="28"/>
          <w:szCs w:val="28"/>
          <w:lang w:val="en-US"/>
        </w:rPr>
        <w:t xml:space="preserve"> </w:t>
      </w:r>
      <w:r w:rsidRPr="00BB0774">
        <w:rPr>
          <w:vanish/>
          <w:color w:val="FFFFFF" w:themeColor="background1"/>
        </w:rPr>
        <w:t>математическая</w:t>
      </w:r>
      <w:r w:rsidR="006B515E" w:rsidRPr="000B6E6D">
        <w:rPr>
          <w:rFonts w:ascii="Times New Roman" w:hAnsi="Times New Roman" w:cs="Times New Roman"/>
          <w:sz w:val="28"/>
          <w:szCs w:val="28"/>
          <w:lang w:val="en-US"/>
        </w:rPr>
        <w:t>I</w:t>
      </w:r>
      <w:r w:rsidR="006B515E" w:rsidRPr="000F295D">
        <w:rPr>
          <w:rFonts w:ascii="Times New Roman" w:hAnsi="Times New Roman" w:cs="Times New Roman"/>
          <w:sz w:val="28"/>
          <w:szCs w:val="28"/>
          <w:lang w:val="en-US"/>
        </w:rPr>
        <w:t>.</w:t>
      </w:r>
      <w:r w:rsidR="006B515E" w:rsidRPr="000B6E6D">
        <w:rPr>
          <w:rFonts w:ascii="Times New Roman" w:hAnsi="Times New Roman" w:cs="Times New Roman"/>
          <w:sz w:val="28"/>
          <w:szCs w:val="28"/>
          <w:lang w:val="en-US"/>
        </w:rPr>
        <w:t>B</w:t>
      </w:r>
      <w:r w:rsidR="006B515E" w:rsidRPr="000F295D">
        <w:rPr>
          <w:rFonts w:ascii="Times New Roman" w:hAnsi="Times New Roman" w:cs="Times New Roman"/>
          <w:sz w:val="28"/>
          <w:szCs w:val="28"/>
          <w:lang w:val="en-US"/>
        </w:rPr>
        <w:t xml:space="preserve">., </w:t>
      </w:r>
      <w:r w:rsidRPr="00BB0774">
        <w:rPr>
          <w:vanish/>
          <w:color w:val="FFFFFF" w:themeColor="background1"/>
        </w:rPr>
        <w:t>модель</w:t>
      </w:r>
      <w:r w:rsidR="006B515E" w:rsidRPr="000B6E6D">
        <w:rPr>
          <w:rFonts w:ascii="Times New Roman" w:hAnsi="Times New Roman" w:cs="Times New Roman"/>
          <w:sz w:val="28"/>
          <w:szCs w:val="28"/>
          <w:lang w:val="en-US"/>
        </w:rPr>
        <w:t>Zhelonkin</w:t>
      </w:r>
      <w:r w:rsidR="006B515E" w:rsidRPr="000F295D">
        <w:rPr>
          <w:rFonts w:ascii="Times New Roman" w:hAnsi="Times New Roman" w:cs="Times New Roman"/>
          <w:sz w:val="28"/>
          <w:szCs w:val="28"/>
          <w:lang w:val="en-US"/>
        </w:rPr>
        <w:t xml:space="preserve"> </w:t>
      </w:r>
      <w:r w:rsidRPr="00BB0774">
        <w:rPr>
          <w:vanish/>
          <w:color w:val="FFFFFF" w:themeColor="background1"/>
        </w:rPr>
        <w:t>программа</w:t>
      </w:r>
      <w:r w:rsidR="006B515E" w:rsidRPr="000B6E6D">
        <w:rPr>
          <w:rFonts w:ascii="Times New Roman" w:hAnsi="Times New Roman" w:cs="Times New Roman"/>
          <w:sz w:val="28"/>
          <w:szCs w:val="28"/>
          <w:lang w:val="en-US"/>
        </w:rPr>
        <w:t>N</w:t>
      </w:r>
      <w:r w:rsidR="006B515E" w:rsidRPr="000F295D">
        <w:rPr>
          <w:rFonts w:ascii="Times New Roman" w:hAnsi="Times New Roman" w:cs="Times New Roman"/>
          <w:sz w:val="28"/>
          <w:szCs w:val="28"/>
          <w:lang w:val="en-US"/>
        </w:rPr>
        <w:t>.</w:t>
      </w:r>
      <w:r w:rsidR="006B515E" w:rsidRPr="000B6E6D">
        <w:rPr>
          <w:rFonts w:ascii="Times New Roman" w:hAnsi="Times New Roman" w:cs="Times New Roman"/>
          <w:sz w:val="28"/>
          <w:szCs w:val="28"/>
          <w:lang w:val="en-US"/>
        </w:rPr>
        <w:t>V</w:t>
      </w:r>
      <w:r w:rsidR="006B515E" w:rsidRPr="000F295D">
        <w:rPr>
          <w:rFonts w:ascii="Times New Roman" w:hAnsi="Times New Roman" w:cs="Times New Roman"/>
          <w:sz w:val="28"/>
          <w:szCs w:val="28"/>
          <w:lang w:val="en-US"/>
        </w:rPr>
        <w:t xml:space="preserve">. </w:t>
      </w:r>
      <w:r w:rsidR="006B515E" w:rsidRPr="000B6E6D">
        <w:rPr>
          <w:rFonts w:ascii="Times New Roman" w:hAnsi="Times New Roman" w:cs="Times New Roman"/>
          <w:sz w:val="28"/>
          <w:szCs w:val="28"/>
          <w:lang w:val="en-US"/>
        </w:rPr>
        <w:t>and</w:t>
      </w:r>
      <w:r w:rsidR="006B515E" w:rsidRPr="000F295D">
        <w:rPr>
          <w:rFonts w:ascii="Times New Roman" w:hAnsi="Times New Roman" w:cs="Times New Roman"/>
          <w:sz w:val="28"/>
          <w:szCs w:val="28"/>
          <w:lang w:val="en-US"/>
        </w:rPr>
        <w:t xml:space="preserve"> </w:t>
      </w:r>
      <w:r w:rsidRPr="00BB0774">
        <w:rPr>
          <w:vanish/>
          <w:color w:val="FFFFFF" w:themeColor="background1"/>
        </w:rPr>
        <w:t>конденсатора</w:t>
      </w:r>
      <w:r w:rsidR="006B515E" w:rsidRPr="000B6E6D">
        <w:rPr>
          <w:rFonts w:ascii="Times New Roman" w:hAnsi="Times New Roman" w:cs="Times New Roman"/>
          <w:sz w:val="28"/>
          <w:szCs w:val="28"/>
          <w:lang w:val="en-US"/>
        </w:rPr>
        <w:t>Khaet</w:t>
      </w:r>
      <w:r w:rsidR="006B515E" w:rsidRPr="000F295D">
        <w:rPr>
          <w:rFonts w:ascii="Times New Roman" w:hAnsi="Times New Roman" w:cs="Times New Roman"/>
          <w:sz w:val="28"/>
          <w:szCs w:val="28"/>
          <w:lang w:val="en-US"/>
        </w:rPr>
        <w:t xml:space="preserve"> </w:t>
      </w:r>
      <w:r w:rsidRPr="00BB0774">
        <w:rPr>
          <w:vanish/>
          <w:color w:val="FFFFFF" w:themeColor="background1"/>
        </w:rPr>
        <w:t>математическая</w:t>
      </w:r>
      <w:r w:rsidR="006B515E" w:rsidRPr="000F295D">
        <w:rPr>
          <w:rFonts w:ascii="Times New Roman" w:hAnsi="Times New Roman" w:cs="Times New Roman"/>
          <w:sz w:val="28"/>
          <w:szCs w:val="28"/>
          <w:lang w:val="en-US"/>
        </w:rPr>
        <w:t>.</w:t>
      </w:r>
      <w:r w:rsidR="006B515E" w:rsidRPr="000B6E6D">
        <w:rPr>
          <w:rFonts w:ascii="Times New Roman" w:hAnsi="Times New Roman" w:cs="Times New Roman"/>
          <w:sz w:val="28"/>
          <w:szCs w:val="28"/>
          <w:lang w:val="en-US"/>
        </w:rPr>
        <w:t>I</w:t>
      </w:r>
      <w:r w:rsidR="006B515E" w:rsidRPr="000F295D">
        <w:rPr>
          <w:rFonts w:ascii="Times New Roman" w:hAnsi="Times New Roman" w:cs="Times New Roman"/>
          <w:sz w:val="28"/>
          <w:szCs w:val="28"/>
          <w:lang w:val="en-US"/>
        </w:rPr>
        <w:t xml:space="preserve">. </w:t>
      </w:r>
      <w:r w:rsidR="006B515E" w:rsidRPr="000B6E6D">
        <w:rPr>
          <w:rFonts w:ascii="Times New Roman" w:hAnsi="Times New Roman" w:cs="Times New Roman"/>
          <w:sz w:val="28"/>
          <w:szCs w:val="28"/>
          <w:lang w:val="en-US"/>
        </w:rPr>
        <w:t>Increasing</w:t>
      </w:r>
      <w:r w:rsidR="006B515E" w:rsidRPr="000F295D">
        <w:rPr>
          <w:rFonts w:ascii="Times New Roman" w:hAnsi="Times New Roman" w:cs="Times New Roman"/>
          <w:sz w:val="28"/>
          <w:szCs w:val="28"/>
          <w:lang w:val="en-US"/>
        </w:rPr>
        <w:t xml:space="preserve"> </w:t>
      </w:r>
      <w:r w:rsidR="006B515E" w:rsidRPr="000B6E6D">
        <w:rPr>
          <w:rFonts w:ascii="Times New Roman" w:hAnsi="Times New Roman" w:cs="Times New Roman"/>
          <w:sz w:val="28"/>
          <w:szCs w:val="28"/>
          <w:lang w:val="en-US"/>
        </w:rPr>
        <w:t>the</w:t>
      </w:r>
      <w:r w:rsidR="006B515E" w:rsidRPr="000F295D">
        <w:rPr>
          <w:rFonts w:ascii="Times New Roman" w:hAnsi="Times New Roman" w:cs="Times New Roman"/>
          <w:sz w:val="28"/>
          <w:szCs w:val="28"/>
          <w:lang w:val="en-US"/>
        </w:rPr>
        <w:t xml:space="preserve"> </w:t>
      </w:r>
      <w:r w:rsidRPr="00BB0774">
        <w:rPr>
          <w:vanish/>
          <w:color w:val="FFFFFF" w:themeColor="background1"/>
        </w:rPr>
        <w:t>программа</w:t>
      </w:r>
      <w:r w:rsidR="006B515E" w:rsidRPr="000B6E6D">
        <w:rPr>
          <w:rFonts w:ascii="Times New Roman" w:hAnsi="Times New Roman" w:cs="Times New Roman"/>
          <w:sz w:val="28"/>
          <w:szCs w:val="28"/>
          <w:lang w:val="en-US"/>
        </w:rPr>
        <w:t>reliability</w:t>
      </w:r>
      <w:r w:rsidR="006B515E" w:rsidRPr="000F295D">
        <w:rPr>
          <w:rFonts w:ascii="Times New Roman" w:hAnsi="Times New Roman" w:cs="Times New Roman"/>
          <w:sz w:val="28"/>
          <w:szCs w:val="28"/>
          <w:lang w:val="en-US"/>
        </w:rPr>
        <w:t xml:space="preserve"> </w:t>
      </w:r>
      <w:r w:rsidR="006B515E" w:rsidRPr="000B6E6D">
        <w:rPr>
          <w:rFonts w:ascii="Times New Roman" w:hAnsi="Times New Roman" w:cs="Times New Roman"/>
          <w:sz w:val="28"/>
          <w:szCs w:val="28"/>
          <w:lang w:val="en-US"/>
        </w:rPr>
        <w:t>of</w:t>
      </w:r>
      <w:r w:rsidR="006B515E" w:rsidRPr="000F295D">
        <w:rPr>
          <w:rFonts w:ascii="Times New Roman" w:hAnsi="Times New Roman" w:cs="Times New Roman"/>
          <w:sz w:val="28"/>
          <w:szCs w:val="28"/>
          <w:lang w:val="en-US"/>
        </w:rPr>
        <w:t xml:space="preserve"> </w:t>
      </w:r>
      <w:r w:rsidRPr="00BB0774">
        <w:rPr>
          <w:vanish/>
          <w:color w:val="FFFFFF" w:themeColor="background1"/>
        </w:rPr>
        <w:t>эжектора</w:t>
      </w:r>
      <w:r w:rsidR="006B515E" w:rsidRPr="000B6E6D">
        <w:rPr>
          <w:rFonts w:ascii="Times New Roman" w:hAnsi="Times New Roman" w:cs="Times New Roman"/>
          <w:sz w:val="28"/>
          <w:szCs w:val="28"/>
          <w:lang w:val="en-US"/>
        </w:rPr>
        <w:t>steam</w:t>
      </w:r>
      <w:r w:rsidR="006B515E" w:rsidRPr="000F295D">
        <w:rPr>
          <w:rFonts w:ascii="Times New Roman" w:hAnsi="Times New Roman" w:cs="Times New Roman"/>
          <w:sz w:val="28"/>
          <w:szCs w:val="28"/>
          <w:lang w:val="en-US"/>
        </w:rPr>
        <w:t>-</w:t>
      </w:r>
      <w:r w:rsidR="006B515E" w:rsidRPr="000B6E6D">
        <w:rPr>
          <w:rFonts w:ascii="Times New Roman" w:hAnsi="Times New Roman" w:cs="Times New Roman"/>
          <w:sz w:val="28"/>
          <w:szCs w:val="28"/>
          <w:lang w:val="en-US"/>
        </w:rPr>
        <w:t>jet</w:t>
      </w:r>
      <w:r w:rsidR="006B515E" w:rsidRPr="000F295D">
        <w:rPr>
          <w:rFonts w:ascii="Times New Roman" w:hAnsi="Times New Roman" w:cs="Times New Roman"/>
          <w:sz w:val="28"/>
          <w:szCs w:val="28"/>
          <w:lang w:val="en-US"/>
        </w:rPr>
        <w:t xml:space="preserve"> </w:t>
      </w:r>
      <w:r w:rsidRPr="00BB0774">
        <w:rPr>
          <w:vanish/>
          <w:color w:val="FFFFFF" w:themeColor="background1"/>
        </w:rPr>
        <w:t>диагностическая</w:t>
      </w:r>
      <w:r w:rsidR="006B515E" w:rsidRPr="000B6E6D">
        <w:rPr>
          <w:rFonts w:ascii="Times New Roman" w:hAnsi="Times New Roman" w:cs="Times New Roman"/>
          <w:sz w:val="28"/>
          <w:szCs w:val="28"/>
          <w:lang w:val="en-US"/>
        </w:rPr>
        <w:t>ejectors</w:t>
      </w:r>
      <w:r w:rsidR="006B515E" w:rsidRPr="000F295D">
        <w:rPr>
          <w:rFonts w:ascii="Times New Roman" w:hAnsi="Times New Roman" w:cs="Times New Roman"/>
          <w:sz w:val="28"/>
          <w:szCs w:val="28"/>
          <w:lang w:val="en-US"/>
        </w:rPr>
        <w:t xml:space="preserve"> </w:t>
      </w:r>
      <w:r w:rsidR="006B515E" w:rsidRPr="000B6E6D">
        <w:rPr>
          <w:rFonts w:ascii="Times New Roman" w:hAnsi="Times New Roman" w:cs="Times New Roman"/>
          <w:sz w:val="28"/>
          <w:szCs w:val="28"/>
          <w:lang w:val="en-US"/>
        </w:rPr>
        <w:t>in</w:t>
      </w:r>
      <w:r w:rsidR="006B515E" w:rsidRPr="000F295D">
        <w:rPr>
          <w:rFonts w:ascii="Times New Roman" w:hAnsi="Times New Roman" w:cs="Times New Roman"/>
          <w:sz w:val="28"/>
          <w:szCs w:val="28"/>
          <w:lang w:val="en-US"/>
        </w:rPr>
        <w:t xml:space="preserve"> </w:t>
      </w:r>
      <w:r w:rsidRPr="00BB0774">
        <w:rPr>
          <w:vanish/>
          <w:color w:val="FFFFFF" w:themeColor="background1"/>
        </w:rPr>
        <w:t>дерева</w:t>
      </w:r>
      <w:r w:rsidR="006B515E" w:rsidRPr="000B6E6D">
        <w:rPr>
          <w:rFonts w:ascii="Times New Roman" w:hAnsi="Times New Roman" w:cs="Times New Roman"/>
          <w:sz w:val="28"/>
          <w:szCs w:val="28"/>
          <w:lang w:val="en-US"/>
        </w:rPr>
        <w:t>power</w:t>
      </w:r>
      <w:r w:rsidR="006B515E" w:rsidRPr="000F295D">
        <w:rPr>
          <w:rFonts w:ascii="Times New Roman" w:hAnsi="Times New Roman" w:cs="Times New Roman"/>
          <w:sz w:val="28"/>
          <w:szCs w:val="28"/>
          <w:lang w:val="en-US"/>
        </w:rPr>
        <w:t xml:space="preserve"> </w:t>
      </w:r>
      <w:r w:rsidRPr="00BB0774">
        <w:rPr>
          <w:vanish/>
          <w:color w:val="FFFFFF" w:themeColor="background1"/>
        </w:rPr>
        <w:t>событий</w:t>
      </w:r>
      <w:r w:rsidR="006B515E" w:rsidRPr="000B6E6D">
        <w:rPr>
          <w:rFonts w:ascii="Times New Roman" w:hAnsi="Times New Roman" w:cs="Times New Roman"/>
          <w:sz w:val="28"/>
          <w:szCs w:val="28"/>
          <w:lang w:val="en-US"/>
        </w:rPr>
        <w:t>plant</w:t>
      </w:r>
      <w:r w:rsidR="006B515E" w:rsidRPr="000F295D">
        <w:rPr>
          <w:rFonts w:ascii="Times New Roman" w:hAnsi="Times New Roman" w:cs="Times New Roman"/>
          <w:sz w:val="28"/>
          <w:szCs w:val="28"/>
          <w:lang w:val="en-US"/>
        </w:rPr>
        <w:t xml:space="preserve"> </w:t>
      </w:r>
      <w:r w:rsidRPr="00BB0774">
        <w:rPr>
          <w:vanish/>
          <w:color w:val="FFFFFF" w:themeColor="background1"/>
        </w:rPr>
        <w:t>Даны</w:t>
      </w:r>
      <w:r w:rsidR="006B515E" w:rsidRPr="000B6E6D">
        <w:rPr>
          <w:rFonts w:ascii="Times New Roman" w:hAnsi="Times New Roman" w:cs="Times New Roman"/>
          <w:sz w:val="28"/>
          <w:szCs w:val="28"/>
          <w:lang w:val="en-US"/>
        </w:rPr>
        <w:t>turbines</w:t>
      </w:r>
      <w:r w:rsidR="006B515E" w:rsidRPr="000F295D">
        <w:rPr>
          <w:rFonts w:ascii="Times New Roman" w:hAnsi="Times New Roman" w:cs="Times New Roman"/>
          <w:sz w:val="28"/>
          <w:szCs w:val="28"/>
          <w:lang w:val="en-US"/>
        </w:rPr>
        <w:t xml:space="preserve"> // </w:t>
      </w:r>
      <w:r w:rsidRPr="00BB0774">
        <w:rPr>
          <w:vanish/>
          <w:color w:val="FFFFFF" w:themeColor="background1"/>
        </w:rPr>
        <w:t>рекомендации</w:t>
      </w:r>
      <w:r w:rsidR="006B515E" w:rsidRPr="000B6E6D">
        <w:rPr>
          <w:rFonts w:ascii="Times New Roman" w:hAnsi="Times New Roman" w:cs="Times New Roman"/>
          <w:sz w:val="28"/>
          <w:szCs w:val="28"/>
          <w:lang w:val="en-US"/>
        </w:rPr>
        <w:t>Power</w:t>
      </w:r>
      <w:r w:rsidR="006B515E" w:rsidRPr="000F295D">
        <w:rPr>
          <w:rFonts w:ascii="Times New Roman" w:hAnsi="Times New Roman" w:cs="Times New Roman"/>
          <w:sz w:val="28"/>
          <w:szCs w:val="28"/>
          <w:lang w:val="en-US"/>
        </w:rPr>
        <w:t xml:space="preserve"> </w:t>
      </w:r>
      <w:r w:rsidRPr="00BB0774">
        <w:rPr>
          <w:vanish/>
          <w:color w:val="FFFFFF" w:themeColor="background1"/>
        </w:rPr>
        <w:t>использования</w:t>
      </w:r>
      <w:r w:rsidR="006B515E" w:rsidRPr="000B6E6D">
        <w:rPr>
          <w:rFonts w:ascii="Times New Roman" w:hAnsi="Times New Roman" w:cs="Times New Roman"/>
          <w:sz w:val="28"/>
          <w:szCs w:val="28"/>
          <w:lang w:val="en-US"/>
        </w:rPr>
        <w:t>Technology</w:t>
      </w:r>
      <w:r w:rsidR="006B515E" w:rsidRPr="000F295D">
        <w:rPr>
          <w:rFonts w:ascii="Times New Roman" w:hAnsi="Times New Roman" w:cs="Times New Roman"/>
          <w:sz w:val="28"/>
          <w:szCs w:val="28"/>
          <w:lang w:val="en-US"/>
        </w:rPr>
        <w:t xml:space="preserve"> </w:t>
      </w:r>
      <w:r w:rsidR="006B515E" w:rsidRPr="000B6E6D">
        <w:rPr>
          <w:rFonts w:ascii="Times New Roman" w:hAnsi="Times New Roman" w:cs="Times New Roman"/>
          <w:sz w:val="28"/>
          <w:szCs w:val="28"/>
          <w:lang w:val="en-US"/>
        </w:rPr>
        <w:t>a</w:t>
      </w:r>
      <w:r w:rsidR="006B515E" w:rsidRPr="000F295D">
        <w:rPr>
          <w:rFonts w:ascii="Times New Roman" w:hAnsi="Times New Roman" w:cs="Times New Roman"/>
          <w:sz w:val="28"/>
          <w:szCs w:val="28"/>
          <w:lang w:val="en-US"/>
        </w:rPr>
        <w:t> </w:t>
      </w:r>
      <w:r w:rsidR="006B515E" w:rsidRPr="000B6E6D">
        <w:rPr>
          <w:rFonts w:ascii="Times New Roman" w:hAnsi="Times New Roman" w:cs="Times New Roman"/>
          <w:sz w:val="28"/>
          <w:szCs w:val="28"/>
          <w:lang w:val="en-US"/>
        </w:rPr>
        <w:t>nd</w:t>
      </w:r>
      <w:r w:rsidR="006B515E" w:rsidRPr="000F295D">
        <w:rPr>
          <w:rFonts w:ascii="Times New Roman" w:hAnsi="Times New Roman" w:cs="Times New Roman"/>
          <w:sz w:val="28"/>
          <w:szCs w:val="28"/>
          <w:lang w:val="en-US"/>
        </w:rPr>
        <w:t xml:space="preserve"> </w:t>
      </w:r>
      <w:r w:rsidRPr="00BB0774">
        <w:rPr>
          <w:rFonts w:ascii="Times New Roman" w:hAnsi="Times New Roman" w:cs="Times New Roman"/>
          <w:vanish/>
          <w:color w:val="FFFFFF" w:themeColor="background1"/>
          <w:sz w:val="28"/>
          <w:szCs w:val="28"/>
        </w:rPr>
        <w:t>тэс</w:t>
      </w:r>
      <w:r w:rsidR="006B515E" w:rsidRPr="000B6E6D">
        <w:rPr>
          <w:rFonts w:ascii="Times New Roman" w:hAnsi="Times New Roman" w:cs="Times New Roman"/>
          <w:sz w:val="28"/>
          <w:szCs w:val="28"/>
          <w:lang w:val="en-US"/>
        </w:rPr>
        <w:t>Engineering</w:t>
      </w:r>
      <w:r w:rsidR="006B515E" w:rsidRPr="000F295D">
        <w:rPr>
          <w:rFonts w:ascii="Times New Roman" w:hAnsi="Times New Roman" w:cs="Times New Roman"/>
          <w:sz w:val="28"/>
          <w:szCs w:val="28"/>
          <w:lang w:val="en-US"/>
        </w:rPr>
        <w:t xml:space="preserve">. – </w:t>
      </w:r>
      <w:r w:rsidRPr="00BB0774">
        <w:rPr>
          <w:rFonts w:ascii="Times New Roman" w:hAnsi="Times New Roman" w:cs="Times New Roman"/>
          <w:vanish/>
          <w:color w:val="FFFFFF" w:themeColor="background1"/>
          <w:sz w:val="28"/>
          <w:szCs w:val="28"/>
        </w:rPr>
        <w:t>рк</w:t>
      </w:r>
      <w:r w:rsidR="006B515E" w:rsidRPr="000F295D">
        <w:rPr>
          <w:rFonts w:ascii="Times New Roman" w:hAnsi="Times New Roman" w:cs="Times New Roman"/>
          <w:sz w:val="28"/>
          <w:szCs w:val="28"/>
          <w:lang w:val="en-US"/>
        </w:rPr>
        <w:t xml:space="preserve">2017. – </w:t>
      </w:r>
      <w:r w:rsidRPr="00BB0774">
        <w:rPr>
          <w:rFonts w:ascii="Times New Roman" w:hAnsi="Times New Roman" w:cs="Times New Roman"/>
          <w:vanish/>
          <w:color w:val="FFFFFF" w:themeColor="background1"/>
          <w:sz w:val="28"/>
          <w:szCs w:val="28"/>
        </w:rPr>
        <w:t>рк</w:t>
      </w:r>
      <w:r w:rsidR="006B515E" w:rsidRPr="000B6E6D">
        <w:rPr>
          <w:rFonts w:ascii="Times New Roman" w:hAnsi="Times New Roman" w:cs="Times New Roman"/>
          <w:sz w:val="28"/>
          <w:szCs w:val="28"/>
          <w:lang w:val="en-US"/>
        </w:rPr>
        <w:t>Vol</w:t>
      </w:r>
      <w:r w:rsidR="006B515E" w:rsidRPr="000F295D">
        <w:rPr>
          <w:rFonts w:ascii="Times New Roman" w:hAnsi="Times New Roman" w:cs="Times New Roman"/>
          <w:sz w:val="28"/>
          <w:szCs w:val="28"/>
          <w:lang w:val="en-US"/>
        </w:rPr>
        <w:t xml:space="preserve">. </w:t>
      </w:r>
      <w:r w:rsidRPr="00BB0774">
        <w:rPr>
          <w:rFonts w:ascii="Times New Roman" w:hAnsi="Times New Roman" w:cs="Times New Roman"/>
          <w:vanish/>
          <w:color w:val="FFFFFF" w:themeColor="background1"/>
          <w:sz w:val="28"/>
          <w:szCs w:val="28"/>
        </w:rPr>
        <w:t>рк</w:t>
      </w:r>
      <w:r w:rsidR="006B515E" w:rsidRPr="000B6E6D">
        <w:rPr>
          <w:rFonts w:ascii="Times New Roman" w:hAnsi="Times New Roman" w:cs="Times New Roman"/>
          <w:sz w:val="28"/>
          <w:szCs w:val="28"/>
        </w:rPr>
        <w:t xml:space="preserve">50, </w:t>
      </w:r>
      <w:r w:rsidRPr="00BB0774">
        <w:rPr>
          <w:rFonts w:ascii="Times New Roman" w:hAnsi="Times New Roman" w:cs="Times New Roman"/>
          <w:vanish/>
          <w:color w:val="FFFFFF" w:themeColor="background1"/>
          <w:sz w:val="28"/>
          <w:szCs w:val="28"/>
        </w:rPr>
        <w:t>рк</w:t>
      </w:r>
      <w:r w:rsidR="006B515E" w:rsidRPr="000B6E6D">
        <w:rPr>
          <w:rFonts w:ascii="Times New Roman" w:hAnsi="Times New Roman" w:cs="Times New Roman"/>
          <w:sz w:val="28"/>
          <w:szCs w:val="28"/>
          <w:lang w:val="en-US"/>
        </w:rPr>
        <w:t>No</w:t>
      </w:r>
      <w:r w:rsidR="006B515E" w:rsidRPr="000B6E6D">
        <w:rPr>
          <w:rFonts w:ascii="Times New Roman" w:hAnsi="Times New Roman" w:cs="Times New Roman"/>
          <w:sz w:val="28"/>
          <w:szCs w:val="28"/>
        </w:rPr>
        <w:t xml:space="preserve">. </w:t>
      </w:r>
      <w:r w:rsidRPr="00BB0774">
        <w:rPr>
          <w:rFonts w:ascii="Times New Roman" w:hAnsi="Times New Roman" w:cs="Times New Roman"/>
          <w:vanish/>
          <w:color w:val="FFFFFF" w:themeColor="background1"/>
          <w:sz w:val="28"/>
          <w:szCs w:val="28"/>
        </w:rPr>
        <w:t>рк</w:t>
      </w:r>
      <w:r w:rsidR="006B515E" w:rsidRPr="000B6E6D">
        <w:rPr>
          <w:rFonts w:ascii="Times New Roman" w:hAnsi="Times New Roman" w:cs="Times New Roman"/>
          <w:sz w:val="28"/>
          <w:szCs w:val="28"/>
        </w:rPr>
        <w:t xml:space="preserve">5. – </w:t>
      </w:r>
      <w:r w:rsidRPr="00BB0774">
        <w:rPr>
          <w:rFonts w:ascii="Times New Roman" w:hAnsi="Times New Roman" w:cs="Times New Roman"/>
          <w:vanish/>
          <w:color w:val="FFFFFF" w:themeColor="background1"/>
          <w:sz w:val="28"/>
          <w:szCs w:val="28"/>
        </w:rPr>
        <w:t>рк</w:t>
      </w:r>
      <w:r w:rsidR="006B515E" w:rsidRPr="000B6E6D">
        <w:rPr>
          <w:rFonts w:ascii="Times New Roman" w:hAnsi="Times New Roman" w:cs="Times New Roman"/>
          <w:sz w:val="28"/>
          <w:szCs w:val="28"/>
          <w:lang w:val="en-US"/>
        </w:rPr>
        <w:t>P</w:t>
      </w:r>
      <w:r w:rsidR="006B515E" w:rsidRPr="000B6E6D">
        <w:rPr>
          <w:rFonts w:ascii="Times New Roman" w:hAnsi="Times New Roman" w:cs="Times New Roman"/>
          <w:sz w:val="28"/>
          <w:szCs w:val="28"/>
        </w:rPr>
        <w:t xml:space="preserve">. </w:t>
      </w:r>
      <w:r w:rsidRPr="00BB0774">
        <w:rPr>
          <w:rFonts w:ascii="Times New Roman" w:hAnsi="Times New Roman" w:cs="Times New Roman"/>
          <w:vanish/>
          <w:color w:val="FFFFFF" w:themeColor="background1"/>
          <w:sz w:val="28"/>
          <w:szCs w:val="28"/>
        </w:rPr>
        <w:t>рк</w:t>
      </w:r>
      <w:r w:rsidR="006B515E" w:rsidRPr="000B6E6D">
        <w:rPr>
          <w:rFonts w:ascii="Times New Roman" w:hAnsi="Times New Roman" w:cs="Times New Roman"/>
          <w:sz w:val="28"/>
          <w:szCs w:val="28"/>
        </w:rPr>
        <w:t xml:space="preserve">53 – </w:t>
      </w:r>
      <w:r w:rsidRPr="00BB0774">
        <w:rPr>
          <w:rFonts w:ascii="Times New Roman" w:hAnsi="Times New Roman" w:cs="Times New Roman"/>
          <w:vanish/>
          <w:color w:val="FFFFFF" w:themeColor="background1"/>
          <w:sz w:val="28"/>
          <w:szCs w:val="28"/>
        </w:rPr>
        <w:t>рк</w:t>
      </w:r>
      <w:r w:rsidR="006B515E" w:rsidRPr="000B6E6D">
        <w:rPr>
          <w:rFonts w:ascii="Times New Roman" w:hAnsi="Times New Roman" w:cs="Times New Roman"/>
          <w:sz w:val="28"/>
          <w:szCs w:val="28"/>
        </w:rPr>
        <w:t xml:space="preserve">56. </w:t>
      </w:r>
      <w:r w:rsidRPr="00BB0774">
        <w:rPr>
          <w:rFonts w:ascii="Times New Roman" w:hAnsi="Times New Roman" w:cs="Times New Roman"/>
          <w:vanish/>
          <w:color w:val="FFFFFF" w:themeColor="background1"/>
          <w:sz w:val="28"/>
          <w:szCs w:val="28"/>
        </w:rPr>
        <w:t>рк</w:t>
      </w:r>
    </w:p>
    <w:p w14:paraId="3E3A191C" w14:textId="4F125943" w:rsidR="006B515E" w:rsidRPr="000B6E6D" w:rsidRDefault="000B6E6D" w:rsidP="006B515E">
      <w:pPr>
        <w:spacing w:after="0" w:line="240" w:lineRule="auto"/>
        <w:ind w:firstLine="708"/>
        <w:jc w:val="both"/>
        <w:rPr>
          <w:rFonts w:ascii="Times New Roman" w:hAnsi="Times New Roman" w:cs="Times New Roman"/>
          <w:sz w:val="28"/>
          <w:szCs w:val="28"/>
        </w:rPr>
      </w:pPr>
      <w:r w:rsidRPr="00BB0774">
        <w:rPr>
          <w:vanish/>
          <w:color w:val="FFFFFF" w:themeColor="background1"/>
        </w:rPr>
        <w:lastRenderedPageBreak/>
        <w:t>CU</w:t>
      </w:r>
      <w:r w:rsidR="006B515E" w:rsidRPr="000B6E6D">
        <w:rPr>
          <w:rFonts w:ascii="Times New Roman" w:hAnsi="Times New Roman" w:cs="Times New Roman"/>
          <w:sz w:val="28"/>
          <w:szCs w:val="28"/>
        </w:rPr>
        <w:t xml:space="preserve">77. РД 34.30.302-87. Методические указания по наладке и эксплуатации пароструйных эжекторов конденсационных установок турбин ТЭС и АС / Белевич А.И. – М.: Минэнерго СССР, 1990. – 34 с. </w:t>
      </w:r>
    </w:p>
    <w:p w14:paraId="5D55F610" w14:textId="2840A353" w:rsidR="006B515E" w:rsidRPr="009C0908" w:rsidRDefault="009C0908" w:rsidP="006B515E">
      <w:pPr>
        <w:spacing w:after="0" w:line="240" w:lineRule="auto"/>
        <w:ind w:firstLine="708"/>
        <w:jc w:val="both"/>
        <w:rPr>
          <w:rFonts w:ascii="Times New Roman" w:hAnsi="Times New Roman" w:cs="Times New Roman"/>
          <w:sz w:val="28"/>
          <w:szCs w:val="28"/>
        </w:rPr>
      </w:pPr>
      <w:r w:rsidRPr="00AB14FD">
        <w:rPr>
          <w:rFonts w:cs="Times New Roman"/>
          <w:vanish/>
          <w:color w:val="FFFFFF" w:themeColor="background1"/>
          <w:szCs w:val="28"/>
        </w:rPr>
        <w:t>проведение</w:t>
      </w:r>
      <w:r w:rsidR="006B515E" w:rsidRPr="009C0908">
        <w:rPr>
          <w:rFonts w:ascii="Times New Roman" w:hAnsi="Times New Roman" w:cs="Times New Roman"/>
          <w:sz w:val="28"/>
          <w:szCs w:val="28"/>
        </w:rPr>
        <w:t xml:space="preserve">79. </w:t>
      </w:r>
      <w:r w:rsidRPr="00AB14FD">
        <w:rPr>
          <w:rFonts w:cs="Times New Roman"/>
          <w:vanish/>
          <w:color w:val="FFFFFF" w:themeColor="background1"/>
          <w:szCs w:val="28"/>
        </w:rPr>
        <w:t>диагностики</w:t>
      </w:r>
      <w:r w:rsidR="006B515E" w:rsidRPr="009C0908">
        <w:rPr>
          <w:rFonts w:ascii="Times New Roman" w:hAnsi="Times New Roman" w:cs="Times New Roman"/>
          <w:sz w:val="28"/>
          <w:szCs w:val="28"/>
        </w:rPr>
        <w:t xml:space="preserve">Конструкции </w:t>
      </w:r>
      <w:r w:rsidRPr="00AB14FD">
        <w:rPr>
          <w:rFonts w:cs="Times New Roman"/>
          <w:vanish/>
          <w:color w:val="FFFFFF" w:themeColor="background1"/>
          <w:szCs w:val="28"/>
        </w:rPr>
        <w:t>мониторинга</w:t>
      </w:r>
      <w:r w:rsidR="006B515E" w:rsidRPr="009C0908">
        <w:rPr>
          <w:rFonts w:ascii="Times New Roman" w:hAnsi="Times New Roman" w:cs="Times New Roman"/>
          <w:sz w:val="28"/>
          <w:szCs w:val="28"/>
        </w:rPr>
        <w:t xml:space="preserve">пароструйных </w:t>
      </w:r>
      <w:r w:rsidRPr="00AB14FD">
        <w:rPr>
          <w:rFonts w:cs="Times New Roman"/>
          <w:vanish/>
          <w:color w:val="FFFFFF" w:themeColor="background1"/>
          <w:szCs w:val="28"/>
        </w:rPr>
        <w:t>состояний</w:t>
      </w:r>
      <w:r w:rsidR="005A5F11">
        <w:rPr>
          <w:rFonts w:ascii="Times New Roman" w:hAnsi="Times New Roman" w:cs="Times New Roman"/>
          <w:sz w:val="28"/>
          <w:szCs w:val="28"/>
        </w:rPr>
        <w:t xml:space="preserve">эжекторов. </w:t>
      </w:r>
      <w:r w:rsidRPr="00AB14FD">
        <w:rPr>
          <w:rFonts w:cs="Times New Roman"/>
          <w:vanish/>
          <w:color w:val="FFFFFF" w:themeColor="background1"/>
          <w:szCs w:val="28"/>
        </w:rPr>
        <w:t>оборудованиясвоевременного</w:t>
      </w:r>
      <w:hyperlink r:id="rId207" w:history="1">
        <w:r w:rsidR="006B515E" w:rsidRPr="009C0908">
          <w:rPr>
            <w:rStyle w:val="a6"/>
            <w:rFonts w:ascii="Times New Roman" w:hAnsi="Times New Roman" w:cs="Times New Roman"/>
            <w:color w:val="auto"/>
            <w:sz w:val="28"/>
            <w:szCs w:val="28"/>
            <w:u w:val="none"/>
            <w:lang w:val="en-US"/>
          </w:rPr>
          <w:t>https</w:t>
        </w:r>
        <w:r w:rsidR="006B515E" w:rsidRPr="009C0908">
          <w:rPr>
            <w:rStyle w:val="a6"/>
            <w:rFonts w:ascii="Times New Roman" w:hAnsi="Times New Roman" w:cs="Times New Roman"/>
            <w:color w:val="auto"/>
            <w:sz w:val="28"/>
            <w:szCs w:val="28"/>
            <w:u w:val="none"/>
          </w:rPr>
          <w:t>://</w:t>
        </w:r>
        <w:r w:rsidR="006B515E" w:rsidRPr="009C0908">
          <w:rPr>
            <w:rStyle w:val="a6"/>
            <w:rFonts w:ascii="Times New Roman" w:hAnsi="Times New Roman" w:cs="Times New Roman"/>
            <w:color w:val="auto"/>
            <w:sz w:val="28"/>
            <w:szCs w:val="28"/>
            <w:u w:val="none"/>
            <w:lang w:val="en-US"/>
          </w:rPr>
          <w:t>referat</w:t>
        </w:r>
        <w:r w:rsidR="006B515E" w:rsidRPr="009C0908">
          <w:rPr>
            <w:rStyle w:val="a6"/>
            <w:rFonts w:ascii="Times New Roman" w:hAnsi="Times New Roman" w:cs="Times New Roman"/>
            <w:color w:val="auto"/>
            <w:sz w:val="28"/>
            <w:szCs w:val="28"/>
            <w:u w:val="none"/>
          </w:rPr>
          <w:t>.</w:t>
        </w:r>
        <w:r w:rsidR="006B515E" w:rsidRPr="009C0908">
          <w:rPr>
            <w:rStyle w:val="a6"/>
            <w:rFonts w:ascii="Times New Roman" w:hAnsi="Times New Roman" w:cs="Times New Roman"/>
            <w:color w:val="auto"/>
            <w:sz w:val="28"/>
            <w:szCs w:val="28"/>
            <w:u w:val="none"/>
            <w:lang w:val="en-US"/>
          </w:rPr>
          <w:t>bookap</w:t>
        </w:r>
        <w:r w:rsidR="006B515E" w:rsidRPr="009C0908">
          <w:rPr>
            <w:rStyle w:val="a6"/>
            <w:rFonts w:ascii="Times New Roman" w:hAnsi="Times New Roman" w:cs="Times New Roman"/>
            <w:color w:val="auto"/>
            <w:sz w:val="28"/>
            <w:szCs w:val="28"/>
            <w:u w:val="none"/>
          </w:rPr>
          <w:t>.</w:t>
        </w:r>
        <w:r w:rsidR="006B515E" w:rsidRPr="009C0908">
          <w:rPr>
            <w:rStyle w:val="a6"/>
            <w:rFonts w:ascii="Times New Roman" w:hAnsi="Times New Roman" w:cs="Times New Roman"/>
            <w:color w:val="auto"/>
            <w:sz w:val="28"/>
            <w:szCs w:val="28"/>
            <w:u w:val="none"/>
            <w:lang w:val="en-US"/>
          </w:rPr>
          <w:t>info</w:t>
        </w:r>
      </w:hyperlink>
      <w:r w:rsidR="006B515E" w:rsidRPr="009C0908">
        <w:rPr>
          <w:rFonts w:ascii="Times New Roman" w:hAnsi="Times New Roman" w:cs="Times New Roman"/>
          <w:sz w:val="28"/>
          <w:szCs w:val="28"/>
        </w:rPr>
        <w:t xml:space="preserve">. </w:t>
      </w:r>
      <w:r w:rsidRPr="00AB14FD">
        <w:rPr>
          <w:rFonts w:cs="Times New Roman"/>
          <w:vanish/>
          <w:color w:val="FFFFFF" w:themeColor="background1"/>
          <w:szCs w:val="28"/>
        </w:rPr>
        <w:t>устранения</w:t>
      </w:r>
      <w:r w:rsidR="006B515E" w:rsidRPr="009C0908">
        <w:rPr>
          <w:rFonts w:ascii="Times New Roman" w:hAnsi="Times New Roman" w:cs="Times New Roman"/>
          <w:sz w:val="28"/>
          <w:szCs w:val="28"/>
        </w:rPr>
        <w:t>07.03.2023.</w:t>
      </w:r>
    </w:p>
    <w:p w14:paraId="45CDBE65" w14:textId="52C665DE" w:rsidR="006B515E" w:rsidRPr="000B6E6D" w:rsidRDefault="000B6E6D" w:rsidP="006B515E">
      <w:pPr>
        <w:spacing w:after="0" w:line="240" w:lineRule="auto"/>
        <w:ind w:firstLine="708"/>
        <w:jc w:val="both"/>
        <w:rPr>
          <w:rFonts w:ascii="Times New Roman" w:hAnsi="Times New Roman" w:cs="Times New Roman"/>
          <w:sz w:val="28"/>
          <w:szCs w:val="28"/>
        </w:rPr>
      </w:pPr>
      <w:r w:rsidRPr="008B7C0C">
        <w:rPr>
          <w:vanish/>
          <w:color w:val="FFFFFF" w:themeColor="background1"/>
        </w:rPr>
        <w:t>CU</w:t>
      </w:r>
      <w:r w:rsidR="006B515E" w:rsidRPr="000B6E6D">
        <w:rPr>
          <w:rFonts w:ascii="Times New Roman" w:hAnsi="Times New Roman" w:cs="Times New Roman"/>
          <w:sz w:val="28"/>
          <w:szCs w:val="28"/>
        </w:rPr>
        <w:t xml:space="preserve">80. </w:t>
      </w:r>
      <w:r w:rsidRPr="008B7C0C">
        <w:rPr>
          <w:vanish/>
          <w:color w:val="FFFFFF" w:themeColor="background1"/>
        </w:rPr>
        <w:t>проводить</w:t>
      </w:r>
      <w:r w:rsidR="006B515E" w:rsidRPr="000B6E6D">
        <w:rPr>
          <w:rFonts w:ascii="Times New Roman" w:hAnsi="Times New Roman" w:cs="Times New Roman"/>
          <w:sz w:val="28"/>
          <w:szCs w:val="28"/>
        </w:rPr>
        <w:t xml:space="preserve">Шавдинова </w:t>
      </w:r>
      <w:r w:rsidRPr="008B7C0C">
        <w:rPr>
          <w:vanish/>
          <w:color w:val="FFFFFF" w:themeColor="background1"/>
        </w:rPr>
        <w:t>проводить</w:t>
      </w:r>
      <w:r w:rsidR="006B515E" w:rsidRPr="000B6E6D">
        <w:rPr>
          <w:rFonts w:ascii="Times New Roman" w:hAnsi="Times New Roman" w:cs="Times New Roman"/>
          <w:sz w:val="28"/>
          <w:szCs w:val="28"/>
        </w:rPr>
        <w:t xml:space="preserve">М.Д., </w:t>
      </w:r>
      <w:r w:rsidRPr="008B7C0C">
        <w:rPr>
          <w:vanish/>
          <w:color w:val="FFFFFF" w:themeColor="background1"/>
        </w:rPr>
        <w:t>диагностику</w:t>
      </w:r>
      <w:r w:rsidR="006B515E" w:rsidRPr="000B6E6D">
        <w:rPr>
          <w:rFonts w:ascii="Times New Roman" w:hAnsi="Times New Roman" w:cs="Times New Roman"/>
          <w:sz w:val="28"/>
          <w:szCs w:val="28"/>
        </w:rPr>
        <w:t xml:space="preserve">Борисова </w:t>
      </w:r>
      <w:r w:rsidR="008E61F1" w:rsidRPr="008B7C0C">
        <w:rPr>
          <w:vanish/>
          <w:color w:val="FFFFFF" w:themeColor="background1"/>
        </w:rPr>
        <w:t>состояния</w:t>
      </w:r>
      <w:r w:rsidR="006B515E" w:rsidRPr="000B6E6D">
        <w:rPr>
          <w:rFonts w:ascii="Times New Roman" w:hAnsi="Times New Roman" w:cs="Times New Roman"/>
          <w:sz w:val="28"/>
          <w:szCs w:val="28"/>
        </w:rPr>
        <w:t xml:space="preserve">Н.Г. </w:t>
      </w:r>
      <w:r w:rsidR="008E61F1" w:rsidRPr="008B7C0C">
        <w:rPr>
          <w:vanish/>
          <w:color w:val="FFFFFF" w:themeColor="background1"/>
        </w:rPr>
        <w:t>конденсатора</w:t>
      </w:r>
      <w:r w:rsidR="006B515E" w:rsidRPr="000B6E6D">
        <w:rPr>
          <w:rFonts w:ascii="Times New Roman" w:hAnsi="Times New Roman" w:cs="Times New Roman"/>
          <w:sz w:val="28"/>
          <w:szCs w:val="28"/>
        </w:rPr>
        <w:t xml:space="preserve">Разработка </w:t>
      </w:r>
      <w:r w:rsidR="008E61F1" w:rsidRPr="008B7C0C">
        <w:rPr>
          <w:vanish/>
          <w:color w:val="FFFFFF" w:themeColor="background1"/>
        </w:rPr>
        <w:t>эжектора</w:t>
      </w:r>
      <w:r w:rsidR="006B515E" w:rsidRPr="000B6E6D">
        <w:rPr>
          <w:rFonts w:ascii="Times New Roman" w:hAnsi="Times New Roman" w:cs="Times New Roman"/>
          <w:sz w:val="28"/>
          <w:szCs w:val="28"/>
        </w:rPr>
        <w:t xml:space="preserve">математической </w:t>
      </w:r>
      <w:r w:rsidR="008E61F1" w:rsidRPr="008B7C0C">
        <w:rPr>
          <w:vanish/>
          <w:color w:val="FFFFFF" w:themeColor="background1"/>
        </w:rPr>
        <w:t>определять</w:t>
      </w:r>
      <w:r w:rsidR="006B515E" w:rsidRPr="000B6E6D">
        <w:rPr>
          <w:rFonts w:ascii="Times New Roman" w:hAnsi="Times New Roman" w:cs="Times New Roman"/>
          <w:sz w:val="28"/>
          <w:szCs w:val="28"/>
        </w:rPr>
        <w:t xml:space="preserve">модели </w:t>
      </w:r>
      <w:r w:rsidR="008E61F1" w:rsidRPr="008B7C0C">
        <w:rPr>
          <w:vanish/>
          <w:color w:val="FFFFFF" w:themeColor="background1"/>
        </w:rPr>
        <w:t>причины</w:t>
      </w:r>
      <w:r w:rsidR="006B515E" w:rsidRPr="000B6E6D">
        <w:rPr>
          <w:rFonts w:ascii="Times New Roman" w:hAnsi="Times New Roman" w:cs="Times New Roman"/>
          <w:sz w:val="28"/>
          <w:szCs w:val="28"/>
        </w:rPr>
        <w:t xml:space="preserve">пароструйного </w:t>
      </w:r>
      <w:r w:rsidR="008E61F1" w:rsidRPr="008B7C0C">
        <w:rPr>
          <w:vanish/>
          <w:color w:val="FFFFFF" w:themeColor="background1"/>
        </w:rPr>
        <w:t>изменения</w:t>
      </w:r>
      <w:r w:rsidR="006B515E" w:rsidRPr="000B6E6D">
        <w:rPr>
          <w:rFonts w:ascii="Times New Roman" w:hAnsi="Times New Roman" w:cs="Times New Roman"/>
          <w:sz w:val="28"/>
          <w:szCs w:val="28"/>
        </w:rPr>
        <w:t xml:space="preserve">эжектора </w:t>
      </w:r>
      <w:r w:rsidR="008E61F1" w:rsidRPr="008B7C0C">
        <w:rPr>
          <w:vanish/>
          <w:color w:val="FFFFFF" w:themeColor="background1"/>
        </w:rPr>
        <w:t>давления</w:t>
      </w:r>
      <w:r w:rsidR="006B515E" w:rsidRPr="000B6E6D">
        <w:rPr>
          <w:rFonts w:ascii="Times New Roman" w:hAnsi="Times New Roman" w:cs="Times New Roman"/>
          <w:sz w:val="28"/>
          <w:szCs w:val="28"/>
        </w:rPr>
        <w:t xml:space="preserve">конденсационной </w:t>
      </w:r>
      <w:r w:rsidR="008E61F1" w:rsidRPr="008B7C0C">
        <w:rPr>
          <w:vanish/>
          <w:color w:val="FFFFFF" w:themeColor="background1"/>
        </w:rPr>
        <w:t>пара</w:t>
      </w:r>
      <w:r w:rsidR="006B515E" w:rsidRPr="000B6E6D">
        <w:rPr>
          <w:rFonts w:ascii="Times New Roman" w:hAnsi="Times New Roman" w:cs="Times New Roman"/>
          <w:sz w:val="28"/>
          <w:szCs w:val="28"/>
        </w:rPr>
        <w:t xml:space="preserve">установки // </w:t>
      </w:r>
      <w:r w:rsidR="008E61F1" w:rsidRPr="008B7C0C">
        <w:rPr>
          <w:vanish/>
          <w:color w:val="FFFFFF" w:themeColor="background1"/>
        </w:rPr>
        <w:t>конденсаторе</w:t>
      </w:r>
      <w:r w:rsidR="006B515E" w:rsidRPr="000B6E6D">
        <w:rPr>
          <w:rFonts w:ascii="Times New Roman" w:hAnsi="Times New Roman" w:cs="Times New Roman"/>
          <w:sz w:val="28"/>
          <w:szCs w:val="28"/>
        </w:rPr>
        <w:t xml:space="preserve">Вестник </w:t>
      </w:r>
      <w:r w:rsidR="008E61F1" w:rsidRPr="008B7C0C">
        <w:rPr>
          <w:vanish/>
          <w:color w:val="FFFFFF" w:themeColor="background1"/>
        </w:rPr>
        <w:t>рассчитывать</w:t>
      </w:r>
      <w:r w:rsidR="006B515E" w:rsidRPr="000B6E6D">
        <w:rPr>
          <w:rFonts w:ascii="Times New Roman" w:hAnsi="Times New Roman" w:cs="Times New Roman"/>
          <w:sz w:val="28"/>
          <w:szCs w:val="28"/>
        </w:rPr>
        <w:t xml:space="preserve">Торайгыров </w:t>
      </w:r>
      <w:r w:rsidR="008E61F1" w:rsidRPr="008B7C0C">
        <w:rPr>
          <w:vanish/>
          <w:color w:val="FFFFFF" w:themeColor="background1"/>
        </w:rPr>
        <w:t>коэффициент</w:t>
      </w:r>
      <w:r w:rsidR="006B515E" w:rsidRPr="000B6E6D">
        <w:rPr>
          <w:rFonts w:ascii="Times New Roman" w:hAnsi="Times New Roman" w:cs="Times New Roman"/>
          <w:sz w:val="28"/>
          <w:szCs w:val="28"/>
        </w:rPr>
        <w:t xml:space="preserve">университета. </w:t>
      </w:r>
      <w:r w:rsidR="008E61F1" w:rsidRPr="008B7C0C">
        <w:rPr>
          <w:vanish/>
          <w:color w:val="FFFFFF" w:themeColor="background1"/>
        </w:rPr>
        <w:t>чистоты</w:t>
      </w:r>
      <w:r w:rsidR="006B515E" w:rsidRPr="000B6E6D">
        <w:rPr>
          <w:rFonts w:ascii="Times New Roman" w:hAnsi="Times New Roman" w:cs="Times New Roman"/>
          <w:sz w:val="28"/>
          <w:szCs w:val="28"/>
        </w:rPr>
        <w:t xml:space="preserve">Энергетическая </w:t>
      </w:r>
      <w:r w:rsidR="008E61F1" w:rsidRPr="008B7C0C">
        <w:rPr>
          <w:vanish/>
          <w:color w:val="FFFFFF" w:themeColor="background1"/>
        </w:rPr>
        <w:t>конденсатора</w:t>
      </w:r>
      <w:r w:rsidR="006B515E" w:rsidRPr="000B6E6D">
        <w:rPr>
          <w:rFonts w:ascii="Times New Roman" w:hAnsi="Times New Roman" w:cs="Times New Roman"/>
          <w:sz w:val="28"/>
          <w:szCs w:val="28"/>
        </w:rPr>
        <w:t xml:space="preserve">серия. – </w:t>
      </w:r>
      <w:r w:rsidR="008E61F1" w:rsidRPr="008B7C0C">
        <w:rPr>
          <w:vanish/>
          <w:color w:val="FFFFFF" w:themeColor="background1"/>
        </w:rPr>
        <w:t>толщину</w:t>
      </w:r>
      <w:r w:rsidR="006B515E" w:rsidRPr="000B6E6D">
        <w:rPr>
          <w:rFonts w:ascii="Times New Roman" w:hAnsi="Times New Roman" w:cs="Times New Roman"/>
          <w:sz w:val="28"/>
          <w:szCs w:val="28"/>
        </w:rPr>
        <w:t xml:space="preserve">Павлодар, </w:t>
      </w:r>
      <w:r w:rsidR="008E61F1" w:rsidRPr="008B7C0C">
        <w:rPr>
          <w:vanish/>
          <w:color w:val="FFFFFF" w:themeColor="background1"/>
        </w:rPr>
        <w:t>отложений</w:t>
      </w:r>
      <w:r w:rsidR="006B515E" w:rsidRPr="000B6E6D">
        <w:rPr>
          <w:rFonts w:ascii="Times New Roman" w:hAnsi="Times New Roman" w:cs="Times New Roman"/>
          <w:sz w:val="28"/>
          <w:szCs w:val="28"/>
        </w:rPr>
        <w:t xml:space="preserve">2021. – </w:t>
      </w:r>
      <w:r w:rsidR="008E61F1" w:rsidRPr="008B7C0C">
        <w:rPr>
          <w:vanish/>
          <w:color w:val="FFFFFF" w:themeColor="background1"/>
        </w:rPr>
        <w:t>гидравлическое</w:t>
      </w:r>
      <w:r w:rsidR="006B515E" w:rsidRPr="000B6E6D">
        <w:rPr>
          <w:rFonts w:ascii="Times New Roman" w:hAnsi="Times New Roman" w:cs="Times New Roman"/>
          <w:sz w:val="28"/>
          <w:szCs w:val="28"/>
        </w:rPr>
        <w:t xml:space="preserve">№1. – </w:t>
      </w:r>
      <w:r w:rsidR="008E61F1" w:rsidRPr="008B7C0C">
        <w:rPr>
          <w:vanish/>
          <w:color w:val="FFFFFF" w:themeColor="background1"/>
        </w:rPr>
        <w:t>сопротивление</w:t>
      </w:r>
      <w:r w:rsidR="006B515E" w:rsidRPr="000B6E6D">
        <w:rPr>
          <w:rFonts w:ascii="Times New Roman" w:hAnsi="Times New Roman" w:cs="Times New Roman"/>
          <w:sz w:val="28"/>
          <w:szCs w:val="28"/>
        </w:rPr>
        <w:t xml:space="preserve">С. </w:t>
      </w:r>
      <w:r w:rsidR="008E61F1" w:rsidRPr="008B7C0C">
        <w:rPr>
          <w:vanish/>
          <w:color w:val="FFFFFF" w:themeColor="background1"/>
        </w:rPr>
        <w:t>водяной</w:t>
      </w:r>
      <w:r w:rsidR="006B515E" w:rsidRPr="000B6E6D">
        <w:rPr>
          <w:rFonts w:ascii="Times New Roman" w:hAnsi="Times New Roman" w:cs="Times New Roman"/>
          <w:sz w:val="28"/>
          <w:szCs w:val="28"/>
        </w:rPr>
        <w:t xml:space="preserve">307-316. </w:t>
      </w:r>
      <w:r w:rsidR="008E61F1" w:rsidRPr="008B7C0C">
        <w:rPr>
          <w:vanish/>
          <w:color w:val="FFFFFF" w:themeColor="background1"/>
        </w:rPr>
        <w:t>стороне</w:t>
      </w:r>
    </w:p>
    <w:p w14:paraId="010E08D4" w14:textId="203ED0C3" w:rsidR="006B515E" w:rsidRPr="008E61F1" w:rsidRDefault="009C0908" w:rsidP="006B515E">
      <w:pPr>
        <w:spacing w:after="0" w:line="240" w:lineRule="auto"/>
        <w:ind w:firstLine="708"/>
        <w:jc w:val="both"/>
        <w:rPr>
          <w:rFonts w:ascii="Times New Roman" w:hAnsi="Times New Roman" w:cs="Times New Roman"/>
          <w:sz w:val="28"/>
          <w:szCs w:val="28"/>
        </w:rPr>
      </w:pPr>
      <w:r w:rsidRPr="008E61F1">
        <w:rPr>
          <w:rFonts w:cs="Times New Roman"/>
          <w:vanish/>
          <w:color w:val="FFFFFF" w:themeColor="background1"/>
          <w:szCs w:val="28"/>
        </w:rPr>
        <w:t>привести</w:t>
      </w:r>
      <w:r w:rsidR="006B515E" w:rsidRPr="008E61F1">
        <w:rPr>
          <w:rFonts w:ascii="Times New Roman" w:hAnsi="Times New Roman" w:cs="Times New Roman"/>
          <w:sz w:val="28"/>
          <w:szCs w:val="28"/>
        </w:rPr>
        <w:t xml:space="preserve">81. </w:t>
      </w:r>
      <w:r w:rsidRPr="008E61F1">
        <w:rPr>
          <w:rFonts w:cs="Times New Roman"/>
          <w:vanish/>
          <w:color w:val="FFFFFF" w:themeColor="background1"/>
          <w:szCs w:val="28"/>
        </w:rPr>
        <w:t>повреждениям</w:t>
      </w:r>
      <w:r w:rsidR="006B515E" w:rsidRPr="008E61F1">
        <w:rPr>
          <w:rFonts w:ascii="Times New Roman" w:hAnsi="Times New Roman" w:cs="Times New Roman"/>
          <w:sz w:val="28"/>
          <w:szCs w:val="28"/>
        </w:rPr>
        <w:t xml:space="preserve">Пароструйный </w:t>
      </w:r>
      <w:r w:rsidRPr="008E61F1">
        <w:rPr>
          <w:rFonts w:cs="Times New Roman"/>
          <w:vanish/>
          <w:color w:val="FFFFFF" w:themeColor="background1"/>
          <w:szCs w:val="28"/>
        </w:rPr>
        <w:t>неисправностям</w:t>
      </w:r>
      <w:r w:rsidR="006B515E" w:rsidRPr="008E61F1">
        <w:rPr>
          <w:rFonts w:ascii="Times New Roman" w:hAnsi="Times New Roman" w:cs="Times New Roman"/>
          <w:sz w:val="28"/>
          <w:szCs w:val="28"/>
        </w:rPr>
        <w:t xml:space="preserve">эжектор. </w:t>
      </w:r>
      <w:r w:rsidRPr="008E61F1">
        <w:rPr>
          <w:rFonts w:cs="Times New Roman"/>
          <w:vanish/>
          <w:color w:val="FFFFFF" w:themeColor="background1"/>
          <w:szCs w:val="28"/>
        </w:rPr>
        <w:t>важныхзадач</w:t>
      </w:r>
      <w:hyperlink r:id="rId208" w:history="1">
        <w:r w:rsidR="006B515E" w:rsidRPr="008E61F1">
          <w:rPr>
            <w:rStyle w:val="a6"/>
            <w:rFonts w:ascii="Times New Roman" w:hAnsi="Times New Roman" w:cs="Times New Roman"/>
            <w:color w:val="auto"/>
            <w:sz w:val="28"/>
            <w:szCs w:val="28"/>
            <w:u w:val="none"/>
            <w:lang w:val="en-US"/>
          </w:rPr>
          <w:t>https</w:t>
        </w:r>
        <w:r w:rsidR="006B515E" w:rsidRPr="008E61F1">
          <w:rPr>
            <w:rStyle w:val="a6"/>
            <w:rFonts w:ascii="Times New Roman" w:hAnsi="Times New Roman" w:cs="Times New Roman"/>
            <w:color w:val="auto"/>
            <w:sz w:val="28"/>
            <w:szCs w:val="28"/>
            <w:u w:val="none"/>
          </w:rPr>
          <w:t>://</w:t>
        </w:r>
        <w:r w:rsidR="006B515E" w:rsidRPr="008E61F1">
          <w:rPr>
            <w:rStyle w:val="a6"/>
            <w:rFonts w:ascii="Times New Roman" w:hAnsi="Times New Roman" w:cs="Times New Roman"/>
            <w:color w:val="auto"/>
            <w:sz w:val="28"/>
            <w:szCs w:val="28"/>
            <w:u w:val="none"/>
            <w:lang w:val="en-US"/>
          </w:rPr>
          <w:t>patents</w:t>
        </w:r>
        <w:r w:rsidR="006B515E" w:rsidRPr="008E61F1">
          <w:rPr>
            <w:rStyle w:val="a6"/>
            <w:rFonts w:ascii="Times New Roman" w:hAnsi="Times New Roman" w:cs="Times New Roman"/>
            <w:color w:val="auto"/>
            <w:sz w:val="28"/>
            <w:szCs w:val="28"/>
            <w:u w:val="none"/>
          </w:rPr>
          <w:t>.</w:t>
        </w:r>
        <w:r w:rsidR="006B515E" w:rsidRPr="008E61F1">
          <w:rPr>
            <w:rStyle w:val="a6"/>
            <w:rFonts w:ascii="Times New Roman" w:hAnsi="Times New Roman" w:cs="Times New Roman"/>
            <w:color w:val="auto"/>
            <w:sz w:val="28"/>
            <w:szCs w:val="28"/>
            <w:u w:val="none"/>
            <w:lang w:val="en-US"/>
          </w:rPr>
          <w:t>google</w:t>
        </w:r>
        <w:r w:rsidR="006B515E" w:rsidRPr="008E61F1">
          <w:rPr>
            <w:rStyle w:val="a6"/>
            <w:rFonts w:ascii="Times New Roman" w:hAnsi="Times New Roman" w:cs="Times New Roman"/>
            <w:color w:val="auto"/>
            <w:sz w:val="28"/>
            <w:szCs w:val="28"/>
            <w:u w:val="none"/>
          </w:rPr>
          <w:t>.</w:t>
        </w:r>
        <w:r w:rsidR="006B515E" w:rsidRPr="008E61F1">
          <w:rPr>
            <w:rStyle w:val="a6"/>
            <w:rFonts w:ascii="Times New Roman" w:hAnsi="Times New Roman" w:cs="Times New Roman"/>
            <w:color w:val="auto"/>
            <w:sz w:val="28"/>
            <w:szCs w:val="28"/>
            <w:u w:val="none"/>
            <w:lang w:val="en-US"/>
          </w:rPr>
          <w:t>com</w:t>
        </w:r>
      </w:hyperlink>
      <w:r w:rsidR="006B515E" w:rsidRPr="008E61F1">
        <w:rPr>
          <w:rFonts w:ascii="Times New Roman" w:hAnsi="Times New Roman" w:cs="Times New Roman"/>
          <w:sz w:val="28"/>
          <w:szCs w:val="28"/>
        </w:rPr>
        <w:t xml:space="preserve">. </w:t>
      </w:r>
      <w:r w:rsidRPr="008E61F1">
        <w:rPr>
          <w:rFonts w:cs="Times New Roman"/>
          <w:vanish/>
          <w:color w:val="FFFFFF" w:themeColor="background1"/>
          <w:szCs w:val="28"/>
        </w:rPr>
        <w:t>является</w:t>
      </w:r>
      <w:r w:rsidR="006B515E" w:rsidRPr="008E61F1">
        <w:rPr>
          <w:rFonts w:ascii="Times New Roman" w:hAnsi="Times New Roman" w:cs="Times New Roman"/>
          <w:sz w:val="28"/>
          <w:szCs w:val="28"/>
        </w:rPr>
        <w:t>07.03.2023.</w:t>
      </w:r>
    </w:p>
    <w:p w14:paraId="12756238" w14:textId="24DB9DE3" w:rsidR="006B515E" w:rsidRPr="00A83C8C" w:rsidRDefault="000B6E6D" w:rsidP="006B515E">
      <w:pPr>
        <w:spacing w:after="0" w:line="240" w:lineRule="auto"/>
        <w:ind w:firstLine="708"/>
        <w:jc w:val="both"/>
        <w:rPr>
          <w:rFonts w:ascii="Times New Roman" w:hAnsi="Times New Roman" w:cs="Times New Roman"/>
          <w:sz w:val="28"/>
          <w:szCs w:val="28"/>
        </w:rPr>
      </w:pPr>
      <w:r w:rsidRPr="008B7C0C">
        <w:rPr>
          <w:vanish/>
          <w:color w:val="FFFFFF" w:themeColor="background1"/>
        </w:rPr>
        <w:t>CU</w:t>
      </w:r>
      <w:r w:rsidR="006B515E" w:rsidRPr="008E61F1">
        <w:rPr>
          <w:rFonts w:ascii="Times New Roman" w:hAnsi="Times New Roman" w:cs="Times New Roman"/>
          <w:sz w:val="28"/>
          <w:szCs w:val="28"/>
        </w:rPr>
        <w:t xml:space="preserve">82. </w:t>
      </w:r>
      <w:r w:rsidR="00D07754" w:rsidRPr="000B2AC1">
        <w:rPr>
          <w:vanish/>
          <w:color w:val="FFFFFF" w:themeColor="background1"/>
        </w:rPr>
        <w:t>информацию</w:t>
      </w:r>
      <w:r w:rsidR="006B515E" w:rsidRPr="008E61F1">
        <w:rPr>
          <w:rFonts w:ascii="Times New Roman" w:hAnsi="Times New Roman" w:cs="Times New Roman"/>
          <w:sz w:val="28"/>
          <w:szCs w:val="28"/>
        </w:rPr>
        <w:t xml:space="preserve">Пат. </w:t>
      </w:r>
      <w:r w:rsidR="00D07754" w:rsidRPr="000B2AC1">
        <w:rPr>
          <w:vanish/>
          <w:color w:val="FFFFFF" w:themeColor="background1"/>
        </w:rPr>
        <w:t>опросным</w:t>
      </w:r>
      <w:r w:rsidR="006B515E" w:rsidRPr="008E61F1">
        <w:rPr>
          <w:rFonts w:ascii="Times New Roman" w:hAnsi="Times New Roman" w:cs="Times New Roman"/>
          <w:sz w:val="28"/>
          <w:szCs w:val="28"/>
        </w:rPr>
        <w:t xml:space="preserve">170935 </w:t>
      </w:r>
      <w:r w:rsidR="00D07754" w:rsidRPr="008B7C0C">
        <w:rPr>
          <w:vanish/>
          <w:color w:val="FFFFFF" w:themeColor="background1"/>
        </w:rPr>
        <w:t>листам</w:t>
      </w:r>
      <w:r w:rsidR="006B515E" w:rsidRPr="008E61F1">
        <w:rPr>
          <w:rFonts w:ascii="Times New Roman" w:hAnsi="Times New Roman" w:cs="Times New Roman"/>
          <w:sz w:val="28"/>
          <w:szCs w:val="28"/>
        </w:rPr>
        <w:t xml:space="preserve">Российская </w:t>
      </w:r>
      <w:r w:rsidR="00D07754" w:rsidRPr="008B7C0C">
        <w:rPr>
          <w:vanish/>
          <w:color w:val="FFFFFF" w:themeColor="background1"/>
        </w:rPr>
        <w:t>определять</w:t>
      </w:r>
      <w:r w:rsidR="006B515E" w:rsidRPr="008E61F1">
        <w:rPr>
          <w:rFonts w:ascii="Times New Roman" w:hAnsi="Times New Roman" w:cs="Times New Roman"/>
          <w:sz w:val="28"/>
          <w:szCs w:val="28"/>
        </w:rPr>
        <w:t xml:space="preserve">Федерация, </w:t>
      </w:r>
      <w:r w:rsidR="00D07754" w:rsidRPr="000B2AC1">
        <w:rPr>
          <w:rFonts w:ascii="Times New Roman" w:hAnsi="Times New Roman" w:cs="Times New Roman"/>
          <w:vanish/>
          <w:color w:val="FFFFFF" w:themeColor="background1"/>
          <w:sz w:val="28"/>
          <w:szCs w:val="28"/>
        </w:rPr>
        <w:t>ктз</w:t>
      </w:r>
      <w:r w:rsidR="006B515E" w:rsidRPr="008E61F1">
        <w:rPr>
          <w:rFonts w:ascii="Times New Roman" w:hAnsi="Times New Roman" w:cs="Times New Roman"/>
          <w:sz w:val="28"/>
          <w:szCs w:val="28"/>
        </w:rPr>
        <w:t xml:space="preserve">МПК </w:t>
      </w:r>
      <w:r w:rsidR="00D07754" w:rsidRPr="000B2AC1">
        <w:rPr>
          <w:vanish/>
          <w:color w:val="FFFFFF" w:themeColor="background1"/>
        </w:rPr>
        <w:t>вероятности</w:t>
      </w:r>
      <w:r w:rsidR="006B515E" w:rsidRPr="008E61F1">
        <w:rPr>
          <w:rFonts w:ascii="Times New Roman" w:hAnsi="Times New Roman" w:cs="Times New Roman"/>
          <w:sz w:val="28"/>
          <w:szCs w:val="28"/>
        </w:rPr>
        <w:t xml:space="preserve">F04F </w:t>
      </w:r>
      <w:r w:rsidR="00D07754" w:rsidRPr="000B2AC1">
        <w:rPr>
          <w:rFonts w:ascii="Times New Roman" w:hAnsi="Times New Roman" w:cs="Times New Roman"/>
          <w:vanish/>
          <w:color w:val="FFFFFF" w:themeColor="background1"/>
          <w:sz w:val="28"/>
          <w:szCs w:val="28"/>
        </w:rPr>
        <w:t>лмз</w:t>
      </w:r>
      <w:r w:rsidR="006B515E" w:rsidRPr="008E61F1">
        <w:rPr>
          <w:rFonts w:ascii="Times New Roman" w:hAnsi="Times New Roman" w:cs="Times New Roman"/>
          <w:sz w:val="28"/>
          <w:szCs w:val="28"/>
        </w:rPr>
        <w:t xml:space="preserve">5/00. </w:t>
      </w:r>
      <w:r w:rsidR="00D07754" w:rsidRPr="008B7C0C">
        <w:rPr>
          <w:vanish/>
          <w:color w:val="FFFFFF" w:themeColor="background1"/>
        </w:rPr>
        <w:t>возникновения</w:t>
      </w:r>
      <w:r w:rsidR="006B515E" w:rsidRPr="008E61F1">
        <w:rPr>
          <w:rFonts w:ascii="Times New Roman" w:hAnsi="Times New Roman" w:cs="Times New Roman"/>
          <w:sz w:val="28"/>
          <w:szCs w:val="28"/>
        </w:rPr>
        <w:t xml:space="preserve">Пароструйный </w:t>
      </w:r>
      <w:r w:rsidR="00D07754" w:rsidRPr="008B7C0C">
        <w:rPr>
          <w:vanish/>
          <w:color w:val="FFFFFF" w:themeColor="background1"/>
        </w:rPr>
        <w:t>событий</w:t>
      </w:r>
      <w:r w:rsidR="006B515E" w:rsidRPr="008E61F1">
        <w:rPr>
          <w:rFonts w:ascii="Times New Roman" w:hAnsi="Times New Roman" w:cs="Times New Roman"/>
          <w:sz w:val="28"/>
          <w:szCs w:val="28"/>
        </w:rPr>
        <w:t xml:space="preserve">трехступенчатый </w:t>
      </w:r>
      <w:r w:rsidR="00D07754" w:rsidRPr="008B7C0C">
        <w:rPr>
          <w:vanish/>
          <w:color w:val="FFFFFF" w:themeColor="background1"/>
        </w:rPr>
        <w:t>проводить</w:t>
      </w:r>
      <w:r w:rsidR="006B515E" w:rsidRPr="008E61F1">
        <w:rPr>
          <w:rFonts w:ascii="Times New Roman" w:hAnsi="Times New Roman" w:cs="Times New Roman"/>
          <w:sz w:val="28"/>
          <w:szCs w:val="28"/>
        </w:rPr>
        <w:t xml:space="preserve">эжектор / </w:t>
      </w:r>
      <w:r w:rsidR="00D07754" w:rsidRPr="008B7C0C">
        <w:rPr>
          <w:vanish/>
          <w:color w:val="FFFFFF" w:themeColor="background1"/>
        </w:rPr>
        <w:t>расчет</w:t>
      </w:r>
      <w:r w:rsidR="006B515E" w:rsidRPr="008E61F1">
        <w:rPr>
          <w:rFonts w:ascii="Times New Roman" w:hAnsi="Times New Roman" w:cs="Times New Roman"/>
          <w:sz w:val="28"/>
          <w:szCs w:val="28"/>
        </w:rPr>
        <w:t xml:space="preserve">Бродов </w:t>
      </w:r>
      <w:r w:rsidR="00D07754" w:rsidRPr="000B2AC1">
        <w:rPr>
          <w:rFonts w:ascii="Times New Roman" w:hAnsi="Times New Roman" w:cs="Times New Roman"/>
          <w:vanish/>
          <w:color w:val="FFFFFF" w:themeColor="background1"/>
          <w:sz w:val="28"/>
          <w:szCs w:val="28"/>
        </w:rPr>
        <w:t>рк</w:t>
      </w:r>
      <w:r w:rsidR="006B515E" w:rsidRPr="008E61F1">
        <w:rPr>
          <w:rFonts w:ascii="Times New Roman" w:hAnsi="Times New Roman" w:cs="Times New Roman"/>
          <w:sz w:val="28"/>
          <w:szCs w:val="28"/>
        </w:rPr>
        <w:t xml:space="preserve">Ю.М., </w:t>
      </w:r>
      <w:r w:rsidR="00D07754" w:rsidRPr="008B7C0C">
        <w:rPr>
          <w:vanish/>
          <w:color w:val="FFFFFF" w:themeColor="background1"/>
        </w:rPr>
        <w:t>дерева</w:t>
      </w:r>
      <w:r w:rsidR="006B515E" w:rsidRPr="008E61F1">
        <w:rPr>
          <w:rFonts w:ascii="Times New Roman" w:hAnsi="Times New Roman" w:cs="Times New Roman"/>
          <w:sz w:val="28"/>
          <w:szCs w:val="28"/>
        </w:rPr>
        <w:t xml:space="preserve">Аронсон </w:t>
      </w:r>
      <w:r w:rsidR="00D07754" w:rsidRPr="000B2AC1">
        <w:rPr>
          <w:rFonts w:ascii="Times New Roman" w:hAnsi="Times New Roman" w:cs="Times New Roman"/>
          <w:vanish/>
          <w:color w:val="FFFFFF" w:themeColor="background1"/>
          <w:sz w:val="28"/>
          <w:szCs w:val="28"/>
        </w:rPr>
        <w:t>сша</w:t>
      </w:r>
      <w:r w:rsidR="006B515E" w:rsidRPr="008E61F1">
        <w:rPr>
          <w:rFonts w:ascii="Times New Roman" w:hAnsi="Times New Roman" w:cs="Times New Roman"/>
          <w:sz w:val="28"/>
          <w:szCs w:val="28"/>
        </w:rPr>
        <w:t xml:space="preserve">К.Э., </w:t>
      </w:r>
      <w:r w:rsidR="00D07754" w:rsidRPr="008B7C0C">
        <w:rPr>
          <w:vanish/>
          <w:color w:val="FFFFFF" w:themeColor="background1"/>
        </w:rPr>
        <w:t>событий</w:t>
      </w:r>
      <w:r w:rsidR="006B515E" w:rsidRPr="008E61F1">
        <w:rPr>
          <w:rFonts w:ascii="Times New Roman" w:hAnsi="Times New Roman" w:cs="Times New Roman"/>
          <w:sz w:val="28"/>
          <w:szCs w:val="28"/>
        </w:rPr>
        <w:t xml:space="preserve">Купцов </w:t>
      </w:r>
      <w:r w:rsidR="00D07754" w:rsidRPr="000B2AC1">
        <w:rPr>
          <w:rFonts w:ascii="Times New Roman" w:hAnsi="Times New Roman" w:cs="Times New Roman"/>
          <w:vanish/>
          <w:color w:val="FFFFFF" w:themeColor="background1"/>
          <w:sz w:val="28"/>
          <w:szCs w:val="28"/>
        </w:rPr>
        <w:t>лмз</w:t>
      </w:r>
      <w:r w:rsidR="006B515E" w:rsidRPr="008E61F1">
        <w:rPr>
          <w:rFonts w:ascii="Times New Roman" w:hAnsi="Times New Roman" w:cs="Times New Roman"/>
          <w:sz w:val="28"/>
          <w:szCs w:val="28"/>
        </w:rPr>
        <w:t xml:space="preserve">В.К., </w:t>
      </w:r>
      <w:r w:rsidR="00D07754" w:rsidRPr="008B7C0C">
        <w:rPr>
          <w:rFonts w:ascii="Times New Roman" w:hAnsi="Times New Roman" w:cs="Times New Roman"/>
          <w:vanish/>
          <w:color w:val="FFFFFF" w:themeColor="background1"/>
          <w:sz w:val="28"/>
          <w:szCs w:val="28"/>
        </w:rPr>
        <w:t>паром</w:t>
      </w:r>
      <w:r w:rsidR="006B515E" w:rsidRPr="008E61F1">
        <w:rPr>
          <w:rFonts w:ascii="Times New Roman" w:hAnsi="Times New Roman" w:cs="Times New Roman"/>
          <w:sz w:val="28"/>
          <w:szCs w:val="28"/>
        </w:rPr>
        <w:t xml:space="preserve">Рябчиков </w:t>
      </w:r>
      <w:r w:rsidR="00D07754" w:rsidRPr="000B2AC1">
        <w:rPr>
          <w:rFonts w:ascii="Times New Roman" w:hAnsi="Times New Roman" w:cs="Times New Roman"/>
          <w:vanish/>
          <w:color w:val="FFFFFF" w:themeColor="background1"/>
          <w:sz w:val="28"/>
          <w:szCs w:val="28"/>
        </w:rPr>
        <w:t>сша</w:t>
      </w:r>
      <w:r w:rsidR="006B515E" w:rsidRPr="008E61F1">
        <w:rPr>
          <w:rFonts w:ascii="Times New Roman" w:hAnsi="Times New Roman" w:cs="Times New Roman"/>
          <w:sz w:val="28"/>
          <w:szCs w:val="28"/>
        </w:rPr>
        <w:t xml:space="preserve">А.Ю., </w:t>
      </w:r>
      <w:r w:rsidR="00D07754" w:rsidRPr="008B7C0C">
        <w:rPr>
          <w:vanish/>
          <w:color w:val="FFFFFF" w:themeColor="background1"/>
        </w:rPr>
        <w:t>определять</w:t>
      </w:r>
      <w:r w:rsidR="006B515E" w:rsidRPr="008E61F1">
        <w:rPr>
          <w:rFonts w:ascii="Times New Roman" w:hAnsi="Times New Roman" w:cs="Times New Roman"/>
          <w:sz w:val="28"/>
          <w:szCs w:val="28"/>
        </w:rPr>
        <w:t xml:space="preserve">Мурманский </w:t>
      </w:r>
      <w:r w:rsidR="00D07754" w:rsidRPr="000B2AC1">
        <w:rPr>
          <w:rFonts w:ascii="Times New Roman" w:hAnsi="Times New Roman" w:cs="Times New Roman"/>
          <w:vanish/>
          <w:color w:val="FFFFFF" w:themeColor="background1"/>
          <w:sz w:val="28"/>
          <w:szCs w:val="28"/>
        </w:rPr>
        <w:t>срок</w:t>
      </w:r>
      <w:r w:rsidR="006B515E" w:rsidRPr="008E61F1">
        <w:rPr>
          <w:rFonts w:ascii="Times New Roman" w:hAnsi="Times New Roman" w:cs="Times New Roman"/>
          <w:sz w:val="28"/>
          <w:szCs w:val="28"/>
        </w:rPr>
        <w:t xml:space="preserve">И.Б., </w:t>
      </w:r>
      <w:r w:rsidR="00D07754" w:rsidRPr="008B7C0C">
        <w:rPr>
          <w:vanish/>
          <w:color w:val="FFFFFF" w:themeColor="background1"/>
        </w:rPr>
        <w:t>оптимальный</w:t>
      </w:r>
      <w:r w:rsidR="006B515E" w:rsidRPr="008E61F1">
        <w:rPr>
          <w:rFonts w:ascii="Times New Roman" w:hAnsi="Times New Roman" w:cs="Times New Roman"/>
          <w:sz w:val="28"/>
          <w:szCs w:val="28"/>
        </w:rPr>
        <w:t xml:space="preserve">Желонкин </w:t>
      </w:r>
      <w:r w:rsidR="00D07754" w:rsidRPr="000B2AC1">
        <w:rPr>
          <w:rFonts w:ascii="Times New Roman" w:hAnsi="Times New Roman" w:cs="Times New Roman"/>
          <w:vanish/>
          <w:color w:val="FFFFFF" w:themeColor="background1"/>
          <w:sz w:val="28"/>
          <w:szCs w:val="28"/>
        </w:rPr>
        <w:t>труб</w:t>
      </w:r>
      <w:r w:rsidR="006B515E" w:rsidRPr="008E61F1">
        <w:rPr>
          <w:rFonts w:ascii="Times New Roman" w:hAnsi="Times New Roman" w:cs="Times New Roman"/>
          <w:sz w:val="28"/>
          <w:szCs w:val="28"/>
        </w:rPr>
        <w:t xml:space="preserve">Н.В., </w:t>
      </w:r>
      <w:r w:rsidR="00D07754" w:rsidRPr="008B7C0C">
        <w:rPr>
          <w:rFonts w:ascii="Times New Roman" w:hAnsi="Times New Roman" w:cs="Times New Roman"/>
          <w:vanish/>
          <w:color w:val="FFFFFF" w:themeColor="background1"/>
          <w:sz w:val="28"/>
          <w:szCs w:val="28"/>
        </w:rPr>
        <w:t>конденсатора</w:t>
      </w:r>
      <w:r w:rsidR="006B515E" w:rsidRPr="008E61F1">
        <w:rPr>
          <w:rFonts w:ascii="Times New Roman" w:hAnsi="Times New Roman" w:cs="Times New Roman"/>
          <w:sz w:val="28"/>
          <w:szCs w:val="28"/>
        </w:rPr>
        <w:t xml:space="preserve">Брезгин </w:t>
      </w:r>
      <w:r w:rsidR="00D07754" w:rsidRPr="008B7C0C">
        <w:rPr>
          <w:vanish/>
          <w:color w:val="FFFFFF" w:themeColor="background1"/>
        </w:rPr>
        <w:t>очистки</w:t>
      </w:r>
      <w:r w:rsidR="006B515E" w:rsidRPr="008E61F1">
        <w:rPr>
          <w:rFonts w:ascii="Times New Roman" w:hAnsi="Times New Roman" w:cs="Times New Roman"/>
          <w:sz w:val="28"/>
          <w:szCs w:val="28"/>
        </w:rPr>
        <w:t xml:space="preserve">Д.В.; </w:t>
      </w:r>
      <w:r w:rsidR="00D07754" w:rsidRPr="008B7C0C">
        <w:rPr>
          <w:vanish/>
          <w:color w:val="FFFFFF" w:themeColor="background1"/>
        </w:rPr>
        <w:t>анализировать</w:t>
      </w:r>
      <w:r w:rsidR="006B515E" w:rsidRPr="008E61F1">
        <w:rPr>
          <w:rFonts w:ascii="Times New Roman" w:hAnsi="Times New Roman" w:cs="Times New Roman"/>
          <w:sz w:val="28"/>
          <w:szCs w:val="28"/>
        </w:rPr>
        <w:t xml:space="preserve">заявитель и </w:t>
      </w:r>
      <w:r w:rsidR="00D07754" w:rsidRPr="008B7C0C">
        <w:rPr>
          <w:vanish/>
          <w:color w:val="FFFFFF" w:themeColor="background1"/>
        </w:rPr>
        <w:t>анализировать</w:t>
      </w:r>
      <w:r w:rsidR="006B515E" w:rsidRPr="008E61F1">
        <w:rPr>
          <w:rFonts w:ascii="Times New Roman" w:hAnsi="Times New Roman" w:cs="Times New Roman"/>
          <w:sz w:val="28"/>
          <w:szCs w:val="28"/>
        </w:rPr>
        <w:t xml:space="preserve">патентообладатель </w:t>
      </w:r>
      <w:r w:rsidR="00D07754">
        <w:rPr>
          <w:rFonts w:ascii="Times New Roman" w:hAnsi="Times New Roman" w:cs="Times New Roman"/>
          <w:sz w:val="28"/>
          <w:szCs w:val="28"/>
        </w:rPr>
        <w:t>наука</w:t>
      </w:r>
      <w:r w:rsidR="00D07754" w:rsidRPr="00D07754">
        <w:t xml:space="preserve"> </w:t>
      </w:r>
      <w:r w:rsidR="00D07754" w:rsidRPr="000B2AC1">
        <w:rPr>
          <w:vanish/>
          <w:color w:val="FFFFFF" w:themeColor="background1"/>
        </w:rPr>
        <w:t>изменения</w:t>
      </w:r>
      <w:r w:rsidR="006B515E" w:rsidRPr="008E61F1">
        <w:rPr>
          <w:rFonts w:ascii="Times New Roman" w:hAnsi="Times New Roman" w:cs="Times New Roman"/>
          <w:sz w:val="28"/>
          <w:szCs w:val="28"/>
        </w:rPr>
        <w:t xml:space="preserve">Федеральное </w:t>
      </w:r>
      <w:r w:rsidR="00D07754" w:rsidRPr="008B7C0C">
        <w:rPr>
          <w:vanish/>
          <w:color w:val="FFFFFF" w:themeColor="background1"/>
        </w:rPr>
        <w:t>удельного</w:t>
      </w:r>
      <w:r w:rsidR="006B515E" w:rsidRPr="008E61F1">
        <w:rPr>
          <w:rFonts w:ascii="Times New Roman" w:hAnsi="Times New Roman" w:cs="Times New Roman"/>
          <w:sz w:val="28"/>
          <w:szCs w:val="28"/>
        </w:rPr>
        <w:t xml:space="preserve">государственное </w:t>
      </w:r>
      <w:r w:rsidR="00D07754" w:rsidRPr="008B7C0C">
        <w:rPr>
          <w:vanish/>
          <w:color w:val="FFFFFF" w:themeColor="background1"/>
        </w:rPr>
        <w:t>расхода</w:t>
      </w:r>
      <w:r w:rsidR="006B515E" w:rsidRPr="008E61F1">
        <w:rPr>
          <w:rFonts w:ascii="Times New Roman" w:hAnsi="Times New Roman" w:cs="Times New Roman"/>
          <w:sz w:val="28"/>
          <w:szCs w:val="28"/>
        </w:rPr>
        <w:t xml:space="preserve">автономное </w:t>
      </w:r>
      <w:r w:rsidR="00D07754">
        <w:rPr>
          <w:rFonts w:ascii="Times New Roman" w:hAnsi="Times New Roman" w:cs="Times New Roman"/>
          <w:sz w:val="28"/>
          <w:szCs w:val="28"/>
        </w:rPr>
        <w:t>кпд</w:t>
      </w:r>
      <w:r w:rsidR="006B515E" w:rsidRPr="008E61F1">
        <w:rPr>
          <w:rFonts w:ascii="Times New Roman" w:hAnsi="Times New Roman" w:cs="Times New Roman"/>
          <w:sz w:val="28"/>
          <w:szCs w:val="28"/>
        </w:rPr>
        <w:t xml:space="preserve">образовательное </w:t>
      </w:r>
      <w:r w:rsidR="00D07754" w:rsidRPr="008B7C0C">
        <w:rPr>
          <w:rFonts w:ascii="Times New Roman" w:hAnsi="Times New Roman" w:cs="Times New Roman"/>
          <w:vanish/>
          <w:color w:val="FFFFFF" w:themeColor="background1"/>
          <w:sz w:val="28"/>
          <w:szCs w:val="28"/>
        </w:rPr>
        <w:t>ктз</w:t>
      </w:r>
      <w:r w:rsidR="006B515E" w:rsidRPr="008E61F1">
        <w:rPr>
          <w:rFonts w:ascii="Times New Roman" w:hAnsi="Times New Roman" w:cs="Times New Roman"/>
          <w:sz w:val="28"/>
          <w:szCs w:val="28"/>
        </w:rPr>
        <w:t xml:space="preserve">учреждение </w:t>
      </w:r>
      <w:r w:rsidR="00D07754" w:rsidRPr="008B7C0C">
        <w:rPr>
          <w:vanish/>
          <w:color w:val="FFFFFF" w:themeColor="background1"/>
        </w:rPr>
        <w:t>топлива</w:t>
      </w:r>
      <w:r w:rsidR="006B515E" w:rsidRPr="008E61F1">
        <w:rPr>
          <w:rFonts w:ascii="Times New Roman" w:hAnsi="Times New Roman" w:cs="Times New Roman"/>
          <w:sz w:val="28"/>
          <w:szCs w:val="28"/>
        </w:rPr>
        <w:t xml:space="preserve">высшего </w:t>
      </w:r>
      <w:r w:rsidR="00D07754" w:rsidRPr="008B7C0C">
        <w:rPr>
          <w:rFonts w:ascii="Times New Roman" w:hAnsi="Times New Roman" w:cs="Times New Roman"/>
          <w:vanish/>
          <w:color w:val="FFFFFF" w:themeColor="background1"/>
          <w:sz w:val="28"/>
          <w:szCs w:val="28"/>
        </w:rPr>
        <w:t>тэц</w:t>
      </w:r>
      <w:r w:rsidR="006B515E" w:rsidRPr="008E61F1">
        <w:rPr>
          <w:rFonts w:ascii="Times New Roman" w:hAnsi="Times New Roman" w:cs="Times New Roman"/>
          <w:sz w:val="28"/>
          <w:szCs w:val="28"/>
        </w:rPr>
        <w:t xml:space="preserve">профессионального </w:t>
      </w:r>
      <w:r w:rsidR="00D07754" w:rsidRPr="008B7C0C">
        <w:rPr>
          <w:vanish/>
          <w:color w:val="FFFFFF" w:themeColor="background1"/>
        </w:rPr>
        <w:t>CU</w:t>
      </w:r>
      <w:r w:rsidR="006B515E" w:rsidRPr="008E61F1">
        <w:rPr>
          <w:rFonts w:ascii="Times New Roman" w:hAnsi="Times New Roman" w:cs="Times New Roman"/>
          <w:sz w:val="28"/>
          <w:szCs w:val="28"/>
        </w:rPr>
        <w:t>образования "</w:t>
      </w:r>
      <w:r w:rsidR="00D07754" w:rsidRPr="008B7C0C">
        <w:rPr>
          <w:vanish/>
          <w:color w:val="FFFFFF" w:themeColor="background1"/>
        </w:rPr>
        <w:t>код</w:t>
      </w:r>
      <w:r w:rsidR="006B515E" w:rsidRPr="008E61F1">
        <w:rPr>
          <w:rFonts w:ascii="Times New Roman" w:hAnsi="Times New Roman" w:cs="Times New Roman"/>
          <w:sz w:val="28"/>
          <w:szCs w:val="28"/>
        </w:rPr>
        <w:t xml:space="preserve">Уральский </w:t>
      </w:r>
      <w:r w:rsidR="00D07754" w:rsidRPr="008B7C0C">
        <w:rPr>
          <w:vanish/>
          <w:color w:val="FFFFFF" w:themeColor="background1"/>
        </w:rPr>
        <w:t>предлагается</w:t>
      </w:r>
      <w:r w:rsidR="006B515E" w:rsidRPr="008E61F1">
        <w:rPr>
          <w:rFonts w:ascii="Times New Roman" w:hAnsi="Times New Roman" w:cs="Times New Roman"/>
          <w:sz w:val="28"/>
          <w:szCs w:val="28"/>
        </w:rPr>
        <w:t xml:space="preserve">федеральный </w:t>
      </w:r>
      <w:r w:rsidR="00D07754" w:rsidRPr="008B7C0C">
        <w:rPr>
          <w:vanish/>
          <w:color w:val="FFFFFF" w:themeColor="background1"/>
        </w:rPr>
        <w:t>предлагается</w:t>
      </w:r>
      <w:r w:rsidR="006B515E" w:rsidRPr="008E61F1">
        <w:rPr>
          <w:rFonts w:ascii="Times New Roman" w:hAnsi="Times New Roman" w:cs="Times New Roman"/>
          <w:sz w:val="28"/>
          <w:szCs w:val="28"/>
        </w:rPr>
        <w:t xml:space="preserve">университет </w:t>
      </w:r>
      <w:r w:rsidR="00D07754" w:rsidRPr="008B7C0C">
        <w:rPr>
          <w:vanish/>
          <w:color w:val="FFFFFF" w:themeColor="background1"/>
        </w:rPr>
        <w:t>использования</w:t>
      </w:r>
      <w:r w:rsidR="006B515E" w:rsidRPr="008E61F1">
        <w:rPr>
          <w:rFonts w:ascii="Times New Roman" w:hAnsi="Times New Roman" w:cs="Times New Roman"/>
          <w:sz w:val="28"/>
          <w:szCs w:val="28"/>
        </w:rPr>
        <w:t xml:space="preserve">имени </w:t>
      </w:r>
      <w:r w:rsidR="00D07754" w:rsidRPr="008B7C0C">
        <w:rPr>
          <w:vanish/>
          <w:color w:val="FFFFFF" w:themeColor="background1"/>
        </w:rPr>
        <w:t>использования</w:t>
      </w:r>
      <w:r w:rsidR="006B515E" w:rsidRPr="008E61F1">
        <w:rPr>
          <w:rFonts w:ascii="Times New Roman" w:hAnsi="Times New Roman" w:cs="Times New Roman"/>
          <w:sz w:val="28"/>
          <w:szCs w:val="28"/>
        </w:rPr>
        <w:t xml:space="preserve">первого </w:t>
      </w:r>
      <w:r w:rsidR="00D07754" w:rsidRPr="008B7C0C">
        <w:rPr>
          <w:rFonts w:ascii="Times New Roman" w:hAnsi="Times New Roman" w:cs="Times New Roman"/>
          <w:vanish/>
          <w:color w:val="FFFFFF" w:themeColor="background1"/>
          <w:sz w:val="28"/>
          <w:szCs w:val="28"/>
        </w:rPr>
        <w:t>алэс</w:t>
      </w:r>
      <w:r w:rsidR="006B515E" w:rsidRPr="008E61F1">
        <w:rPr>
          <w:rFonts w:ascii="Times New Roman" w:hAnsi="Times New Roman" w:cs="Times New Roman"/>
          <w:sz w:val="28"/>
          <w:szCs w:val="28"/>
        </w:rPr>
        <w:t xml:space="preserve">Президента </w:t>
      </w:r>
      <w:r w:rsidR="00D07754" w:rsidRPr="008B7C0C">
        <w:rPr>
          <w:rFonts w:ascii="Times New Roman" w:hAnsi="Times New Roman" w:cs="Times New Roman"/>
          <w:vanish/>
          <w:color w:val="FFFFFF" w:themeColor="background1"/>
          <w:sz w:val="28"/>
          <w:szCs w:val="28"/>
        </w:rPr>
        <w:t>ауэс</w:t>
      </w:r>
      <w:r w:rsidR="006B515E" w:rsidRPr="008E61F1">
        <w:rPr>
          <w:rFonts w:ascii="Times New Roman" w:hAnsi="Times New Roman" w:cs="Times New Roman"/>
          <w:sz w:val="28"/>
          <w:szCs w:val="28"/>
        </w:rPr>
        <w:t xml:space="preserve">России </w:t>
      </w:r>
      <w:r w:rsidR="00D07754" w:rsidRPr="008B7C0C">
        <w:rPr>
          <w:rFonts w:ascii="Times New Roman" w:hAnsi="Times New Roman" w:cs="Times New Roman"/>
          <w:vanish/>
          <w:color w:val="FFFFFF" w:themeColor="background1"/>
          <w:sz w:val="28"/>
          <w:szCs w:val="28"/>
        </w:rPr>
        <w:t>алэс</w:t>
      </w:r>
      <w:r w:rsidR="006B515E" w:rsidRPr="008E61F1">
        <w:rPr>
          <w:rFonts w:ascii="Times New Roman" w:hAnsi="Times New Roman" w:cs="Times New Roman"/>
          <w:sz w:val="28"/>
          <w:szCs w:val="28"/>
        </w:rPr>
        <w:t xml:space="preserve">Б.Н. </w:t>
      </w:r>
      <w:r w:rsidR="00D07754" w:rsidRPr="008B7C0C">
        <w:rPr>
          <w:rFonts w:ascii="Times New Roman" w:hAnsi="Times New Roman" w:cs="Times New Roman"/>
          <w:vanish/>
          <w:color w:val="FFFFFF" w:themeColor="background1"/>
          <w:sz w:val="28"/>
          <w:szCs w:val="28"/>
        </w:rPr>
        <w:t>эксель</w:t>
      </w:r>
      <w:r w:rsidR="006B515E" w:rsidRPr="008E61F1">
        <w:rPr>
          <w:rFonts w:ascii="Times New Roman" w:hAnsi="Times New Roman" w:cs="Times New Roman"/>
          <w:sz w:val="28"/>
          <w:szCs w:val="28"/>
        </w:rPr>
        <w:t>Ельцина</w:t>
      </w:r>
      <w:r w:rsidR="006B515E" w:rsidRPr="00A83C8C">
        <w:rPr>
          <w:rFonts w:ascii="Times New Roman" w:hAnsi="Times New Roman" w:cs="Times New Roman"/>
          <w:sz w:val="28"/>
          <w:szCs w:val="28"/>
        </w:rPr>
        <w:t xml:space="preserve">". – </w:t>
      </w:r>
      <w:r w:rsidR="00D07754" w:rsidRPr="008B7C0C">
        <w:rPr>
          <w:rFonts w:ascii="Times New Roman" w:hAnsi="Times New Roman" w:cs="Times New Roman"/>
          <w:vanish/>
          <w:color w:val="FFFFFF" w:themeColor="background1"/>
          <w:sz w:val="28"/>
          <w:szCs w:val="28"/>
        </w:rPr>
        <w:t>станции</w:t>
      </w:r>
      <w:r w:rsidR="006B515E" w:rsidRPr="00A83C8C">
        <w:rPr>
          <w:rFonts w:ascii="Times New Roman" w:hAnsi="Times New Roman" w:cs="Times New Roman"/>
          <w:sz w:val="28"/>
          <w:szCs w:val="28"/>
        </w:rPr>
        <w:t>№</w:t>
      </w:r>
      <w:r w:rsidR="006B515E" w:rsidRPr="00A83C8C">
        <w:t xml:space="preserve"> </w:t>
      </w:r>
      <w:r w:rsidR="00D07754" w:rsidRPr="008B7C0C">
        <w:rPr>
          <w:vanish/>
          <w:color w:val="FFFFFF" w:themeColor="background1"/>
        </w:rPr>
        <w:t>заводов</w:t>
      </w:r>
      <w:r w:rsidR="006B515E" w:rsidRPr="00A83C8C">
        <w:rPr>
          <w:rFonts w:ascii="Times New Roman" w:hAnsi="Times New Roman" w:cs="Times New Roman"/>
          <w:sz w:val="28"/>
          <w:szCs w:val="28"/>
        </w:rPr>
        <w:t xml:space="preserve">2016119824; </w:t>
      </w:r>
      <w:r w:rsidR="00D07754" w:rsidRPr="008B7C0C">
        <w:rPr>
          <w:vanish/>
          <w:color w:val="FFFFFF" w:themeColor="background1"/>
        </w:rPr>
        <w:t>заводов</w:t>
      </w:r>
      <w:r w:rsidR="006B515E" w:rsidRPr="008E61F1">
        <w:rPr>
          <w:rFonts w:ascii="Times New Roman" w:hAnsi="Times New Roman" w:cs="Times New Roman"/>
          <w:sz w:val="28"/>
          <w:szCs w:val="28"/>
        </w:rPr>
        <w:t>заявл</w:t>
      </w:r>
      <w:r w:rsidR="006B515E" w:rsidRPr="00A83C8C">
        <w:rPr>
          <w:rFonts w:ascii="Times New Roman" w:hAnsi="Times New Roman" w:cs="Times New Roman"/>
          <w:sz w:val="28"/>
          <w:szCs w:val="28"/>
        </w:rPr>
        <w:t xml:space="preserve">. </w:t>
      </w:r>
      <w:r w:rsidR="00D07754" w:rsidRPr="008B7C0C">
        <w:rPr>
          <w:vanish/>
          <w:color w:val="FFFFFF" w:themeColor="background1"/>
        </w:rPr>
        <w:t>заводов</w:t>
      </w:r>
      <w:r w:rsidR="006B515E" w:rsidRPr="00A83C8C">
        <w:rPr>
          <w:rFonts w:ascii="Times New Roman" w:hAnsi="Times New Roman" w:cs="Times New Roman"/>
          <w:sz w:val="28"/>
          <w:szCs w:val="28"/>
        </w:rPr>
        <w:t xml:space="preserve">2016.05.23; </w:t>
      </w:r>
      <w:r w:rsidR="00D07754" w:rsidRPr="008B7C0C">
        <w:rPr>
          <w:rFonts w:ascii="Times New Roman" w:hAnsi="Times New Roman" w:cs="Times New Roman"/>
          <w:vanish/>
          <w:color w:val="FFFFFF" w:themeColor="background1"/>
          <w:sz w:val="28"/>
          <w:szCs w:val="28"/>
        </w:rPr>
        <w:t>станции</w:t>
      </w:r>
      <w:r w:rsidR="006B515E" w:rsidRPr="008E61F1">
        <w:rPr>
          <w:rFonts w:ascii="Times New Roman" w:hAnsi="Times New Roman" w:cs="Times New Roman"/>
          <w:sz w:val="28"/>
          <w:szCs w:val="28"/>
        </w:rPr>
        <w:t>опубл</w:t>
      </w:r>
      <w:r w:rsidR="006B515E" w:rsidRPr="00A83C8C">
        <w:rPr>
          <w:rFonts w:ascii="Times New Roman" w:hAnsi="Times New Roman" w:cs="Times New Roman"/>
          <w:sz w:val="28"/>
          <w:szCs w:val="28"/>
        </w:rPr>
        <w:t xml:space="preserve">. </w:t>
      </w:r>
      <w:r w:rsidR="00D07754" w:rsidRPr="008B7C0C">
        <w:rPr>
          <w:rFonts w:ascii="Times New Roman" w:hAnsi="Times New Roman" w:cs="Times New Roman"/>
          <w:vanish/>
          <w:color w:val="FFFFFF" w:themeColor="background1"/>
          <w:sz w:val="28"/>
          <w:szCs w:val="28"/>
        </w:rPr>
        <w:t>станции</w:t>
      </w:r>
      <w:r w:rsidR="006B515E" w:rsidRPr="00A83C8C">
        <w:rPr>
          <w:rFonts w:ascii="Times New Roman" w:hAnsi="Times New Roman" w:cs="Times New Roman"/>
          <w:sz w:val="28"/>
          <w:szCs w:val="28"/>
        </w:rPr>
        <w:t xml:space="preserve">2017.05.15, </w:t>
      </w:r>
      <w:r w:rsidR="00D07754" w:rsidRPr="008B7C0C">
        <w:rPr>
          <w:rFonts w:ascii="Times New Roman" w:hAnsi="Times New Roman" w:cs="Times New Roman"/>
          <w:vanish/>
          <w:color w:val="FFFFFF" w:themeColor="background1"/>
          <w:sz w:val="28"/>
          <w:szCs w:val="28"/>
        </w:rPr>
        <w:t>станции</w:t>
      </w:r>
      <w:r w:rsidR="006B515E" w:rsidRPr="008E61F1">
        <w:rPr>
          <w:rFonts w:ascii="Times New Roman" w:hAnsi="Times New Roman" w:cs="Times New Roman"/>
          <w:sz w:val="28"/>
          <w:szCs w:val="28"/>
        </w:rPr>
        <w:t>Бюл</w:t>
      </w:r>
      <w:r w:rsidR="006B515E" w:rsidRPr="00A83C8C">
        <w:rPr>
          <w:rFonts w:ascii="Times New Roman" w:hAnsi="Times New Roman" w:cs="Times New Roman"/>
          <w:sz w:val="28"/>
          <w:szCs w:val="28"/>
        </w:rPr>
        <w:t xml:space="preserve">. </w:t>
      </w:r>
      <w:r w:rsidR="00D07754" w:rsidRPr="008B7C0C">
        <w:rPr>
          <w:rFonts w:ascii="Times New Roman" w:hAnsi="Times New Roman" w:cs="Times New Roman"/>
          <w:vanish/>
          <w:color w:val="FFFFFF" w:themeColor="background1"/>
          <w:sz w:val="28"/>
          <w:szCs w:val="28"/>
        </w:rPr>
        <w:t>станции</w:t>
      </w:r>
      <w:r w:rsidR="006B515E" w:rsidRPr="00A83C8C">
        <w:rPr>
          <w:rFonts w:ascii="Times New Roman" w:hAnsi="Times New Roman" w:cs="Times New Roman"/>
          <w:sz w:val="28"/>
          <w:szCs w:val="28"/>
        </w:rPr>
        <w:t xml:space="preserve">№14. – </w:t>
      </w:r>
      <w:r w:rsidR="00D07754" w:rsidRPr="008B7C0C">
        <w:rPr>
          <w:rFonts w:ascii="Times New Roman" w:hAnsi="Times New Roman" w:cs="Times New Roman"/>
          <w:vanish/>
          <w:color w:val="FFFFFF" w:themeColor="background1"/>
          <w:sz w:val="28"/>
          <w:szCs w:val="28"/>
        </w:rPr>
        <w:t>станции</w:t>
      </w:r>
      <w:r w:rsidR="006B515E" w:rsidRPr="00A83C8C">
        <w:rPr>
          <w:rFonts w:ascii="Times New Roman" w:hAnsi="Times New Roman" w:cs="Times New Roman"/>
          <w:sz w:val="28"/>
          <w:szCs w:val="28"/>
        </w:rPr>
        <w:t xml:space="preserve">9 </w:t>
      </w:r>
      <w:r w:rsidR="006B515E" w:rsidRPr="008E61F1">
        <w:rPr>
          <w:rFonts w:ascii="Times New Roman" w:hAnsi="Times New Roman" w:cs="Times New Roman"/>
          <w:sz w:val="28"/>
          <w:szCs w:val="28"/>
        </w:rPr>
        <w:t>с</w:t>
      </w:r>
      <w:r w:rsidR="006B515E" w:rsidRPr="00A83C8C">
        <w:rPr>
          <w:rFonts w:ascii="Times New Roman" w:hAnsi="Times New Roman" w:cs="Times New Roman"/>
          <w:sz w:val="28"/>
          <w:szCs w:val="28"/>
        </w:rPr>
        <w:t xml:space="preserve">. </w:t>
      </w:r>
      <w:r w:rsidR="00D07754" w:rsidRPr="008B7C0C">
        <w:rPr>
          <w:rFonts w:ascii="Times New Roman" w:hAnsi="Times New Roman" w:cs="Times New Roman"/>
          <w:vanish/>
          <w:color w:val="FFFFFF" w:themeColor="background1"/>
          <w:sz w:val="28"/>
          <w:szCs w:val="28"/>
        </w:rPr>
        <w:t>рк</w:t>
      </w:r>
    </w:p>
    <w:p w14:paraId="3C45B079" w14:textId="1844C72A" w:rsidR="006B515E" w:rsidRPr="006224D5" w:rsidRDefault="00900DD3" w:rsidP="006B515E">
      <w:pPr>
        <w:spacing w:after="0" w:line="240" w:lineRule="auto"/>
        <w:ind w:firstLine="708"/>
        <w:jc w:val="both"/>
        <w:rPr>
          <w:rFonts w:ascii="Times New Roman" w:hAnsi="Times New Roman" w:cs="Times New Roman"/>
          <w:sz w:val="28"/>
          <w:szCs w:val="28"/>
        </w:rPr>
      </w:pPr>
      <w:r w:rsidRPr="008B7C0C">
        <w:rPr>
          <w:rFonts w:cs="Times New Roman"/>
          <w:vanish/>
          <w:color w:val="FFFFFF" w:themeColor="background1"/>
          <w:szCs w:val="28"/>
        </w:rPr>
        <w:t>устранения</w:t>
      </w:r>
      <w:r w:rsidR="006B515E" w:rsidRPr="00A83C8C">
        <w:rPr>
          <w:rFonts w:ascii="Times New Roman" w:hAnsi="Times New Roman" w:cs="Times New Roman"/>
          <w:sz w:val="28"/>
          <w:szCs w:val="28"/>
        </w:rPr>
        <w:t xml:space="preserve">83. </w:t>
      </w:r>
      <w:r w:rsidRPr="008B7C0C">
        <w:rPr>
          <w:rFonts w:cs="Times New Roman"/>
          <w:vanish/>
          <w:color w:val="FFFFFF" w:themeColor="background1"/>
          <w:szCs w:val="28"/>
        </w:rPr>
        <w:t>возможных</w:t>
      </w:r>
      <w:r w:rsidR="006B515E" w:rsidRPr="00900DD3">
        <w:rPr>
          <w:rFonts w:ascii="Times New Roman" w:hAnsi="Times New Roman" w:cs="Times New Roman"/>
          <w:sz w:val="28"/>
          <w:szCs w:val="28"/>
          <w:lang w:val="en-US"/>
        </w:rPr>
        <w:t>Shavdinova</w:t>
      </w:r>
      <w:r w:rsidR="006B515E" w:rsidRPr="005A5F11">
        <w:rPr>
          <w:rFonts w:ascii="Times New Roman" w:hAnsi="Times New Roman" w:cs="Times New Roman"/>
          <w:sz w:val="28"/>
          <w:szCs w:val="28"/>
          <w:lang w:val="en-US"/>
        </w:rPr>
        <w:t xml:space="preserve"> </w:t>
      </w:r>
      <w:r w:rsidRPr="008B7C0C">
        <w:rPr>
          <w:rFonts w:cs="Times New Roman"/>
          <w:vanish/>
          <w:color w:val="FFFFFF" w:themeColor="background1"/>
          <w:szCs w:val="28"/>
        </w:rPr>
        <w:t>дефектов</w:t>
      </w:r>
      <w:r w:rsidR="006B515E" w:rsidRPr="00900DD3">
        <w:rPr>
          <w:rFonts w:ascii="Times New Roman" w:hAnsi="Times New Roman" w:cs="Times New Roman"/>
          <w:sz w:val="28"/>
          <w:szCs w:val="28"/>
          <w:lang w:val="en-US"/>
        </w:rPr>
        <w:t>M</w:t>
      </w:r>
      <w:r w:rsidR="006B515E" w:rsidRPr="005A5F11">
        <w:rPr>
          <w:rFonts w:ascii="Times New Roman" w:hAnsi="Times New Roman" w:cs="Times New Roman"/>
          <w:sz w:val="28"/>
          <w:szCs w:val="28"/>
          <w:lang w:val="en-US"/>
        </w:rPr>
        <w:t xml:space="preserve">. </w:t>
      </w:r>
      <w:r w:rsidRPr="008B7C0C">
        <w:rPr>
          <w:rFonts w:cs="Times New Roman"/>
          <w:vanish/>
          <w:color w:val="FFFFFF" w:themeColor="background1"/>
          <w:szCs w:val="28"/>
        </w:rPr>
        <w:t>повреждений</w:t>
      </w:r>
      <w:r w:rsidR="006B515E" w:rsidRPr="00900DD3">
        <w:rPr>
          <w:rFonts w:ascii="Times New Roman" w:hAnsi="Times New Roman" w:cs="Times New Roman"/>
          <w:sz w:val="28"/>
          <w:szCs w:val="28"/>
          <w:lang w:val="en-US"/>
        </w:rPr>
        <w:t>Mathematical</w:t>
      </w:r>
      <w:r w:rsidR="006B515E" w:rsidRPr="000F295D">
        <w:rPr>
          <w:rFonts w:ascii="Times New Roman" w:hAnsi="Times New Roman" w:cs="Times New Roman"/>
          <w:sz w:val="28"/>
          <w:szCs w:val="28"/>
          <w:lang w:val="en-US"/>
        </w:rPr>
        <w:t xml:space="preserve"> </w:t>
      </w:r>
      <w:r w:rsidRPr="008B7C0C">
        <w:rPr>
          <w:rFonts w:cs="Times New Roman"/>
          <w:vanish/>
          <w:color w:val="FFFFFF" w:themeColor="background1"/>
          <w:szCs w:val="28"/>
        </w:rPr>
        <w:t>Важно</w:t>
      </w:r>
      <w:r w:rsidR="006B515E" w:rsidRPr="00900DD3">
        <w:rPr>
          <w:rFonts w:ascii="Times New Roman" w:hAnsi="Times New Roman" w:cs="Times New Roman"/>
          <w:sz w:val="28"/>
          <w:szCs w:val="28"/>
          <w:lang w:val="en-US"/>
        </w:rPr>
        <w:t>Model</w:t>
      </w:r>
      <w:r w:rsidR="006B515E" w:rsidRPr="000F295D">
        <w:rPr>
          <w:rFonts w:ascii="Times New Roman" w:hAnsi="Times New Roman" w:cs="Times New Roman"/>
          <w:sz w:val="28"/>
          <w:szCs w:val="28"/>
          <w:lang w:val="en-US"/>
        </w:rPr>
        <w:t xml:space="preserve"> </w:t>
      </w:r>
      <w:r w:rsidR="006B515E" w:rsidRPr="00900DD3">
        <w:rPr>
          <w:rFonts w:ascii="Times New Roman" w:hAnsi="Times New Roman" w:cs="Times New Roman"/>
          <w:sz w:val="28"/>
          <w:szCs w:val="28"/>
          <w:lang w:val="en-US"/>
        </w:rPr>
        <w:t>of</w:t>
      </w:r>
      <w:r w:rsidR="006B515E" w:rsidRPr="000F295D">
        <w:rPr>
          <w:rFonts w:ascii="Times New Roman" w:hAnsi="Times New Roman" w:cs="Times New Roman"/>
          <w:sz w:val="28"/>
          <w:szCs w:val="28"/>
          <w:lang w:val="en-US"/>
        </w:rPr>
        <w:t xml:space="preserve"> </w:t>
      </w:r>
      <w:r w:rsidR="006B515E" w:rsidRPr="00900DD3">
        <w:rPr>
          <w:rFonts w:ascii="Times New Roman" w:hAnsi="Times New Roman" w:cs="Times New Roman"/>
          <w:sz w:val="28"/>
          <w:szCs w:val="28"/>
          <w:lang w:val="en-US"/>
        </w:rPr>
        <w:t>a</w:t>
      </w:r>
      <w:r w:rsidR="006B515E" w:rsidRPr="000F295D">
        <w:rPr>
          <w:rFonts w:ascii="Times New Roman" w:hAnsi="Times New Roman" w:cs="Times New Roman"/>
          <w:sz w:val="28"/>
          <w:szCs w:val="28"/>
          <w:lang w:val="en-US"/>
        </w:rPr>
        <w:t xml:space="preserve"> </w:t>
      </w:r>
      <w:r w:rsidRPr="008B7C0C">
        <w:rPr>
          <w:rFonts w:cs="Times New Roman"/>
          <w:vanish/>
          <w:color w:val="FFFFFF" w:themeColor="background1"/>
          <w:szCs w:val="28"/>
        </w:rPr>
        <w:t>также</w:t>
      </w:r>
      <w:r w:rsidR="006B515E" w:rsidRPr="00900DD3">
        <w:rPr>
          <w:rFonts w:ascii="Times New Roman" w:hAnsi="Times New Roman" w:cs="Times New Roman"/>
          <w:sz w:val="28"/>
          <w:szCs w:val="28"/>
          <w:lang w:val="en-US"/>
        </w:rPr>
        <w:t>Steam</w:t>
      </w:r>
      <w:r w:rsidR="006B515E" w:rsidRPr="000F295D">
        <w:rPr>
          <w:rFonts w:ascii="Times New Roman" w:hAnsi="Times New Roman" w:cs="Times New Roman"/>
          <w:sz w:val="28"/>
          <w:szCs w:val="28"/>
          <w:lang w:val="en-US"/>
        </w:rPr>
        <w:t xml:space="preserve"> </w:t>
      </w:r>
      <w:r w:rsidRPr="008B7C0C">
        <w:rPr>
          <w:rFonts w:cs="Times New Roman"/>
          <w:vanish/>
          <w:color w:val="FFFFFF" w:themeColor="background1"/>
          <w:szCs w:val="28"/>
        </w:rPr>
        <w:t>обучение</w:t>
      </w:r>
      <w:r w:rsidR="006B515E" w:rsidRPr="00900DD3">
        <w:rPr>
          <w:rFonts w:ascii="Times New Roman" w:hAnsi="Times New Roman" w:cs="Times New Roman"/>
          <w:sz w:val="28"/>
          <w:szCs w:val="28"/>
          <w:lang w:val="en-US"/>
        </w:rPr>
        <w:t>Turbine</w:t>
      </w:r>
      <w:r w:rsidR="006B515E" w:rsidRPr="000F295D">
        <w:rPr>
          <w:rFonts w:ascii="Times New Roman" w:hAnsi="Times New Roman" w:cs="Times New Roman"/>
          <w:sz w:val="28"/>
          <w:szCs w:val="28"/>
          <w:lang w:val="en-US"/>
        </w:rPr>
        <w:t xml:space="preserve"> </w:t>
      </w:r>
      <w:r w:rsidRPr="008B7C0C">
        <w:rPr>
          <w:rFonts w:cs="Times New Roman"/>
          <w:vanish/>
          <w:color w:val="FFFFFF" w:themeColor="background1"/>
          <w:szCs w:val="28"/>
        </w:rPr>
        <w:t>персонала</w:t>
      </w:r>
      <w:r w:rsidR="006B515E" w:rsidRPr="00900DD3">
        <w:rPr>
          <w:rFonts w:ascii="Times New Roman" w:hAnsi="Times New Roman" w:cs="Times New Roman"/>
          <w:sz w:val="28"/>
          <w:szCs w:val="28"/>
          <w:lang w:val="en-US"/>
        </w:rPr>
        <w:t>Condenser</w:t>
      </w:r>
      <w:r w:rsidR="006B515E" w:rsidRPr="000F295D">
        <w:rPr>
          <w:rFonts w:ascii="Times New Roman" w:hAnsi="Times New Roman" w:cs="Times New Roman"/>
          <w:sz w:val="28"/>
          <w:szCs w:val="28"/>
          <w:lang w:val="en-US"/>
        </w:rPr>
        <w:t xml:space="preserve"> // </w:t>
      </w:r>
      <w:r w:rsidRPr="008B7C0C">
        <w:rPr>
          <w:rFonts w:cs="Times New Roman"/>
          <w:vanish/>
          <w:color w:val="FFFFFF" w:themeColor="background1"/>
          <w:szCs w:val="28"/>
        </w:rPr>
        <w:t>корректным</w:t>
      </w:r>
      <w:r w:rsidR="006B515E" w:rsidRPr="00900DD3">
        <w:rPr>
          <w:rFonts w:ascii="Times New Roman" w:hAnsi="Times New Roman" w:cs="Times New Roman"/>
          <w:sz w:val="28"/>
          <w:szCs w:val="28"/>
          <w:lang w:val="en-US"/>
        </w:rPr>
        <w:t>Thermal</w:t>
      </w:r>
      <w:r w:rsidR="006B515E" w:rsidRPr="000F295D">
        <w:rPr>
          <w:rFonts w:ascii="Times New Roman" w:hAnsi="Times New Roman" w:cs="Times New Roman"/>
          <w:sz w:val="28"/>
          <w:szCs w:val="28"/>
          <w:lang w:val="en-US"/>
        </w:rPr>
        <w:t xml:space="preserve"> </w:t>
      </w:r>
      <w:r w:rsidRPr="008B7C0C">
        <w:rPr>
          <w:rFonts w:cs="Times New Roman"/>
          <w:vanish/>
          <w:color w:val="FFFFFF" w:themeColor="background1"/>
          <w:szCs w:val="28"/>
        </w:rPr>
        <w:t>способам</w:t>
      </w:r>
      <w:r w:rsidR="006B515E" w:rsidRPr="00900DD3">
        <w:rPr>
          <w:rFonts w:ascii="Times New Roman" w:hAnsi="Times New Roman" w:cs="Times New Roman"/>
          <w:sz w:val="28"/>
          <w:szCs w:val="28"/>
          <w:lang w:val="en-US"/>
        </w:rPr>
        <w:t>Engineering</w:t>
      </w:r>
      <w:r w:rsidR="006B515E" w:rsidRPr="000F295D">
        <w:rPr>
          <w:rFonts w:ascii="Times New Roman" w:hAnsi="Times New Roman" w:cs="Times New Roman"/>
          <w:sz w:val="28"/>
          <w:szCs w:val="28"/>
          <w:lang w:val="en-US"/>
        </w:rPr>
        <w:t xml:space="preserve">. – </w:t>
      </w:r>
      <w:r w:rsidRPr="008B7C0C">
        <w:rPr>
          <w:rFonts w:cs="Times New Roman"/>
          <w:vanish/>
          <w:color w:val="FFFFFF" w:themeColor="background1"/>
          <w:szCs w:val="28"/>
        </w:rPr>
        <w:t>эксплуатации</w:t>
      </w:r>
      <w:r w:rsidR="006B515E" w:rsidRPr="000F295D">
        <w:rPr>
          <w:rFonts w:ascii="Times New Roman" w:hAnsi="Times New Roman" w:cs="Times New Roman"/>
          <w:sz w:val="28"/>
          <w:szCs w:val="28"/>
          <w:lang w:val="en-US"/>
        </w:rPr>
        <w:t xml:space="preserve">2022. – </w:t>
      </w:r>
      <w:r w:rsidRPr="008B7C0C">
        <w:rPr>
          <w:rFonts w:cs="Times New Roman"/>
          <w:vanish/>
          <w:color w:val="FFFFFF" w:themeColor="background1"/>
          <w:szCs w:val="28"/>
        </w:rPr>
        <w:t>управления</w:t>
      </w:r>
      <w:r w:rsidR="006B515E" w:rsidRPr="00900DD3">
        <w:rPr>
          <w:rFonts w:ascii="Times New Roman" w:hAnsi="Times New Roman" w:cs="Times New Roman"/>
          <w:sz w:val="28"/>
          <w:szCs w:val="28"/>
          <w:lang w:val="en-US"/>
        </w:rPr>
        <w:t>Vol</w:t>
      </w:r>
      <w:r w:rsidR="006B515E" w:rsidRPr="000F295D">
        <w:rPr>
          <w:rFonts w:ascii="Times New Roman" w:hAnsi="Times New Roman" w:cs="Times New Roman"/>
          <w:sz w:val="28"/>
          <w:szCs w:val="28"/>
          <w:lang w:val="en-US"/>
        </w:rPr>
        <w:t xml:space="preserve">.69, </w:t>
      </w:r>
      <w:r w:rsidRPr="008B7C0C">
        <w:rPr>
          <w:rFonts w:cs="Times New Roman"/>
          <w:vanish/>
          <w:color w:val="FFFFFF" w:themeColor="background1"/>
          <w:szCs w:val="28"/>
        </w:rPr>
        <w:t>оборудованием</w:t>
      </w:r>
      <w:r w:rsidR="006B515E" w:rsidRPr="000F295D">
        <w:rPr>
          <w:rFonts w:ascii="Times New Roman" w:hAnsi="Times New Roman" w:cs="Times New Roman"/>
          <w:sz w:val="28"/>
          <w:szCs w:val="28"/>
          <w:lang w:val="en-US"/>
        </w:rPr>
        <w:t xml:space="preserve">№ 9. – </w:t>
      </w:r>
      <w:r w:rsidRPr="008B7C0C">
        <w:rPr>
          <w:rFonts w:cs="Times New Roman"/>
          <w:vanish/>
          <w:color w:val="FFFFFF" w:themeColor="background1"/>
          <w:szCs w:val="28"/>
        </w:rPr>
        <w:t>также</w:t>
      </w:r>
      <w:r w:rsidR="006B515E" w:rsidRPr="00900DD3">
        <w:rPr>
          <w:rFonts w:ascii="Times New Roman" w:hAnsi="Times New Roman" w:cs="Times New Roman"/>
          <w:sz w:val="28"/>
          <w:szCs w:val="28"/>
          <w:lang w:val="en-US"/>
        </w:rPr>
        <w:t>P</w:t>
      </w:r>
      <w:r w:rsidR="006B515E" w:rsidRPr="000F295D">
        <w:rPr>
          <w:rFonts w:ascii="Times New Roman" w:hAnsi="Times New Roman" w:cs="Times New Roman"/>
          <w:sz w:val="28"/>
          <w:szCs w:val="28"/>
          <w:lang w:val="en-US"/>
        </w:rPr>
        <w:t xml:space="preserve">. </w:t>
      </w:r>
      <w:r w:rsidRPr="008B7C0C">
        <w:rPr>
          <w:rFonts w:cs="Times New Roman"/>
          <w:vanish/>
          <w:color w:val="FFFFFF" w:themeColor="background1"/>
          <w:szCs w:val="28"/>
        </w:rPr>
        <w:t>навыков</w:t>
      </w:r>
      <w:r w:rsidR="006B515E" w:rsidRPr="006224D5">
        <w:rPr>
          <w:rFonts w:ascii="Times New Roman" w:hAnsi="Times New Roman" w:cs="Times New Roman"/>
          <w:sz w:val="28"/>
          <w:szCs w:val="28"/>
        </w:rPr>
        <w:t xml:space="preserve">674–682. </w:t>
      </w:r>
      <w:r w:rsidRPr="008B7C0C">
        <w:rPr>
          <w:rFonts w:cs="Times New Roman"/>
          <w:vanish/>
          <w:color w:val="FFFFFF" w:themeColor="background1"/>
          <w:szCs w:val="28"/>
        </w:rPr>
        <w:t>чистки</w:t>
      </w:r>
    </w:p>
    <w:p w14:paraId="588FE4CA" w14:textId="77777777" w:rsidR="006B515E" w:rsidRPr="00715CF2" w:rsidRDefault="006B515E" w:rsidP="006B515E">
      <w:pPr>
        <w:spacing w:after="0" w:line="240" w:lineRule="auto"/>
        <w:ind w:firstLine="708"/>
        <w:jc w:val="both"/>
        <w:rPr>
          <w:rFonts w:ascii="Times New Roman" w:hAnsi="Times New Roman" w:cs="Times New Roman"/>
          <w:sz w:val="28"/>
          <w:szCs w:val="28"/>
        </w:rPr>
      </w:pPr>
      <w:r w:rsidRPr="00715CF2">
        <w:rPr>
          <w:rFonts w:ascii="Times New Roman" w:hAnsi="Times New Roman" w:cs="Times New Roman"/>
          <w:sz w:val="28"/>
          <w:szCs w:val="28"/>
        </w:rPr>
        <w:t xml:space="preserve">84. </w:t>
      </w:r>
      <w:r w:rsidR="00715CF2" w:rsidRPr="00275C19">
        <w:rPr>
          <w:rFonts w:cs="Times New Roman"/>
          <w:vanish/>
          <w:color w:val="FFFFFF" w:themeColor="background1"/>
          <w:szCs w:val="28"/>
        </w:rPr>
        <w:t>предотвращения</w:t>
      </w:r>
      <w:r w:rsidRPr="00715CF2">
        <w:rPr>
          <w:rFonts w:ascii="Times New Roman" w:hAnsi="Times New Roman" w:cs="Times New Roman"/>
          <w:sz w:val="28"/>
          <w:szCs w:val="28"/>
        </w:rPr>
        <w:t xml:space="preserve">Бажан </w:t>
      </w:r>
      <w:r w:rsidR="00715CF2" w:rsidRPr="00275C19">
        <w:rPr>
          <w:rFonts w:cs="Times New Roman"/>
          <w:vanish/>
          <w:color w:val="FFFFFF" w:themeColor="background1"/>
          <w:szCs w:val="28"/>
        </w:rPr>
        <w:t>неисправностей</w:t>
      </w:r>
      <w:r w:rsidRPr="00715CF2">
        <w:rPr>
          <w:rFonts w:ascii="Times New Roman" w:hAnsi="Times New Roman" w:cs="Times New Roman"/>
          <w:sz w:val="28"/>
          <w:szCs w:val="28"/>
        </w:rPr>
        <w:t xml:space="preserve">П.И., </w:t>
      </w:r>
      <w:r w:rsidR="00715CF2" w:rsidRPr="00275C19">
        <w:rPr>
          <w:rFonts w:cs="Times New Roman"/>
          <w:vanish/>
          <w:color w:val="FFFFFF" w:themeColor="background1"/>
          <w:szCs w:val="28"/>
        </w:rPr>
        <w:t>необходимо</w:t>
      </w:r>
      <w:r w:rsidRPr="00715CF2">
        <w:rPr>
          <w:rFonts w:ascii="Times New Roman" w:hAnsi="Times New Roman" w:cs="Times New Roman"/>
          <w:sz w:val="28"/>
          <w:szCs w:val="28"/>
        </w:rPr>
        <w:t xml:space="preserve">Каневец </w:t>
      </w:r>
      <w:r w:rsidR="00715CF2" w:rsidRPr="00275C19">
        <w:rPr>
          <w:rFonts w:cs="Times New Roman"/>
          <w:vanish/>
          <w:color w:val="FFFFFF" w:themeColor="background1"/>
          <w:szCs w:val="28"/>
        </w:rPr>
        <w:t>регулярно</w:t>
      </w:r>
      <w:r w:rsidRPr="00715CF2">
        <w:rPr>
          <w:rFonts w:ascii="Times New Roman" w:hAnsi="Times New Roman" w:cs="Times New Roman"/>
          <w:sz w:val="28"/>
          <w:szCs w:val="28"/>
        </w:rPr>
        <w:t xml:space="preserve">Г.И., </w:t>
      </w:r>
      <w:r w:rsidR="00715CF2" w:rsidRPr="00275C19">
        <w:rPr>
          <w:rFonts w:cs="Times New Roman"/>
          <w:vanish/>
          <w:color w:val="FFFFFF" w:themeColor="background1"/>
          <w:szCs w:val="28"/>
        </w:rPr>
        <w:t>проводить</w:t>
      </w:r>
      <w:r w:rsidRPr="00715CF2">
        <w:rPr>
          <w:rFonts w:ascii="Times New Roman" w:hAnsi="Times New Roman" w:cs="Times New Roman"/>
          <w:sz w:val="28"/>
          <w:szCs w:val="28"/>
        </w:rPr>
        <w:t xml:space="preserve">Селиверстов </w:t>
      </w:r>
      <w:r w:rsidR="00715CF2" w:rsidRPr="00275C19">
        <w:rPr>
          <w:rFonts w:cs="Times New Roman"/>
          <w:vanish/>
          <w:color w:val="FFFFFF" w:themeColor="background1"/>
          <w:szCs w:val="28"/>
        </w:rPr>
        <w:t>осмотр</w:t>
      </w:r>
      <w:r w:rsidRPr="00715CF2">
        <w:rPr>
          <w:rFonts w:ascii="Times New Roman" w:hAnsi="Times New Roman" w:cs="Times New Roman"/>
          <w:sz w:val="28"/>
          <w:szCs w:val="28"/>
        </w:rPr>
        <w:t xml:space="preserve">В.М. </w:t>
      </w:r>
      <w:r w:rsidR="00715CF2" w:rsidRPr="00275C19">
        <w:rPr>
          <w:rFonts w:cs="Times New Roman"/>
          <w:vanish/>
          <w:color w:val="FFFFFF" w:themeColor="background1"/>
          <w:szCs w:val="28"/>
        </w:rPr>
        <w:t>обслуживание</w:t>
      </w:r>
      <w:r w:rsidRPr="00715CF2">
        <w:rPr>
          <w:rFonts w:ascii="Times New Roman" w:hAnsi="Times New Roman" w:cs="Times New Roman"/>
          <w:sz w:val="28"/>
          <w:szCs w:val="28"/>
        </w:rPr>
        <w:t xml:space="preserve">Справочник </w:t>
      </w:r>
      <w:r w:rsidR="00715CF2" w:rsidRPr="00275C19">
        <w:rPr>
          <w:rFonts w:ascii="Times New Roman" w:hAnsi="Times New Roman" w:cs="Times New Roman"/>
          <w:vanish/>
          <w:color w:val="FFFFFF" w:themeColor="background1"/>
          <w:sz w:val="28"/>
          <w:szCs w:val="28"/>
        </w:rPr>
        <w:t>ку</w:t>
      </w:r>
      <w:r w:rsidRPr="00715CF2">
        <w:rPr>
          <w:rFonts w:ascii="Times New Roman" w:hAnsi="Times New Roman" w:cs="Times New Roman"/>
          <w:sz w:val="28"/>
          <w:szCs w:val="28"/>
        </w:rPr>
        <w:t xml:space="preserve">по </w:t>
      </w:r>
      <w:r w:rsidR="00715CF2" w:rsidRPr="00275C19">
        <w:rPr>
          <w:rFonts w:cs="Times New Roman"/>
          <w:vanish/>
          <w:color w:val="FFFFFF" w:themeColor="background1"/>
          <w:szCs w:val="28"/>
        </w:rPr>
        <w:t>Важно</w:t>
      </w:r>
      <w:r w:rsidRPr="00715CF2">
        <w:rPr>
          <w:rFonts w:ascii="Times New Roman" w:hAnsi="Times New Roman" w:cs="Times New Roman"/>
          <w:sz w:val="28"/>
          <w:szCs w:val="28"/>
        </w:rPr>
        <w:t xml:space="preserve">теплообменным </w:t>
      </w:r>
      <w:r w:rsidR="00715CF2" w:rsidRPr="00275C19">
        <w:rPr>
          <w:rFonts w:cs="Times New Roman"/>
          <w:vanish/>
          <w:color w:val="FFFFFF" w:themeColor="background1"/>
          <w:szCs w:val="28"/>
        </w:rPr>
        <w:t>проверять</w:t>
      </w:r>
      <w:r w:rsidRPr="00715CF2">
        <w:rPr>
          <w:rFonts w:ascii="Times New Roman" w:hAnsi="Times New Roman" w:cs="Times New Roman"/>
          <w:sz w:val="28"/>
          <w:szCs w:val="28"/>
        </w:rPr>
        <w:t xml:space="preserve">аппаратам. </w:t>
      </w:r>
      <w:r w:rsidR="00715CF2" w:rsidRPr="00275C19">
        <w:rPr>
          <w:rFonts w:cs="Times New Roman"/>
          <w:vanish/>
          <w:color w:val="FFFFFF" w:themeColor="background1"/>
          <w:szCs w:val="28"/>
        </w:rPr>
        <w:t>наличие</w:t>
      </w:r>
      <w:r w:rsidRPr="00715CF2">
        <w:rPr>
          <w:rFonts w:ascii="Times New Roman" w:hAnsi="Times New Roman" w:cs="Times New Roman"/>
          <w:sz w:val="28"/>
          <w:szCs w:val="28"/>
        </w:rPr>
        <w:t xml:space="preserve">Машиностроение. – </w:t>
      </w:r>
      <w:r w:rsidR="00715CF2" w:rsidRPr="00275C19">
        <w:rPr>
          <w:rFonts w:cs="Times New Roman"/>
          <w:vanish/>
          <w:color w:val="FFFFFF" w:themeColor="background1"/>
          <w:szCs w:val="28"/>
        </w:rPr>
        <w:t>состояние</w:t>
      </w:r>
      <w:r w:rsidRPr="00715CF2">
        <w:rPr>
          <w:rFonts w:ascii="Times New Roman" w:hAnsi="Times New Roman" w:cs="Times New Roman"/>
          <w:sz w:val="28"/>
          <w:szCs w:val="28"/>
        </w:rPr>
        <w:t xml:space="preserve">Москва, </w:t>
      </w:r>
      <w:r w:rsidR="00715CF2" w:rsidRPr="00275C19">
        <w:rPr>
          <w:rFonts w:cs="Times New Roman"/>
          <w:vanish/>
          <w:color w:val="FFFFFF" w:themeColor="background1"/>
          <w:szCs w:val="28"/>
        </w:rPr>
        <w:t>уплотнений</w:t>
      </w:r>
      <w:r w:rsidRPr="00715CF2">
        <w:rPr>
          <w:rFonts w:ascii="Times New Roman" w:hAnsi="Times New Roman" w:cs="Times New Roman"/>
          <w:sz w:val="28"/>
          <w:szCs w:val="28"/>
        </w:rPr>
        <w:t xml:space="preserve">1989. – </w:t>
      </w:r>
      <w:r w:rsidR="00715CF2" w:rsidRPr="00275C19">
        <w:rPr>
          <w:rFonts w:cs="Times New Roman"/>
          <w:vanish/>
          <w:color w:val="FFFFFF" w:themeColor="background1"/>
          <w:szCs w:val="28"/>
        </w:rPr>
        <w:t>клапанов</w:t>
      </w:r>
      <w:r w:rsidRPr="00715CF2">
        <w:rPr>
          <w:rFonts w:ascii="Times New Roman" w:hAnsi="Times New Roman" w:cs="Times New Roman"/>
          <w:sz w:val="28"/>
          <w:szCs w:val="28"/>
        </w:rPr>
        <w:t xml:space="preserve">368 </w:t>
      </w:r>
      <w:r w:rsidR="00715CF2" w:rsidRPr="00275C19">
        <w:rPr>
          <w:rFonts w:cs="Times New Roman"/>
          <w:vanish/>
          <w:color w:val="FFFFFF" w:themeColor="background1"/>
          <w:szCs w:val="28"/>
        </w:rPr>
        <w:t>также</w:t>
      </w:r>
      <w:r w:rsidRPr="00715CF2">
        <w:rPr>
          <w:rFonts w:ascii="Times New Roman" w:hAnsi="Times New Roman" w:cs="Times New Roman"/>
          <w:sz w:val="28"/>
          <w:szCs w:val="28"/>
        </w:rPr>
        <w:t>с.</w:t>
      </w:r>
    </w:p>
    <w:p w14:paraId="2348FED6" w14:textId="77777777" w:rsidR="006B515E" w:rsidRPr="00715CF2" w:rsidRDefault="00715CF2" w:rsidP="006B515E">
      <w:pPr>
        <w:spacing w:after="0" w:line="240" w:lineRule="auto"/>
        <w:ind w:firstLine="708"/>
        <w:jc w:val="both"/>
        <w:rPr>
          <w:rFonts w:ascii="Times New Roman" w:hAnsi="Times New Roman" w:cs="Times New Roman"/>
          <w:sz w:val="28"/>
          <w:szCs w:val="28"/>
        </w:rPr>
      </w:pPr>
      <w:r w:rsidRPr="00275C19">
        <w:rPr>
          <w:rFonts w:cs="Times New Roman"/>
          <w:vanish/>
          <w:color w:val="FFFFFF" w:themeColor="background1"/>
          <w:szCs w:val="28"/>
        </w:rPr>
        <w:t>чтобы</w:t>
      </w:r>
      <w:r w:rsidR="006B515E" w:rsidRPr="00715CF2">
        <w:rPr>
          <w:rFonts w:ascii="Times New Roman" w:hAnsi="Times New Roman" w:cs="Times New Roman"/>
          <w:sz w:val="28"/>
          <w:szCs w:val="28"/>
        </w:rPr>
        <w:t xml:space="preserve">85. </w:t>
      </w:r>
      <w:r w:rsidRPr="00275C19">
        <w:rPr>
          <w:rFonts w:cs="Times New Roman"/>
          <w:vanish/>
          <w:color w:val="FFFFFF" w:themeColor="background1"/>
          <w:szCs w:val="28"/>
        </w:rPr>
        <w:t>избежать</w:t>
      </w:r>
      <w:r w:rsidR="006B515E" w:rsidRPr="00715CF2">
        <w:rPr>
          <w:rFonts w:ascii="Times New Roman" w:hAnsi="Times New Roman" w:cs="Times New Roman"/>
          <w:sz w:val="28"/>
          <w:szCs w:val="28"/>
        </w:rPr>
        <w:t xml:space="preserve">Методические </w:t>
      </w:r>
      <w:r w:rsidRPr="00275C19">
        <w:rPr>
          <w:rFonts w:cs="Times New Roman"/>
          <w:vanish/>
          <w:color w:val="FFFFFF" w:themeColor="background1"/>
          <w:szCs w:val="28"/>
        </w:rPr>
        <w:t>возможных</w:t>
      </w:r>
      <w:r w:rsidR="006B515E" w:rsidRPr="00715CF2">
        <w:rPr>
          <w:rFonts w:ascii="Times New Roman" w:hAnsi="Times New Roman" w:cs="Times New Roman"/>
          <w:sz w:val="28"/>
          <w:szCs w:val="28"/>
        </w:rPr>
        <w:t xml:space="preserve">указания по </w:t>
      </w:r>
      <w:r w:rsidRPr="00275C19">
        <w:rPr>
          <w:rFonts w:cs="Times New Roman"/>
          <w:vanish/>
          <w:color w:val="FFFFFF" w:themeColor="background1"/>
          <w:szCs w:val="28"/>
        </w:rPr>
        <w:t>неполадок</w:t>
      </w:r>
      <w:r w:rsidR="006B515E" w:rsidRPr="00715CF2">
        <w:rPr>
          <w:rFonts w:ascii="Times New Roman" w:hAnsi="Times New Roman" w:cs="Times New Roman"/>
          <w:sz w:val="28"/>
          <w:szCs w:val="28"/>
        </w:rPr>
        <w:t xml:space="preserve">эксплуатации </w:t>
      </w:r>
      <w:r w:rsidRPr="00275C19">
        <w:rPr>
          <w:rFonts w:cs="Times New Roman"/>
          <w:vanish/>
          <w:color w:val="FFFFFF" w:themeColor="background1"/>
          <w:szCs w:val="28"/>
        </w:rPr>
        <w:t>повреждений</w:t>
      </w:r>
      <w:r w:rsidR="006B515E" w:rsidRPr="00715CF2">
        <w:rPr>
          <w:rFonts w:ascii="Times New Roman" w:hAnsi="Times New Roman" w:cs="Times New Roman"/>
          <w:sz w:val="28"/>
          <w:szCs w:val="28"/>
        </w:rPr>
        <w:t xml:space="preserve">конденсационных </w:t>
      </w:r>
      <w:r w:rsidRPr="00275C19">
        <w:rPr>
          <w:rFonts w:cs="Times New Roman"/>
          <w:vanish/>
          <w:color w:val="FFFFFF" w:themeColor="background1"/>
          <w:szCs w:val="28"/>
        </w:rPr>
        <w:t>Рекомендуется</w:t>
      </w:r>
      <w:r w:rsidR="006B515E" w:rsidRPr="00715CF2">
        <w:rPr>
          <w:rFonts w:ascii="Times New Roman" w:hAnsi="Times New Roman" w:cs="Times New Roman"/>
          <w:sz w:val="28"/>
          <w:szCs w:val="28"/>
        </w:rPr>
        <w:t xml:space="preserve">установок </w:t>
      </w:r>
      <w:r w:rsidRPr="00275C19">
        <w:rPr>
          <w:rFonts w:cs="Times New Roman"/>
          <w:vanish/>
          <w:color w:val="FFFFFF" w:themeColor="background1"/>
          <w:szCs w:val="28"/>
        </w:rPr>
        <w:t>соблюдать</w:t>
      </w:r>
      <w:r w:rsidR="006B515E" w:rsidRPr="00715CF2">
        <w:rPr>
          <w:rFonts w:ascii="Times New Roman" w:hAnsi="Times New Roman" w:cs="Times New Roman"/>
          <w:sz w:val="28"/>
          <w:szCs w:val="28"/>
        </w:rPr>
        <w:t xml:space="preserve">паровых </w:t>
      </w:r>
      <w:r w:rsidRPr="00275C19">
        <w:rPr>
          <w:rFonts w:cs="Times New Roman"/>
          <w:vanish/>
          <w:color w:val="FFFFFF" w:themeColor="background1"/>
          <w:szCs w:val="28"/>
        </w:rPr>
        <w:t>правильный</w:t>
      </w:r>
      <w:r w:rsidR="006B515E" w:rsidRPr="00715CF2">
        <w:rPr>
          <w:rFonts w:ascii="Times New Roman" w:hAnsi="Times New Roman" w:cs="Times New Roman"/>
          <w:sz w:val="28"/>
          <w:szCs w:val="28"/>
        </w:rPr>
        <w:t xml:space="preserve">турбин </w:t>
      </w:r>
      <w:r w:rsidRPr="00275C19">
        <w:rPr>
          <w:rFonts w:cs="Times New Roman"/>
          <w:vanish/>
          <w:color w:val="FFFFFF" w:themeColor="background1"/>
          <w:szCs w:val="28"/>
        </w:rPr>
        <w:t>режим</w:t>
      </w:r>
      <w:r w:rsidR="006B515E" w:rsidRPr="00715CF2">
        <w:rPr>
          <w:rFonts w:ascii="Times New Roman" w:hAnsi="Times New Roman" w:cs="Times New Roman"/>
          <w:sz w:val="28"/>
          <w:szCs w:val="28"/>
        </w:rPr>
        <w:t xml:space="preserve">электростанций. </w:t>
      </w:r>
      <w:r w:rsidRPr="00275C19">
        <w:rPr>
          <w:rFonts w:ascii="Times New Roman" w:hAnsi="Times New Roman" w:cs="Times New Roman"/>
          <w:vanish/>
          <w:color w:val="FFFFFF" w:themeColor="background1"/>
          <w:sz w:val="28"/>
          <w:szCs w:val="28"/>
        </w:rPr>
        <w:t>работы</w:t>
      </w:r>
      <w:r w:rsidR="006B515E" w:rsidRPr="00715CF2">
        <w:rPr>
          <w:rFonts w:ascii="Times New Roman" w:hAnsi="Times New Roman" w:cs="Times New Roman"/>
          <w:sz w:val="28"/>
          <w:szCs w:val="28"/>
        </w:rPr>
        <w:t xml:space="preserve">РД </w:t>
      </w:r>
      <w:r w:rsidRPr="00275C19">
        <w:rPr>
          <w:rFonts w:cs="Times New Roman"/>
          <w:vanish/>
          <w:color w:val="FFFFFF" w:themeColor="background1"/>
          <w:szCs w:val="28"/>
        </w:rPr>
        <w:t>перегружать</w:t>
      </w:r>
      <w:r w:rsidR="006B515E" w:rsidRPr="00715CF2">
        <w:rPr>
          <w:rFonts w:ascii="Times New Roman" w:hAnsi="Times New Roman" w:cs="Times New Roman"/>
          <w:sz w:val="28"/>
          <w:szCs w:val="28"/>
        </w:rPr>
        <w:t xml:space="preserve">34. </w:t>
      </w:r>
      <w:r w:rsidRPr="00275C19">
        <w:rPr>
          <w:rFonts w:cs="Times New Roman"/>
          <w:vanish/>
          <w:color w:val="FFFFFF" w:themeColor="background1"/>
          <w:szCs w:val="28"/>
        </w:rPr>
        <w:t>допускать</w:t>
      </w:r>
      <w:r w:rsidR="006B515E" w:rsidRPr="00715CF2">
        <w:rPr>
          <w:rFonts w:ascii="Times New Roman" w:hAnsi="Times New Roman" w:cs="Times New Roman"/>
          <w:sz w:val="28"/>
          <w:szCs w:val="28"/>
        </w:rPr>
        <w:t xml:space="preserve">30. </w:t>
      </w:r>
      <w:r w:rsidRPr="00275C19">
        <w:rPr>
          <w:rFonts w:cs="Times New Roman"/>
          <w:vanish/>
          <w:color w:val="FFFFFF" w:themeColor="background1"/>
          <w:szCs w:val="28"/>
        </w:rPr>
        <w:t>экстремальных</w:t>
      </w:r>
      <w:r w:rsidR="006B515E" w:rsidRPr="00715CF2">
        <w:rPr>
          <w:rFonts w:ascii="Times New Roman" w:hAnsi="Times New Roman" w:cs="Times New Roman"/>
          <w:sz w:val="28"/>
          <w:szCs w:val="28"/>
        </w:rPr>
        <w:t xml:space="preserve">501. </w:t>
      </w:r>
      <w:r w:rsidRPr="00275C19">
        <w:rPr>
          <w:rFonts w:cs="Times New Roman"/>
          <w:vanish/>
          <w:color w:val="FFFFFF" w:themeColor="background1"/>
          <w:szCs w:val="28"/>
        </w:rPr>
        <w:t>условий</w:t>
      </w:r>
      <w:hyperlink r:id="rId209" w:history="1">
        <w:r w:rsidR="006B515E" w:rsidRPr="00715CF2">
          <w:rPr>
            <w:rStyle w:val="a6"/>
            <w:rFonts w:ascii="Times New Roman" w:hAnsi="Times New Roman" w:cs="Times New Roman"/>
            <w:color w:val="auto"/>
            <w:sz w:val="28"/>
            <w:szCs w:val="28"/>
            <w:u w:val="none"/>
          </w:rPr>
          <w:t>https://rudocs.exdat.com</w:t>
        </w:r>
      </w:hyperlink>
      <w:r w:rsidR="006B515E" w:rsidRPr="00715CF2">
        <w:rPr>
          <w:rStyle w:val="a6"/>
          <w:rFonts w:ascii="Times New Roman" w:hAnsi="Times New Roman" w:cs="Times New Roman"/>
          <w:color w:val="auto"/>
          <w:sz w:val="28"/>
          <w:szCs w:val="28"/>
          <w:u w:val="none"/>
        </w:rPr>
        <w:t xml:space="preserve">. </w:t>
      </w:r>
      <w:r w:rsidRPr="00275C19">
        <w:rPr>
          <w:rFonts w:cs="Times New Roman"/>
          <w:vanish/>
          <w:color w:val="FFFFFF" w:themeColor="background1"/>
          <w:szCs w:val="28"/>
        </w:rPr>
        <w:t>которые</w:t>
      </w:r>
      <w:r w:rsidR="006B515E" w:rsidRPr="00715CF2">
        <w:rPr>
          <w:rStyle w:val="a6"/>
          <w:rFonts w:ascii="Times New Roman" w:hAnsi="Times New Roman" w:cs="Times New Roman"/>
          <w:color w:val="auto"/>
          <w:sz w:val="28"/>
          <w:szCs w:val="28"/>
          <w:u w:val="none"/>
        </w:rPr>
        <w:t>07.03.2023.</w:t>
      </w:r>
    </w:p>
    <w:p w14:paraId="42652F55" w14:textId="2199447E" w:rsidR="006B515E" w:rsidRPr="005A5F11" w:rsidRDefault="00715CF2" w:rsidP="006B515E">
      <w:pPr>
        <w:spacing w:after="0" w:line="240" w:lineRule="auto"/>
        <w:ind w:firstLine="708"/>
        <w:jc w:val="both"/>
        <w:rPr>
          <w:rStyle w:val="a6"/>
          <w:rFonts w:ascii="Times New Roman" w:hAnsi="Times New Roman" w:cs="Times New Roman"/>
          <w:color w:val="auto"/>
          <w:sz w:val="28"/>
          <w:szCs w:val="28"/>
          <w:u w:val="none"/>
        </w:rPr>
      </w:pPr>
      <w:r w:rsidRPr="009C0908">
        <w:rPr>
          <w:rFonts w:cs="Times New Roman"/>
          <w:vanish/>
          <w:color w:val="FFFFFF" w:themeColor="background1"/>
          <w:szCs w:val="28"/>
        </w:rPr>
        <w:t>очищать</w:t>
      </w:r>
      <w:r w:rsidR="006B515E" w:rsidRPr="00715CF2">
        <w:rPr>
          <w:rFonts w:ascii="Times New Roman" w:hAnsi="Times New Roman" w:cs="Times New Roman"/>
          <w:sz w:val="28"/>
          <w:szCs w:val="28"/>
        </w:rPr>
        <w:t xml:space="preserve">86. </w:t>
      </w:r>
      <w:r w:rsidRPr="009C0908">
        <w:rPr>
          <w:rFonts w:cs="Times New Roman"/>
          <w:vanish/>
          <w:color w:val="FFFFFF" w:themeColor="background1"/>
          <w:szCs w:val="28"/>
        </w:rPr>
        <w:t>обслуживать</w:t>
      </w:r>
      <w:r w:rsidR="006B515E" w:rsidRPr="00715CF2">
        <w:rPr>
          <w:rFonts w:ascii="Times New Roman" w:hAnsi="Times New Roman" w:cs="Times New Roman"/>
          <w:sz w:val="28"/>
          <w:szCs w:val="28"/>
        </w:rPr>
        <w:t xml:space="preserve">Методические </w:t>
      </w:r>
      <w:r w:rsidRPr="00275C19">
        <w:rPr>
          <w:rFonts w:cs="Times New Roman"/>
          <w:vanish/>
          <w:color w:val="FFFFFF" w:themeColor="background1"/>
          <w:szCs w:val="28"/>
        </w:rPr>
        <w:t>поверхность</w:t>
      </w:r>
      <w:r w:rsidR="006B515E" w:rsidRPr="00715CF2">
        <w:rPr>
          <w:rFonts w:ascii="Times New Roman" w:hAnsi="Times New Roman" w:cs="Times New Roman"/>
          <w:sz w:val="28"/>
          <w:szCs w:val="28"/>
        </w:rPr>
        <w:t xml:space="preserve">указания по </w:t>
      </w:r>
      <w:r w:rsidRPr="00275C19">
        <w:rPr>
          <w:rFonts w:cs="Times New Roman"/>
          <w:vanish/>
          <w:color w:val="FFFFFF" w:themeColor="background1"/>
          <w:szCs w:val="28"/>
        </w:rPr>
        <w:t>теплообмена</w:t>
      </w:r>
      <w:r w:rsidR="006B515E" w:rsidRPr="00715CF2">
        <w:rPr>
          <w:rFonts w:ascii="Times New Roman" w:hAnsi="Times New Roman" w:cs="Times New Roman"/>
          <w:sz w:val="28"/>
          <w:szCs w:val="28"/>
        </w:rPr>
        <w:t xml:space="preserve">эксплуатации </w:t>
      </w:r>
      <w:r w:rsidRPr="00275C19">
        <w:rPr>
          <w:rFonts w:cs="Times New Roman"/>
          <w:vanish/>
          <w:color w:val="FFFFFF" w:themeColor="background1"/>
          <w:szCs w:val="28"/>
        </w:rPr>
        <w:t>трубки</w:t>
      </w:r>
      <w:r w:rsidR="006B515E" w:rsidRPr="00715CF2">
        <w:rPr>
          <w:rFonts w:ascii="Times New Roman" w:hAnsi="Times New Roman" w:cs="Times New Roman"/>
          <w:sz w:val="28"/>
          <w:szCs w:val="28"/>
        </w:rPr>
        <w:t xml:space="preserve">конденсационных </w:t>
      </w:r>
      <w:r w:rsidRPr="00275C19">
        <w:rPr>
          <w:rFonts w:cs="Times New Roman"/>
          <w:vanish/>
          <w:color w:val="FFFFFF" w:themeColor="background1"/>
          <w:szCs w:val="28"/>
        </w:rPr>
        <w:t>следует</w:t>
      </w:r>
      <w:r w:rsidR="006B515E" w:rsidRPr="00715CF2">
        <w:rPr>
          <w:rFonts w:ascii="Times New Roman" w:hAnsi="Times New Roman" w:cs="Times New Roman"/>
          <w:sz w:val="28"/>
          <w:szCs w:val="28"/>
        </w:rPr>
        <w:t xml:space="preserve">установок </w:t>
      </w:r>
      <w:r w:rsidRPr="00275C19">
        <w:rPr>
          <w:rFonts w:cs="Times New Roman"/>
          <w:vanish/>
          <w:color w:val="FFFFFF" w:themeColor="background1"/>
          <w:szCs w:val="28"/>
        </w:rPr>
        <w:t>контролировать</w:t>
      </w:r>
      <w:r w:rsidR="006B515E" w:rsidRPr="00715CF2">
        <w:rPr>
          <w:rFonts w:ascii="Times New Roman" w:hAnsi="Times New Roman" w:cs="Times New Roman"/>
          <w:sz w:val="28"/>
          <w:szCs w:val="28"/>
        </w:rPr>
        <w:t xml:space="preserve">паровых </w:t>
      </w:r>
      <w:r w:rsidRPr="00275C19">
        <w:rPr>
          <w:rFonts w:cs="Times New Roman"/>
          <w:vanish/>
          <w:color w:val="FFFFFF" w:themeColor="background1"/>
          <w:szCs w:val="28"/>
        </w:rPr>
        <w:t>циркуляционных</w:t>
      </w:r>
      <w:r w:rsidR="006B515E" w:rsidRPr="00715CF2">
        <w:rPr>
          <w:rFonts w:ascii="Times New Roman" w:hAnsi="Times New Roman" w:cs="Times New Roman"/>
          <w:sz w:val="28"/>
          <w:szCs w:val="28"/>
        </w:rPr>
        <w:t xml:space="preserve">турбин </w:t>
      </w:r>
      <w:r w:rsidRPr="00275C19">
        <w:rPr>
          <w:rFonts w:cs="Times New Roman"/>
          <w:vanish/>
          <w:color w:val="FFFFFF" w:themeColor="background1"/>
          <w:szCs w:val="28"/>
        </w:rPr>
        <w:t>насосов</w:t>
      </w:r>
      <w:r w:rsidR="006B515E" w:rsidRPr="00715CF2">
        <w:rPr>
          <w:rFonts w:ascii="Times New Roman" w:hAnsi="Times New Roman" w:cs="Times New Roman"/>
          <w:sz w:val="28"/>
          <w:szCs w:val="28"/>
        </w:rPr>
        <w:t xml:space="preserve">электростанций. </w:t>
      </w:r>
      <w:r w:rsidRPr="00275C19">
        <w:rPr>
          <w:rFonts w:cs="Times New Roman"/>
          <w:vanish/>
          <w:color w:val="FFFFFF" w:themeColor="background1"/>
          <w:szCs w:val="28"/>
        </w:rPr>
        <w:t>прочихсистем</w:t>
      </w:r>
      <w:hyperlink r:id="rId210" w:history="1">
        <w:r w:rsidR="006B515E" w:rsidRPr="00715CF2">
          <w:rPr>
            <w:rStyle w:val="a6"/>
            <w:rFonts w:ascii="Times New Roman" w:hAnsi="Times New Roman" w:cs="Times New Roman"/>
            <w:color w:val="auto"/>
            <w:sz w:val="28"/>
            <w:szCs w:val="28"/>
            <w:u w:val="none"/>
            <w:lang w:val="en-US"/>
          </w:rPr>
          <w:t>https</w:t>
        </w:r>
        <w:r w:rsidR="006B515E" w:rsidRPr="005A5F11">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smekni</w:t>
        </w:r>
        <w:r w:rsidR="006B515E" w:rsidRPr="005A5F11">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com</w:t>
        </w:r>
      </w:hyperlink>
      <w:r w:rsidR="006B515E" w:rsidRPr="005A5F11">
        <w:rPr>
          <w:rStyle w:val="a6"/>
          <w:rFonts w:ascii="Times New Roman" w:hAnsi="Times New Roman" w:cs="Times New Roman"/>
          <w:color w:val="auto"/>
          <w:sz w:val="28"/>
          <w:szCs w:val="28"/>
          <w:u w:val="none"/>
        </w:rPr>
        <w:t>. 07.03.2023.</w:t>
      </w:r>
    </w:p>
    <w:p w14:paraId="3ED5B6AE" w14:textId="77777777" w:rsidR="006B515E" w:rsidRPr="005A5F11" w:rsidRDefault="00715CF2" w:rsidP="006B515E">
      <w:pPr>
        <w:spacing w:after="0" w:line="240" w:lineRule="auto"/>
        <w:ind w:firstLine="708"/>
        <w:jc w:val="both"/>
        <w:rPr>
          <w:rFonts w:ascii="Times New Roman" w:hAnsi="Times New Roman" w:cs="Times New Roman"/>
          <w:sz w:val="28"/>
          <w:szCs w:val="28"/>
        </w:rPr>
      </w:pPr>
      <w:r w:rsidRPr="00275C19">
        <w:rPr>
          <w:rFonts w:cs="Times New Roman"/>
          <w:vanish/>
          <w:color w:val="FFFFFF" w:themeColor="background1"/>
          <w:szCs w:val="28"/>
        </w:rPr>
        <w:t>экономичности</w:t>
      </w:r>
      <w:r w:rsidR="006B515E" w:rsidRPr="005A5F11">
        <w:rPr>
          <w:rStyle w:val="a6"/>
          <w:rFonts w:ascii="Times New Roman" w:hAnsi="Times New Roman" w:cs="Times New Roman"/>
          <w:color w:val="auto"/>
          <w:sz w:val="28"/>
          <w:szCs w:val="28"/>
          <w:u w:val="none"/>
        </w:rPr>
        <w:t xml:space="preserve">87. </w:t>
      </w:r>
      <w:r w:rsidRPr="00275C19">
        <w:rPr>
          <w:rStyle w:val="a6"/>
          <w:rFonts w:ascii="Times New Roman" w:hAnsi="Times New Roman" w:cs="Times New Roman"/>
          <w:vanish/>
          <w:color w:val="FFFFFF" w:themeColor="background1"/>
          <w:sz w:val="28"/>
          <w:szCs w:val="28"/>
          <w:u w:val="none"/>
        </w:rPr>
        <w:t>пту</w:t>
      </w:r>
      <w:r w:rsidR="006B515E" w:rsidRPr="00715CF2">
        <w:rPr>
          <w:rStyle w:val="a6"/>
          <w:rFonts w:ascii="Times New Roman" w:hAnsi="Times New Roman" w:cs="Times New Roman"/>
          <w:color w:val="auto"/>
          <w:sz w:val="28"/>
          <w:szCs w:val="28"/>
          <w:u w:val="none"/>
          <w:lang w:val="en-US"/>
        </w:rPr>
        <w:t>https</w:t>
      </w:r>
      <w:r w:rsidR="006B515E" w:rsidRPr="005A5F11">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elibrary</w:t>
      </w:r>
      <w:r w:rsidR="006B515E" w:rsidRPr="005A5F11">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ru</w:t>
      </w:r>
      <w:r w:rsidR="006B515E" w:rsidRPr="005A5F11">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item</w:t>
      </w:r>
      <w:r w:rsidR="006B515E" w:rsidRPr="005A5F11">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asp</w:t>
      </w:r>
      <w:r w:rsidR="006B515E" w:rsidRPr="005A5F11">
        <w:rPr>
          <w:rStyle w:val="a6"/>
          <w:rFonts w:ascii="Times New Roman" w:hAnsi="Times New Roman" w:cs="Times New Roman"/>
          <w:color w:val="auto"/>
          <w:sz w:val="28"/>
          <w:szCs w:val="28"/>
          <w:u w:val="none"/>
        </w:rPr>
        <w:t>?</w:t>
      </w:r>
      <w:r w:rsidR="006B515E" w:rsidRPr="00715CF2">
        <w:rPr>
          <w:rStyle w:val="a6"/>
          <w:rFonts w:ascii="Times New Roman" w:hAnsi="Times New Roman" w:cs="Times New Roman"/>
          <w:color w:val="auto"/>
          <w:sz w:val="28"/>
          <w:szCs w:val="28"/>
          <w:u w:val="none"/>
          <w:lang w:val="en-US"/>
        </w:rPr>
        <w:t>id</w:t>
      </w:r>
      <w:r w:rsidR="006B515E" w:rsidRPr="005A5F11">
        <w:rPr>
          <w:rStyle w:val="a6"/>
          <w:rFonts w:ascii="Times New Roman" w:hAnsi="Times New Roman" w:cs="Times New Roman"/>
          <w:color w:val="auto"/>
          <w:sz w:val="28"/>
          <w:szCs w:val="28"/>
          <w:u w:val="none"/>
        </w:rPr>
        <w:t>=11716289</w:t>
      </w:r>
    </w:p>
    <w:p w14:paraId="27CE1325" w14:textId="77777777" w:rsidR="006B515E" w:rsidRPr="004C284E" w:rsidRDefault="00715CF2" w:rsidP="006B515E">
      <w:pPr>
        <w:spacing w:after="0" w:line="240" w:lineRule="auto"/>
        <w:ind w:firstLine="708"/>
        <w:jc w:val="both"/>
        <w:rPr>
          <w:rFonts w:ascii="Times New Roman" w:hAnsi="Times New Roman" w:cs="Times New Roman"/>
          <w:sz w:val="28"/>
          <w:szCs w:val="28"/>
        </w:rPr>
      </w:pPr>
      <w:r w:rsidRPr="00275C19">
        <w:rPr>
          <w:rFonts w:cs="Times New Roman"/>
          <w:vanish/>
          <w:color w:val="FFFFFF" w:themeColor="background1"/>
          <w:szCs w:val="28"/>
        </w:rPr>
        <w:t>степени</w:t>
      </w:r>
      <w:r w:rsidR="006B515E" w:rsidRPr="00715CF2">
        <w:rPr>
          <w:rFonts w:ascii="Times New Roman" w:hAnsi="Times New Roman" w:cs="Times New Roman"/>
          <w:sz w:val="28"/>
          <w:szCs w:val="28"/>
        </w:rPr>
        <w:t xml:space="preserve">88. </w:t>
      </w:r>
      <w:r w:rsidRPr="00275C19">
        <w:rPr>
          <w:rFonts w:cs="Times New Roman"/>
          <w:vanish/>
          <w:color w:val="FFFFFF" w:themeColor="background1"/>
          <w:szCs w:val="28"/>
        </w:rPr>
        <w:t>обусловливающий</w:t>
      </w:r>
      <w:r w:rsidR="006B515E" w:rsidRPr="00715CF2">
        <w:rPr>
          <w:rFonts w:ascii="Times New Roman" w:hAnsi="Times New Roman" w:cs="Times New Roman"/>
          <w:sz w:val="28"/>
          <w:szCs w:val="28"/>
        </w:rPr>
        <w:t xml:space="preserve">Энергетические </w:t>
      </w:r>
      <w:r w:rsidRPr="00275C19">
        <w:rPr>
          <w:rFonts w:cs="Times New Roman"/>
          <w:vanish/>
          <w:color w:val="FFFFFF" w:themeColor="background1"/>
          <w:szCs w:val="28"/>
        </w:rPr>
        <w:t>эффективность</w:t>
      </w:r>
      <w:r w:rsidR="006B515E" w:rsidRPr="00715CF2">
        <w:rPr>
          <w:rFonts w:ascii="Times New Roman" w:hAnsi="Times New Roman" w:cs="Times New Roman"/>
          <w:sz w:val="28"/>
          <w:szCs w:val="28"/>
        </w:rPr>
        <w:t xml:space="preserve">характеристики </w:t>
      </w:r>
      <w:r w:rsidRPr="00275C19">
        <w:rPr>
          <w:rFonts w:cs="Times New Roman"/>
          <w:vanish/>
          <w:color w:val="FFFFFF" w:themeColor="background1"/>
          <w:szCs w:val="28"/>
        </w:rPr>
        <w:t>надежность</w:t>
      </w:r>
      <w:r w:rsidR="006B515E" w:rsidRPr="00715CF2">
        <w:rPr>
          <w:rFonts w:ascii="Times New Roman" w:hAnsi="Times New Roman" w:cs="Times New Roman"/>
          <w:sz w:val="28"/>
          <w:szCs w:val="28"/>
        </w:rPr>
        <w:t xml:space="preserve">турбоагрегатов </w:t>
      </w:r>
      <w:r w:rsidRPr="00275C19">
        <w:rPr>
          <w:rFonts w:cs="Times New Roman"/>
          <w:vanish/>
          <w:color w:val="FFFFFF" w:themeColor="background1"/>
          <w:szCs w:val="28"/>
        </w:rPr>
        <w:t>работы</w:t>
      </w:r>
      <w:r w:rsidR="006B515E" w:rsidRPr="00715CF2">
        <w:rPr>
          <w:rFonts w:ascii="Times New Roman" w:hAnsi="Times New Roman" w:cs="Times New Roman"/>
          <w:sz w:val="28"/>
          <w:szCs w:val="28"/>
        </w:rPr>
        <w:t xml:space="preserve">типов                                          </w:t>
      </w:r>
      <w:r w:rsidRPr="00275C19">
        <w:rPr>
          <w:rFonts w:cs="Times New Roman"/>
          <w:vanish/>
          <w:color w:val="FFFFFF" w:themeColor="background1"/>
          <w:szCs w:val="28"/>
        </w:rPr>
        <w:t>установо</w:t>
      </w:r>
      <w:r w:rsidR="006B515E" w:rsidRPr="00715CF2">
        <w:rPr>
          <w:rFonts w:ascii="Times New Roman" w:hAnsi="Times New Roman" w:cs="Times New Roman"/>
          <w:sz w:val="28"/>
          <w:szCs w:val="28"/>
        </w:rPr>
        <w:t xml:space="preserve">Т-110/120-130 </w:t>
      </w:r>
      <w:r w:rsidRPr="00275C19">
        <w:rPr>
          <w:rFonts w:cs="Times New Roman"/>
          <w:vanish/>
          <w:color w:val="FFFFFF" w:themeColor="background1"/>
          <w:szCs w:val="28"/>
        </w:rPr>
        <w:t>паровых</w:t>
      </w:r>
      <w:r w:rsidR="006B515E" w:rsidRPr="00715CF2">
        <w:rPr>
          <w:rFonts w:ascii="Times New Roman" w:hAnsi="Times New Roman" w:cs="Times New Roman"/>
          <w:sz w:val="28"/>
          <w:szCs w:val="28"/>
        </w:rPr>
        <w:t xml:space="preserve">ст. </w:t>
      </w:r>
      <w:r w:rsidRPr="00275C19">
        <w:rPr>
          <w:rFonts w:cs="Times New Roman"/>
          <w:vanish/>
          <w:color w:val="FFFFFF" w:themeColor="background1"/>
          <w:szCs w:val="28"/>
        </w:rPr>
        <w:t>турбин</w:t>
      </w:r>
      <w:r w:rsidR="006B515E" w:rsidRPr="00715CF2">
        <w:rPr>
          <w:rFonts w:ascii="Times New Roman" w:hAnsi="Times New Roman" w:cs="Times New Roman"/>
          <w:sz w:val="28"/>
          <w:szCs w:val="28"/>
        </w:rPr>
        <w:t xml:space="preserve">№ </w:t>
      </w:r>
      <w:r w:rsidRPr="00275C19">
        <w:rPr>
          <w:rFonts w:cs="Times New Roman"/>
          <w:vanish/>
          <w:color w:val="FFFFFF" w:themeColor="background1"/>
          <w:szCs w:val="28"/>
        </w:rPr>
        <w:t>ТЭС</w:t>
      </w:r>
      <w:r w:rsidR="006B515E" w:rsidRPr="00715CF2">
        <w:rPr>
          <w:rFonts w:ascii="Times New Roman" w:hAnsi="Times New Roman" w:cs="Times New Roman"/>
          <w:sz w:val="28"/>
          <w:szCs w:val="28"/>
        </w:rPr>
        <w:t xml:space="preserve">1, </w:t>
      </w:r>
      <w:r w:rsidRPr="00275C19">
        <w:rPr>
          <w:rFonts w:cs="Times New Roman"/>
          <w:vanish/>
          <w:color w:val="FFFFFF" w:themeColor="background1"/>
          <w:szCs w:val="28"/>
        </w:rPr>
        <w:t>Например</w:t>
      </w:r>
      <w:r w:rsidR="006B515E" w:rsidRPr="00715CF2">
        <w:rPr>
          <w:rFonts w:ascii="Times New Roman" w:hAnsi="Times New Roman" w:cs="Times New Roman"/>
          <w:sz w:val="28"/>
          <w:szCs w:val="28"/>
        </w:rPr>
        <w:t xml:space="preserve">2, </w:t>
      </w:r>
      <w:r w:rsidRPr="00275C19">
        <w:rPr>
          <w:rFonts w:cs="Times New Roman"/>
          <w:vanish/>
          <w:color w:val="FFFFFF" w:themeColor="background1"/>
          <w:szCs w:val="28"/>
        </w:rPr>
        <w:t>мощность</w:t>
      </w:r>
      <w:r w:rsidR="006B515E" w:rsidRPr="00715CF2">
        <w:rPr>
          <w:rFonts w:ascii="Times New Roman" w:hAnsi="Times New Roman" w:cs="Times New Roman"/>
          <w:sz w:val="28"/>
          <w:szCs w:val="28"/>
        </w:rPr>
        <w:t xml:space="preserve">4 и </w:t>
      </w:r>
      <w:r w:rsidRPr="00275C19">
        <w:rPr>
          <w:rFonts w:cs="Times New Roman"/>
          <w:vanish/>
          <w:color w:val="FFFFFF" w:themeColor="background1"/>
          <w:szCs w:val="28"/>
        </w:rPr>
        <w:t>турбины</w:t>
      </w:r>
      <w:r w:rsidR="006B515E" w:rsidRPr="00715CF2">
        <w:rPr>
          <w:rFonts w:ascii="Times New Roman" w:hAnsi="Times New Roman" w:cs="Times New Roman"/>
          <w:sz w:val="28"/>
          <w:szCs w:val="28"/>
        </w:rPr>
        <w:t xml:space="preserve">Т-117/120-130 </w:t>
      </w:r>
      <w:r w:rsidRPr="00275C19">
        <w:rPr>
          <w:rFonts w:cs="Times New Roman"/>
          <w:vanish/>
          <w:color w:val="FFFFFF" w:themeColor="background1"/>
          <w:szCs w:val="28"/>
        </w:rPr>
        <w:t>может</w:t>
      </w:r>
      <w:r w:rsidR="006B515E" w:rsidRPr="00715CF2">
        <w:rPr>
          <w:rFonts w:ascii="Times New Roman" w:hAnsi="Times New Roman" w:cs="Times New Roman"/>
          <w:sz w:val="28"/>
          <w:szCs w:val="28"/>
        </w:rPr>
        <w:t xml:space="preserve">ст. </w:t>
      </w:r>
      <w:r w:rsidRPr="00275C19">
        <w:rPr>
          <w:rFonts w:cs="Times New Roman"/>
          <w:vanish/>
          <w:color w:val="FFFFFF" w:themeColor="background1"/>
          <w:szCs w:val="28"/>
        </w:rPr>
        <w:t>измениться</w:t>
      </w:r>
      <w:r w:rsidR="006B515E" w:rsidRPr="00715CF2">
        <w:rPr>
          <w:rFonts w:ascii="Times New Roman" w:hAnsi="Times New Roman" w:cs="Times New Roman"/>
          <w:sz w:val="28"/>
          <w:szCs w:val="28"/>
        </w:rPr>
        <w:t xml:space="preserve">№ </w:t>
      </w:r>
      <w:r w:rsidRPr="00AB14FD">
        <w:rPr>
          <w:rFonts w:cs="Times New Roman"/>
          <w:vanish/>
          <w:color w:val="FFFFFF" w:themeColor="background1"/>
          <w:szCs w:val="28"/>
        </w:rPr>
        <w:t>случае</w:t>
      </w:r>
      <w:r w:rsidR="006B515E" w:rsidRPr="00715CF2">
        <w:rPr>
          <w:rFonts w:ascii="Times New Roman" w:hAnsi="Times New Roman" w:cs="Times New Roman"/>
          <w:sz w:val="28"/>
          <w:szCs w:val="28"/>
        </w:rPr>
        <w:t xml:space="preserve">5. </w:t>
      </w:r>
      <w:r w:rsidRPr="00AB14FD">
        <w:rPr>
          <w:rFonts w:cs="Times New Roman"/>
          <w:vanish/>
          <w:color w:val="FFFFFF" w:themeColor="background1"/>
          <w:szCs w:val="28"/>
        </w:rPr>
        <w:t>изменения</w:t>
      </w:r>
      <w:r w:rsidR="006B515E" w:rsidRPr="00715CF2">
        <w:rPr>
          <w:rFonts w:ascii="Times New Roman" w:hAnsi="Times New Roman" w:cs="Times New Roman"/>
          <w:sz w:val="28"/>
          <w:szCs w:val="28"/>
        </w:rPr>
        <w:t xml:space="preserve">Ново-Свердловская </w:t>
      </w:r>
      <w:r w:rsidRPr="00AB14FD">
        <w:rPr>
          <w:rFonts w:cs="Times New Roman"/>
          <w:vanish/>
          <w:color w:val="FFFFFF" w:themeColor="background1"/>
          <w:szCs w:val="28"/>
        </w:rPr>
        <w:t>давления</w:t>
      </w:r>
      <w:r w:rsidR="006B515E" w:rsidRPr="00715CF2">
        <w:rPr>
          <w:rFonts w:ascii="Times New Roman" w:hAnsi="Times New Roman" w:cs="Times New Roman"/>
          <w:sz w:val="28"/>
          <w:szCs w:val="28"/>
        </w:rPr>
        <w:t xml:space="preserve">ТЭЦ </w:t>
      </w:r>
      <w:r>
        <w:rPr>
          <w:rFonts w:ascii="Times New Roman" w:hAnsi="Times New Roman" w:cs="Times New Roman"/>
          <w:sz w:val="28"/>
          <w:szCs w:val="28"/>
        </w:rPr>
        <w:t>пара</w:t>
      </w:r>
      <w:r w:rsidR="006B515E" w:rsidRPr="00715CF2">
        <w:rPr>
          <w:rFonts w:ascii="Times New Roman" w:hAnsi="Times New Roman" w:cs="Times New Roman"/>
          <w:sz w:val="28"/>
          <w:szCs w:val="28"/>
        </w:rPr>
        <w:t>филиала "</w:t>
      </w:r>
      <w:r w:rsidRPr="00AB14FD">
        <w:rPr>
          <w:rFonts w:cs="Times New Roman"/>
          <w:vanish/>
          <w:color w:val="FFFFFF" w:themeColor="background1"/>
          <w:szCs w:val="28"/>
        </w:rPr>
        <w:t>конденсаторе</w:t>
      </w:r>
      <w:r w:rsidR="006B515E" w:rsidRPr="00715CF2">
        <w:rPr>
          <w:rFonts w:ascii="Times New Roman" w:hAnsi="Times New Roman" w:cs="Times New Roman"/>
          <w:sz w:val="28"/>
          <w:szCs w:val="28"/>
        </w:rPr>
        <w:t xml:space="preserve">Свердловский" </w:t>
      </w:r>
      <w:r w:rsidRPr="00AB14FD">
        <w:rPr>
          <w:rFonts w:cs="Times New Roman"/>
          <w:vanish/>
          <w:color w:val="FFFFFF" w:themeColor="background1"/>
          <w:szCs w:val="28"/>
        </w:rPr>
        <w:t>примерно</w:t>
      </w:r>
      <w:r w:rsidR="006B515E" w:rsidRPr="00715CF2">
        <w:rPr>
          <w:rFonts w:ascii="Times New Roman" w:hAnsi="Times New Roman" w:cs="Times New Roman"/>
          <w:sz w:val="28"/>
          <w:szCs w:val="28"/>
        </w:rPr>
        <w:t>ПАО "</w:t>
      </w:r>
      <w:r w:rsidRPr="00AB14FD">
        <w:rPr>
          <w:rFonts w:cs="Times New Roman"/>
          <w:vanish/>
          <w:color w:val="FFFFFF" w:themeColor="background1"/>
          <w:szCs w:val="28"/>
        </w:rPr>
        <w:t>Неисправност</w:t>
      </w:r>
      <w:r w:rsidR="006B515E" w:rsidRPr="00715CF2">
        <w:rPr>
          <w:rFonts w:ascii="Times New Roman" w:hAnsi="Times New Roman" w:cs="Times New Roman"/>
          <w:sz w:val="28"/>
          <w:szCs w:val="28"/>
        </w:rPr>
        <w:t xml:space="preserve">Т </w:t>
      </w:r>
      <w:r w:rsidRPr="00AB14FD">
        <w:rPr>
          <w:rFonts w:cs="Times New Roman"/>
          <w:vanish/>
          <w:color w:val="FFFFFF" w:themeColor="background1"/>
          <w:szCs w:val="28"/>
        </w:rPr>
        <w:t>работе</w:t>
      </w:r>
      <w:r w:rsidR="006B515E" w:rsidRPr="00715CF2">
        <w:rPr>
          <w:rFonts w:ascii="Times New Roman" w:hAnsi="Times New Roman" w:cs="Times New Roman"/>
          <w:sz w:val="28"/>
          <w:szCs w:val="28"/>
        </w:rPr>
        <w:t xml:space="preserve">Плюс", </w:t>
      </w:r>
      <w:r w:rsidRPr="00AB14FD">
        <w:rPr>
          <w:rFonts w:cs="Times New Roman"/>
          <w:vanish/>
          <w:color w:val="FFFFFF" w:themeColor="background1"/>
          <w:szCs w:val="28"/>
        </w:rPr>
        <w:t>приводят</w:t>
      </w:r>
      <w:r w:rsidR="006B515E" w:rsidRPr="00715CF2">
        <w:rPr>
          <w:rFonts w:ascii="Times New Roman" w:hAnsi="Times New Roman" w:cs="Times New Roman"/>
          <w:sz w:val="28"/>
          <w:szCs w:val="28"/>
        </w:rPr>
        <w:t xml:space="preserve">126 </w:t>
      </w:r>
      <w:r w:rsidRPr="00AB14FD">
        <w:rPr>
          <w:rFonts w:cs="Times New Roman"/>
          <w:vanish/>
          <w:color w:val="FFFFFF" w:themeColor="background1"/>
          <w:szCs w:val="28"/>
        </w:rPr>
        <w:t>уменьшени</w:t>
      </w:r>
      <w:r w:rsidR="006B515E" w:rsidRPr="00715CF2">
        <w:rPr>
          <w:rFonts w:ascii="Times New Roman" w:hAnsi="Times New Roman" w:cs="Times New Roman"/>
          <w:sz w:val="28"/>
          <w:szCs w:val="28"/>
        </w:rPr>
        <w:t>с.</w:t>
      </w:r>
      <w:r w:rsidR="006B515E" w:rsidRPr="004C284E">
        <w:rPr>
          <w:rFonts w:ascii="Times New Roman" w:hAnsi="Times New Roman" w:cs="Times New Roman"/>
          <w:sz w:val="28"/>
          <w:szCs w:val="28"/>
        </w:rPr>
        <w:t xml:space="preserve"> </w:t>
      </w:r>
    </w:p>
    <w:p w14:paraId="27C1356E" w14:textId="77777777" w:rsidR="006B515E" w:rsidRPr="004C284E" w:rsidRDefault="006B515E" w:rsidP="006B515E">
      <w:pPr>
        <w:spacing w:after="0" w:line="240" w:lineRule="auto"/>
        <w:ind w:firstLine="708"/>
        <w:jc w:val="both"/>
        <w:rPr>
          <w:rFonts w:ascii="Times New Roman" w:hAnsi="Times New Roman" w:cs="Times New Roman"/>
          <w:sz w:val="28"/>
          <w:szCs w:val="28"/>
        </w:rPr>
      </w:pPr>
    </w:p>
    <w:p w14:paraId="3A2B7F46" w14:textId="77777777" w:rsidR="006B515E" w:rsidRPr="004C284E" w:rsidRDefault="006B515E" w:rsidP="006B515E">
      <w:pPr>
        <w:spacing w:after="0" w:line="240" w:lineRule="auto"/>
        <w:ind w:firstLine="708"/>
        <w:jc w:val="both"/>
        <w:rPr>
          <w:rFonts w:ascii="Times New Roman" w:hAnsi="Times New Roman" w:cs="Times New Roman"/>
          <w:sz w:val="28"/>
          <w:szCs w:val="28"/>
        </w:rPr>
      </w:pPr>
    </w:p>
    <w:p w14:paraId="31BE70C1" w14:textId="77777777" w:rsidR="006B515E" w:rsidRPr="004C284E" w:rsidRDefault="006B515E" w:rsidP="006B515E">
      <w:pPr>
        <w:spacing w:after="0" w:line="240" w:lineRule="auto"/>
        <w:ind w:firstLine="708"/>
        <w:jc w:val="both"/>
        <w:rPr>
          <w:rFonts w:ascii="Times New Roman" w:hAnsi="Times New Roman" w:cs="Times New Roman"/>
          <w:sz w:val="28"/>
          <w:szCs w:val="28"/>
        </w:rPr>
      </w:pPr>
    </w:p>
    <w:p w14:paraId="71F86B29" w14:textId="77777777" w:rsidR="006B515E" w:rsidRPr="004C284E" w:rsidRDefault="006B515E" w:rsidP="006B515E">
      <w:pPr>
        <w:spacing w:after="0" w:line="240" w:lineRule="auto"/>
        <w:ind w:firstLine="708"/>
        <w:jc w:val="both"/>
        <w:rPr>
          <w:rFonts w:ascii="Times New Roman" w:hAnsi="Times New Roman" w:cs="Times New Roman"/>
          <w:sz w:val="28"/>
          <w:szCs w:val="28"/>
        </w:rPr>
      </w:pPr>
    </w:p>
    <w:p w14:paraId="6233F5EF" w14:textId="77777777" w:rsidR="006B515E" w:rsidRPr="004C284E" w:rsidRDefault="006B515E" w:rsidP="006B515E">
      <w:pPr>
        <w:spacing w:after="0" w:line="240" w:lineRule="auto"/>
        <w:ind w:firstLine="708"/>
        <w:jc w:val="both"/>
        <w:rPr>
          <w:rFonts w:ascii="Times New Roman" w:hAnsi="Times New Roman" w:cs="Times New Roman"/>
          <w:sz w:val="28"/>
          <w:szCs w:val="28"/>
        </w:rPr>
      </w:pPr>
    </w:p>
    <w:p w14:paraId="7E6EBD58" w14:textId="77777777" w:rsidR="006B515E" w:rsidRPr="004C284E" w:rsidRDefault="006B515E" w:rsidP="006B515E">
      <w:pPr>
        <w:spacing w:after="0" w:line="240" w:lineRule="auto"/>
        <w:ind w:firstLine="708"/>
        <w:jc w:val="both"/>
        <w:rPr>
          <w:rFonts w:ascii="Times New Roman" w:hAnsi="Times New Roman" w:cs="Times New Roman"/>
          <w:sz w:val="28"/>
          <w:szCs w:val="28"/>
        </w:rPr>
      </w:pPr>
    </w:p>
    <w:p w14:paraId="7962CBE8" w14:textId="77777777" w:rsidR="006B515E" w:rsidRPr="004C284E" w:rsidRDefault="006B515E" w:rsidP="006B515E">
      <w:pPr>
        <w:spacing w:after="0" w:line="240" w:lineRule="auto"/>
        <w:ind w:firstLine="708"/>
        <w:jc w:val="both"/>
        <w:rPr>
          <w:rFonts w:ascii="Times New Roman" w:hAnsi="Times New Roman" w:cs="Times New Roman"/>
          <w:sz w:val="28"/>
          <w:szCs w:val="28"/>
        </w:rPr>
      </w:pPr>
    </w:p>
    <w:p w14:paraId="5E3575B2" w14:textId="77777777" w:rsidR="006B515E" w:rsidRPr="004C284E" w:rsidRDefault="006B515E" w:rsidP="006B515E">
      <w:pPr>
        <w:spacing w:after="0" w:line="240" w:lineRule="auto"/>
        <w:ind w:firstLine="708"/>
        <w:jc w:val="both"/>
        <w:rPr>
          <w:rFonts w:ascii="Times New Roman" w:hAnsi="Times New Roman" w:cs="Times New Roman"/>
          <w:sz w:val="28"/>
          <w:szCs w:val="28"/>
        </w:rPr>
      </w:pPr>
    </w:p>
    <w:p w14:paraId="43F11597" w14:textId="77777777" w:rsidR="006B515E" w:rsidRPr="004C284E" w:rsidRDefault="006B515E" w:rsidP="006B515E">
      <w:pPr>
        <w:spacing w:after="0" w:line="240" w:lineRule="auto"/>
        <w:ind w:firstLine="708"/>
        <w:jc w:val="both"/>
        <w:sectPr w:rsidR="006B515E" w:rsidRPr="004C284E">
          <w:pgSz w:w="11906" w:h="16838"/>
          <w:pgMar w:top="1134" w:right="850" w:bottom="1134" w:left="1701" w:header="708" w:footer="708" w:gutter="0"/>
          <w:cols w:space="708"/>
          <w:docGrid w:linePitch="360"/>
        </w:sectPr>
      </w:pPr>
    </w:p>
    <w:p w14:paraId="12D6193A" w14:textId="77777777" w:rsidR="006B515E" w:rsidRPr="004C284E" w:rsidRDefault="00E530EB" w:rsidP="006B515E">
      <w:pPr>
        <w:pStyle w:val="3"/>
        <w:jc w:val="center"/>
        <w:rPr>
          <w:caps/>
          <w:color w:val="auto"/>
        </w:rPr>
      </w:pPr>
      <w:bookmarkStart w:id="57" w:name="_Toc131598041"/>
      <w:r w:rsidRPr="00E530EB">
        <w:rPr>
          <w:caps/>
          <w:vanish/>
          <w:color w:val="FFFFFF" w:themeColor="background1"/>
        </w:rPr>
        <w:lastRenderedPageBreak/>
        <w:t>подпиточная</w:t>
      </w:r>
      <w:bookmarkStart w:id="58" w:name="_Toc150981745"/>
      <w:r w:rsidR="006B515E" w:rsidRPr="004C284E">
        <w:rPr>
          <w:caps/>
          <w:color w:val="auto"/>
        </w:rPr>
        <w:t>Приложение</w:t>
      </w:r>
      <w:r w:rsidR="006B515E">
        <w:rPr>
          <w:caps/>
          <w:color w:val="auto"/>
        </w:rPr>
        <w:t xml:space="preserve"> </w:t>
      </w:r>
      <w:r w:rsidRPr="00E530EB">
        <w:rPr>
          <w:caps/>
          <w:vanish/>
          <w:color w:val="FFFFFF" w:themeColor="background1"/>
        </w:rPr>
        <w:t>вода</w:t>
      </w:r>
      <w:r w:rsidR="006B515E" w:rsidRPr="004C284E">
        <w:rPr>
          <w:caps/>
          <w:color w:val="auto"/>
        </w:rPr>
        <w:t>А</w:t>
      </w:r>
      <w:bookmarkEnd w:id="57"/>
      <w:bookmarkEnd w:id="58"/>
    </w:p>
    <w:p w14:paraId="3A92719B" w14:textId="77777777" w:rsidR="006B515E" w:rsidRPr="004C284E" w:rsidRDefault="006B515E" w:rsidP="006B515E">
      <w:pPr>
        <w:spacing w:after="0" w:line="240" w:lineRule="auto"/>
        <w:jc w:val="both"/>
        <w:rPr>
          <w:rFonts w:ascii="Times New Roman" w:hAnsi="Times New Roman" w:cs="Times New Roman"/>
          <w:b/>
          <w:sz w:val="28"/>
          <w:szCs w:val="28"/>
        </w:rPr>
      </w:pPr>
    </w:p>
    <w:p w14:paraId="1F1D0F3E" w14:textId="77777777" w:rsidR="006B515E" w:rsidRPr="004C284E" w:rsidRDefault="006B515E" w:rsidP="006B515E">
      <w:pPr>
        <w:spacing w:after="0" w:line="240" w:lineRule="auto"/>
        <w:jc w:val="center"/>
        <w:rPr>
          <w:rFonts w:ascii="Times New Roman" w:hAnsi="Times New Roman" w:cs="Times New Roman"/>
          <w:b/>
          <w:sz w:val="28"/>
          <w:szCs w:val="28"/>
        </w:rPr>
      </w:pPr>
      <w:r w:rsidRPr="004C284E">
        <w:rPr>
          <w:rFonts w:ascii="Times New Roman" w:hAnsi="Times New Roman"/>
          <w:noProof/>
          <w:szCs w:val="28"/>
          <w:lang w:eastAsia="ru-RU"/>
        </w:rPr>
        <w:drawing>
          <wp:inline distT="0" distB="0" distL="0" distR="0" wp14:anchorId="60B00250" wp14:editId="5B55935F">
            <wp:extent cx="6096000" cy="5048250"/>
            <wp:effectExtent l="0" t="0" r="0" b="0"/>
            <wp:docPr id="5" name="Рисунок 5" descr="Описание: D:\Documents\Принципиальная схема ТЭЦ-2 для М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Documents\Принципиальная схема ТЭЦ-2 для МИНТ.jpg"/>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t="6360"/>
                    <a:stretch/>
                  </pic:blipFill>
                  <pic:spPr bwMode="auto">
                    <a:xfrm>
                      <a:off x="0" y="0"/>
                      <a:ext cx="6096000" cy="5048250"/>
                    </a:xfrm>
                    <a:prstGeom prst="rect">
                      <a:avLst/>
                    </a:prstGeom>
                    <a:noFill/>
                    <a:ln>
                      <a:noFill/>
                    </a:ln>
                    <a:extLst>
                      <a:ext uri="{53640926-AAD7-44D8-BBD7-CCE9431645EC}">
                        <a14:shadowObscured xmlns:a14="http://schemas.microsoft.com/office/drawing/2010/main"/>
                      </a:ext>
                    </a:extLst>
                  </pic:spPr>
                </pic:pic>
              </a:graphicData>
            </a:graphic>
          </wp:inline>
        </w:drawing>
      </w:r>
    </w:p>
    <w:p w14:paraId="70828140" w14:textId="77777777" w:rsidR="00C73CC4" w:rsidRPr="004C284E" w:rsidRDefault="00C73CC4" w:rsidP="00C73CC4">
      <w:pPr>
        <w:spacing w:after="0" w:line="240" w:lineRule="auto"/>
        <w:jc w:val="center"/>
        <w:rPr>
          <w:rFonts w:ascii="Times New Roman" w:hAnsi="Times New Roman" w:cs="Times New Roman"/>
          <w:sz w:val="28"/>
          <w:szCs w:val="28"/>
        </w:rPr>
      </w:pPr>
      <w:r w:rsidRPr="004C284E">
        <w:rPr>
          <w:rFonts w:ascii="Times New Roman" w:hAnsi="Times New Roman" w:cs="Times New Roman"/>
          <w:sz w:val="28"/>
          <w:szCs w:val="28"/>
        </w:rPr>
        <w:t>Рисунок А1 – Упрощенная принципиальная схема «АлЭС» ТЭЦ-2</w:t>
      </w:r>
    </w:p>
    <w:p w14:paraId="38DE7F63" w14:textId="59A55A4D" w:rsidR="006B515E" w:rsidRPr="004C284E" w:rsidRDefault="006B515E" w:rsidP="006B515E">
      <w:pPr>
        <w:spacing w:after="0" w:line="240" w:lineRule="auto"/>
        <w:jc w:val="center"/>
        <w:rPr>
          <w:rFonts w:ascii="Times New Roman" w:hAnsi="Times New Roman" w:cs="Times New Roman"/>
          <w:b/>
          <w:sz w:val="28"/>
          <w:szCs w:val="28"/>
        </w:rPr>
      </w:pPr>
    </w:p>
    <w:p w14:paraId="4AC9C5D7" w14:textId="77777777" w:rsidR="006B515E" w:rsidRPr="004C284E" w:rsidRDefault="00E530EB" w:rsidP="006B515E">
      <w:pPr>
        <w:pStyle w:val="3"/>
        <w:jc w:val="center"/>
        <w:rPr>
          <w:caps/>
          <w:color w:val="auto"/>
        </w:rPr>
      </w:pPr>
      <w:bookmarkStart w:id="59" w:name="_Toc131598042"/>
      <w:r w:rsidRPr="00E530EB">
        <w:rPr>
          <w:caps/>
          <w:vanish/>
          <w:color w:val="FFFFFF" w:themeColor="background1"/>
        </w:rPr>
        <w:lastRenderedPageBreak/>
        <w:t>суммарное</w:t>
      </w:r>
      <w:bookmarkStart w:id="60" w:name="_Toc150981746"/>
      <w:r w:rsidR="006B515E" w:rsidRPr="004C284E">
        <w:rPr>
          <w:caps/>
          <w:color w:val="auto"/>
        </w:rPr>
        <w:t xml:space="preserve">Приложение </w:t>
      </w:r>
      <w:r w:rsidRPr="00E530EB">
        <w:rPr>
          <w:caps/>
          <w:vanish/>
          <w:color w:val="FFFFFF" w:themeColor="background1"/>
        </w:rPr>
        <w:t>кроме</w:t>
      </w:r>
      <w:r w:rsidR="006B515E" w:rsidRPr="004C284E">
        <w:rPr>
          <w:caps/>
          <w:color w:val="auto"/>
        </w:rPr>
        <w:t>Б</w:t>
      </w:r>
      <w:bookmarkEnd w:id="59"/>
      <w:bookmarkEnd w:id="60"/>
    </w:p>
    <w:p w14:paraId="39B7B0E2" w14:textId="77777777" w:rsidR="006B515E" w:rsidRPr="004C284E" w:rsidRDefault="006B515E" w:rsidP="006B515E">
      <w:pPr>
        <w:spacing w:after="0" w:line="240" w:lineRule="auto"/>
        <w:jc w:val="both"/>
        <w:rPr>
          <w:rFonts w:ascii="Times New Roman" w:hAnsi="Times New Roman" w:cs="Times New Roman"/>
          <w:b/>
          <w:sz w:val="28"/>
          <w:szCs w:val="28"/>
        </w:rPr>
      </w:pPr>
    </w:p>
    <w:p w14:paraId="57099788" w14:textId="77777777" w:rsidR="006B515E" w:rsidRPr="004C284E" w:rsidRDefault="006B515E" w:rsidP="006B515E">
      <w:pPr>
        <w:spacing w:after="0" w:line="240" w:lineRule="auto"/>
        <w:jc w:val="center"/>
        <w:rPr>
          <w:rFonts w:ascii="Times New Roman" w:hAnsi="Times New Roman" w:cs="Times New Roman"/>
          <w:b/>
          <w:sz w:val="28"/>
          <w:szCs w:val="28"/>
        </w:rPr>
      </w:pPr>
      <w:r w:rsidRPr="004C284E">
        <w:rPr>
          <w:rFonts w:ascii="Times New Roman" w:hAnsi="Times New Roman" w:cs="Times New Roman"/>
          <w:b/>
          <w:noProof/>
          <w:sz w:val="28"/>
          <w:szCs w:val="28"/>
          <w:lang w:eastAsia="ru-RU"/>
        </w:rPr>
        <w:drawing>
          <wp:inline distT="0" distB="0" distL="0" distR="0" wp14:anchorId="2748DEF4" wp14:editId="319E0F35">
            <wp:extent cx="8230459" cy="432000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230459" cy="4320000"/>
                    </a:xfrm>
                    <a:prstGeom prst="rect">
                      <a:avLst/>
                    </a:prstGeom>
                    <a:noFill/>
                    <a:ln>
                      <a:noFill/>
                    </a:ln>
                  </pic:spPr>
                </pic:pic>
              </a:graphicData>
            </a:graphic>
          </wp:inline>
        </w:drawing>
      </w:r>
    </w:p>
    <w:p w14:paraId="2607168C" w14:textId="77777777" w:rsidR="006B515E" w:rsidRPr="004C284E" w:rsidRDefault="006B515E" w:rsidP="006B515E">
      <w:pPr>
        <w:spacing w:after="0" w:line="240" w:lineRule="auto"/>
        <w:jc w:val="both"/>
        <w:rPr>
          <w:rFonts w:ascii="Times New Roman" w:hAnsi="Times New Roman" w:cs="Times New Roman"/>
          <w:b/>
          <w:sz w:val="28"/>
          <w:szCs w:val="28"/>
        </w:rPr>
      </w:pPr>
    </w:p>
    <w:p w14:paraId="78F8C00A" w14:textId="4E582932" w:rsidR="006B515E" w:rsidRPr="004C284E" w:rsidRDefault="005416FB" w:rsidP="006B515E">
      <w:pPr>
        <w:pStyle w:val="af1"/>
        <w:rPr>
          <w:szCs w:val="28"/>
          <w:lang w:val="ru-RU"/>
        </w:rPr>
      </w:pPr>
      <w:r w:rsidRPr="004C284E">
        <w:rPr>
          <w:szCs w:val="28"/>
          <w:lang w:val="ru-RU"/>
        </w:rPr>
        <w:t>Рисунок Б1 – Характеристика конденсатора КГ2-6200</w:t>
      </w:r>
      <w:r w:rsidR="006B515E" w:rsidRPr="004C284E">
        <w:rPr>
          <w:szCs w:val="28"/>
          <w:lang w:val="ru-RU"/>
        </w:rPr>
        <w:t xml:space="preserve"> </w:t>
      </w:r>
    </w:p>
    <w:p w14:paraId="79EC2EE6" w14:textId="77777777" w:rsidR="006B515E" w:rsidRPr="004C284E" w:rsidRDefault="006B515E" w:rsidP="006B515E">
      <w:pPr>
        <w:spacing w:after="0" w:line="240" w:lineRule="auto"/>
        <w:jc w:val="both"/>
        <w:rPr>
          <w:rFonts w:ascii="Times New Roman" w:hAnsi="Times New Roman" w:cs="Times New Roman"/>
          <w:b/>
          <w:sz w:val="28"/>
          <w:szCs w:val="28"/>
        </w:rPr>
        <w:sectPr w:rsidR="006B515E" w:rsidRPr="004C284E" w:rsidSect="009B6A31">
          <w:pgSz w:w="16838" w:h="11906" w:orient="landscape"/>
          <w:pgMar w:top="851" w:right="1134" w:bottom="1701" w:left="1134" w:header="709" w:footer="709" w:gutter="0"/>
          <w:cols w:space="708"/>
          <w:docGrid w:linePitch="360"/>
        </w:sectPr>
      </w:pPr>
    </w:p>
    <w:p w14:paraId="74D023B7" w14:textId="77777777" w:rsidR="006B515E" w:rsidRDefault="00E530EB" w:rsidP="006B515E">
      <w:pPr>
        <w:pStyle w:val="3"/>
        <w:jc w:val="center"/>
        <w:rPr>
          <w:caps/>
          <w:color w:val="auto"/>
        </w:rPr>
      </w:pPr>
      <w:bookmarkStart w:id="61" w:name="_Toc131598043"/>
      <w:r w:rsidRPr="00E530EB">
        <w:rPr>
          <w:caps/>
          <w:vanish/>
          <w:color w:val="FFFFFF" w:themeColor="background1"/>
        </w:rPr>
        <w:lastRenderedPageBreak/>
        <w:t>эксперимента</w:t>
      </w:r>
      <w:bookmarkStart w:id="62" w:name="_Toc150981747"/>
      <w:r w:rsidR="006B515E" w:rsidRPr="004C284E">
        <w:rPr>
          <w:caps/>
          <w:color w:val="auto"/>
        </w:rPr>
        <w:t>Приложение</w:t>
      </w:r>
      <w:r w:rsidR="006B515E">
        <w:rPr>
          <w:caps/>
          <w:color w:val="auto"/>
        </w:rPr>
        <w:t xml:space="preserve"> </w:t>
      </w:r>
      <w:r w:rsidRPr="00E530EB">
        <w:rPr>
          <w:caps/>
          <w:vanish/>
          <w:color w:val="FFFFFF" w:themeColor="background1"/>
        </w:rPr>
        <w:t>приведено</w:t>
      </w:r>
      <w:r w:rsidR="006B515E" w:rsidRPr="004C284E">
        <w:rPr>
          <w:caps/>
          <w:color w:val="auto"/>
        </w:rPr>
        <w:t>В</w:t>
      </w:r>
      <w:bookmarkEnd w:id="61"/>
      <w:bookmarkEnd w:id="62"/>
    </w:p>
    <w:p w14:paraId="419BF756" w14:textId="77777777" w:rsidR="005416FB" w:rsidRPr="005416FB" w:rsidRDefault="005416FB" w:rsidP="005416FB">
      <w:pPr>
        <w:pStyle w:val="TS"/>
      </w:pPr>
    </w:p>
    <w:p w14:paraId="4B599A09" w14:textId="34F7EB39" w:rsidR="00A83C8C" w:rsidRDefault="00A83C8C" w:rsidP="00A83C8C">
      <w:pPr>
        <w:pStyle w:val="TS"/>
        <w:jc w:val="center"/>
        <w:rPr>
          <w:rFonts w:cs="Times New Roman"/>
          <w:color w:val="auto"/>
          <w:szCs w:val="28"/>
        </w:rPr>
      </w:pPr>
      <w:bookmarkStart w:id="63" w:name="_GoBack"/>
      <w:bookmarkEnd w:id="63"/>
      <w:r>
        <w:rPr>
          <w:rFonts w:cs="Times New Roman"/>
          <w:noProof/>
          <w:color w:val="auto"/>
          <w:szCs w:val="28"/>
          <w:lang w:eastAsia="ru-RU"/>
        </w:rPr>
        <w:drawing>
          <wp:inline distT="0" distB="0" distL="0" distR="0" wp14:anchorId="7DD0A63B" wp14:editId="14F27825">
            <wp:extent cx="4933950" cy="2952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33950" cy="295275"/>
                    </a:xfrm>
                    <a:prstGeom prst="rect">
                      <a:avLst/>
                    </a:prstGeom>
                    <a:noFill/>
                    <a:ln>
                      <a:noFill/>
                    </a:ln>
                  </pic:spPr>
                </pic:pic>
              </a:graphicData>
            </a:graphic>
          </wp:inline>
        </w:drawing>
      </w:r>
    </w:p>
    <w:p w14:paraId="47772D5A" w14:textId="6C72B301" w:rsidR="00A83C8C" w:rsidRDefault="00A83C8C" w:rsidP="00A83C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862915" wp14:editId="5F6623A7">
            <wp:extent cx="7019925" cy="2095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019925" cy="2095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DE2EA03" wp14:editId="5B2D8001">
            <wp:extent cx="9248775" cy="46482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48775" cy="4648200"/>
                    </a:xfrm>
                    <a:prstGeom prst="rect">
                      <a:avLst/>
                    </a:prstGeom>
                    <a:noFill/>
                    <a:ln>
                      <a:noFill/>
                    </a:ln>
                  </pic:spPr>
                </pic:pic>
              </a:graphicData>
            </a:graphic>
          </wp:inline>
        </w:drawing>
      </w:r>
    </w:p>
    <w:p w14:paraId="4213A69E" w14:textId="77777777" w:rsidR="00A83C8C" w:rsidRDefault="00A83C8C" w:rsidP="00A83C8C">
      <w:pPr>
        <w:spacing w:after="0" w:line="240" w:lineRule="auto"/>
        <w:rPr>
          <w:rFonts w:ascii="Times New Roman" w:hAnsi="Times New Roman" w:cs="Times New Roman"/>
          <w:sz w:val="28"/>
          <w:szCs w:val="28"/>
        </w:rPr>
      </w:pPr>
    </w:p>
    <w:p w14:paraId="06EBDBD6" w14:textId="14684095"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653857B2" wp14:editId="6526967E">
            <wp:extent cx="2038350"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3D892301" wp14:editId="42394A50">
            <wp:extent cx="9248775" cy="53816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248775" cy="5381625"/>
                    </a:xfrm>
                    <a:prstGeom prst="rect">
                      <a:avLst/>
                    </a:prstGeom>
                    <a:noFill/>
                    <a:ln>
                      <a:noFill/>
                    </a:ln>
                  </pic:spPr>
                </pic:pic>
              </a:graphicData>
            </a:graphic>
          </wp:inline>
        </w:drawing>
      </w:r>
    </w:p>
    <w:p w14:paraId="215D4B74" w14:textId="77777777" w:rsidR="00A83C8C" w:rsidRDefault="00A83C8C" w:rsidP="00A83C8C">
      <w:pPr>
        <w:spacing w:after="0" w:line="240" w:lineRule="auto"/>
        <w:rPr>
          <w:rFonts w:ascii="Times New Roman" w:hAnsi="Times New Roman" w:cs="Times New Roman"/>
          <w:sz w:val="28"/>
          <w:szCs w:val="28"/>
        </w:rPr>
      </w:pPr>
    </w:p>
    <w:p w14:paraId="13246926" w14:textId="287DA97B"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5110A0F3" wp14:editId="646597CE">
            <wp:extent cx="2038350" cy="2286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05FB5DFA" wp14:editId="40025639">
            <wp:extent cx="9248775" cy="53911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248775" cy="5391150"/>
                    </a:xfrm>
                    <a:prstGeom prst="rect">
                      <a:avLst/>
                    </a:prstGeom>
                    <a:noFill/>
                    <a:ln>
                      <a:noFill/>
                    </a:ln>
                  </pic:spPr>
                </pic:pic>
              </a:graphicData>
            </a:graphic>
          </wp:inline>
        </w:drawing>
      </w:r>
    </w:p>
    <w:p w14:paraId="76E29FA2" w14:textId="77777777" w:rsidR="00A83C8C" w:rsidRDefault="00A83C8C" w:rsidP="00A83C8C">
      <w:pPr>
        <w:spacing w:after="0" w:line="240" w:lineRule="auto"/>
        <w:rPr>
          <w:rFonts w:ascii="Times New Roman" w:hAnsi="Times New Roman" w:cs="Times New Roman"/>
          <w:sz w:val="28"/>
          <w:szCs w:val="28"/>
        </w:rPr>
      </w:pPr>
    </w:p>
    <w:p w14:paraId="6F12F8F8" w14:textId="123E1500"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1750EF2E" wp14:editId="3AB02311">
            <wp:extent cx="203835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16F46366" wp14:editId="4321D576">
            <wp:extent cx="9239250" cy="54006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239250" cy="5400675"/>
                    </a:xfrm>
                    <a:prstGeom prst="rect">
                      <a:avLst/>
                    </a:prstGeom>
                    <a:noFill/>
                    <a:ln>
                      <a:noFill/>
                    </a:ln>
                  </pic:spPr>
                </pic:pic>
              </a:graphicData>
            </a:graphic>
          </wp:inline>
        </w:drawing>
      </w:r>
    </w:p>
    <w:p w14:paraId="45E62A52" w14:textId="77777777" w:rsidR="00A83C8C" w:rsidRDefault="00A83C8C" w:rsidP="00A83C8C">
      <w:pPr>
        <w:spacing w:after="0" w:line="240" w:lineRule="auto"/>
        <w:rPr>
          <w:rFonts w:ascii="Times New Roman" w:hAnsi="Times New Roman" w:cs="Times New Roman"/>
          <w:sz w:val="28"/>
          <w:szCs w:val="28"/>
        </w:rPr>
      </w:pPr>
    </w:p>
    <w:p w14:paraId="29F258BE" w14:textId="5C03D0F6"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3895EF8F" wp14:editId="22D18C65">
            <wp:extent cx="2038350"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6B1420EE" wp14:editId="18A58AF5">
            <wp:extent cx="9248775" cy="5372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248775" cy="5372100"/>
                    </a:xfrm>
                    <a:prstGeom prst="rect">
                      <a:avLst/>
                    </a:prstGeom>
                    <a:noFill/>
                    <a:ln>
                      <a:noFill/>
                    </a:ln>
                  </pic:spPr>
                </pic:pic>
              </a:graphicData>
            </a:graphic>
          </wp:inline>
        </w:drawing>
      </w:r>
    </w:p>
    <w:p w14:paraId="51433967" w14:textId="77777777" w:rsidR="00A83C8C" w:rsidRDefault="00A83C8C" w:rsidP="00A83C8C">
      <w:pPr>
        <w:spacing w:after="0" w:line="240" w:lineRule="auto"/>
        <w:rPr>
          <w:rFonts w:ascii="Times New Roman" w:hAnsi="Times New Roman" w:cs="Times New Roman"/>
          <w:sz w:val="28"/>
          <w:szCs w:val="28"/>
        </w:rPr>
      </w:pPr>
    </w:p>
    <w:p w14:paraId="1AFE1018" w14:textId="17B736B8"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7E403E72" wp14:editId="0CC25EB0">
            <wp:extent cx="203835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01A8A284" wp14:editId="7C0F027C">
            <wp:extent cx="9248775" cy="5391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248775" cy="5391150"/>
                    </a:xfrm>
                    <a:prstGeom prst="rect">
                      <a:avLst/>
                    </a:prstGeom>
                    <a:noFill/>
                    <a:ln>
                      <a:noFill/>
                    </a:ln>
                  </pic:spPr>
                </pic:pic>
              </a:graphicData>
            </a:graphic>
          </wp:inline>
        </w:drawing>
      </w:r>
    </w:p>
    <w:p w14:paraId="1FBC1CDF" w14:textId="77777777" w:rsidR="00A83C8C" w:rsidRDefault="00A83C8C" w:rsidP="00A83C8C">
      <w:pPr>
        <w:spacing w:after="0" w:line="240" w:lineRule="auto"/>
        <w:rPr>
          <w:rFonts w:ascii="Times New Roman" w:hAnsi="Times New Roman" w:cs="Times New Roman"/>
          <w:sz w:val="28"/>
          <w:szCs w:val="28"/>
        </w:rPr>
      </w:pPr>
    </w:p>
    <w:p w14:paraId="0EAC5AAD" w14:textId="0983E93A"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3D6F423F" wp14:editId="7D9CF585">
            <wp:extent cx="2038350"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704D4FBD" wp14:editId="65D6ED59">
            <wp:extent cx="9239250" cy="53625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239250" cy="5362575"/>
                    </a:xfrm>
                    <a:prstGeom prst="rect">
                      <a:avLst/>
                    </a:prstGeom>
                    <a:noFill/>
                    <a:ln>
                      <a:noFill/>
                    </a:ln>
                  </pic:spPr>
                </pic:pic>
              </a:graphicData>
            </a:graphic>
          </wp:inline>
        </w:drawing>
      </w:r>
    </w:p>
    <w:p w14:paraId="051F5327" w14:textId="77777777" w:rsidR="00A83C8C" w:rsidRDefault="00A83C8C" w:rsidP="00A83C8C">
      <w:pPr>
        <w:spacing w:after="0" w:line="240" w:lineRule="auto"/>
        <w:rPr>
          <w:rFonts w:ascii="Times New Roman" w:hAnsi="Times New Roman" w:cs="Times New Roman"/>
          <w:sz w:val="28"/>
          <w:szCs w:val="28"/>
        </w:rPr>
      </w:pPr>
    </w:p>
    <w:p w14:paraId="1DC5AA67" w14:textId="4A07A732"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60F8FDB2" wp14:editId="5DE23492">
            <wp:extent cx="2038350" cy="2286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4B296F34" wp14:editId="1BE82D94">
            <wp:extent cx="9248775" cy="54006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248775" cy="5400675"/>
                    </a:xfrm>
                    <a:prstGeom prst="rect">
                      <a:avLst/>
                    </a:prstGeom>
                    <a:noFill/>
                    <a:ln>
                      <a:noFill/>
                    </a:ln>
                  </pic:spPr>
                </pic:pic>
              </a:graphicData>
            </a:graphic>
          </wp:inline>
        </w:drawing>
      </w:r>
    </w:p>
    <w:p w14:paraId="432703D7" w14:textId="77777777" w:rsidR="00A83C8C" w:rsidRDefault="00A83C8C" w:rsidP="00A83C8C">
      <w:pPr>
        <w:spacing w:after="0" w:line="240" w:lineRule="auto"/>
        <w:rPr>
          <w:rFonts w:ascii="Times New Roman" w:hAnsi="Times New Roman" w:cs="Times New Roman"/>
          <w:sz w:val="28"/>
          <w:szCs w:val="28"/>
        </w:rPr>
      </w:pPr>
    </w:p>
    <w:p w14:paraId="4ACB2174" w14:textId="569E5EC0"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0F9BFA0E" wp14:editId="24D691A6">
            <wp:extent cx="2038350" cy="2286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6DD4AE98" wp14:editId="751EFB4D">
            <wp:extent cx="9239250" cy="540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239250" cy="5400675"/>
                    </a:xfrm>
                    <a:prstGeom prst="rect">
                      <a:avLst/>
                    </a:prstGeom>
                    <a:noFill/>
                    <a:ln>
                      <a:noFill/>
                    </a:ln>
                  </pic:spPr>
                </pic:pic>
              </a:graphicData>
            </a:graphic>
          </wp:inline>
        </w:drawing>
      </w:r>
    </w:p>
    <w:p w14:paraId="6DCF2A84" w14:textId="77777777" w:rsidR="00A83C8C" w:rsidRDefault="00A83C8C" w:rsidP="00A83C8C">
      <w:pPr>
        <w:spacing w:after="0" w:line="240" w:lineRule="auto"/>
        <w:rPr>
          <w:rFonts w:ascii="Times New Roman" w:hAnsi="Times New Roman" w:cs="Times New Roman"/>
          <w:sz w:val="28"/>
          <w:szCs w:val="28"/>
        </w:rPr>
      </w:pPr>
    </w:p>
    <w:p w14:paraId="3F9EFFD1" w14:textId="79093E37"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133AF050" wp14:editId="5FD4929B">
            <wp:extent cx="2038350" cy="2286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5721E08A" wp14:editId="73207D67">
            <wp:extent cx="9248775" cy="538162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248775" cy="5381625"/>
                    </a:xfrm>
                    <a:prstGeom prst="rect">
                      <a:avLst/>
                    </a:prstGeom>
                    <a:noFill/>
                    <a:ln>
                      <a:noFill/>
                    </a:ln>
                  </pic:spPr>
                </pic:pic>
              </a:graphicData>
            </a:graphic>
          </wp:inline>
        </w:drawing>
      </w:r>
    </w:p>
    <w:p w14:paraId="51C8C420" w14:textId="77777777" w:rsidR="00A83C8C" w:rsidRDefault="00A83C8C" w:rsidP="00A83C8C">
      <w:pPr>
        <w:spacing w:after="0" w:line="240" w:lineRule="auto"/>
        <w:rPr>
          <w:rFonts w:ascii="Times New Roman" w:hAnsi="Times New Roman" w:cs="Times New Roman"/>
          <w:sz w:val="28"/>
          <w:szCs w:val="28"/>
        </w:rPr>
      </w:pPr>
    </w:p>
    <w:p w14:paraId="1E18D93E" w14:textId="270A8B06"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49AFDFCE" wp14:editId="3129AE25">
            <wp:extent cx="2038350" cy="2286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noProof/>
          <w:lang w:eastAsia="ru-RU"/>
        </w:rPr>
        <w:drawing>
          <wp:inline distT="0" distB="0" distL="0" distR="0" wp14:anchorId="7B29BB39" wp14:editId="54C3E473">
            <wp:extent cx="9248775" cy="41148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248775" cy="4114800"/>
                    </a:xfrm>
                    <a:prstGeom prst="rect">
                      <a:avLst/>
                    </a:prstGeom>
                    <a:noFill/>
                    <a:ln>
                      <a:noFill/>
                    </a:ln>
                  </pic:spPr>
                </pic:pic>
              </a:graphicData>
            </a:graphic>
          </wp:inline>
        </w:drawing>
      </w:r>
    </w:p>
    <w:p w14:paraId="3A52DC4A" w14:textId="05B45628" w:rsidR="00A83C8C" w:rsidRDefault="00A83C8C" w:rsidP="00A83C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006E4D" wp14:editId="38ED6123">
            <wp:extent cx="8743950" cy="2381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743950" cy="238125"/>
                    </a:xfrm>
                    <a:prstGeom prst="rect">
                      <a:avLst/>
                    </a:prstGeom>
                    <a:noFill/>
                    <a:ln>
                      <a:noFill/>
                    </a:ln>
                  </pic:spPr>
                </pic:pic>
              </a:graphicData>
            </a:graphic>
          </wp:inline>
        </w:drawing>
      </w:r>
    </w:p>
    <w:p w14:paraId="17D9E8A3" w14:textId="77777777" w:rsidR="00A83C8C" w:rsidRDefault="00A83C8C" w:rsidP="00A83C8C">
      <w:pPr>
        <w:spacing w:after="0" w:line="240" w:lineRule="auto"/>
        <w:jc w:val="both"/>
        <w:rPr>
          <w:rFonts w:ascii="Times New Roman" w:hAnsi="Times New Roman" w:cs="Times New Roman"/>
          <w:sz w:val="28"/>
          <w:szCs w:val="28"/>
        </w:rPr>
      </w:pPr>
    </w:p>
    <w:p w14:paraId="1DBE8252" w14:textId="1853B78B" w:rsidR="00A83C8C" w:rsidRDefault="00A83C8C" w:rsidP="00A83C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94255D" wp14:editId="73A19165">
            <wp:extent cx="7077075" cy="2095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077075" cy="2095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06A2CC4" wp14:editId="13AA561E">
            <wp:extent cx="9248775" cy="8953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248775" cy="895350"/>
                    </a:xfrm>
                    <a:prstGeom prst="rect">
                      <a:avLst/>
                    </a:prstGeom>
                    <a:noFill/>
                    <a:ln>
                      <a:noFill/>
                    </a:ln>
                  </pic:spPr>
                </pic:pic>
              </a:graphicData>
            </a:graphic>
          </wp:inline>
        </w:drawing>
      </w:r>
    </w:p>
    <w:p w14:paraId="309A33BF" w14:textId="474EED35"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544415B9" wp14:editId="4975CD39">
            <wp:extent cx="2066925" cy="2286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53022EBA" wp14:editId="63C781CB">
            <wp:extent cx="7905750" cy="54006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905750" cy="5400675"/>
                    </a:xfrm>
                    <a:prstGeom prst="rect">
                      <a:avLst/>
                    </a:prstGeom>
                    <a:noFill/>
                    <a:ln>
                      <a:noFill/>
                    </a:ln>
                  </pic:spPr>
                </pic:pic>
              </a:graphicData>
            </a:graphic>
          </wp:inline>
        </w:drawing>
      </w:r>
    </w:p>
    <w:p w14:paraId="26BFE375" w14:textId="77777777" w:rsidR="00A83C8C" w:rsidRDefault="00A83C8C" w:rsidP="00A83C8C">
      <w:pPr>
        <w:spacing w:after="0" w:line="240" w:lineRule="auto"/>
      </w:pPr>
    </w:p>
    <w:p w14:paraId="2A85B468" w14:textId="4796CF82"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15C76B37" wp14:editId="301242BB">
            <wp:extent cx="2066925" cy="2286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1E68E810" wp14:editId="2F292D7B">
            <wp:extent cx="7877175" cy="54006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877175" cy="5400675"/>
                    </a:xfrm>
                    <a:prstGeom prst="rect">
                      <a:avLst/>
                    </a:prstGeom>
                    <a:noFill/>
                    <a:ln>
                      <a:noFill/>
                    </a:ln>
                  </pic:spPr>
                </pic:pic>
              </a:graphicData>
            </a:graphic>
          </wp:inline>
        </w:drawing>
      </w:r>
    </w:p>
    <w:p w14:paraId="6666B665" w14:textId="77777777" w:rsidR="00A83C8C" w:rsidRDefault="00A83C8C" w:rsidP="00A83C8C">
      <w:pPr>
        <w:spacing w:after="0" w:line="240" w:lineRule="auto"/>
        <w:rPr>
          <w:rFonts w:ascii="Times New Roman" w:hAnsi="Times New Roman" w:cs="Times New Roman"/>
          <w:sz w:val="28"/>
          <w:szCs w:val="28"/>
        </w:rPr>
      </w:pPr>
    </w:p>
    <w:p w14:paraId="0D703EE0" w14:textId="35E7DBFC"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399B6170" wp14:editId="5F8CC17E">
            <wp:extent cx="2066925" cy="2286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18F5E54C" wp14:editId="54523BC4">
            <wp:extent cx="7905750" cy="54006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905750" cy="5400675"/>
                    </a:xfrm>
                    <a:prstGeom prst="rect">
                      <a:avLst/>
                    </a:prstGeom>
                    <a:noFill/>
                    <a:ln>
                      <a:noFill/>
                    </a:ln>
                  </pic:spPr>
                </pic:pic>
              </a:graphicData>
            </a:graphic>
          </wp:inline>
        </w:drawing>
      </w:r>
    </w:p>
    <w:p w14:paraId="2628C65B" w14:textId="77777777" w:rsidR="00A83C8C" w:rsidRDefault="00A83C8C" w:rsidP="00A83C8C">
      <w:pPr>
        <w:spacing w:after="0" w:line="240" w:lineRule="auto"/>
        <w:rPr>
          <w:rFonts w:ascii="Times New Roman" w:hAnsi="Times New Roman" w:cs="Times New Roman"/>
          <w:sz w:val="28"/>
          <w:szCs w:val="28"/>
        </w:rPr>
      </w:pPr>
    </w:p>
    <w:p w14:paraId="054E66A1" w14:textId="4BD20F20"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2C6A65C2" wp14:editId="49B8A656">
            <wp:extent cx="2066925" cy="2286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08CE9274" wp14:editId="7B630C07">
            <wp:extent cx="7877175" cy="54006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877175" cy="5400675"/>
                    </a:xfrm>
                    <a:prstGeom prst="rect">
                      <a:avLst/>
                    </a:prstGeom>
                    <a:noFill/>
                    <a:ln>
                      <a:noFill/>
                    </a:ln>
                  </pic:spPr>
                </pic:pic>
              </a:graphicData>
            </a:graphic>
          </wp:inline>
        </w:drawing>
      </w:r>
    </w:p>
    <w:p w14:paraId="2BC3F29A" w14:textId="77777777" w:rsidR="00A83C8C" w:rsidRDefault="00A83C8C" w:rsidP="00A83C8C">
      <w:pPr>
        <w:spacing w:after="0" w:line="240" w:lineRule="auto"/>
        <w:rPr>
          <w:rFonts w:ascii="Times New Roman" w:hAnsi="Times New Roman" w:cs="Times New Roman"/>
          <w:sz w:val="28"/>
          <w:szCs w:val="28"/>
        </w:rPr>
      </w:pPr>
    </w:p>
    <w:p w14:paraId="173EB5B2" w14:textId="0FBA7486"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77D530D9" wp14:editId="0867C342">
            <wp:extent cx="2066925"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48BFE453" wp14:editId="0D043BCE">
            <wp:extent cx="7896225" cy="54006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896225" cy="5400675"/>
                    </a:xfrm>
                    <a:prstGeom prst="rect">
                      <a:avLst/>
                    </a:prstGeom>
                    <a:noFill/>
                    <a:ln>
                      <a:noFill/>
                    </a:ln>
                  </pic:spPr>
                </pic:pic>
              </a:graphicData>
            </a:graphic>
          </wp:inline>
        </w:drawing>
      </w:r>
    </w:p>
    <w:p w14:paraId="5BCD2689" w14:textId="77777777" w:rsidR="00A83C8C" w:rsidRDefault="00A83C8C" w:rsidP="00A83C8C">
      <w:pPr>
        <w:spacing w:after="0" w:line="240" w:lineRule="auto"/>
        <w:rPr>
          <w:rFonts w:ascii="Times New Roman" w:hAnsi="Times New Roman" w:cs="Times New Roman"/>
          <w:sz w:val="28"/>
          <w:szCs w:val="28"/>
        </w:rPr>
      </w:pPr>
    </w:p>
    <w:p w14:paraId="684C2A70" w14:textId="272939F1"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04A728C9" wp14:editId="76A15AE7">
            <wp:extent cx="2066925" cy="2286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1BD45853" wp14:editId="77207705">
            <wp:extent cx="7934325" cy="54006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934325" cy="5400675"/>
                    </a:xfrm>
                    <a:prstGeom prst="rect">
                      <a:avLst/>
                    </a:prstGeom>
                    <a:noFill/>
                    <a:ln>
                      <a:noFill/>
                    </a:ln>
                  </pic:spPr>
                </pic:pic>
              </a:graphicData>
            </a:graphic>
          </wp:inline>
        </w:drawing>
      </w:r>
    </w:p>
    <w:p w14:paraId="4D04EE44" w14:textId="77777777" w:rsidR="00A83C8C" w:rsidRDefault="00A83C8C" w:rsidP="00A83C8C">
      <w:pPr>
        <w:spacing w:after="0" w:line="240" w:lineRule="auto"/>
        <w:rPr>
          <w:rFonts w:ascii="Times New Roman" w:hAnsi="Times New Roman" w:cs="Times New Roman"/>
          <w:sz w:val="28"/>
          <w:szCs w:val="28"/>
        </w:rPr>
      </w:pPr>
    </w:p>
    <w:p w14:paraId="51358FE7" w14:textId="4A0A9AFA"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3C4D2F8F" wp14:editId="68EF93EB">
            <wp:extent cx="2066925"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78265EC2" wp14:editId="5E7094F7">
            <wp:extent cx="7905750" cy="54006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905750" cy="5400675"/>
                    </a:xfrm>
                    <a:prstGeom prst="rect">
                      <a:avLst/>
                    </a:prstGeom>
                    <a:noFill/>
                    <a:ln>
                      <a:noFill/>
                    </a:ln>
                  </pic:spPr>
                </pic:pic>
              </a:graphicData>
            </a:graphic>
          </wp:inline>
        </w:drawing>
      </w:r>
    </w:p>
    <w:p w14:paraId="0EDE6BA9" w14:textId="77777777" w:rsidR="00A83C8C" w:rsidRDefault="00A83C8C" w:rsidP="00A83C8C">
      <w:pPr>
        <w:spacing w:after="0" w:line="240" w:lineRule="auto"/>
        <w:rPr>
          <w:rFonts w:ascii="Times New Roman" w:hAnsi="Times New Roman" w:cs="Times New Roman"/>
          <w:sz w:val="28"/>
          <w:szCs w:val="28"/>
        </w:rPr>
      </w:pPr>
    </w:p>
    <w:p w14:paraId="05D4E49A" w14:textId="74EC22C6"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730E2233" wp14:editId="351B572D">
            <wp:extent cx="2066925" cy="2286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0042E3C2" wp14:editId="196058A8">
            <wp:extent cx="7867650" cy="54006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867650" cy="5400675"/>
                    </a:xfrm>
                    <a:prstGeom prst="rect">
                      <a:avLst/>
                    </a:prstGeom>
                    <a:noFill/>
                    <a:ln>
                      <a:noFill/>
                    </a:ln>
                  </pic:spPr>
                </pic:pic>
              </a:graphicData>
            </a:graphic>
          </wp:inline>
        </w:drawing>
      </w:r>
    </w:p>
    <w:p w14:paraId="53528FE2" w14:textId="77777777" w:rsidR="00A83C8C" w:rsidRDefault="00A83C8C" w:rsidP="00A83C8C">
      <w:pPr>
        <w:spacing w:after="0" w:line="240" w:lineRule="auto"/>
        <w:rPr>
          <w:rFonts w:ascii="Times New Roman" w:hAnsi="Times New Roman" w:cs="Times New Roman"/>
          <w:sz w:val="28"/>
          <w:szCs w:val="28"/>
        </w:rPr>
      </w:pPr>
    </w:p>
    <w:p w14:paraId="2166A3D3" w14:textId="45F2D52C"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21284C3D" wp14:editId="7D51CB57">
            <wp:extent cx="2066925"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220193EF" wp14:editId="5C1D8572">
            <wp:extent cx="7867650" cy="5400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867650" cy="5400675"/>
                    </a:xfrm>
                    <a:prstGeom prst="rect">
                      <a:avLst/>
                    </a:prstGeom>
                    <a:noFill/>
                    <a:ln>
                      <a:noFill/>
                    </a:ln>
                  </pic:spPr>
                </pic:pic>
              </a:graphicData>
            </a:graphic>
          </wp:inline>
        </w:drawing>
      </w:r>
    </w:p>
    <w:p w14:paraId="79A79D81" w14:textId="77777777" w:rsidR="00A83C8C" w:rsidRDefault="00A83C8C" w:rsidP="00A83C8C">
      <w:pPr>
        <w:spacing w:after="0" w:line="240" w:lineRule="auto"/>
        <w:rPr>
          <w:rFonts w:ascii="Times New Roman" w:hAnsi="Times New Roman" w:cs="Times New Roman"/>
          <w:sz w:val="28"/>
          <w:szCs w:val="28"/>
        </w:rPr>
      </w:pPr>
    </w:p>
    <w:p w14:paraId="2E52657C" w14:textId="3B7D697B"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3194FC89" wp14:editId="24ADD2D1">
            <wp:extent cx="2066925"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3BA8DCE6" wp14:editId="770C959C">
            <wp:extent cx="7858125" cy="5400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858125" cy="5400675"/>
                    </a:xfrm>
                    <a:prstGeom prst="rect">
                      <a:avLst/>
                    </a:prstGeom>
                    <a:noFill/>
                    <a:ln>
                      <a:noFill/>
                    </a:ln>
                  </pic:spPr>
                </pic:pic>
              </a:graphicData>
            </a:graphic>
          </wp:inline>
        </w:drawing>
      </w:r>
    </w:p>
    <w:p w14:paraId="2A0C1732" w14:textId="77777777" w:rsidR="00A83C8C" w:rsidRDefault="00A83C8C" w:rsidP="00A83C8C">
      <w:pPr>
        <w:spacing w:after="0" w:line="240" w:lineRule="auto"/>
        <w:rPr>
          <w:rFonts w:ascii="Times New Roman" w:hAnsi="Times New Roman" w:cs="Times New Roman"/>
          <w:sz w:val="28"/>
          <w:szCs w:val="28"/>
        </w:rPr>
      </w:pPr>
    </w:p>
    <w:p w14:paraId="2CE2A824" w14:textId="3AA25C4E" w:rsidR="00A83C8C" w:rsidRDefault="00A83C8C" w:rsidP="00A83C8C">
      <w:pPr>
        <w:spacing w:after="0" w:line="240" w:lineRule="auto"/>
      </w:pPr>
      <w:r>
        <w:rPr>
          <w:rFonts w:ascii="Times New Roman" w:hAnsi="Times New Roman" w:cs="Times New Roman"/>
          <w:noProof/>
          <w:sz w:val="28"/>
          <w:szCs w:val="28"/>
          <w:lang w:eastAsia="ru-RU"/>
        </w:rPr>
        <w:lastRenderedPageBreak/>
        <w:drawing>
          <wp:inline distT="0" distB="0" distL="0" distR="0" wp14:anchorId="582F482F" wp14:editId="6AF10038">
            <wp:extent cx="2066925"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noProof/>
          <w:lang w:eastAsia="ru-RU"/>
        </w:rPr>
        <w:drawing>
          <wp:inline distT="0" distB="0" distL="0" distR="0" wp14:anchorId="28F10ABE" wp14:editId="31D12ABD">
            <wp:extent cx="9248775" cy="5143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248775" cy="5143500"/>
                    </a:xfrm>
                    <a:prstGeom prst="rect">
                      <a:avLst/>
                    </a:prstGeom>
                    <a:noFill/>
                    <a:ln>
                      <a:noFill/>
                    </a:ln>
                  </pic:spPr>
                </pic:pic>
              </a:graphicData>
            </a:graphic>
          </wp:inline>
        </w:drawing>
      </w:r>
    </w:p>
    <w:p w14:paraId="0E5931CA" w14:textId="7D61075D" w:rsidR="00A83C8C" w:rsidRDefault="00A83C8C" w:rsidP="00A83C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35E26E" wp14:editId="236539A4">
            <wp:extent cx="878205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782050" cy="228600"/>
                    </a:xfrm>
                    <a:prstGeom prst="rect">
                      <a:avLst/>
                    </a:prstGeom>
                    <a:noFill/>
                    <a:ln>
                      <a:noFill/>
                    </a:ln>
                  </pic:spPr>
                </pic:pic>
              </a:graphicData>
            </a:graphic>
          </wp:inline>
        </w:drawing>
      </w:r>
    </w:p>
    <w:p w14:paraId="764D387C" w14:textId="382E895E" w:rsidR="006B515E" w:rsidRDefault="006B515E" w:rsidP="006B515E">
      <w:pPr>
        <w:spacing w:after="0" w:line="240" w:lineRule="auto"/>
      </w:pPr>
    </w:p>
    <w:p w14:paraId="3D95DF40" w14:textId="77777777" w:rsidR="006B515E" w:rsidRPr="004C284E" w:rsidRDefault="006B515E" w:rsidP="006B515E">
      <w:pPr>
        <w:spacing w:after="0" w:line="240" w:lineRule="auto"/>
        <w:jc w:val="both"/>
        <w:rPr>
          <w:rFonts w:ascii="Times New Roman" w:hAnsi="Times New Roman" w:cs="Times New Roman"/>
          <w:sz w:val="28"/>
          <w:szCs w:val="28"/>
        </w:rPr>
        <w:sectPr w:rsidR="006B515E" w:rsidRPr="004C284E" w:rsidSect="00FD7F51">
          <w:pgSz w:w="16838" w:h="11906" w:orient="landscape"/>
          <w:pgMar w:top="851" w:right="1134" w:bottom="1701" w:left="1134" w:header="709" w:footer="709" w:gutter="0"/>
          <w:cols w:space="708"/>
          <w:docGrid w:linePitch="360"/>
        </w:sectPr>
      </w:pPr>
    </w:p>
    <w:p w14:paraId="39A27E6E" w14:textId="77777777" w:rsidR="006B515E" w:rsidRPr="004C284E" w:rsidRDefault="00E530EB" w:rsidP="006B515E">
      <w:pPr>
        <w:pStyle w:val="3"/>
        <w:jc w:val="center"/>
        <w:rPr>
          <w:caps/>
          <w:noProof/>
          <w:color w:val="auto"/>
          <w:lang w:eastAsia="ru-RU"/>
        </w:rPr>
      </w:pPr>
      <w:bookmarkStart w:id="64" w:name="_Toc131598044"/>
      <w:r w:rsidRPr="00E530EB">
        <w:rPr>
          <w:caps/>
          <w:noProof/>
          <w:vanish/>
          <w:color w:val="FFFFFF" w:themeColor="background1"/>
          <w:lang w:eastAsia="ru-RU"/>
        </w:rPr>
        <w:lastRenderedPageBreak/>
        <w:t>журналах</w:t>
      </w:r>
      <w:bookmarkStart w:id="65" w:name="_Toc150981748"/>
      <w:r w:rsidR="006B515E" w:rsidRPr="004C284E">
        <w:rPr>
          <w:caps/>
          <w:noProof/>
          <w:color w:val="auto"/>
          <w:lang w:eastAsia="ru-RU"/>
        </w:rPr>
        <w:t xml:space="preserve">Приложение </w:t>
      </w:r>
      <w:r w:rsidRPr="00E530EB">
        <w:rPr>
          <w:caps/>
          <w:noProof/>
          <w:vanish/>
          <w:color w:val="FFFFFF" w:themeColor="background1"/>
          <w:lang w:eastAsia="ru-RU"/>
        </w:rPr>
        <w:t>скопус</w:t>
      </w:r>
      <w:r w:rsidR="006B515E" w:rsidRPr="004C284E">
        <w:rPr>
          <w:caps/>
          <w:noProof/>
          <w:color w:val="auto"/>
          <w:lang w:eastAsia="ru-RU"/>
        </w:rPr>
        <w:t>Г.1</w:t>
      </w:r>
      <w:bookmarkEnd w:id="64"/>
      <w:bookmarkEnd w:id="65"/>
    </w:p>
    <w:p w14:paraId="29D9162F" w14:textId="77777777" w:rsidR="006B515E" w:rsidRPr="004C284E" w:rsidRDefault="006B515E" w:rsidP="006B515E">
      <w:pPr>
        <w:spacing w:after="0" w:line="240" w:lineRule="auto"/>
        <w:rPr>
          <w:rFonts w:ascii="Times New Roman" w:hAnsi="Times New Roman" w:cs="Times New Roman"/>
          <w:sz w:val="28"/>
          <w:szCs w:val="28"/>
          <w:lang w:eastAsia="ru-RU"/>
        </w:rPr>
      </w:pPr>
    </w:p>
    <w:p w14:paraId="0834C2D9" w14:textId="77777777" w:rsidR="006B515E" w:rsidRPr="004C284E" w:rsidRDefault="006B515E" w:rsidP="006B515E">
      <w:pPr>
        <w:pStyle w:val="TS"/>
        <w:jc w:val="center"/>
        <w:rPr>
          <w:b/>
          <w:caps/>
          <w:color w:val="auto"/>
          <w:lang w:eastAsia="ru-RU"/>
        </w:rPr>
      </w:pPr>
      <w:r>
        <w:rPr>
          <w:caps/>
          <w:noProof/>
          <w:color w:val="auto"/>
          <w:lang w:eastAsia="ru-RU"/>
        </w:rPr>
        <w:drawing>
          <wp:inline distT="0" distB="0" distL="0" distR="0" wp14:anchorId="0288CE0E" wp14:editId="55559346">
            <wp:extent cx="3590925" cy="2571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590925" cy="257175"/>
                    </a:xfrm>
                    <a:prstGeom prst="rect">
                      <a:avLst/>
                    </a:prstGeom>
                    <a:noFill/>
                    <a:ln>
                      <a:noFill/>
                    </a:ln>
                  </pic:spPr>
                </pic:pic>
              </a:graphicData>
            </a:graphic>
          </wp:inline>
        </w:drawing>
      </w:r>
    </w:p>
    <w:p w14:paraId="6B23B407" w14:textId="77777777" w:rsidR="006B515E" w:rsidRDefault="006B515E" w:rsidP="006B515E">
      <w:pPr>
        <w:spacing w:after="0" w:line="240" w:lineRule="auto"/>
        <w:jc w:val="center"/>
        <w:rPr>
          <w:rFonts w:ascii="Times New Roman" w:hAnsi="Times New Roman" w:cs="Times New Roman"/>
          <w:sz w:val="28"/>
          <w:szCs w:val="28"/>
        </w:rPr>
      </w:pPr>
      <w:r w:rsidRPr="00A746A0">
        <w:rPr>
          <w:rFonts w:ascii="Times New Roman" w:hAnsi="Times New Roman" w:cs="Times New Roman"/>
          <w:noProof/>
          <w:sz w:val="28"/>
          <w:szCs w:val="28"/>
          <w:lang w:eastAsia="ru-RU"/>
        </w:rPr>
        <w:drawing>
          <wp:inline distT="0" distB="0" distL="0" distR="0" wp14:anchorId="4EFFDA5E" wp14:editId="4869353E">
            <wp:extent cx="5758359" cy="792000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5758359" cy="7920000"/>
                    </a:xfrm>
                    <a:prstGeom prst="rect">
                      <a:avLst/>
                    </a:prstGeom>
                  </pic:spPr>
                </pic:pic>
              </a:graphicData>
            </a:graphic>
          </wp:inline>
        </w:drawing>
      </w:r>
    </w:p>
    <w:p w14:paraId="53BE6F65" w14:textId="77777777" w:rsidR="006B515E" w:rsidRPr="004C284E" w:rsidRDefault="006B515E" w:rsidP="006B515E">
      <w:pPr>
        <w:spacing w:after="0" w:line="240" w:lineRule="auto"/>
        <w:jc w:val="center"/>
        <w:rPr>
          <w:rFonts w:ascii="Times New Roman" w:hAnsi="Times New Roman" w:cs="Times New Roman"/>
          <w:sz w:val="28"/>
          <w:szCs w:val="28"/>
        </w:rPr>
      </w:pPr>
    </w:p>
    <w:p w14:paraId="4BC46376" w14:textId="77777777" w:rsidR="006B515E" w:rsidRPr="004C284E" w:rsidRDefault="006B515E" w:rsidP="006B515E">
      <w:pPr>
        <w:spacing w:after="0" w:line="240" w:lineRule="auto"/>
        <w:jc w:val="center"/>
        <w:rPr>
          <w:rFonts w:ascii="Times New Roman" w:hAnsi="Times New Roman" w:cs="Times New Roman"/>
          <w:sz w:val="28"/>
          <w:szCs w:val="28"/>
        </w:rPr>
      </w:pPr>
    </w:p>
    <w:p w14:paraId="482883AD" w14:textId="77777777" w:rsidR="006B515E" w:rsidRPr="004C284E" w:rsidRDefault="00E530EB" w:rsidP="006B515E">
      <w:pPr>
        <w:pStyle w:val="3"/>
        <w:jc w:val="center"/>
        <w:rPr>
          <w:caps/>
          <w:noProof/>
          <w:color w:val="auto"/>
          <w:lang w:eastAsia="ru-RU"/>
        </w:rPr>
      </w:pPr>
      <w:bookmarkStart w:id="66" w:name="_Toc131598045"/>
      <w:r w:rsidRPr="00E530EB">
        <w:rPr>
          <w:caps/>
          <w:noProof/>
          <w:vanish/>
          <w:color w:val="FFFFFF" w:themeColor="background1"/>
          <w:lang w:eastAsia="ru-RU"/>
        </w:rPr>
        <w:lastRenderedPageBreak/>
        <w:t>эксель</w:t>
      </w:r>
      <w:bookmarkStart w:id="67" w:name="_Toc150981749"/>
      <w:r w:rsidR="006B515E" w:rsidRPr="004C284E">
        <w:rPr>
          <w:caps/>
          <w:noProof/>
          <w:color w:val="auto"/>
          <w:lang w:eastAsia="ru-RU"/>
        </w:rPr>
        <w:t xml:space="preserve">Приложение </w:t>
      </w:r>
      <w:r w:rsidRPr="00E530EB">
        <w:rPr>
          <w:caps/>
          <w:noProof/>
          <w:vanish/>
          <w:color w:val="FFFFFF" w:themeColor="background1"/>
          <w:lang w:eastAsia="ru-RU"/>
        </w:rPr>
        <w:t>программа</w:t>
      </w:r>
      <w:r w:rsidR="006B515E" w:rsidRPr="004C284E">
        <w:rPr>
          <w:caps/>
          <w:noProof/>
          <w:color w:val="auto"/>
          <w:lang w:eastAsia="ru-RU"/>
        </w:rPr>
        <w:t>Г.2</w:t>
      </w:r>
      <w:bookmarkEnd w:id="66"/>
      <w:bookmarkEnd w:id="67"/>
    </w:p>
    <w:p w14:paraId="55506D92" w14:textId="77777777" w:rsidR="006B515E" w:rsidRPr="004C284E" w:rsidRDefault="006B515E" w:rsidP="006B515E">
      <w:pPr>
        <w:spacing w:after="0" w:line="240" w:lineRule="auto"/>
        <w:jc w:val="center"/>
        <w:rPr>
          <w:rFonts w:ascii="Times New Roman" w:hAnsi="Times New Roman" w:cs="Times New Roman"/>
          <w:sz w:val="28"/>
          <w:szCs w:val="28"/>
        </w:rPr>
      </w:pPr>
    </w:p>
    <w:p w14:paraId="09885F32" w14:textId="344E2E4A" w:rsidR="006B515E" w:rsidRPr="004C284E" w:rsidRDefault="00B10051" w:rsidP="006B515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7573F5" wp14:editId="516BEC1E">
            <wp:extent cx="5362575" cy="65817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62575" cy="6581775"/>
                    </a:xfrm>
                    <a:prstGeom prst="rect">
                      <a:avLst/>
                    </a:prstGeom>
                    <a:noFill/>
                    <a:ln>
                      <a:noFill/>
                    </a:ln>
                  </pic:spPr>
                </pic:pic>
              </a:graphicData>
            </a:graphic>
          </wp:inline>
        </w:drawing>
      </w:r>
    </w:p>
    <w:p w14:paraId="4FB8BCE2" w14:textId="77777777" w:rsidR="006B515E" w:rsidRPr="004C284E" w:rsidRDefault="006B515E" w:rsidP="006B515E">
      <w:pPr>
        <w:spacing w:after="0" w:line="240" w:lineRule="auto"/>
        <w:jc w:val="center"/>
        <w:rPr>
          <w:rFonts w:ascii="Times New Roman" w:hAnsi="Times New Roman" w:cs="Times New Roman"/>
          <w:sz w:val="28"/>
          <w:szCs w:val="28"/>
        </w:rPr>
      </w:pPr>
    </w:p>
    <w:p w14:paraId="7D32FB05" w14:textId="77777777" w:rsidR="006B515E" w:rsidRPr="004C284E" w:rsidRDefault="00E530EB" w:rsidP="006B515E">
      <w:pPr>
        <w:pStyle w:val="3"/>
        <w:jc w:val="center"/>
        <w:rPr>
          <w:caps/>
          <w:color w:val="auto"/>
        </w:rPr>
      </w:pPr>
      <w:bookmarkStart w:id="68" w:name="_Toc131598046"/>
      <w:r w:rsidRPr="00E530EB">
        <w:rPr>
          <w:caps/>
          <w:vanish/>
          <w:color w:val="FFFFFF" w:themeColor="background1"/>
        </w:rPr>
        <w:lastRenderedPageBreak/>
        <w:t>новизна</w:t>
      </w:r>
      <w:bookmarkStart w:id="69" w:name="_Toc150981750"/>
      <w:r w:rsidR="006B515E" w:rsidRPr="004C284E">
        <w:rPr>
          <w:caps/>
          <w:color w:val="auto"/>
        </w:rPr>
        <w:t xml:space="preserve">Приложение </w:t>
      </w:r>
      <w:r w:rsidRPr="00E530EB">
        <w:rPr>
          <w:caps/>
          <w:vanish/>
          <w:color w:val="FFFFFF" w:themeColor="background1"/>
        </w:rPr>
        <w:t>наука</w:t>
      </w:r>
      <w:r w:rsidR="006B515E" w:rsidRPr="004C284E">
        <w:rPr>
          <w:caps/>
          <w:color w:val="auto"/>
        </w:rPr>
        <w:t>Д</w:t>
      </w:r>
      <w:bookmarkEnd w:id="68"/>
      <w:bookmarkEnd w:id="69"/>
    </w:p>
    <w:p w14:paraId="27D4F59D" w14:textId="77777777" w:rsidR="006B515E" w:rsidRPr="004C284E" w:rsidRDefault="006B515E" w:rsidP="006B515E">
      <w:pPr>
        <w:pStyle w:val="TS"/>
        <w:rPr>
          <w:color w:val="auto"/>
        </w:rPr>
      </w:pPr>
      <w:bookmarkStart w:id="70" w:name="_Toc114858864"/>
      <w:bookmarkStart w:id="71" w:name="_Toc115305068"/>
      <w:bookmarkStart w:id="72" w:name="_Toc115383351"/>
      <w:bookmarkStart w:id="73" w:name="_Toc115389366"/>
      <w:bookmarkStart w:id="74" w:name="_Toc118069638"/>
      <w:r w:rsidRPr="004C284E">
        <w:rPr>
          <w:noProof/>
          <w:color w:val="auto"/>
          <w:lang w:eastAsia="ru-RU"/>
        </w:rPr>
        <w:drawing>
          <wp:inline distT="0" distB="0" distL="0" distR="0" wp14:anchorId="11EC11A8" wp14:editId="286E0F15">
            <wp:extent cx="5075776" cy="7200000"/>
            <wp:effectExtent l="0" t="0" r="0" b="127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246" cstate="print"/>
                    <a:stretch>
                      <a:fillRect/>
                    </a:stretch>
                  </pic:blipFill>
                  <pic:spPr>
                    <a:xfrm>
                      <a:off x="0" y="0"/>
                      <a:ext cx="5075776" cy="7200000"/>
                    </a:xfrm>
                    <a:prstGeom prst="rect">
                      <a:avLst/>
                    </a:prstGeom>
                  </pic:spPr>
                </pic:pic>
              </a:graphicData>
            </a:graphic>
          </wp:inline>
        </w:drawing>
      </w:r>
      <w:bookmarkEnd w:id="70"/>
      <w:bookmarkEnd w:id="71"/>
      <w:bookmarkEnd w:id="72"/>
      <w:bookmarkEnd w:id="73"/>
      <w:bookmarkEnd w:id="74"/>
    </w:p>
    <w:p w14:paraId="2FDF592F" w14:textId="77777777" w:rsidR="006B515E" w:rsidRPr="004C284E" w:rsidRDefault="006B515E" w:rsidP="006B515E">
      <w:pPr>
        <w:pStyle w:val="TS"/>
        <w:rPr>
          <w:color w:val="auto"/>
        </w:rPr>
      </w:pPr>
    </w:p>
    <w:p w14:paraId="266D2F0D" w14:textId="77777777" w:rsidR="006B515E" w:rsidRPr="004C284E" w:rsidRDefault="006B515E" w:rsidP="006B515E">
      <w:pPr>
        <w:pStyle w:val="TS"/>
        <w:rPr>
          <w:color w:val="auto"/>
        </w:rPr>
      </w:pPr>
    </w:p>
    <w:p w14:paraId="45B2CA6F" w14:textId="77777777" w:rsidR="006B515E" w:rsidRPr="004C284E" w:rsidRDefault="006B515E" w:rsidP="006B515E">
      <w:pPr>
        <w:pStyle w:val="TS"/>
        <w:rPr>
          <w:color w:val="auto"/>
        </w:rPr>
      </w:pPr>
    </w:p>
    <w:p w14:paraId="770CCD74" w14:textId="77777777" w:rsidR="006B515E" w:rsidRPr="004C284E" w:rsidRDefault="006B515E" w:rsidP="006B515E">
      <w:pPr>
        <w:pStyle w:val="TS"/>
        <w:rPr>
          <w:color w:val="auto"/>
        </w:rPr>
      </w:pPr>
    </w:p>
    <w:p w14:paraId="4132BFC5" w14:textId="77777777" w:rsidR="006B515E" w:rsidRPr="004C284E" w:rsidRDefault="006B515E" w:rsidP="006B515E">
      <w:pPr>
        <w:pStyle w:val="TS"/>
        <w:rPr>
          <w:color w:val="auto"/>
        </w:rPr>
      </w:pPr>
    </w:p>
    <w:p w14:paraId="52F3C04E" w14:textId="77777777" w:rsidR="006B515E" w:rsidRPr="004C284E" w:rsidRDefault="006B515E" w:rsidP="006B515E">
      <w:pPr>
        <w:pStyle w:val="TS"/>
        <w:rPr>
          <w:color w:val="auto"/>
        </w:rPr>
      </w:pPr>
    </w:p>
    <w:p w14:paraId="6C256512" w14:textId="77777777" w:rsidR="006B515E" w:rsidRPr="004C284E" w:rsidRDefault="006B515E" w:rsidP="006B515E">
      <w:pPr>
        <w:pStyle w:val="TS"/>
        <w:rPr>
          <w:color w:val="auto"/>
        </w:rPr>
      </w:pPr>
    </w:p>
    <w:p w14:paraId="71A36397" w14:textId="77777777" w:rsidR="006B515E" w:rsidRPr="004C284E" w:rsidRDefault="00E530EB" w:rsidP="006B515E">
      <w:pPr>
        <w:pStyle w:val="3"/>
        <w:ind w:hanging="709"/>
        <w:jc w:val="center"/>
        <w:rPr>
          <w:caps/>
          <w:color w:val="auto"/>
        </w:rPr>
      </w:pPr>
      <w:bookmarkStart w:id="75" w:name="_Toc131598047"/>
      <w:r w:rsidRPr="00E530EB">
        <w:rPr>
          <w:caps/>
          <w:vanish/>
          <w:color w:val="FFFFFF" w:themeColor="background1"/>
        </w:rPr>
        <w:lastRenderedPageBreak/>
        <w:t>диссертация</w:t>
      </w:r>
      <w:bookmarkStart w:id="76" w:name="_Toc150981751"/>
      <w:r w:rsidR="006B515E" w:rsidRPr="004C284E">
        <w:rPr>
          <w:caps/>
          <w:color w:val="auto"/>
        </w:rPr>
        <w:t xml:space="preserve">Приложение </w:t>
      </w:r>
      <w:r w:rsidRPr="00E530EB">
        <w:rPr>
          <w:caps/>
          <w:vanish/>
          <w:color w:val="FFFFFF" w:themeColor="background1"/>
        </w:rPr>
        <w:t>ауэс</w:t>
      </w:r>
      <w:r w:rsidR="006B515E" w:rsidRPr="004C284E">
        <w:rPr>
          <w:caps/>
          <w:color w:val="auto"/>
        </w:rPr>
        <w:t>Е</w:t>
      </w:r>
      <w:bookmarkEnd w:id="75"/>
      <w:bookmarkEnd w:id="76"/>
    </w:p>
    <w:p w14:paraId="24308208" w14:textId="77777777" w:rsidR="006B515E" w:rsidRPr="004C284E" w:rsidRDefault="006B515E" w:rsidP="006B515E">
      <w:pPr>
        <w:spacing w:after="0" w:line="240" w:lineRule="auto"/>
        <w:jc w:val="center"/>
        <w:rPr>
          <w:rFonts w:ascii="Times New Roman" w:hAnsi="Times New Roman" w:cs="Times New Roman"/>
          <w:sz w:val="28"/>
          <w:szCs w:val="28"/>
        </w:rPr>
      </w:pPr>
    </w:p>
    <w:p w14:paraId="73F92F37" w14:textId="4BD2D7C7" w:rsidR="006B515E" w:rsidRPr="004C284E" w:rsidRDefault="006F6651" w:rsidP="006B515E">
      <w:pPr>
        <w:pStyle w:val="af1"/>
        <w:rPr>
          <w:szCs w:val="28"/>
          <w:lang w:val="ru-RU"/>
        </w:rPr>
      </w:pPr>
      <w:r>
        <w:rPr>
          <w:noProof/>
          <w:szCs w:val="28"/>
          <w:lang w:val="ru-RU" w:eastAsia="ru-RU"/>
        </w:rPr>
        <w:drawing>
          <wp:inline distT="0" distB="0" distL="0" distR="0" wp14:anchorId="4F17E3F3" wp14:editId="313B5258">
            <wp:extent cx="5934075" cy="45053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34075" cy="4505325"/>
                    </a:xfrm>
                    <a:prstGeom prst="rect">
                      <a:avLst/>
                    </a:prstGeom>
                    <a:noFill/>
                    <a:ln>
                      <a:noFill/>
                    </a:ln>
                  </pic:spPr>
                </pic:pic>
              </a:graphicData>
            </a:graphic>
          </wp:inline>
        </w:drawing>
      </w:r>
    </w:p>
    <w:p w14:paraId="399547AB" w14:textId="77777777" w:rsidR="006B515E" w:rsidRPr="004C284E" w:rsidRDefault="006B515E" w:rsidP="006B515E">
      <w:pPr>
        <w:pStyle w:val="af1"/>
        <w:rPr>
          <w:szCs w:val="28"/>
          <w:lang w:val="ru-RU"/>
        </w:rPr>
      </w:pPr>
    </w:p>
    <w:p w14:paraId="2EEB3A2C" w14:textId="77777777" w:rsidR="006B515E" w:rsidRPr="004C284E" w:rsidRDefault="006B515E" w:rsidP="006B515E">
      <w:r>
        <w:rPr>
          <w:rFonts w:ascii="Times New Roman" w:eastAsia="Times New Roman" w:hAnsi="Times New Roman" w:cs="Times New Roman"/>
          <w:bCs/>
          <w:noProof/>
          <w:sz w:val="28"/>
          <w:szCs w:val="28"/>
          <w:lang w:eastAsia="ru-RU"/>
        </w:rPr>
        <w:drawing>
          <wp:inline distT="0" distB="0" distL="0" distR="0" wp14:anchorId="1A49A366" wp14:editId="160E4EA8">
            <wp:extent cx="5962650" cy="4572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962650" cy="457200"/>
                    </a:xfrm>
                    <a:prstGeom prst="rect">
                      <a:avLst/>
                    </a:prstGeom>
                    <a:noFill/>
                    <a:ln>
                      <a:noFill/>
                    </a:ln>
                  </pic:spPr>
                </pic:pic>
              </a:graphicData>
            </a:graphic>
          </wp:inline>
        </w:drawing>
      </w:r>
    </w:p>
    <w:p w14:paraId="112375AA" w14:textId="77777777" w:rsidR="006B515E" w:rsidRPr="004C284E" w:rsidRDefault="006B515E" w:rsidP="006B515E"/>
    <w:p w14:paraId="1865BFC5" w14:textId="77777777" w:rsidR="006B515E" w:rsidRPr="004C284E" w:rsidRDefault="006B515E" w:rsidP="006B515E"/>
    <w:p w14:paraId="127AA736" w14:textId="77777777" w:rsidR="006B515E" w:rsidRPr="004C284E" w:rsidRDefault="006B515E" w:rsidP="006B515E"/>
    <w:p w14:paraId="066D7067" w14:textId="77777777" w:rsidR="006B515E" w:rsidRPr="004C284E" w:rsidRDefault="006B515E" w:rsidP="006B515E"/>
    <w:p w14:paraId="2F7DD238" w14:textId="77777777" w:rsidR="006B515E" w:rsidRPr="004C284E" w:rsidRDefault="006B515E" w:rsidP="006B515E"/>
    <w:p w14:paraId="08F68E08" w14:textId="77777777" w:rsidR="006B515E" w:rsidRPr="004C284E" w:rsidRDefault="006B515E" w:rsidP="006B515E"/>
    <w:p w14:paraId="75B37AA8" w14:textId="77777777" w:rsidR="006B515E" w:rsidRPr="004C284E" w:rsidRDefault="006B515E" w:rsidP="006B515E"/>
    <w:p w14:paraId="01757041" w14:textId="77777777" w:rsidR="006B515E" w:rsidRPr="004C284E" w:rsidRDefault="006B515E" w:rsidP="006B515E"/>
    <w:p w14:paraId="11600C69" w14:textId="77777777" w:rsidR="006B515E" w:rsidRPr="004C284E" w:rsidRDefault="006B515E" w:rsidP="006B515E"/>
    <w:p w14:paraId="2CC8E4B9" w14:textId="77777777" w:rsidR="006B515E" w:rsidRPr="004C284E" w:rsidRDefault="006B515E" w:rsidP="006B515E"/>
    <w:p w14:paraId="31FB649D" w14:textId="77777777" w:rsidR="006B515E" w:rsidRDefault="00E530EB" w:rsidP="006B515E">
      <w:pPr>
        <w:pStyle w:val="3"/>
        <w:ind w:hanging="709"/>
        <w:jc w:val="center"/>
        <w:rPr>
          <w:caps/>
          <w:color w:val="auto"/>
        </w:rPr>
      </w:pPr>
      <w:bookmarkStart w:id="77" w:name="_Toc131598048"/>
      <w:r w:rsidRPr="00E530EB">
        <w:rPr>
          <w:caps/>
          <w:vanish/>
          <w:color w:val="FFFFFF" w:themeColor="background1"/>
        </w:rPr>
        <w:lastRenderedPageBreak/>
        <w:t>перечень</w:t>
      </w:r>
      <w:bookmarkStart w:id="78" w:name="_Toc150981752"/>
      <w:r w:rsidR="006B515E" w:rsidRPr="004C284E">
        <w:rPr>
          <w:caps/>
          <w:color w:val="auto"/>
        </w:rPr>
        <w:t xml:space="preserve">Приложение </w:t>
      </w:r>
      <w:r w:rsidRPr="00E530EB">
        <w:rPr>
          <w:caps/>
          <w:vanish/>
          <w:color w:val="FFFFFF" w:themeColor="background1"/>
        </w:rPr>
        <w:t>уровня</w:t>
      </w:r>
      <w:r w:rsidR="006B515E">
        <w:rPr>
          <w:caps/>
          <w:color w:val="auto"/>
        </w:rPr>
        <w:t>К</w:t>
      </w:r>
      <w:bookmarkEnd w:id="77"/>
      <w:bookmarkEnd w:id="78"/>
    </w:p>
    <w:p w14:paraId="5021E656" w14:textId="77777777" w:rsidR="00F14C95" w:rsidRDefault="00F14C95" w:rsidP="00F14C95">
      <w:pPr>
        <w:pStyle w:val="TS"/>
      </w:pPr>
    </w:p>
    <w:p w14:paraId="77D8179D" w14:textId="77777777" w:rsidR="00F14C95" w:rsidRPr="00090A76" w:rsidRDefault="00F14C95" w:rsidP="00F14C95">
      <w:pPr>
        <w:pStyle w:val="TS"/>
        <w:jc w:val="center"/>
        <w:rPr>
          <w:b/>
          <w:color w:val="auto"/>
        </w:rPr>
      </w:pPr>
      <w:r w:rsidRPr="00090A76">
        <w:rPr>
          <w:b/>
          <w:color w:val="auto"/>
        </w:rPr>
        <w:t xml:space="preserve">Расчет оптимального срока очистки </w:t>
      </w:r>
    </w:p>
    <w:p w14:paraId="3F8E5F9D" w14:textId="77777777" w:rsidR="00F14C95" w:rsidRDefault="00F14C95" w:rsidP="00F14C95">
      <w:pPr>
        <w:pStyle w:val="TS"/>
      </w:pPr>
    </w:p>
    <w:p w14:paraId="53F6D2DD" w14:textId="1AB387C0" w:rsidR="00F14C95" w:rsidRDefault="00F14C95" w:rsidP="00F14C95">
      <w:pPr>
        <w:pStyle w:val="TS"/>
        <w:ind w:firstLine="0"/>
      </w:pPr>
      <w:r>
        <w:rPr>
          <w:noProof/>
          <w:lang w:eastAsia="ru-RU"/>
        </w:rPr>
        <w:drawing>
          <wp:inline distT="0" distB="0" distL="0" distR="0" wp14:anchorId="58C282F2" wp14:editId="612D1CB7">
            <wp:extent cx="5943600" cy="7772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inline>
        </w:drawing>
      </w:r>
    </w:p>
    <w:p w14:paraId="7C7E07CC" w14:textId="264A0A64" w:rsidR="00F14C95" w:rsidRDefault="00F14C95" w:rsidP="00F14C95">
      <w:pPr>
        <w:pStyle w:val="TS"/>
        <w:ind w:firstLine="0"/>
      </w:pPr>
      <w:r>
        <w:rPr>
          <w:noProof/>
          <w:lang w:eastAsia="ru-RU"/>
        </w:rPr>
        <w:lastRenderedPageBreak/>
        <w:drawing>
          <wp:inline distT="0" distB="0" distL="0" distR="0" wp14:anchorId="55AD78E6" wp14:editId="0B786F14">
            <wp:extent cx="5934075" cy="3543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34075" cy="3543300"/>
                    </a:xfrm>
                    <a:prstGeom prst="rect">
                      <a:avLst/>
                    </a:prstGeom>
                    <a:noFill/>
                    <a:ln>
                      <a:noFill/>
                    </a:ln>
                  </pic:spPr>
                </pic:pic>
              </a:graphicData>
            </a:graphic>
          </wp:inline>
        </w:drawing>
      </w:r>
    </w:p>
    <w:p w14:paraId="3F045767" w14:textId="77777777" w:rsidR="00F14C95" w:rsidRDefault="00F14C95" w:rsidP="00F14C95">
      <w:pPr>
        <w:pStyle w:val="TS"/>
      </w:pPr>
    </w:p>
    <w:p w14:paraId="2499F292" w14:textId="77777777" w:rsidR="00F14C95" w:rsidRDefault="00F14C95" w:rsidP="00F14C95">
      <w:pPr>
        <w:pStyle w:val="TS"/>
      </w:pPr>
    </w:p>
    <w:p w14:paraId="017D53AE" w14:textId="77777777" w:rsidR="00F14C95" w:rsidRDefault="00F14C95" w:rsidP="00F14C95">
      <w:pPr>
        <w:pStyle w:val="TS"/>
      </w:pPr>
    </w:p>
    <w:p w14:paraId="3FFFFA46" w14:textId="77777777" w:rsidR="00F14C95" w:rsidRDefault="00F14C95" w:rsidP="00F14C95">
      <w:pPr>
        <w:pStyle w:val="TS"/>
      </w:pPr>
    </w:p>
    <w:p w14:paraId="5A3134E2" w14:textId="77777777" w:rsidR="00F14C95" w:rsidRDefault="00F14C95" w:rsidP="00F14C95">
      <w:pPr>
        <w:pStyle w:val="TS"/>
      </w:pPr>
    </w:p>
    <w:p w14:paraId="2CC6A529" w14:textId="77777777" w:rsidR="00F14C95" w:rsidRDefault="00F14C95" w:rsidP="00F14C95">
      <w:pPr>
        <w:pStyle w:val="TS"/>
      </w:pPr>
    </w:p>
    <w:p w14:paraId="5BBACE50" w14:textId="77777777" w:rsidR="00F14C95" w:rsidRDefault="00F14C95" w:rsidP="00F14C95">
      <w:pPr>
        <w:pStyle w:val="TS"/>
      </w:pPr>
    </w:p>
    <w:p w14:paraId="2889CAA6" w14:textId="77777777" w:rsidR="00F14C95" w:rsidRDefault="00F14C95" w:rsidP="00F14C95">
      <w:pPr>
        <w:pStyle w:val="TS"/>
      </w:pPr>
    </w:p>
    <w:p w14:paraId="4930183F" w14:textId="77777777" w:rsidR="00F14C95" w:rsidRDefault="00F14C95" w:rsidP="00F14C95">
      <w:pPr>
        <w:pStyle w:val="TS"/>
      </w:pPr>
    </w:p>
    <w:p w14:paraId="551F0FD6" w14:textId="77777777" w:rsidR="00F14C95" w:rsidRDefault="00F14C95" w:rsidP="00F14C95">
      <w:pPr>
        <w:pStyle w:val="TS"/>
      </w:pPr>
    </w:p>
    <w:p w14:paraId="23AF749D" w14:textId="77777777" w:rsidR="00F14C95" w:rsidRDefault="00F14C95" w:rsidP="00F14C95">
      <w:pPr>
        <w:pStyle w:val="TS"/>
      </w:pPr>
    </w:p>
    <w:p w14:paraId="1D1965C8" w14:textId="77777777" w:rsidR="00F14C95" w:rsidRDefault="00F14C95" w:rsidP="00F14C95">
      <w:pPr>
        <w:pStyle w:val="TS"/>
      </w:pPr>
    </w:p>
    <w:p w14:paraId="72626CB7" w14:textId="77777777" w:rsidR="00F14C95" w:rsidRDefault="00F14C95" w:rsidP="00F14C95">
      <w:pPr>
        <w:pStyle w:val="TS"/>
      </w:pPr>
    </w:p>
    <w:p w14:paraId="44F19820" w14:textId="77777777" w:rsidR="00F14C95" w:rsidRDefault="00F14C95" w:rsidP="00F14C95">
      <w:pPr>
        <w:pStyle w:val="TS"/>
      </w:pPr>
    </w:p>
    <w:p w14:paraId="0365CFFB" w14:textId="77777777" w:rsidR="00F14C95" w:rsidRDefault="00F14C95" w:rsidP="00F14C95">
      <w:pPr>
        <w:pStyle w:val="TS"/>
      </w:pPr>
    </w:p>
    <w:p w14:paraId="73E8872E" w14:textId="77777777" w:rsidR="00F14C95" w:rsidRDefault="00F14C95" w:rsidP="00F14C95">
      <w:pPr>
        <w:pStyle w:val="TS"/>
      </w:pPr>
    </w:p>
    <w:p w14:paraId="3A96D5FD" w14:textId="77777777" w:rsidR="00F14C95" w:rsidRDefault="00F14C95" w:rsidP="00F14C95">
      <w:pPr>
        <w:pStyle w:val="TS"/>
      </w:pPr>
    </w:p>
    <w:p w14:paraId="479C2280" w14:textId="77777777" w:rsidR="00F14C95" w:rsidRDefault="00F14C95" w:rsidP="00F14C95">
      <w:pPr>
        <w:pStyle w:val="TS"/>
      </w:pPr>
    </w:p>
    <w:p w14:paraId="4BE46F4D" w14:textId="77777777" w:rsidR="00F14C95" w:rsidRDefault="00F14C95" w:rsidP="00F14C95">
      <w:pPr>
        <w:pStyle w:val="TS"/>
      </w:pPr>
    </w:p>
    <w:p w14:paraId="158EBEE8" w14:textId="77777777" w:rsidR="00F14C95" w:rsidRDefault="00F14C95" w:rsidP="00F14C95">
      <w:pPr>
        <w:pStyle w:val="TS"/>
      </w:pPr>
    </w:p>
    <w:p w14:paraId="203E8D45" w14:textId="77777777" w:rsidR="00F14C95" w:rsidRDefault="00F14C95" w:rsidP="00F14C95">
      <w:pPr>
        <w:pStyle w:val="TS"/>
      </w:pPr>
    </w:p>
    <w:p w14:paraId="1ABE5261" w14:textId="77777777" w:rsidR="00F14C95" w:rsidRDefault="00F14C95" w:rsidP="00F14C95">
      <w:pPr>
        <w:pStyle w:val="TS"/>
      </w:pPr>
    </w:p>
    <w:p w14:paraId="126B2391" w14:textId="77777777" w:rsidR="00F14C95" w:rsidRDefault="00F14C95" w:rsidP="00F14C95">
      <w:pPr>
        <w:pStyle w:val="TS"/>
      </w:pPr>
    </w:p>
    <w:p w14:paraId="33401A5D" w14:textId="77777777" w:rsidR="00F14C95" w:rsidRDefault="00F14C95" w:rsidP="00F14C95">
      <w:pPr>
        <w:pStyle w:val="TS"/>
      </w:pPr>
    </w:p>
    <w:p w14:paraId="3D402D77" w14:textId="77777777" w:rsidR="00F14C95" w:rsidRDefault="00F14C95" w:rsidP="00F14C95">
      <w:pPr>
        <w:pStyle w:val="TS"/>
      </w:pPr>
    </w:p>
    <w:p w14:paraId="621CF33D" w14:textId="77777777" w:rsidR="00F14C95" w:rsidRDefault="00F14C95" w:rsidP="00F14C95">
      <w:pPr>
        <w:pStyle w:val="TS"/>
      </w:pPr>
    </w:p>
    <w:p w14:paraId="40FB90F3" w14:textId="77777777" w:rsidR="00F14C95" w:rsidRPr="00F14C95" w:rsidRDefault="00F14C95" w:rsidP="00F14C95">
      <w:pPr>
        <w:pStyle w:val="TS"/>
      </w:pPr>
    </w:p>
    <w:p w14:paraId="59035B95" w14:textId="735EBD6B" w:rsidR="00F14C95" w:rsidRDefault="00F14C95" w:rsidP="00F14C95">
      <w:pPr>
        <w:pStyle w:val="3"/>
        <w:ind w:hanging="709"/>
        <w:jc w:val="center"/>
        <w:rPr>
          <w:caps/>
          <w:color w:val="auto"/>
        </w:rPr>
      </w:pPr>
      <w:r w:rsidRPr="00E530EB">
        <w:rPr>
          <w:caps/>
          <w:vanish/>
          <w:color w:val="FFFFFF" w:themeColor="background1"/>
        </w:rPr>
        <w:lastRenderedPageBreak/>
        <w:t>перечень</w:t>
      </w:r>
      <w:bookmarkStart w:id="79" w:name="_Toc150981753"/>
      <w:r w:rsidRPr="004C284E">
        <w:rPr>
          <w:caps/>
          <w:color w:val="auto"/>
        </w:rPr>
        <w:t xml:space="preserve">Приложение </w:t>
      </w:r>
      <w:r w:rsidRPr="00E530EB">
        <w:rPr>
          <w:caps/>
          <w:vanish/>
          <w:color w:val="FFFFFF" w:themeColor="background1"/>
        </w:rPr>
        <w:t>уровня</w:t>
      </w:r>
      <w:r>
        <w:rPr>
          <w:caps/>
          <w:color w:val="auto"/>
        </w:rPr>
        <w:t>Л</w:t>
      </w:r>
      <w:bookmarkEnd w:id="79"/>
    </w:p>
    <w:p w14:paraId="45AE12A0" w14:textId="77777777" w:rsidR="005416FB" w:rsidRDefault="005416FB" w:rsidP="005416FB">
      <w:pPr>
        <w:pStyle w:val="TS"/>
        <w:ind w:firstLine="0"/>
        <w:rPr>
          <w:rFonts w:cs="Times New Roman"/>
          <w:color w:val="auto"/>
          <w:szCs w:val="28"/>
        </w:rPr>
      </w:pPr>
    </w:p>
    <w:p w14:paraId="51D9E265" w14:textId="511F94C7" w:rsidR="005416FB" w:rsidRPr="004C284E" w:rsidRDefault="005416FB" w:rsidP="005416FB">
      <w:pPr>
        <w:pStyle w:val="TS"/>
        <w:ind w:firstLine="0"/>
        <w:rPr>
          <w:rFonts w:cs="Times New Roman"/>
          <w:color w:val="auto"/>
          <w:szCs w:val="28"/>
        </w:rPr>
      </w:pPr>
      <w:r w:rsidRPr="004C284E">
        <w:rPr>
          <w:rFonts w:cs="Times New Roman"/>
          <w:color w:val="auto"/>
          <w:szCs w:val="28"/>
        </w:rPr>
        <w:t xml:space="preserve">Таблица </w:t>
      </w:r>
      <w:r w:rsidRPr="005416FB">
        <w:rPr>
          <w:rFonts w:cs="Times New Roman"/>
          <w:color w:val="auto"/>
          <w:szCs w:val="28"/>
        </w:rPr>
        <w:t>Л1</w:t>
      </w:r>
      <w:r w:rsidRPr="004C284E">
        <w:rPr>
          <w:rFonts w:cs="Times New Roman"/>
          <w:color w:val="auto"/>
          <w:szCs w:val="28"/>
        </w:rPr>
        <w:t xml:space="preserve"> – Перечень неисправностей конденсационной установки по состоянию оборудования </w:t>
      </w:r>
    </w:p>
    <w:p w14:paraId="2ECF0BBE" w14:textId="77777777" w:rsidR="005416FB" w:rsidRPr="004C284E" w:rsidRDefault="005416FB" w:rsidP="005416FB">
      <w:pPr>
        <w:pStyle w:val="TS"/>
        <w:ind w:firstLine="0"/>
        <w:rPr>
          <w:rFonts w:cs="Times New Roman"/>
          <w:color w:val="auto"/>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754"/>
      </w:tblGrid>
      <w:tr w:rsidR="005416FB" w:rsidRPr="004C284E" w14:paraId="20FDCF0F" w14:textId="77777777" w:rsidTr="00AA279B">
        <w:trPr>
          <w:trHeight w:val="178"/>
        </w:trPr>
        <w:tc>
          <w:tcPr>
            <w:tcW w:w="817" w:type="dxa"/>
            <w:shd w:val="clear" w:color="auto" w:fill="auto"/>
            <w:noWrap/>
            <w:vAlign w:val="center"/>
          </w:tcPr>
          <w:p w14:paraId="580243B3"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w:t>
            </w:r>
          </w:p>
        </w:tc>
        <w:tc>
          <w:tcPr>
            <w:tcW w:w="8754" w:type="dxa"/>
            <w:shd w:val="clear" w:color="auto" w:fill="auto"/>
            <w:noWrap/>
            <w:vAlign w:val="center"/>
          </w:tcPr>
          <w:p w14:paraId="69EC1566"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Неисправности</w:t>
            </w:r>
          </w:p>
        </w:tc>
      </w:tr>
      <w:tr w:rsidR="005416FB" w:rsidRPr="004C284E" w14:paraId="5956A549" w14:textId="77777777" w:rsidTr="00AA279B">
        <w:trPr>
          <w:trHeight w:val="70"/>
        </w:trPr>
        <w:tc>
          <w:tcPr>
            <w:tcW w:w="817" w:type="dxa"/>
            <w:shd w:val="clear" w:color="auto" w:fill="auto"/>
            <w:noWrap/>
            <w:vAlign w:val="center"/>
          </w:tcPr>
          <w:p w14:paraId="43FD4698"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w:t>
            </w:r>
          </w:p>
        </w:tc>
        <w:tc>
          <w:tcPr>
            <w:tcW w:w="8754" w:type="dxa"/>
            <w:shd w:val="clear" w:color="auto" w:fill="auto"/>
            <w:noWrap/>
            <w:vAlign w:val="center"/>
          </w:tcPr>
          <w:p w14:paraId="668A0E62" w14:textId="77777777" w:rsidR="005416FB" w:rsidRPr="004C284E" w:rsidRDefault="005416FB" w:rsidP="00AA279B">
            <w:pPr>
              <w:pStyle w:val="6"/>
              <w:jc w:val="center"/>
              <w:rPr>
                <w:rFonts w:eastAsia="Times New Roman" w:cs="Times New Roman"/>
                <w:b/>
                <w:szCs w:val="24"/>
                <w:lang w:eastAsia="ru-RU"/>
              </w:rPr>
            </w:pPr>
            <w:r w:rsidRPr="004C284E">
              <w:rPr>
                <w:rFonts w:eastAsia="Times New Roman" w:cs="Times New Roman"/>
                <w:b/>
                <w:szCs w:val="24"/>
                <w:lang w:eastAsia="ru-RU"/>
              </w:rPr>
              <w:t>Безопасность</w:t>
            </w:r>
          </w:p>
        </w:tc>
      </w:tr>
      <w:tr w:rsidR="005416FB" w:rsidRPr="004C284E" w14:paraId="78D210B2" w14:textId="77777777" w:rsidTr="00AA279B">
        <w:trPr>
          <w:trHeight w:val="201"/>
        </w:trPr>
        <w:tc>
          <w:tcPr>
            <w:tcW w:w="817" w:type="dxa"/>
            <w:shd w:val="clear" w:color="auto" w:fill="auto"/>
            <w:noWrap/>
            <w:vAlign w:val="center"/>
            <w:hideMark/>
          </w:tcPr>
          <w:p w14:paraId="6C0FB9A2"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1.1</w:t>
            </w:r>
          </w:p>
        </w:tc>
        <w:tc>
          <w:tcPr>
            <w:tcW w:w="8754" w:type="dxa"/>
            <w:shd w:val="clear" w:color="auto" w:fill="auto"/>
            <w:vAlign w:val="center"/>
            <w:hideMark/>
          </w:tcPr>
          <w:p w14:paraId="32516D12"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Повреждение оборудования и его элементов из-за внешних воздействий</w:t>
            </w:r>
          </w:p>
        </w:tc>
      </w:tr>
      <w:tr w:rsidR="005416FB" w:rsidRPr="004C284E" w14:paraId="2C2E0646" w14:textId="77777777" w:rsidTr="00AA279B">
        <w:trPr>
          <w:trHeight w:val="70"/>
        </w:trPr>
        <w:tc>
          <w:tcPr>
            <w:tcW w:w="817" w:type="dxa"/>
            <w:shd w:val="clear" w:color="auto" w:fill="auto"/>
            <w:noWrap/>
            <w:vAlign w:val="center"/>
            <w:hideMark/>
          </w:tcPr>
          <w:p w14:paraId="2DD76F9B"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1.2</w:t>
            </w:r>
          </w:p>
        </w:tc>
        <w:tc>
          <w:tcPr>
            <w:tcW w:w="8754" w:type="dxa"/>
            <w:shd w:val="clear" w:color="auto" w:fill="auto"/>
            <w:vAlign w:val="center"/>
            <w:hideMark/>
          </w:tcPr>
          <w:p w14:paraId="3CE1595C"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Повреждение оборудования и элементов в процессе эксплуатации</w:t>
            </w:r>
          </w:p>
        </w:tc>
      </w:tr>
      <w:tr w:rsidR="005416FB" w:rsidRPr="004C284E" w14:paraId="48FF02D3" w14:textId="77777777" w:rsidTr="00AA279B">
        <w:trPr>
          <w:trHeight w:val="70"/>
        </w:trPr>
        <w:tc>
          <w:tcPr>
            <w:tcW w:w="817" w:type="dxa"/>
            <w:shd w:val="clear" w:color="auto" w:fill="auto"/>
            <w:noWrap/>
            <w:vAlign w:val="center"/>
            <w:hideMark/>
          </w:tcPr>
          <w:p w14:paraId="7CB37BD3"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1.3</w:t>
            </w:r>
          </w:p>
        </w:tc>
        <w:tc>
          <w:tcPr>
            <w:tcW w:w="8754" w:type="dxa"/>
            <w:shd w:val="clear" w:color="auto" w:fill="auto"/>
            <w:vAlign w:val="center"/>
            <w:hideMark/>
          </w:tcPr>
          <w:p w14:paraId="0CA24A09"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Воздействие при транспортировке</w:t>
            </w:r>
          </w:p>
        </w:tc>
      </w:tr>
      <w:tr w:rsidR="005416FB" w:rsidRPr="004C284E" w14:paraId="1CFE13C0" w14:textId="77777777" w:rsidTr="00AA279B">
        <w:trPr>
          <w:trHeight w:val="216"/>
        </w:trPr>
        <w:tc>
          <w:tcPr>
            <w:tcW w:w="817" w:type="dxa"/>
            <w:shd w:val="clear" w:color="auto" w:fill="auto"/>
            <w:noWrap/>
            <w:vAlign w:val="center"/>
            <w:hideMark/>
          </w:tcPr>
          <w:p w14:paraId="7A1C4465"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1.4</w:t>
            </w:r>
          </w:p>
        </w:tc>
        <w:tc>
          <w:tcPr>
            <w:tcW w:w="8754" w:type="dxa"/>
            <w:shd w:val="clear" w:color="auto" w:fill="auto"/>
            <w:vAlign w:val="center"/>
            <w:hideMark/>
          </w:tcPr>
          <w:p w14:paraId="2978DE8A"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Ошибки при проектировании</w:t>
            </w:r>
          </w:p>
        </w:tc>
      </w:tr>
      <w:tr w:rsidR="005416FB" w:rsidRPr="004C284E" w14:paraId="08F40280" w14:textId="77777777" w:rsidTr="00AA279B">
        <w:trPr>
          <w:trHeight w:val="219"/>
        </w:trPr>
        <w:tc>
          <w:tcPr>
            <w:tcW w:w="817" w:type="dxa"/>
            <w:shd w:val="clear" w:color="auto" w:fill="auto"/>
            <w:noWrap/>
            <w:vAlign w:val="center"/>
            <w:hideMark/>
          </w:tcPr>
          <w:p w14:paraId="5A486864"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1.5</w:t>
            </w:r>
          </w:p>
        </w:tc>
        <w:tc>
          <w:tcPr>
            <w:tcW w:w="8754" w:type="dxa"/>
            <w:shd w:val="clear" w:color="auto" w:fill="auto"/>
            <w:vAlign w:val="center"/>
            <w:hideMark/>
          </w:tcPr>
          <w:p w14:paraId="26D9B4A6"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Неправильный монтаж</w:t>
            </w:r>
          </w:p>
        </w:tc>
      </w:tr>
      <w:tr w:rsidR="005416FB" w:rsidRPr="004C284E" w14:paraId="0DFE1F81" w14:textId="77777777" w:rsidTr="00AA279B">
        <w:trPr>
          <w:trHeight w:val="210"/>
        </w:trPr>
        <w:tc>
          <w:tcPr>
            <w:tcW w:w="817" w:type="dxa"/>
            <w:shd w:val="clear" w:color="auto" w:fill="auto"/>
            <w:noWrap/>
            <w:vAlign w:val="center"/>
            <w:hideMark/>
          </w:tcPr>
          <w:p w14:paraId="141092D6"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1.6</w:t>
            </w:r>
          </w:p>
        </w:tc>
        <w:tc>
          <w:tcPr>
            <w:tcW w:w="8754" w:type="dxa"/>
            <w:shd w:val="clear" w:color="auto" w:fill="auto"/>
            <w:vAlign w:val="center"/>
            <w:hideMark/>
          </w:tcPr>
          <w:p w14:paraId="5ADDE745"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Заводской дефект</w:t>
            </w:r>
          </w:p>
        </w:tc>
      </w:tr>
      <w:tr w:rsidR="005416FB" w:rsidRPr="004C284E" w14:paraId="207810DE" w14:textId="77777777" w:rsidTr="00AA279B">
        <w:trPr>
          <w:trHeight w:val="213"/>
        </w:trPr>
        <w:tc>
          <w:tcPr>
            <w:tcW w:w="817" w:type="dxa"/>
            <w:shd w:val="clear" w:color="auto" w:fill="auto"/>
            <w:noWrap/>
            <w:vAlign w:val="center"/>
            <w:hideMark/>
          </w:tcPr>
          <w:p w14:paraId="690B5EBE"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1.7</w:t>
            </w:r>
          </w:p>
        </w:tc>
        <w:tc>
          <w:tcPr>
            <w:tcW w:w="8754" w:type="dxa"/>
            <w:shd w:val="clear" w:color="auto" w:fill="auto"/>
            <w:vAlign w:val="center"/>
            <w:hideMark/>
          </w:tcPr>
          <w:p w14:paraId="743E98C7"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Разрушение конденсатного насоса</w:t>
            </w:r>
          </w:p>
        </w:tc>
      </w:tr>
      <w:tr w:rsidR="005416FB" w:rsidRPr="004C284E" w14:paraId="73BC4950" w14:textId="77777777" w:rsidTr="00AA279B">
        <w:trPr>
          <w:trHeight w:val="190"/>
        </w:trPr>
        <w:tc>
          <w:tcPr>
            <w:tcW w:w="817" w:type="dxa"/>
            <w:shd w:val="clear" w:color="auto" w:fill="auto"/>
            <w:noWrap/>
            <w:vAlign w:val="center"/>
            <w:hideMark/>
          </w:tcPr>
          <w:p w14:paraId="392BD0D1"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1.8</w:t>
            </w:r>
          </w:p>
        </w:tc>
        <w:tc>
          <w:tcPr>
            <w:tcW w:w="8754" w:type="dxa"/>
            <w:shd w:val="clear" w:color="auto" w:fill="auto"/>
            <w:vAlign w:val="center"/>
            <w:hideMark/>
          </w:tcPr>
          <w:p w14:paraId="60F6B64B"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Разрушение циркуляционного насоса</w:t>
            </w:r>
          </w:p>
        </w:tc>
      </w:tr>
      <w:tr w:rsidR="005416FB" w:rsidRPr="004C284E" w14:paraId="65F20BC6" w14:textId="77777777" w:rsidTr="00AA279B">
        <w:trPr>
          <w:trHeight w:val="193"/>
        </w:trPr>
        <w:tc>
          <w:tcPr>
            <w:tcW w:w="817" w:type="dxa"/>
            <w:shd w:val="clear" w:color="auto" w:fill="auto"/>
            <w:noWrap/>
            <w:vAlign w:val="center"/>
            <w:hideMark/>
          </w:tcPr>
          <w:p w14:paraId="19557BC0"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1.9</w:t>
            </w:r>
          </w:p>
        </w:tc>
        <w:tc>
          <w:tcPr>
            <w:tcW w:w="8754" w:type="dxa"/>
            <w:shd w:val="clear" w:color="auto" w:fill="auto"/>
            <w:vAlign w:val="center"/>
            <w:hideMark/>
          </w:tcPr>
          <w:p w14:paraId="7F79279F"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Повреждения трубок конденсатора</w:t>
            </w:r>
          </w:p>
        </w:tc>
      </w:tr>
      <w:tr w:rsidR="005416FB" w:rsidRPr="004C284E" w14:paraId="2D3394E1" w14:textId="77777777" w:rsidTr="00AA279B">
        <w:trPr>
          <w:trHeight w:val="184"/>
        </w:trPr>
        <w:tc>
          <w:tcPr>
            <w:tcW w:w="817" w:type="dxa"/>
            <w:shd w:val="clear" w:color="auto" w:fill="auto"/>
            <w:noWrap/>
            <w:vAlign w:val="center"/>
            <w:hideMark/>
          </w:tcPr>
          <w:p w14:paraId="11BAA571"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1.10</w:t>
            </w:r>
          </w:p>
        </w:tc>
        <w:tc>
          <w:tcPr>
            <w:tcW w:w="8754" w:type="dxa"/>
            <w:shd w:val="clear" w:color="auto" w:fill="auto"/>
            <w:vAlign w:val="center"/>
            <w:hideMark/>
          </w:tcPr>
          <w:p w14:paraId="406992DA"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 xml:space="preserve">Образование трещин на трубах </w:t>
            </w:r>
          </w:p>
        </w:tc>
      </w:tr>
      <w:tr w:rsidR="005416FB" w:rsidRPr="004C284E" w14:paraId="51997E97" w14:textId="77777777" w:rsidTr="00AA279B">
        <w:trPr>
          <w:trHeight w:val="187"/>
        </w:trPr>
        <w:tc>
          <w:tcPr>
            <w:tcW w:w="817" w:type="dxa"/>
            <w:shd w:val="clear" w:color="auto" w:fill="auto"/>
            <w:noWrap/>
            <w:vAlign w:val="center"/>
            <w:hideMark/>
          </w:tcPr>
          <w:p w14:paraId="2EE353DB"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1.11</w:t>
            </w:r>
          </w:p>
        </w:tc>
        <w:tc>
          <w:tcPr>
            <w:tcW w:w="8754" w:type="dxa"/>
            <w:shd w:val="clear" w:color="auto" w:fill="auto"/>
            <w:vAlign w:val="center"/>
            <w:hideMark/>
          </w:tcPr>
          <w:p w14:paraId="6214C369"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Выход из строя градирни</w:t>
            </w:r>
          </w:p>
        </w:tc>
      </w:tr>
      <w:tr w:rsidR="005416FB" w:rsidRPr="004C284E" w14:paraId="7612DC2B" w14:textId="77777777" w:rsidTr="00AA279B">
        <w:trPr>
          <w:trHeight w:val="192"/>
        </w:trPr>
        <w:tc>
          <w:tcPr>
            <w:tcW w:w="817" w:type="dxa"/>
            <w:shd w:val="clear" w:color="auto" w:fill="auto"/>
            <w:noWrap/>
            <w:vAlign w:val="center"/>
            <w:hideMark/>
          </w:tcPr>
          <w:p w14:paraId="089A52D5"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1.12</w:t>
            </w:r>
          </w:p>
        </w:tc>
        <w:tc>
          <w:tcPr>
            <w:tcW w:w="8754" w:type="dxa"/>
            <w:shd w:val="clear" w:color="auto" w:fill="auto"/>
            <w:vAlign w:val="center"/>
            <w:hideMark/>
          </w:tcPr>
          <w:p w14:paraId="23685F0B"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Низкое качество латунных трубок</w:t>
            </w:r>
          </w:p>
        </w:tc>
      </w:tr>
      <w:tr w:rsidR="005416FB" w:rsidRPr="004C284E" w14:paraId="375990E5" w14:textId="77777777" w:rsidTr="00AA279B">
        <w:trPr>
          <w:trHeight w:val="181"/>
        </w:trPr>
        <w:tc>
          <w:tcPr>
            <w:tcW w:w="817" w:type="dxa"/>
            <w:shd w:val="clear" w:color="auto" w:fill="auto"/>
            <w:noWrap/>
            <w:vAlign w:val="center"/>
            <w:hideMark/>
          </w:tcPr>
          <w:p w14:paraId="4C956025"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1.13</w:t>
            </w:r>
          </w:p>
        </w:tc>
        <w:tc>
          <w:tcPr>
            <w:tcW w:w="8754" w:type="dxa"/>
            <w:shd w:val="clear" w:color="auto" w:fill="auto"/>
            <w:vAlign w:val="center"/>
            <w:hideMark/>
          </w:tcPr>
          <w:p w14:paraId="19965578"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Выход из строя эжектора</w:t>
            </w:r>
          </w:p>
        </w:tc>
      </w:tr>
      <w:tr w:rsidR="005416FB" w:rsidRPr="004C284E" w14:paraId="1E988E30" w14:textId="77777777" w:rsidTr="00AA279B">
        <w:trPr>
          <w:trHeight w:val="186"/>
        </w:trPr>
        <w:tc>
          <w:tcPr>
            <w:tcW w:w="817" w:type="dxa"/>
            <w:shd w:val="clear" w:color="auto" w:fill="auto"/>
            <w:noWrap/>
            <w:vAlign w:val="center"/>
            <w:hideMark/>
          </w:tcPr>
          <w:p w14:paraId="021872CB"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1.14</w:t>
            </w:r>
          </w:p>
        </w:tc>
        <w:tc>
          <w:tcPr>
            <w:tcW w:w="8754" w:type="dxa"/>
            <w:shd w:val="clear" w:color="auto" w:fill="auto"/>
            <w:vAlign w:val="center"/>
            <w:hideMark/>
          </w:tcPr>
          <w:p w14:paraId="7EF881CD"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Обесцинк</w:t>
            </w:r>
            <w:r>
              <w:rPr>
                <w:rFonts w:eastAsia="Times New Roman" w:cs="Times New Roman"/>
                <w:szCs w:val="24"/>
                <w:lang w:eastAsia="ru-RU"/>
              </w:rPr>
              <w:t>о</w:t>
            </w:r>
            <w:r w:rsidRPr="004C284E">
              <w:rPr>
                <w:rFonts w:eastAsia="Times New Roman" w:cs="Times New Roman"/>
                <w:szCs w:val="24"/>
                <w:lang w:eastAsia="ru-RU"/>
              </w:rPr>
              <w:t>вание латунных трубок</w:t>
            </w:r>
          </w:p>
        </w:tc>
      </w:tr>
      <w:tr w:rsidR="005416FB" w:rsidRPr="004C284E" w14:paraId="124FF824" w14:textId="77777777" w:rsidTr="00AA279B">
        <w:trPr>
          <w:trHeight w:val="189"/>
        </w:trPr>
        <w:tc>
          <w:tcPr>
            <w:tcW w:w="817" w:type="dxa"/>
            <w:shd w:val="clear" w:color="auto" w:fill="auto"/>
            <w:noWrap/>
            <w:vAlign w:val="center"/>
            <w:hideMark/>
          </w:tcPr>
          <w:p w14:paraId="5D938374"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1.15</w:t>
            </w:r>
          </w:p>
        </w:tc>
        <w:tc>
          <w:tcPr>
            <w:tcW w:w="8754" w:type="dxa"/>
            <w:shd w:val="clear" w:color="auto" w:fill="auto"/>
            <w:vAlign w:val="center"/>
            <w:hideMark/>
          </w:tcPr>
          <w:p w14:paraId="7F26E5EF"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Старение металла трубок при длительной эксплуатации</w:t>
            </w:r>
          </w:p>
        </w:tc>
      </w:tr>
      <w:tr w:rsidR="005416FB" w:rsidRPr="004C284E" w14:paraId="6E04CCDC" w14:textId="77777777" w:rsidTr="00AA279B">
        <w:trPr>
          <w:trHeight w:val="322"/>
        </w:trPr>
        <w:tc>
          <w:tcPr>
            <w:tcW w:w="817" w:type="dxa"/>
            <w:shd w:val="clear" w:color="auto" w:fill="auto"/>
            <w:noWrap/>
            <w:vAlign w:val="center"/>
            <w:hideMark/>
          </w:tcPr>
          <w:p w14:paraId="20EF295D"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1.16</w:t>
            </w:r>
          </w:p>
        </w:tc>
        <w:tc>
          <w:tcPr>
            <w:tcW w:w="8754" w:type="dxa"/>
            <w:shd w:val="clear" w:color="auto" w:fill="auto"/>
            <w:vAlign w:val="center"/>
            <w:hideMark/>
          </w:tcPr>
          <w:p w14:paraId="121295AD"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Разрушение трубок фрагментами лопаток</w:t>
            </w:r>
          </w:p>
        </w:tc>
      </w:tr>
      <w:tr w:rsidR="005416FB" w:rsidRPr="004C284E" w14:paraId="6A9F1972" w14:textId="77777777" w:rsidTr="00AA279B">
        <w:trPr>
          <w:trHeight w:val="283"/>
        </w:trPr>
        <w:tc>
          <w:tcPr>
            <w:tcW w:w="817" w:type="dxa"/>
            <w:shd w:val="clear" w:color="auto" w:fill="auto"/>
            <w:noWrap/>
            <w:vAlign w:val="center"/>
            <w:hideMark/>
          </w:tcPr>
          <w:p w14:paraId="49340AE8"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w:t>
            </w:r>
          </w:p>
        </w:tc>
        <w:tc>
          <w:tcPr>
            <w:tcW w:w="8754" w:type="dxa"/>
            <w:shd w:val="clear" w:color="auto" w:fill="auto"/>
            <w:noWrap/>
            <w:vAlign w:val="center"/>
            <w:hideMark/>
          </w:tcPr>
          <w:p w14:paraId="6C935134" w14:textId="77777777" w:rsidR="005416FB" w:rsidRPr="004C284E" w:rsidRDefault="005416FB" w:rsidP="00AA279B">
            <w:pPr>
              <w:pStyle w:val="6"/>
              <w:jc w:val="center"/>
              <w:rPr>
                <w:rFonts w:eastAsia="Times New Roman" w:cs="Times New Roman"/>
                <w:b/>
                <w:szCs w:val="24"/>
                <w:lang w:eastAsia="ru-RU"/>
              </w:rPr>
            </w:pPr>
            <w:r w:rsidRPr="004C284E">
              <w:rPr>
                <w:rFonts w:eastAsia="Times New Roman" w:cs="Times New Roman"/>
                <w:b/>
                <w:szCs w:val="24"/>
                <w:lang w:eastAsia="ru-RU"/>
              </w:rPr>
              <w:t>Исправность</w:t>
            </w:r>
          </w:p>
        </w:tc>
      </w:tr>
      <w:tr w:rsidR="005416FB" w:rsidRPr="004C284E" w14:paraId="4284C512" w14:textId="77777777" w:rsidTr="00AA279B">
        <w:trPr>
          <w:trHeight w:val="260"/>
        </w:trPr>
        <w:tc>
          <w:tcPr>
            <w:tcW w:w="817" w:type="dxa"/>
            <w:shd w:val="clear" w:color="auto" w:fill="auto"/>
            <w:noWrap/>
            <w:vAlign w:val="center"/>
            <w:hideMark/>
          </w:tcPr>
          <w:p w14:paraId="74A0176F"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w:t>
            </w:r>
          </w:p>
        </w:tc>
        <w:tc>
          <w:tcPr>
            <w:tcW w:w="8754" w:type="dxa"/>
            <w:shd w:val="clear" w:color="auto" w:fill="auto"/>
            <w:noWrap/>
            <w:vAlign w:val="center"/>
            <w:hideMark/>
          </w:tcPr>
          <w:p w14:paraId="3CAFE22E"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Неполадки в воздухоудаляющем устройстве</w:t>
            </w:r>
          </w:p>
        </w:tc>
      </w:tr>
      <w:tr w:rsidR="005416FB" w:rsidRPr="004C284E" w14:paraId="2AA929B6" w14:textId="77777777" w:rsidTr="00AA279B">
        <w:trPr>
          <w:trHeight w:val="264"/>
        </w:trPr>
        <w:tc>
          <w:tcPr>
            <w:tcW w:w="817" w:type="dxa"/>
            <w:shd w:val="clear" w:color="auto" w:fill="auto"/>
            <w:noWrap/>
            <w:vAlign w:val="center"/>
            <w:hideMark/>
          </w:tcPr>
          <w:p w14:paraId="7A890C84"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2.2</w:t>
            </w:r>
          </w:p>
        </w:tc>
        <w:tc>
          <w:tcPr>
            <w:tcW w:w="8754" w:type="dxa"/>
            <w:shd w:val="clear" w:color="auto" w:fill="auto"/>
            <w:vAlign w:val="center"/>
            <w:hideMark/>
          </w:tcPr>
          <w:p w14:paraId="76B22101"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Загрязнение конденсаторных трубок</w:t>
            </w:r>
          </w:p>
        </w:tc>
      </w:tr>
      <w:tr w:rsidR="005416FB" w:rsidRPr="004C284E" w14:paraId="687F4FF3" w14:textId="77777777" w:rsidTr="00AA279B">
        <w:trPr>
          <w:trHeight w:val="112"/>
        </w:trPr>
        <w:tc>
          <w:tcPr>
            <w:tcW w:w="817" w:type="dxa"/>
            <w:shd w:val="clear" w:color="auto" w:fill="auto"/>
            <w:noWrap/>
            <w:vAlign w:val="center"/>
            <w:hideMark/>
          </w:tcPr>
          <w:p w14:paraId="36B1F8D2"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2.3</w:t>
            </w:r>
          </w:p>
        </w:tc>
        <w:tc>
          <w:tcPr>
            <w:tcW w:w="8754" w:type="dxa"/>
            <w:shd w:val="clear" w:color="auto" w:fill="auto"/>
            <w:vAlign w:val="center"/>
            <w:hideMark/>
          </w:tcPr>
          <w:p w14:paraId="64A351A0"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Отложения накипи</w:t>
            </w:r>
          </w:p>
        </w:tc>
      </w:tr>
      <w:tr w:rsidR="005416FB" w:rsidRPr="004C284E" w14:paraId="7E9E210D" w14:textId="77777777" w:rsidTr="00AA279B">
        <w:trPr>
          <w:trHeight w:val="70"/>
        </w:trPr>
        <w:tc>
          <w:tcPr>
            <w:tcW w:w="817" w:type="dxa"/>
            <w:shd w:val="clear" w:color="auto" w:fill="auto"/>
            <w:noWrap/>
            <w:vAlign w:val="center"/>
            <w:hideMark/>
          </w:tcPr>
          <w:p w14:paraId="772AFB89"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2.4</w:t>
            </w:r>
          </w:p>
        </w:tc>
        <w:tc>
          <w:tcPr>
            <w:tcW w:w="8754" w:type="dxa"/>
            <w:shd w:val="clear" w:color="auto" w:fill="auto"/>
            <w:noWrap/>
            <w:vAlign w:val="center"/>
            <w:hideMark/>
          </w:tcPr>
          <w:p w14:paraId="4700A3F1"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Нарушения в работе циркуляционных насосов</w:t>
            </w:r>
          </w:p>
        </w:tc>
      </w:tr>
      <w:tr w:rsidR="005416FB" w:rsidRPr="004C284E" w14:paraId="04DE7F77" w14:textId="77777777" w:rsidTr="00AA279B">
        <w:trPr>
          <w:trHeight w:val="106"/>
        </w:trPr>
        <w:tc>
          <w:tcPr>
            <w:tcW w:w="817" w:type="dxa"/>
            <w:shd w:val="clear" w:color="auto" w:fill="auto"/>
            <w:noWrap/>
            <w:vAlign w:val="center"/>
            <w:hideMark/>
          </w:tcPr>
          <w:p w14:paraId="1366DB06"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2.5</w:t>
            </w:r>
          </w:p>
        </w:tc>
        <w:tc>
          <w:tcPr>
            <w:tcW w:w="8754" w:type="dxa"/>
            <w:shd w:val="clear" w:color="auto" w:fill="auto"/>
            <w:noWrap/>
            <w:vAlign w:val="center"/>
            <w:hideMark/>
          </w:tcPr>
          <w:p w14:paraId="6BED2CD9"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Загрязнение трубных досок</w:t>
            </w:r>
          </w:p>
        </w:tc>
      </w:tr>
      <w:tr w:rsidR="005416FB" w:rsidRPr="004C284E" w14:paraId="210A084D" w14:textId="77777777" w:rsidTr="00AA279B">
        <w:trPr>
          <w:trHeight w:val="106"/>
        </w:trPr>
        <w:tc>
          <w:tcPr>
            <w:tcW w:w="817" w:type="dxa"/>
            <w:shd w:val="clear" w:color="auto" w:fill="auto"/>
            <w:noWrap/>
            <w:vAlign w:val="center"/>
          </w:tcPr>
          <w:p w14:paraId="66CCAACE"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2.6</w:t>
            </w:r>
          </w:p>
        </w:tc>
        <w:tc>
          <w:tcPr>
            <w:tcW w:w="8754" w:type="dxa"/>
            <w:shd w:val="clear" w:color="auto" w:fill="auto"/>
            <w:noWrap/>
            <w:vAlign w:val="center"/>
          </w:tcPr>
          <w:p w14:paraId="54C191FA"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Засорение соп</w:t>
            </w:r>
            <w:r>
              <w:rPr>
                <w:rFonts w:eastAsia="Times New Roman" w:cs="Times New Roman"/>
                <w:szCs w:val="24"/>
                <w:lang w:eastAsia="ru-RU"/>
              </w:rPr>
              <w:t>е</w:t>
            </w:r>
            <w:r w:rsidRPr="004C284E">
              <w:rPr>
                <w:rFonts w:eastAsia="Times New Roman" w:cs="Times New Roman"/>
                <w:szCs w:val="24"/>
                <w:lang w:eastAsia="ru-RU"/>
              </w:rPr>
              <w:t>л градирни</w:t>
            </w:r>
          </w:p>
        </w:tc>
      </w:tr>
      <w:tr w:rsidR="005416FB" w:rsidRPr="004C284E" w14:paraId="1C2AB4B2" w14:textId="77777777" w:rsidTr="00AA279B">
        <w:trPr>
          <w:trHeight w:val="70"/>
        </w:trPr>
        <w:tc>
          <w:tcPr>
            <w:tcW w:w="817" w:type="dxa"/>
            <w:shd w:val="clear" w:color="auto" w:fill="auto"/>
            <w:noWrap/>
            <w:vAlign w:val="center"/>
            <w:hideMark/>
          </w:tcPr>
          <w:p w14:paraId="18ED3BB4"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2.7</w:t>
            </w:r>
          </w:p>
        </w:tc>
        <w:tc>
          <w:tcPr>
            <w:tcW w:w="8754" w:type="dxa"/>
            <w:shd w:val="clear" w:color="auto" w:fill="auto"/>
            <w:vAlign w:val="center"/>
            <w:hideMark/>
          </w:tcPr>
          <w:p w14:paraId="6018380A"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Клапан не открылся из-за заедания</w:t>
            </w:r>
          </w:p>
        </w:tc>
      </w:tr>
      <w:tr w:rsidR="005416FB" w:rsidRPr="004C284E" w14:paraId="3E35B3AF" w14:textId="77777777" w:rsidTr="00AA279B">
        <w:trPr>
          <w:trHeight w:val="70"/>
        </w:trPr>
        <w:tc>
          <w:tcPr>
            <w:tcW w:w="817" w:type="dxa"/>
            <w:shd w:val="clear" w:color="auto" w:fill="auto"/>
            <w:noWrap/>
            <w:vAlign w:val="center"/>
            <w:hideMark/>
          </w:tcPr>
          <w:p w14:paraId="2D62DB12"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2.8</w:t>
            </w:r>
          </w:p>
        </w:tc>
        <w:tc>
          <w:tcPr>
            <w:tcW w:w="8754" w:type="dxa"/>
            <w:shd w:val="clear" w:color="auto" w:fill="auto"/>
            <w:vAlign w:val="center"/>
            <w:hideMark/>
          </w:tcPr>
          <w:p w14:paraId="447B032D"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Неправильная установка концевых выключателей электропривода</w:t>
            </w:r>
          </w:p>
        </w:tc>
      </w:tr>
      <w:tr w:rsidR="005416FB" w:rsidRPr="004C284E" w14:paraId="6889F3B4" w14:textId="77777777" w:rsidTr="00AA279B">
        <w:trPr>
          <w:trHeight w:val="104"/>
        </w:trPr>
        <w:tc>
          <w:tcPr>
            <w:tcW w:w="817" w:type="dxa"/>
            <w:shd w:val="clear" w:color="auto" w:fill="auto"/>
            <w:noWrap/>
            <w:vAlign w:val="center"/>
            <w:hideMark/>
          </w:tcPr>
          <w:p w14:paraId="2D3B0E5A"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2.9</w:t>
            </w:r>
          </w:p>
        </w:tc>
        <w:tc>
          <w:tcPr>
            <w:tcW w:w="8754" w:type="dxa"/>
            <w:shd w:val="clear" w:color="auto" w:fill="auto"/>
            <w:vAlign w:val="center"/>
            <w:hideMark/>
          </w:tcPr>
          <w:p w14:paraId="4DA25B00"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Неправильная работа конденсатных насосов</w:t>
            </w:r>
          </w:p>
        </w:tc>
      </w:tr>
      <w:tr w:rsidR="005416FB" w:rsidRPr="004C284E" w14:paraId="7A352D32" w14:textId="77777777" w:rsidTr="00AA279B">
        <w:trPr>
          <w:trHeight w:val="250"/>
        </w:trPr>
        <w:tc>
          <w:tcPr>
            <w:tcW w:w="817" w:type="dxa"/>
            <w:shd w:val="clear" w:color="auto" w:fill="auto"/>
            <w:noWrap/>
            <w:vAlign w:val="center"/>
            <w:hideMark/>
          </w:tcPr>
          <w:p w14:paraId="0F571F07"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2.10</w:t>
            </w:r>
          </w:p>
        </w:tc>
        <w:tc>
          <w:tcPr>
            <w:tcW w:w="8754" w:type="dxa"/>
            <w:shd w:val="clear" w:color="auto" w:fill="auto"/>
            <w:vAlign w:val="center"/>
            <w:hideMark/>
          </w:tcPr>
          <w:p w14:paraId="1C4E12D5"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Неисправность регулятора уровня конденсата</w:t>
            </w:r>
          </w:p>
        </w:tc>
      </w:tr>
      <w:tr w:rsidR="005416FB" w:rsidRPr="004C284E" w14:paraId="70ED4BA3" w14:textId="77777777" w:rsidTr="00AA279B">
        <w:trPr>
          <w:trHeight w:val="98"/>
        </w:trPr>
        <w:tc>
          <w:tcPr>
            <w:tcW w:w="817" w:type="dxa"/>
            <w:shd w:val="clear" w:color="auto" w:fill="auto"/>
            <w:noWrap/>
            <w:vAlign w:val="center"/>
            <w:hideMark/>
          </w:tcPr>
          <w:p w14:paraId="6513E3BA"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2.11</w:t>
            </w:r>
          </w:p>
        </w:tc>
        <w:tc>
          <w:tcPr>
            <w:tcW w:w="8754" w:type="dxa"/>
            <w:shd w:val="clear" w:color="auto" w:fill="auto"/>
            <w:vAlign w:val="center"/>
            <w:hideMark/>
          </w:tcPr>
          <w:p w14:paraId="47144D7B"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 xml:space="preserve">Засорение распределительных труб </w:t>
            </w:r>
          </w:p>
        </w:tc>
      </w:tr>
      <w:tr w:rsidR="005416FB" w:rsidRPr="004C284E" w14:paraId="6CB35E76" w14:textId="77777777" w:rsidTr="00AA279B">
        <w:trPr>
          <w:trHeight w:val="106"/>
        </w:trPr>
        <w:tc>
          <w:tcPr>
            <w:tcW w:w="817" w:type="dxa"/>
            <w:shd w:val="clear" w:color="auto" w:fill="auto"/>
            <w:noWrap/>
            <w:vAlign w:val="center"/>
            <w:hideMark/>
          </w:tcPr>
          <w:p w14:paraId="5A7B91E4"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2.12</w:t>
            </w:r>
          </w:p>
        </w:tc>
        <w:tc>
          <w:tcPr>
            <w:tcW w:w="8754" w:type="dxa"/>
            <w:shd w:val="clear" w:color="auto" w:fill="auto"/>
            <w:vAlign w:val="center"/>
            <w:hideMark/>
          </w:tcPr>
          <w:p w14:paraId="5198C466"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Эрозия трубок</w:t>
            </w:r>
          </w:p>
        </w:tc>
      </w:tr>
      <w:tr w:rsidR="005416FB" w:rsidRPr="004C284E" w14:paraId="396E5A6C" w14:textId="77777777" w:rsidTr="00AA279B">
        <w:trPr>
          <w:trHeight w:val="82"/>
        </w:trPr>
        <w:tc>
          <w:tcPr>
            <w:tcW w:w="817" w:type="dxa"/>
            <w:shd w:val="clear" w:color="auto" w:fill="auto"/>
            <w:noWrap/>
            <w:vAlign w:val="center"/>
            <w:hideMark/>
          </w:tcPr>
          <w:p w14:paraId="383BB3CD"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2.13</w:t>
            </w:r>
          </w:p>
        </w:tc>
        <w:tc>
          <w:tcPr>
            <w:tcW w:w="8754" w:type="dxa"/>
            <w:shd w:val="clear" w:color="auto" w:fill="auto"/>
            <w:vAlign w:val="center"/>
            <w:hideMark/>
          </w:tcPr>
          <w:p w14:paraId="656D9EB4"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Увеличение нагрева охлаждающей воды с увеличением гидравлического сопротивления конденсатора</w:t>
            </w:r>
          </w:p>
        </w:tc>
      </w:tr>
      <w:tr w:rsidR="005416FB" w:rsidRPr="004C284E" w14:paraId="36BA3B94" w14:textId="77777777" w:rsidTr="00AA279B">
        <w:trPr>
          <w:trHeight w:val="491"/>
        </w:trPr>
        <w:tc>
          <w:tcPr>
            <w:tcW w:w="817" w:type="dxa"/>
            <w:shd w:val="clear" w:color="auto" w:fill="auto"/>
            <w:noWrap/>
            <w:vAlign w:val="center"/>
            <w:hideMark/>
          </w:tcPr>
          <w:p w14:paraId="598FC4D0"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2.14</w:t>
            </w:r>
          </w:p>
        </w:tc>
        <w:tc>
          <w:tcPr>
            <w:tcW w:w="8754" w:type="dxa"/>
            <w:shd w:val="clear" w:color="auto" w:fill="auto"/>
            <w:vAlign w:val="center"/>
            <w:hideMark/>
          </w:tcPr>
          <w:p w14:paraId="7B7E48C2"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 xml:space="preserve">Повышенные присосы воздуха в вакуумную </w:t>
            </w:r>
            <w:r w:rsidRPr="004C284E">
              <w:rPr>
                <w:rFonts w:eastAsia="Times New Roman" w:cs="Times New Roman"/>
                <w:szCs w:val="24"/>
                <w:lang w:eastAsia="ru-RU"/>
              </w:rPr>
              <w:br/>
              <w:t>систему</w:t>
            </w:r>
          </w:p>
        </w:tc>
      </w:tr>
      <w:tr w:rsidR="005416FB" w:rsidRPr="004C284E" w14:paraId="00EC7D54" w14:textId="77777777" w:rsidTr="00AA279B">
        <w:trPr>
          <w:trHeight w:val="56"/>
        </w:trPr>
        <w:tc>
          <w:tcPr>
            <w:tcW w:w="817" w:type="dxa"/>
            <w:shd w:val="clear" w:color="auto" w:fill="auto"/>
            <w:noWrap/>
            <w:vAlign w:val="center"/>
            <w:hideMark/>
          </w:tcPr>
          <w:p w14:paraId="218C7568"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2.15</w:t>
            </w:r>
          </w:p>
        </w:tc>
        <w:tc>
          <w:tcPr>
            <w:tcW w:w="8754" w:type="dxa"/>
            <w:shd w:val="clear" w:color="auto" w:fill="auto"/>
            <w:vAlign w:val="center"/>
            <w:hideMark/>
          </w:tcPr>
          <w:p w14:paraId="2480EC0D"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Увеличение нагрева охлаждающей воды с уменьшением гидравлического сопротивления конденсатора, уменьшением разрежения в верхней точке сливной камеры и соответствующим увеличением давления воды перед конденсатором</w:t>
            </w:r>
          </w:p>
        </w:tc>
      </w:tr>
      <w:tr w:rsidR="005416FB" w:rsidRPr="004C284E" w14:paraId="05757381" w14:textId="77777777" w:rsidTr="00AA279B">
        <w:trPr>
          <w:trHeight w:val="255"/>
        </w:trPr>
        <w:tc>
          <w:tcPr>
            <w:tcW w:w="817" w:type="dxa"/>
            <w:shd w:val="clear" w:color="auto" w:fill="auto"/>
            <w:noWrap/>
            <w:vAlign w:val="center"/>
            <w:hideMark/>
          </w:tcPr>
          <w:p w14:paraId="0B90A163"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2.16</w:t>
            </w:r>
          </w:p>
        </w:tc>
        <w:tc>
          <w:tcPr>
            <w:tcW w:w="8754" w:type="dxa"/>
            <w:shd w:val="clear" w:color="auto" w:fill="auto"/>
            <w:vAlign w:val="center"/>
            <w:hideMark/>
          </w:tcPr>
          <w:p w14:paraId="468C0A57"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Скопление воздуха в верхней части сливных камер</w:t>
            </w:r>
          </w:p>
        </w:tc>
      </w:tr>
      <w:tr w:rsidR="005416FB" w:rsidRPr="004C284E" w14:paraId="09A7A953" w14:textId="77777777" w:rsidTr="00AA279B">
        <w:trPr>
          <w:trHeight w:val="260"/>
        </w:trPr>
        <w:tc>
          <w:tcPr>
            <w:tcW w:w="817" w:type="dxa"/>
            <w:shd w:val="clear" w:color="auto" w:fill="auto"/>
            <w:noWrap/>
            <w:vAlign w:val="center"/>
            <w:hideMark/>
          </w:tcPr>
          <w:p w14:paraId="05DCC707"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2.17</w:t>
            </w:r>
          </w:p>
        </w:tc>
        <w:tc>
          <w:tcPr>
            <w:tcW w:w="8754" w:type="dxa"/>
            <w:shd w:val="clear" w:color="auto" w:fill="auto"/>
            <w:vAlign w:val="center"/>
            <w:hideMark/>
          </w:tcPr>
          <w:p w14:paraId="01CBFCA3"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Увеличение содержания кислорода в конденсате после конденсатных насосов</w:t>
            </w:r>
          </w:p>
        </w:tc>
      </w:tr>
      <w:tr w:rsidR="005416FB" w:rsidRPr="004C284E" w14:paraId="1648E640" w14:textId="77777777" w:rsidTr="00AA279B">
        <w:trPr>
          <w:trHeight w:val="160"/>
        </w:trPr>
        <w:tc>
          <w:tcPr>
            <w:tcW w:w="817" w:type="dxa"/>
            <w:shd w:val="clear" w:color="auto" w:fill="auto"/>
            <w:noWrap/>
            <w:vAlign w:val="center"/>
            <w:hideMark/>
          </w:tcPr>
          <w:p w14:paraId="001779CD"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2.18</w:t>
            </w:r>
          </w:p>
        </w:tc>
        <w:tc>
          <w:tcPr>
            <w:tcW w:w="8754" w:type="dxa"/>
            <w:shd w:val="clear" w:color="auto" w:fill="auto"/>
            <w:vAlign w:val="center"/>
            <w:hideMark/>
          </w:tcPr>
          <w:p w14:paraId="1FA84AC3"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Появление присосов воздуха на участке трубопровода от конденсатора до конденсатного насоса</w:t>
            </w:r>
          </w:p>
        </w:tc>
      </w:tr>
      <w:tr w:rsidR="005416FB" w:rsidRPr="004C284E" w14:paraId="00B82F48" w14:textId="77777777" w:rsidTr="00AA279B">
        <w:trPr>
          <w:trHeight w:val="258"/>
        </w:trPr>
        <w:tc>
          <w:tcPr>
            <w:tcW w:w="817" w:type="dxa"/>
            <w:shd w:val="clear" w:color="auto" w:fill="auto"/>
            <w:noWrap/>
            <w:vAlign w:val="center"/>
            <w:hideMark/>
          </w:tcPr>
          <w:p w14:paraId="05B5E372"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2.19</w:t>
            </w:r>
          </w:p>
        </w:tc>
        <w:tc>
          <w:tcPr>
            <w:tcW w:w="8754" w:type="dxa"/>
            <w:shd w:val="clear" w:color="auto" w:fill="auto"/>
            <w:vAlign w:val="center"/>
            <w:hideMark/>
          </w:tcPr>
          <w:p w14:paraId="2DE336C0"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Переохлаждение конденсата</w:t>
            </w:r>
          </w:p>
        </w:tc>
      </w:tr>
    </w:tbl>
    <w:p w14:paraId="34FA943B" w14:textId="77777777" w:rsidR="005416FB" w:rsidRPr="004C284E" w:rsidRDefault="005416FB" w:rsidP="005416FB">
      <w:pPr>
        <w:pStyle w:val="TS"/>
        <w:spacing w:line="360" w:lineRule="auto"/>
        <w:ind w:firstLine="0"/>
        <w:rPr>
          <w:rFonts w:cs="Times New Roman"/>
          <w:color w:val="auto"/>
          <w:szCs w:val="28"/>
        </w:rPr>
      </w:pPr>
    </w:p>
    <w:p w14:paraId="0C156252" w14:textId="44EB8D15" w:rsidR="005416FB" w:rsidRPr="004C284E" w:rsidRDefault="005416FB" w:rsidP="005416FB">
      <w:pPr>
        <w:pStyle w:val="TS"/>
        <w:spacing w:line="360" w:lineRule="auto"/>
        <w:ind w:firstLine="0"/>
        <w:rPr>
          <w:rFonts w:cs="Times New Roman"/>
          <w:color w:val="auto"/>
          <w:szCs w:val="28"/>
        </w:rPr>
      </w:pPr>
      <w:r w:rsidRPr="004C284E">
        <w:rPr>
          <w:rFonts w:cs="Times New Roman"/>
          <w:color w:val="auto"/>
          <w:szCs w:val="28"/>
        </w:rPr>
        <w:lastRenderedPageBreak/>
        <w:t xml:space="preserve">Продолжение таблицы </w:t>
      </w:r>
      <w:r>
        <w:rPr>
          <w:rFonts w:cs="Times New Roman"/>
          <w:color w:val="auto"/>
          <w:szCs w:val="28"/>
        </w:rPr>
        <w:t>Л</w:t>
      </w:r>
      <w:r w:rsidRPr="004C284E">
        <w:rPr>
          <w:rFonts w:cs="Times New Roman"/>
          <w:color w:val="auto"/>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754"/>
      </w:tblGrid>
      <w:tr w:rsidR="005416FB" w:rsidRPr="004C284E" w14:paraId="23B670E3" w14:textId="77777777" w:rsidTr="00AA279B">
        <w:trPr>
          <w:trHeight w:val="447"/>
        </w:trPr>
        <w:tc>
          <w:tcPr>
            <w:tcW w:w="817" w:type="dxa"/>
            <w:shd w:val="clear" w:color="auto" w:fill="auto"/>
            <w:noWrap/>
            <w:vAlign w:val="center"/>
            <w:hideMark/>
          </w:tcPr>
          <w:p w14:paraId="2B699C53"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2.21</w:t>
            </w:r>
          </w:p>
        </w:tc>
        <w:tc>
          <w:tcPr>
            <w:tcW w:w="8754" w:type="dxa"/>
            <w:shd w:val="clear" w:color="auto" w:fill="auto"/>
            <w:vAlign w:val="center"/>
            <w:hideMark/>
          </w:tcPr>
          <w:p w14:paraId="0D9EE4A6"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Повышение уровня конденсата в конденсаторе, приводящее к заливу нижних рядов трубок</w:t>
            </w:r>
          </w:p>
        </w:tc>
      </w:tr>
      <w:tr w:rsidR="005416FB" w:rsidRPr="004C284E" w14:paraId="44619324" w14:textId="77777777" w:rsidTr="00AA279B">
        <w:trPr>
          <w:trHeight w:val="230"/>
        </w:trPr>
        <w:tc>
          <w:tcPr>
            <w:tcW w:w="817" w:type="dxa"/>
            <w:shd w:val="clear" w:color="auto" w:fill="auto"/>
            <w:noWrap/>
            <w:vAlign w:val="center"/>
            <w:hideMark/>
          </w:tcPr>
          <w:p w14:paraId="2915759E"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2.22</w:t>
            </w:r>
          </w:p>
        </w:tc>
        <w:tc>
          <w:tcPr>
            <w:tcW w:w="8754" w:type="dxa"/>
            <w:shd w:val="clear" w:color="auto" w:fill="auto"/>
            <w:vAlign w:val="center"/>
            <w:hideMark/>
          </w:tcPr>
          <w:p w14:paraId="374DF29F"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Уменьшение гидравлического сопротивления конденсатора</w:t>
            </w:r>
          </w:p>
        </w:tc>
      </w:tr>
      <w:tr w:rsidR="005416FB" w:rsidRPr="004C284E" w14:paraId="5B13A8AC" w14:textId="77777777" w:rsidTr="00AA279B">
        <w:trPr>
          <w:trHeight w:val="78"/>
        </w:trPr>
        <w:tc>
          <w:tcPr>
            <w:tcW w:w="817" w:type="dxa"/>
            <w:shd w:val="clear" w:color="auto" w:fill="auto"/>
            <w:noWrap/>
            <w:vAlign w:val="center"/>
            <w:hideMark/>
          </w:tcPr>
          <w:p w14:paraId="6E56B846"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w:t>
            </w:r>
          </w:p>
        </w:tc>
        <w:tc>
          <w:tcPr>
            <w:tcW w:w="8754" w:type="dxa"/>
            <w:shd w:val="clear" w:color="auto" w:fill="auto"/>
            <w:noWrap/>
            <w:vAlign w:val="center"/>
            <w:hideMark/>
          </w:tcPr>
          <w:p w14:paraId="0FE83A5D" w14:textId="77777777" w:rsidR="005416FB" w:rsidRPr="004C284E" w:rsidRDefault="005416FB" w:rsidP="00AA279B">
            <w:pPr>
              <w:pStyle w:val="6"/>
              <w:jc w:val="center"/>
              <w:rPr>
                <w:rFonts w:eastAsia="Times New Roman" w:cs="Times New Roman"/>
                <w:b/>
                <w:szCs w:val="24"/>
                <w:lang w:eastAsia="ru-RU"/>
              </w:rPr>
            </w:pPr>
            <w:r w:rsidRPr="004C284E">
              <w:rPr>
                <w:rFonts w:eastAsia="Times New Roman" w:cs="Times New Roman"/>
                <w:b/>
                <w:szCs w:val="24"/>
                <w:lang w:eastAsia="ru-RU"/>
              </w:rPr>
              <w:t>Работоспособность</w:t>
            </w:r>
          </w:p>
        </w:tc>
      </w:tr>
      <w:tr w:rsidR="005416FB" w:rsidRPr="004C284E" w14:paraId="63507BD8" w14:textId="77777777" w:rsidTr="00AA279B">
        <w:trPr>
          <w:trHeight w:val="223"/>
        </w:trPr>
        <w:tc>
          <w:tcPr>
            <w:tcW w:w="817" w:type="dxa"/>
            <w:shd w:val="clear" w:color="auto" w:fill="auto"/>
            <w:noWrap/>
            <w:vAlign w:val="center"/>
            <w:hideMark/>
          </w:tcPr>
          <w:p w14:paraId="1C3AB2BE"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3.1</w:t>
            </w:r>
          </w:p>
        </w:tc>
        <w:tc>
          <w:tcPr>
            <w:tcW w:w="8754" w:type="dxa"/>
            <w:shd w:val="clear" w:color="auto" w:fill="auto"/>
            <w:vAlign w:val="center"/>
            <w:hideMark/>
          </w:tcPr>
          <w:p w14:paraId="12E7D7DA"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Повышенная жесткость конденсата</w:t>
            </w:r>
          </w:p>
        </w:tc>
      </w:tr>
      <w:tr w:rsidR="005416FB" w:rsidRPr="004C284E" w14:paraId="5E3711D7" w14:textId="77777777" w:rsidTr="00AA279B">
        <w:trPr>
          <w:trHeight w:val="214"/>
        </w:trPr>
        <w:tc>
          <w:tcPr>
            <w:tcW w:w="817" w:type="dxa"/>
            <w:shd w:val="clear" w:color="auto" w:fill="auto"/>
            <w:noWrap/>
            <w:vAlign w:val="center"/>
            <w:hideMark/>
          </w:tcPr>
          <w:p w14:paraId="21ABE968"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3.2</w:t>
            </w:r>
          </w:p>
        </w:tc>
        <w:tc>
          <w:tcPr>
            <w:tcW w:w="8754" w:type="dxa"/>
            <w:shd w:val="clear" w:color="auto" w:fill="auto"/>
            <w:vAlign w:val="center"/>
            <w:hideMark/>
          </w:tcPr>
          <w:p w14:paraId="5B260FC0"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Присосы охлаждающей воды в конденсаторе</w:t>
            </w:r>
          </w:p>
        </w:tc>
      </w:tr>
      <w:tr w:rsidR="005416FB" w:rsidRPr="004C284E" w14:paraId="79406E85" w14:textId="77777777" w:rsidTr="00AA279B">
        <w:trPr>
          <w:trHeight w:val="203"/>
        </w:trPr>
        <w:tc>
          <w:tcPr>
            <w:tcW w:w="817" w:type="dxa"/>
            <w:shd w:val="clear" w:color="auto" w:fill="auto"/>
            <w:noWrap/>
            <w:vAlign w:val="center"/>
            <w:hideMark/>
          </w:tcPr>
          <w:p w14:paraId="01B43DD3"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3.3</w:t>
            </w:r>
          </w:p>
        </w:tc>
        <w:tc>
          <w:tcPr>
            <w:tcW w:w="8754" w:type="dxa"/>
            <w:shd w:val="clear" w:color="auto" w:fill="auto"/>
            <w:vAlign w:val="center"/>
            <w:hideMark/>
          </w:tcPr>
          <w:p w14:paraId="7AB47D86"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Загрязнение конденсаторных трубок</w:t>
            </w:r>
          </w:p>
        </w:tc>
      </w:tr>
      <w:tr w:rsidR="005416FB" w:rsidRPr="004C284E" w14:paraId="78AC4DA4" w14:textId="77777777" w:rsidTr="00AA279B">
        <w:trPr>
          <w:trHeight w:val="70"/>
        </w:trPr>
        <w:tc>
          <w:tcPr>
            <w:tcW w:w="817" w:type="dxa"/>
            <w:shd w:val="clear" w:color="auto" w:fill="auto"/>
            <w:noWrap/>
            <w:vAlign w:val="center"/>
            <w:hideMark/>
          </w:tcPr>
          <w:p w14:paraId="37DCEA5D"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3.4</w:t>
            </w:r>
          </w:p>
        </w:tc>
        <w:tc>
          <w:tcPr>
            <w:tcW w:w="8754" w:type="dxa"/>
            <w:shd w:val="clear" w:color="auto" w:fill="auto"/>
            <w:vAlign w:val="center"/>
            <w:hideMark/>
          </w:tcPr>
          <w:p w14:paraId="3117C9FA"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Эрозия трубок</w:t>
            </w:r>
          </w:p>
        </w:tc>
      </w:tr>
      <w:tr w:rsidR="005416FB" w:rsidRPr="004C284E" w14:paraId="79DF4A13" w14:textId="77777777" w:rsidTr="00AA279B">
        <w:trPr>
          <w:trHeight w:val="197"/>
        </w:trPr>
        <w:tc>
          <w:tcPr>
            <w:tcW w:w="817" w:type="dxa"/>
            <w:shd w:val="clear" w:color="auto" w:fill="auto"/>
            <w:noWrap/>
            <w:vAlign w:val="center"/>
            <w:hideMark/>
          </w:tcPr>
          <w:p w14:paraId="052B73E8"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3.5</w:t>
            </w:r>
          </w:p>
        </w:tc>
        <w:tc>
          <w:tcPr>
            <w:tcW w:w="8754" w:type="dxa"/>
            <w:shd w:val="clear" w:color="auto" w:fill="auto"/>
            <w:noWrap/>
            <w:vAlign w:val="center"/>
            <w:hideMark/>
          </w:tcPr>
          <w:p w14:paraId="6F0A5156"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Загрязнение трубных досок</w:t>
            </w:r>
          </w:p>
        </w:tc>
      </w:tr>
      <w:tr w:rsidR="005416FB" w:rsidRPr="004C284E" w14:paraId="1891F03F" w14:textId="77777777" w:rsidTr="00AA279B">
        <w:trPr>
          <w:trHeight w:val="56"/>
        </w:trPr>
        <w:tc>
          <w:tcPr>
            <w:tcW w:w="817" w:type="dxa"/>
            <w:shd w:val="clear" w:color="auto" w:fill="auto"/>
            <w:noWrap/>
            <w:vAlign w:val="center"/>
            <w:hideMark/>
          </w:tcPr>
          <w:p w14:paraId="0629A23B"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3.6</w:t>
            </w:r>
          </w:p>
        </w:tc>
        <w:tc>
          <w:tcPr>
            <w:tcW w:w="8754" w:type="dxa"/>
            <w:shd w:val="clear" w:color="auto" w:fill="auto"/>
            <w:vAlign w:val="center"/>
            <w:hideMark/>
          </w:tcPr>
          <w:p w14:paraId="0641777F"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 xml:space="preserve">Повышенные присосы воздуха в вакуумную </w:t>
            </w:r>
            <w:r w:rsidRPr="004C284E">
              <w:rPr>
                <w:rFonts w:eastAsia="Times New Roman" w:cs="Times New Roman"/>
                <w:szCs w:val="24"/>
                <w:lang w:eastAsia="ru-RU"/>
              </w:rPr>
              <w:br/>
              <w:t>систему</w:t>
            </w:r>
          </w:p>
        </w:tc>
      </w:tr>
      <w:tr w:rsidR="005416FB" w:rsidRPr="004C284E" w14:paraId="60C2136E" w14:textId="77777777" w:rsidTr="00AA279B">
        <w:trPr>
          <w:trHeight w:val="71"/>
        </w:trPr>
        <w:tc>
          <w:tcPr>
            <w:tcW w:w="817" w:type="dxa"/>
            <w:shd w:val="clear" w:color="auto" w:fill="auto"/>
            <w:noWrap/>
            <w:vAlign w:val="center"/>
            <w:hideMark/>
          </w:tcPr>
          <w:p w14:paraId="31BA61B3"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3.7</w:t>
            </w:r>
          </w:p>
        </w:tc>
        <w:tc>
          <w:tcPr>
            <w:tcW w:w="8754" w:type="dxa"/>
            <w:shd w:val="clear" w:color="auto" w:fill="auto"/>
            <w:vAlign w:val="center"/>
            <w:hideMark/>
          </w:tcPr>
          <w:p w14:paraId="5642EE70"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Повышение давления всасывания II (или III) ступени эжектора</w:t>
            </w:r>
          </w:p>
        </w:tc>
      </w:tr>
      <w:tr w:rsidR="005416FB" w:rsidRPr="004C284E" w14:paraId="0820E074" w14:textId="77777777" w:rsidTr="00AA279B">
        <w:trPr>
          <w:trHeight w:val="204"/>
        </w:trPr>
        <w:tc>
          <w:tcPr>
            <w:tcW w:w="817" w:type="dxa"/>
            <w:shd w:val="clear" w:color="auto" w:fill="auto"/>
            <w:noWrap/>
            <w:vAlign w:val="center"/>
            <w:hideMark/>
          </w:tcPr>
          <w:p w14:paraId="10704D83"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3.8</w:t>
            </w:r>
          </w:p>
        </w:tc>
        <w:tc>
          <w:tcPr>
            <w:tcW w:w="8754" w:type="dxa"/>
            <w:shd w:val="clear" w:color="auto" w:fill="auto"/>
            <w:vAlign w:val="center"/>
            <w:hideMark/>
          </w:tcPr>
          <w:p w14:paraId="3F5A594E"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Повышение температуры поступающей во II (или III) ступени паровоздушной смеси</w:t>
            </w:r>
          </w:p>
        </w:tc>
      </w:tr>
      <w:tr w:rsidR="005416FB" w:rsidRPr="004C284E" w14:paraId="73551313" w14:textId="77777777" w:rsidTr="00AA279B">
        <w:trPr>
          <w:trHeight w:val="212"/>
        </w:trPr>
        <w:tc>
          <w:tcPr>
            <w:tcW w:w="817" w:type="dxa"/>
            <w:shd w:val="clear" w:color="auto" w:fill="auto"/>
            <w:noWrap/>
            <w:vAlign w:val="center"/>
            <w:hideMark/>
          </w:tcPr>
          <w:p w14:paraId="704F70D1"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3.9</w:t>
            </w:r>
          </w:p>
        </w:tc>
        <w:tc>
          <w:tcPr>
            <w:tcW w:w="8754" w:type="dxa"/>
            <w:shd w:val="clear" w:color="auto" w:fill="auto"/>
            <w:vAlign w:val="center"/>
            <w:hideMark/>
          </w:tcPr>
          <w:p w14:paraId="32A80859"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Повышение гидравлического сопротивления конденсатора</w:t>
            </w:r>
          </w:p>
        </w:tc>
      </w:tr>
      <w:tr w:rsidR="005416FB" w:rsidRPr="004C284E" w14:paraId="2DBD866A" w14:textId="77777777" w:rsidTr="00AA279B">
        <w:trPr>
          <w:trHeight w:val="201"/>
        </w:trPr>
        <w:tc>
          <w:tcPr>
            <w:tcW w:w="817" w:type="dxa"/>
            <w:shd w:val="clear" w:color="auto" w:fill="auto"/>
            <w:noWrap/>
            <w:vAlign w:val="center"/>
            <w:hideMark/>
          </w:tcPr>
          <w:p w14:paraId="21C9AA74"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3.10</w:t>
            </w:r>
          </w:p>
        </w:tc>
        <w:tc>
          <w:tcPr>
            <w:tcW w:w="8754" w:type="dxa"/>
            <w:shd w:val="clear" w:color="auto" w:fill="auto"/>
            <w:vAlign w:val="center"/>
            <w:hideMark/>
          </w:tcPr>
          <w:p w14:paraId="509CE301"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Затопления охладителя конденсатом из-за засорения дренажной линии</w:t>
            </w:r>
          </w:p>
        </w:tc>
      </w:tr>
      <w:tr w:rsidR="005416FB" w:rsidRPr="004C284E" w14:paraId="0D60C8C8" w14:textId="77777777" w:rsidTr="00AA279B">
        <w:trPr>
          <w:trHeight w:val="70"/>
        </w:trPr>
        <w:tc>
          <w:tcPr>
            <w:tcW w:w="817" w:type="dxa"/>
            <w:shd w:val="clear" w:color="auto" w:fill="auto"/>
            <w:noWrap/>
            <w:vAlign w:val="center"/>
            <w:hideMark/>
          </w:tcPr>
          <w:p w14:paraId="5ADA5D4F"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3.11</w:t>
            </w:r>
          </w:p>
        </w:tc>
        <w:tc>
          <w:tcPr>
            <w:tcW w:w="8754" w:type="dxa"/>
            <w:shd w:val="clear" w:color="auto" w:fill="auto"/>
            <w:vAlign w:val="center"/>
            <w:hideMark/>
          </w:tcPr>
          <w:p w14:paraId="063A8083"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Отложения накипи</w:t>
            </w:r>
          </w:p>
        </w:tc>
      </w:tr>
      <w:tr w:rsidR="005416FB" w:rsidRPr="004C284E" w14:paraId="0BA64BAF" w14:textId="77777777" w:rsidTr="00AA279B">
        <w:trPr>
          <w:trHeight w:val="70"/>
        </w:trPr>
        <w:tc>
          <w:tcPr>
            <w:tcW w:w="817" w:type="dxa"/>
            <w:shd w:val="clear" w:color="auto" w:fill="auto"/>
            <w:noWrap/>
            <w:vAlign w:val="center"/>
            <w:hideMark/>
          </w:tcPr>
          <w:p w14:paraId="5503540E"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3.12</w:t>
            </w:r>
          </w:p>
        </w:tc>
        <w:tc>
          <w:tcPr>
            <w:tcW w:w="8754" w:type="dxa"/>
            <w:shd w:val="clear" w:color="auto" w:fill="auto"/>
            <w:vAlign w:val="center"/>
            <w:hideMark/>
          </w:tcPr>
          <w:p w14:paraId="7BBC8E26"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Обесцинк</w:t>
            </w:r>
            <w:r>
              <w:rPr>
                <w:rFonts w:eastAsia="Times New Roman" w:cs="Times New Roman"/>
                <w:szCs w:val="24"/>
                <w:lang w:eastAsia="ru-RU"/>
              </w:rPr>
              <w:t>о</w:t>
            </w:r>
            <w:r w:rsidRPr="004C284E">
              <w:rPr>
                <w:rFonts w:eastAsia="Times New Roman" w:cs="Times New Roman"/>
                <w:szCs w:val="24"/>
                <w:lang w:eastAsia="ru-RU"/>
              </w:rPr>
              <w:t>вание латунных трубок</w:t>
            </w:r>
          </w:p>
        </w:tc>
      </w:tr>
      <w:tr w:rsidR="005416FB" w:rsidRPr="004C284E" w14:paraId="0BEF8D94" w14:textId="77777777" w:rsidTr="00AA279B">
        <w:trPr>
          <w:trHeight w:val="70"/>
        </w:trPr>
        <w:tc>
          <w:tcPr>
            <w:tcW w:w="817" w:type="dxa"/>
            <w:shd w:val="clear" w:color="auto" w:fill="auto"/>
            <w:noWrap/>
            <w:vAlign w:val="center"/>
            <w:hideMark/>
          </w:tcPr>
          <w:p w14:paraId="05B22011" w14:textId="77777777" w:rsidR="005416FB" w:rsidRPr="004C284E" w:rsidRDefault="005416FB" w:rsidP="00AA279B">
            <w:pPr>
              <w:pStyle w:val="6"/>
              <w:jc w:val="center"/>
              <w:rPr>
                <w:rFonts w:eastAsia="Times New Roman" w:cs="Times New Roman"/>
                <w:szCs w:val="24"/>
                <w:lang w:eastAsia="ru-RU"/>
              </w:rPr>
            </w:pPr>
            <w:r w:rsidRPr="004C284E">
              <w:rPr>
                <w:rFonts w:eastAsia="Times New Roman" w:cs="Times New Roman"/>
                <w:szCs w:val="24"/>
                <w:lang w:eastAsia="ru-RU"/>
              </w:rPr>
              <w:t>3.13</w:t>
            </w:r>
          </w:p>
        </w:tc>
        <w:tc>
          <w:tcPr>
            <w:tcW w:w="8754" w:type="dxa"/>
            <w:shd w:val="clear" w:color="auto" w:fill="auto"/>
            <w:noWrap/>
            <w:vAlign w:val="center"/>
            <w:hideMark/>
          </w:tcPr>
          <w:p w14:paraId="1D84D517" w14:textId="77777777" w:rsidR="005416FB" w:rsidRPr="004C284E" w:rsidRDefault="005416FB" w:rsidP="00AA279B">
            <w:pPr>
              <w:pStyle w:val="6"/>
              <w:rPr>
                <w:rFonts w:eastAsia="Times New Roman" w:cs="Times New Roman"/>
                <w:szCs w:val="24"/>
                <w:lang w:eastAsia="ru-RU"/>
              </w:rPr>
            </w:pPr>
            <w:r w:rsidRPr="004C284E">
              <w:rPr>
                <w:rFonts w:eastAsia="Times New Roman" w:cs="Times New Roman"/>
                <w:szCs w:val="24"/>
                <w:lang w:eastAsia="ru-RU"/>
              </w:rPr>
              <w:t>Неполадки в воздухоудаляющем устройстве</w:t>
            </w:r>
          </w:p>
        </w:tc>
      </w:tr>
    </w:tbl>
    <w:p w14:paraId="00171F6A" w14:textId="77777777" w:rsidR="005416FB" w:rsidRPr="004C284E" w:rsidRDefault="005416FB" w:rsidP="005416FB">
      <w:pPr>
        <w:pStyle w:val="TS"/>
        <w:ind w:firstLine="0"/>
        <w:rPr>
          <w:rFonts w:cs="Times New Roman"/>
          <w:color w:val="auto"/>
          <w:szCs w:val="28"/>
        </w:rPr>
      </w:pPr>
    </w:p>
    <w:p w14:paraId="121CE546" w14:textId="20B95519" w:rsidR="005416FB" w:rsidRPr="004C284E" w:rsidRDefault="005416FB" w:rsidP="005416FB">
      <w:pPr>
        <w:pStyle w:val="TS"/>
        <w:ind w:firstLine="0"/>
        <w:rPr>
          <w:rFonts w:cs="Times New Roman"/>
          <w:color w:val="auto"/>
          <w:szCs w:val="28"/>
        </w:rPr>
      </w:pPr>
      <w:r w:rsidRPr="004C284E">
        <w:rPr>
          <w:rFonts w:cs="Times New Roman"/>
          <w:color w:val="auto"/>
          <w:szCs w:val="28"/>
        </w:rPr>
        <w:t xml:space="preserve">Таблица </w:t>
      </w:r>
      <w:r>
        <w:rPr>
          <w:rFonts w:cs="Times New Roman"/>
          <w:color w:val="auto"/>
          <w:szCs w:val="28"/>
        </w:rPr>
        <w:t>Л</w:t>
      </w:r>
      <w:r w:rsidRPr="004C284E">
        <w:rPr>
          <w:rFonts w:cs="Times New Roman"/>
          <w:color w:val="auto"/>
          <w:szCs w:val="28"/>
        </w:rPr>
        <w:t>2 – Расчет вероятностей возникновения неисправностей в работе КУ</w:t>
      </w:r>
    </w:p>
    <w:p w14:paraId="79947802" w14:textId="77777777" w:rsidR="005416FB" w:rsidRPr="004C284E" w:rsidRDefault="005416FB" w:rsidP="005416FB">
      <w:pPr>
        <w:pStyle w:val="TS"/>
        <w:ind w:firstLine="0"/>
        <w:rPr>
          <w:rFonts w:cs="Times New Roman"/>
          <w:color w:val="auto"/>
          <w:szCs w:val="28"/>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18"/>
        <w:gridCol w:w="880"/>
        <w:gridCol w:w="996"/>
        <w:gridCol w:w="996"/>
        <w:gridCol w:w="1097"/>
      </w:tblGrid>
      <w:tr w:rsidR="005416FB" w:rsidRPr="004C284E" w14:paraId="456E2E3E" w14:textId="77777777" w:rsidTr="00AA279B">
        <w:trPr>
          <w:trHeight w:val="375"/>
        </w:trPr>
        <w:tc>
          <w:tcPr>
            <w:tcW w:w="706" w:type="dxa"/>
            <w:shd w:val="clear" w:color="auto" w:fill="auto"/>
            <w:noWrap/>
            <w:vAlign w:val="center"/>
            <w:hideMark/>
          </w:tcPr>
          <w:p w14:paraId="4FCCDA75"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w:t>
            </w:r>
          </w:p>
        </w:tc>
        <w:tc>
          <w:tcPr>
            <w:tcW w:w="4818" w:type="dxa"/>
            <w:shd w:val="clear" w:color="auto" w:fill="auto"/>
            <w:noWrap/>
            <w:vAlign w:val="center"/>
            <w:hideMark/>
          </w:tcPr>
          <w:p w14:paraId="00E59A57"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Наименование</w:t>
            </w:r>
          </w:p>
        </w:tc>
        <w:tc>
          <w:tcPr>
            <w:tcW w:w="880" w:type="dxa"/>
            <w:vMerge w:val="restart"/>
            <w:shd w:val="clear" w:color="auto" w:fill="auto"/>
            <w:noWrap/>
            <w:vAlign w:val="center"/>
            <w:hideMark/>
          </w:tcPr>
          <w:p w14:paraId="035EBB4C" w14:textId="77777777" w:rsidR="005416FB" w:rsidRPr="004C284E"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 </w:t>
            </w:r>
            <w:r w:rsidRPr="004C284E">
              <w:rPr>
                <w:rFonts w:ascii="Times New Roman" w:eastAsia="Times New Roman" w:hAnsi="Times New Roman" w:cs="Times New Roman"/>
                <w:b/>
                <w:bCs/>
                <w:sz w:val="24"/>
                <w:szCs w:val="24"/>
                <w:lang w:eastAsia="ru-RU"/>
              </w:rPr>
              <w:t>Обоз-наче-ние</w:t>
            </w:r>
          </w:p>
          <w:p w14:paraId="64441538"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 </w:t>
            </w:r>
          </w:p>
        </w:tc>
        <w:tc>
          <w:tcPr>
            <w:tcW w:w="3089" w:type="dxa"/>
            <w:gridSpan w:val="3"/>
            <w:shd w:val="clear" w:color="auto" w:fill="auto"/>
            <w:noWrap/>
            <w:vAlign w:val="center"/>
            <w:hideMark/>
          </w:tcPr>
          <w:p w14:paraId="22EEFD0A"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Вероятность</w:t>
            </w:r>
          </w:p>
        </w:tc>
      </w:tr>
      <w:tr w:rsidR="005416FB" w:rsidRPr="004C284E" w14:paraId="05769719" w14:textId="77777777" w:rsidTr="00AA279B">
        <w:trPr>
          <w:trHeight w:val="675"/>
        </w:trPr>
        <w:tc>
          <w:tcPr>
            <w:tcW w:w="706" w:type="dxa"/>
            <w:shd w:val="clear" w:color="auto" w:fill="auto"/>
            <w:noWrap/>
            <w:vAlign w:val="center"/>
            <w:hideMark/>
          </w:tcPr>
          <w:p w14:paraId="2EF0D08C"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I</w:t>
            </w:r>
          </w:p>
        </w:tc>
        <w:tc>
          <w:tcPr>
            <w:tcW w:w="4818" w:type="dxa"/>
            <w:shd w:val="clear" w:color="auto" w:fill="auto"/>
            <w:vAlign w:val="center"/>
            <w:hideMark/>
          </w:tcPr>
          <w:p w14:paraId="677D6466"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Структура неисправностей по состоянию оборудования</w:t>
            </w:r>
          </w:p>
        </w:tc>
        <w:tc>
          <w:tcPr>
            <w:tcW w:w="880" w:type="dxa"/>
            <w:vMerge/>
            <w:shd w:val="clear" w:color="auto" w:fill="auto"/>
            <w:noWrap/>
            <w:vAlign w:val="center"/>
            <w:hideMark/>
          </w:tcPr>
          <w:p w14:paraId="50817937"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p>
        </w:tc>
        <w:tc>
          <w:tcPr>
            <w:tcW w:w="996" w:type="dxa"/>
            <w:shd w:val="clear" w:color="auto" w:fill="auto"/>
            <w:vAlign w:val="center"/>
            <w:hideMark/>
          </w:tcPr>
          <w:p w14:paraId="12141CDB"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5 лет</w:t>
            </w:r>
            <w:r>
              <w:rPr>
                <w:rFonts w:ascii="Times New Roman" w:eastAsia="Times New Roman" w:hAnsi="Times New Roman" w:cs="Times New Roman"/>
                <w:b/>
                <w:bCs/>
                <w:sz w:val="24"/>
                <w:szCs w:val="24"/>
                <w:lang w:eastAsia="ru-RU"/>
              </w:rPr>
              <w:t xml:space="preserve">   </w:t>
            </w:r>
            <w:r w:rsidRPr="008035A4">
              <w:rPr>
                <w:rFonts w:ascii="Times New Roman" w:eastAsia="Times New Roman" w:hAnsi="Times New Roman" w:cs="Times New Roman"/>
                <w:b/>
                <w:bCs/>
                <w:sz w:val="24"/>
                <w:szCs w:val="24"/>
                <w:lang w:eastAsia="ru-RU"/>
              </w:rPr>
              <w:t xml:space="preserve"> 43 800 ч</w:t>
            </w:r>
          </w:p>
        </w:tc>
        <w:tc>
          <w:tcPr>
            <w:tcW w:w="996" w:type="dxa"/>
            <w:shd w:val="clear" w:color="auto" w:fill="auto"/>
            <w:noWrap/>
            <w:vAlign w:val="center"/>
            <w:hideMark/>
          </w:tcPr>
          <w:p w14:paraId="28A3CA49"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 xml:space="preserve">1000 ч </w:t>
            </w:r>
          </w:p>
        </w:tc>
        <w:tc>
          <w:tcPr>
            <w:tcW w:w="1097" w:type="dxa"/>
            <w:shd w:val="clear" w:color="auto" w:fill="auto"/>
            <w:vAlign w:val="center"/>
            <w:hideMark/>
          </w:tcPr>
          <w:p w14:paraId="2E942C5C"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1 год</w:t>
            </w:r>
            <w:r>
              <w:rPr>
                <w:rFonts w:ascii="Times New Roman" w:eastAsia="Times New Roman" w:hAnsi="Times New Roman" w:cs="Times New Roman"/>
                <w:b/>
                <w:bCs/>
                <w:sz w:val="24"/>
                <w:szCs w:val="24"/>
                <w:lang w:eastAsia="ru-RU"/>
              </w:rPr>
              <w:t xml:space="preserve">    </w:t>
            </w:r>
            <w:r w:rsidRPr="008035A4">
              <w:rPr>
                <w:rFonts w:ascii="Times New Roman" w:eastAsia="Times New Roman" w:hAnsi="Times New Roman" w:cs="Times New Roman"/>
                <w:b/>
                <w:bCs/>
                <w:sz w:val="24"/>
                <w:szCs w:val="24"/>
                <w:lang w:eastAsia="ru-RU"/>
              </w:rPr>
              <w:t>8 760 ч</w:t>
            </w:r>
          </w:p>
        </w:tc>
      </w:tr>
      <w:tr w:rsidR="005416FB" w:rsidRPr="004C284E" w14:paraId="4EA44A48" w14:textId="77777777" w:rsidTr="00AA279B">
        <w:trPr>
          <w:trHeight w:val="375"/>
        </w:trPr>
        <w:tc>
          <w:tcPr>
            <w:tcW w:w="706" w:type="dxa"/>
            <w:shd w:val="clear" w:color="auto" w:fill="auto"/>
            <w:noWrap/>
            <w:vAlign w:val="center"/>
            <w:hideMark/>
          </w:tcPr>
          <w:p w14:paraId="318F4D1C"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1</w:t>
            </w:r>
          </w:p>
        </w:tc>
        <w:tc>
          <w:tcPr>
            <w:tcW w:w="4818" w:type="dxa"/>
            <w:shd w:val="clear" w:color="auto" w:fill="auto"/>
            <w:noWrap/>
            <w:vAlign w:val="center"/>
            <w:hideMark/>
          </w:tcPr>
          <w:p w14:paraId="618DF965"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Безопасность</w:t>
            </w:r>
          </w:p>
        </w:tc>
        <w:tc>
          <w:tcPr>
            <w:tcW w:w="880" w:type="dxa"/>
            <w:shd w:val="clear" w:color="auto" w:fill="auto"/>
            <w:noWrap/>
            <w:vAlign w:val="center"/>
            <w:hideMark/>
          </w:tcPr>
          <w:p w14:paraId="1EA589C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4FA4962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78221D3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4FC834F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r w:rsidR="005416FB" w:rsidRPr="004C284E" w14:paraId="74FB28B1" w14:textId="77777777" w:rsidTr="00AA279B">
        <w:trPr>
          <w:trHeight w:val="375"/>
        </w:trPr>
        <w:tc>
          <w:tcPr>
            <w:tcW w:w="706" w:type="dxa"/>
            <w:shd w:val="clear" w:color="auto" w:fill="auto"/>
            <w:noWrap/>
            <w:vAlign w:val="center"/>
            <w:hideMark/>
          </w:tcPr>
          <w:p w14:paraId="0FC29D9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w:t>
            </w:r>
          </w:p>
        </w:tc>
        <w:tc>
          <w:tcPr>
            <w:tcW w:w="4818" w:type="dxa"/>
            <w:shd w:val="clear" w:color="auto" w:fill="auto"/>
            <w:vAlign w:val="center"/>
            <w:hideMark/>
          </w:tcPr>
          <w:p w14:paraId="3824D092" w14:textId="77777777" w:rsidR="005416FB" w:rsidRPr="008035A4" w:rsidRDefault="005416FB" w:rsidP="00AA279B">
            <w:pPr>
              <w:spacing w:after="0" w:line="240" w:lineRule="auto"/>
              <w:jc w:val="both"/>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 xml:space="preserve">Потеря безопасности </w:t>
            </w:r>
          </w:p>
        </w:tc>
        <w:tc>
          <w:tcPr>
            <w:tcW w:w="880" w:type="dxa"/>
            <w:shd w:val="clear" w:color="auto" w:fill="auto"/>
            <w:noWrap/>
            <w:vAlign w:val="center"/>
            <w:hideMark/>
          </w:tcPr>
          <w:p w14:paraId="776250A5"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Т1</w:t>
            </w:r>
          </w:p>
        </w:tc>
        <w:tc>
          <w:tcPr>
            <w:tcW w:w="996" w:type="dxa"/>
            <w:shd w:val="clear" w:color="auto" w:fill="auto"/>
            <w:noWrap/>
            <w:vAlign w:val="center"/>
            <w:hideMark/>
          </w:tcPr>
          <w:p w14:paraId="11BCC175"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0,289</w:t>
            </w:r>
          </w:p>
        </w:tc>
        <w:tc>
          <w:tcPr>
            <w:tcW w:w="996" w:type="dxa"/>
            <w:shd w:val="clear" w:color="auto" w:fill="auto"/>
            <w:noWrap/>
            <w:vAlign w:val="center"/>
            <w:hideMark/>
          </w:tcPr>
          <w:p w14:paraId="11564E31"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008</w:t>
            </w:r>
          </w:p>
        </w:tc>
        <w:tc>
          <w:tcPr>
            <w:tcW w:w="1097" w:type="dxa"/>
            <w:shd w:val="clear" w:color="auto" w:fill="auto"/>
            <w:noWrap/>
            <w:vAlign w:val="center"/>
            <w:hideMark/>
          </w:tcPr>
          <w:p w14:paraId="3702797B"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072</w:t>
            </w:r>
          </w:p>
        </w:tc>
      </w:tr>
      <w:tr w:rsidR="005416FB" w:rsidRPr="004C284E" w14:paraId="371B6B2F" w14:textId="77777777" w:rsidTr="00AA279B">
        <w:trPr>
          <w:trHeight w:val="459"/>
        </w:trPr>
        <w:tc>
          <w:tcPr>
            <w:tcW w:w="706" w:type="dxa"/>
            <w:shd w:val="clear" w:color="auto" w:fill="auto"/>
            <w:noWrap/>
            <w:vAlign w:val="center"/>
            <w:hideMark/>
          </w:tcPr>
          <w:p w14:paraId="6254F34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w:t>
            </w:r>
          </w:p>
        </w:tc>
        <w:tc>
          <w:tcPr>
            <w:tcW w:w="4818" w:type="dxa"/>
            <w:shd w:val="clear" w:color="auto" w:fill="auto"/>
            <w:vAlign w:val="center"/>
            <w:hideMark/>
          </w:tcPr>
          <w:p w14:paraId="7006CB7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Повреждение оборудования и его элементов из-за внешних воздействий</w:t>
            </w:r>
          </w:p>
        </w:tc>
        <w:tc>
          <w:tcPr>
            <w:tcW w:w="880" w:type="dxa"/>
            <w:shd w:val="clear" w:color="auto" w:fill="auto"/>
            <w:noWrap/>
            <w:vAlign w:val="center"/>
            <w:hideMark/>
          </w:tcPr>
          <w:p w14:paraId="4FB906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w:t>
            </w:r>
          </w:p>
        </w:tc>
        <w:tc>
          <w:tcPr>
            <w:tcW w:w="996" w:type="dxa"/>
            <w:shd w:val="clear" w:color="auto" w:fill="auto"/>
            <w:noWrap/>
            <w:vAlign w:val="center"/>
            <w:hideMark/>
          </w:tcPr>
          <w:p w14:paraId="084892A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632F69C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2CFB132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16</w:t>
            </w:r>
          </w:p>
        </w:tc>
      </w:tr>
      <w:tr w:rsidR="005416FB" w:rsidRPr="004C284E" w14:paraId="5A1811E0" w14:textId="77777777" w:rsidTr="00AA279B">
        <w:trPr>
          <w:trHeight w:val="539"/>
        </w:trPr>
        <w:tc>
          <w:tcPr>
            <w:tcW w:w="706" w:type="dxa"/>
            <w:shd w:val="clear" w:color="auto" w:fill="auto"/>
            <w:noWrap/>
            <w:vAlign w:val="center"/>
            <w:hideMark/>
          </w:tcPr>
          <w:p w14:paraId="31EBA8A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1.2</w:t>
            </w:r>
          </w:p>
        </w:tc>
        <w:tc>
          <w:tcPr>
            <w:tcW w:w="4818" w:type="dxa"/>
            <w:shd w:val="clear" w:color="auto" w:fill="auto"/>
            <w:vAlign w:val="center"/>
            <w:hideMark/>
          </w:tcPr>
          <w:p w14:paraId="38B168C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Повреждение оборудования и элементов в процессе эксплуатации</w:t>
            </w:r>
          </w:p>
        </w:tc>
        <w:tc>
          <w:tcPr>
            <w:tcW w:w="880" w:type="dxa"/>
            <w:shd w:val="clear" w:color="auto" w:fill="auto"/>
            <w:noWrap/>
            <w:vAlign w:val="center"/>
            <w:hideMark/>
          </w:tcPr>
          <w:p w14:paraId="090C916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w:t>
            </w:r>
          </w:p>
        </w:tc>
        <w:tc>
          <w:tcPr>
            <w:tcW w:w="996" w:type="dxa"/>
            <w:shd w:val="clear" w:color="auto" w:fill="auto"/>
            <w:noWrap/>
            <w:vAlign w:val="center"/>
            <w:hideMark/>
          </w:tcPr>
          <w:p w14:paraId="4232D55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33302C6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5A250AB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071</w:t>
            </w:r>
          </w:p>
        </w:tc>
      </w:tr>
      <w:tr w:rsidR="005416FB" w:rsidRPr="004C284E" w14:paraId="12E2A862" w14:textId="77777777" w:rsidTr="00AA279B">
        <w:trPr>
          <w:trHeight w:val="375"/>
        </w:trPr>
        <w:tc>
          <w:tcPr>
            <w:tcW w:w="706" w:type="dxa"/>
            <w:shd w:val="clear" w:color="auto" w:fill="auto"/>
            <w:noWrap/>
            <w:vAlign w:val="center"/>
            <w:hideMark/>
          </w:tcPr>
          <w:p w14:paraId="6872959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1.3</w:t>
            </w:r>
          </w:p>
        </w:tc>
        <w:tc>
          <w:tcPr>
            <w:tcW w:w="4818" w:type="dxa"/>
            <w:shd w:val="clear" w:color="auto" w:fill="auto"/>
            <w:vAlign w:val="center"/>
            <w:hideMark/>
          </w:tcPr>
          <w:p w14:paraId="0EE1AC2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Воздействие при транспортировке</w:t>
            </w:r>
          </w:p>
        </w:tc>
        <w:tc>
          <w:tcPr>
            <w:tcW w:w="880" w:type="dxa"/>
            <w:shd w:val="clear" w:color="auto" w:fill="auto"/>
            <w:noWrap/>
            <w:vAlign w:val="center"/>
            <w:hideMark/>
          </w:tcPr>
          <w:p w14:paraId="029730E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w:t>
            </w:r>
          </w:p>
        </w:tc>
        <w:tc>
          <w:tcPr>
            <w:tcW w:w="996" w:type="dxa"/>
            <w:shd w:val="clear" w:color="auto" w:fill="auto"/>
            <w:noWrap/>
            <w:vAlign w:val="center"/>
            <w:hideMark/>
          </w:tcPr>
          <w:p w14:paraId="7D3B359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638342B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5</w:t>
            </w:r>
          </w:p>
        </w:tc>
        <w:tc>
          <w:tcPr>
            <w:tcW w:w="1097" w:type="dxa"/>
            <w:shd w:val="clear" w:color="auto" w:fill="auto"/>
            <w:noWrap/>
            <w:vAlign w:val="center"/>
            <w:hideMark/>
          </w:tcPr>
          <w:p w14:paraId="3DA2354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0D311068" w14:textId="77777777" w:rsidTr="00AA279B">
        <w:trPr>
          <w:trHeight w:val="375"/>
        </w:trPr>
        <w:tc>
          <w:tcPr>
            <w:tcW w:w="706" w:type="dxa"/>
            <w:shd w:val="clear" w:color="auto" w:fill="auto"/>
            <w:noWrap/>
            <w:vAlign w:val="center"/>
            <w:hideMark/>
          </w:tcPr>
          <w:p w14:paraId="1C6264F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1.4</w:t>
            </w:r>
          </w:p>
        </w:tc>
        <w:tc>
          <w:tcPr>
            <w:tcW w:w="4818" w:type="dxa"/>
            <w:shd w:val="clear" w:color="auto" w:fill="auto"/>
            <w:vAlign w:val="center"/>
            <w:hideMark/>
          </w:tcPr>
          <w:p w14:paraId="05C6FA8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Ошибки при проектировании</w:t>
            </w:r>
          </w:p>
        </w:tc>
        <w:tc>
          <w:tcPr>
            <w:tcW w:w="880" w:type="dxa"/>
            <w:shd w:val="clear" w:color="auto" w:fill="auto"/>
            <w:noWrap/>
            <w:vAlign w:val="center"/>
            <w:hideMark/>
          </w:tcPr>
          <w:p w14:paraId="3D86788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w:t>
            </w:r>
          </w:p>
        </w:tc>
        <w:tc>
          <w:tcPr>
            <w:tcW w:w="996" w:type="dxa"/>
            <w:shd w:val="clear" w:color="auto" w:fill="auto"/>
            <w:noWrap/>
            <w:vAlign w:val="center"/>
            <w:hideMark/>
          </w:tcPr>
          <w:p w14:paraId="6ACB425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12BDC9C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5</w:t>
            </w:r>
          </w:p>
        </w:tc>
        <w:tc>
          <w:tcPr>
            <w:tcW w:w="1097" w:type="dxa"/>
            <w:shd w:val="clear" w:color="auto" w:fill="auto"/>
            <w:noWrap/>
            <w:vAlign w:val="center"/>
            <w:hideMark/>
          </w:tcPr>
          <w:p w14:paraId="15F2584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55923E95" w14:textId="77777777" w:rsidTr="00AA279B">
        <w:trPr>
          <w:trHeight w:val="375"/>
        </w:trPr>
        <w:tc>
          <w:tcPr>
            <w:tcW w:w="706" w:type="dxa"/>
            <w:shd w:val="clear" w:color="auto" w:fill="auto"/>
            <w:noWrap/>
            <w:vAlign w:val="center"/>
            <w:hideMark/>
          </w:tcPr>
          <w:p w14:paraId="2E4F283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1.5</w:t>
            </w:r>
          </w:p>
        </w:tc>
        <w:tc>
          <w:tcPr>
            <w:tcW w:w="4818" w:type="dxa"/>
            <w:shd w:val="clear" w:color="auto" w:fill="auto"/>
            <w:vAlign w:val="center"/>
            <w:hideMark/>
          </w:tcPr>
          <w:p w14:paraId="2DC7B0C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Неправильный монтаж</w:t>
            </w:r>
          </w:p>
        </w:tc>
        <w:tc>
          <w:tcPr>
            <w:tcW w:w="880" w:type="dxa"/>
            <w:shd w:val="clear" w:color="auto" w:fill="auto"/>
            <w:noWrap/>
            <w:vAlign w:val="center"/>
            <w:hideMark/>
          </w:tcPr>
          <w:p w14:paraId="60D5D5D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w:t>
            </w:r>
          </w:p>
        </w:tc>
        <w:tc>
          <w:tcPr>
            <w:tcW w:w="996" w:type="dxa"/>
            <w:shd w:val="clear" w:color="auto" w:fill="auto"/>
            <w:noWrap/>
            <w:vAlign w:val="center"/>
            <w:hideMark/>
          </w:tcPr>
          <w:p w14:paraId="0678F27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68F9BD6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5</w:t>
            </w:r>
          </w:p>
        </w:tc>
        <w:tc>
          <w:tcPr>
            <w:tcW w:w="1097" w:type="dxa"/>
            <w:shd w:val="clear" w:color="auto" w:fill="auto"/>
            <w:noWrap/>
            <w:vAlign w:val="center"/>
            <w:hideMark/>
          </w:tcPr>
          <w:p w14:paraId="4FE3146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5B884A73" w14:textId="77777777" w:rsidTr="00AA279B">
        <w:trPr>
          <w:trHeight w:val="375"/>
        </w:trPr>
        <w:tc>
          <w:tcPr>
            <w:tcW w:w="706" w:type="dxa"/>
            <w:shd w:val="clear" w:color="auto" w:fill="auto"/>
            <w:noWrap/>
            <w:vAlign w:val="center"/>
            <w:hideMark/>
          </w:tcPr>
          <w:p w14:paraId="6677B67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1.6</w:t>
            </w:r>
          </w:p>
        </w:tc>
        <w:tc>
          <w:tcPr>
            <w:tcW w:w="4818" w:type="dxa"/>
            <w:shd w:val="clear" w:color="auto" w:fill="auto"/>
            <w:vAlign w:val="center"/>
            <w:hideMark/>
          </w:tcPr>
          <w:p w14:paraId="199EDE8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Заводской дефект</w:t>
            </w:r>
          </w:p>
        </w:tc>
        <w:tc>
          <w:tcPr>
            <w:tcW w:w="880" w:type="dxa"/>
            <w:shd w:val="clear" w:color="auto" w:fill="auto"/>
            <w:noWrap/>
            <w:vAlign w:val="center"/>
            <w:hideMark/>
          </w:tcPr>
          <w:p w14:paraId="7ECA98F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В4</w:t>
            </w:r>
          </w:p>
        </w:tc>
        <w:tc>
          <w:tcPr>
            <w:tcW w:w="996" w:type="dxa"/>
            <w:shd w:val="clear" w:color="auto" w:fill="auto"/>
            <w:noWrap/>
            <w:vAlign w:val="center"/>
            <w:hideMark/>
          </w:tcPr>
          <w:p w14:paraId="3D5BD62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0732C76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5</w:t>
            </w:r>
          </w:p>
        </w:tc>
        <w:tc>
          <w:tcPr>
            <w:tcW w:w="1097" w:type="dxa"/>
            <w:shd w:val="clear" w:color="auto" w:fill="auto"/>
            <w:noWrap/>
            <w:vAlign w:val="center"/>
            <w:hideMark/>
          </w:tcPr>
          <w:p w14:paraId="4219316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5680100D" w14:textId="77777777" w:rsidTr="00AA279B">
        <w:trPr>
          <w:trHeight w:val="375"/>
        </w:trPr>
        <w:tc>
          <w:tcPr>
            <w:tcW w:w="706" w:type="dxa"/>
            <w:shd w:val="clear" w:color="auto" w:fill="auto"/>
            <w:noWrap/>
            <w:vAlign w:val="center"/>
            <w:hideMark/>
          </w:tcPr>
          <w:p w14:paraId="169D136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1.7</w:t>
            </w:r>
          </w:p>
        </w:tc>
        <w:tc>
          <w:tcPr>
            <w:tcW w:w="4818" w:type="dxa"/>
            <w:shd w:val="clear" w:color="auto" w:fill="auto"/>
            <w:vAlign w:val="center"/>
            <w:hideMark/>
          </w:tcPr>
          <w:p w14:paraId="22FEAA1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Разрушение конденсатного насоса</w:t>
            </w:r>
          </w:p>
        </w:tc>
        <w:tc>
          <w:tcPr>
            <w:tcW w:w="880" w:type="dxa"/>
            <w:shd w:val="clear" w:color="auto" w:fill="auto"/>
            <w:noWrap/>
            <w:vAlign w:val="center"/>
            <w:hideMark/>
          </w:tcPr>
          <w:p w14:paraId="1ED0135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В5</w:t>
            </w:r>
          </w:p>
        </w:tc>
        <w:tc>
          <w:tcPr>
            <w:tcW w:w="996" w:type="dxa"/>
            <w:shd w:val="clear" w:color="auto" w:fill="auto"/>
            <w:noWrap/>
            <w:vAlign w:val="center"/>
            <w:hideMark/>
          </w:tcPr>
          <w:p w14:paraId="2F83BCE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6BF3269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6A1C309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6F8C9827" w14:textId="77777777" w:rsidTr="00AA279B">
        <w:trPr>
          <w:trHeight w:val="375"/>
        </w:trPr>
        <w:tc>
          <w:tcPr>
            <w:tcW w:w="706" w:type="dxa"/>
            <w:shd w:val="clear" w:color="auto" w:fill="auto"/>
            <w:noWrap/>
            <w:vAlign w:val="center"/>
            <w:hideMark/>
          </w:tcPr>
          <w:p w14:paraId="09F4B9B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1.8</w:t>
            </w:r>
          </w:p>
        </w:tc>
        <w:tc>
          <w:tcPr>
            <w:tcW w:w="4818" w:type="dxa"/>
            <w:shd w:val="clear" w:color="auto" w:fill="auto"/>
            <w:vAlign w:val="center"/>
            <w:hideMark/>
          </w:tcPr>
          <w:p w14:paraId="0C853FA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Разрушение циркуляционного насоса</w:t>
            </w:r>
          </w:p>
        </w:tc>
        <w:tc>
          <w:tcPr>
            <w:tcW w:w="880" w:type="dxa"/>
            <w:shd w:val="clear" w:color="auto" w:fill="auto"/>
            <w:noWrap/>
            <w:vAlign w:val="center"/>
            <w:hideMark/>
          </w:tcPr>
          <w:p w14:paraId="6EE8B16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В6</w:t>
            </w:r>
          </w:p>
        </w:tc>
        <w:tc>
          <w:tcPr>
            <w:tcW w:w="996" w:type="dxa"/>
            <w:shd w:val="clear" w:color="auto" w:fill="auto"/>
            <w:noWrap/>
            <w:vAlign w:val="center"/>
            <w:hideMark/>
          </w:tcPr>
          <w:p w14:paraId="6FEAA94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86D52E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351130D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044EAA74" w14:textId="77777777" w:rsidTr="00AA279B">
        <w:trPr>
          <w:trHeight w:val="375"/>
        </w:trPr>
        <w:tc>
          <w:tcPr>
            <w:tcW w:w="706" w:type="dxa"/>
            <w:shd w:val="clear" w:color="auto" w:fill="auto"/>
            <w:noWrap/>
            <w:vAlign w:val="center"/>
            <w:hideMark/>
          </w:tcPr>
          <w:p w14:paraId="7FB5F26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1.9</w:t>
            </w:r>
          </w:p>
        </w:tc>
        <w:tc>
          <w:tcPr>
            <w:tcW w:w="4818" w:type="dxa"/>
            <w:shd w:val="clear" w:color="auto" w:fill="auto"/>
            <w:vAlign w:val="center"/>
            <w:hideMark/>
          </w:tcPr>
          <w:p w14:paraId="022111F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Повреждения трубок конденсатора</w:t>
            </w:r>
          </w:p>
        </w:tc>
        <w:tc>
          <w:tcPr>
            <w:tcW w:w="880" w:type="dxa"/>
            <w:shd w:val="clear" w:color="auto" w:fill="auto"/>
            <w:noWrap/>
            <w:vAlign w:val="center"/>
            <w:hideMark/>
          </w:tcPr>
          <w:p w14:paraId="49BBF62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w:t>
            </w:r>
          </w:p>
        </w:tc>
        <w:tc>
          <w:tcPr>
            <w:tcW w:w="996" w:type="dxa"/>
            <w:shd w:val="clear" w:color="auto" w:fill="auto"/>
            <w:noWrap/>
            <w:vAlign w:val="center"/>
            <w:hideMark/>
          </w:tcPr>
          <w:p w14:paraId="4ADEBE1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5E3032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7A17F63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56077434" w14:textId="77777777" w:rsidTr="00AA279B">
        <w:trPr>
          <w:trHeight w:val="375"/>
        </w:trPr>
        <w:tc>
          <w:tcPr>
            <w:tcW w:w="706" w:type="dxa"/>
            <w:shd w:val="clear" w:color="auto" w:fill="auto"/>
            <w:noWrap/>
            <w:vAlign w:val="center"/>
            <w:hideMark/>
          </w:tcPr>
          <w:p w14:paraId="58EDD66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1.10</w:t>
            </w:r>
          </w:p>
        </w:tc>
        <w:tc>
          <w:tcPr>
            <w:tcW w:w="4818" w:type="dxa"/>
            <w:shd w:val="clear" w:color="auto" w:fill="auto"/>
            <w:vAlign w:val="center"/>
            <w:hideMark/>
          </w:tcPr>
          <w:p w14:paraId="37479C24"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Образование трещин на трубах </w:t>
            </w:r>
          </w:p>
        </w:tc>
        <w:tc>
          <w:tcPr>
            <w:tcW w:w="880" w:type="dxa"/>
            <w:shd w:val="clear" w:color="auto" w:fill="auto"/>
            <w:noWrap/>
            <w:vAlign w:val="center"/>
            <w:hideMark/>
          </w:tcPr>
          <w:p w14:paraId="513DDFA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w:t>
            </w:r>
          </w:p>
        </w:tc>
        <w:tc>
          <w:tcPr>
            <w:tcW w:w="996" w:type="dxa"/>
            <w:shd w:val="clear" w:color="auto" w:fill="auto"/>
            <w:noWrap/>
            <w:vAlign w:val="center"/>
            <w:hideMark/>
          </w:tcPr>
          <w:p w14:paraId="4DBADE7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14F472C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00E46BC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4BDF5F69" w14:textId="77777777" w:rsidTr="00AA279B">
        <w:trPr>
          <w:trHeight w:val="375"/>
        </w:trPr>
        <w:tc>
          <w:tcPr>
            <w:tcW w:w="706" w:type="dxa"/>
            <w:shd w:val="clear" w:color="auto" w:fill="auto"/>
            <w:noWrap/>
            <w:vAlign w:val="center"/>
            <w:hideMark/>
          </w:tcPr>
          <w:p w14:paraId="7701D09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1.11</w:t>
            </w:r>
          </w:p>
        </w:tc>
        <w:tc>
          <w:tcPr>
            <w:tcW w:w="4818" w:type="dxa"/>
            <w:shd w:val="clear" w:color="auto" w:fill="auto"/>
            <w:vAlign w:val="center"/>
            <w:hideMark/>
          </w:tcPr>
          <w:p w14:paraId="1BAC5D7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Выход из строя градирни</w:t>
            </w:r>
          </w:p>
        </w:tc>
        <w:tc>
          <w:tcPr>
            <w:tcW w:w="880" w:type="dxa"/>
            <w:shd w:val="clear" w:color="auto" w:fill="auto"/>
            <w:noWrap/>
            <w:vAlign w:val="center"/>
            <w:hideMark/>
          </w:tcPr>
          <w:p w14:paraId="3E8B716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В9</w:t>
            </w:r>
          </w:p>
        </w:tc>
        <w:tc>
          <w:tcPr>
            <w:tcW w:w="996" w:type="dxa"/>
            <w:shd w:val="clear" w:color="auto" w:fill="auto"/>
            <w:noWrap/>
            <w:vAlign w:val="center"/>
            <w:hideMark/>
          </w:tcPr>
          <w:p w14:paraId="068B6DD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0,03</w:t>
            </w:r>
          </w:p>
        </w:tc>
        <w:tc>
          <w:tcPr>
            <w:tcW w:w="996" w:type="dxa"/>
            <w:shd w:val="clear" w:color="auto" w:fill="auto"/>
            <w:noWrap/>
            <w:vAlign w:val="center"/>
            <w:hideMark/>
          </w:tcPr>
          <w:p w14:paraId="2E00B12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02</w:t>
            </w:r>
          </w:p>
        </w:tc>
        <w:tc>
          <w:tcPr>
            <w:tcW w:w="1097" w:type="dxa"/>
            <w:shd w:val="clear" w:color="auto" w:fill="auto"/>
            <w:noWrap/>
            <w:vAlign w:val="center"/>
            <w:hideMark/>
          </w:tcPr>
          <w:p w14:paraId="6B9846C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21</w:t>
            </w:r>
          </w:p>
        </w:tc>
      </w:tr>
      <w:tr w:rsidR="005416FB" w:rsidRPr="004C284E" w14:paraId="0CE043FB" w14:textId="77777777" w:rsidTr="00AA279B">
        <w:trPr>
          <w:trHeight w:val="375"/>
        </w:trPr>
        <w:tc>
          <w:tcPr>
            <w:tcW w:w="706" w:type="dxa"/>
            <w:shd w:val="clear" w:color="auto" w:fill="auto"/>
            <w:noWrap/>
            <w:vAlign w:val="center"/>
            <w:hideMark/>
          </w:tcPr>
          <w:p w14:paraId="535C1E6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1.12</w:t>
            </w:r>
          </w:p>
        </w:tc>
        <w:tc>
          <w:tcPr>
            <w:tcW w:w="4818" w:type="dxa"/>
            <w:shd w:val="clear" w:color="auto" w:fill="auto"/>
            <w:vAlign w:val="center"/>
            <w:hideMark/>
          </w:tcPr>
          <w:p w14:paraId="100643E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Низкое качество латунных трубок</w:t>
            </w:r>
          </w:p>
        </w:tc>
        <w:tc>
          <w:tcPr>
            <w:tcW w:w="880" w:type="dxa"/>
            <w:shd w:val="clear" w:color="auto" w:fill="auto"/>
            <w:noWrap/>
            <w:vAlign w:val="center"/>
            <w:hideMark/>
          </w:tcPr>
          <w:p w14:paraId="5B67FED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w:t>
            </w:r>
          </w:p>
        </w:tc>
        <w:tc>
          <w:tcPr>
            <w:tcW w:w="996" w:type="dxa"/>
            <w:shd w:val="clear" w:color="auto" w:fill="auto"/>
            <w:noWrap/>
            <w:vAlign w:val="center"/>
            <w:hideMark/>
          </w:tcPr>
          <w:p w14:paraId="3FA9271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574EAB0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0002F79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bl>
    <w:p w14:paraId="129CA08C" w14:textId="05017A38" w:rsidR="005416FB" w:rsidRPr="004C284E" w:rsidRDefault="005416FB" w:rsidP="005416FB">
      <w:pPr>
        <w:pStyle w:val="TS"/>
        <w:spacing w:line="360" w:lineRule="auto"/>
        <w:ind w:firstLine="0"/>
        <w:rPr>
          <w:rFonts w:cs="Times New Roman"/>
          <w:color w:val="auto"/>
          <w:szCs w:val="28"/>
        </w:rPr>
      </w:pPr>
      <w:r w:rsidRPr="004C284E">
        <w:rPr>
          <w:rFonts w:cs="Times New Roman"/>
          <w:color w:val="auto"/>
          <w:szCs w:val="28"/>
        </w:rPr>
        <w:lastRenderedPageBreak/>
        <w:t xml:space="preserve">Продолжение таблицы </w:t>
      </w:r>
      <w:r>
        <w:rPr>
          <w:rFonts w:cs="Times New Roman"/>
          <w:color w:val="auto"/>
          <w:szCs w:val="28"/>
        </w:rPr>
        <w:t>Л</w:t>
      </w:r>
      <w:r w:rsidRPr="004C284E">
        <w:rPr>
          <w:rFonts w:cs="Times New Roman"/>
          <w:color w:val="auto"/>
          <w:szCs w:val="28"/>
        </w:rPr>
        <w:t>2</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18"/>
        <w:gridCol w:w="880"/>
        <w:gridCol w:w="996"/>
        <w:gridCol w:w="996"/>
        <w:gridCol w:w="1097"/>
      </w:tblGrid>
      <w:tr w:rsidR="005416FB" w:rsidRPr="004C284E" w14:paraId="1FB80205" w14:textId="77777777" w:rsidTr="00AA279B">
        <w:trPr>
          <w:trHeight w:val="375"/>
        </w:trPr>
        <w:tc>
          <w:tcPr>
            <w:tcW w:w="706" w:type="dxa"/>
            <w:shd w:val="clear" w:color="auto" w:fill="auto"/>
            <w:noWrap/>
            <w:vAlign w:val="center"/>
            <w:hideMark/>
          </w:tcPr>
          <w:p w14:paraId="1DC7CA3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1.13</w:t>
            </w:r>
          </w:p>
        </w:tc>
        <w:tc>
          <w:tcPr>
            <w:tcW w:w="4818" w:type="dxa"/>
            <w:shd w:val="clear" w:color="auto" w:fill="auto"/>
            <w:vAlign w:val="center"/>
            <w:hideMark/>
          </w:tcPr>
          <w:p w14:paraId="14A45E12"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Выход из строя эжектора</w:t>
            </w:r>
          </w:p>
        </w:tc>
        <w:tc>
          <w:tcPr>
            <w:tcW w:w="880" w:type="dxa"/>
            <w:shd w:val="clear" w:color="auto" w:fill="auto"/>
            <w:noWrap/>
            <w:vAlign w:val="center"/>
            <w:hideMark/>
          </w:tcPr>
          <w:p w14:paraId="00B988B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В10</w:t>
            </w:r>
          </w:p>
        </w:tc>
        <w:tc>
          <w:tcPr>
            <w:tcW w:w="996" w:type="dxa"/>
            <w:shd w:val="clear" w:color="auto" w:fill="auto"/>
            <w:noWrap/>
            <w:vAlign w:val="center"/>
            <w:hideMark/>
          </w:tcPr>
          <w:p w14:paraId="68BECCD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0,001</w:t>
            </w:r>
          </w:p>
        </w:tc>
        <w:tc>
          <w:tcPr>
            <w:tcW w:w="996" w:type="dxa"/>
            <w:shd w:val="clear" w:color="auto" w:fill="auto"/>
            <w:noWrap/>
            <w:vAlign w:val="center"/>
            <w:hideMark/>
          </w:tcPr>
          <w:p w14:paraId="7AC43CD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16</w:t>
            </w:r>
          </w:p>
        </w:tc>
        <w:tc>
          <w:tcPr>
            <w:tcW w:w="1097" w:type="dxa"/>
            <w:shd w:val="clear" w:color="auto" w:fill="auto"/>
            <w:noWrap/>
            <w:vAlign w:val="center"/>
            <w:hideMark/>
          </w:tcPr>
          <w:p w14:paraId="555E5A3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138</w:t>
            </w:r>
          </w:p>
        </w:tc>
      </w:tr>
      <w:tr w:rsidR="005416FB" w:rsidRPr="004C284E" w14:paraId="24D8FD55" w14:textId="77777777" w:rsidTr="00AA279B">
        <w:trPr>
          <w:trHeight w:val="375"/>
        </w:trPr>
        <w:tc>
          <w:tcPr>
            <w:tcW w:w="706" w:type="dxa"/>
            <w:shd w:val="clear" w:color="auto" w:fill="auto"/>
            <w:noWrap/>
            <w:vAlign w:val="center"/>
            <w:hideMark/>
          </w:tcPr>
          <w:p w14:paraId="71322DF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1.14</w:t>
            </w:r>
          </w:p>
        </w:tc>
        <w:tc>
          <w:tcPr>
            <w:tcW w:w="4818" w:type="dxa"/>
            <w:shd w:val="clear" w:color="auto" w:fill="auto"/>
            <w:vAlign w:val="center"/>
            <w:hideMark/>
          </w:tcPr>
          <w:p w14:paraId="2D1A46C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документации по учету и отчетности</w:t>
            </w:r>
          </w:p>
        </w:tc>
        <w:tc>
          <w:tcPr>
            <w:tcW w:w="880" w:type="dxa"/>
            <w:shd w:val="clear" w:color="auto" w:fill="auto"/>
            <w:noWrap/>
            <w:vAlign w:val="center"/>
            <w:hideMark/>
          </w:tcPr>
          <w:p w14:paraId="641934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В7</w:t>
            </w:r>
          </w:p>
        </w:tc>
        <w:tc>
          <w:tcPr>
            <w:tcW w:w="996" w:type="dxa"/>
            <w:shd w:val="clear" w:color="auto" w:fill="auto"/>
            <w:noWrap/>
            <w:vAlign w:val="center"/>
            <w:hideMark/>
          </w:tcPr>
          <w:p w14:paraId="360D67C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B52722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64F1A1C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74C6016C" w14:textId="77777777" w:rsidTr="00AA279B">
        <w:trPr>
          <w:trHeight w:val="735"/>
        </w:trPr>
        <w:tc>
          <w:tcPr>
            <w:tcW w:w="706" w:type="dxa"/>
            <w:shd w:val="clear" w:color="auto" w:fill="auto"/>
            <w:noWrap/>
            <w:vAlign w:val="center"/>
            <w:hideMark/>
          </w:tcPr>
          <w:p w14:paraId="337B60C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1.15</w:t>
            </w:r>
          </w:p>
        </w:tc>
        <w:tc>
          <w:tcPr>
            <w:tcW w:w="4818" w:type="dxa"/>
            <w:shd w:val="clear" w:color="auto" w:fill="auto"/>
            <w:vAlign w:val="center"/>
            <w:hideMark/>
          </w:tcPr>
          <w:p w14:paraId="1F3C5CE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Несоблюдение сроков, невыполнение в требуемых объемах технического обслуживания оборудования</w:t>
            </w:r>
          </w:p>
        </w:tc>
        <w:tc>
          <w:tcPr>
            <w:tcW w:w="880" w:type="dxa"/>
            <w:shd w:val="clear" w:color="auto" w:fill="auto"/>
            <w:noWrap/>
            <w:vAlign w:val="center"/>
            <w:hideMark/>
          </w:tcPr>
          <w:p w14:paraId="69C5D77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В8</w:t>
            </w:r>
          </w:p>
        </w:tc>
        <w:tc>
          <w:tcPr>
            <w:tcW w:w="996" w:type="dxa"/>
            <w:shd w:val="clear" w:color="auto" w:fill="auto"/>
            <w:noWrap/>
            <w:vAlign w:val="center"/>
            <w:hideMark/>
          </w:tcPr>
          <w:p w14:paraId="65E916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3A0F288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729261F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1AFDABBE" w14:textId="77777777" w:rsidTr="00AA279B">
        <w:trPr>
          <w:trHeight w:val="375"/>
        </w:trPr>
        <w:tc>
          <w:tcPr>
            <w:tcW w:w="706" w:type="dxa"/>
            <w:shd w:val="clear" w:color="auto" w:fill="auto"/>
            <w:noWrap/>
            <w:vAlign w:val="center"/>
            <w:hideMark/>
          </w:tcPr>
          <w:p w14:paraId="6B31764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1.16</w:t>
            </w:r>
          </w:p>
        </w:tc>
        <w:tc>
          <w:tcPr>
            <w:tcW w:w="4818" w:type="dxa"/>
            <w:shd w:val="clear" w:color="auto" w:fill="auto"/>
            <w:vAlign w:val="center"/>
            <w:hideMark/>
          </w:tcPr>
          <w:p w14:paraId="63929CB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Обесцинк</w:t>
            </w:r>
            <w:r>
              <w:rPr>
                <w:rFonts w:ascii="Times New Roman" w:eastAsia="Times New Roman" w:hAnsi="Times New Roman" w:cs="Times New Roman"/>
                <w:sz w:val="24"/>
                <w:szCs w:val="24"/>
                <w:lang w:eastAsia="ru-RU"/>
              </w:rPr>
              <w:t>о</w:t>
            </w:r>
            <w:r w:rsidRPr="008035A4">
              <w:rPr>
                <w:rFonts w:ascii="Times New Roman" w:eastAsia="Times New Roman" w:hAnsi="Times New Roman" w:cs="Times New Roman"/>
                <w:sz w:val="24"/>
                <w:szCs w:val="24"/>
                <w:lang w:eastAsia="ru-RU"/>
              </w:rPr>
              <w:t>вание латунных трубок</w:t>
            </w:r>
          </w:p>
        </w:tc>
        <w:tc>
          <w:tcPr>
            <w:tcW w:w="880" w:type="dxa"/>
            <w:shd w:val="clear" w:color="auto" w:fill="auto"/>
            <w:noWrap/>
            <w:vAlign w:val="center"/>
            <w:hideMark/>
          </w:tcPr>
          <w:p w14:paraId="0A92F12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М6</w:t>
            </w:r>
          </w:p>
        </w:tc>
        <w:tc>
          <w:tcPr>
            <w:tcW w:w="996" w:type="dxa"/>
            <w:shd w:val="clear" w:color="auto" w:fill="auto"/>
            <w:noWrap/>
            <w:vAlign w:val="center"/>
            <w:hideMark/>
          </w:tcPr>
          <w:p w14:paraId="4239078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20E2BB0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352D03F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1AB9BA21" w14:textId="77777777" w:rsidTr="00AA279B">
        <w:trPr>
          <w:trHeight w:val="375"/>
        </w:trPr>
        <w:tc>
          <w:tcPr>
            <w:tcW w:w="706" w:type="dxa"/>
            <w:shd w:val="clear" w:color="auto" w:fill="auto"/>
            <w:noWrap/>
            <w:vAlign w:val="center"/>
            <w:hideMark/>
          </w:tcPr>
          <w:p w14:paraId="10B2546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1.17</w:t>
            </w:r>
          </w:p>
        </w:tc>
        <w:tc>
          <w:tcPr>
            <w:tcW w:w="4818" w:type="dxa"/>
            <w:shd w:val="clear" w:color="auto" w:fill="auto"/>
            <w:vAlign w:val="center"/>
            <w:hideMark/>
          </w:tcPr>
          <w:p w14:paraId="245D4FC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Старение металла трубок при длительной эксплуатации</w:t>
            </w:r>
          </w:p>
        </w:tc>
        <w:tc>
          <w:tcPr>
            <w:tcW w:w="880" w:type="dxa"/>
            <w:shd w:val="clear" w:color="auto" w:fill="auto"/>
            <w:noWrap/>
            <w:vAlign w:val="center"/>
            <w:hideMark/>
          </w:tcPr>
          <w:p w14:paraId="2ACA8D5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М7</w:t>
            </w:r>
          </w:p>
        </w:tc>
        <w:tc>
          <w:tcPr>
            <w:tcW w:w="996" w:type="dxa"/>
            <w:shd w:val="clear" w:color="auto" w:fill="auto"/>
            <w:noWrap/>
            <w:vAlign w:val="center"/>
            <w:hideMark/>
          </w:tcPr>
          <w:p w14:paraId="379DFD3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43088F1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3A66F45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14CB949C" w14:textId="77777777" w:rsidTr="00AA279B">
        <w:trPr>
          <w:trHeight w:val="375"/>
        </w:trPr>
        <w:tc>
          <w:tcPr>
            <w:tcW w:w="706" w:type="dxa"/>
            <w:shd w:val="clear" w:color="auto" w:fill="auto"/>
            <w:noWrap/>
            <w:vAlign w:val="center"/>
            <w:hideMark/>
          </w:tcPr>
          <w:p w14:paraId="622640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1.18</w:t>
            </w:r>
          </w:p>
        </w:tc>
        <w:tc>
          <w:tcPr>
            <w:tcW w:w="4818" w:type="dxa"/>
            <w:shd w:val="clear" w:color="auto" w:fill="auto"/>
            <w:vAlign w:val="center"/>
            <w:hideMark/>
          </w:tcPr>
          <w:p w14:paraId="708F11D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Разрушение трубок фрагментами лопаток</w:t>
            </w:r>
          </w:p>
        </w:tc>
        <w:tc>
          <w:tcPr>
            <w:tcW w:w="880" w:type="dxa"/>
            <w:shd w:val="clear" w:color="auto" w:fill="auto"/>
            <w:noWrap/>
            <w:vAlign w:val="center"/>
            <w:hideMark/>
          </w:tcPr>
          <w:p w14:paraId="3BAD3EC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М8</w:t>
            </w:r>
          </w:p>
        </w:tc>
        <w:tc>
          <w:tcPr>
            <w:tcW w:w="996" w:type="dxa"/>
            <w:shd w:val="clear" w:color="auto" w:fill="auto"/>
            <w:noWrap/>
            <w:vAlign w:val="center"/>
            <w:hideMark/>
          </w:tcPr>
          <w:p w14:paraId="004D222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2A23A97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3529847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3A25BDB9" w14:textId="77777777" w:rsidTr="00AA279B">
        <w:trPr>
          <w:trHeight w:val="375"/>
        </w:trPr>
        <w:tc>
          <w:tcPr>
            <w:tcW w:w="706" w:type="dxa"/>
            <w:shd w:val="clear" w:color="auto" w:fill="auto"/>
            <w:noWrap/>
            <w:vAlign w:val="center"/>
            <w:hideMark/>
          </w:tcPr>
          <w:p w14:paraId="6110F42B"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2</w:t>
            </w:r>
          </w:p>
        </w:tc>
        <w:tc>
          <w:tcPr>
            <w:tcW w:w="4818" w:type="dxa"/>
            <w:shd w:val="clear" w:color="auto" w:fill="auto"/>
            <w:noWrap/>
            <w:vAlign w:val="center"/>
            <w:hideMark/>
          </w:tcPr>
          <w:p w14:paraId="62740B1B"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 xml:space="preserve">Исправность </w:t>
            </w:r>
          </w:p>
        </w:tc>
        <w:tc>
          <w:tcPr>
            <w:tcW w:w="880" w:type="dxa"/>
            <w:shd w:val="clear" w:color="auto" w:fill="auto"/>
            <w:noWrap/>
            <w:vAlign w:val="center"/>
            <w:hideMark/>
          </w:tcPr>
          <w:p w14:paraId="18DB03D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252E502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7CC6B3B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6DE9B73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r w:rsidR="005416FB" w:rsidRPr="004C284E" w14:paraId="2A5B955A" w14:textId="77777777" w:rsidTr="00AA279B">
        <w:trPr>
          <w:trHeight w:val="375"/>
        </w:trPr>
        <w:tc>
          <w:tcPr>
            <w:tcW w:w="706" w:type="dxa"/>
            <w:shd w:val="clear" w:color="auto" w:fill="auto"/>
            <w:noWrap/>
            <w:vAlign w:val="center"/>
            <w:hideMark/>
          </w:tcPr>
          <w:p w14:paraId="54EC43D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w:t>
            </w:r>
          </w:p>
        </w:tc>
        <w:tc>
          <w:tcPr>
            <w:tcW w:w="4818" w:type="dxa"/>
            <w:shd w:val="clear" w:color="auto" w:fill="auto"/>
            <w:noWrap/>
            <w:vAlign w:val="center"/>
            <w:hideMark/>
          </w:tcPr>
          <w:p w14:paraId="06F35C96" w14:textId="77777777" w:rsidR="005416FB" w:rsidRPr="008035A4" w:rsidRDefault="005416FB" w:rsidP="00AA279B">
            <w:pPr>
              <w:spacing w:after="0" w:line="240" w:lineRule="auto"/>
              <w:jc w:val="both"/>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 xml:space="preserve">Потеря исправности </w:t>
            </w:r>
          </w:p>
        </w:tc>
        <w:tc>
          <w:tcPr>
            <w:tcW w:w="880" w:type="dxa"/>
            <w:shd w:val="clear" w:color="auto" w:fill="auto"/>
            <w:noWrap/>
            <w:vAlign w:val="center"/>
            <w:hideMark/>
          </w:tcPr>
          <w:p w14:paraId="413392ED"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Т2</w:t>
            </w:r>
          </w:p>
        </w:tc>
        <w:tc>
          <w:tcPr>
            <w:tcW w:w="996" w:type="dxa"/>
            <w:shd w:val="clear" w:color="auto" w:fill="auto"/>
            <w:noWrap/>
            <w:vAlign w:val="center"/>
            <w:hideMark/>
          </w:tcPr>
          <w:p w14:paraId="72985CEB"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0,501</w:t>
            </w:r>
          </w:p>
        </w:tc>
        <w:tc>
          <w:tcPr>
            <w:tcW w:w="996" w:type="dxa"/>
            <w:shd w:val="clear" w:color="auto" w:fill="auto"/>
            <w:noWrap/>
            <w:vAlign w:val="center"/>
            <w:hideMark/>
          </w:tcPr>
          <w:p w14:paraId="5A31A6DE"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0079</w:t>
            </w:r>
          </w:p>
        </w:tc>
        <w:tc>
          <w:tcPr>
            <w:tcW w:w="1097" w:type="dxa"/>
            <w:shd w:val="clear" w:color="auto" w:fill="auto"/>
            <w:noWrap/>
            <w:vAlign w:val="center"/>
            <w:hideMark/>
          </w:tcPr>
          <w:p w14:paraId="3DDB8A76"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069</w:t>
            </w:r>
          </w:p>
        </w:tc>
      </w:tr>
      <w:tr w:rsidR="005416FB" w:rsidRPr="004C284E" w14:paraId="642F862B" w14:textId="77777777" w:rsidTr="00AA279B">
        <w:trPr>
          <w:trHeight w:val="375"/>
        </w:trPr>
        <w:tc>
          <w:tcPr>
            <w:tcW w:w="706" w:type="dxa"/>
            <w:shd w:val="clear" w:color="auto" w:fill="auto"/>
            <w:noWrap/>
            <w:vAlign w:val="center"/>
            <w:hideMark/>
          </w:tcPr>
          <w:p w14:paraId="167D784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w:t>
            </w:r>
          </w:p>
        </w:tc>
        <w:tc>
          <w:tcPr>
            <w:tcW w:w="4818" w:type="dxa"/>
            <w:shd w:val="clear" w:color="auto" w:fill="auto"/>
            <w:noWrap/>
            <w:vAlign w:val="center"/>
            <w:hideMark/>
          </w:tcPr>
          <w:p w14:paraId="667C532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Неполадки в воздухоудаляющем устройстве</w:t>
            </w:r>
          </w:p>
        </w:tc>
        <w:tc>
          <w:tcPr>
            <w:tcW w:w="880" w:type="dxa"/>
            <w:shd w:val="clear" w:color="auto" w:fill="auto"/>
            <w:noWrap/>
            <w:vAlign w:val="center"/>
            <w:hideMark/>
          </w:tcPr>
          <w:p w14:paraId="4A8EAF5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w:t>
            </w:r>
          </w:p>
        </w:tc>
        <w:tc>
          <w:tcPr>
            <w:tcW w:w="996" w:type="dxa"/>
            <w:shd w:val="clear" w:color="auto" w:fill="auto"/>
            <w:noWrap/>
            <w:vAlign w:val="center"/>
            <w:hideMark/>
          </w:tcPr>
          <w:p w14:paraId="5EE9BB4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47C36E3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019</w:t>
            </w:r>
          </w:p>
        </w:tc>
        <w:tc>
          <w:tcPr>
            <w:tcW w:w="1097" w:type="dxa"/>
            <w:shd w:val="clear" w:color="auto" w:fill="auto"/>
            <w:noWrap/>
            <w:vAlign w:val="center"/>
            <w:hideMark/>
          </w:tcPr>
          <w:p w14:paraId="2F68D7E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r>
              <w:rPr>
                <w:rFonts w:ascii="Times New Roman" w:eastAsia="Times New Roman" w:hAnsi="Times New Roman" w:cs="Times New Roman"/>
                <w:sz w:val="24"/>
                <w:szCs w:val="24"/>
                <w:lang w:eastAsia="ru-RU"/>
              </w:rPr>
              <w:t>6</w:t>
            </w:r>
          </w:p>
        </w:tc>
      </w:tr>
      <w:tr w:rsidR="005416FB" w:rsidRPr="004C284E" w14:paraId="70D79A3C" w14:textId="77777777" w:rsidTr="00AA279B">
        <w:trPr>
          <w:trHeight w:val="375"/>
        </w:trPr>
        <w:tc>
          <w:tcPr>
            <w:tcW w:w="706" w:type="dxa"/>
            <w:shd w:val="clear" w:color="auto" w:fill="auto"/>
            <w:noWrap/>
            <w:vAlign w:val="center"/>
            <w:hideMark/>
          </w:tcPr>
          <w:p w14:paraId="0E3B03E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p>
        </w:tc>
        <w:tc>
          <w:tcPr>
            <w:tcW w:w="4818" w:type="dxa"/>
            <w:shd w:val="clear" w:color="auto" w:fill="auto"/>
            <w:vAlign w:val="center"/>
            <w:hideMark/>
          </w:tcPr>
          <w:p w14:paraId="0910839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конденсаторных трубок</w:t>
            </w:r>
          </w:p>
        </w:tc>
        <w:tc>
          <w:tcPr>
            <w:tcW w:w="880" w:type="dxa"/>
            <w:shd w:val="clear" w:color="auto" w:fill="auto"/>
            <w:noWrap/>
            <w:vAlign w:val="center"/>
            <w:hideMark/>
          </w:tcPr>
          <w:p w14:paraId="5994075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w:t>
            </w:r>
          </w:p>
        </w:tc>
        <w:tc>
          <w:tcPr>
            <w:tcW w:w="996" w:type="dxa"/>
            <w:shd w:val="clear" w:color="auto" w:fill="auto"/>
            <w:noWrap/>
            <w:vAlign w:val="center"/>
            <w:hideMark/>
          </w:tcPr>
          <w:p w14:paraId="1EE9D71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0,03</w:t>
            </w:r>
          </w:p>
        </w:tc>
        <w:tc>
          <w:tcPr>
            <w:tcW w:w="996" w:type="dxa"/>
            <w:shd w:val="clear" w:color="auto" w:fill="auto"/>
            <w:noWrap/>
            <w:vAlign w:val="center"/>
            <w:hideMark/>
          </w:tcPr>
          <w:p w14:paraId="0BED625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025</w:t>
            </w:r>
          </w:p>
        </w:tc>
        <w:tc>
          <w:tcPr>
            <w:tcW w:w="1097" w:type="dxa"/>
            <w:shd w:val="clear" w:color="auto" w:fill="auto"/>
            <w:noWrap/>
            <w:vAlign w:val="center"/>
            <w:hideMark/>
          </w:tcPr>
          <w:p w14:paraId="2CE1E33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r>
      <w:tr w:rsidR="005416FB" w:rsidRPr="004C284E" w14:paraId="1A8CC019" w14:textId="77777777" w:rsidTr="00AA279B">
        <w:trPr>
          <w:trHeight w:val="375"/>
        </w:trPr>
        <w:tc>
          <w:tcPr>
            <w:tcW w:w="706" w:type="dxa"/>
            <w:shd w:val="clear" w:color="auto" w:fill="auto"/>
            <w:noWrap/>
            <w:vAlign w:val="center"/>
            <w:hideMark/>
          </w:tcPr>
          <w:p w14:paraId="1A44F26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2.3</w:t>
            </w:r>
          </w:p>
        </w:tc>
        <w:tc>
          <w:tcPr>
            <w:tcW w:w="4818" w:type="dxa"/>
            <w:shd w:val="clear" w:color="auto" w:fill="auto"/>
            <w:vAlign w:val="center"/>
            <w:hideMark/>
          </w:tcPr>
          <w:p w14:paraId="6213FD9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Отложения накипи</w:t>
            </w:r>
          </w:p>
        </w:tc>
        <w:tc>
          <w:tcPr>
            <w:tcW w:w="880" w:type="dxa"/>
            <w:shd w:val="clear" w:color="auto" w:fill="auto"/>
            <w:noWrap/>
            <w:vAlign w:val="center"/>
            <w:hideMark/>
          </w:tcPr>
          <w:p w14:paraId="33F5193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w:t>
            </w:r>
          </w:p>
        </w:tc>
        <w:tc>
          <w:tcPr>
            <w:tcW w:w="996" w:type="dxa"/>
            <w:shd w:val="clear" w:color="auto" w:fill="auto"/>
            <w:noWrap/>
            <w:vAlign w:val="center"/>
            <w:hideMark/>
          </w:tcPr>
          <w:p w14:paraId="5CD65BF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0,03</w:t>
            </w:r>
          </w:p>
        </w:tc>
        <w:tc>
          <w:tcPr>
            <w:tcW w:w="996" w:type="dxa"/>
            <w:shd w:val="clear" w:color="auto" w:fill="auto"/>
            <w:noWrap/>
            <w:vAlign w:val="center"/>
            <w:hideMark/>
          </w:tcPr>
          <w:p w14:paraId="26937AB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025</w:t>
            </w:r>
          </w:p>
        </w:tc>
        <w:tc>
          <w:tcPr>
            <w:tcW w:w="1097" w:type="dxa"/>
            <w:shd w:val="clear" w:color="auto" w:fill="auto"/>
            <w:noWrap/>
            <w:vAlign w:val="center"/>
            <w:hideMark/>
          </w:tcPr>
          <w:p w14:paraId="02D7596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r>
      <w:tr w:rsidR="005416FB" w:rsidRPr="004C284E" w14:paraId="6478F618" w14:textId="77777777" w:rsidTr="00AA279B">
        <w:trPr>
          <w:trHeight w:val="375"/>
        </w:trPr>
        <w:tc>
          <w:tcPr>
            <w:tcW w:w="706" w:type="dxa"/>
            <w:shd w:val="clear" w:color="auto" w:fill="auto"/>
            <w:noWrap/>
            <w:vAlign w:val="center"/>
            <w:hideMark/>
          </w:tcPr>
          <w:p w14:paraId="24B23B1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2.4</w:t>
            </w:r>
          </w:p>
        </w:tc>
        <w:tc>
          <w:tcPr>
            <w:tcW w:w="4818" w:type="dxa"/>
            <w:shd w:val="clear" w:color="auto" w:fill="auto"/>
            <w:noWrap/>
            <w:vAlign w:val="center"/>
            <w:hideMark/>
          </w:tcPr>
          <w:p w14:paraId="649231E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Нарушения в работе циркуляционных насосов</w:t>
            </w:r>
          </w:p>
        </w:tc>
        <w:tc>
          <w:tcPr>
            <w:tcW w:w="880" w:type="dxa"/>
            <w:shd w:val="clear" w:color="auto" w:fill="auto"/>
            <w:noWrap/>
            <w:vAlign w:val="center"/>
            <w:hideMark/>
          </w:tcPr>
          <w:p w14:paraId="579071F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В7</w:t>
            </w:r>
          </w:p>
        </w:tc>
        <w:tc>
          <w:tcPr>
            <w:tcW w:w="996" w:type="dxa"/>
            <w:shd w:val="clear" w:color="auto" w:fill="auto"/>
            <w:noWrap/>
            <w:vAlign w:val="center"/>
            <w:hideMark/>
          </w:tcPr>
          <w:p w14:paraId="5B71A3F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0,6</w:t>
            </w:r>
          </w:p>
        </w:tc>
        <w:tc>
          <w:tcPr>
            <w:tcW w:w="996" w:type="dxa"/>
            <w:shd w:val="clear" w:color="auto" w:fill="auto"/>
            <w:noWrap/>
            <w:vAlign w:val="center"/>
            <w:hideMark/>
          </w:tcPr>
          <w:p w14:paraId="31AB34C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1013D90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07863FEB" w14:textId="77777777" w:rsidTr="00AA279B">
        <w:trPr>
          <w:trHeight w:val="375"/>
        </w:trPr>
        <w:tc>
          <w:tcPr>
            <w:tcW w:w="706" w:type="dxa"/>
            <w:shd w:val="clear" w:color="auto" w:fill="auto"/>
            <w:noWrap/>
            <w:vAlign w:val="center"/>
            <w:hideMark/>
          </w:tcPr>
          <w:p w14:paraId="0F85E4C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2.5</w:t>
            </w:r>
          </w:p>
        </w:tc>
        <w:tc>
          <w:tcPr>
            <w:tcW w:w="4818" w:type="dxa"/>
            <w:shd w:val="clear" w:color="auto" w:fill="auto"/>
            <w:noWrap/>
            <w:vAlign w:val="center"/>
            <w:hideMark/>
          </w:tcPr>
          <w:p w14:paraId="1EA6ECB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трубных досок</w:t>
            </w:r>
          </w:p>
        </w:tc>
        <w:tc>
          <w:tcPr>
            <w:tcW w:w="880" w:type="dxa"/>
            <w:shd w:val="clear" w:color="auto" w:fill="auto"/>
            <w:noWrap/>
            <w:vAlign w:val="center"/>
            <w:hideMark/>
          </w:tcPr>
          <w:p w14:paraId="04D38EA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В8</w:t>
            </w:r>
          </w:p>
        </w:tc>
        <w:tc>
          <w:tcPr>
            <w:tcW w:w="996" w:type="dxa"/>
            <w:shd w:val="clear" w:color="auto" w:fill="auto"/>
            <w:noWrap/>
            <w:vAlign w:val="center"/>
            <w:hideMark/>
          </w:tcPr>
          <w:p w14:paraId="43139D2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0,8</w:t>
            </w:r>
          </w:p>
        </w:tc>
        <w:tc>
          <w:tcPr>
            <w:tcW w:w="996" w:type="dxa"/>
            <w:shd w:val="clear" w:color="auto" w:fill="auto"/>
            <w:noWrap/>
            <w:vAlign w:val="center"/>
            <w:hideMark/>
          </w:tcPr>
          <w:p w14:paraId="6280421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0041</w:t>
            </w:r>
          </w:p>
        </w:tc>
        <w:tc>
          <w:tcPr>
            <w:tcW w:w="1097" w:type="dxa"/>
            <w:shd w:val="clear" w:color="auto" w:fill="auto"/>
            <w:noWrap/>
            <w:vAlign w:val="center"/>
            <w:hideMark/>
          </w:tcPr>
          <w:p w14:paraId="6D739E2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0357</w:t>
            </w:r>
          </w:p>
        </w:tc>
      </w:tr>
      <w:tr w:rsidR="005416FB" w:rsidRPr="004C284E" w14:paraId="59EA6D7E" w14:textId="77777777" w:rsidTr="00AA279B">
        <w:trPr>
          <w:trHeight w:val="375"/>
        </w:trPr>
        <w:tc>
          <w:tcPr>
            <w:tcW w:w="706" w:type="dxa"/>
            <w:shd w:val="clear" w:color="auto" w:fill="auto"/>
            <w:noWrap/>
            <w:vAlign w:val="center"/>
            <w:hideMark/>
          </w:tcPr>
          <w:p w14:paraId="444ECB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2.6</w:t>
            </w:r>
          </w:p>
        </w:tc>
        <w:tc>
          <w:tcPr>
            <w:tcW w:w="4818" w:type="dxa"/>
            <w:shd w:val="clear" w:color="auto" w:fill="auto"/>
            <w:vAlign w:val="center"/>
            <w:hideMark/>
          </w:tcPr>
          <w:p w14:paraId="1DDFD3A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Клапан не открылся из-за заедания</w:t>
            </w:r>
          </w:p>
        </w:tc>
        <w:tc>
          <w:tcPr>
            <w:tcW w:w="880" w:type="dxa"/>
            <w:shd w:val="clear" w:color="auto" w:fill="auto"/>
            <w:noWrap/>
            <w:vAlign w:val="center"/>
            <w:hideMark/>
          </w:tcPr>
          <w:p w14:paraId="2EC724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М12</w:t>
            </w:r>
          </w:p>
        </w:tc>
        <w:tc>
          <w:tcPr>
            <w:tcW w:w="996" w:type="dxa"/>
            <w:shd w:val="clear" w:color="auto" w:fill="auto"/>
            <w:noWrap/>
            <w:vAlign w:val="center"/>
            <w:hideMark/>
          </w:tcPr>
          <w:p w14:paraId="28D9C25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0,00055</w:t>
            </w:r>
          </w:p>
        </w:tc>
        <w:tc>
          <w:tcPr>
            <w:tcW w:w="996" w:type="dxa"/>
            <w:shd w:val="clear" w:color="auto" w:fill="auto"/>
            <w:noWrap/>
            <w:vAlign w:val="center"/>
            <w:hideMark/>
          </w:tcPr>
          <w:p w14:paraId="4501C00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09</w:t>
            </w:r>
          </w:p>
        </w:tc>
        <w:tc>
          <w:tcPr>
            <w:tcW w:w="1097" w:type="dxa"/>
            <w:shd w:val="clear" w:color="auto" w:fill="auto"/>
            <w:noWrap/>
            <w:vAlign w:val="center"/>
            <w:hideMark/>
          </w:tcPr>
          <w:p w14:paraId="6F3185E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83</w:t>
            </w:r>
          </w:p>
        </w:tc>
      </w:tr>
      <w:tr w:rsidR="005416FB" w:rsidRPr="004C284E" w14:paraId="7BA68722" w14:textId="77777777" w:rsidTr="00AA279B">
        <w:trPr>
          <w:trHeight w:val="375"/>
        </w:trPr>
        <w:tc>
          <w:tcPr>
            <w:tcW w:w="706" w:type="dxa"/>
            <w:shd w:val="clear" w:color="auto" w:fill="auto"/>
            <w:noWrap/>
            <w:vAlign w:val="center"/>
            <w:hideMark/>
          </w:tcPr>
          <w:p w14:paraId="117769B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2.7</w:t>
            </w:r>
          </w:p>
        </w:tc>
        <w:tc>
          <w:tcPr>
            <w:tcW w:w="4818" w:type="dxa"/>
            <w:shd w:val="clear" w:color="auto" w:fill="auto"/>
            <w:vAlign w:val="center"/>
            <w:hideMark/>
          </w:tcPr>
          <w:p w14:paraId="2D20783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Засорение сопл градирни </w:t>
            </w:r>
          </w:p>
        </w:tc>
        <w:tc>
          <w:tcPr>
            <w:tcW w:w="880" w:type="dxa"/>
            <w:shd w:val="clear" w:color="auto" w:fill="auto"/>
            <w:noWrap/>
            <w:vAlign w:val="center"/>
            <w:hideMark/>
          </w:tcPr>
          <w:p w14:paraId="51B18A4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В9</w:t>
            </w:r>
          </w:p>
        </w:tc>
        <w:tc>
          <w:tcPr>
            <w:tcW w:w="996" w:type="dxa"/>
            <w:shd w:val="clear" w:color="auto" w:fill="auto"/>
            <w:noWrap/>
            <w:vAlign w:val="center"/>
            <w:hideMark/>
          </w:tcPr>
          <w:p w14:paraId="2313E3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4D18CBE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4B5449F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28AF79AC" w14:textId="77777777" w:rsidTr="00AA279B">
        <w:trPr>
          <w:trHeight w:val="545"/>
        </w:trPr>
        <w:tc>
          <w:tcPr>
            <w:tcW w:w="706" w:type="dxa"/>
            <w:shd w:val="clear" w:color="auto" w:fill="auto"/>
            <w:noWrap/>
            <w:vAlign w:val="center"/>
            <w:hideMark/>
          </w:tcPr>
          <w:p w14:paraId="3E9B0D9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2.8</w:t>
            </w:r>
          </w:p>
        </w:tc>
        <w:tc>
          <w:tcPr>
            <w:tcW w:w="4818" w:type="dxa"/>
            <w:shd w:val="clear" w:color="auto" w:fill="auto"/>
            <w:vAlign w:val="center"/>
            <w:hideMark/>
          </w:tcPr>
          <w:p w14:paraId="5D65964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Неправильная установка концевых выключателей электропривода</w:t>
            </w:r>
          </w:p>
        </w:tc>
        <w:tc>
          <w:tcPr>
            <w:tcW w:w="880" w:type="dxa"/>
            <w:shd w:val="clear" w:color="auto" w:fill="auto"/>
            <w:noWrap/>
            <w:vAlign w:val="center"/>
            <w:hideMark/>
          </w:tcPr>
          <w:p w14:paraId="1D43DB2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В10</w:t>
            </w:r>
          </w:p>
        </w:tc>
        <w:tc>
          <w:tcPr>
            <w:tcW w:w="996" w:type="dxa"/>
            <w:shd w:val="clear" w:color="auto" w:fill="auto"/>
            <w:noWrap/>
            <w:vAlign w:val="center"/>
            <w:hideMark/>
          </w:tcPr>
          <w:p w14:paraId="4F3AE5B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0,001</w:t>
            </w:r>
          </w:p>
        </w:tc>
        <w:tc>
          <w:tcPr>
            <w:tcW w:w="996" w:type="dxa"/>
            <w:shd w:val="clear" w:color="auto" w:fill="auto"/>
            <w:noWrap/>
            <w:vAlign w:val="center"/>
            <w:hideMark/>
          </w:tcPr>
          <w:p w14:paraId="218C98E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16</w:t>
            </w:r>
          </w:p>
        </w:tc>
        <w:tc>
          <w:tcPr>
            <w:tcW w:w="1097" w:type="dxa"/>
            <w:shd w:val="clear" w:color="auto" w:fill="auto"/>
            <w:noWrap/>
            <w:vAlign w:val="center"/>
            <w:hideMark/>
          </w:tcPr>
          <w:p w14:paraId="29D3429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138</w:t>
            </w:r>
          </w:p>
        </w:tc>
      </w:tr>
      <w:tr w:rsidR="005416FB" w:rsidRPr="004C284E" w14:paraId="22D4B162" w14:textId="77777777" w:rsidTr="00AA279B">
        <w:trPr>
          <w:trHeight w:val="375"/>
        </w:trPr>
        <w:tc>
          <w:tcPr>
            <w:tcW w:w="706" w:type="dxa"/>
            <w:shd w:val="clear" w:color="auto" w:fill="auto"/>
            <w:noWrap/>
            <w:vAlign w:val="center"/>
            <w:hideMark/>
          </w:tcPr>
          <w:p w14:paraId="6EDB7FE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2.9</w:t>
            </w:r>
          </w:p>
        </w:tc>
        <w:tc>
          <w:tcPr>
            <w:tcW w:w="4818" w:type="dxa"/>
            <w:shd w:val="clear" w:color="auto" w:fill="auto"/>
            <w:vAlign w:val="center"/>
            <w:hideMark/>
          </w:tcPr>
          <w:p w14:paraId="75C647C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Неправильная работа конденсатных насосов</w:t>
            </w:r>
          </w:p>
        </w:tc>
        <w:tc>
          <w:tcPr>
            <w:tcW w:w="880" w:type="dxa"/>
            <w:shd w:val="clear" w:color="auto" w:fill="auto"/>
            <w:noWrap/>
            <w:vAlign w:val="center"/>
            <w:hideMark/>
          </w:tcPr>
          <w:p w14:paraId="52BDC55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В11</w:t>
            </w:r>
          </w:p>
        </w:tc>
        <w:tc>
          <w:tcPr>
            <w:tcW w:w="996" w:type="dxa"/>
            <w:shd w:val="clear" w:color="auto" w:fill="auto"/>
            <w:noWrap/>
            <w:vAlign w:val="center"/>
            <w:hideMark/>
          </w:tcPr>
          <w:p w14:paraId="5547644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2EDFE0C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018</w:t>
            </w:r>
          </w:p>
        </w:tc>
        <w:tc>
          <w:tcPr>
            <w:tcW w:w="1097" w:type="dxa"/>
            <w:shd w:val="clear" w:color="auto" w:fill="auto"/>
            <w:noWrap/>
            <w:vAlign w:val="center"/>
            <w:hideMark/>
          </w:tcPr>
          <w:p w14:paraId="5DBFD17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16</w:t>
            </w:r>
          </w:p>
        </w:tc>
      </w:tr>
      <w:tr w:rsidR="005416FB" w:rsidRPr="004C284E" w14:paraId="08A73763" w14:textId="77777777" w:rsidTr="00AA279B">
        <w:trPr>
          <w:trHeight w:val="375"/>
        </w:trPr>
        <w:tc>
          <w:tcPr>
            <w:tcW w:w="706" w:type="dxa"/>
            <w:shd w:val="clear" w:color="auto" w:fill="auto"/>
            <w:noWrap/>
            <w:vAlign w:val="center"/>
            <w:hideMark/>
          </w:tcPr>
          <w:p w14:paraId="54A5B19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2.10</w:t>
            </w:r>
          </w:p>
        </w:tc>
        <w:tc>
          <w:tcPr>
            <w:tcW w:w="4818" w:type="dxa"/>
            <w:shd w:val="clear" w:color="auto" w:fill="auto"/>
            <w:vAlign w:val="center"/>
            <w:hideMark/>
          </w:tcPr>
          <w:p w14:paraId="739A3E5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Неисправность регулятора уровня конденсата</w:t>
            </w:r>
          </w:p>
        </w:tc>
        <w:tc>
          <w:tcPr>
            <w:tcW w:w="880" w:type="dxa"/>
            <w:shd w:val="clear" w:color="auto" w:fill="auto"/>
            <w:noWrap/>
            <w:vAlign w:val="center"/>
            <w:hideMark/>
          </w:tcPr>
          <w:p w14:paraId="7F56D66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В12</w:t>
            </w:r>
          </w:p>
        </w:tc>
        <w:tc>
          <w:tcPr>
            <w:tcW w:w="996" w:type="dxa"/>
            <w:shd w:val="clear" w:color="auto" w:fill="auto"/>
            <w:noWrap/>
            <w:vAlign w:val="center"/>
            <w:hideMark/>
          </w:tcPr>
          <w:p w14:paraId="416B901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5684CE5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3FED2B6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64F6E79D" w14:textId="77777777" w:rsidTr="00AA279B">
        <w:trPr>
          <w:trHeight w:val="375"/>
        </w:trPr>
        <w:tc>
          <w:tcPr>
            <w:tcW w:w="706" w:type="dxa"/>
            <w:shd w:val="clear" w:color="auto" w:fill="auto"/>
            <w:noWrap/>
            <w:vAlign w:val="center"/>
            <w:hideMark/>
          </w:tcPr>
          <w:p w14:paraId="1204751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2.11</w:t>
            </w:r>
          </w:p>
        </w:tc>
        <w:tc>
          <w:tcPr>
            <w:tcW w:w="4818" w:type="dxa"/>
            <w:shd w:val="clear" w:color="auto" w:fill="auto"/>
            <w:vAlign w:val="center"/>
            <w:hideMark/>
          </w:tcPr>
          <w:p w14:paraId="500C6F3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Засорение распределительных труб </w:t>
            </w:r>
          </w:p>
        </w:tc>
        <w:tc>
          <w:tcPr>
            <w:tcW w:w="880" w:type="dxa"/>
            <w:shd w:val="clear" w:color="auto" w:fill="auto"/>
            <w:noWrap/>
            <w:vAlign w:val="center"/>
            <w:hideMark/>
          </w:tcPr>
          <w:p w14:paraId="08142B0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В13</w:t>
            </w:r>
          </w:p>
        </w:tc>
        <w:tc>
          <w:tcPr>
            <w:tcW w:w="996" w:type="dxa"/>
            <w:shd w:val="clear" w:color="auto" w:fill="auto"/>
            <w:noWrap/>
            <w:vAlign w:val="center"/>
            <w:hideMark/>
          </w:tcPr>
          <w:p w14:paraId="08C2E03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7216F4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18B7F9C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5BD06B3B" w14:textId="77777777" w:rsidTr="00AA279B">
        <w:trPr>
          <w:trHeight w:val="375"/>
        </w:trPr>
        <w:tc>
          <w:tcPr>
            <w:tcW w:w="706" w:type="dxa"/>
            <w:shd w:val="clear" w:color="auto" w:fill="auto"/>
            <w:noWrap/>
            <w:vAlign w:val="center"/>
            <w:hideMark/>
          </w:tcPr>
          <w:p w14:paraId="6F20707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2.12</w:t>
            </w:r>
          </w:p>
        </w:tc>
        <w:tc>
          <w:tcPr>
            <w:tcW w:w="4818" w:type="dxa"/>
            <w:shd w:val="clear" w:color="auto" w:fill="auto"/>
            <w:vAlign w:val="center"/>
            <w:hideMark/>
          </w:tcPr>
          <w:p w14:paraId="4A8662E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Эрозия трубок</w:t>
            </w:r>
          </w:p>
        </w:tc>
        <w:tc>
          <w:tcPr>
            <w:tcW w:w="880" w:type="dxa"/>
            <w:shd w:val="clear" w:color="auto" w:fill="auto"/>
            <w:noWrap/>
            <w:vAlign w:val="center"/>
            <w:hideMark/>
          </w:tcPr>
          <w:p w14:paraId="208E5A8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М19</w:t>
            </w:r>
          </w:p>
        </w:tc>
        <w:tc>
          <w:tcPr>
            <w:tcW w:w="996" w:type="dxa"/>
            <w:shd w:val="clear" w:color="auto" w:fill="auto"/>
            <w:noWrap/>
            <w:vAlign w:val="center"/>
            <w:hideMark/>
          </w:tcPr>
          <w:p w14:paraId="103459A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4360C06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71C2DE2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44278EEC" w14:textId="77777777" w:rsidTr="00AA279B">
        <w:trPr>
          <w:trHeight w:val="690"/>
        </w:trPr>
        <w:tc>
          <w:tcPr>
            <w:tcW w:w="706" w:type="dxa"/>
            <w:shd w:val="clear" w:color="auto" w:fill="auto"/>
            <w:noWrap/>
            <w:vAlign w:val="center"/>
            <w:hideMark/>
          </w:tcPr>
          <w:p w14:paraId="65AEAF2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w:t>
            </w:r>
            <w:r w:rsidRPr="004C284E">
              <w:rPr>
                <w:rFonts w:ascii="Times New Roman" w:eastAsia="Times New Roman" w:hAnsi="Times New Roman" w:cs="Times New Roman"/>
                <w:sz w:val="24"/>
                <w:szCs w:val="24"/>
                <w:lang w:eastAsia="ru-RU"/>
              </w:rPr>
              <w:t>3</w:t>
            </w:r>
          </w:p>
        </w:tc>
        <w:tc>
          <w:tcPr>
            <w:tcW w:w="4818" w:type="dxa"/>
            <w:shd w:val="clear" w:color="auto" w:fill="auto"/>
            <w:vAlign w:val="center"/>
            <w:hideMark/>
          </w:tcPr>
          <w:p w14:paraId="7981E9D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Увеличение нагрева охлаждающей воды с увеличением гидравлического сопротивления конденсатора</w:t>
            </w:r>
          </w:p>
        </w:tc>
        <w:tc>
          <w:tcPr>
            <w:tcW w:w="880" w:type="dxa"/>
            <w:shd w:val="clear" w:color="auto" w:fill="auto"/>
            <w:noWrap/>
            <w:vAlign w:val="center"/>
            <w:hideMark/>
          </w:tcPr>
          <w:p w14:paraId="07F3ECC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w:t>
            </w:r>
          </w:p>
        </w:tc>
        <w:tc>
          <w:tcPr>
            <w:tcW w:w="996" w:type="dxa"/>
            <w:shd w:val="clear" w:color="auto" w:fill="auto"/>
            <w:noWrap/>
            <w:vAlign w:val="center"/>
            <w:hideMark/>
          </w:tcPr>
          <w:p w14:paraId="33CFD0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4681BDB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7A59052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r>
      <w:tr w:rsidR="005416FB" w:rsidRPr="004C284E" w14:paraId="0A8171A8" w14:textId="77777777" w:rsidTr="00AA279B">
        <w:trPr>
          <w:trHeight w:val="547"/>
        </w:trPr>
        <w:tc>
          <w:tcPr>
            <w:tcW w:w="706" w:type="dxa"/>
            <w:shd w:val="clear" w:color="auto" w:fill="auto"/>
            <w:noWrap/>
            <w:vAlign w:val="center"/>
            <w:hideMark/>
          </w:tcPr>
          <w:p w14:paraId="3CA2C0F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w:t>
            </w:r>
            <w:r w:rsidRPr="004C284E">
              <w:rPr>
                <w:rFonts w:ascii="Times New Roman" w:eastAsia="Times New Roman" w:hAnsi="Times New Roman" w:cs="Times New Roman"/>
                <w:sz w:val="24"/>
                <w:szCs w:val="24"/>
                <w:lang w:eastAsia="ru-RU"/>
              </w:rPr>
              <w:t>4</w:t>
            </w:r>
          </w:p>
        </w:tc>
        <w:tc>
          <w:tcPr>
            <w:tcW w:w="4818" w:type="dxa"/>
            <w:shd w:val="clear" w:color="auto" w:fill="auto"/>
            <w:vAlign w:val="center"/>
            <w:hideMark/>
          </w:tcPr>
          <w:p w14:paraId="4AD267C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Повышенные присосы воздуха в вакуумную </w:t>
            </w:r>
            <w:r w:rsidRPr="008035A4">
              <w:rPr>
                <w:rFonts w:ascii="Times New Roman" w:eastAsia="Times New Roman" w:hAnsi="Times New Roman" w:cs="Times New Roman"/>
                <w:sz w:val="24"/>
                <w:szCs w:val="24"/>
                <w:lang w:eastAsia="ru-RU"/>
              </w:rPr>
              <w:br/>
              <w:t>систему</w:t>
            </w:r>
          </w:p>
        </w:tc>
        <w:tc>
          <w:tcPr>
            <w:tcW w:w="880" w:type="dxa"/>
            <w:shd w:val="clear" w:color="auto" w:fill="auto"/>
            <w:noWrap/>
            <w:vAlign w:val="center"/>
            <w:hideMark/>
          </w:tcPr>
          <w:p w14:paraId="04E4FEA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w:t>
            </w:r>
          </w:p>
        </w:tc>
        <w:tc>
          <w:tcPr>
            <w:tcW w:w="996" w:type="dxa"/>
            <w:shd w:val="clear" w:color="auto" w:fill="auto"/>
            <w:noWrap/>
            <w:vAlign w:val="center"/>
            <w:hideMark/>
          </w:tcPr>
          <w:p w14:paraId="600A756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0,03</w:t>
            </w:r>
          </w:p>
        </w:tc>
        <w:tc>
          <w:tcPr>
            <w:tcW w:w="996" w:type="dxa"/>
            <w:shd w:val="clear" w:color="auto" w:fill="auto"/>
            <w:noWrap/>
            <w:vAlign w:val="center"/>
            <w:hideMark/>
          </w:tcPr>
          <w:p w14:paraId="0C46F2B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0,0025</w:t>
            </w:r>
          </w:p>
        </w:tc>
        <w:tc>
          <w:tcPr>
            <w:tcW w:w="1097" w:type="dxa"/>
            <w:shd w:val="clear" w:color="auto" w:fill="auto"/>
            <w:noWrap/>
            <w:vAlign w:val="center"/>
            <w:hideMark/>
          </w:tcPr>
          <w:p w14:paraId="18DA51D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r>
      <w:tr w:rsidR="005416FB" w:rsidRPr="004C284E" w14:paraId="6CBF979F" w14:textId="77777777" w:rsidTr="00AA279B">
        <w:trPr>
          <w:trHeight w:val="630"/>
        </w:trPr>
        <w:tc>
          <w:tcPr>
            <w:tcW w:w="706" w:type="dxa"/>
            <w:shd w:val="clear" w:color="auto" w:fill="auto"/>
            <w:noWrap/>
            <w:vAlign w:val="center"/>
            <w:hideMark/>
          </w:tcPr>
          <w:p w14:paraId="22F1EC6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w:t>
            </w:r>
            <w:r w:rsidRPr="004C284E">
              <w:rPr>
                <w:rFonts w:ascii="Times New Roman" w:eastAsia="Times New Roman" w:hAnsi="Times New Roman" w:cs="Times New Roman"/>
                <w:sz w:val="24"/>
                <w:szCs w:val="24"/>
                <w:lang w:eastAsia="ru-RU"/>
              </w:rPr>
              <w:t>5</w:t>
            </w:r>
          </w:p>
        </w:tc>
        <w:tc>
          <w:tcPr>
            <w:tcW w:w="4818" w:type="dxa"/>
            <w:shd w:val="clear" w:color="auto" w:fill="auto"/>
            <w:vAlign w:val="center"/>
            <w:hideMark/>
          </w:tcPr>
          <w:p w14:paraId="360647D7"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Отсутствует проверка плотности вакуумной системы и ее уплотнения</w:t>
            </w:r>
          </w:p>
        </w:tc>
        <w:tc>
          <w:tcPr>
            <w:tcW w:w="880" w:type="dxa"/>
            <w:shd w:val="clear" w:color="auto" w:fill="auto"/>
            <w:noWrap/>
            <w:vAlign w:val="center"/>
            <w:hideMark/>
          </w:tcPr>
          <w:p w14:paraId="29FECD9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w:t>
            </w:r>
          </w:p>
        </w:tc>
        <w:tc>
          <w:tcPr>
            <w:tcW w:w="996" w:type="dxa"/>
            <w:shd w:val="clear" w:color="auto" w:fill="auto"/>
            <w:noWrap/>
            <w:vAlign w:val="center"/>
            <w:hideMark/>
          </w:tcPr>
          <w:p w14:paraId="2F21BC1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C39E54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141E62C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052A3CF0" w14:textId="77777777" w:rsidTr="00AA279B">
        <w:trPr>
          <w:trHeight w:val="720"/>
        </w:trPr>
        <w:tc>
          <w:tcPr>
            <w:tcW w:w="706" w:type="dxa"/>
            <w:shd w:val="clear" w:color="auto" w:fill="auto"/>
            <w:noWrap/>
            <w:vAlign w:val="center"/>
            <w:hideMark/>
          </w:tcPr>
          <w:p w14:paraId="0D28A53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w:t>
            </w:r>
            <w:r w:rsidRPr="004C284E">
              <w:rPr>
                <w:rFonts w:ascii="Times New Roman" w:eastAsia="Times New Roman" w:hAnsi="Times New Roman" w:cs="Times New Roman"/>
                <w:sz w:val="24"/>
                <w:szCs w:val="24"/>
                <w:lang w:eastAsia="ru-RU"/>
              </w:rPr>
              <w:t>6</w:t>
            </w:r>
          </w:p>
        </w:tc>
        <w:tc>
          <w:tcPr>
            <w:tcW w:w="4818" w:type="dxa"/>
            <w:shd w:val="clear" w:color="auto" w:fill="auto"/>
            <w:vAlign w:val="center"/>
            <w:hideMark/>
          </w:tcPr>
          <w:p w14:paraId="6B575C4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Не проведены своевременные профилактические мероприятия по предотвращению загрязнений конденсата </w:t>
            </w:r>
          </w:p>
        </w:tc>
        <w:tc>
          <w:tcPr>
            <w:tcW w:w="880" w:type="dxa"/>
            <w:shd w:val="clear" w:color="auto" w:fill="auto"/>
            <w:noWrap/>
            <w:vAlign w:val="center"/>
            <w:hideMark/>
          </w:tcPr>
          <w:p w14:paraId="117C61E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w:t>
            </w:r>
          </w:p>
        </w:tc>
        <w:tc>
          <w:tcPr>
            <w:tcW w:w="996" w:type="dxa"/>
            <w:shd w:val="clear" w:color="auto" w:fill="auto"/>
            <w:noWrap/>
            <w:vAlign w:val="center"/>
            <w:hideMark/>
          </w:tcPr>
          <w:p w14:paraId="6BC44DF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64EF79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0075</w:t>
            </w:r>
          </w:p>
        </w:tc>
        <w:tc>
          <w:tcPr>
            <w:tcW w:w="1097" w:type="dxa"/>
            <w:shd w:val="clear" w:color="auto" w:fill="auto"/>
            <w:noWrap/>
            <w:vAlign w:val="center"/>
            <w:hideMark/>
          </w:tcPr>
          <w:p w14:paraId="5218315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3F2B2F5C" w14:textId="77777777" w:rsidTr="00AA279B">
        <w:trPr>
          <w:trHeight w:val="1020"/>
        </w:trPr>
        <w:tc>
          <w:tcPr>
            <w:tcW w:w="706" w:type="dxa"/>
            <w:shd w:val="clear" w:color="auto" w:fill="auto"/>
            <w:noWrap/>
            <w:vAlign w:val="center"/>
            <w:hideMark/>
          </w:tcPr>
          <w:p w14:paraId="4070849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2.1</w:t>
            </w:r>
            <w:r w:rsidRPr="004C284E">
              <w:rPr>
                <w:rFonts w:ascii="Times New Roman" w:eastAsia="Times New Roman" w:hAnsi="Times New Roman" w:cs="Times New Roman"/>
                <w:sz w:val="24"/>
                <w:szCs w:val="24"/>
                <w:lang w:eastAsia="ru-RU"/>
              </w:rPr>
              <w:t>7</w:t>
            </w:r>
          </w:p>
        </w:tc>
        <w:tc>
          <w:tcPr>
            <w:tcW w:w="4818" w:type="dxa"/>
            <w:shd w:val="clear" w:color="auto" w:fill="auto"/>
            <w:vAlign w:val="center"/>
            <w:hideMark/>
          </w:tcPr>
          <w:p w14:paraId="379BD16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 проведены своевременные профилактические чистки конденсаторов при повышении давления отработавшего пара по сравнению с нормативным значением</w:t>
            </w:r>
          </w:p>
        </w:tc>
        <w:tc>
          <w:tcPr>
            <w:tcW w:w="880" w:type="dxa"/>
            <w:shd w:val="clear" w:color="auto" w:fill="auto"/>
            <w:noWrap/>
            <w:vAlign w:val="center"/>
            <w:hideMark/>
          </w:tcPr>
          <w:p w14:paraId="6FBC2A0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М6</w:t>
            </w:r>
          </w:p>
        </w:tc>
        <w:tc>
          <w:tcPr>
            <w:tcW w:w="996" w:type="dxa"/>
            <w:shd w:val="clear" w:color="auto" w:fill="auto"/>
            <w:noWrap/>
            <w:vAlign w:val="center"/>
            <w:hideMark/>
          </w:tcPr>
          <w:p w14:paraId="20A4A2A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6700104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0,0075</w:t>
            </w:r>
          </w:p>
        </w:tc>
        <w:tc>
          <w:tcPr>
            <w:tcW w:w="1097" w:type="dxa"/>
            <w:shd w:val="clear" w:color="auto" w:fill="auto"/>
            <w:noWrap/>
            <w:vAlign w:val="center"/>
            <w:hideMark/>
          </w:tcPr>
          <w:p w14:paraId="087D04B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bl>
    <w:p w14:paraId="76C4A373" w14:textId="77777777" w:rsidR="005416FB" w:rsidRPr="004C284E" w:rsidRDefault="005416FB" w:rsidP="005416FB">
      <w:pPr>
        <w:pStyle w:val="TS"/>
        <w:spacing w:line="360" w:lineRule="auto"/>
        <w:ind w:firstLine="0"/>
        <w:rPr>
          <w:rFonts w:cs="Times New Roman"/>
          <w:color w:val="auto"/>
          <w:szCs w:val="28"/>
        </w:rPr>
      </w:pPr>
    </w:p>
    <w:p w14:paraId="70BF7A78" w14:textId="54320541" w:rsidR="005416FB" w:rsidRPr="004C284E" w:rsidRDefault="005416FB" w:rsidP="005416FB">
      <w:pPr>
        <w:pStyle w:val="TS"/>
        <w:spacing w:line="360" w:lineRule="auto"/>
        <w:ind w:firstLine="0"/>
        <w:rPr>
          <w:rFonts w:cs="Times New Roman"/>
          <w:color w:val="auto"/>
          <w:szCs w:val="28"/>
        </w:rPr>
      </w:pPr>
      <w:r w:rsidRPr="004C284E">
        <w:rPr>
          <w:rFonts w:cs="Times New Roman"/>
          <w:color w:val="auto"/>
          <w:szCs w:val="28"/>
        </w:rPr>
        <w:lastRenderedPageBreak/>
        <w:t xml:space="preserve">Продолжение таблицы </w:t>
      </w:r>
      <w:r>
        <w:rPr>
          <w:rFonts w:cs="Times New Roman"/>
          <w:color w:val="auto"/>
          <w:szCs w:val="28"/>
        </w:rPr>
        <w:t>Л</w:t>
      </w:r>
      <w:r w:rsidRPr="004C284E">
        <w:rPr>
          <w:rFonts w:cs="Times New Roman"/>
          <w:color w:val="auto"/>
          <w:szCs w:val="28"/>
        </w:rPr>
        <w:t>2</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18"/>
        <w:gridCol w:w="880"/>
        <w:gridCol w:w="996"/>
        <w:gridCol w:w="996"/>
        <w:gridCol w:w="1097"/>
      </w:tblGrid>
      <w:tr w:rsidR="005416FB" w:rsidRPr="004C284E" w14:paraId="7E27C803" w14:textId="77777777" w:rsidTr="00AA279B">
        <w:trPr>
          <w:trHeight w:val="690"/>
        </w:trPr>
        <w:tc>
          <w:tcPr>
            <w:tcW w:w="706" w:type="dxa"/>
            <w:shd w:val="clear" w:color="auto" w:fill="auto"/>
            <w:noWrap/>
            <w:vAlign w:val="center"/>
            <w:hideMark/>
          </w:tcPr>
          <w:p w14:paraId="7CCA4BF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w:t>
            </w:r>
            <w:r w:rsidRPr="004C284E">
              <w:rPr>
                <w:rFonts w:ascii="Times New Roman" w:eastAsia="Times New Roman" w:hAnsi="Times New Roman" w:cs="Times New Roman"/>
                <w:sz w:val="24"/>
                <w:szCs w:val="24"/>
                <w:lang w:eastAsia="ru-RU"/>
              </w:rPr>
              <w:t>18</w:t>
            </w:r>
          </w:p>
        </w:tc>
        <w:tc>
          <w:tcPr>
            <w:tcW w:w="4818" w:type="dxa"/>
            <w:shd w:val="clear" w:color="auto" w:fill="auto"/>
            <w:vAlign w:val="center"/>
            <w:hideMark/>
          </w:tcPr>
          <w:p w14:paraId="77D25FF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чистот</w:t>
            </w:r>
            <w:r>
              <w:rPr>
                <w:rFonts w:ascii="Times New Roman" w:eastAsia="Times New Roman" w:hAnsi="Times New Roman" w:cs="Times New Roman"/>
                <w:sz w:val="24"/>
                <w:szCs w:val="24"/>
                <w:lang w:eastAsia="ru-RU"/>
              </w:rPr>
              <w:t>ы</w:t>
            </w:r>
            <w:r w:rsidRPr="008035A4">
              <w:rPr>
                <w:rFonts w:ascii="Times New Roman" w:eastAsia="Times New Roman" w:hAnsi="Times New Roman" w:cs="Times New Roman"/>
                <w:sz w:val="24"/>
                <w:szCs w:val="24"/>
                <w:lang w:eastAsia="ru-RU"/>
              </w:rPr>
              <w:t xml:space="preserve"> поверхности охлаждения и трубных досок</w:t>
            </w:r>
          </w:p>
        </w:tc>
        <w:tc>
          <w:tcPr>
            <w:tcW w:w="880" w:type="dxa"/>
            <w:shd w:val="clear" w:color="auto" w:fill="auto"/>
            <w:noWrap/>
            <w:vAlign w:val="center"/>
            <w:hideMark/>
          </w:tcPr>
          <w:p w14:paraId="5CB8309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М7</w:t>
            </w:r>
          </w:p>
        </w:tc>
        <w:tc>
          <w:tcPr>
            <w:tcW w:w="996" w:type="dxa"/>
            <w:shd w:val="clear" w:color="auto" w:fill="auto"/>
            <w:noWrap/>
            <w:vAlign w:val="center"/>
            <w:hideMark/>
          </w:tcPr>
          <w:p w14:paraId="212DE58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78CC4F5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0075</w:t>
            </w:r>
          </w:p>
        </w:tc>
        <w:tc>
          <w:tcPr>
            <w:tcW w:w="1097" w:type="dxa"/>
            <w:shd w:val="clear" w:color="auto" w:fill="auto"/>
            <w:noWrap/>
            <w:vAlign w:val="center"/>
            <w:hideMark/>
          </w:tcPr>
          <w:p w14:paraId="510D169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291E3955" w14:textId="77777777" w:rsidTr="00AA279B">
        <w:trPr>
          <w:trHeight w:val="503"/>
        </w:trPr>
        <w:tc>
          <w:tcPr>
            <w:tcW w:w="706" w:type="dxa"/>
            <w:shd w:val="clear" w:color="auto" w:fill="auto"/>
            <w:noWrap/>
            <w:vAlign w:val="center"/>
            <w:hideMark/>
          </w:tcPr>
          <w:p w14:paraId="5731074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w:t>
            </w:r>
            <w:r w:rsidRPr="004C284E">
              <w:rPr>
                <w:rFonts w:ascii="Times New Roman" w:eastAsia="Times New Roman" w:hAnsi="Times New Roman" w:cs="Times New Roman"/>
                <w:sz w:val="24"/>
                <w:szCs w:val="24"/>
                <w:lang w:eastAsia="ru-RU"/>
              </w:rPr>
              <w:t>19</w:t>
            </w:r>
          </w:p>
        </w:tc>
        <w:tc>
          <w:tcPr>
            <w:tcW w:w="4818" w:type="dxa"/>
            <w:shd w:val="clear" w:color="auto" w:fill="auto"/>
            <w:vAlign w:val="center"/>
            <w:hideMark/>
          </w:tcPr>
          <w:p w14:paraId="0EF16074"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расход</w:t>
            </w:r>
            <w:r>
              <w:rPr>
                <w:rFonts w:ascii="Times New Roman" w:eastAsia="Times New Roman" w:hAnsi="Times New Roman" w:cs="Times New Roman"/>
                <w:sz w:val="24"/>
                <w:szCs w:val="24"/>
                <w:lang w:eastAsia="ru-RU"/>
              </w:rPr>
              <w:t xml:space="preserve">а </w:t>
            </w:r>
            <w:r w:rsidRPr="008035A4">
              <w:rPr>
                <w:rFonts w:ascii="Times New Roman" w:eastAsia="Times New Roman" w:hAnsi="Times New Roman" w:cs="Times New Roman"/>
                <w:sz w:val="24"/>
                <w:szCs w:val="24"/>
                <w:lang w:eastAsia="ru-RU"/>
              </w:rPr>
              <w:t>охлажденной воды</w:t>
            </w:r>
          </w:p>
        </w:tc>
        <w:tc>
          <w:tcPr>
            <w:tcW w:w="880" w:type="dxa"/>
            <w:shd w:val="clear" w:color="auto" w:fill="auto"/>
            <w:noWrap/>
            <w:vAlign w:val="center"/>
            <w:hideMark/>
          </w:tcPr>
          <w:p w14:paraId="5D0DE8F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М8</w:t>
            </w:r>
          </w:p>
        </w:tc>
        <w:tc>
          <w:tcPr>
            <w:tcW w:w="996" w:type="dxa"/>
            <w:shd w:val="clear" w:color="auto" w:fill="auto"/>
            <w:noWrap/>
            <w:vAlign w:val="center"/>
            <w:hideMark/>
          </w:tcPr>
          <w:p w14:paraId="79AEB5E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3E86246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0075</w:t>
            </w:r>
          </w:p>
        </w:tc>
        <w:tc>
          <w:tcPr>
            <w:tcW w:w="1097" w:type="dxa"/>
            <w:shd w:val="clear" w:color="auto" w:fill="auto"/>
            <w:noWrap/>
            <w:vAlign w:val="center"/>
            <w:hideMark/>
          </w:tcPr>
          <w:p w14:paraId="3B2F856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09F73E92" w14:textId="77777777" w:rsidTr="00AA279B">
        <w:trPr>
          <w:trHeight w:val="525"/>
        </w:trPr>
        <w:tc>
          <w:tcPr>
            <w:tcW w:w="706" w:type="dxa"/>
            <w:shd w:val="clear" w:color="auto" w:fill="auto"/>
            <w:noWrap/>
            <w:vAlign w:val="center"/>
            <w:hideMark/>
          </w:tcPr>
          <w:p w14:paraId="078A351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r w:rsidRPr="004C284E">
              <w:rPr>
                <w:rFonts w:ascii="Times New Roman" w:eastAsia="Times New Roman" w:hAnsi="Times New Roman" w:cs="Times New Roman"/>
                <w:sz w:val="24"/>
                <w:szCs w:val="24"/>
                <w:lang w:eastAsia="ru-RU"/>
              </w:rPr>
              <w:t>0</w:t>
            </w:r>
          </w:p>
        </w:tc>
        <w:tc>
          <w:tcPr>
            <w:tcW w:w="4818" w:type="dxa"/>
            <w:shd w:val="clear" w:color="auto" w:fill="auto"/>
            <w:vAlign w:val="center"/>
            <w:hideMark/>
          </w:tcPr>
          <w:p w14:paraId="5C238A92"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солесодержания конденсата</w:t>
            </w:r>
          </w:p>
        </w:tc>
        <w:tc>
          <w:tcPr>
            <w:tcW w:w="880" w:type="dxa"/>
            <w:shd w:val="clear" w:color="auto" w:fill="auto"/>
            <w:noWrap/>
            <w:vAlign w:val="center"/>
            <w:hideMark/>
          </w:tcPr>
          <w:p w14:paraId="5A87ED5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М9</w:t>
            </w:r>
          </w:p>
        </w:tc>
        <w:tc>
          <w:tcPr>
            <w:tcW w:w="996" w:type="dxa"/>
            <w:shd w:val="clear" w:color="auto" w:fill="auto"/>
            <w:noWrap/>
            <w:vAlign w:val="center"/>
            <w:hideMark/>
          </w:tcPr>
          <w:p w14:paraId="2BA9D8F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2DF5167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0075</w:t>
            </w:r>
          </w:p>
        </w:tc>
        <w:tc>
          <w:tcPr>
            <w:tcW w:w="1097" w:type="dxa"/>
            <w:shd w:val="clear" w:color="auto" w:fill="auto"/>
            <w:noWrap/>
            <w:vAlign w:val="center"/>
            <w:hideMark/>
          </w:tcPr>
          <w:p w14:paraId="2E6C409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3C32FBE9" w14:textId="77777777" w:rsidTr="00AA279B">
        <w:trPr>
          <w:trHeight w:val="675"/>
        </w:trPr>
        <w:tc>
          <w:tcPr>
            <w:tcW w:w="706" w:type="dxa"/>
            <w:shd w:val="clear" w:color="auto" w:fill="auto"/>
            <w:noWrap/>
            <w:vAlign w:val="center"/>
            <w:hideMark/>
          </w:tcPr>
          <w:p w14:paraId="6D282CB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r w:rsidRPr="004C284E">
              <w:rPr>
                <w:rFonts w:ascii="Times New Roman" w:eastAsia="Times New Roman" w:hAnsi="Times New Roman" w:cs="Times New Roman"/>
                <w:sz w:val="24"/>
                <w:szCs w:val="24"/>
                <w:lang w:eastAsia="ru-RU"/>
              </w:rPr>
              <w:t>1</w:t>
            </w:r>
          </w:p>
        </w:tc>
        <w:tc>
          <w:tcPr>
            <w:tcW w:w="4818" w:type="dxa"/>
            <w:shd w:val="clear" w:color="auto" w:fill="auto"/>
            <w:vAlign w:val="center"/>
            <w:hideMark/>
          </w:tcPr>
          <w:p w14:paraId="39488C33"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своевременной проверки содержания кислорода в конденсате после конденсатных насосов</w:t>
            </w:r>
          </w:p>
        </w:tc>
        <w:tc>
          <w:tcPr>
            <w:tcW w:w="880" w:type="dxa"/>
            <w:shd w:val="clear" w:color="auto" w:fill="auto"/>
            <w:noWrap/>
            <w:vAlign w:val="center"/>
            <w:hideMark/>
          </w:tcPr>
          <w:p w14:paraId="2F37560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М10</w:t>
            </w:r>
          </w:p>
        </w:tc>
        <w:tc>
          <w:tcPr>
            <w:tcW w:w="996" w:type="dxa"/>
            <w:shd w:val="clear" w:color="auto" w:fill="auto"/>
            <w:noWrap/>
            <w:vAlign w:val="center"/>
            <w:hideMark/>
          </w:tcPr>
          <w:p w14:paraId="78EBE15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0C2FE90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0075</w:t>
            </w:r>
          </w:p>
        </w:tc>
        <w:tc>
          <w:tcPr>
            <w:tcW w:w="1097" w:type="dxa"/>
            <w:shd w:val="clear" w:color="auto" w:fill="auto"/>
            <w:noWrap/>
            <w:vAlign w:val="center"/>
            <w:hideMark/>
          </w:tcPr>
          <w:p w14:paraId="250B43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500FF655" w14:textId="77777777" w:rsidTr="00AA279B">
        <w:trPr>
          <w:trHeight w:val="375"/>
        </w:trPr>
        <w:tc>
          <w:tcPr>
            <w:tcW w:w="706" w:type="dxa"/>
            <w:shd w:val="clear" w:color="auto" w:fill="auto"/>
            <w:noWrap/>
            <w:vAlign w:val="center"/>
            <w:hideMark/>
          </w:tcPr>
          <w:p w14:paraId="0AF6E75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r w:rsidRPr="004C284E">
              <w:rPr>
                <w:rFonts w:ascii="Times New Roman" w:eastAsia="Times New Roman" w:hAnsi="Times New Roman" w:cs="Times New Roman"/>
                <w:sz w:val="24"/>
                <w:szCs w:val="24"/>
                <w:lang w:eastAsia="ru-RU"/>
              </w:rPr>
              <w:t>2</w:t>
            </w:r>
          </w:p>
        </w:tc>
        <w:tc>
          <w:tcPr>
            <w:tcW w:w="4818" w:type="dxa"/>
            <w:shd w:val="clear" w:color="auto" w:fill="auto"/>
            <w:vAlign w:val="center"/>
            <w:hideMark/>
          </w:tcPr>
          <w:p w14:paraId="3D1602A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Неквалифицированный персонал</w:t>
            </w:r>
          </w:p>
        </w:tc>
        <w:tc>
          <w:tcPr>
            <w:tcW w:w="880" w:type="dxa"/>
            <w:shd w:val="clear" w:color="auto" w:fill="auto"/>
            <w:noWrap/>
            <w:vAlign w:val="center"/>
            <w:hideMark/>
          </w:tcPr>
          <w:p w14:paraId="107142F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w:t>
            </w:r>
          </w:p>
        </w:tc>
        <w:tc>
          <w:tcPr>
            <w:tcW w:w="996" w:type="dxa"/>
            <w:shd w:val="clear" w:color="auto" w:fill="auto"/>
            <w:noWrap/>
            <w:vAlign w:val="center"/>
            <w:hideMark/>
          </w:tcPr>
          <w:p w14:paraId="64221C2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0B9FB12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5</w:t>
            </w:r>
          </w:p>
        </w:tc>
        <w:tc>
          <w:tcPr>
            <w:tcW w:w="1097" w:type="dxa"/>
            <w:shd w:val="clear" w:color="auto" w:fill="auto"/>
            <w:noWrap/>
            <w:vAlign w:val="center"/>
            <w:hideMark/>
          </w:tcPr>
          <w:p w14:paraId="085C17F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6598BF5B" w14:textId="77777777" w:rsidTr="00AA279B">
        <w:trPr>
          <w:trHeight w:val="375"/>
        </w:trPr>
        <w:tc>
          <w:tcPr>
            <w:tcW w:w="706" w:type="dxa"/>
            <w:shd w:val="clear" w:color="auto" w:fill="auto"/>
            <w:noWrap/>
            <w:vAlign w:val="center"/>
            <w:hideMark/>
          </w:tcPr>
          <w:p w14:paraId="0F69FD0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r w:rsidRPr="004C284E">
              <w:rPr>
                <w:rFonts w:ascii="Times New Roman" w:eastAsia="Times New Roman" w:hAnsi="Times New Roman" w:cs="Times New Roman"/>
                <w:sz w:val="24"/>
                <w:szCs w:val="24"/>
                <w:lang w:eastAsia="ru-RU"/>
              </w:rPr>
              <w:t>3</w:t>
            </w:r>
          </w:p>
        </w:tc>
        <w:tc>
          <w:tcPr>
            <w:tcW w:w="4818" w:type="dxa"/>
            <w:shd w:val="clear" w:color="auto" w:fill="auto"/>
            <w:vAlign w:val="center"/>
            <w:hideMark/>
          </w:tcPr>
          <w:p w14:paraId="701D1A2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Нарушение производственных инструкций</w:t>
            </w:r>
          </w:p>
        </w:tc>
        <w:tc>
          <w:tcPr>
            <w:tcW w:w="880" w:type="dxa"/>
            <w:shd w:val="clear" w:color="auto" w:fill="auto"/>
            <w:noWrap/>
            <w:vAlign w:val="center"/>
            <w:hideMark/>
          </w:tcPr>
          <w:p w14:paraId="2781733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В4</w:t>
            </w:r>
          </w:p>
        </w:tc>
        <w:tc>
          <w:tcPr>
            <w:tcW w:w="996" w:type="dxa"/>
            <w:shd w:val="clear" w:color="auto" w:fill="auto"/>
            <w:noWrap/>
            <w:vAlign w:val="center"/>
            <w:hideMark/>
          </w:tcPr>
          <w:p w14:paraId="2C2D89B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6A0882D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6391A5F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00165E33" w14:textId="77777777" w:rsidTr="00AA279B">
        <w:trPr>
          <w:trHeight w:val="405"/>
        </w:trPr>
        <w:tc>
          <w:tcPr>
            <w:tcW w:w="706" w:type="dxa"/>
            <w:shd w:val="clear" w:color="auto" w:fill="auto"/>
            <w:noWrap/>
            <w:vAlign w:val="center"/>
            <w:hideMark/>
          </w:tcPr>
          <w:p w14:paraId="2FF202F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r w:rsidRPr="004C284E">
              <w:rPr>
                <w:rFonts w:ascii="Times New Roman" w:eastAsia="Times New Roman" w:hAnsi="Times New Roman" w:cs="Times New Roman"/>
                <w:sz w:val="24"/>
                <w:szCs w:val="24"/>
                <w:lang w:eastAsia="ru-RU"/>
              </w:rPr>
              <w:t>4</w:t>
            </w:r>
          </w:p>
        </w:tc>
        <w:tc>
          <w:tcPr>
            <w:tcW w:w="4818" w:type="dxa"/>
            <w:shd w:val="clear" w:color="auto" w:fill="auto"/>
            <w:vAlign w:val="center"/>
            <w:hideMark/>
          </w:tcPr>
          <w:p w14:paraId="72688FB3"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документации по учету и отчетности</w:t>
            </w:r>
          </w:p>
        </w:tc>
        <w:tc>
          <w:tcPr>
            <w:tcW w:w="880" w:type="dxa"/>
            <w:shd w:val="clear" w:color="auto" w:fill="auto"/>
            <w:noWrap/>
            <w:vAlign w:val="center"/>
            <w:hideMark/>
          </w:tcPr>
          <w:p w14:paraId="305DBB4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В5</w:t>
            </w:r>
          </w:p>
        </w:tc>
        <w:tc>
          <w:tcPr>
            <w:tcW w:w="996" w:type="dxa"/>
            <w:shd w:val="clear" w:color="auto" w:fill="auto"/>
            <w:noWrap/>
            <w:vAlign w:val="center"/>
            <w:hideMark/>
          </w:tcPr>
          <w:p w14:paraId="16E6EA1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3AE3C0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3E41DF0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3E62231C" w14:textId="77777777" w:rsidTr="00AA279B">
        <w:trPr>
          <w:trHeight w:val="630"/>
        </w:trPr>
        <w:tc>
          <w:tcPr>
            <w:tcW w:w="706" w:type="dxa"/>
            <w:shd w:val="clear" w:color="auto" w:fill="auto"/>
            <w:noWrap/>
            <w:vAlign w:val="center"/>
            <w:hideMark/>
          </w:tcPr>
          <w:p w14:paraId="75287CA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r w:rsidRPr="004C284E">
              <w:rPr>
                <w:rFonts w:ascii="Times New Roman" w:eastAsia="Times New Roman" w:hAnsi="Times New Roman" w:cs="Times New Roman"/>
                <w:sz w:val="24"/>
                <w:szCs w:val="24"/>
                <w:lang w:eastAsia="ru-RU"/>
              </w:rPr>
              <w:t>5</w:t>
            </w:r>
          </w:p>
        </w:tc>
        <w:tc>
          <w:tcPr>
            <w:tcW w:w="4818" w:type="dxa"/>
            <w:shd w:val="clear" w:color="auto" w:fill="auto"/>
            <w:vAlign w:val="center"/>
            <w:hideMark/>
          </w:tcPr>
          <w:p w14:paraId="2D43005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Несоблюдение сроков, невыполнение в требуемых объемах технического обслуживания оборудования</w:t>
            </w:r>
          </w:p>
        </w:tc>
        <w:tc>
          <w:tcPr>
            <w:tcW w:w="880" w:type="dxa"/>
            <w:shd w:val="clear" w:color="auto" w:fill="auto"/>
            <w:noWrap/>
            <w:vAlign w:val="center"/>
            <w:hideMark/>
          </w:tcPr>
          <w:p w14:paraId="7E71D46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В6</w:t>
            </w:r>
          </w:p>
        </w:tc>
        <w:tc>
          <w:tcPr>
            <w:tcW w:w="996" w:type="dxa"/>
            <w:shd w:val="clear" w:color="auto" w:fill="auto"/>
            <w:noWrap/>
            <w:vAlign w:val="center"/>
            <w:hideMark/>
          </w:tcPr>
          <w:p w14:paraId="6FEEBE2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35028BE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3DBE08B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294013EA" w14:textId="77777777" w:rsidTr="00AA279B">
        <w:trPr>
          <w:trHeight w:val="1560"/>
        </w:trPr>
        <w:tc>
          <w:tcPr>
            <w:tcW w:w="706" w:type="dxa"/>
            <w:shd w:val="clear" w:color="auto" w:fill="auto"/>
            <w:noWrap/>
            <w:vAlign w:val="center"/>
            <w:hideMark/>
          </w:tcPr>
          <w:p w14:paraId="55E9CAF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r w:rsidRPr="004C284E">
              <w:rPr>
                <w:rFonts w:ascii="Times New Roman" w:eastAsia="Times New Roman" w:hAnsi="Times New Roman" w:cs="Times New Roman"/>
                <w:sz w:val="24"/>
                <w:szCs w:val="24"/>
                <w:lang w:eastAsia="ru-RU"/>
              </w:rPr>
              <w:t>6</w:t>
            </w:r>
          </w:p>
        </w:tc>
        <w:tc>
          <w:tcPr>
            <w:tcW w:w="4818" w:type="dxa"/>
            <w:shd w:val="clear" w:color="auto" w:fill="auto"/>
            <w:vAlign w:val="center"/>
            <w:hideMark/>
          </w:tcPr>
          <w:p w14:paraId="051BCE0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Увеличение нагрева охлаждающей воды с уменьшением гидравлического сопротивления конденсатора, уменьшением разрежения в верхней точке сливной камеры и соответствующим увеличением давления воды перед конденсатором</w:t>
            </w:r>
          </w:p>
        </w:tc>
        <w:tc>
          <w:tcPr>
            <w:tcW w:w="880" w:type="dxa"/>
            <w:shd w:val="clear" w:color="auto" w:fill="auto"/>
            <w:noWrap/>
            <w:vAlign w:val="center"/>
            <w:hideMark/>
          </w:tcPr>
          <w:p w14:paraId="16BCB9A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М11</w:t>
            </w:r>
          </w:p>
        </w:tc>
        <w:tc>
          <w:tcPr>
            <w:tcW w:w="996" w:type="dxa"/>
            <w:shd w:val="clear" w:color="auto" w:fill="auto"/>
            <w:noWrap/>
            <w:vAlign w:val="center"/>
            <w:hideMark/>
          </w:tcPr>
          <w:p w14:paraId="612A982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0,00031</w:t>
            </w:r>
          </w:p>
        </w:tc>
        <w:tc>
          <w:tcPr>
            <w:tcW w:w="996" w:type="dxa"/>
            <w:shd w:val="clear" w:color="auto" w:fill="auto"/>
            <w:noWrap/>
            <w:vAlign w:val="center"/>
            <w:hideMark/>
          </w:tcPr>
          <w:p w14:paraId="3A1BE64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06</w:t>
            </w:r>
          </w:p>
        </w:tc>
        <w:tc>
          <w:tcPr>
            <w:tcW w:w="1097" w:type="dxa"/>
            <w:shd w:val="clear" w:color="auto" w:fill="auto"/>
            <w:noWrap/>
            <w:vAlign w:val="center"/>
            <w:hideMark/>
          </w:tcPr>
          <w:p w14:paraId="5B5D66D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49</w:t>
            </w:r>
          </w:p>
        </w:tc>
      </w:tr>
      <w:tr w:rsidR="005416FB" w:rsidRPr="004C284E" w14:paraId="2158D7E2" w14:textId="77777777" w:rsidTr="00AA279B">
        <w:trPr>
          <w:trHeight w:val="390"/>
        </w:trPr>
        <w:tc>
          <w:tcPr>
            <w:tcW w:w="706" w:type="dxa"/>
            <w:shd w:val="clear" w:color="auto" w:fill="auto"/>
            <w:noWrap/>
            <w:vAlign w:val="center"/>
            <w:hideMark/>
          </w:tcPr>
          <w:p w14:paraId="1A48B38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2.2</w:t>
            </w:r>
            <w:r w:rsidRPr="004C284E">
              <w:rPr>
                <w:rFonts w:ascii="Times New Roman" w:eastAsia="Times New Roman" w:hAnsi="Times New Roman" w:cs="Times New Roman"/>
                <w:sz w:val="24"/>
                <w:szCs w:val="24"/>
                <w:lang w:eastAsia="ru-RU"/>
              </w:rPr>
              <w:t>7</w:t>
            </w:r>
          </w:p>
        </w:tc>
        <w:tc>
          <w:tcPr>
            <w:tcW w:w="4818" w:type="dxa"/>
            <w:shd w:val="clear" w:color="auto" w:fill="auto"/>
            <w:vAlign w:val="center"/>
            <w:hideMark/>
          </w:tcPr>
          <w:p w14:paraId="721B17E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Скопление воздуха в верхней части сливных камер</w:t>
            </w:r>
          </w:p>
        </w:tc>
        <w:tc>
          <w:tcPr>
            <w:tcW w:w="880" w:type="dxa"/>
            <w:shd w:val="clear" w:color="auto" w:fill="auto"/>
            <w:noWrap/>
            <w:vAlign w:val="center"/>
            <w:hideMark/>
          </w:tcPr>
          <w:p w14:paraId="146FFF8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М13</w:t>
            </w:r>
          </w:p>
        </w:tc>
        <w:tc>
          <w:tcPr>
            <w:tcW w:w="996" w:type="dxa"/>
            <w:shd w:val="clear" w:color="auto" w:fill="auto"/>
            <w:noWrap/>
            <w:vAlign w:val="center"/>
            <w:hideMark/>
          </w:tcPr>
          <w:p w14:paraId="27AAFAB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0,6</w:t>
            </w:r>
          </w:p>
        </w:tc>
        <w:tc>
          <w:tcPr>
            <w:tcW w:w="996" w:type="dxa"/>
            <w:shd w:val="clear" w:color="auto" w:fill="auto"/>
            <w:noWrap/>
            <w:vAlign w:val="center"/>
            <w:hideMark/>
          </w:tcPr>
          <w:p w14:paraId="6561376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5D97BDC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066</w:t>
            </w:r>
          </w:p>
        </w:tc>
      </w:tr>
      <w:tr w:rsidR="005416FB" w:rsidRPr="004C284E" w14:paraId="01513DE3" w14:textId="77777777" w:rsidTr="00AA279B">
        <w:trPr>
          <w:trHeight w:val="381"/>
        </w:trPr>
        <w:tc>
          <w:tcPr>
            <w:tcW w:w="706" w:type="dxa"/>
            <w:shd w:val="clear" w:color="auto" w:fill="auto"/>
            <w:noWrap/>
            <w:vAlign w:val="center"/>
            <w:hideMark/>
          </w:tcPr>
          <w:p w14:paraId="685EC95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w:t>
            </w:r>
            <w:r w:rsidRPr="004C284E">
              <w:rPr>
                <w:rFonts w:ascii="Times New Roman" w:eastAsia="Times New Roman" w:hAnsi="Times New Roman" w:cs="Times New Roman"/>
                <w:sz w:val="24"/>
                <w:szCs w:val="24"/>
                <w:lang w:eastAsia="ru-RU"/>
              </w:rPr>
              <w:t>28</w:t>
            </w:r>
          </w:p>
        </w:tc>
        <w:tc>
          <w:tcPr>
            <w:tcW w:w="4818" w:type="dxa"/>
            <w:shd w:val="clear" w:color="auto" w:fill="auto"/>
            <w:vAlign w:val="center"/>
            <w:hideMark/>
          </w:tcPr>
          <w:p w14:paraId="175F49C7"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Увеличение содержания кислорода в конденсате после конденсатных насосов</w:t>
            </w:r>
          </w:p>
        </w:tc>
        <w:tc>
          <w:tcPr>
            <w:tcW w:w="880" w:type="dxa"/>
            <w:shd w:val="clear" w:color="auto" w:fill="auto"/>
            <w:noWrap/>
            <w:vAlign w:val="center"/>
            <w:hideMark/>
          </w:tcPr>
          <w:p w14:paraId="3D9E271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М14</w:t>
            </w:r>
          </w:p>
        </w:tc>
        <w:tc>
          <w:tcPr>
            <w:tcW w:w="996" w:type="dxa"/>
            <w:shd w:val="clear" w:color="auto" w:fill="auto"/>
            <w:noWrap/>
            <w:vAlign w:val="center"/>
            <w:hideMark/>
          </w:tcPr>
          <w:p w14:paraId="774E885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0,00013</w:t>
            </w:r>
          </w:p>
        </w:tc>
        <w:tc>
          <w:tcPr>
            <w:tcW w:w="996" w:type="dxa"/>
            <w:shd w:val="clear" w:color="auto" w:fill="auto"/>
            <w:noWrap/>
            <w:vAlign w:val="center"/>
            <w:hideMark/>
          </w:tcPr>
          <w:p w14:paraId="1AD1CD3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03</w:t>
            </w:r>
          </w:p>
        </w:tc>
        <w:tc>
          <w:tcPr>
            <w:tcW w:w="1097" w:type="dxa"/>
            <w:shd w:val="clear" w:color="auto" w:fill="auto"/>
            <w:noWrap/>
            <w:vAlign w:val="center"/>
            <w:hideMark/>
          </w:tcPr>
          <w:p w14:paraId="7DBAC62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23</w:t>
            </w:r>
          </w:p>
        </w:tc>
      </w:tr>
      <w:tr w:rsidR="005416FB" w:rsidRPr="004C284E" w14:paraId="287F444E" w14:textId="77777777" w:rsidTr="00AA279B">
        <w:trPr>
          <w:trHeight w:val="675"/>
        </w:trPr>
        <w:tc>
          <w:tcPr>
            <w:tcW w:w="706" w:type="dxa"/>
            <w:shd w:val="clear" w:color="auto" w:fill="auto"/>
            <w:noWrap/>
            <w:vAlign w:val="center"/>
            <w:hideMark/>
          </w:tcPr>
          <w:p w14:paraId="24BFCE1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w:t>
            </w:r>
            <w:r w:rsidRPr="004C284E">
              <w:rPr>
                <w:rFonts w:ascii="Times New Roman" w:eastAsia="Times New Roman" w:hAnsi="Times New Roman" w:cs="Times New Roman"/>
                <w:sz w:val="24"/>
                <w:szCs w:val="24"/>
                <w:lang w:eastAsia="ru-RU"/>
              </w:rPr>
              <w:t>29</w:t>
            </w:r>
          </w:p>
        </w:tc>
        <w:tc>
          <w:tcPr>
            <w:tcW w:w="4818" w:type="dxa"/>
            <w:shd w:val="clear" w:color="auto" w:fill="auto"/>
            <w:vAlign w:val="center"/>
            <w:hideMark/>
          </w:tcPr>
          <w:p w14:paraId="6D50EFD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Появление присосов воздуха на участке трубопровода от конденсатора до конденсатного насоса</w:t>
            </w:r>
          </w:p>
        </w:tc>
        <w:tc>
          <w:tcPr>
            <w:tcW w:w="880" w:type="dxa"/>
            <w:shd w:val="clear" w:color="auto" w:fill="auto"/>
            <w:noWrap/>
            <w:vAlign w:val="center"/>
            <w:hideMark/>
          </w:tcPr>
          <w:p w14:paraId="550CE62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М15</w:t>
            </w:r>
          </w:p>
        </w:tc>
        <w:tc>
          <w:tcPr>
            <w:tcW w:w="996" w:type="dxa"/>
            <w:shd w:val="clear" w:color="auto" w:fill="auto"/>
            <w:noWrap/>
            <w:vAlign w:val="center"/>
            <w:hideMark/>
          </w:tcPr>
          <w:p w14:paraId="6AE6317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0,004</w:t>
            </w:r>
          </w:p>
        </w:tc>
        <w:tc>
          <w:tcPr>
            <w:tcW w:w="996" w:type="dxa"/>
            <w:shd w:val="clear" w:color="auto" w:fill="auto"/>
            <w:noWrap/>
            <w:vAlign w:val="center"/>
            <w:hideMark/>
          </w:tcPr>
          <w:p w14:paraId="1C04B77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7C0009A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5</w:t>
            </w:r>
          </w:p>
        </w:tc>
      </w:tr>
      <w:tr w:rsidR="005416FB" w:rsidRPr="004C284E" w14:paraId="74457EC5" w14:textId="77777777" w:rsidTr="00AA279B">
        <w:trPr>
          <w:trHeight w:val="375"/>
        </w:trPr>
        <w:tc>
          <w:tcPr>
            <w:tcW w:w="706" w:type="dxa"/>
            <w:shd w:val="clear" w:color="auto" w:fill="auto"/>
            <w:noWrap/>
            <w:vAlign w:val="center"/>
            <w:hideMark/>
          </w:tcPr>
          <w:p w14:paraId="356C28E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2.3</w:t>
            </w:r>
            <w:r w:rsidRPr="004C284E">
              <w:rPr>
                <w:rFonts w:ascii="Times New Roman" w:eastAsia="Times New Roman" w:hAnsi="Times New Roman" w:cs="Times New Roman"/>
                <w:sz w:val="24"/>
                <w:szCs w:val="24"/>
                <w:lang w:eastAsia="ru-RU"/>
              </w:rPr>
              <w:t>0</w:t>
            </w:r>
          </w:p>
        </w:tc>
        <w:tc>
          <w:tcPr>
            <w:tcW w:w="4818" w:type="dxa"/>
            <w:shd w:val="clear" w:color="auto" w:fill="auto"/>
            <w:vAlign w:val="center"/>
            <w:hideMark/>
          </w:tcPr>
          <w:p w14:paraId="1169BAC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Переохлаждение конденсата</w:t>
            </w:r>
          </w:p>
        </w:tc>
        <w:tc>
          <w:tcPr>
            <w:tcW w:w="880" w:type="dxa"/>
            <w:shd w:val="clear" w:color="auto" w:fill="auto"/>
            <w:noWrap/>
            <w:vAlign w:val="center"/>
            <w:hideMark/>
          </w:tcPr>
          <w:p w14:paraId="202E1E4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М16</w:t>
            </w:r>
          </w:p>
        </w:tc>
        <w:tc>
          <w:tcPr>
            <w:tcW w:w="996" w:type="dxa"/>
            <w:shd w:val="clear" w:color="auto" w:fill="auto"/>
            <w:noWrap/>
            <w:vAlign w:val="center"/>
            <w:hideMark/>
          </w:tcPr>
          <w:p w14:paraId="244BA0E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0,04</w:t>
            </w:r>
          </w:p>
        </w:tc>
        <w:tc>
          <w:tcPr>
            <w:tcW w:w="996" w:type="dxa"/>
            <w:shd w:val="clear" w:color="auto" w:fill="auto"/>
            <w:noWrap/>
            <w:vAlign w:val="center"/>
            <w:hideMark/>
          </w:tcPr>
          <w:p w14:paraId="04683FA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03</w:t>
            </w:r>
          </w:p>
        </w:tc>
        <w:tc>
          <w:tcPr>
            <w:tcW w:w="1097" w:type="dxa"/>
            <w:shd w:val="clear" w:color="auto" w:fill="auto"/>
            <w:noWrap/>
            <w:vAlign w:val="center"/>
            <w:hideMark/>
          </w:tcPr>
          <w:p w14:paraId="2E5E573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,03</w:t>
            </w:r>
          </w:p>
        </w:tc>
      </w:tr>
      <w:tr w:rsidR="005416FB" w:rsidRPr="004C284E" w14:paraId="3E6E4F52" w14:textId="77777777" w:rsidTr="00AA279B">
        <w:trPr>
          <w:trHeight w:val="705"/>
        </w:trPr>
        <w:tc>
          <w:tcPr>
            <w:tcW w:w="706" w:type="dxa"/>
            <w:shd w:val="clear" w:color="auto" w:fill="auto"/>
            <w:noWrap/>
            <w:vAlign w:val="center"/>
            <w:hideMark/>
          </w:tcPr>
          <w:p w14:paraId="291D53F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2.3</w:t>
            </w:r>
            <w:r w:rsidRPr="004C284E">
              <w:rPr>
                <w:rFonts w:ascii="Times New Roman" w:eastAsia="Times New Roman" w:hAnsi="Times New Roman" w:cs="Times New Roman"/>
                <w:sz w:val="24"/>
                <w:szCs w:val="24"/>
                <w:lang w:eastAsia="ru-RU"/>
              </w:rPr>
              <w:t>1</w:t>
            </w:r>
          </w:p>
        </w:tc>
        <w:tc>
          <w:tcPr>
            <w:tcW w:w="4818" w:type="dxa"/>
            <w:shd w:val="clear" w:color="auto" w:fill="auto"/>
            <w:vAlign w:val="center"/>
            <w:hideMark/>
          </w:tcPr>
          <w:p w14:paraId="6529E824"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Повышение уровня конденсата в конденсаторе, приводящее к заливу нижних рядов трубок</w:t>
            </w:r>
          </w:p>
        </w:tc>
        <w:tc>
          <w:tcPr>
            <w:tcW w:w="880" w:type="dxa"/>
            <w:shd w:val="clear" w:color="auto" w:fill="auto"/>
            <w:noWrap/>
            <w:vAlign w:val="center"/>
            <w:hideMark/>
          </w:tcPr>
          <w:p w14:paraId="13BB91A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М17</w:t>
            </w:r>
          </w:p>
        </w:tc>
        <w:tc>
          <w:tcPr>
            <w:tcW w:w="996" w:type="dxa"/>
            <w:shd w:val="clear" w:color="auto" w:fill="auto"/>
            <w:noWrap/>
            <w:vAlign w:val="center"/>
            <w:hideMark/>
          </w:tcPr>
          <w:p w14:paraId="1DCEC48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205720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4990432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5D5440AF" w14:textId="77777777" w:rsidTr="00AA279B">
        <w:trPr>
          <w:trHeight w:val="461"/>
        </w:trPr>
        <w:tc>
          <w:tcPr>
            <w:tcW w:w="706" w:type="dxa"/>
            <w:shd w:val="clear" w:color="auto" w:fill="auto"/>
            <w:noWrap/>
            <w:vAlign w:val="center"/>
            <w:hideMark/>
          </w:tcPr>
          <w:p w14:paraId="28E5D03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2.3</w:t>
            </w:r>
            <w:r w:rsidRPr="004C284E">
              <w:rPr>
                <w:rFonts w:ascii="Times New Roman" w:eastAsia="Times New Roman" w:hAnsi="Times New Roman" w:cs="Times New Roman"/>
                <w:sz w:val="24"/>
                <w:szCs w:val="24"/>
                <w:lang w:eastAsia="ru-RU"/>
              </w:rPr>
              <w:t>2</w:t>
            </w:r>
          </w:p>
        </w:tc>
        <w:tc>
          <w:tcPr>
            <w:tcW w:w="4818" w:type="dxa"/>
            <w:shd w:val="clear" w:color="auto" w:fill="auto"/>
            <w:vAlign w:val="center"/>
            <w:hideMark/>
          </w:tcPr>
          <w:p w14:paraId="13707B4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Уменьшение гидравлического сопротивления конденсатора</w:t>
            </w:r>
          </w:p>
        </w:tc>
        <w:tc>
          <w:tcPr>
            <w:tcW w:w="880" w:type="dxa"/>
            <w:shd w:val="clear" w:color="auto" w:fill="auto"/>
            <w:noWrap/>
            <w:vAlign w:val="center"/>
            <w:hideMark/>
          </w:tcPr>
          <w:p w14:paraId="5D365BA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М18</w:t>
            </w:r>
          </w:p>
        </w:tc>
        <w:tc>
          <w:tcPr>
            <w:tcW w:w="996" w:type="dxa"/>
            <w:shd w:val="clear" w:color="auto" w:fill="auto"/>
            <w:noWrap/>
            <w:vAlign w:val="center"/>
            <w:hideMark/>
          </w:tcPr>
          <w:p w14:paraId="0968434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7FEAF56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73D56A1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194EE659" w14:textId="77777777" w:rsidTr="00AA279B">
        <w:trPr>
          <w:trHeight w:val="375"/>
        </w:trPr>
        <w:tc>
          <w:tcPr>
            <w:tcW w:w="706" w:type="dxa"/>
            <w:shd w:val="clear" w:color="auto" w:fill="auto"/>
            <w:noWrap/>
            <w:vAlign w:val="center"/>
            <w:hideMark/>
          </w:tcPr>
          <w:p w14:paraId="0442604E"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3</w:t>
            </w:r>
          </w:p>
        </w:tc>
        <w:tc>
          <w:tcPr>
            <w:tcW w:w="4818" w:type="dxa"/>
            <w:shd w:val="clear" w:color="auto" w:fill="auto"/>
            <w:noWrap/>
            <w:vAlign w:val="center"/>
            <w:hideMark/>
          </w:tcPr>
          <w:p w14:paraId="017544F1"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 xml:space="preserve">Работоспособность </w:t>
            </w:r>
          </w:p>
        </w:tc>
        <w:tc>
          <w:tcPr>
            <w:tcW w:w="880" w:type="dxa"/>
            <w:shd w:val="clear" w:color="auto" w:fill="auto"/>
            <w:noWrap/>
            <w:vAlign w:val="center"/>
            <w:hideMark/>
          </w:tcPr>
          <w:p w14:paraId="0AE2724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2C478F8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505ACD3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467F363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r w:rsidR="005416FB" w:rsidRPr="004C284E" w14:paraId="5EF03ED3" w14:textId="77777777" w:rsidTr="00AA279B">
        <w:trPr>
          <w:trHeight w:val="375"/>
        </w:trPr>
        <w:tc>
          <w:tcPr>
            <w:tcW w:w="706" w:type="dxa"/>
            <w:shd w:val="clear" w:color="auto" w:fill="auto"/>
            <w:noWrap/>
            <w:vAlign w:val="center"/>
            <w:hideMark/>
          </w:tcPr>
          <w:p w14:paraId="02E7911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p>
        </w:tc>
        <w:tc>
          <w:tcPr>
            <w:tcW w:w="4818" w:type="dxa"/>
            <w:shd w:val="clear" w:color="auto" w:fill="auto"/>
            <w:noWrap/>
            <w:vAlign w:val="center"/>
            <w:hideMark/>
          </w:tcPr>
          <w:p w14:paraId="08B4FD84" w14:textId="77777777" w:rsidR="005416FB" w:rsidRPr="008035A4" w:rsidRDefault="005416FB" w:rsidP="00AA279B">
            <w:pPr>
              <w:spacing w:after="0" w:line="240" w:lineRule="auto"/>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Потеря работоспособности</w:t>
            </w:r>
          </w:p>
        </w:tc>
        <w:tc>
          <w:tcPr>
            <w:tcW w:w="880" w:type="dxa"/>
            <w:shd w:val="clear" w:color="auto" w:fill="auto"/>
            <w:noWrap/>
            <w:vAlign w:val="center"/>
            <w:hideMark/>
          </w:tcPr>
          <w:p w14:paraId="226E573F"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Т3</w:t>
            </w:r>
          </w:p>
        </w:tc>
        <w:tc>
          <w:tcPr>
            <w:tcW w:w="996" w:type="dxa"/>
            <w:shd w:val="clear" w:color="auto" w:fill="auto"/>
            <w:noWrap/>
            <w:vAlign w:val="center"/>
            <w:hideMark/>
          </w:tcPr>
          <w:p w14:paraId="7E15CF62"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0,546</w:t>
            </w:r>
          </w:p>
        </w:tc>
        <w:tc>
          <w:tcPr>
            <w:tcW w:w="996" w:type="dxa"/>
            <w:shd w:val="clear" w:color="auto" w:fill="auto"/>
            <w:noWrap/>
            <w:vAlign w:val="center"/>
            <w:hideMark/>
          </w:tcPr>
          <w:p w14:paraId="25C1ECCF"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0075</w:t>
            </w:r>
          </w:p>
        </w:tc>
        <w:tc>
          <w:tcPr>
            <w:tcW w:w="1097" w:type="dxa"/>
            <w:shd w:val="clear" w:color="auto" w:fill="auto"/>
            <w:noWrap/>
            <w:vAlign w:val="center"/>
            <w:hideMark/>
          </w:tcPr>
          <w:p w14:paraId="1BA6895C"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066</w:t>
            </w:r>
          </w:p>
        </w:tc>
      </w:tr>
      <w:tr w:rsidR="005416FB" w:rsidRPr="004C284E" w14:paraId="68089113" w14:textId="77777777" w:rsidTr="00AA279B">
        <w:trPr>
          <w:trHeight w:val="375"/>
        </w:trPr>
        <w:tc>
          <w:tcPr>
            <w:tcW w:w="706" w:type="dxa"/>
            <w:shd w:val="clear" w:color="auto" w:fill="auto"/>
            <w:noWrap/>
            <w:vAlign w:val="center"/>
            <w:hideMark/>
          </w:tcPr>
          <w:p w14:paraId="41A70B8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3.1</w:t>
            </w:r>
          </w:p>
        </w:tc>
        <w:tc>
          <w:tcPr>
            <w:tcW w:w="4818" w:type="dxa"/>
            <w:shd w:val="clear" w:color="auto" w:fill="auto"/>
            <w:vAlign w:val="center"/>
            <w:hideMark/>
          </w:tcPr>
          <w:p w14:paraId="407222F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Повышенная жесткость конденсата</w:t>
            </w:r>
          </w:p>
        </w:tc>
        <w:tc>
          <w:tcPr>
            <w:tcW w:w="880" w:type="dxa"/>
            <w:shd w:val="clear" w:color="auto" w:fill="auto"/>
            <w:noWrap/>
            <w:vAlign w:val="center"/>
            <w:hideMark/>
          </w:tcPr>
          <w:p w14:paraId="75B35CC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w:t>
            </w:r>
          </w:p>
        </w:tc>
        <w:tc>
          <w:tcPr>
            <w:tcW w:w="996" w:type="dxa"/>
            <w:shd w:val="clear" w:color="auto" w:fill="auto"/>
            <w:noWrap/>
            <w:vAlign w:val="center"/>
            <w:hideMark/>
          </w:tcPr>
          <w:p w14:paraId="7CFB275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4A2127E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7505513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55</w:t>
            </w:r>
          </w:p>
        </w:tc>
      </w:tr>
      <w:tr w:rsidR="005416FB" w:rsidRPr="004C284E" w14:paraId="08FA5A4B" w14:textId="77777777" w:rsidTr="00AA279B">
        <w:trPr>
          <w:trHeight w:val="375"/>
        </w:trPr>
        <w:tc>
          <w:tcPr>
            <w:tcW w:w="706" w:type="dxa"/>
            <w:shd w:val="clear" w:color="auto" w:fill="auto"/>
            <w:noWrap/>
            <w:vAlign w:val="center"/>
            <w:hideMark/>
          </w:tcPr>
          <w:p w14:paraId="2BB282C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3.2</w:t>
            </w:r>
          </w:p>
        </w:tc>
        <w:tc>
          <w:tcPr>
            <w:tcW w:w="4818" w:type="dxa"/>
            <w:shd w:val="clear" w:color="auto" w:fill="auto"/>
            <w:vAlign w:val="center"/>
            <w:hideMark/>
          </w:tcPr>
          <w:p w14:paraId="7A51112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Присосы охлаждающей воды в конденсаторе</w:t>
            </w:r>
          </w:p>
        </w:tc>
        <w:tc>
          <w:tcPr>
            <w:tcW w:w="880" w:type="dxa"/>
            <w:shd w:val="clear" w:color="auto" w:fill="auto"/>
            <w:noWrap/>
            <w:vAlign w:val="center"/>
            <w:hideMark/>
          </w:tcPr>
          <w:p w14:paraId="130C93E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w:t>
            </w:r>
          </w:p>
        </w:tc>
        <w:tc>
          <w:tcPr>
            <w:tcW w:w="996" w:type="dxa"/>
            <w:shd w:val="clear" w:color="auto" w:fill="auto"/>
            <w:noWrap/>
            <w:vAlign w:val="center"/>
            <w:hideMark/>
          </w:tcPr>
          <w:p w14:paraId="6492294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5646836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6A2ADA0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55</w:t>
            </w:r>
          </w:p>
        </w:tc>
      </w:tr>
      <w:tr w:rsidR="005416FB" w:rsidRPr="004C284E" w14:paraId="17B6B989" w14:textId="77777777" w:rsidTr="00AA279B">
        <w:trPr>
          <w:trHeight w:val="375"/>
        </w:trPr>
        <w:tc>
          <w:tcPr>
            <w:tcW w:w="706" w:type="dxa"/>
            <w:shd w:val="clear" w:color="auto" w:fill="auto"/>
            <w:noWrap/>
            <w:vAlign w:val="center"/>
            <w:hideMark/>
          </w:tcPr>
          <w:p w14:paraId="0766A16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3.3</w:t>
            </w:r>
          </w:p>
        </w:tc>
        <w:tc>
          <w:tcPr>
            <w:tcW w:w="4818" w:type="dxa"/>
            <w:shd w:val="clear" w:color="auto" w:fill="auto"/>
            <w:vAlign w:val="center"/>
            <w:hideMark/>
          </w:tcPr>
          <w:p w14:paraId="0749A73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конденсаторных трубок</w:t>
            </w:r>
          </w:p>
        </w:tc>
        <w:tc>
          <w:tcPr>
            <w:tcW w:w="880" w:type="dxa"/>
            <w:shd w:val="clear" w:color="auto" w:fill="auto"/>
            <w:noWrap/>
            <w:vAlign w:val="center"/>
            <w:hideMark/>
          </w:tcPr>
          <w:p w14:paraId="2FA0731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w:t>
            </w:r>
          </w:p>
        </w:tc>
        <w:tc>
          <w:tcPr>
            <w:tcW w:w="996" w:type="dxa"/>
            <w:shd w:val="clear" w:color="auto" w:fill="auto"/>
            <w:noWrap/>
            <w:vAlign w:val="center"/>
            <w:hideMark/>
          </w:tcPr>
          <w:p w14:paraId="396C4D9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0,04</w:t>
            </w:r>
          </w:p>
        </w:tc>
        <w:tc>
          <w:tcPr>
            <w:tcW w:w="996" w:type="dxa"/>
            <w:shd w:val="clear" w:color="auto" w:fill="auto"/>
            <w:noWrap/>
            <w:vAlign w:val="center"/>
            <w:hideMark/>
          </w:tcPr>
          <w:p w14:paraId="0AE8721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03</w:t>
            </w:r>
          </w:p>
        </w:tc>
        <w:tc>
          <w:tcPr>
            <w:tcW w:w="1097" w:type="dxa"/>
            <w:shd w:val="clear" w:color="auto" w:fill="auto"/>
            <w:noWrap/>
            <w:vAlign w:val="center"/>
            <w:hideMark/>
          </w:tcPr>
          <w:p w14:paraId="126DC1F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,03</w:t>
            </w:r>
          </w:p>
        </w:tc>
      </w:tr>
      <w:tr w:rsidR="005416FB" w:rsidRPr="004C284E" w14:paraId="5B68C1E4" w14:textId="77777777" w:rsidTr="00AA279B">
        <w:trPr>
          <w:trHeight w:val="375"/>
        </w:trPr>
        <w:tc>
          <w:tcPr>
            <w:tcW w:w="706" w:type="dxa"/>
            <w:shd w:val="clear" w:color="auto" w:fill="auto"/>
            <w:noWrap/>
            <w:vAlign w:val="center"/>
            <w:hideMark/>
          </w:tcPr>
          <w:p w14:paraId="57F874F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3.4</w:t>
            </w:r>
          </w:p>
        </w:tc>
        <w:tc>
          <w:tcPr>
            <w:tcW w:w="4818" w:type="dxa"/>
            <w:shd w:val="clear" w:color="auto" w:fill="auto"/>
            <w:vAlign w:val="center"/>
            <w:hideMark/>
          </w:tcPr>
          <w:p w14:paraId="71AC0A6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Эрозия трубок</w:t>
            </w:r>
          </w:p>
        </w:tc>
        <w:tc>
          <w:tcPr>
            <w:tcW w:w="880" w:type="dxa"/>
            <w:shd w:val="clear" w:color="auto" w:fill="auto"/>
            <w:noWrap/>
            <w:vAlign w:val="center"/>
            <w:hideMark/>
          </w:tcPr>
          <w:p w14:paraId="701840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М12</w:t>
            </w:r>
          </w:p>
        </w:tc>
        <w:tc>
          <w:tcPr>
            <w:tcW w:w="996" w:type="dxa"/>
            <w:shd w:val="clear" w:color="auto" w:fill="auto"/>
            <w:noWrap/>
            <w:vAlign w:val="center"/>
            <w:hideMark/>
          </w:tcPr>
          <w:p w14:paraId="6D6D619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8464B7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5BC97A6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0AE0B5E7" w14:textId="77777777" w:rsidTr="00AA279B">
        <w:trPr>
          <w:trHeight w:val="375"/>
        </w:trPr>
        <w:tc>
          <w:tcPr>
            <w:tcW w:w="706" w:type="dxa"/>
            <w:shd w:val="clear" w:color="auto" w:fill="auto"/>
            <w:noWrap/>
            <w:vAlign w:val="center"/>
            <w:hideMark/>
          </w:tcPr>
          <w:p w14:paraId="5CE31BD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3.5</w:t>
            </w:r>
          </w:p>
        </w:tc>
        <w:tc>
          <w:tcPr>
            <w:tcW w:w="4818" w:type="dxa"/>
            <w:shd w:val="clear" w:color="auto" w:fill="auto"/>
            <w:vAlign w:val="center"/>
            <w:hideMark/>
          </w:tcPr>
          <w:p w14:paraId="0FAF38E2"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трубных досок</w:t>
            </w:r>
          </w:p>
        </w:tc>
        <w:tc>
          <w:tcPr>
            <w:tcW w:w="880" w:type="dxa"/>
            <w:shd w:val="clear" w:color="auto" w:fill="auto"/>
            <w:noWrap/>
            <w:vAlign w:val="center"/>
            <w:hideMark/>
          </w:tcPr>
          <w:p w14:paraId="5025F7A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В6</w:t>
            </w:r>
          </w:p>
        </w:tc>
        <w:tc>
          <w:tcPr>
            <w:tcW w:w="996" w:type="dxa"/>
            <w:shd w:val="clear" w:color="auto" w:fill="auto"/>
            <w:noWrap/>
            <w:vAlign w:val="center"/>
            <w:hideMark/>
          </w:tcPr>
          <w:p w14:paraId="5B9B0C1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0,5</w:t>
            </w:r>
          </w:p>
        </w:tc>
        <w:tc>
          <w:tcPr>
            <w:tcW w:w="996" w:type="dxa"/>
            <w:shd w:val="clear" w:color="auto" w:fill="auto"/>
            <w:noWrap/>
            <w:vAlign w:val="center"/>
            <w:hideMark/>
          </w:tcPr>
          <w:p w14:paraId="662CF98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666D519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p>
        </w:tc>
      </w:tr>
      <w:tr w:rsidR="005416FB" w:rsidRPr="004C284E" w14:paraId="1A510964" w14:textId="77777777" w:rsidTr="00AA279B">
        <w:trPr>
          <w:trHeight w:val="439"/>
        </w:trPr>
        <w:tc>
          <w:tcPr>
            <w:tcW w:w="706" w:type="dxa"/>
            <w:shd w:val="clear" w:color="auto" w:fill="auto"/>
            <w:noWrap/>
            <w:vAlign w:val="center"/>
            <w:hideMark/>
          </w:tcPr>
          <w:p w14:paraId="69AF056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r w:rsidRPr="004C284E">
              <w:rPr>
                <w:rFonts w:ascii="Times New Roman" w:eastAsia="Times New Roman" w:hAnsi="Times New Roman" w:cs="Times New Roman"/>
                <w:sz w:val="24"/>
                <w:szCs w:val="24"/>
                <w:lang w:eastAsia="ru-RU"/>
              </w:rPr>
              <w:t>6</w:t>
            </w:r>
          </w:p>
        </w:tc>
        <w:tc>
          <w:tcPr>
            <w:tcW w:w="4818" w:type="dxa"/>
            <w:shd w:val="clear" w:color="auto" w:fill="auto"/>
            <w:vAlign w:val="center"/>
            <w:hideMark/>
          </w:tcPr>
          <w:p w14:paraId="7A7034B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Повышенные присосы воздуха в вакуумную </w:t>
            </w:r>
            <w:r w:rsidRPr="008035A4">
              <w:rPr>
                <w:rFonts w:ascii="Times New Roman" w:eastAsia="Times New Roman" w:hAnsi="Times New Roman" w:cs="Times New Roman"/>
                <w:sz w:val="24"/>
                <w:szCs w:val="24"/>
                <w:lang w:eastAsia="ru-RU"/>
              </w:rPr>
              <w:br/>
              <w:t>систему</w:t>
            </w:r>
          </w:p>
        </w:tc>
        <w:tc>
          <w:tcPr>
            <w:tcW w:w="880" w:type="dxa"/>
            <w:shd w:val="clear" w:color="auto" w:fill="auto"/>
            <w:noWrap/>
            <w:vAlign w:val="center"/>
            <w:hideMark/>
          </w:tcPr>
          <w:p w14:paraId="3DA4001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М14</w:t>
            </w:r>
          </w:p>
        </w:tc>
        <w:tc>
          <w:tcPr>
            <w:tcW w:w="996" w:type="dxa"/>
            <w:shd w:val="clear" w:color="auto" w:fill="auto"/>
            <w:noWrap/>
            <w:vAlign w:val="center"/>
            <w:hideMark/>
          </w:tcPr>
          <w:p w14:paraId="57A44C7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55176B5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7E7CF1B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16</w:t>
            </w:r>
          </w:p>
        </w:tc>
      </w:tr>
    </w:tbl>
    <w:p w14:paraId="31E1FEFF" w14:textId="1246752D" w:rsidR="005416FB" w:rsidRPr="004C284E" w:rsidRDefault="005416FB" w:rsidP="005416FB">
      <w:pPr>
        <w:pStyle w:val="TS"/>
        <w:spacing w:line="360" w:lineRule="auto"/>
        <w:ind w:firstLine="0"/>
        <w:rPr>
          <w:rFonts w:cs="Times New Roman"/>
          <w:color w:val="auto"/>
          <w:szCs w:val="28"/>
        </w:rPr>
      </w:pPr>
      <w:r w:rsidRPr="004C284E">
        <w:rPr>
          <w:rFonts w:cs="Times New Roman"/>
          <w:color w:val="auto"/>
          <w:szCs w:val="28"/>
        </w:rPr>
        <w:lastRenderedPageBreak/>
        <w:t xml:space="preserve">Продолжение таблицы </w:t>
      </w:r>
      <w:r>
        <w:rPr>
          <w:rFonts w:cs="Times New Roman"/>
          <w:color w:val="auto"/>
          <w:szCs w:val="28"/>
        </w:rPr>
        <w:t>Л</w:t>
      </w:r>
      <w:r w:rsidRPr="004C284E">
        <w:rPr>
          <w:rFonts w:cs="Times New Roman"/>
          <w:color w:val="auto"/>
          <w:szCs w:val="28"/>
        </w:rPr>
        <w:t>2</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18"/>
        <w:gridCol w:w="880"/>
        <w:gridCol w:w="996"/>
        <w:gridCol w:w="996"/>
        <w:gridCol w:w="1097"/>
      </w:tblGrid>
      <w:tr w:rsidR="005416FB" w:rsidRPr="004C284E" w14:paraId="7158B1D8" w14:textId="77777777" w:rsidTr="00AA279B">
        <w:trPr>
          <w:trHeight w:val="492"/>
        </w:trPr>
        <w:tc>
          <w:tcPr>
            <w:tcW w:w="706" w:type="dxa"/>
            <w:shd w:val="clear" w:color="auto" w:fill="auto"/>
            <w:noWrap/>
            <w:vAlign w:val="center"/>
            <w:hideMark/>
          </w:tcPr>
          <w:p w14:paraId="460042E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r w:rsidRPr="004C284E">
              <w:rPr>
                <w:rFonts w:ascii="Times New Roman" w:eastAsia="Times New Roman" w:hAnsi="Times New Roman" w:cs="Times New Roman"/>
                <w:sz w:val="24"/>
                <w:szCs w:val="24"/>
                <w:lang w:eastAsia="ru-RU"/>
              </w:rPr>
              <w:t>7</w:t>
            </w:r>
          </w:p>
        </w:tc>
        <w:tc>
          <w:tcPr>
            <w:tcW w:w="4818" w:type="dxa"/>
            <w:shd w:val="clear" w:color="auto" w:fill="auto"/>
            <w:vAlign w:val="center"/>
            <w:hideMark/>
          </w:tcPr>
          <w:p w14:paraId="131419C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Повышение давления всасывания II (или III) ступени эжектора</w:t>
            </w:r>
          </w:p>
        </w:tc>
        <w:tc>
          <w:tcPr>
            <w:tcW w:w="880" w:type="dxa"/>
            <w:shd w:val="clear" w:color="auto" w:fill="auto"/>
            <w:noWrap/>
            <w:vAlign w:val="center"/>
            <w:hideMark/>
          </w:tcPr>
          <w:p w14:paraId="052C8F3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М15</w:t>
            </w:r>
          </w:p>
        </w:tc>
        <w:tc>
          <w:tcPr>
            <w:tcW w:w="996" w:type="dxa"/>
            <w:shd w:val="clear" w:color="auto" w:fill="auto"/>
            <w:noWrap/>
            <w:vAlign w:val="center"/>
            <w:hideMark/>
          </w:tcPr>
          <w:p w14:paraId="197E771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23AA6AF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5BD7655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,009</w:t>
            </w:r>
          </w:p>
        </w:tc>
      </w:tr>
      <w:tr w:rsidR="005416FB" w:rsidRPr="004C284E" w14:paraId="4B318B22" w14:textId="77777777" w:rsidTr="00AA279B">
        <w:trPr>
          <w:trHeight w:val="514"/>
        </w:trPr>
        <w:tc>
          <w:tcPr>
            <w:tcW w:w="706" w:type="dxa"/>
            <w:shd w:val="clear" w:color="auto" w:fill="auto"/>
            <w:noWrap/>
            <w:vAlign w:val="center"/>
            <w:hideMark/>
          </w:tcPr>
          <w:p w14:paraId="72AB9E7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r w:rsidRPr="004C284E">
              <w:rPr>
                <w:rFonts w:ascii="Times New Roman" w:eastAsia="Times New Roman" w:hAnsi="Times New Roman" w:cs="Times New Roman"/>
                <w:sz w:val="24"/>
                <w:szCs w:val="24"/>
                <w:lang w:eastAsia="ru-RU"/>
              </w:rPr>
              <w:t>8</w:t>
            </w:r>
          </w:p>
        </w:tc>
        <w:tc>
          <w:tcPr>
            <w:tcW w:w="4818" w:type="dxa"/>
            <w:shd w:val="clear" w:color="auto" w:fill="auto"/>
            <w:vAlign w:val="center"/>
            <w:hideMark/>
          </w:tcPr>
          <w:p w14:paraId="3CEBCDF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Повышение температуры поступающей во II (или III) ступени паровоздушной смеси</w:t>
            </w:r>
          </w:p>
        </w:tc>
        <w:tc>
          <w:tcPr>
            <w:tcW w:w="880" w:type="dxa"/>
            <w:shd w:val="clear" w:color="auto" w:fill="auto"/>
            <w:noWrap/>
            <w:vAlign w:val="center"/>
            <w:hideMark/>
          </w:tcPr>
          <w:p w14:paraId="3D4A661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М16</w:t>
            </w:r>
          </w:p>
        </w:tc>
        <w:tc>
          <w:tcPr>
            <w:tcW w:w="996" w:type="dxa"/>
            <w:shd w:val="clear" w:color="auto" w:fill="auto"/>
            <w:noWrap/>
            <w:vAlign w:val="center"/>
            <w:hideMark/>
          </w:tcPr>
          <w:p w14:paraId="6A3C1C0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F0C534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36E35B4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352D324F" w14:textId="77777777" w:rsidTr="00AA279B">
        <w:trPr>
          <w:trHeight w:val="375"/>
        </w:trPr>
        <w:tc>
          <w:tcPr>
            <w:tcW w:w="706" w:type="dxa"/>
            <w:shd w:val="clear" w:color="auto" w:fill="auto"/>
            <w:noWrap/>
            <w:vAlign w:val="center"/>
            <w:hideMark/>
          </w:tcPr>
          <w:p w14:paraId="46B3771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r w:rsidRPr="004C284E">
              <w:rPr>
                <w:rFonts w:ascii="Times New Roman" w:eastAsia="Times New Roman" w:hAnsi="Times New Roman" w:cs="Times New Roman"/>
                <w:sz w:val="24"/>
                <w:szCs w:val="24"/>
                <w:lang w:eastAsia="ru-RU"/>
              </w:rPr>
              <w:t>9</w:t>
            </w:r>
          </w:p>
        </w:tc>
        <w:tc>
          <w:tcPr>
            <w:tcW w:w="4818" w:type="dxa"/>
            <w:shd w:val="clear" w:color="auto" w:fill="auto"/>
            <w:vAlign w:val="center"/>
            <w:hideMark/>
          </w:tcPr>
          <w:p w14:paraId="6DED4C4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Заглушено часть трубок охладителя эжектора</w:t>
            </w:r>
          </w:p>
        </w:tc>
        <w:tc>
          <w:tcPr>
            <w:tcW w:w="880" w:type="dxa"/>
            <w:shd w:val="clear" w:color="auto" w:fill="auto"/>
            <w:noWrap/>
            <w:vAlign w:val="center"/>
            <w:hideMark/>
          </w:tcPr>
          <w:p w14:paraId="439346B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В12</w:t>
            </w:r>
          </w:p>
        </w:tc>
        <w:tc>
          <w:tcPr>
            <w:tcW w:w="996" w:type="dxa"/>
            <w:shd w:val="clear" w:color="auto" w:fill="auto"/>
            <w:noWrap/>
            <w:vAlign w:val="center"/>
            <w:hideMark/>
          </w:tcPr>
          <w:p w14:paraId="040C799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6DA0E4D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507860F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6FC89877" w14:textId="77777777" w:rsidTr="00AA279B">
        <w:trPr>
          <w:trHeight w:val="515"/>
        </w:trPr>
        <w:tc>
          <w:tcPr>
            <w:tcW w:w="706" w:type="dxa"/>
            <w:shd w:val="clear" w:color="auto" w:fill="auto"/>
            <w:noWrap/>
            <w:vAlign w:val="center"/>
            <w:hideMark/>
          </w:tcPr>
          <w:p w14:paraId="21EFD23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3.1</w:t>
            </w:r>
            <w:r w:rsidRPr="004C284E">
              <w:rPr>
                <w:rFonts w:ascii="Times New Roman" w:eastAsia="Times New Roman" w:hAnsi="Times New Roman" w:cs="Times New Roman"/>
                <w:sz w:val="24"/>
                <w:szCs w:val="24"/>
                <w:lang w:eastAsia="ru-RU"/>
              </w:rPr>
              <w:t>0</w:t>
            </w:r>
          </w:p>
        </w:tc>
        <w:tc>
          <w:tcPr>
            <w:tcW w:w="4818" w:type="dxa"/>
            <w:shd w:val="clear" w:color="auto" w:fill="auto"/>
            <w:vAlign w:val="center"/>
            <w:hideMark/>
          </w:tcPr>
          <w:p w14:paraId="0860A02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поверхности теплообмена охладителя с водяной стороны</w:t>
            </w:r>
          </w:p>
        </w:tc>
        <w:tc>
          <w:tcPr>
            <w:tcW w:w="880" w:type="dxa"/>
            <w:shd w:val="clear" w:color="auto" w:fill="auto"/>
            <w:noWrap/>
            <w:vAlign w:val="center"/>
            <w:hideMark/>
          </w:tcPr>
          <w:p w14:paraId="7DED1B5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В10</w:t>
            </w:r>
          </w:p>
        </w:tc>
        <w:tc>
          <w:tcPr>
            <w:tcW w:w="996" w:type="dxa"/>
            <w:shd w:val="clear" w:color="auto" w:fill="auto"/>
            <w:noWrap/>
            <w:vAlign w:val="center"/>
            <w:hideMark/>
          </w:tcPr>
          <w:p w14:paraId="0C3F89C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0,8</w:t>
            </w:r>
          </w:p>
        </w:tc>
        <w:tc>
          <w:tcPr>
            <w:tcW w:w="996" w:type="dxa"/>
            <w:shd w:val="clear" w:color="auto" w:fill="auto"/>
            <w:noWrap/>
            <w:vAlign w:val="center"/>
            <w:hideMark/>
          </w:tcPr>
          <w:p w14:paraId="7C95DD7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004</w:t>
            </w:r>
          </w:p>
        </w:tc>
        <w:tc>
          <w:tcPr>
            <w:tcW w:w="1097" w:type="dxa"/>
            <w:shd w:val="clear" w:color="auto" w:fill="auto"/>
            <w:noWrap/>
            <w:vAlign w:val="center"/>
            <w:hideMark/>
          </w:tcPr>
          <w:p w14:paraId="1C5E7C0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,04</w:t>
            </w:r>
          </w:p>
        </w:tc>
      </w:tr>
      <w:tr w:rsidR="005416FB" w:rsidRPr="004C284E" w14:paraId="05B7EAB0" w14:textId="77777777" w:rsidTr="00AA279B">
        <w:trPr>
          <w:trHeight w:val="367"/>
        </w:trPr>
        <w:tc>
          <w:tcPr>
            <w:tcW w:w="706" w:type="dxa"/>
            <w:shd w:val="clear" w:color="auto" w:fill="auto"/>
            <w:noWrap/>
            <w:vAlign w:val="center"/>
            <w:hideMark/>
          </w:tcPr>
          <w:p w14:paraId="7D8E067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3.1</w:t>
            </w:r>
            <w:r w:rsidRPr="004C284E">
              <w:rPr>
                <w:rFonts w:ascii="Times New Roman" w:eastAsia="Times New Roman" w:hAnsi="Times New Roman" w:cs="Times New Roman"/>
                <w:sz w:val="24"/>
                <w:szCs w:val="24"/>
                <w:lang w:eastAsia="ru-RU"/>
              </w:rPr>
              <w:t>1</w:t>
            </w:r>
          </w:p>
        </w:tc>
        <w:tc>
          <w:tcPr>
            <w:tcW w:w="4818" w:type="dxa"/>
            <w:shd w:val="clear" w:color="auto" w:fill="auto"/>
            <w:vAlign w:val="center"/>
            <w:hideMark/>
          </w:tcPr>
          <w:p w14:paraId="4C9AD92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поверхности теплообмена охладителя с паровой стороны</w:t>
            </w:r>
          </w:p>
        </w:tc>
        <w:tc>
          <w:tcPr>
            <w:tcW w:w="880" w:type="dxa"/>
            <w:shd w:val="clear" w:color="auto" w:fill="auto"/>
            <w:noWrap/>
            <w:vAlign w:val="center"/>
            <w:hideMark/>
          </w:tcPr>
          <w:p w14:paraId="6B8A540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В11</w:t>
            </w:r>
          </w:p>
        </w:tc>
        <w:tc>
          <w:tcPr>
            <w:tcW w:w="996" w:type="dxa"/>
            <w:shd w:val="clear" w:color="auto" w:fill="auto"/>
            <w:noWrap/>
            <w:vAlign w:val="center"/>
            <w:hideMark/>
          </w:tcPr>
          <w:p w14:paraId="34C5C79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2285BC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7F9B592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1521C9CB" w14:textId="77777777" w:rsidTr="00AA279B">
        <w:trPr>
          <w:trHeight w:val="531"/>
        </w:trPr>
        <w:tc>
          <w:tcPr>
            <w:tcW w:w="706" w:type="dxa"/>
            <w:shd w:val="clear" w:color="auto" w:fill="auto"/>
            <w:noWrap/>
            <w:vAlign w:val="center"/>
            <w:hideMark/>
          </w:tcPr>
          <w:p w14:paraId="7BB31A5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3.1</w:t>
            </w:r>
            <w:r w:rsidRPr="004C284E">
              <w:rPr>
                <w:rFonts w:ascii="Times New Roman" w:eastAsia="Times New Roman" w:hAnsi="Times New Roman" w:cs="Times New Roman"/>
                <w:sz w:val="24"/>
                <w:szCs w:val="24"/>
                <w:lang w:eastAsia="ru-RU"/>
              </w:rPr>
              <w:t>2</w:t>
            </w:r>
          </w:p>
        </w:tc>
        <w:tc>
          <w:tcPr>
            <w:tcW w:w="4818" w:type="dxa"/>
            <w:shd w:val="clear" w:color="auto" w:fill="auto"/>
            <w:vAlign w:val="center"/>
            <w:hideMark/>
          </w:tcPr>
          <w:p w14:paraId="21070CA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Затопления охладителя конденсатом из-за засорения дренажной линии</w:t>
            </w:r>
          </w:p>
        </w:tc>
        <w:tc>
          <w:tcPr>
            <w:tcW w:w="880" w:type="dxa"/>
            <w:shd w:val="clear" w:color="auto" w:fill="auto"/>
            <w:noWrap/>
            <w:vAlign w:val="center"/>
            <w:hideMark/>
          </w:tcPr>
          <w:p w14:paraId="267CEBE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В13</w:t>
            </w:r>
          </w:p>
        </w:tc>
        <w:tc>
          <w:tcPr>
            <w:tcW w:w="996" w:type="dxa"/>
            <w:shd w:val="clear" w:color="auto" w:fill="auto"/>
            <w:noWrap/>
            <w:vAlign w:val="center"/>
            <w:hideMark/>
          </w:tcPr>
          <w:p w14:paraId="2172240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2DDF69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0849DFF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12674EC3" w14:textId="77777777" w:rsidTr="00AA279B">
        <w:trPr>
          <w:trHeight w:val="383"/>
        </w:trPr>
        <w:tc>
          <w:tcPr>
            <w:tcW w:w="706" w:type="dxa"/>
            <w:shd w:val="clear" w:color="auto" w:fill="auto"/>
            <w:noWrap/>
            <w:vAlign w:val="center"/>
            <w:hideMark/>
          </w:tcPr>
          <w:p w14:paraId="4C473A0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3.1</w:t>
            </w:r>
            <w:r w:rsidRPr="004C284E">
              <w:rPr>
                <w:rFonts w:ascii="Times New Roman" w:eastAsia="Times New Roman" w:hAnsi="Times New Roman" w:cs="Times New Roman"/>
                <w:sz w:val="24"/>
                <w:szCs w:val="24"/>
                <w:lang w:eastAsia="ru-RU"/>
              </w:rPr>
              <w:t>3</w:t>
            </w:r>
          </w:p>
        </w:tc>
        <w:tc>
          <w:tcPr>
            <w:tcW w:w="4818" w:type="dxa"/>
            <w:shd w:val="clear" w:color="auto" w:fill="auto"/>
            <w:vAlign w:val="center"/>
            <w:hideMark/>
          </w:tcPr>
          <w:p w14:paraId="6389EAB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расход</w:t>
            </w:r>
            <w:r>
              <w:rPr>
                <w:rFonts w:ascii="Times New Roman" w:eastAsia="Times New Roman" w:hAnsi="Times New Roman" w:cs="Times New Roman"/>
                <w:sz w:val="24"/>
                <w:szCs w:val="24"/>
                <w:lang w:eastAsia="ru-RU"/>
              </w:rPr>
              <w:t>а</w:t>
            </w:r>
            <w:r w:rsidRPr="008035A4">
              <w:rPr>
                <w:rFonts w:ascii="Times New Roman" w:eastAsia="Times New Roman" w:hAnsi="Times New Roman" w:cs="Times New Roman"/>
                <w:sz w:val="24"/>
                <w:szCs w:val="24"/>
                <w:lang w:eastAsia="ru-RU"/>
              </w:rPr>
              <w:t xml:space="preserve"> охлажденной воды</w:t>
            </w:r>
          </w:p>
        </w:tc>
        <w:tc>
          <w:tcPr>
            <w:tcW w:w="880" w:type="dxa"/>
            <w:shd w:val="clear" w:color="auto" w:fill="auto"/>
            <w:noWrap/>
            <w:vAlign w:val="center"/>
            <w:hideMark/>
          </w:tcPr>
          <w:p w14:paraId="3CFF70D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w:t>
            </w:r>
          </w:p>
        </w:tc>
        <w:tc>
          <w:tcPr>
            <w:tcW w:w="996" w:type="dxa"/>
            <w:shd w:val="clear" w:color="auto" w:fill="auto"/>
            <w:noWrap/>
            <w:vAlign w:val="center"/>
            <w:hideMark/>
          </w:tcPr>
          <w:p w14:paraId="2E97A3B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0A70A09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0,006</w:t>
            </w:r>
          </w:p>
        </w:tc>
        <w:tc>
          <w:tcPr>
            <w:tcW w:w="1097" w:type="dxa"/>
            <w:shd w:val="clear" w:color="auto" w:fill="auto"/>
            <w:noWrap/>
            <w:vAlign w:val="center"/>
            <w:hideMark/>
          </w:tcPr>
          <w:p w14:paraId="1DCE678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55</w:t>
            </w:r>
          </w:p>
        </w:tc>
      </w:tr>
      <w:tr w:rsidR="005416FB" w:rsidRPr="004C284E" w14:paraId="2CE24981" w14:textId="77777777" w:rsidTr="00AA279B">
        <w:trPr>
          <w:trHeight w:val="249"/>
        </w:trPr>
        <w:tc>
          <w:tcPr>
            <w:tcW w:w="706" w:type="dxa"/>
            <w:shd w:val="clear" w:color="auto" w:fill="auto"/>
            <w:noWrap/>
            <w:vAlign w:val="center"/>
            <w:hideMark/>
          </w:tcPr>
          <w:p w14:paraId="20454DB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3.1</w:t>
            </w:r>
            <w:r w:rsidRPr="004C284E">
              <w:rPr>
                <w:rFonts w:ascii="Times New Roman" w:eastAsia="Times New Roman" w:hAnsi="Times New Roman" w:cs="Times New Roman"/>
                <w:sz w:val="24"/>
                <w:szCs w:val="24"/>
                <w:lang w:eastAsia="ru-RU"/>
              </w:rPr>
              <w:t>4</w:t>
            </w:r>
          </w:p>
        </w:tc>
        <w:tc>
          <w:tcPr>
            <w:tcW w:w="4818" w:type="dxa"/>
            <w:shd w:val="clear" w:color="auto" w:fill="auto"/>
            <w:noWrap/>
            <w:vAlign w:val="center"/>
            <w:hideMark/>
          </w:tcPr>
          <w:p w14:paraId="1DC2DB7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Неквалифицированный персонал</w:t>
            </w:r>
          </w:p>
        </w:tc>
        <w:tc>
          <w:tcPr>
            <w:tcW w:w="880" w:type="dxa"/>
            <w:shd w:val="clear" w:color="auto" w:fill="auto"/>
            <w:noWrap/>
            <w:vAlign w:val="center"/>
            <w:hideMark/>
          </w:tcPr>
          <w:p w14:paraId="57694AD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w:t>
            </w:r>
          </w:p>
        </w:tc>
        <w:tc>
          <w:tcPr>
            <w:tcW w:w="996" w:type="dxa"/>
            <w:shd w:val="clear" w:color="auto" w:fill="auto"/>
            <w:noWrap/>
            <w:vAlign w:val="center"/>
            <w:hideMark/>
          </w:tcPr>
          <w:p w14:paraId="7D696E0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50ADE9E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05</w:t>
            </w:r>
          </w:p>
        </w:tc>
        <w:tc>
          <w:tcPr>
            <w:tcW w:w="1097" w:type="dxa"/>
            <w:shd w:val="clear" w:color="auto" w:fill="auto"/>
            <w:noWrap/>
            <w:vAlign w:val="center"/>
            <w:hideMark/>
          </w:tcPr>
          <w:p w14:paraId="3AF38F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01871753" w14:textId="77777777" w:rsidTr="00AA279B">
        <w:trPr>
          <w:trHeight w:val="375"/>
        </w:trPr>
        <w:tc>
          <w:tcPr>
            <w:tcW w:w="706" w:type="dxa"/>
            <w:shd w:val="clear" w:color="auto" w:fill="auto"/>
            <w:noWrap/>
            <w:vAlign w:val="center"/>
            <w:hideMark/>
          </w:tcPr>
          <w:p w14:paraId="002AB34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3.1</w:t>
            </w:r>
            <w:r w:rsidRPr="004C284E">
              <w:rPr>
                <w:rFonts w:ascii="Times New Roman" w:eastAsia="Times New Roman" w:hAnsi="Times New Roman" w:cs="Times New Roman"/>
                <w:sz w:val="24"/>
                <w:szCs w:val="24"/>
                <w:lang w:eastAsia="ru-RU"/>
              </w:rPr>
              <w:t>5</w:t>
            </w:r>
          </w:p>
        </w:tc>
        <w:tc>
          <w:tcPr>
            <w:tcW w:w="4818" w:type="dxa"/>
            <w:shd w:val="clear" w:color="auto" w:fill="auto"/>
            <w:vAlign w:val="center"/>
            <w:hideMark/>
          </w:tcPr>
          <w:p w14:paraId="012B92D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Нарушение производственных инструкций</w:t>
            </w:r>
          </w:p>
        </w:tc>
        <w:tc>
          <w:tcPr>
            <w:tcW w:w="880" w:type="dxa"/>
            <w:shd w:val="clear" w:color="auto" w:fill="auto"/>
            <w:noWrap/>
            <w:vAlign w:val="center"/>
            <w:hideMark/>
          </w:tcPr>
          <w:p w14:paraId="7FAD0DD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w:t>
            </w:r>
          </w:p>
        </w:tc>
        <w:tc>
          <w:tcPr>
            <w:tcW w:w="996" w:type="dxa"/>
            <w:shd w:val="clear" w:color="auto" w:fill="auto"/>
            <w:noWrap/>
            <w:vAlign w:val="center"/>
            <w:hideMark/>
          </w:tcPr>
          <w:p w14:paraId="2CF98B4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7C60CD4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28AFF64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6B8F249E" w14:textId="77777777" w:rsidTr="00AA279B">
        <w:trPr>
          <w:trHeight w:val="375"/>
        </w:trPr>
        <w:tc>
          <w:tcPr>
            <w:tcW w:w="706" w:type="dxa"/>
            <w:shd w:val="clear" w:color="auto" w:fill="auto"/>
            <w:noWrap/>
            <w:vAlign w:val="center"/>
            <w:hideMark/>
          </w:tcPr>
          <w:p w14:paraId="36967A5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3.1</w:t>
            </w:r>
            <w:r w:rsidRPr="004C284E">
              <w:rPr>
                <w:rFonts w:ascii="Times New Roman" w:eastAsia="Times New Roman" w:hAnsi="Times New Roman" w:cs="Times New Roman"/>
                <w:sz w:val="24"/>
                <w:szCs w:val="24"/>
                <w:lang w:eastAsia="ru-RU"/>
              </w:rPr>
              <w:t>6</w:t>
            </w:r>
          </w:p>
        </w:tc>
        <w:tc>
          <w:tcPr>
            <w:tcW w:w="4818" w:type="dxa"/>
            <w:shd w:val="clear" w:color="auto" w:fill="auto"/>
            <w:vAlign w:val="center"/>
            <w:hideMark/>
          </w:tcPr>
          <w:p w14:paraId="45E0DF8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документации по учету и отчетности</w:t>
            </w:r>
          </w:p>
        </w:tc>
        <w:tc>
          <w:tcPr>
            <w:tcW w:w="880" w:type="dxa"/>
            <w:shd w:val="clear" w:color="auto" w:fill="auto"/>
            <w:noWrap/>
            <w:vAlign w:val="center"/>
            <w:hideMark/>
          </w:tcPr>
          <w:p w14:paraId="5EEC4DF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w:t>
            </w:r>
          </w:p>
        </w:tc>
        <w:tc>
          <w:tcPr>
            <w:tcW w:w="996" w:type="dxa"/>
            <w:shd w:val="clear" w:color="auto" w:fill="auto"/>
            <w:noWrap/>
            <w:vAlign w:val="center"/>
            <w:hideMark/>
          </w:tcPr>
          <w:p w14:paraId="2A786D6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6909CC6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37F2756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128A9B74" w14:textId="77777777" w:rsidTr="00AA279B">
        <w:trPr>
          <w:trHeight w:val="705"/>
        </w:trPr>
        <w:tc>
          <w:tcPr>
            <w:tcW w:w="706" w:type="dxa"/>
            <w:shd w:val="clear" w:color="auto" w:fill="auto"/>
            <w:noWrap/>
            <w:vAlign w:val="center"/>
            <w:hideMark/>
          </w:tcPr>
          <w:p w14:paraId="6D7CBBA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r w:rsidRPr="004C284E">
              <w:rPr>
                <w:rFonts w:ascii="Times New Roman" w:eastAsia="Times New Roman" w:hAnsi="Times New Roman" w:cs="Times New Roman"/>
                <w:sz w:val="24"/>
                <w:szCs w:val="24"/>
                <w:lang w:eastAsia="ru-RU"/>
              </w:rPr>
              <w:t>17</w:t>
            </w:r>
          </w:p>
        </w:tc>
        <w:tc>
          <w:tcPr>
            <w:tcW w:w="4818" w:type="dxa"/>
            <w:shd w:val="clear" w:color="auto" w:fill="auto"/>
            <w:vAlign w:val="center"/>
            <w:hideMark/>
          </w:tcPr>
          <w:p w14:paraId="6538ECD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Несоблюдение сроков, невыполнение в требуемых объемах технического обслуживания оборудования</w:t>
            </w:r>
          </w:p>
        </w:tc>
        <w:tc>
          <w:tcPr>
            <w:tcW w:w="880" w:type="dxa"/>
            <w:shd w:val="clear" w:color="auto" w:fill="auto"/>
            <w:noWrap/>
            <w:vAlign w:val="center"/>
            <w:hideMark/>
          </w:tcPr>
          <w:p w14:paraId="53E2938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В4</w:t>
            </w:r>
          </w:p>
        </w:tc>
        <w:tc>
          <w:tcPr>
            <w:tcW w:w="996" w:type="dxa"/>
            <w:shd w:val="clear" w:color="auto" w:fill="auto"/>
            <w:noWrap/>
            <w:vAlign w:val="center"/>
            <w:hideMark/>
          </w:tcPr>
          <w:p w14:paraId="3641737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07F7472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3471F32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72D9A9DB" w14:textId="77777777" w:rsidTr="00AA279B">
        <w:trPr>
          <w:trHeight w:val="735"/>
        </w:trPr>
        <w:tc>
          <w:tcPr>
            <w:tcW w:w="706" w:type="dxa"/>
            <w:shd w:val="clear" w:color="auto" w:fill="auto"/>
            <w:noWrap/>
            <w:vAlign w:val="center"/>
            <w:hideMark/>
          </w:tcPr>
          <w:p w14:paraId="6A7A7B0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r w:rsidRPr="004C284E">
              <w:rPr>
                <w:rFonts w:ascii="Times New Roman" w:eastAsia="Times New Roman" w:hAnsi="Times New Roman" w:cs="Times New Roman"/>
                <w:sz w:val="24"/>
                <w:szCs w:val="24"/>
                <w:lang w:eastAsia="ru-RU"/>
              </w:rPr>
              <w:t>18</w:t>
            </w:r>
          </w:p>
        </w:tc>
        <w:tc>
          <w:tcPr>
            <w:tcW w:w="4818" w:type="dxa"/>
            <w:shd w:val="clear" w:color="auto" w:fill="auto"/>
            <w:vAlign w:val="center"/>
            <w:hideMark/>
          </w:tcPr>
          <w:p w14:paraId="77CE4C6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своевременной проверки плотности вакуумной системы и ее уплотнения</w:t>
            </w:r>
          </w:p>
        </w:tc>
        <w:tc>
          <w:tcPr>
            <w:tcW w:w="880" w:type="dxa"/>
            <w:shd w:val="clear" w:color="auto" w:fill="auto"/>
            <w:noWrap/>
            <w:vAlign w:val="center"/>
            <w:hideMark/>
          </w:tcPr>
          <w:p w14:paraId="4055E03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В5</w:t>
            </w:r>
          </w:p>
        </w:tc>
        <w:tc>
          <w:tcPr>
            <w:tcW w:w="996" w:type="dxa"/>
            <w:shd w:val="clear" w:color="auto" w:fill="auto"/>
            <w:noWrap/>
            <w:vAlign w:val="center"/>
            <w:hideMark/>
          </w:tcPr>
          <w:p w14:paraId="39884F5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D57910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6363484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7BE1F689" w14:textId="77777777" w:rsidTr="00AA279B">
        <w:trPr>
          <w:trHeight w:val="375"/>
        </w:trPr>
        <w:tc>
          <w:tcPr>
            <w:tcW w:w="706" w:type="dxa"/>
            <w:shd w:val="clear" w:color="auto" w:fill="auto"/>
            <w:noWrap/>
            <w:vAlign w:val="center"/>
            <w:hideMark/>
          </w:tcPr>
          <w:p w14:paraId="2356286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r w:rsidRPr="004C284E">
              <w:rPr>
                <w:rFonts w:ascii="Times New Roman" w:eastAsia="Times New Roman" w:hAnsi="Times New Roman" w:cs="Times New Roman"/>
                <w:sz w:val="24"/>
                <w:szCs w:val="24"/>
                <w:lang w:eastAsia="ru-RU"/>
              </w:rPr>
              <w:t>19</w:t>
            </w:r>
          </w:p>
        </w:tc>
        <w:tc>
          <w:tcPr>
            <w:tcW w:w="4818" w:type="dxa"/>
            <w:shd w:val="clear" w:color="auto" w:fill="auto"/>
            <w:vAlign w:val="center"/>
            <w:hideMark/>
          </w:tcPr>
          <w:p w14:paraId="3B57C16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Отложения накипи</w:t>
            </w:r>
          </w:p>
        </w:tc>
        <w:tc>
          <w:tcPr>
            <w:tcW w:w="880" w:type="dxa"/>
            <w:shd w:val="clear" w:color="auto" w:fill="auto"/>
            <w:noWrap/>
            <w:vAlign w:val="center"/>
            <w:hideMark/>
          </w:tcPr>
          <w:p w14:paraId="30A3F7D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w:t>
            </w:r>
          </w:p>
        </w:tc>
        <w:tc>
          <w:tcPr>
            <w:tcW w:w="996" w:type="dxa"/>
            <w:shd w:val="clear" w:color="auto" w:fill="auto"/>
            <w:noWrap/>
            <w:vAlign w:val="center"/>
            <w:hideMark/>
          </w:tcPr>
          <w:p w14:paraId="1D67E85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0,04</w:t>
            </w:r>
          </w:p>
        </w:tc>
        <w:tc>
          <w:tcPr>
            <w:tcW w:w="996" w:type="dxa"/>
            <w:shd w:val="clear" w:color="auto" w:fill="auto"/>
            <w:noWrap/>
            <w:vAlign w:val="center"/>
            <w:hideMark/>
          </w:tcPr>
          <w:p w14:paraId="364A424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0,003</w:t>
            </w:r>
          </w:p>
        </w:tc>
        <w:tc>
          <w:tcPr>
            <w:tcW w:w="1097" w:type="dxa"/>
            <w:shd w:val="clear" w:color="auto" w:fill="auto"/>
            <w:noWrap/>
            <w:vAlign w:val="center"/>
            <w:hideMark/>
          </w:tcPr>
          <w:p w14:paraId="59DC84D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0,03</w:t>
            </w:r>
          </w:p>
        </w:tc>
      </w:tr>
      <w:tr w:rsidR="005416FB" w:rsidRPr="004C284E" w14:paraId="753F933F" w14:textId="77777777" w:rsidTr="00AA279B">
        <w:trPr>
          <w:trHeight w:val="705"/>
        </w:trPr>
        <w:tc>
          <w:tcPr>
            <w:tcW w:w="706" w:type="dxa"/>
            <w:shd w:val="clear" w:color="auto" w:fill="auto"/>
            <w:noWrap/>
            <w:vAlign w:val="center"/>
            <w:hideMark/>
          </w:tcPr>
          <w:p w14:paraId="26BBE75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3.2</w:t>
            </w:r>
            <w:r w:rsidRPr="004C284E">
              <w:rPr>
                <w:rFonts w:ascii="Times New Roman" w:eastAsia="Times New Roman" w:hAnsi="Times New Roman" w:cs="Times New Roman"/>
                <w:sz w:val="24"/>
                <w:szCs w:val="24"/>
                <w:lang w:eastAsia="ru-RU"/>
              </w:rPr>
              <w:t>0</w:t>
            </w:r>
          </w:p>
        </w:tc>
        <w:tc>
          <w:tcPr>
            <w:tcW w:w="4818" w:type="dxa"/>
            <w:shd w:val="clear" w:color="auto" w:fill="auto"/>
            <w:vAlign w:val="center"/>
            <w:hideMark/>
          </w:tcPr>
          <w:p w14:paraId="11A610E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Не проведены своевременные профилактические мероприятия по предотвращению загрязнений конденсата </w:t>
            </w:r>
          </w:p>
        </w:tc>
        <w:tc>
          <w:tcPr>
            <w:tcW w:w="880" w:type="dxa"/>
            <w:shd w:val="clear" w:color="auto" w:fill="auto"/>
            <w:noWrap/>
            <w:vAlign w:val="center"/>
            <w:hideMark/>
          </w:tcPr>
          <w:p w14:paraId="2AE2444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М6</w:t>
            </w:r>
          </w:p>
        </w:tc>
        <w:tc>
          <w:tcPr>
            <w:tcW w:w="996" w:type="dxa"/>
            <w:shd w:val="clear" w:color="auto" w:fill="auto"/>
            <w:noWrap/>
            <w:vAlign w:val="center"/>
            <w:hideMark/>
          </w:tcPr>
          <w:p w14:paraId="45624F0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677DB2D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0,002</w:t>
            </w:r>
          </w:p>
        </w:tc>
        <w:tc>
          <w:tcPr>
            <w:tcW w:w="1097" w:type="dxa"/>
            <w:shd w:val="clear" w:color="auto" w:fill="auto"/>
            <w:noWrap/>
            <w:vAlign w:val="center"/>
            <w:hideMark/>
          </w:tcPr>
          <w:p w14:paraId="5C42443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0,016</w:t>
            </w:r>
          </w:p>
        </w:tc>
      </w:tr>
      <w:tr w:rsidR="005416FB" w:rsidRPr="004C284E" w14:paraId="22DB59BF" w14:textId="77777777" w:rsidTr="00AA279B">
        <w:trPr>
          <w:trHeight w:val="1035"/>
        </w:trPr>
        <w:tc>
          <w:tcPr>
            <w:tcW w:w="706" w:type="dxa"/>
            <w:shd w:val="clear" w:color="auto" w:fill="auto"/>
            <w:noWrap/>
            <w:vAlign w:val="center"/>
            <w:hideMark/>
          </w:tcPr>
          <w:p w14:paraId="2300CA9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3.2</w:t>
            </w:r>
            <w:r w:rsidRPr="004C284E">
              <w:rPr>
                <w:rFonts w:ascii="Times New Roman" w:eastAsia="Times New Roman" w:hAnsi="Times New Roman" w:cs="Times New Roman"/>
                <w:sz w:val="24"/>
                <w:szCs w:val="24"/>
                <w:lang w:eastAsia="ru-RU"/>
              </w:rPr>
              <w:t>1</w:t>
            </w:r>
          </w:p>
        </w:tc>
        <w:tc>
          <w:tcPr>
            <w:tcW w:w="4818" w:type="dxa"/>
            <w:shd w:val="clear" w:color="auto" w:fill="auto"/>
            <w:vAlign w:val="center"/>
            <w:hideMark/>
          </w:tcPr>
          <w:p w14:paraId="7069536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 проведены своевременные профилактические чистки конденсаторов при повышении давления отработавшего пара по сравнению с нормативным значением</w:t>
            </w:r>
          </w:p>
        </w:tc>
        <w:tc>
          <w:tcPr>
            <w:tcW w:w="880" w:type="dxa"/>
            <w:shd w:val="clear" w:color="auto" w:fill="auto"/>
            <w:noWrap/>
            <w:vAlign w:val="center"/>
            <w:hideMark/>
          </w:tcPr>
          <w:p w14:paraId="13B09D7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М7</w:t>
            </w:r>
          </w:p>
        </w:tc>
        <w:tc>
          <w:tcPr>
            <w:tcW w:w="996" w:type="dxa"/>
            <w:shd w:val="clear" w:color="auto" w:fill="auto"/>
            <w:noWrap/>
            <w:vAlign w:val="center"/>
            <w:hideMark/>
          </w:tcPr>
          <w:p w14:paraId="7996719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1B909C0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15BD867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16</w:t>
            </w:r>
          </w:p>
        </w:tc>
      </w:tr>
      <w:tr w:rsidR="005416FB" w:rsidRPr="004C284E" w14:paraId="56D266F7" w14:textId="77777777" w:rsidTr="00AA279B">
        <w:trPr>
          <w:trHeight w:val="750"/>
        </w:trPr>
        <w:tc>
          <w:tcPr>
            <w:tcW w:w="706" w:type="dxa"/>
            <w:shd w:val="clear" w:color="auto" w:fill="auto"/>
            <w:noWrap/>
            <w:vAlign w:val="center"/>
            <w:hideMark/>
          </w:tcPr>
          <w:p w14:paraId="540EACC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3.2</w:t>
            </w:r>
            <w:r w:rsidRPr="004C284E">
              <w:rPr>
                <w:rFonts w:ascii="Times New Roman" w:eastAsia="Times New Roman" w:hAnsi="Times New Roman" w:cs="Times New Roman"/>
                <w:sz w:val="24"/>
                <w:szCs w:val="24"/>
                <w:lang w:eastAsia="ru-RU"/>
              </w:rPr>
              <w:t>2</w:t>
            </w:r>
          </w:p>
        </w:tc>
        <w:tc>
          <w:tcPr>
            <w:tcW w:w="4818" w:type="dxa"/>
            <w:shd w:val="clear" w:color="auto" w:fill="auto"/>
            <w:vAlign w:val="center"/>
            <w:hideMark/>
          </w:tcPr>
          <w:p w14:paraId="5208526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чистот</w:t>
            </w:r>
            <w:r>
              <w:rPr>
                <w:rFonts w:ascii="Times New Roman" w:eastAsia="Times New Roman" w:hAnsi="Times New Roman" w:cs="Times New Roman"/>
                <w:sz w:val="24"/>
                <w:szCs w:val="24"/>
                <w:lang w:eastAsia="ru-RU"/>
              </w:rPr>
              <w:t>ы</w:t>
            </w:r>
            <w:r w:rsidRPr="008035A4">
              <w:rPr>
                <w:rFonts w:ascii="Times New Roman" w:eastAsia="Times New Roman" w:hAnsi="Times New Roman" w:cs="Times New Roman"/>
                <w:sz w:val="24"/>
                <w:szCs w:val="24"/>
                <w:lang w:eastAsia="ru-RU"/>
              </w:rPr>
              <w:t xml:space="preserve"> поверхности охлаждения и трубных досок</w:t>
            </w:r>
          </w:p>
        </w:tc>
        <w:tc>
          <w:tcPr>
            <w:tcW w:w="880" w:type="dxa"/>
            <w:shd w:val="clear" w:color="auto" w:fill="auto"/>
            <w:noWrap/>
            <w:vAlign w:val="center"/>
            <w:hideMark/>
          </w:tcPr>
          <w:p w14:paraId="244ECF2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М8</w:t>
            </w:r>
          </w:p>
        </w:tc>
        <w:tc>
          <w:tcPr>
            <w:tcW w:w="996" w:type="dxa"/>
            <w:shd w:val="clear" w:color="auto" w:fill="auto"/>
            <w:noWrap/>
            <w:vAlign w:val="center"/>
            <w:hideMark/>
          </w:tcPr>
          <w:p w14:paraId="7E6ED84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7D6CCB7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51C6E88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0,016</w:t>
            </w:r>
          </w:p>
        </w:tc>
      </w:tr>
      <w:tr w:rsidR="005416FB" w:rsidRPr="004C284E" w14:paraId="2630AA9A" w14:textId="77777777" w:rsidTr="00AA279B">
        <w:trPr>
          <w:trHeight w:val="455"/>
        </w:trPr>
        <w:tc>
          <w:tcPr>
            <w:tcW w:w="706" w:type="dxa"/>
            <w:shd w:val="clear" w:color="auto" w:fill="auto"/>
            <w:noWrap/>
            <w:vAlign w:val="center"/>
            <w:hideMark/>
          </w:tcPr>
          <w:p w14:paraId="60C5043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3.2</w:t>
            </w:r>
            <w:r w:rsidRPr="004C284E">
              <w:rPr>
                <w:rFonts w:ascii="Times New Roman" w:eastAsia="Times New Roman" w:hAnsi="Times New Roman" w:cs="Times New Roman"/>
                <w:sz w:val="24"/>
                <w:szCs w:val="24"/>
                <w:lang w:eastAsia="ru-RU"/>
              </w:rPr>
              <w:t>3</w:t>
            </w:r>
          </w:p>
        </w:tc>
        <w:tc>
          <w:tcPr>
            <w:tcW w:w="4818" w:type="dxa"/>
            <w:shd w:val="clear" w:color="auto" w:fill="auto"/>
            <w:vAlign w:val="center"/>
            <w:hideMark/>
          </w:tcPr>
          <w:p w14:paraId="013FC72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расход</w:t>
            </w:r>
            <w:r>
              <w:rPr>
                <w:rFonts w:ascii="Times New Roman" w:eastAsia="Times New Roman" w:hAnsi="Times New Roman" w:cs="Times New Roman"/>
                <w:sz w:val="24"/>
                <w:szCs w:val="24"/>
                <w:lang w:eastAsia="ru-RU"/>
              </w:rPr>
              <w:t>а</w:t>
            </w:r>
            <w:r w:rsidRPr="008035A4">
              <w:rPr>
                <w:rFonts w:ascii="Times New Roman" w:eastAsia="Times New Roman" w:hAnsi="Times New Roman" w:cs="Times New Roman"/>
                <w:sz w:val="24"/>
                <w:szCs w:val="24"/>
                <w:lang w:eastAsia="ru-RU"/>
              </w:rPr>
              <w:t xml:space="preserve"> охлажденной воды</w:t>
            </w:r>
          </w:p>
        </w:tc>
        <w:tc>
          <w:tcPr>
            <w:tcW w:w="880" w:type="dxa"/>
            <w:shd w:val="clear" w:color="auto" w:fill="auto"/>
            <w:noWrap/>
            <w:vAlign w:val="center"/>
            <w:hideMark/>
          </w:tcPr>
          <w:p w14:paraId="06C8628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М9</w:t>
            </w:r>
          </w:p>
        </w:tc>
        <w:tc>
          <w:tcPr>
            <w:tcW w:w="996" w:type="dxa"/>
            <w:shd w:val="clear" w:color="auto" w:fill="auto"/>
            <w:noWrap/>
            <w:vAlign w:val="center"/>
            <w:hideMark/>
          </w:tcPr>
          <w:p w14:paraId="5078F82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4BD532C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4D0A7B8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16</w:t>
            </w:r>
          </w:p>
        </w:tc>
      </w:tr>
      <w:tr w:rsidR="005416FB" w:rsidRPr="004C284E" w14:paraId="469A3B9D" w14:textId="77777777" w:rsidTr="00AA279B">
        <w:trPr>
          <w:trHeight w:val="463"/>
        </w:trPr>
        <w:tc>
          <w:tcPr>
            <w:tcW w:w="706" w:type="dxa"/>
            <w:shd w:val="clear" w:color="auto" w:fill="auto"/>
            <w:noWrap/>
            <w:vAlign w:val="center"/>
            <w:hideMark/>
          </w:tcPr>
          <w:p w14:paraId="340DAC4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3.2</w:t>
            </w:r>
            <w:r w:rsidRPr="004C284E">
              <w:rPr>
                <w:rFonts w:ascii="Times New Roman" w:eastAsia="Times New Roman" w:hAnsi="Times New Roman" w:cs="Times New Roman"/>
                <w:sz w:val="24"/>
                <w:szCs w:val="24"/>
                <w:lang w:eastAsia="ru-RU"/>
              </w:rPr>
              <w:t>4</w:t>
            </w:r>
          </w:p>
        </w:tc>
        <w:tc>
          <w:tcPr>
            <w:tcW w:w="4818" w:type="dxa"/>
            <w:shd w:val="clear" w:color="auto" w:fill="auto"/>
            <w:vAlign w:val="center"/>
            <w:hideMark/>
          </w:tcPr>
          <w:p w14:paraId="0B9669C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солесодержания конденсата</w:t>
            </w:r>
          </w:p>
        </w:tc>
        <w:tc>
          <w:tcPr>
            <w:tcW w:w="880" w:type="dxa"/>
            <w:shd w:val="clear" w:color="auto" w:fill="auto"/>
            <w:noWrap/>
            <w:vAlign w:val="center"/>
            <w:hideMark/>
          </w:tcPr>
          <w:p w14:paraId="246485D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М10</w:t>
            </w:r>
          </w:p>
        </w:tc>
        <w:tc>
          <w:tcPr>
            <w:tcW w:w="996" w:type="dxa"/>
            <w:shd w:val="clear" w:color="auto" w:fill="auto"/>
            <w:noWrap/>
            <w:vAlign w:val="center"/>
            <w:hideMark/>
          </w:tcPr>
          <w:p w14:paraId="3F6EF8F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1F53267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53F7057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0,016</w:t>
            </w:r>
          </w:p>
        </w:tc>
      </w:tr>
      <w:tr w:rsidR="005416FB" w:rsidRPr="004C284E" w14:paraId="5450F769" w14:textId="77777777" w:rsidTr="00AA279B">
        <w:trPr>
          <w:trHeight w:val="675"/>
        </w:trPr>
        <w:tc>
          <w:tcPr>
            <w:tcW w:w="706" w:type="dxa"/>
            <w:shd w:val="clear" w:color="auto" w:fill="auto"/>
            <w:noWrap/>
            <w:vAlign w:val="center"/>
            <w:hideMark/>
          </w:tcPr>
          <w:p w14:paraId="25EDE08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3.2</w:t>
            </w:r>
            <w:r w:rsidRPr="004C284E">
              <w:rPr>
                <w:rFonts w:ascii="Times New Roman" w:eastAsia="Times New Roman" w:hAnsi="Times New Roman" w:cs="Times New Roman"/>
                <w:sz w:val="24"/>
                <w:szCs w:val="24"/>
                <w:lang w:eastAsia="ru-RU"/>
              </w:rPr>
              <w:t>5</w:t>
            </w:r>
          </w:p>
        </w:tc>
        <w:tc>
          <w:tcPr>
            <w:tcW w:w="4818" w:type="dxa"/>
            <w:shd w:val="clear" w:color="auto" w:fill="auto"/>
            <w:vAlign w:val="center"/>
            <w:hideMark/>
          </w:tcPr>
          <w:p w14:paraId="31CAB95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своевременной проверки содержания кислорода в конденсате после конденсатных насосов</w:t>
            </w:r>
          </w:p>
        </w:tc>
        <w:tc>
          <w:tcPr>
            <w:tcW w:w="880" w:type="dxa"/>
            <w:shd w:val="clear" w:color="auto" w:fill="auto"/>
            <w:noWrap/>
            <w:vAlign w:val="center"/>
            <w:hideMark/>
          </w:tcPr>
          <w:p w14:paraId="4934F77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М11</w:t>
            </w:r>
          </w:p>
        </w:tc>
        <w:tc>
          <w:tcPr>
            <w:tcW w:w="996" w:type="dxa"/>
            <w:shd w:val="clear" w:color="auto" w:fill="auto"/>
            <w:noWrap/>
            <w:vAlign w:val="center"/>
            <w:hideMark/>
          </w:tcPr>
          <w:p w14:paraId="1006D7F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7198E87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121BEC9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0,016</w:t>
            </w:r>
          </w:p>
        </w:tc>
      </w:tr>
      <w:tr w:rsidR="005416FB" w:rsidRPr="004C284E" w14:paraId="01E2EE3C" w14:textId="77777777" w:rsidTr="00AA279B">
        <w:trPr>
          <w:trHeight w:val="375"/>
        </w:trPr>
        <w:tc>
          <w:tcPr>
            <w:tcW w:w="706" w:type="dxa"/>
            <w:shd w:val="clear" w:color="auto" w:fill="auto"/>
            <w:noWrap/>
            <w:vAlign w:val="center"/>
            <w:hideMark/>
          </w:tcPr>
          <w:p w14:paraId="41304FB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3.2</w:t>
            </w:r>
            <w:r w:rsidRPr="004C284E">
              <w:rPr>
                <w:rFonts w:ascii="Times New Roman" w:eastAsia="Times New Roman" w:hAnsi="Times New Roman" w:cs="Times New Roman"/>
                <w:sz w:val="24"/>
                <w:szCs w:val="24"/>
                <w:lang w:eastAsia="ru-RU"/>
              </w:rPr>
              <w:t>6</w:t>
            </w:r>
          </w:p>
        </w:tc>
        <w:tc>
          <w:tcPr>
            <w:tcW w:w="4818" w:type="dxa"/>
            <w:shd w:val="clear" w:color="auto" w:fill="auto"/>
            <w:vAlign w:val="center"/>
            <w:hideMark/>
          </w:tcPr>
          <w:p w14:paraId="756EC76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Обесцинк</w:t>
            </w:r>
            <w:r>
              <w:rPr>
                <w:rFonts w:ascii="Times New Roman" w:eastAsia="Times New Roman" w:hAnsi="Times New Roman" w:cs="Times New Roman"/>
                <w:sz w:val="24"/>
                <w:szCs w:val="24"/>
                <w:lang w:eastAsia="ru-RU"/>
              </w:rPr>
              <w:t>о</w:t>
            </w:r>
            <w:r w:rsidRPr="008035A4">
              <w:rPr>
                <w:rFonts w:ascii="Times New Roman" w:eastAsia="Times New Roman" w:hAnsi="Times New Roman" w:cs="Times New Roman"/>
                <w:sz w:val="24"/>
                <w:szCs w:val="24"/>
                <w:lang w:eastAsia="ru-RU"/>
              </w:rPr>
              <w:t>вание латунных трубок</w:t>
            </w:r>
          </w:p>
        </w:tc>
        <w:tc>
          <w:tcPr>
            <w:tcW w:w="880" w:type="dxa"/>
            <w:shd w:val="clear" w:color="auto" w:fill="auto"/>
            <w:noWrap/>
            <w:vAlign w:val="center"/>
            <w:hideMark/>
          </w:tcPr>
          <w:p w14:paraId="35E5269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М13</w:t>
            </w:r>
          </w:p>
        </w:tc>
        <w:tc>
          <w:tcPr>
            <w:tcW w:w="996" w:type="dxa"/>
            <w:shd w:val="clear" w:color="auto" w:fill="auto"/>
            <w:noWrap/>
            <w:vAlign w:val="center"/>
            <w:hideMark/>
          </w:tcPr>
          <w:p w14:paraId="33065D1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62D832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6B0D8CE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48F9C12A" w14:textId="77777777" w:rsidTr="00AA279B">
        <w:trPr>
          <w:trHeight w:val="375"/>
        </w:trPr>
        <w:tc>
          <w:tcPr>
            <w:tcW w:w="706" w:type="dxa"/>
            <w:shd w:val="clear" w:color="auto" w:fill="auto"/>
            <w:noWrap/>
            <w:vAlign w:val="center"/>
            <w:hideMark/>
          </w:tcPr>
          <w:p w14:paraId="79DA1A6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3.</w:t>
            </w:r>
            <w:r w:rsidRPr="004C284E">
              <w:rPr>
                <w:rFonts w:ascii="Times New Roman" w:eastAsia="Times New Roman" w:hAnsi="Times New Roman" w:cs="Times New Roman"/>
                <w:sz w:val="24"/>
                <w:szCs w:val="24"/>
                <w:lang w:eastAsia="ru-RU"/>
              </w:rPr>
              <w:t>27</w:t>
            </w:r>
          </w:p>
        </w:tc>
        <w:tc>
          <w:tcPr>
            <w:tcW w:w="4818" w:type="dxa"/>
            <w:shd w:val="clear" w:color="auto" w:fill="auto"/>
            <w:noWrap/>
            <w:vAlign w:val="center"/>
            <w:hideMark/>
          </w:tcPr>
          <w:p w14:paraId="3F33105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Неполадки в воздухоудаляющем устройстве</w:t>
            </w:r>
          </w:p>
        </w:tc>
        <w:tc>
          <w:tcPr>
            <w:tcW w:w="880" w:type="dxa"/>
            <w:shd w:val="clear" w:color="auto" w:fill="auto"/>
            <w:noWrap/>
            <w:vAlign w:val="center"/>
            <w:hideMark/>
          </w:tcPr>
          <w:p w14:paraId="250702B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В9</w:t>
            </w:r>
          </w:p>
        </w:tc>
        <w:tc>
          <w:tcPr>
            <w:tcW w:w="996" w:type="dxa"/>
            <w:shd w:val="clear" w:color="auto" w:fill="auto"/>
            <w:noWrap/>
            <w:vAlign w:val="center"/>
            <w:hideMark/>
          </w:tcPr>
          <w:p w14:paraId="1900254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5A23BB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,001</w:t>
            </w:r>
          </w:p>
        </w:tc>
        <w:tc>
          <w:tcPr>
            <w:tcW w:w="1097" w:type="dxa"/>
            <w:shd w:val="clear" w:color="auto" w:fill="auto"/>
            <w:noWrap/>
            <w:vAlign w:val="center"/>
            <w:hideMark/>
          </w:tcPr>
          <w:p w14:paraId="2BD9435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711C4AE6" w14:textId="77777777" w:rsidTr="00AA279B">
        <w:trPr>
          <w:trHeight w:val="375"/>
        </w:trPr>
        <w:tc>
          <w:tcPr>
            <w:tcW w:w="706" w:type="dxa"/>
            <w:shd w:val="clear" w:color="auto" w:fill="auto"/>
            <w:noWrap/>
            <w:vAlign w:val="center"/>
            <w:hideMark/>
          </w:tcPr>
          <w:p w14:paraId="3074508F"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II</w:t>
            </w:r>
          </w:p>
        </w:tc>
        <w:tc>
          <w:tcPr>
            <w:tcW w:w="4818" w:type="dxa"/>
            <w:shd w:val="clear" w:color="auto" w:fill="auto"/>
            <w:vAlign w:val="center"/>
            <w:hideMark/>
          </w:tcPr>
          <w:p w14:paraId="794351CA"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Структура неисправностей по технологической подсистеме конденсационной установки</w:t>
            </w:r>
          </w:p>
        </w:tc>
        <w:tc>
          <w:tcPr>
            <w:tcW w:w="880" w:type="dxa"/>
            <w:shd w:val="clear" w:color="auto" w:fill="auto"/>
            <w:noWrap/>
            <w:vAlign w:val="center"/>
            <w:hideMark/>
          </w:tcPr>
          <w:p w14:paraId="26A5BC6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3F39855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1CBE721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512AC6D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bl>
    <w:p w14:paraId="65725D5A" w14:textId="7B370B85" w:rsidR="005416FB" w:rsidRPr="004C284E" w:rsidRDefault="005416FB" w:rsidP="005416FB">
      <w:pPr>
        <w:pStyle w:val="TS"/>
        <w:spacing w:line="360" w:lineRule="auto"/>
        <w:ind w:firstLine="0"/>
        <w:rPr>
          <w:rFonts w:cs="Times New Roman"/>
          <w:color w:val="auto"/>
          <w:szCs w:val="28"/>
        </w:rPr>
      </w:pPr>
      <w:r w:rsidRPr="004C284E">
        <w:rPr>
          <w:rFonts w:cs="Times New Roman"/>
          <w:color w:val="auto"/>
          <w:szCs w:val="28"/>
        </w:rPr>
        <w:lastRenderedPageBreak/>
        <w:t xml:space="preserve">Продолжение таблицы </w:t>
      </w:r>
      <w:r>
        <w:rPr>
          <w:rFonts w:cs="Times New Roman"/>
          <w:color w:val="auto"/>
          <w:szCs w:val="28"/>
        </w:rPr>
        <w:t>Л</w:t>
      </w:r>
      <w:r w:rsidRPr="004C284E">
        <w:rPr>
          <w:rFonts w:cs="Times New Roman"/>
          <w:color w:val="auto"/>
          <w:szCs w:val="28"/>
        </w:rPr>
        <w:t>2</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18"/>
        <w:gridCol w:w="880"/>
        <w:gridCol w:w="996"/>
        <w:gridCol w:w="996"/>
        <w:gridCol w:w="1097"/>
      </w:tblGrid>
      <w:tr w:rsidR="005416FB" w:rsidRPr="004C284E" w14:paraId="044E2379" w14:textId="77777777" w:rsidTr="00AA279B">
        <w:trPr>
          <w:trHeight w:val="375"/>
        </w:trPr>
        <w:tc>
          <w:tcPr>
            <w:tcW w:w="706" w:type="dxa"/>
            <w:shd w:val="clear" w:color="auto" w:fill="auto"/>
            <w:noWrap/>
            <w:vAlign w:val="center"/>
            <w:hideMark/>
          </w:tcPr>
          <w:p w14:paraId="6F74330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w:t>
            </w:r>
          </w:p>
        </w:tc>
        <w:tc>
          <w:tcPr>
            <w:tcW w:w="4818" w:type="dxa"/>
            <w:shd w:val="clear" w:color="auto" w:fill="auto"/>
            <w:vAlign w:val="center"/>
            <w:hideMark/>
          </w:tcPr>
          <w:p w14:paraId="57D5FAD1" w14:textId="77777777" w:rsidR="005416FB" w:rsidRPr="008035A4" w:rsidRDefault="005416FB" w:rsidP="00AA279B">
            <w:pPr>
              <w:spacing w:after="0" w:line="240" w:lineRule="auto"/>
              <w:jc w:val="both"/>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Потеря эффективности конденсационной установки</w:t>
            </w:r>
          </w:p>
        </w:tc>
        <w:tc>
          <w:tcPr>
            <w:tcW w:w="880" w:type="dxa"/>
            <w:shd w:val="clear" w:color="auto" w:fill="auto"/>
            <w:noWrap/>
            <w:vAlign w:val="center"/>
            <w:hideMark/>
          </w:tcPr>
          <w:p w14:paraId="4704002A"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Т4</w:t>
            </w:r>
          </w:p>
        </w:tc>
        <w:tc>
          <w:tcPr>
            <w:tcW w:w="996" w:type="dxa"/>
            <w:shd w:val="clear" w:color="auto" w:fill="auto"/>
            <w:noWrap/>
            <w:vAlign w:val="center"/>
            <w:hideMark/>
          </w:tcPr>
          <w:p w14:paraId="7F8715BC"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0,166</w:t>
            </w:r>
          </w:p>
        </w:tc>
        <w:tc>
          <w:tcPr>
            <w:tcW w:w="996" w:type="dxa"/>
            <w:shd w:val="clear" w:color="auto" w:fill="auto"/>
            <w:noWrap/>
            <w:vAlign w:val="center"/>
            <w:hideMark/>
          </w:tcPr>
          <w:p w14:paraId="7C59BC43"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0,007</w:t>
            </w:r>
          </w:p>
        </w:tc>
        <w:tc>
          <w:tcPr>
            <w:tcW w:w="1097" w:type="dxa"/>
            <w:shd w:val="clear" w:color="auto" w:fill="auto"/>
            <w:noWrap/>
            <w:vAlign w:val="center"/>
            <w:hideMark/>
          </w:tcPr>
          <w:p w14:paraId="199856FF"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06</w:t>
            </w:r>
          </w:p>
        </w:tc>
      </w:tr>
      <w:tr w:rsidR="005416FB" w:rsidRPr="004C284E" w14:paraId="586E898D" w14:textId="77777777" w:rsidTr="00AA279B">
        <w:trPr>
          <w:trHeight w:val="375"/>
        </w:trPr>
        <w:tc>
          <w:tcPr>
            <w:tcW w:w="706" w:type="dxa"/>
            <w:shd w:val="clear" w:color="auto" w:fill="auto"/>
            <w:noWrap/>
            <w:vAlign w:val="center"/>
            <w:hideMark/>
          </w:tcPr>
          <w:p w14:paraId="44B37A3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w:t>
            </w:r>
          </w:p>
        </w:tc>
        <w:tc>
          <w:tcPr>
            <w:tcW w:w="4818" w:type="dxa"/>
            <w:shd w:val="clear" w:color="auto" w:fill="auto"/>
            <w:vAlign w:val="center"/>
            <w:hideMark/>
          </w:tcPr>
          <w:p w14:paraId="3464CF6C"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Конденсатор</w:t>
            </w:r>
          </w:p>
        </w:tc>
        <w:tc>
          <w:tcPr>
            <w:tcW w:w="880" w:type="dxa"/>
            <w:shd w:val="clear" w:color="auto" w:fill="auto"/>
            <w:noWrap/>
            <w:vAlign w:val="center"/>
            <w:hideMark/>
          </w:tcPr>
          <w:p w14:paraId="1A763F9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4572907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571E2FA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3C16F98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r w:rsidR="005416FB" w:rsidRPr="004C284E" w14:paraId="192C48E2" w14:textId="77777777" w:rsidTr="00AA279B">
        <w:trPr>
          <w:trHeight w:val="375"/>
        </w:trPr>
        <w:tc>
          <w:tcPr>
            <w:tcW w:w="706" w:type="dxa"/>
            <w:shd w:val="clear" w:color="auto" w:fill="auto"/>
            <w:noWrap/>
            <w:vAlign w:val="center"/>
            <w:hideMark/>
          </w:tcPr>
          <w:p w14:paraId="239FCF3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w:t>
            </w:r>
          </w:p>
        </w:tc>
        <w:tc>
          <w:tcPr>
            <w:tcW w:w="4818" w:type="dxa"/>
            <w:shd w:val="clear" w:color="auto" w:fill="auto"/>
            <w:vAlign w:val="center"/>
            <w:hideMark/>
          </w:tcPr>
          <w:p w14:paraId="44DC9D5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Занос трубных досок</w:t>
            </w:r>
          </w:p>
        </w:tc>
        <w:tc>
          <w:tcPr>
            <w:tcW w:w="880" w:type="dxa"/>
            <w:shd w:val="clear" w:color="auto" w:fill="auto"/>
            <w:noWrap/>
            <w:vAlign w:val="center"/>
            <w:hideMark/>
          </w:tcPr>
          <w:p w14:paraId="5E8DB75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w:t>
            </w:r>
          </w:p>
        </w:tc>
        <w:tc>
          <w:tcPr>
            <w:tcW w:w="996" w:type="dxa"/>
            <w:shd w:val="clear" w:color="auto" w:fill="auto"/>
            <w:noWrap/>
            <w:vAlign w:val="center"/>
            <w:hideMark/>
          </w:tcPr>
          <w:p w14:paraId="7DBFC4D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40F07C4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64DD4EF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14046ACA" w14:textId="77777777" w:rsidTr="00AA279B">
        <w:trPr>
          <w:trHeight w:val="439"/>
        </w:trPr>
        <w:tc>
          <w:tcPr>
            <w:tcW w:w="706" w:type="dxa"/>
            <w:shd w:val="clear" w:color="auto" w:fill="auto"/>
            <w:noWrap/>
            <w:vAlign w:val="center"/>
            <w:hideMark/>
          </w:tcPr>
          <w:p w14:paraId="52F4BB1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4.3</w:t>
            </w:r>
          </w:p>
        </w:tc>
        <w:tc>
          <w:tcPr>
            <w:tcW w:w="4818" w:type="dxa"/>
            <w:shd w:val="clear" w:color="auto" w:fill="auto"/>
            <w:vAlign w:val="center"/>
            <w:hideMark/>
          </w:tcPr>
          <w:p w14:paraId="11B9B1D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охлаждающей поверхности с паровой и водяной стороны</w:t>
            </w:r>
          </w:p>
        </w:tc>
        <w:tc>
          <w:tcPr>
            <w:tcW w:w="880" w:type="dxa"/>
            <w:shd w:val="clear" w:color="auto" w:fill="auto"/>
            <w:noWrap/>
            <w:vAlign w:val="center"/>
            <w:hideMark/>
          </w:tcPr>
          <w:p w14:paraId="1BE8CBE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М10</w:t>
            </w:r>
          </w:p>
        </w:tc>
        <w:tc>
          <w:tcPr>
            <w:tcW w:w="996" w:type="dxa"/>
            <w:shd w:val="clear" w:color="auto" w:fill="auto"/>
            <w:noWrap/>
            <w:vAlign w:val="center"/>
            <w:hideMark/>
          </w:tcPr>
          <w:p w14:paraId="4CE2BF8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0,00073</w:t>
            </w:r>
          </w:p>
        </w:tc>
        <w:tc>
          <w:tcPr>
            <w:tcW w:w="996" w:type="dxa"/>
            <w:shd w:val="clear" w:color="auto" w:fill="auto"/>
            <w:noWrap/>
            <w:vAlign w:val="center"/>
            <w:hideMark/>
          </w:tcPr>
          <w:p w14:paraId="31DB2FE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1</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40C9AD2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105</w:t>
            </w:r>
          </w:p>
        </w:tc>
      </w:tr>
      <w:tr w:rsidR="005416FB" w:rsidRPr="004C284E" w14:paraId="2A795E0B" w14:textId="77777777" w:rsidTr="00AA279B">
        <w:trPr>
          <w:trHeight w:val="705"/>
        </w:trPr>
        <w:tc>
          <w:tcPr>
            <w:tcW w:w="706" w:type="dxa"/>
            <w:shd w:val="clear" w:color="auto" w:fill="auto"/>
            <w:noWrap/>
            <w:vAlign w:val="center"/>
            <w:hideMark/>
          </w:tcPr>
          <w:p w14:paraId="0881950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4.4</w:t>
            </w:r>
          </w:p>
        </w:tc>
        <w:tc>
          <w:tcPr>
            <w:tcW w:w="4818" w:type="dxa"/>
            <w:shd w:val="clear" w:color="auto" w:fill="auto"/>
            <w:vAlign w:val="center"/>
            <w:hideMark/>
          </w:tcPr>
          <w:p w14:paraId="6E3E4E7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Повышенные присосы воздуха через неплотности конденсатора и вакуумной системы</w:t>
            </w:r>
          </w:p>
        </w:tc>
        <w:tc>
          <w:tcPr>
            <w:tcW w:w="880" w:type="dxa"/>
            <w:shd w:val="clear" w:color="auto" w:fill="auto"/>
            <w:noWrap/>
            <w:vAlign w:val="center"/>
            <w:hideMark/>
          </w:tcPr>
          <w:p w14:paraId="6754CB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М12</w:t>
            </w:r>
          </w:p>
        </w:tc>
        <w:tc>
          <w:tcPr>
            <w:tcW w:w="996" w:type="dxa"/>
            <w:shd w:val="clear" w:color="auto" w:fill="auto"/>
            <w:noWrap/>
            <w:vAlign w:val="center"/>
            <w:hideMark/>
          </w:tcPr>
          <w:p w14:paraId="3B0DD8D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D437BD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40F24CC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11</w:t>
            </w:r>
          </w:p>
        </w:tc>
      </w:tr>
      <w:tr w:rsidR="005416FB" w:rsidRPr="004C284E" w14:paraId="792FD1DA" w14:textId="77777777" w:rsidTr="00AA279B">
        <w:trPr>
          <w:trHeight w:val="375"/>
        </w:trPr>
        <w:tc>
          <w:tcPr>
            <w:tcW w:w="706" w:type="dxa"/>
            <w:shd w:val="clear" w:color="auto" w:fill="auto"/>
            <w:noWrap/>
            <w:vAlign w:val="center"/>
            <w:hideMark/>
          </w:tcPr>
          <w:p w14:paraId="0D19925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4.5</w:t>
            </w:r>
          </w:p>
        </w:tc>
        <w:tc>
          <w:tcPr>
            <w:tcW w:w="4818" w:type="dxa"/>
            <w:shd w:val="clear" w:color="auto" w:fill="auto"/>
            <w:vAlign w:val="center"/>
            <w:hideMark/>
          </w:tcPr>
          <w:p w14:paraId="2910760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Заливание конденсатом нижних рядов трубок</w:t>
            </w:r>
          </w:p>
        </w:tc>
        <w:tc>
          <w:tcPr>
            <w:tcW w:w="880" w:type="dxa"/>
            <w:shd w:val="clear" w:color="auto" w:fill="auto"/>
            <w:noWrap/>
            <w:vAlign w:val="center"/>
            <w:hideMark/>
          </w:tcPr>
          <w:p w14:paraId="778D345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М19</w:t>
            </w:r>
          </w:p>
        </w:tc>
        <w:tc>
          <w:tcPr>
            <w:tcW w:w="996" w:type="dxa"/>
            <w:shd w:val="clear" w:color="auto" w:fill="auto"/>
            <w:noWrap/>
            <w:vAlign w:val="center"/>
            <w:hideMark/>
          </w:tcPr>
          <w:p w14:paraId="7F1D340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E63107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597BB08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5B1B5408" w14:textId="77777777" w:rsidTr="00AA279B">
        <w:trPr>
          <w:trHeight w:val="375"/>
        </w:trPr>
        <w:tc>
          <w:tcPr>
            <w:tcW w:w="706" w:type="dxa"/>
            <w:shd w:val="clear" w:color="auto" w:fill="auto"/>
            <w:noWrap/>
            <w:vAlign w:val="center"/>
            <w:hideMark/>
          </w:tcPr>
          <w:p w14:paraId="3A929BD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4.6</w:t>
            </w:r>
          </w:p>
        </w:tc>
        <w:tc>
          <w:tcPr>
            <w:tcW w:w="4818" w:type="dxa"/>
            <w:shd w:val="clear" w:color="auto" w:fill="auto"/>
            <w:vAlign w:val="center"/>
            <w:hideMark/>
          </w:tcPr>
          <w:p w14:paraId="25718CD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Присосы охлаждающей воды в паровое пространство</w:t>
            </w:r>
          </w:p>
        </w:tc>
        <w:tc>
          <w:tcPr>
            <w:tcW w:w="880" w:type="dxa"/>
            <w:shd w:val="clear" w:color="auto" w:fill="auto"/>
            <w:noWrap/>
            <w:vAlign w:val="center"/>
            <w:hideMark/>
          </w:tcPr>
          <w:p w14:paraId="103569C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М17</w:t>
            </w:r>
          </w:p>
        </w:tc>
        <w:tc>
          <w:tcPr>
            <w:tcW w:w="996" w:type="dxa"/>
            <w:shd w:val="clear" w:color="auto" w:fill="auto"/>
            <w:noWrap/>
            <w:vAlign w:val="center"/>
            <w:hideMark/>
          </w:tcPr>
          <w:p w14:paraId="6C28B8C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7146C72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0,006</w:t>
            </w:r>
          </w:p>
        </w:tc>
        <w:tc>
          <w:tcPr>
            <w:tcW w:w="1097" w:type="dxa"/>
            <w:shd w:val="clear" w:color="auto" w:fill="auto"/>
            <w:noWrap/>
            <w:vAlign w:val="center"/>
            <w:hideMark/>
          </w:tcPr>
          <w:p w14:paraId="4352D0A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51</w:t>
            </w:r>
          </w:p>
        </w:tc>
      </w:tr>
      <w:tr w:rsidR="005416FB" w:rsidRPr="004C284E" w14:paraId="60EA412E" w14:textId="77777777" w:rsidTr="00AA279B">
        <w:trPr>
          <w:trHeight w:val="720"/>
        </w:trPr>
        <w:tc>
          <w:tcPr>
            <w:tcW w:w="706" w:type="dxa"/>
            <w:shd w:val="clear" w:color="auto" w:fill="auto"/>
            <w:noWrap/>
            <w:vAlign w:val="center"/>
            <w:hideMark/>
          </w:tcPr>
          <w:p w14:paraId="4273AE0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4.7</w:t>
            </w:r>
          </w:p>
        </w:tc>
        <w:tc>
          <w:tcPr>
            <w:tcW w:w="4818" w:type="dxa"/>
            <w:shd w:val="clear" w:color="auto" w:fill="auto"/>
            <w:vAlign w:val="center"/>
            <w:hideMark/>
          </w:tcPr>
          <w:p w14:paraId="6AE8AE7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Появление присосов воздуха на участке трубопровода от конденсатора до конденсатного насоса</w:t>
            </w:r>
          </w:p>
        </w:tc>
        <w:tc>
          <w:tcPr>
            <w:tcW w:w="880" w:type="dxa"/>
            <w:shd w:val="clear" w:color="auto" w:fill="auto"/>
            <w:noWrap/>
            <w:vAlign w:val="center"/>
            <w:hideMark/>
          </w:tcPr>
          <w:p w14:paraId="7B7AF11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М13</w:t>
            </w:r>
          </w:p>
        </w:tc>
        <w:tc>
          <w:tcPr>
            <w:tcW w:w="996" w:type="dxa"/>
            <w:shd w:val="clear" w:color="auto" w:fill="auto"/>
            <w:noWrap/>
            <w:vAlign w:val="center"/>
            <w:hideMark/>
          </w:tcPr>
          <w:p w14:paraId="367FC69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5EF344F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35AA4A1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11</w:t>
            </w:r>
          </w:p>
        </w:tc>
      </w:tr>
      <w:tr w:rsidR="005416FB" w:rsidRPr="004C284E" w14:paraId="700B694B" w14:textId="77777777" w:rsidTr="00AA279B">
        <w:trPr>
          <w:trHeight w:val="375"/>
        </w:trPr>
        <w:tc>
          <w:tcPr>
            <w:tcW w:w="706" w:type="dxa"/>
            <w:shd w:val="clear" w:color="auto" w:fill="auto"/>
            <w:noWrap/>
            <w:vAlign w:val="center"/>
            <w:hideMark/>
          </w:tcPr>
          <w:p w14:paraId="15D36B3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4.8</w:t>
            </w:r>
          </w:p>
        </w:tc>
        <w:tc>
          <w:tcPr>
            <w:tcW w:w="4818" w:type="dxa"/>
            <w:shd w:val="clear" w:color="auto" w:fill="auto"/>
            <w:vAlign w:val="center"/>
            <w:hideMark/>
          </w:tcPr>
          <w:p w14:paraId="6AC4C6D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Увеличение температурного напора </w:t>
            </w:r>
          </w:p>
        </w:tc>
        <w:tc>
          <w:tcPr>
            <w:tcW w:w="880" w:type="dxa"/>
            <w:shd w:val="clear" w:color="auto" w:fill="auto"/>
            <w:noWrap/>
            <w:vAlign w:val="center"/>
            <w:hideMark/>
          </w:tcPr>
          <w:p w14:paraId="1A0DFAB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М8</w:t>
            </w:r>
          </w:p>
        </w:tc>
        <w:tc>
          <w:tcPr>
            <w:tcW w:w="996" w:type="dxa"/>
            <w:shd w:val="clear" w:color="auto" w:fill="auto"/>
            <w:noWrap/>
            <w:vAlign w:val="center"/>
            <w:hideMark/>
          </w:tcPr>
          <w:p w14:paraId="2558A7B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55279BE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6B95E1F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r>
      <w:tr w:rsidR="005416FB" w:rsidRPr="004C284E" w14:paraId="052B1640" w14:textId="77777777" w:rsidTr="00AA279B">
        <w:trPr>
          <w:trHeight w:val="375"/>
        </w:trPr>
        <w:tc>
          <w:tcPr>
            <w:tcW w:w="706" w:type="dxa"/>
            <w:shd w:val="clear" w:color="auto" w:fill="auto"/>
            <w:noWrap/>
            <w:vAlign w:val="center"/>
            <w:hideMark/>
          </w:tcPr>
          <w:p w14:paraId="00D3600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4.9</w:t>
            </w:r>
          </w:p>
        </w:tc>
        <w:tc>
          <w:tcPr>
            <w:tcW w:w="4818" w:type="dxa"/>
            <w:shd w:val="clear" w:color="auto" w:fill="auto"/>
            <w:vAlign w:val="center"/>
            <w:hideMark/>
          </w:tcPr>
          <w:p w14:paraId="4818ABA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Увеличение давления отработавшего пара </w:t>
            </w:r>
          </w:p>
        </w:tc>
        <w:tc>
          <w:tcPr>
            <w:tcW w:w="880" w:type="dxa"/>
            <w:shd w:val="clear" w:color="auto" w:fill="auto"/>
            <w:noWrap/>
            <w:vAlign w:val="center"/>
            <w:hideMark/>
          </w:tcPr>
          <w:p w14:paraId="757E638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М9</w:t>
            </w:r>
          </w:p>
        </w:tc>
        <w:tc>
          <w:tcPr>
            <w:tcW w:w="996" w:type="dxa"/>
            <w:shd w:val="clear" w:color="auto" w:fill="auto"/>
            <w:noWrap/>
            <w:vAlign w:val="center"/>
            <w:hideMark/>
          </w:tcPr>
          <w:p w14:paraId="0CBD6EB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5A4D245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5C7810D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,05</w:t>
            </w:r>
          </w:p>
        </w:tc>
      </w:tr>
      <w:tr w:rsidR="005416FB" w:rsidRPr="004C284E" w14:paraId="67A51CBB" w14:textId="77777777" w:rsidTr="00AA279B">
        <w:trPr>
          <w:trHeight w:val="375"/>
        </w:trPr>
        <w:tc>
          <w:tcPr>
            <w:tcW w:w="706" w:type="dxa"/>
            <w:shd w:val="clear" w:color="auto" w:fill="auto"/>
            <w:noWrap/>
            <w:vAlign w:val="center"/>
            <w:hideMark/>
          </w:tcPr>
          <w:p w14:paraId="6101385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4.10</w:t>
            </w:r>
          </w:p>
        </w:tc>
        <w:tc>
          <w:tcPr>
            <w:tcW w:w="4818" w:type="dxa"/>
            <w:shd w:val="clear" w:color="auto" w:fill="auto"/>
            <w:vAlign w:val="center"/>
            <w:hideMark/>
          </w:tcPr>
          <w:p w14:paraId="06DA559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Низкий расход охлаждающей воды</w:t>
            </w:r>
          </w:p>
        </w:tc>
        <w:tc>
          <w:tcPr>
            <w:tcW w:w="880" w:type="dxa"/>
            <w:shd w:val="clear" w:color="auto" w:fill="auto"/>
            <w:noWrap/>
            <w:vAlign w:val="center"/>
            <w:hideMark/>
          </w:tcPr>
          <w:p w14:paraId="011162D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w:t>
            </w:r>
          </w:p>
        </w:tc>
        <w:tc>
          <w:tcPr>
            <w:tcW w:w="996" w:type="dxa"/>
            <w:shd w:val="clear" w:color="auto" w:fill="auto"/>
            <w:noWrap/>
            <w:vAlign w:val="center"/>
            <w:hideMark/>
          </w:tcPr>
          <w:p w14:paraId="130A5AD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0F4B46B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55E5B03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,05</w:t>
            </w:r>
          </w:p>
        </w:tc>
      </w:tr>
      <w:tr w:rsidR="005416FB" w:rsidRPr="004C284E" w14:paraId="2216D736" w14:textId="77777777" w:rsidTr="00AA279B">
        <w:trPr>
          <w:trHeight w:val="375"/>
        </w:trPr>
        <w:tc>
          <w:tcPr>
            <w:tcW w:w="706" w:type="dxa"/>
            <w:shd w:val="clear" w:color="auto" w:fill="auto"/>
            <w:noWrap/>
            <w:vAlign w:val="center"/>
            <w:hideMark/>
          </w:tcPr>
          <w:p w14:paraId="444C1AA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4.11</w:t>
            </w:r>
          </w:p>
        </w:tc>
        <w:tc>
          <w:tcPr>
            <w:tcW w:w="4818" w:type="dxa"/>
            <w:shd w:val="clear" w:color="auto" w:fill="auto"/>
            <w:vAlign w:val="center"/>
            <w:hideMark/>
          </w:tcPr>
          <w:p w14:paraId="36A882D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Ухудшение вакуума</w:t>
            </w:r>
          </w:p>
        </w:tc>
        <w:tc>
          <w:tcPr>
            <w:tcW w:w="880" w:type="dxa"/>
            <w:shd w:val="clear" w:color="auto" w:fill="auto"/>
            <w:noWrap/>
            <w:vAlign w:val="center"/>
            <w:hideMark/>
          </w:tcPr>
          <w:p w14:paraId="79B1499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w:t>
            </w:r>
          </w:p>
        </w:tc>
        <w:tc>
          <w:tcPr>
            <w:tcW w:w="996" w:type="dxa"/>
            <w:shd w:val="clear" w:color="auto" w:fill="auto"/>
            <w:noWrap/>
            <w:vAlign w:val="center"/>
            <w:hideMark/>
          </w:tcPr>
          <w:p w14:paraId="21607ED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0DEDFFD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7E7D258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,05</w:t>
            </w:r>
          </w:p>
        </w:tc>
      </w:tr>
      <w:tr w:rsidR="005416FB" w:rsidRPr="004C284E" w14:paraId="6DC4AAE8" w14:textId="77777777" w:rsidTr="00AA279B">
        <w:trPr>
          <w:trHeight w:val="375"/>
        </w:trPr>
        <w:tc>
          <w:tcPr>
            <w:tcW w:w="706" w:type="dxa"/>
            <w:shd w:val="clear" w:color="auto" w:fill="auto"/>
            <w:noWrap/>
            <w:vAlign w:val="center"/>
            <w:hideMark/>
          </w:tcPr>
          <w:p w14:paraId="614AFA9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4.12</w:t>
            </w:r>
          </w:p>
        </w:tc>
        <w:tc>
          <w:tcPr>
            <w:tcW w:w="4818" w:type="dxa"/>
            <w:shd w:val="clear" w:color="auto" w:fill="auto"/>
            <w:vAlign w:val="center"/>
            <w:hideMark/>
          </w:tcPr>
          <w:p w14:paraId="147D94F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Повышенный недогрев воды </w:t>
            </w:r>
          </w:p>
        </w:tc>
        <w:tc>
          <w:tcPr>
            <w:tcW w:w="880" w:type="dxa"/>
            <w:shd w:val="clear" w:color="auto" w:fill="auto"/>
            <w:noWrap/>
            <w:vAlign w:val="center"/>
            <w:hideMark/>
          </w:tcPr>
          <w:p w14:paraId="30C843C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М22</w:t>
            </w:r>
          </w:p>
        </w:tc>
        <w:tc>
          <w:tcPr>
            <w:tcW w:w="996" w:type="dxa"/>
            <w:shd w:val="clear" w:color="auto" w:fill="auto"/>
            <w:noWrap/>
            <w:vAlign w:val="center"/>
            <w:hideMark/>
          </w:tcPr>
          <w:p w14:paraId="0DDC51A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5834536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6A70359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11</w:t>
            </w:r>
          </w:p>
        </w:tc>
      </w:tr>
      <w:tr w:rsidR="005416FB" w:rsidRPr="004C284E" w14:paraId="4F14B80B" w14:textId="77777777" w:rsidTr="00AA279B">
        <w:trPr>
          <w:trHeight w:val="375"/>
        </w:trPr>
        <w:tc>
          <w:tcPr>
            <w:tcW w:w="706" w:type="dxa"/>
            <w:shd w:val="clear" w:color="auto" w:fill="auto"/>
            <w:noWrap/>
            <w:vAlign w:val="center"/>
            <w:hideMark/>
          </w:tcPr>
          <w:p w14:paraId="2CDD8A4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4.13</w:t>
            </w:r>
          </w:p>
        </w:tc>
        <w:tc>
          <w:tcPr>
            <w:tcW w:w="4818" w:type="dxa"/>
            <w:shd w:val="clear" w:color="auto" w:fill="auto"/>
            <w:vAlign w:val="center"/>
            <w:hideMark/>
          </w:tcPr>
          <w:p w14:paraId="4A0FAE4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Наличие кислорода в основном конденсате</w:t>
            </w:r>
          </w:p>
        </w:tc>
        <w:tc>
          <w:tcPr>
            <w:tcW w:w="880" w:type="dxa"/>
            <w:shd w:val="clear" w:color="auto" w:fill="auto"/>
            <w:noWrap/>
            <w:vAlign w:val="center"/>
            <w:hideMark/>
          </w:tcPr>
          <w:p w14:paraId="569D886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М11</w:t>
            </w:r>
          </w:p>
        </w:tc>
        <w:tc>
          <w:tcPr>
            <w:tcW w:w="996" w:type="dxa"/>
            <w:shd w:val="clear" w:color="auto" w:fill="auto"/>
            <w:noWrap/>
            <w:vAlign w:val="center"/>
            <w:hideMark/>
          </w:tcPr>
          <w:p w14:paraId="74868A2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686E862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731D88C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r>
      <w:tr w:rsidR="005416FB" w:rsidRPr="004C284E" w14:paraId="76C9A802" w14:textId="77777777" w:rsidTr="00AA279B">
        <w:trPr>
          <w:trHeight w:val="375"/>
        </w:trPr>
        <w:tc>
          <w:tcPr>
            <w:tcW w:w="706" w:type="dxa"/>
            <w:shd w:val="clear" w:color="auto" w:fill="auto"/>
            <w:noWrap/>
            <w:vAlign w:val="center"/>
            <w:hideMark/>
          </w:tcPr>
          <w:p w14:paraId="68E56D1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4.14</w:t>
            </w:r>
          </w:p>
        </w:tc>
        <w:tc>
          <w:tcPr>
            <w:tcW w:w="4818" w:type="dxa"/>
            <w:shd w:val="clear" w:color="auto" w:fill="auto"/>
            <w:vAlign w:val="center"/>
            <w:hideMark/>
          </w:tcPr>
          <w:p w14:paraId="4497D9A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Переохлаждение конденсата</w:t>
            </w:r>
          </w:p>
        </w:tc>
        <w:tc>
          <w:tcPr>
            <w:tcW w:w="880" w:type="dxa"/>
            <w:shd w:val="clear" w:color="auto" w:fill="auto"/>
            <w:noWrap/>
            <w:vAlign w:val="center"/>
            <w:hideMark/>
          </w:tcPr>
          <w:p w14:paraId="1086FA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М18</w:t>
            </w:r>
          </w:p>
        </w:tc>
        <w:tc>
          <w:tcPr>
            <w:tcW w:w="996" w:type="dxa"/>
            <w:shd w:val="clear" w:color="auto" w:fill="auto"/>
            <w:noWrap/>
            <w:vAlign w:val="center"/>
            <w:hideMark/>
          </w:tcPr>
          <w:p w14:paraId="25521C5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5A170B3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4115A78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2</w:t>
            </w:r>
          </w:p>
        </w:tc>
      </w:tr>
      <w:tr w:rsidR="005416FB" w:rsidRPr="004C284E" w14:paraId="0A514CB9" w14:textId="77777777" w:rsidTr="00AA279B">
        <w:trPr>
          <w:trHeight w:val="375"/>
        </w:trPr>
        <w:tc>
          <w:tcPr>
            <w:tcW w:w="706" w:type="dxa"/>
            <w:shd w:val="clear" w:color="auto" w:fill="auto"/>
            <w:noWrap/>
            <w:vAlign w:val="center"/>
            <w:hideMark/>
          </w:tcPr>
          <w:p w14:paraId="313F422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4.15</w:t>
            </w:r>
          </w:p>
        </w:tc>
        <w:tc>
          <w:tcPr>
            <w:tcW w:w="4818" w:type="dxa"/>
            <w:shd w:val="clear" w:color="auto" w:fill="auto"/>
            <w:vAlign w:val="center"/>
            <w:hideMark/>
          </w:tcPr>
          <w:p w14:paraId="62D88097"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Высокая жесткость конденсата</w:t>
            </w:r>
          </w:p>
        </w:tc>
        <w:tc>
          <w:tcPr>
            <w:tcW w:w="880" w:type="dxa"/>
            <w:shd w:val="clear" w:color="auto" w:fill="auto"/>
            <w:noWrap/>
            <w:vAlign w:val="center"/>
            <w:hideMark/>
          </w:tcPr>
          <w:p w14:paraId="26CA1F3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М16</w:t>
            </w:r>
          </w:p>
        </w:tc>
        <w:tc>
          <w:tcPr>
            <w:tcW w:w="996" w:type="dxa"/>
            <w:shd w:val="clear" w:color="auto" w:fill="auto"/>
            <w:noWrap/>
            <w:vAlign w:val="center"/>
            <w:hideMark/>
          </w:tcPr>
          <w:p w14:paraId="331B315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35413D6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22DCC3D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51</w:t>
            </w:r>
          </w:p>
        </w:tc>
      </w:tr>
      <w:tr w:rsidR="005416FB" w:rsidRPr="004C284E" w14:paraId="61520EE2" w14:textId="77777777" w:rsidTr="00AA279B">
        <w:trPr>
          <w:trHeight w:val="375"/>
        </w:trPr>
        <w:tc>
          <w:tcPr>
            <w:tcW w:w="706" w:type="dxa"/>
            <w:shd w:val="clear" w:color="auto" w:fill="auto"/>
            <w:noWrap/>
            <w:vAlign w:val="center"/>
            <w:hideMark/>
          </w:tcPr>
          <w:p w14:paraId="6BF90B3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4.16</w:t>
            </w:r>
          </w:p>
        </w:tc>
        <w:tc>
          <w:tcPr>
            <w:tcW w:w="4818" w:type="dxa"/>
            <w:shd w:val="clear" w:color="auto" w:fill="auto"/>
            <w:vAlign w:val="center"/>
            <w:hideMark/>
          </w:tcPr>
          <w:p w14:paraId="4C30AED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 проведены своевременные профилактические чистки оборудования</w:t>
            </w:r>
          </w:p>
        </w:tc>
        <w:tc>
          <w:tcPr>
            <w:tcW w:w="880" w:type="dxa"/>
            <w:shd w:val="clear" w:color="auto" w:fill="auto"/>
            <w:noWrap/>
            <w:vAlign w:val="center"/>
            <w:hideMark/>
          </w:tcPr>
          <w:p w14:paraId="02B0A19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w:t>
            </w:r>
          </w:p>
        </w:tc>
        <w:tc>
          <w:tcPr>
            <w:tcW w:w="996" w:type="dxa"/>
            <w:shd w:val="clear" w:color="auto" w:fill="auto"/>
            <w:noWrap/>
            <w:vAlign w:val="center"/>
            <w:hideMark/>
          </w:tcPr>
          <w:p w14:paraId="4D32C5E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2FDF691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28D07CD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w:t>
            </w:r>
          </w:p>
        </w:tc>
      </w:tr>
      <w:tr w:rsidR="005416FB" w:rsidRPr="004C284E" w14:paraId="789B8AB6" w14:textId="77777777" w:rsidTr="00AA279B">
        <w:trPr>
          <w:trHeight w:val="630"/>
        </w:trPr>
        <w:tc>
          <w:tcPr>
            <w:tcW w:w="706" w:type="dxa"/>
            <w:shd w:val="clear" w:color="auto" w:fill="auto"/>
            <w:noWrap/>
            <w:vAlign w:val="center"/>
            <w:hideMark/>
          </w:tcPr>
          <w:p w14:paraId="2411D8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4.17</w:t>
            </w:r>
          </w:p>
        </w:tc>
        <w:tc>
          <w:tcPr>
            <w:tcW w:w="4818" w:type="dxa"/>
            <w:shd w:val="clear" w:color="auto" w:fill="auto"/>
            <w:vAlign w:val="center"/>
            <w:hideMark/>
          </w:tcPr>
          <w:p w14:paraId="5BAE95D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чистот</w:t>
            </w:r>
            <w:r>
              <w:rPr>
                <w:rFonts w:ascii="Times New Roman" w:eastAsia="Times New Roman" w:hAnsi="Times New Roman" w:cs="Times New Roman"/>
                <w:sz w:val="24"/>
                <w:szCs w:val="24"/>
                <w:lang w:eastAsia="ru-RU"/>
              </w:rPr>
              <w:t>ы</w:t>
            </w:r>
            <w:r w:rsidRPr="008035A4">
              <w:rPr>
                <w:rFonts w:ascii="Times New Roman" w:eastAsia="Times New Roman" w:hAnsi="Times New Roman" w:cs="Times New Roman"/>
                <w:sz w:val="24"/>
                <w:szCs w:val="24"/>
                <w:lang w:eastAsia="ru-RU"/>
              </w:rPr>
              <w:t xml:space="preserve"> поверхности охлаждения и трубных досок</w:t>
            </w:r>
          </w:p>
        </w:tc>
        <w:tc>
          <w:tcPr>
            <w:tcW w:w="880" w:type="dxa"/>
            <w:shd w:val="clear" w:color="auto" w:fill="auto"/>
            <w:noWrap/>
            <w:vAlign w:val="center"/>
            <w:hideMark/>
          </w:tcPr>
          <w:p w14:paraId="53B7E89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М6</w:t>
            </w:r>
          </w:p>
        </w:tc>
        <w:tc>
          <w:tcPr>
            <w:tcW w:w="996" w:type="dxa"/>
            <w:shd w:val="clear" w:color="auto" w:fill="auto"/>
            <w:noWrap/>
            <w:vAlign w:val="center"/>
            <w:hideMark/>
          </w:tcPr>
          <w:p w14:paraId="5162061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3890DDD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289BB5D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51</w:t>
            </w:r>
          </w:p>
        </w:tc>
      </w:tr>
      <w:tr w:rsidR="005416FB" w:rsidRPr="004C284E" w14:paraId="716703A6" w14:textId="77777777" w:rsidTr="00AA279B">
        <w:trPr>
          <w:trHeight w:val="410"/>
        </w:trPr>
        <w:tc>
          <w:tcPr>
            <w:tcW w:w="706" w:type="dxa"/>
            <w:shd w:val="clear" w:color="auto" w:fill="auto"/>
            <w:noWrap/>
            <w:vAlign w:val="center"/>
            <w:hideMark/>
          </w:tcPr>
          <w:p w14:paraId="02255C4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4.18</w:t>
            </w:r>
          </w:p>
        </w:tc>
        <w:tc>
          <w:tcPr>
            <w:tcW w:w="4818" w:type="dxa"/>
            <w:shd w:val="clear" w:color="auto" w:fill="auto"/>
            <w:vAlign w:val="center"/>
            <w:hideMark/>
          </w:tcPr>
          <w:p w14:paraId="6E51186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расходо</w:t>
            </w:r>
            <w:r>
              <w:rPr>
                <w:rFonts w:ascii="Times New Roman" w:eastAsia="Times New Roman" w:hAnsi="Times New Roman" w:cs="Times New Roman"/>
                <w:sz w:val="24"/>
                <w:szCs w:val="24"/>
                <w:lang w:eastAsia="ru-RU"/>
              </w:rPr>
              <w:t>а</w:t>
            </w:r>
            <w:r w:rsidRPr="008035A4">
              <w:rPr>
                <w:rFonts w:ascii="Times New Roman" w:eastAsia="Times New Roman" w:hAnsi="Times New Roman" w:cs="Times New Roman"/>
                <w:sz w:val="24"/>
                <w:szCs w:val="24"/>
                <w:lang w:eastAsia="ru-RU"/>
              </w:rPr>
              <w:t xml:space="preserve"> охлажденной воды</w:t>
            </w:r>
          </w:p>
        </w:tc>
        <w:tc>
          <w:tcPr>
            <w:tcW w:w="880" w:type="dxa"/>
            <w:shd w:val="clear" w:color="auto" w:fill="auto"/>
            <w:noWrap/>
            <w:vAlign w:val="center"/>
            <w:hideMark/>
          </w:tcPr>
          <w:p w14:paraId="3823269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М7</w:t>
            </w:r>
          </w:p>
        </w:tc>
        <w:tc>
          <w:tcPr>
            <w:tcW w:w="996" w:type="dxa"/>
            <w:shd w:val="clear" w:color="auto" w:fill="auto"/>
            <w:noWrap/>
            <w:vAlign w:val="center"/>
            <w:hideMark/>
          </w:tcPr>
          <w:p w14:paraId="378CCF6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2FFDFDC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3DFEC20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51</w:t>
            </w:r>
          </w:p>
        </w:tc>
      </w:tr>
      <w:tr w:rsidR="005416FB" w:rsidRPr="004C284E" w14:paraId="50E775CB" w14:textId="77777777" w:rsidTr="00AA279B">
        <w:trPr>
          <w:trHeight w:val="375"/>
        </w:trPr>
        <w:tc>
          <w:tcPr>
            <w:tcW w:w="706" w:type="dxa"/>
            <w:shd w:val="clear" w:color="auto" w:fill="auto"/>
            <w:noWrap/>
            <w:vAlign w:val="center"/>
            <w:hideMark/>
          </w:tcPr>
          <w:p w14:paraId="1803E77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4.19</w:t>
            </w:r>
          </w:p>
        </w:tc>
        <w:tc>
          <w:tcPr>
            <w:tcW w:w="4818" w:type="dxa"/>
            <w:shd w:val="clear" w:color="auto" w:fill="auto"/>
            <w:vAlign w:val="center"/>
            <w:hideMark/>
          </w:tcPr>
          <w:p w14:paraId="68D3E3A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документации по учету и отчетности</w:t>
            </w:r>
          </w:p>
        </w:tc>
        <w:tc>
          <w:tcPr>
            <w:tcW w:w="880" w:type="dxa"/>
            <w:shd w:val="clear" w:color="auto" w:fill="auto"/>
            <w:noWrap/>
            <w:vAlign w:val="center"/>
            <w:hideMark/>
          </w:tcPr>
          <w:p w14:paraId="23D1373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w:t>
            </w:r>
          </w:p>
        </w:tc>
        <w:tc>
          <w:tcPr>
            <w:tcW w:w="996" w:type="dxa"/>
            <w:shd w:val="clear" w:color="auto" w:fill="auto"/>
            <w:noWrap/>
            <w:vAlign w:val="center"/>
            <w:hideMark/>
          </w:tcPr>
          <w:p w14:paraId="2C3FFFA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2E3EF51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404C79B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6C1F578B" w14:textId="77777777" w:rsidTr="00AA279B">
        <w:trPr>
          <w:trHeight w:val="675"/>
        </w:trPr>
        <w:tc>
          <w:tcPr>
            <w:tcW w:w="706" w:type="dxa"/>
            <w:shd w:val="clear" w:color="auto" w:fill="auto"/>
            <w:noWrap/>
            <w:vAlign w:val="center"/>
            <w:hideMark/>
          </w:tcPr>
          <w:p w14:paraId="5A9ECBA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4.20</w:t>
            </w:r>
          </w:p>
        </w:tc>
        <w:tc>
          <w:tcPr>
            <w:tcW w:w="4818" w:type="dxa"/>
            <w:shd w:val="clear" w:color="auto" w:fill="auto"/>
            <w:vAlign w:val="center"/>
            <w:hideMark/>
          </w:tcPr>
          <w:p w14:paraId="18F8B15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Несоблюдение сроков, невыполнение в требуемых объемах технического обслуживания оборудования</w:t>
            </w:r>
          </w:p>
        </w:tc>
        <w:tc>
          <w:tcPr>
            <w:tcW w:w="880" w:type="dxa"/>
            <w:shd w:val="clear" w:color="auto" w:fill="auto"/>
            <w:noWrap/>
            <w:vAlign w:val="center"/>
            <w:hideMark/>
          </w:tcPr>
          <w:p w14:paraId="17B9573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w:t>
            </w:r>
          </w:p>
        </w:tc>
        <w:tc>
          <w:tcPr>
            <w:tcW w:w="996" w:type="dxa"/>
            <w:shd w:val="clear" w:color="auto" w:fill="auto"/>
            <w:noWrap/>
            <w:vAlign w:val="center"/>
            <w:hideMark/>
          </w:tcPr>
          <w:p w14:paraId="3C539A5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6E53FE3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274DBB8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7352C806" w14:textId="77777777" w:rsidTr="00AA279B">
        <w:trPr>
          <w:trHeight w:val="375"/>
        </w:trPr>
        <w:tc>
          <w:tcPr>
            <w:tcW w:w="706" w:type="dxa"/>
            <w:shd w:val="clear" w:color="auto" w:fill="auto"/>
            <w:noWrap/>
            <w:vAlign w:val="center"/>
            <w:hideMark/>
          </w:tcPr>
          <w:p w14:paraId="096E703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4.21</w:t>
            </w:r>
          </w:p>
        </w:tc>
        <w:tc>
          <w:tcPr>
            <w:tcW w:w="4818" w:type="dxa"/>
            <w:shd w:val="clear" w:color="auto" w:fill="auto"/>
            <w:noWrap/>
            <w:vAlign w:val="center"/>
            <w:hideMark/>
          </w:tcPr>
          <w:p w14:paraId="6CD416F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Неквалифицированный персонал</w:t>
            </w:r>
          </w:p>
        </w:tc>
        <w:tc>
          <w:tcPr>
            <w:tcW w:w="880" w:type="dxa"/>
            <w:shd w:val="clear" w:color="auto" w:fill="auto"/>
            <w:noWrap/>
            <w:vAlign w:val="center"/>
            <w:hideMark/>
          </w:tcPr>
          <w:p w14:paraId="1F810C6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w:t>
            </w:r>
          </w:p>
        </w:tc>
        <w:tc>
          <w:tcPr>
            <w:tcW w:w="996" w:type="dxa"/>
            <w:shd w:val="clear" w:color="auto" w:fill="auto"/>
            <w:noWrap/>
            <w:vAlign w:val="center"/>
            <w:hideMark/>
          </w:tcPr>
          <w:p w14:paraId="34C547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0F52C89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5</w:t>
            </w:r>
          </w:p>
        </w:tc>
        <w:tc>
          <w:tcPr>
            <w:tcW w:w="1097" w:type="dxa"/>
            <w:shd w:val="clear" w:color="auto" w:fill="auto"/>
            <w:noWrap/>
            <w:vAlign w:val="center"/>
            <w:hideMark/>
          </w:tcPr>
          <w:p w14:paraId="75E528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6A4F1A03" w14:textId="77777777" w:rsidTr="00AA279B">
        <w:trPr>
          <w:trHeight w:val="720"/>
        </w:trPr>
        <w:tc>
          <w:tcPr>
            <w:tcW w:w="706" w:type="dxa"/>
            <w:shd w:val="clear" w:color="auto" w:fill="auto"/>
            <w:noWrap/>
            <w:vAlign w:val="center"/>
            <w:hideMark/>
          </w:tcPr>
          <w:p w14:paraId="49D07D9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4.22</w:t>
            </w:r>
          </w:p>
        </w:tc>
        <w:tc>
          <w:tcPr>
            <w:tcW w:w="4818" w:type="dxa"/>
            <w:shd w:val="clear" w:color="auto" w:fill="auto"/>
            <w:vAlign w:val="center"/>
            <w:hideMark/>
          </w:tcPr>
          <w:p w14:paraId="5E6F345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своевременной проверки плотности вакуумной системы и ее уплотнения</w:t>
            </w:r>
          </w:p>
        </w:tc>
        <w:tc>
          <w:tcPr>
            <w:tcW w:w="880" w:type="dxa"/>
            <w:shd w:val="clear" w:color="auto" w:fill="auto"/>
            <w:noWrap/>
            <w:vAlign w:val="center"/>
            <w:hideMark/>
          </w:tcPr>
          <w:p w14:paraId="6B36EA2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В4</w:t>
            </w:r>
          </w:p>
        </w:tc>
        <w:tc>
          <w:tcPr>
            <w:tcW w:w="996" w:type="dxa"/>
            <w:shd w:val="clear" w:color="auto" w:fill="auto"/>
            <w:noWrap/>
            <w:vAlign w:val="center"/>
            <w:hideMark/>
          </w:tcPr>
          <w:p w14:paraId="34C2CFF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0B1D85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31C4E9E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31D05EC8" w14:textId="77777777" w:rsidTr="00AA279B">
        <w:trPr>
          <w:trHeight w:val="375"/>
        </w:trPr>
        <w:tc>
          <w:tcPr>
            <w:tcW w:w="706" w:type="dxa"/>
            <w:shd w:val="clear" w:color="auto" w:fill="auto"/>
            <w:noWrap/>
            <w:vAlign w:val="center"/>
            <w:hideMark/>
          </w:tcPr>
          <w:p w14:paraId="77A5DB0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4.23</w:t>
            </w:r>
          </w:p>
        </w:tc>
        <w:tc>
          <w:tcPr>
            <w:tcW w:w="4818" w:type="dxa"/>
            <w:shd w:val="clear" w:color="auto" w:fill="auto"/>
            <w:vAlign w:val="center"/>
            <w:hideMark/>
          </w:tcPr>
          <w:p w14:paraId="30D071A3"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Нарушение производственных инструкций</w:t>
            </w:r>
          </w:p>
        </w:tc>
        <w:tc>
          <w:tcPr>
            <w:tcW w:w="880" w:type="dxa"/>
            <w:shd w:val="clear" w:color="auto" w:fill="auto"/>
            <w:noWrap/>
            <w:vAlign w:val="center"/>
            <w:hideMark/>
          </w:tcPr>
          <w:p w14:paraId="47A448D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В5</w:t>
            </w:r>
          </w:p>
        </w:tc>
        <w:tc>
          <w:tcPr>
            <w:tcW w:w="996" w:type="dxa"/>
            <w:shd w:val="clear" w:color="auto" w:fill="auto"/>
            <w:noWrap/>
            <w:vAlign w:val="center"/>
            <w:hideMark/>
          </w:tcPr>
          <w:p w14:paraId="048A422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4718D64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1EE0D17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631FFDDB" w14:textId="77777777" w:rsidTr="00AA279B">
        <w:trPr>
          <w:trHeight w:val="375"/>
        </w:trPr>
        <w:tc>
          <w:tcPr>
            <w:tcW w:w="706" w:type="dxa"/>
            <w:shd w:val="clear" w:color="auto" w:fill="auto"/>
            <w:noWrap/>
            <w:vAlign w:val="center"/>
            <w:hideMark/>
          </w:tcPr>
          <w:p w14:paraId="21D0DA0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4.24</w:t>
            </w:r>
          </w:p>
        </w:tc>
        <w:tc>
          <w:tcPr>
            <w:tcW w:w="4818" w:type="dxa"/>
            <w:shd w:val="clear" w:color="auto" w:fill="auto"/>
            <w:vAlign w:val="center"/>
            <w:hideMark/>
          </w:tcPr>
          <w:p w14:paraId="6448067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своевременного контроля солесодержания конденсата</w:t>
            </w:r>
          </w:p>
        </w:tc>
        <w:tc>
          <w:tcPr>
            <w:tcW w:w="880" w:type="dxa"/>
            <w:shd w:val="clear" w:color="auto" w:fill="auto"/>
            <w:noWrap/>
            <w:vAlign w:val="center"/>
            <w:hideMark/>
          </w:tcPr>
          <w:p w14:paraId="3A2C121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М14</w:t>
            </w:r>
          </w:p>
        </w:tc>
        <w:tc>
          <w:tcPr>
            <w:tcW w:w="996" w:type="dxa"/>
            <w:shd w:val="clear" w:color="auto" w:fill="auto"/>
            <w:noWrap/>
            <w:vAlign w:val="center"/>
            <w:hideMark/>
          </w:tcPr>
          <w:p w14:paraId="47BECB8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7D93E03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0,006</w:t>
            </w:r>
          </w:p>
        </w:tc>
        <w:tc>
          <w:tcPr>
            <w:tcW w:w="1097" w:type="dxa"/>
            <w:shd w:val="clear" w:color="auto" w:fill="auto"/>
            <w:noWrap/>
            <w:vAlign w:val="center"/>
            <w:hideMark/>
          </w:tcPr>
          <w:p w14:paraId="2D0CE7A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49</w:t>
            </w:r>
          </w:p>
        </w:tc>
      </w:tr>
    </w:tbl>
    <w:p w14:paraId="5D5AB4FD" w14:textId="77777777" w:rsidR="005416FB" w:rsidRPr="004C284E" w:rsidRDefault="005416FB" w:rsidP="005416FB"/>
    <w:p w14:paraId="7BDE4677" w14:textId="715726C0" w:rsidR="005416FB" w:rsidRPr="004C284E" w:rsidRDefault="005416FB" w:rsidP="005416FB">
      <w:pPr>
        <w:pStyle w:val="TS"/>
        <w:spacing w:line="360" w:lineRule="auto"/>
        <w:ind w:firstLine="0"/>
        <w:rPr>
          <w:rFonts w:cs="Times New Roman"/>
          <w:color w:val="auto"/>
          <w:szCs w:val="28"/>
        </w:rPr>
      </w:pPr>
      <w:r w:rsidRPr="004C284E">
        <w:rPr>
          <w:rFonts w:cs="Times New Roman"/>
          <w:color w:val="auto"/>
          <w:szCs w:val="28"/>
        </w:rPr>
        <w:lastRenderedPageBreak/>
        <w:t xml:space="preserve">Продолжение таблицы </w:t>
      </w:r>
      <w:r>
        <w:rPr>
          <w:rFonts w:cs="Times New Roman"/>
          <w:color w:val="auto"/>
          <w:szCs w:val="28"/>
        </w:rPr>
        <w:t>Л</w:t>
      </w:r>
      <w:r w:rsidRPr="004C284E">
        <w:rPr>
          <w:rFonts w:cs="Times New Roman"/>
          <w:color w:val="auto"/>
          <w:szCs w:val="28"/>
        </w:rPr>
        <w:t>2</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18"/>
        <w:gridCol w:w="880"/>
        <w:gridCol w:w="996"/>
        <w:gridCol w:w="996"/>
        <w:gridCol w:w="1097"/>
      </w:tblGrid>
      <w:tr w:rsidR="005416FB" w:rsidRPr="004C284E" w14:paraId="6888A2A0" w14:textId="77777777" w:rsidTr="00AA279B">
        <w:trPr>
          <w:trHeight w:val="675"/>
        </w:trPr>
        <w:tc>
          <w:tcPr>
            <w:tcW w:w="706" w:type="dxa"/>
            <w:shd w:val="clear" w:color="auto" w:fill="auto"/>
            <w:noWrap/>
            <w:vAlign w:val="center"/>
            <w:hideMark/>
          </w:tcPr>
          <w:p w14:paraId="19424D6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4.25</w:t>
            </w:r>
          </w:p>
        </w:tc>
        <w:tc>
          <w:tcPr>
            <w:tcW w:w="4818" w:type="dxa"/>
            <w:shd w:val="clear" w:color="auto" w:fill="auto"/>
            <w:vAlign w:val="center"/>
            <w:hideMark/>
          </w:tcPr>
          <w:p w14:paraId="1FA019C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своевременной проверки содержания кислорода в конденсате после конденсатных насосов</w:t>
            </w:r>
          </w:p>
        </w:tc>
        <w:tc>
          <w:tcPr>
            <w:tcW w:w="880" w:type="dxa"/>
            <w:shd w:val="clear" w:color="auto" w:fill="auto"/>
            <w:noWrap/>
            <w:vAlign w:val="center"/>
            <w:hideMark/>
          </w:tcPr>
          <w:p w14:paraId="5C0A757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М15</w:t>
            </w:r>
          </w:p>
        </w:tc>
        <w:tc>
          <w:tcPr>
            <w:tcW w:w="996" w:type="dxa"/>
            <w:shd w:val="clear" w:color="auto" w:fill="auto"/>
            <w:noWrap/>
            <w:vAlign w:val="center"/>
            <w:hideMark/>
          </w:tcPr>
          <w:p w14:paraId="1849EFB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677EE96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0,006</w:t>
            </w:r>
          </w:p>
        </w:tc>
        <w:tc>
          <w:tcPr>
            <w:tcW w:w="1097" w:type="dxa"/>
            <w:shd w:val="clear" w:color="auto" w:fill="auto"/>
            <w:noWrap/>
            <w:vAlign w:val="center"/>
            <w:hideMark/>
          </w:tcPr>
          <w:p w14:paraId="0ACCA95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49</w:t>
            </w:r>
          </w:p>
        </w:tc>
      </w:tr>
      <w:tr w:rsidR="005416FB" w:rsidRPr="004C284E" w14:paraId="670C75ED" w14:textId="77777777" w:rsidTr="00AA279B">
        <w:trPr>
          <w:trHeight w:val="390"/>
        </w:trPr>
        <w:tc>
          <w:tcPr>
            <w:tcW w:w="706" w:type="dxa"/>
            <w:shd w:val="clear" w:color="auto" w:fill="auto"/>
            <w:noWrap/>
            <w:vAlign w:val="center"/>
            <w:hideMark/>
          </w:tcPr>
          <w:p w14:paraId="5CD3CD4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4.26</w:t>
            </w:r>
          </w:p>
        </w:tc>
        <w:tc>
          <w:tcPr>
            <w:tcW w:w="4818" w:type="dxa"/>
            <w:shd w:val="clear" w:color="auto" w:fill="auto"/>
            <w:vAlign w:val="center"/>
            <w:hideMark/>
          </w:tcPr>
          <w:p w14:paraId="4477385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Высокое гидравлическое сопротивление конденсатора</w:t>
            </w:r>
          </w:p>
        </w:tc>
        <w:tc>
          <w:tcPr>
            <w:tcW w:w="880" w:type="dxa"/>
            <w:shd w:val="clear" w:color="auto" w:fill="auto"/>
            <w:noWrap/>
            <w:vAlign w:val="center"/>
            <w:hideMark/>
          </w:tcPr>
          <w:p w14:paraId="2CB9651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М1</w:t>
            </w:r>
          </w:p>
        </w:tc>
        <w:tc>
          <w:tcPr>
            <w:tcW w:w="996" w:type="dxa"/>
            <w:shd w:val="clear" w:color="auto" w:fill="auto"/>
            <w:noWrap/>
            <w:vAlign w:val="center"/>
            <w:hideMark/>
          </w:tcPr>
          <w:p w14:paraId="5F688E2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49235E9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6CF0A59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w:t>
            </w:r>
          </w:p>
        </w:tc>
      </w:tr>
      <w:tr w:rsidR="005416FB" w:rsidRPr="004C284E" w14:paraId="0F831D89" w14:textId="77777777" w:rsidTr="00AA279B">
        <w:trPr>
          <w:trHeight w:val="375"/>
        </w:trPr>
        <w:tc>
          <w:tcPr>
            <w:tcW w:w="706" w:type="dxa"/>
            <w:shd w:val="clear" w:color="auto" w:fill="auto"/>
            <w:noWrap/>
            <w:vAlign w:val="center"/>
            <w:hideMark/>
          </w:tcPr>
          <w:p w14:paraId="6415059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4.27</w:t>
            </w:r>
          </w:p>
        </w:tc>
        <w:tc>
          <w:tcPr>
            <w:tcW w:w="4818" w:type="dxa"/>
            <w:shd w:val="clear" w:color="auto" w:fill="auto"/>
            <w:vAlign w:val="center"/>
            <w:hideMark/>
          </w:tcPr>
          <w:p w14:paraId="1584AC2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Высокий уровень конденсата в конденсаторе</w:t>
            </w:r>
          </w:p>
        </w:tc>
        <w:tc>
          <w:tcPr>
            <w:tcW w:w="880" w:type="dxa"/>
            <w:shd w:val="clear" w:color="auto" w:fill="auto"/>
            <w:noWrap/>
            <w:vAlign w:val="center"/>
            <w:hideMark/>
          </w:tcPr>
          <w:p w14:paraId="1DCC36E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М20</w:t>
            </w:r>
          </w:p>
        </w:tc>
        <w:tc>
          <w:tcPr>
            <w:tcW w:w="996" w:type="dxa"/>
            <w:shd w:val="clear" w:color="auto" w:fill="auto"/>
            <w:noWrap/>
            <w:vAlign w:val="center"/>
            <w:hideMark/>
          </w:tcPr>
          <w:p w14:paraId="3E62BEE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6D42FB0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3DA574E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250C2B07" w14:textId="77777777" w:rsidTr="00AA279B">
        <w:trPr>
          <w:trHeight w:val="375"/>
        </w:trPr>
        <w:tc>
          <w:tcPr>
            <w:tcW w:w="706" w:type="dxa"/>
            <w:shd w:val="clear" w:color="auto" w:fill="auto"/>
            <w:noWrap/>
            <w:vAlign w:val="center"/>
            <w:hideMark/>
          </w:tcPr>
          <w:p w14:paraId="3410D32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4.28</w:t>
            </w:r>
          </w:p>
        </w:tc>
        <w:tc>
          <w:tcPr>
            <w:tcW w:w="4818" w:type="dxa"/>
            <w:shd w:val="clear" w:color="auto" w:fill="auto"/>
            <w:vAlign w:val="center"/>
            <w:hideMark/>
          </w:tcPr>
          <w:p w14:paraId="04817CD4"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Неисправность регулятора уровня конденсата</w:t>
            </w:r>
          </w:p>
        </w:tc>
        <w:tc>
          <w:tcPr>
            <w:tcW w:w="880" w:type="dxa"/>
            <w:shd w:val="clear" w:color="auto" w:fill="auto"/>
            <w:noWrap/>
            <w:vAlign w:val="center"/>
            <w:hideMark/>
          </w:tcPr>
          <w:p w14:paraId="769E759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В6</w:t>
            </w:r>
          </w:p>
        </w:tc>
        <w:tc>
          <w:tcPr>
            <w:tcW w:w="996" w:type="dxa"/>
            <w:shd w:val="clear" w:color="auto" w:fill="auto"/>
            <w:noWrap/>
            <w:vAlign w:val="center"/>
            <w:hideMark/>
          </w:tcPr>
          <w:p w14:paraId="3811A12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76149A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0A52C99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472D49E7" w14:textId="77777777" w:rsidTr="00AA279B">
        <w:trPr>
          <w:trHeight w:val="375"/>
        </w:trPr>
        <w:tc>
          <w:tcPr>
            <w:tcW w:w="706" w:type="dxa"/>
            <w:shd w:val="clear" w:color="auto" w:fill="auto"/>
            <w:noWrap/>
            <w:vAlign w:val="center"/>
            <w:hideMark/>
          </w:tcPr>
          <w:p w14:paraId="5EDB737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w:t>
            </w:r>
          </w:p>
        </w:tc>
        <w:tc>
          <w:tcPr>
            <w:tcW w:w="4818" w:type="dxa"/>
            <w:shd w:val="clear" w:color="auto" w:fill="auto"/>
            <w:vAlign w:val="center"/>
            <w:hideMark/>
          </w:tcPr>
          <w:p w14:paraId="23E9D12F"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Пароструйный эжектор</w:t>
            </w:r>
          </w:p>
        </w:tc>
        <w:tc>
          <w:tcPr>
            <w:tcW w:w="880" w:type="dxa"/>
            <w:shd w:val="clear" w:color="auto" w:fill="auto"/>
            <w:noWrap/>
            <w:vAlign w:val="center"/>
            <w:hideMark/>
          </w:tcPr>
          <w:p w14:paraId="5C0AC4F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2432860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414D908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57ADF21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r w:rsidR="005416FB" w:rsidRPr="004C284E" w14:paraId="39068811" w14:textId="77777777" w:rsidTr="00AA279B">
        <w:trPr>
          <w:trHeight w:val="375"/>
        </w:trPr>
        <w:tc>
          <w:tcPr>
            <w:tcW w:w="706" w:type="dxa"/>
            <w:shd w:val="clear" w:color="auto" w:fill="auto"/>
            <w:noWrap/>
            <w:vAlign w:val="center"/>
            <w:hideMark/>
          </w:tcPr>
          <w:p w14:paraId="2F78EBD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w:t>
            </w:r>
          </w:p>
        </w:tc>
        <w:tc>
          <w:tcPr>
            <w:tcW w:w="4818" w:type="dxa"/>
            <w:shd w:val="clear" w:color="auto" w:fill="auto"/>
            <w:vAlign w:val="center"/>
            <w:hideMark/>
          </w:tcPr>
          <w:p w14:paraId="4CFBCD6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Неполадки в воздухоудаляющем устройстве</w:t>
            </w:r>
          </w:p>
        </w:tc>
        <w:tc>
          <w:tcPr>
            <w:tcW w:w="880" w:type="dxa"/>
            <w:shd w:val="clear" w:color="auto" w:fill="auto"/>
            <w:noWrap/>
            <w:vAlign w:val="center"/>
            <w:hideMark/>
          </w:tcPr>
          <w:p w14:paraId="7302BFE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М21</w:t>
            </w:r>
          </w:p>
        </w:tc>
        <w:tc>
          <w:tcPr>
            <w:tcW w:w="996" w:type="dxa"/>
            <w:shd w:val="clear" w:color="auto" w:fill="auto"/>
            <w:noWrap/>
            <w:vAlign w:val="center"/>
            <w:hideMark/>
          </w:tcPr>
          <w:p w14:paraId="4B88ED90"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0,021</w:t>
            </w:r>
          </w:p>
        </w:tc>
        <w:tc>
          <w:tcPr>
            <w:tcW w:w="996" w:type="dxa"/>
            <w:shd w:val="clear" w:color="auto" w:fill="auto"/>
            <w:noWrap/>
            <w:vAlign w:val="center"/>
            <w:hideMark/>
          </w:tcPr>
          <w:p w14:paraId="5F0E95D6"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0,0</w:t>
            </w:r>
            <w:r>
              <w:rPr>
                <w:rFonts w:ascii="Times New Roman" w:eastAsia="Times New Roman" w:hAnsi="Times New Roman" w:cs="Times New Roman"/>
                <w:b/>
                <w:bCs/>
                <w:sz w:val="24"/>
                <w:szCs w:val="24"/>
                <w:lang w:eastAsia="ru-RU"/>
              </w:rPr>
              <w:t>02</w:t>
            </w:r>
          </w:p>
        </w:tc>
        <w:tc>
          <w:tcPr>
            <w:tcW w:w="1097" w:type="dxa"/>
            <w:shd w:val="clear" w:color="auto" w:fill="auto"/>
            <w:noWrap/>
            <w:vAlign w:val="center"/>
            <w:hideMark/>
          </w:tcPr>
          <w:p w14:paraId="4D971B7E"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0,01</w:t>
            </w:r>
            <w:r>
              <w:rPr>
                <w:rFonts w:ascii="Times New Roman" w:eastAsia="Times New Roman" w:hAnsi="Times New Roman" w:cs="Times New Roman"/>
                <w:b/>
                <w:bCs/>
                <w:sz w:val="24"/>
                <w:szCs w:val="24"/>
                <w:lang w:eastAsia="ru-RU"/>
              </w:rPr>
              <w:t>6</w:t>
            </w:r>
          </w:p>
        </w:tc>
      </w:tr>
      <w:tr w:rsidR="005416FB" w:rsidRPr="004C284E" w14:paraId="07AB07FA" w14:textId="77777777" w:rsidTr="00AA279B">
        <w:trPr>
          <w:trHeight w:val="375"/>
        </w:trPr>
        <w:tc>
          <w:tcPr>
            <w:tcW w:w="706" w:type="dxa"/>
            <w:shd w:val="clear" w:color="auto" w:fill="auto"/>
            <w:noWrap/>
            <w:vAlign w:val="center"/>
            <w:hideMark/>
          </w:tcPr>
          <w:p w14:paraId="4A9EBF1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5.2</w:t>
            </w:r>
          </w:p>
        </w:tc>
        <w:tc>
          <w:tcPr>
            <w:tcW w:w="4818" w:type="dxa"/>
            <w:shd w:val="clear" w:color="auto" w:fill="auto"/>
            <w:vAlign w:val="center"/>
            <w:hideMark/>
          </w:tcPr>
          <w:p w14:paraId="47163AD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Засорены паровые сетки или рабочие сопла</w:t>
            </w:r>
          </w:p>
        </w:tc>
        <w:tc>
          <w:tcPr>
            <w:tcW w:w="880" w:type="dxa"/>
            <w:shd w:val="clear" w:color="auto" w:fill="auto"/>
            <w:noWrap/>
            <w:vAlign w:val="center"/>
            <w:hideMark/>
          </w:tcPr>
          <w:p w14:paraId="3ADCF1C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М24</w:t>
            </w:r>
          </w:p>
        </w:tc>
        <w:tc>
          <w:tcPr>
            <w:tcW w:w="996" w:type="dxa"/>
            <w:shd w:val="clear" w:color="auto" w:fill="auto"/>
            <w:noWrap/>
            <w:vAlign w:val="center"/>
            <w:hideMark/>
          </w:tcPr>
          <w:p w14:paraId="4934095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6C56B18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54E59C5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w:t>
            </w:r>
          </w:p>
        </w:tc>
      </w:tr>
      <w:tr w:rsidR="005416FB" w:rsidRPr="004C284E" w14:paraId="48979A87" w14:textId="77777777" w:rsidTr="00AA279B">
        <w:trPr>
          <w:trHeight w:val="720"/>
        </w:trPr>
        <w:tc>
          <w:tcPr>
            <w:tcW w:w="706" w:type="dxa"/>
            <w:shd w:val="clear" w:color="auto" w:fill="auto"/>
            <w:noWrap/>
            <w:vAlign w:val="center"/>
            <w:hideMark/>
          </w:tcPr>
          <w:p w14:paraId="475DC3E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5.3</w:t>
            </w:r>
          </w:p>
        </w:tc>
        <w:tc>
          <w:tcPr>
            <w:tcW w:w="4818" w:type="dxa"/>
            <w:shd w:val="clear" w:color="auto" w:fill="auto"/>
            <w:vAlign w:val="center"/>
            <w:hideMark/>
          </w:tcPr>
          <w:p w14:paraId="73317D0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Недостаточный расход основного конденсата, поступающего в охладитель эжектора</w:t>
            </w:r>
          </w:p>
        </w:tc>
        <w:tc>
          <w:tcPr>
            <w:tcW w:w="880" w:type="dxa"/>
            <w:shd w:val="clear" w:color="auto" w:fill="auto"/>
            <w:noWrap/>
            <w:vAlign w:val="center"/>
            <w:hideMark/>
          </w:tcPr>
          <w:p w14:paraId="4C97AA3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В12</w:t>
            </w:r>
          </w:p>
        </w:tc>
        <w:tc>
          <w:tcPr>
            <w:tcW w:w="996" w:type="dxa"/>
            <w:shd w:val="clear" w:color="auto" w:fill="auto"/>
            <w:noWrap/>
            <w:vAlign w:val="center"/>
            <w:hideMark/>
          </w:tcPr>
          <w:p w14:paraId="716A3D9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13CAF2B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6BCD934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78D025CB" w14:textId="77777777" w:rsidTr="00AA279B">
        <w:trPr>
          <w:trHeight w:val="371"/>
        </w:trPr>
        <w:tc>
          <w:tcPr>
            <w:tcW w:w="706" w:type="dxa"/>
            <w:shd w:val="clear" w:color="auto" w:fill="auto"/>
            <w:noWrap/>
            <w:vAlign w:val="center"/>
            <w:hideMark/>
          </w:tcPr>
          <w:p w14:paraId="7B100C9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5.4</w:t>
            </w:r>
          </w:p>
        </w:tc>
        <w:tc>
          <w:tcPr>
            <w:tcW w:w="4818" w:type="dxa"/>
            <w:shd w:val="clear" w:color="auto" w:fill="auto"/>
            <w:vAlign w:val="center"/>
            <w:hideMark/>
          </w:tcPr>
          <w:p w14:paraId="31BF53F2"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поверхности теплообмена охладителя с водяной и паровой стороны</w:t>
            </w:r>
          </w:p>
        </w:tc>
        <w:tc>
          <w:tcPr>
            <w:tcW w:w="880" w:type="dxa"/>
            <w:shd w:val="clear" w:color="auto" w:fill="auto"/>
            <w:noWrap/>
            <w:vAlign w:val="center"/>
            <w:hideMark/>
          </w:tcPr>
          <w:p w14:paraId="14043E2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М29</w:t>
            </w:r>
          </w:p>
        </w:tc>
        <w:tc>
          <w:tcPr>
            <w:tcW w:w="996" w:type="dxa"/>
            <w:shd w:val="clear" w:color="auto" w:fill="auto"/>
            <w:noWrap/>
            <w:vAlign w:val="center"/>
            <w:hideMark/>
          </w:tcPr>
          <w:p w14:paraId="01D17D2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5CBB9F0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24D0C98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w:t>
            </w:r>
          </w:p>
        </w:tc>
      </w:tr>
      <w:tr w:rsidR="005416FB" w:rsidRPr="004C284E" w14:paraId="0521B4B4" w14:textId="77777777" w:rsidTr="00AA279B">
        <w:trPr>
          <w:trHeight w:val="375"/>
        </w:trPr>
        <w:tc>
          <w:tcPr>
            <w:tcW w:w="706" w:type="dxa"/>
            <w:shd w:val="clear" w:color="auto" w:fill="auto"/>
            <w:noWrap/>
            <w:vAlign w:val="center"/>
            <w:hideMark/>
          </w:tcPr>
          <w:p w14:paraId="6446D03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5.5</w:t>
            </w:r>
          </w:p>
        </w:tc>
        <w:tc>
          <w:tcPr>
            <w:tcW w:w="4818" w:type="dxa"/>
            <w:shd w:val="clear" w:color="auto" w:fill="auto"/>
            <w:vAlign w:val="center"/>
            <w:hideMark/>
          </w:tcPr>
          <w:p w14:paraId="0BAE7E03"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Избыточное давление рабочего пара</w:t>
            </w:r>
          </w:p>
        </w:tc>
        <w:tc>
          <w:tcPr>
            <w:tcW w:w="880" w:type="dxa"/>
            <w:shd w:val="clear" w:color="auto" w:fill="auto"/>
            <w:noWrap/>
            <w:vAlign w:val="center"/>
            <w:hideMark/>
          </w:tcPr>
          <w:p w14:paraId="4024FD2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В8</w:t>
            </w:r>
          </w:p>
        </w:tc>
        <w:tc>
          <w:tcPr>
            <w:tcW w:w="996" w:type="dxa"/>
            <w:shd w:val="clear" w:color="auto" w:fill="auto"/>
            <w:noWrap/>
            <w:vAlign w:val="center"/>
            <w:hideMark/>
          </w:tcPr>
          <w:p w14:paraId="660F8BC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7D71C18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101B5F3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735FAEB7" w14:textId="77777777" w:rsidTr="00AA279B">
        <w:trPr>
          <w:trHeight w:val="435"/>
        </w:trPr>
        <w:tc>
          <w:tcPr>
            <w:tcW w:w="706" w:type="dxa"/>
            <w:shd w:val="clear" w:color="auto" w:fill="auto"/>
            <w:noWrap/>
            <w:vAlign w:val="center"/>
            <w:hideMark/>
          </w:tcPr>
          <w:p w14:paraId="791E156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5.6</w:t>
            </w:r>
          </w:p>
        </w:tc>
        <w:tc>
          <w:tcPr>
            <w:tcW w:w="4818" w:type="dxa"/>
            <w:shd w:val="clear" w:color="auto" w:fill="auto"/>
            <w:vAlign w:val="center"/>
            <w:hideMark/>
          </w:tcPr>
          <w:p w14:paraId="12293E6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Рециркуляция воздуха через одну из ступеней эжектора</w:t>
            </w:r>
          </w:p>
        </w:tc>
        <w:tc>
          <w:tcPr>
            <w:tcW w:w="880" w:type="dxa"/>
            <w:shd w:val="clear" w:color="auto" w:fill="auto"/>
            <w:noWrap/>
            <w:vAlign w:val="center"/>
            <w:hideMark/>
          </w:tcPr>
          <w:p w14:paraId="534CEC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М26</w:t>
            </w:r>
          </w:p>
        </w:tc>
        <w:tc>
          <w:tcPr>
            <w:tcW w:w="996" w:type="dxa"/>
            <w:shd w:val="clear" w:color="auto" w:fill="auto"/>
            <w:noWrap/>
            <w:vAlign w:val="center"/>
            <w:hideMark/>
          </w:tcPr>
          <w:p w14:paraId="491CFC2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7803215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2B22DC0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16</w:t>
            </w:r>
          </w:p>
        </w:tc>
      </w:tr>
      <w:tr w:rsidR="005416FB" w:rsidRPr="004C284E" w14:paraId="2D74F522" w14:textId="77777777" w:rsidTr="00AA279B">
        <w:trPr>
          <w:trHeight w:val="465"/>
        </w:trPr>
        <w:tc>
          <w:tcPr>
            <w:tcW w:w="706" w:type="dxa"/>
            <w:shd w:val="clear" w:color="auto" w:fill="auto"/>
            <w:noWrap/>
            <w:vAlign w:val="center"/>
            <w:hideMark/>
          </w:tcPr>
          <w:p w14:paraId="38BE88D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5.7</w:t>
            </w:r>
          </w:p>
        </w:tc>
        <w:tc>
          <w:tcPr>
            <w:tcW w:w="4818" w:type="dxa"/>
            <w:shd w:val="clear" w:color="auto" w:fill="auto"/>
            <w:vAlign w:val="center"/>
            <w:hideMark/>
          </w:tcPr>
          <w:p w14:paraId="00943204"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Неплотности в перегородках, разделяющих охладители</w:t>
            </w:r>
          </w:p>
        </w:tc>
        <w:tc>
          <w:tcPr>
            <w:tcW w:w="880" w:type="dxa"/>
            <w:shd w:val="clear" w:color="auto" w:fill="auto"/>
            <w:noWrap/>
            <w:vAlign w:val="center"/>
            <w:hideMark/>
          </w:tcPr>
          <w:p w14:paraId="504F86B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В9</w:t>
            </w:r>
          </w:p>
        </w:tc>
        <w:tc>
          <w:tcPr>
            <w:tcW w:w="996" w:type="dxa"/>
            <w:shd w:val="clear" w:color="auto" w:fill="auto"/>
            <w:noWrap/>
            <w:vAlign w:val="center"/>
            <w:hideMark/>
          </w:tcPr>
          <w:p w14:paraId="15F0DE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54A1F62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646C653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11C0F001" w14:textId="77777777" w:rsidTr="00AA279B">
        <w:trPr>
          <w:trHeight w:val="287"/>
        </w:trPr>
        <w:tc>
          <w:tcPr>
            <w:tcW w:w="706" w:type="dxa"/>
            <w:shd w:val="clear" w:color="auto" w:fill="auto"/>
            <w:noWrap/>
            <w:vAlign w:val="center"/>
            <w:hideMark/>
          </w:tcPr>
          <w:p w14:paraId="7AECEB9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5.8</w:t>
            </w:r>
          </w:p>
        </w:tc>
        <w:tc>
          <w:tcPr>
            <w:tcW w:w="4818" w:type="dxa"/>
            <w:shd w:val="clear" w:color="auto" w:fill="auto"/>
            <w:vAlign w:val="center"/>
            <w:hideMark/>
          </w:tcPr>
          <w:p w14:paraId="6E181D8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Высокая температура основного конденсата</w:t>
            </w:r>
          </w:p>
        </w:tc>
        <w:tc>
          <w:tcPr>
            <w:tcW w:w="880" w:type="dxa"/>
            <w:shd w:val="clear" w:color="auto" w:fill="auto"/>
            <w:noWrap/>
            <w:vAlign w:val="center"/>
            <w:hideMark/>
          </w:tcPr>
          <w:p w14:paraId="2E31E47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В13</w:t>
            </w:r>
          </w:p>
        </w:tc>
        <w:tc>
          <w:tcPr>
            <w:tcW w:w="996" w:type="dxa"/>
            <w:shd w:val="clear" w:color="auto" w:fill="auto"/>
            <w:noWrap/>
            <w:vAlign w:val="center"/>
            <w:hideMark/>
          </w:tcPr>
          <w:p w14:paraId="4B167F0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913E23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4AD969E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73245CE3" w14:textId="77777777" w:rsidTr="00AA279B">
        <w:trPr>
          <w:trHeight w:val="375"/>
        </w:trPr>
        <w:tc>
          <w:tcPr>
            <w:tcW w:w="706" w:type="dxa"/>
            <w:shd w:val="clear" w:color="auto" w:fill="auto"/>
            <w:noWrap/>
            <w:vAlign w:val="center"/>
            <w:hideMark/>
          </w:tcPr>
          <w:p w14:paraId="31C4207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5.9</w:t>
            </w:r>
          </w:p>
        </w:tc>
        <w:tc>
          <w:tcPr>
            <w:tcW w:w="4818" w:type="dxa"/>
            <w:shd w:val="clear" w:color="auto" w:fill="auto"/>
            <w:vAlign w:val="center"/>
            <w:hideMark/>
          </w:tcPr>
          <w:p w14:paraId="4C1E67B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Неплотность охладителя эжектора</w:t>
            </w:r>
          </w:p>
        </w:tc>
        <w:tc>
          <w:tcPr>
            <w:tcW w:w="880" w:type="dxa"/>
            <w:shd w:val="clear" w:color="auto" w:fill="auto"/>
            <w:noWrap/>
            <w:vAlign w:val="center"/>
            <w:hideMark/>
          </w:tcPr>
          <w:p w14:paraId="457DECA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В10</w:t>
            </w:r>
          </w:p>
        </w:tc>
        <w:tc>
          <w:tcPr>
            <w:tcW w:w="996" w:type="dxa"/>
            <w:shd w:val="clear" w:color="auto" w:fill="auto"/>
            <w:noWrap/>
            <w:vAlign w:val="center"/>
            <w:hideMark/>
          </w:tcPr>
          <w:p w14:paraId="0AED020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4173E9A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16D7E2C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5903834A" w14:textId="77777777" w:rsidTr="00AA279B">
        <w:trPr>
          <w:trHeight w:val="467"/>
        </w:trPr>
        <w:tc>
          <w:tcPr>
            <w:tcW w:w="706" w:type="dxa"/>
            <w:shd w:val="clear" w:color="auto" w:fill="auto"/>
            <w:noWrap/>
            <w:vAlign w:val="center"/>
            <w:hideMark/>
          </w:tcPr>
          <w:p w14:paraId="550C53D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5.10</w:t>
            </w:r>
          </w:p>
        </w:tc>
        <w:tc>
          <w:tcPr>
            <w:tcW w:w="4818" w:type="dxa"/>
            <w:shd w:val="clear" w:color="auto" w:fill="auto"/>
            <w:vAlign w:val="center"/>
            <w:hideMark/>
          </w:tcPr>
          <w:p w14:paraId="54F873B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Уменьшена поверхность теплообмена охладителя эжектора</w:t>
            </w:r>
          </w:p>
        </w:tc>
        <w:tc>
          <w:tcPr>
            <w:tcW w:w="880" w:type="dxa"/>
            <w:shd w:val="clear" w:color="auto" w:fill="auto"/>
            <w:noWrap/>
            <w:vAlign w:val="center"/>
            <w:hideMark/>
          </w:tcPr>
          <w:p w14:paraId="5A7CC1F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М30</w:t>
            </w:r>
          </w:p>
        </w:tc>
        <w:tc>
          <w:tcPr>
            <w:tcW w:w="996" w:type="dxa"/>
            <w:shd w:val="clear" w:color="auto" w:fill="auto"/>
            <w:noWrap/>
            <w:vAlign w:val="center"/>
            <w:hideMark/>
          </w:tcPr>
          <w:p w14:paraId="7F2A3CA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265D2A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674EE71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114C4E24" w14:textId="77777777" w:rsidTr="00AA279B">
        <w:trPr>
          <w:trHeight w:val="375"/>
        </w:trPr>
        <w:tc>
          <w:tcPr>
            <w:tcW w:w="706" w:type="dxa"/>
            <w:shd w:val="clear" w:color="auto" w:fill="auto"/>
            <w:noWrap/>
            <w:vAlign w:val="center"/>
            <w:hideMark/>
          </w:tcPr>
          <w:p w14:paraId="76D0A15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5.11</w:t>
            </w:r>
          </w:p>
        </w:tc>
        <w:tc>
          <w:tcPr>
            <w:tcW w:w="4818" w:type="dxa"/>
            <w:shd w:val="clear" w:color="auto" w:fill="auto"/>
            <w:vAlign w:val="center"/>
            <w:hideMark/>
          </w:tcPr>
          <w:p w14:paraId="3CCAA9A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Пульсации давления всаса и выхлопа ПВС</w:t>
            </w:r>
          </w:p>
        </w:tc>
        <w:tc>
          <w:tcPr>
            <w:tcW w:w="880" w:type="dxa"/>
            <w:shd w:val="clear" w:color="auto" w:fill="auto"/>
            <w:noWrap/>
            <w:vAlign w:val="center"/>
            <w:hideMark/>
          </w:tcPr>
          <w:p w14:paraId="45DB28B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М27</w:t>
            </w:r>
          </w:p>
        </w:tc>
        <w:tc>
          <w:tcPr>
            <w:tcW w:w="996" w:type="dxa"/>
            <w:shd w:val="clear" w:color="auto" w:fill="auto"/>
            <w:noWrap/>
            <w:vAlign w:val="center"/>
            <w:hideMark/>
          </w:tcPr>
          <w:p w14:paraId="03B68F9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0,002</w:t>
            </w:r>
          </w:p>
        </w:tc>
        <w:tc>
          <w:tcPr>
            <w:tcW w:w="996" w:type="dxa"/>
            <w:shd w:val="clear" w:color="auto" w:fill="auto"/>
            <w:noWrap/>
            <w:vAlign w:val="center"/>
            <w:hideMark/>
          </w:tcPr>
          <w:p w14:paraId="0DAE43E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0,0003</w:t>
            </w:r>
          </w:p>
        </w:tc>
        <w:tc>
          <w:tcPr>
            <w:tcW w:w="1097" w:type="dxa"/>
            <w:shd w:val="clear" w:color="auto" w:fill="auto"/>
            <w:noWrap/>
            <w:vAlign w:val="center"/>
            <w:hideMark/>
          </w:tcPr>
          <w:p w14:paraId="7170D94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269</w:t>
            </w:r>
          </w:p>
        </w:tc>
      </w:tr>
      <w:tr w:rsidR="005416FB" w:rsidRPr="004C284E" w14:paraId="791B2B76" w14:textId="77777777" w:rsidTr="00AA279B">
        <w:trPr>
          <w:trHeight w:val="375"/>
        </w:trPr>
        <w:tc>
          <w:tcPr>
            <w:tcW w:w="706" w:type="dxa"/>
            <w:shd w:val="clear" w:color="auto" w:fill="auto"/>
            <w:noWrap/>
            <w:vAlign w:val="center"/>
            <w:hideMark/>
          </w:tcPr>
          <w:p w14:paraId="375E6A5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5.12</w:t>
            </w:r>
          </w:p>
        </w:tc>
        <w:tc>
          <w:tcPr>
            <w:tcW w:w="4818" w:type="dxa"/>
            <w:shd w:val="clear" w:color="auto" w:fill="auto"/>
            <w:vAlign w:val="center"/>
            <w:hideMark/>
          </w:tcPr>
          <w:p w14:paraId="3C23168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Низкое давление в паропроводе перед эжектором </w:t>
            </w:r>
          </w:p>
        </w:tc>
        <w:tc>
          <w:tcPr>
            <w:tcW w:w="880" w:type="dxa"/>
            <w:shd w:val="clear" w:color="auto" w:fill="auto"/>
            <w:noWrap/>
            <w:vAlign w:val="center"/>
            <w:hideMark/>
          </w:tcPr>
          <w:p w14:paraId="2923067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В7</w:t>
            </w:r>
          </w:p>
        </w:tc>
        <w:tc>
          <w:tcPr>
            <w:tcW w:w="996" w:type="dxa"/>
            <w:shd w:val="clear" w:color="auto" w:fill="auto"/>
            <w:noWrap/>
            <w:vAlign w:val="center"/>
            <w:hideMark/>
          </w:tcPr>
          <w:p w14:paraId="3FBCC90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487895F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551DF3B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26D6E590" w14:textId="77777777" w:rsidTr="00AA279B">
        <w:trPr>
          <w:trHeight w:val="375"/>
        </w:trPr>
        <w:tc>
          <w:tcPr>
            <w:tcW w:w="706" w:type="dxa"/>
            <w:shd w:val="clear" w:color="auto" w:fill="auto"/>
            <w:noWrap/>
            <w:vAlign w:val="center"/>
            <w:hideMark/>
          </w:tcPr>
          <w:p w14:paraId="225F3D5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5.13</w:t>
            </w:r>
          </w:p>
        </w:tc>
        <w:tc>
          <w:tcPr>
            <w:tcW w:w="4818" w:type="dxa"/>
            <w:shd w:val="clear" w:color="auto" w:fill="auto"/>
            <w:vAlign w:val="center"/>
            <w:hideMark/>
          </w:tcPr>
          <w:p w14:paraId="3AC1D70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Недостаточный расход рабочего пара</w:t>
            </w:r>
          </w:p>
        </w:tc>
        <w:tc>
          <w:tcPr>
            <w:tcW w:w="880" w:type="dxa"/>
            <w:shd w:val="clear" w:color="auto" w:fill="auto"/>
            <w:noWrap/>
            <w:vAlign w:val="center"/>
            <w:hideMark/>
          </w:tcPr>
          <w:p w14:paraId="3963E56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М25</w:t>
            </w:r>
          </w:p>
        </w:tc>
        <w:tc>
          <w:tcPr>
            <w:tcW w:w="996" w:type="dxa"/>
            <w:shd w:val="clear" w:color="auto" w:fill="auto"/>
            <w:noWrap/>
            <w:vAlign w:val="center"/>
            <w:hideMark/>
          </w:tcPr>
          <w:p w14:paraId="4863F4B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3DB0AE1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3E142B8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w:t>
            </w:r>
          </w:p>
        </w:tc>
      </w:tr>
      <w:tr w:rsidR="005416FB" w:rsidRPr="004C284E" w14:paraId="53AB64D5" w14:textId="77777777" w:rsidTr="00AA279B">
        <w:trPr>
          <w:trHeight w:val="375"/>
        </w:trPr>
        <w:tc>
          <w:tcPr>
            <w:tcW w:w="706" w:type="dxa"/>
            <w:shd w:val="clear" w:color="auto" w:fill="auto"/>
            <w:noWrap/>
            <w:vAlign w:val="center"/>
            <w:hideMark/>
          </w:tcPr>
          <w:p w14:paraId="1D31810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5.14</w:t>
            </w:r>
          </w:p>
        </w:tc>
        <w:tc>
          <w:tcPr>
            <w:tcW w:w="4818" w:type="dxa"/>
            <w:shd w:val="clear" w:color="auto" w:fill="auto"/>
            <w:vAlign w:val="center"/>
            <w:hideMark/>
          </w:tcPr>
          <w:p w14:paraId="0F2FE0D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Заглушено часть трубок охладителя эжектора</w:t>
            </w:r>
          </w:p>
        </w:tc>
        <w:tc>
          <w:tcPr>
            <w:tcW w:w="880" w:type="dxa"/>
            <w:shd w:val="clear" w:color="auto" w:fill="auto"/>
            <w:noWrap/>
            <w:vAlign w:val="center"/>
            <w:hideMark/>
          </w:tcPr>
          <w:p w14:paraId="3AD105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В14</w:t>
            </w:r>
          </w:p>
        </w:tc>
        <w:tc>
          <w:tcPr>
            <w:tcW w:w="996" w:type="dxa"/>
            <w:shd w:val="clear" w:color="auto" w:fill="auto"/>
            <w:noWrap/>
            <w:vAlign w:val="center"/>
            <w:hideMark/>
          </w:tcPr>
          <w:p w14:paraId="7FCADD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24ADBC3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3819DFC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002E9DDA" w14:textId="77777777" w:rsidTr="00AA279B">
        <w:trPr>
          <w:trHeight w:val="375"/>
        </w:trPr>
        <w:tc>
          <w:tcPr>
            <w:tcW w:w="706" w:type="dxa"/>
            <w:shd w:val="clear" w:color="auto" w:fill="auto"/>
            <w:noWrap/>
            <w:vAlign w:val="center"/>
            <w:hideMark/>
          </w:tcPr>
          <w:p w14:paraId="7148236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5.15</w:t>
            </w:r>
          </w:p>
        </w:tc>
        <w:tc>
          <w:tcPr>
            <w:tcW w:w="4818" w:type="dxa"/>
            <w:shd w:val="clear" w:color="auto" w:fill="auto"/>
            <w:vAlign w:val="center"/>
            <w:hideMark/>
          </w:tcPr>
          <w:p w14:paraId="7783396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Попадание в паровое пространство теплоты охлаждающей воды через поврежденные трубки</w:t>
            </w:r>
          </w:p>
        </w:tc>
        <w:tc>
          <w:tcPr>
            <w:tcW w:w="880" w:type="dxa"/>
            <w:shd w:val="clear" w:color="auto" w:fill="auto"/>
            <w:noWrap/>
            <w:vAlign w:val="center"/>
            <w:hideMark/>
          </w:tcPr>
          <w:p w14:paraId="003EF32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В15</w:t>
            </w:r>
          </w:p>
        </w:tc>
        <w:tc>
          <w:tcPr>
            <w:tcW w:w="996" w:type="dxa"/>
            <w:shd w:val="clear" w:color="auto" w:fill="auto"/>
            <w:noWrap/>
            <w:vAlign w:val="center"/>
            <w:hideMark/>
          </w:tcPr>
          <w:p w14:paraId="0A01D51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03588B4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76E311C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2F20A64F" w14:textId="77777777" w:rsidTr="00AA279B">
        <w:trPr>
          <w:trHeight w:val="375"/>
        </w:trPr>
        <w:tc>
          <w:tcPr>
            <w:tcW w:w="706" w:type="dxa"/>
            <w:shd w:val="clear" w:color="auto" w:fill="auto"/>
            <w:noWrap/>
            <w:vAlign w:val="center"/>
            <w:hideMark/>
          </w:tcPr>
          <w:p w14:paraId="176A5F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5.16</w:t>
            </w:r>
          </w:p>
        </w:tc>
        <w:tc>
          <w:tcPr>
            <w:tcW w:w="4818" w:type="dxa"/>
            <w:shd w:val="clear" w:color="auto" w:fill="auto"/>
            <w:vAlign w:val="center"/>
            <w:hideMark/>
          </w:tcPr>
          <w:p w14:paraId="66E1911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Выброс воды из выхлопа</w:t>
            </w:r>
          </w:p>
        </w:tc>
        <w:tc>
          <w:tcPr>
            <w:tcW w:w="880" w:type="dxa"/>
            <w:shd w:val="clear" w:color="auto" w:fill="auto"/>
            <w:noWrap/>
            <w:vAlign w:val="center"/>
            <w:hideMark/>
          </w:tcPr>
          <w:p w14:paraId="7689511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М32</w:t>
            </w:r>
          </w:p>
        </w:tc>
        <w:tc>
          <w:tcPr>
            <w:tcW w:w="996" w:type="dxa"/>
            <w:shd w:val="clear" w:color="auto" w:fill="auto"/>
            <w:noWrap/>
            <w:vAlign w:val="center"/>
            <w:hideMark/>
          </w:tcPr>
          <w:p w14:paraId="0CF8FB4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46CCD2D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019</w:t>
            </w:r>
          </w:p>
        </w:tc>
        <w:tc>
          <w:tcPr>
            <w:tcW w:w="1097" w:type="dxa"/>
            <w:shd w:val="clear" w:color="auto" w:fill="auto"/>
            <w:noWrap/>
            <w:vAlign w:val="center"/>
            <w:hideMark/>
          </w:tcPr>
          <w:p w14:paraId="3AC1929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r>
              <w:rPr>
                <w:rFonts w:ascii="Times New Roman" w:eastAsia="Times New Roman" w:hAnsi="Times New Roman" w:cs="Times New Roman"/>
                <w:sz w:val="24"/>
                <w:szCs w:val="24"/>
                <w:lang w:eastAsia="ru-RU"/>
              </w:rPr>
              <w:t>6</w:t>
            </w:r>
          </w:p>
        </w:tc>
      </w:tr>
      <w:tr w:rsidR="005416FB" w:rsidRPr="004C284E" w14:paraId="1B2C9421" w14:textId="77777777" w:rsidTr="00AA279B">
        <w:trPr>
          <w:trHeight w:val="375"/>
        </w:trPr>
        <w:tc>
          <w:tcPr>
            <w:tcW w:w="706" w:type="dxa"/>
            <w:shd w:val="clear" w:color="auto" w:fill="auto"/>
            <w:noWrap/>
            <w:vAlign w:val="center"/>
            <w:hideMark/>
          </w:tcPr>
          <w:p w14:paraId="1298F22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5.17</w:t>
            </w:r>
          </w:p>
        </w:tc>
        <w:tc>
          <w:tcPr>
            <w:tcW w:w="4818" w:type="dxa"/>
            <w:shd w:val="clear" w:color="auto" w:fill="auto"/>
            <w:vAlign w:val="center"/>
            <w:hideMark/>
          </w:tcPr>
          <w:p w14:paraId="108F7B2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Гидравлические удары внутри корпуса эжектора</w:t>
            </w:r>
          </w:p>
        </w:tc>
        <w:tc>
          <w:tcPr>
            <w:tcW w:w="880" w:type="dxa"/>
            <w:shd w:val="clear" w:color="auto" w:fill="auto"/>
            <w:noWrap/>
            <w:vAlign w:val="center"/>
            <w:hideMark/>
          </w:tcPr>
          <w:p w14:paraId="6B74094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М31</w:t>
            </w:r>
          </w:p>
        </w:tc>
        <w:tc>
          <w:tcPr>
            <w:tcW w:w="996" w:type="dxa"/>
            <w:shd w:val="clear" w:color="auto" w:fill="auto"/>
            <w:noWrap/>
            <w:vAlign w:val="center"/>
            <w:hideMark/>
          </w:tcPr>
          <w:p w14:paraId="5D9452D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1E3AD38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019</w:t>
            </w:r>
          </w:p>
        </w:tc>
        <w:tc>
          <w:tcPr>
            <w:tcW w:w="1097" w:type="dxa"/>
            <w:shd w:val="clear" w:color="auto" w:fill="auto"/>
            <w:noWrap/>
            <w:vAlign w:val="center"/>
            <w:hideMark/>
          </w:tcPr>
          <w:p w14:paraId="51D2B31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r>
              <w:rPr>
                <w:rFonts w:ascii="Times New Roman" w:eastAsia="Times New Roman" w:hAnsi="Times New Roman" w:cs="Times New Roman"/>
                <w:sz w:val="24"/>
                <w:szCs w:val="24"/>
                <w:lang w:eastAsia="ru-RU"/>
              </w:rPr>
              <w:t>6</w:t>
            </w:r>
          </w:p>
        </w:tc>
      </w:tr>
      <w:tr w:rsidR="005416FB" w:rsidRPr="004C284E" w14:paraId="7E2FF497" w14:textId="77777777" w:rsidTr="00AA279B">
        <w:trPr>
          <w:trHeight w:val="472"/>
        </w:trPr>
        <w:tc>
          <w:tcPr>
            <w:tcW w:w="706" w:type="dxa"/>
            <w:shd w:val="clear" w:color="auto" w:fill="auto"/>
            <w:noWrap/>
            <w:vAlign w:val="center"/>
            <w:hideMark/>
          </w:tcPr>
          <w:p w14:paraId="183B809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5.18</w:t>
            </w:r>
          </w:p>
        </w:tc>
        <w:tc>
          <w:tcPr>
            <w:tcW w:w="4818" w:type="dxa"/>
            <w:shd w:val="clear" w:color="auto" w:fill="auto"/>
            <w:vAlign w:val="center"/>
            <w:hideMark/>
          </w:tcPr>
          <w:p w14:paraId="3DC203F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Снижение максимальной рабочей производительности эжектора</w:t>
            </w:r>
          </w:p>
        </w:tc>
        <w:tc>
          <w:tcPr>
            <w:tcW w:w="880" w:type="dxa"/>
            <w:shd w:val="clear" w:color="auto" w:fill="auto"/>
            <w:noWrap/>
            <w:vAlign w:val="center"/>
            <w:hideMark/>
          </w:tcPr>
          <w:p w14:paraId="571E068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М28</w:t>
            </w:r>
          </w:p>
        </w:tc>
        <w:tc>
          <w:tcPr>
            <w:tcW w:w="996" w:type="dxa"/>
            <w:shd w:val="clear" w:color="auto" w:fill="auto"/>
            <w:noWrap/>
            <w:vAlign w:val="center"/>
            <w:hideMark/>
          </w:tcPr>
          <w:p w14:paraId="35ED11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62C83ED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019</w:t>
            </w:r>
          </w:p>
        </w:tc>
        <w:tc>
          <w:tcPr>
            <w:tcW w:w="1097" w:type="dxa"/>
            <w:shd w:val="clear" w:color="auto" w:fill="auto"/>
            <w:noWrap/>
            <w:vAlign w:val="center"/>
            <w:hideMark/>
          </w:tcPr>
          <w:p w14:paraId="3720BE4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r>
              <w:rPr>
                <w:rFonts w:ascii="Times New Roman" w:eastAsia="Times New Roman" w:hAnsi="Times New Roman" w:cs="Times New Roman"/>
                <w:sz w:val="24"/>
                <w:szCs w:val="24"/>
                <w:lang w:eastAsia="ru-RU"/>
              </w:rPr>
              <w:t>6</w:t>
            </w:r>
          </w:p>
        </w:tc>
      </w:tr>
      <w:tr w:rsidR="005416FB" w:rsidRPr="004C284E" w14:paraId="7C0BBC65" w14:textId="77777777" w:rsidTr="00AA279B">
        <w:trPr>
          <w:trHeight w:val="375"/>
        </w:trPr>
        <w:tc>
          <w:tcPr>
            <w:tcW w:w="706" w:type="dxa"/>
            <w:shd w:val="clear" w:color="auto" w:fill="auto"/>
            <w:noWrap/>
            <w:vAlign w:val="center"/>
            <w:hideMark/>
          </w:tcPr>
          <w:p w14:paraId="10C7466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5.19</w:t>
            </w:r>
          </w:p>
        </w:tc>
        <w:tc>
          <w:tcPr>
            <w:tcW w:w="4818" w:type="dxa"/>
            <w:shd w:val="clear" w:color="auto" w:fill="auto"/>
            <w:vAlign w:val="center"/>
            <w:hideMark/>
          </w:tcPr>
          <w:p w14:paraId="47E4DFD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Высокое давление на всасе в эжектор</w:t>
            </w:r>
          </w:p>
        </w:tc>
        <w:tc>
          <w:tcPr>
            <w:tcW w:w="880" w:type="dxa"/>
            <w:shd w:val="clear" w:color="auto" w:fill="auto"/>
            <w:noWrap/>
            <w:vAlign w:val="center"/>
            <w:hideMark/>
          </w:tcPr>
          <w:p w14:paraId="326D2A8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М23</w:t>
            </w:r>
          </w:p>
        </w:tc>
        <w:tc>
          <w:tcPr>
            <w:tcW w:w="996" w:type="dxa"/>
            <w:shd w:val="clear" w:color="auto" w:fill="auto"/>
            <w:noWrap/>
            <w:vAlign w:val="center"/>
            <w:hideMark/>
          </w:tcPr>
          <w:p w14:paraId="21065A7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0BC82DC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011</w:t>
            </w:r>
          </w:p>
        </w:tc>
        <w:tc>
          <w:tcPr>
            <w:tcW w:w="1097" w:type="dxa"/>
            <w:shd w:val="clear" w:color="auto" w:fill="auto"/>
            <w:noWrap/>
            <w:vAlign w:val="center"/>
            <w:hideMark/>
          </w:tcPr>
          <w:p w14:paraId="1991739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w:t>
            </w:r>
          </w:p>
        </w:tc>
      </w:tr>
      <w:tr w:rsidR="005416FB" w:rsidRPr="004C284E" w14:paraId="5B4D73EF" w14:textId="77777777" w:rsidTr="00AA279B">
        <w:trPr>
          <w:trHeight w:val="375"/>
        </w:trPr>
        <w:tc>
          <w:tcPr>
            <w:tcW w:w="706" w:type="dxa"/>
            <w:shd w:val="clear" w:color="auto" w:fill="auto"/>
            <w:noWrap/>
            <w:vAlign w:val="center"/>
            <w:hideMark/>
          </w:tcPr>
          <w:p w14:paraId="6947616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w:t>
            </w:r>
          </w:p>
        </w:tc>
        <w:tc>
          <w:tcPr>
            <w:tcW w:w="4818" w:type="dxa"/>
            <w:shd w:val="clear" w:color="auto" w:fill="auto"/>
            <w:vAlign w:val="center"/>
            <w:hideMark/>
          </w:tcPr>
          <w:p w14:paraId="7270B037"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Конденсатный насос</w:t>
            </w:r>
          </w:p>
        </w:tc>
        <w:tc>
          <w:tcPr>
            <w:tcW w:w="880" w:type="dxa"/>
            <w:shd w:val="clear" w:color="auto" w:fill="auto"/>
            <w:noWrap/>
            <w:vAlign w:val="center"/>
            <w:hideMark/>
          </w:tcPr>
          <w:p w14:paraId="68251B3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7292539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729E9C2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49DA6B2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r w:rsidR="005416FB" w:rsidRPr="004C284E" w14:paraId="564A9A68" w14:textId="77777777" w:rsidTr="00AA279B">
        <w:trPr>
          <w:trHeight w:val="375"/>
        </w:trPr>
        <w:tc>
          <w:tcPr>
            <w:tcW w:w="706" w:type="dxa"/>
            <w:shd w:val="clear" w:color="auto" w:fill="auto"/>
            <w:noWrap/>
            <w:vAlign w:val="center"/>
            <w:hideMark/>
          </w:tcPr>
          <w:p w14:paraId="45657D9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w:t>
            </w:r>
          </w:p>
        </w:tc>
        <w:tc>
          <w:tcPr>
            <w:tcW w:w="4818" w:type="dxa"/>
            <w:shd w:val="clear" w:color="auto" w:fill="auto"/>
            <w:vAlign w:val="center"/>
            <w:hideMark/>
          </w:tcPr>
          <w:p w14:paraId="618F63D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Неисправность конденсатного насоса</w:t>
            </w:r>
          </w:p>
        </w:tc>
        <w:tc>
          <w:tcPr>
            <w:tcW w:w="880" w:type="dxa"/>
            <w:shd w:val="clear" w:color="auto" w:fill="auto"/>
            <w:noWrap/>
            <w:vAlign w:val="center"/>
            <w:hideMark/>
          </w:tcPr>
          <w:p w14:paraId="54F711F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М33</w:t>
            </w:r>
          </w:p>
        </w:tc>
        <w:tc>
          <w:tcPr>
            <w:tcW w:w="996" w:type="dxa"/>
            <w:shd w:val="clear" w:color="auto" w:fill="auto"/>
            <w:noWrap/>
            <w:vAlign w:val="center"/>
            <w:hideMark/>
          </w:tcPr>
          <w:p w14:paraId="2579142A"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0,020</w:t>
            </w:r>
          </w:p>
        </w:tc>
        <w:tc>
          <w:tcPr>
            <w:tcW w:w="996" w:type="dxa"/>
            <w:shd w:val="clear" w:color="auto" w:fill="auto"/>
            <w:noWrap/>
            <w:vAlign w:val="center"/>
            <w:hideMark/>
          </w:tcPr>
          <w:p w14:paraId="31074429"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0,0</w:t>
            </w:r>
            <w:r>
              <w:rPr>
                <w:rFonts w:ascii="Times New Roman" w:eastAsia="Times New Roman" w:hAnsi="Times New Roman" w:cs="Times New Roman"/>
                <w:b/>
                <w:bCs/>
                <w:sz w:val="24"/>
                <w:szCs w:val="24"/>
                <w:lang w:eastAsia="ru-RU"/>
              </w:rPr>
              <w:t>02</w:t>
            </w:r>
          </w:p>
        </w:tc>
        <w:tc>
          <w:tcPr>
            <w:tcW w:w="1097" w:type="dxa"/>
            <w:shd w:val="clear" w:color="auto" w:fill="auto"/>
            <w:noWrap/>
            <w:vAlign w:val="center"/>
            <w:hideMark/>
          </w:tcPr>
          <w:p w14:paraId="7ECE9582"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0,0</w:t>
            </w:r>
            <w:r>
              <w:rPr>
                <w:rFonts w:ascii="Times New Roman" w:eastAsia="Times New Roman" w:hAnsi="Times New Roman" w:cs="Times New Roman"/>
                <w:b/>
                <w:bCs/>
                <w:sz w:val="24"/>
                <w:szCs w:val="24"/>
                <w:lang w:eastAsia="ru-RU"/>
              </w:rPr>
              <w:t>16</w:t>
            </w:r>
          </w:p>
        </w:tc>
      </w:tr>
      <w:tr w:rsidR="005416FB" w:rsidRPr="004C284E" w14:paraId="5EB09760" w14:textId="77777777" w:rsidTr="00AA279B">
        <w:trPr>
          <w:trHeight w:val="375"/>
        </w:trPr>
        <w:tc>
          <w:tcPr>
            <w:tcW w:w="706" w:type="dxa"/>
            <w:shd w:val="clear" w:color="auto" w:fill="auto"/>
            <w:noWrap/>
            <w:vAlign w:val="center"/>
            <w:hideMark/>
          </w:tcPr>
          <w:p w14:paraId="07125D2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w:t>
            </w:r>
          </w:p>
        </w:tc>
        <w:tc>
          <w:tcPr>
            <w:tcW w:w="4818" w:type="dxa"/>
            <w:shd w:val="clear" w:color="auto" w:fill="auto"/>
            <w:vAlign w:val="center"/>
            <w:hideMark/>
          </w:tcPr>
          <w:p w14:paraId="668B6A3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Срыв конденсатного насоса</w:t>
            </w:r>
          </w:p>
        </w:tc>
        <w:tc>
          <w:tcPr>
            <w:tcW w:w="880" w:type="dxa"/>
            <w:shd w:val="clear" w:color="auto" w:fill="auto"/>
            <w:noWrap/>
            <w:vAlign w:val="center"/>
            <w:hideMark/>
          </w:tcPr>
          <w:p w14:paraId="0D75C44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М35</w:t>
            </w:r>
          </w:p>
        </w:tc>
        <w:tc>
          <w:tcPr>
            <w:tcW w:w="996" w:type="dxa"/>
            <w:shd w:val="clear" w:color="auto" w:fill="auto"/>
            <w:noWrap/>
            <w:vAlign w:val="center"/>
            <w:hideMark/>
          </w:tcPr>
          <w:p w14:paraId="79F78F8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294A805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018</w:t>
            </w:r>
          </w:p>
        </w:tc>
        <w:tc>
          <w:tcPr>
            <w:tcW w:w="1097" w:type="dxa"/>
            <w:shd w:val="clear" w:color="auto" w:fill="auto"/>
            <w:noWrap/>
            <w:vAlign w:val="center"/>
            <w:hideMark/>
          </w:tcPr>
          <w:p w14:paraId="2A2B6AE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0,016</w:t>
            </w:r>
          </w:p>
        </w:tc>
      </w:tr>
    </w:tbl>
    <w:p w14:paraId="37AC22F4" w14:textId="77777777" w:rsidR="005416FB" w:rsidRPr="004C284E" w:rsidRDefault="005416FB" w:rsidP="005416FB"/>
    <w:p w14:paraId="61C5C5C0" w14:textId="5A2DF3F0" w:rsidR="005416FB" w:rsidRPr="004C284E" w:rsidRDefault="005416FB" w:rsidP="005416FB">
      <w:pPr>
        <w:pStyle w:val="TS"/>
        <w:spacing w:line="360" w:lineRule="auto"/>
        <w:ind w:firstLine="0"/>
        <w:rPr>
          <w:rFonts w:cs="Times New Roman"/>
          <w:color w:val="auto"/>
          <w:szCs w:val="28"/>
        </w:rPr>
      </w:pPr>
      <w:r w:rsidRPr="004C284E">
        <w:rPr>
          <w:rFonts w:cs="Times New Roman"/>
          <w:color w:val="auto"/>
          <w:szCs w:val="28"/>
        </w:rPr>
        <w:lastRenderedPageBreak/>
        <w:t xml:space="preserve">Продолжение таблицы </w:t>
      </w:r>
      <w:r>
        <w:rPr>
          <w:rFonts w:cs="Times New Roman"/>
          <w:color w:val="auto"/>
          <w:szCs w:val="28"/>
        </w:rPr>
        <w:t>Л</w:t>
      </w:r>
      <w:r w:rsidRPr="004C284E">
        <w:rPr>
          <w:rFonts w:cs="Times New Roman"/>
          <w:color w:val="auto"/>
          <w:szCs w:val="28"/>
        </w:rPr>
        <w:t>2</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18"/>
        <w:gridCol w:w="880"/>
        <w:gridCol w:w="996"/>
        <w:gridCol w:w="996"/>
        <w:gridCol w:w="1097"/>
      </w:tblGrid>
      <w:tr w:rsidR="005416FB" w:rsidRPr="004C284E" w14:paraId="63E3BB21" w14:textId="77777777" w:rsidTr="00AA279B">
        <w:trPr>
          <w:trHeight w:val="415"/>
        </w:trPr>
        <w:tc>
          <w:tcPr>
            <w:tcW w:w="706" w:type="dxa"/>
            <w:shd w:val="clear" w:color="auto" w:fill="auto"/>
            <w:noWrap/>
            <w:vAlign w:val="center"/>
            <w:hideMark/>
          </w:tcPr>
          <w:p w14:paraId="7B40522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6.3</w:t>
            </w:r>
          </w:p>
        </w:tc>
        <w:tc>
          <w:tcPr>
            <w:tcW w:w="4818" w:type="dxa"/>
            <w:shd w:val="clear" w:color="auto" w:fill="auto"/>
            <w:vAlign w:val="center"/>
            <w:hideMark/>
          </w:tcPr>
          <w:p w14:paraId="6D9CA89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Значительный подсос воздуха в подводящем трубопроводе </w:t>
            </w:r>
          </w:p>
        </w:tc>
        <w:tc>
          <w:tcPr>
            <w:tcW w:w="880" w:type="dxa"/>
            <w:shd w:val="clear" w:color="auto" w:fill="auto"/>
            <w:noWrap/>
            <w:vAlign w:val="center"/>
            <w:hideMark/>
          </w:tcPr>
          <w:p w14:paraId="2DFC7D9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В19</w:t>
            </w:r>
          </w:p>
        </w:tc>
        <w:tc>
          <w:tcPr>
            <w:tcW w:w="996" w:type="dxa"/>
            <w:shd w:val="clear" w:color="auto" w:fill="auto"/>
            <w:noWrap/>
            <w:vAlign w:val="center"/>
            <w:hideMark/>
          </w:tcPr>
          <w:p w14:paraId="4A6B413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0,03</w:t>
            </w:r>
          </w:p>
        </w:tc>
        <w:tc>
          <w:tcPr>
            <w:tcW w:w="996" w:type="dxa"/>
            <w:shd w:val="clear" w:color="auto" w:fill="auto"/>
            <w:noWrap/>
            <w:vAlign w:val="center"/>
            <w:hideMark/>
          </w:tcPr>
          <w:p w14:paraId="0FB153F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024</w:t>
            </w:r>
          </w:p>
        </w:tc>
        <w:tc>
          <w:tcPr>
            <w:tcW w:w="1097" w:type="dxa"/>
            <w:shd w:val="clear" w:color="auto" w:fill="auto"/>
            <w:noWrap/>
            <w:vAlign w:val="center"/>
            <w:hideMark/>
          </w:tcPr>
          <w:p w14:paraId="20EDF52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21</w:t>
            </w:r>
          </w:p>
        </w:tc>
      </w:tr>
      <w:tr w:rsidR="005416FB" w:rsidRPr="004C284E" w14:paraId="629E8C82" w14:textId="77777777" w:rsidTr="00AA279B">
        <w:trPr>
          <w:trHeight w:val="375"/>
        </w:trPr>
        <w:tc>
          <w:tcPr>
            <w:tcW w:w="706" w:type="dxa"/>
            <w:shd w:val="clear" w:color="auto" w:fill="auto"/>
            <w:noWrap/>
            <w:vAlign w:val="center"/>
            <w:hideMark/>
          </w:tcPr>
          <w:p w14:paraId="328EBD8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6.4</w:t>
            </w:r>
          </w:p>
        </w:tc>
        <w:tc>
          <w:tcPr>
            <w:tcW w:w="4818" w:type="dxa"/>
            <w:shd w:val="clear" w:color="auto" w:fill="auto"/>
            <w:vAlign w:val="center"/>
            <w:hideMark/>
          </w:tcPr>
          <w:p w14:paraId="2909A40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Засорены или повреждены рабочие колеса</w:t>
            </w:r>
          </w:p>
        </w:tc>
        <w:tc>
          <w:tcPr>
            <w:tcW w:w="880" w:type="dxa"/>
            <w:shd w:val="clear" w:color="auto" w:fill="auto"/>
            <w:noWrap/>
            <w:vAlign w:val="center"/>
            <w:hideMark/>
          </w:tcPr>
          <w:p w14:paraId="71E6A56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В20</w:t>
            </w:r>
          </w:p>
        </w:tc>
        <w:tc>
          <w:tcPr>
            <w:tcW w:w="996" w:type="dxa"/>
            <w:shd w:val="clear" w:color="auto" w:fill="auto"/>
            <w:noWrap/>
            <w:vAlign w:val="center"/>
            <w:hideMark/>
          </w:tcPr>
          <w:p w14:paraId="3863C90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67246B0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7B2C03E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5DCB11B6" w14:textId="77777777" w:rsidTr="00AA279B">
        <w:trPr>
          <w:trHeight w:val="375"/>
        </w:trPr>
        <w:tc>
          <w:tcPr>
            <w:tcW w:w="706" w:type="dxa"/>
            <w:shd w:val="clear" w:color="auto" w:fill="auto"/>
            <w:noWrap/>
            <w:vAlign w:val="center"/>
            <w:hideMark/>
          </w:tcPr>
          <w:p w14:paraId="77813E1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6.5</w:t>
            </w:r>
          </w:p>
        </w:tc>
        <w:tc>
          <w:tcPr>
            <w:tcW w:w="4818" w:type="dxa"/>
            <w:shd w:val="clear" w:color="auto" w:fill="auto"/>
            <w:vAlign w:val="center"/>
            <w:hideMark/>
          </w:tcPr>
          <w:p w14:paraId="34385459"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Износ уплотнения рабочих колес</w:t>
            </w:r>
          </w:p>
        </w:tc>
        <w:tc>
          <w:tcPr>
            <w:tcW w:w="880" w:type="dxa"/>
            <w:shd w:val="clear" w:color="auto" w:fill="auto"/>
            <w:noWrap/>
            <w:vAlign w:val="center"/>
            <w:hideMark/>
          </w:tcPr>
          <w:p w14:paraId="7008993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В21</w:t>
            </w:r>
          </w:p>
        </w:tc>
        <w:tc>
          <w:tcPr>
            <w:tcW w:w="996" w:type="dxa"/>
            <w:shd w:val="clear" w:color="auto" w:fill="auto"/>
            <w:noWrap/>
            <w:vAlign w:val="center"/>
            <w:hideMark/>
          </w:tcPr>
          <w:p w14:paraId="14E9FC3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6F7D96E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4014173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5FB9BA1B" w14:textId="77777777" w:rsidTr="00AA279B">
        <w:trPr>
          <w:trHeight w:val="375"/>
        </w:trPr>
        <w:tc>
          <w:tcPr>
            <w:tcW w:w="706" w:type="dxa"/>
            <w:shd w:val="clear" w:color="auto" w:fill="auto"/>
            <w:noWrap/>
            <w:vAlign w:val="center"/>
            <w:hideMark/>
          </w:tcPr>
          <w:p w14:paraId="52735B9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6.6</w:t>
            </w:r>
          </w:p>
        </w:tc>
        <w:tc>
          <w:tcPr>
            <w:tcW w:w="4818" w:type="dxa"/>
            <w:shd w:val="clear" w:color="auto" w:fill="auto"/>
            <w:vAlign w:val="center"/>
            <w:hideMark/>
          </w:tcPr>
          <w:p w14:paraId="2E8CAB7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Скопление воздуха в корпусе насоса</w:t>
            </w:r>
          </w:p>
        </w:tc>
        <w:tc>
          <w:tcPr>
            <w:tcW w:w="880" w:type="dxa"/>
            <w:shd w:val="clear" w:color="auto" w:fill="auto"/>
            <w:noWrap/>
            <w:vAlign w:val="center"/>
            <w:hideMark/>
          </w:tcPr>
          <w:p w14:paraId="659A82E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М36</w:t>
            </w:r>
          </w:p>
        </w:tc>
        <w:tc>
          <w:tcPr>
            <w:tcW w:w="996" w:type="dxa"/>
            <w:shd w:val="clear" w:color="auto" w:fill="auto"/>
            <w:noWrap/>
            <w:vAlign w:val="center"/>
            <w:hideMark/>
          </w:tcPr>
          <w:p w14:paraId="739D3BE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7210C2A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018</w:t>
            </w:r>
          </w:p>
        </w:tc>
        <w:tc>
          <w:tcPr>
            <w:tcW w:w="1097" w:type="dxa"/>
            <w:shd w:val="clear" w:color="auto" w:fill="auto"/>
            <w:noWrap/>
            <w:vAlign w:val="center"/>
            <w:hideMark/>
          </w:tcPr>
          <w:p w14:paraId="080916B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16</w:t>
            </w:r>
          </w:p>
        </w:tc>
      </w:tr>
      <w:tr w:rsidR="005416FB" w:rsidRPr="004C284E" w14:paraId="063011E5" w14:textId="77777777" w:rsidTr="00AA279B">
        <w:trPr>
          <w:trHeight w:val="375"/>
        </w:trPr>
        <w:tc>
          <w:tcPr>
            <w:tcW w:w="706" w:type="dxa"/>
            <w:shd w:val="clear" w:color="auto" w:fill="auto"/>
            <w:noWrap/>
            <w:vAlign w:val="center"/>
            <w:hideMark/>
          </w:tcPr>
          <w:p w14:paraId="7325842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6.7</w:t>
            </w:r>
          </w:p>
        </w:tc>
        <w:tc>
          <w:tcPr>
            <w:tcW w:w="4818" w:type="dxa"/>
            <w:shd w:val="clear" w:color="auto" w:fill="auto"/>
            <w:vAlign w:val="center"/>
            <w:hideMark/>
          </w:tcPr>
          <w:p w14:paraId="014BF762"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Тугая затяжка сальников</w:t>
            </w:r>
          </w:p>
        </w:tc>
        <w:tc>
          <w:tcPr>
            <w:tcW w:w="880" w:type="dxa"/>
            <w:shd w:val="clear" w:color="auto" w:fill="auto"/>
            <w:noWrap/>
            <w:vAlign w:val="center"/>
            <w:hideMark/>
          </w:tcPr>
          <w:p w14:paraId="5A5E200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В26</w:t>
            </w:r>
          </w:p>
        </w:tc>
        <w:tc>
          <w:tcPr>
            <w:tcW w:w="996" w:type="dxa"/>
            <w:shd w:val="clear" w:color="auto" w:fill="auto"/>
            <w:noWrap/>
            <w:vAlign w:val="center"/>
            <w:hideMark/>
          </w:tcPr>
          <w:p w14:paraId="67FF739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4E01BB3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0073</w:t>
            </w:r>
          </w:p>
        </w:tc>
        <w:tc>
          <w:tcPr>
            <w:tcW w:w="1097" w:type="dxa"/>
            <w:shd w:val="clear" w:color="auto" w:fill="auto"/>
            <w:noWrap/>
            <w:vAlign w:val="center"/>
            <w:hideMark/>
          </w:tcPr>
          <w:p w14:paraId="3377637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59C81978" w14:textId="77777777" w:rsidTr="00AA279B">
        <w:trPr>
          <w:trHeight w:val="375"/>
        </w:trPr>
        <w:tc>
          <w:tcPr>
            <w:tcW w:w="706" w:type="dxa"/>
            <w:shd w:val="clear" w:color="auto" w:fill="auto"/>
            <w:noWrap/>
            <w:vAlign w:val="center"/>
            <w:hideMark/>
          </w:tcPr>
          <w:p w14:paraId="7D2B381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6.8</w:t>
            </w:r>
          </w:p>
        </w:tc>
        <w:tc>
          <w:tcPr>
            <w:tcW w:w="4818" w:type="dxa"/>
            <w:shd w:val="clear" w:color="auto" w:fill="auto"/>
            <w:vAlign w:val="center"/>
            <w:hideMark/>
          </w:tcPr>
          <w:p w14:paraId="7E1473A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Заедание в подшипниках</w:t>
            </w:r>
          </w:p>
        </w:tc>
        <w:tc>
          <w:tcPr>
            <w:tcW w:w="880" w:type="dxa"/>
            <w:shd w:val="clear" w:color="auto" w:fill="auto"/>
            <w:noWrap/>
            <w:vAlign w:val="center"/>
            <w:hideMark/>
          </w:tcPr>
          <w:p w14:paraId="71A65DB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В27</w:t>
            </w:r>
          </w:p>
        </w:tc>
        <w:tc>
          <w:tcPr>
            <w:tcW w:w="996" w:type="dxa"/>
            <w:shd w:val="clear" w:color="auto" w:fill="auto"/>
            <w:noWrap/>
            <w:vAlign w:val="center"/>
            <w:hideMark/>
          </w:tcPr>
          <w:p w14:paraId="1666BD7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0,5</w:t>
            </w:r>
          </w:p>
        </w:tc>
        <w:tc>
          <w:tcPr>
            <w:tcW w:w="996" w:type="dxa"/>
            <w:shd w:val="clear" w:color="auto" w:fill="auto"/>
            <w:noWrap/>
            <w:vAlign w:val="center"/>
            <w:hideMark/>
          </w:tcPr>
          <w:p w14:paraId="7E7EE1F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64B0480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r w:rsidR="005416FB" w:rsidRPr="004C284E" w14:paraId="45C6B9A3" w14:textId="77777777" w:rsidTr="00AA279B">
        <w:trPr>
          <w:trHeight w:val="375"/>
        </w:trPr>
        <w:tc>
          <w:tcPr>
            <w:tcW w:w="706" w:type="dxa"/>
            <w:shd w:val="clear" w:color="auto" w:fill="auto"/>
            <w:noWrap/>
            <w:vAlign w:val="center"/>
            <w:hideMark/>
          </w:tcPr>
          <w:p w14:paraId="6C86042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6.9</w:t>
            </w:r>
          </w:p>
        </w:tc>
        <w:tc>
          <w:tcPr>
            <w:tcW w:w="4818" w:type="dxa"/>
            <w:shd w:val="clear" w:color="auto" w:fill="auto"/>
            <w:vAlign w:val="center"/>
            <w:hideMark/>
          </w:tcPr>
          <w:p w14:paraId="6C5969A3"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Работа насоса в режиме сильной кавитации</w:t>
            </w:r>
          </w:p>
        </w:tc>
        <w:tc>
          <w:tcPr>
            <w:tcW w:w="880" w:type="dxa"/>
            <w:shd w:val="clear" w:color="auto" w:fill="auto"/>
            <w:noWrap/>
            <w:vAlign w:val="center"/>
            <w:hideMark/>
          </w:tcPr>
          <w:p w14:paraId="3D36719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В28</w:t>
            </w:r>
          </w:p>
        </w:tc>
        <w:tc>
          <w:tcPr>
            <w:tcW w:w="996" w:type="dxa"/>
            <w:shd w:val="clear" w:color="auto" w:fill="auto"/>
            <w:noWrap/>
            <w:vAlign w:val="center"/>
            <w:hideMark/>
          </w:tcPr>
          <w:p w14:paraId="6CB0DD4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582535A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2687E0C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309AD5BB" w14:textId="77777777" w:rsidTr="00AA279B">
        <w:trPr>
          <w:trHeight w:val="375"/>
        </w:trPr>
        <w:tc>
          <w:tcPr>
            <w:tcW w:w="706" w:type="dxa"/>
            <w:shd w:val="clear" w:color="auto" w:fill="auto"/>
            <w:noWrap/>
            <w:vAlign w:val="center"/>
            <w:hideMark/>
          </w:tcPr>
          <w:p w14:paraId="73CC746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6.10</w:t>
            </w:r>
          </w:p>
        </w:tc>
        <w:tc>
          <w:tcPr>
            <w:tcW w:w="4818" w:type="dxa"/>
            <w:shd w:val="clear" w:color="auto" w:fill="auto"/>
            <w:vAlign w:val="center"/>
            <w:hideMark/>
          </w:tcPr>
          <w:p w14:paraId="059AC3F4"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Нарушение центровки валов насоса и электродвигателя</w:t>
            </w:r>
          </w:p>
        </w:tc>
        <w:tc>
          <w:tcPr>
            <w:tcW w:w="880" w:type="dxa"/>
            <w:shd w:val="clear" w:color="auto" w:fill="auto"/>
            <w:noWrap/>
            <w:vAlign w:val="center"/>
            <w:hideMark/>
          </w:tcPr>
          <w:p w14:paraId="1D5C190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В29</w:t>
            </w:r>
          </w:p>
        </w:tc>
        <w:tc>
          <w:tcPr>
            <w:tcW w:w="996" w:type="dxa"/>
            <w:shd w:val="clear" w:color="auto" w:fill="auto"/>
            <w:noWrap/>
            <w:vAlign w:val="center"/>
            <w:hideMark/>
          </w:tcPr>
          <w:p w14:paraId="7138A33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0,5</w:t>
            </w:r>
          </w:p>
        </w:tc>
        <w:tc>
          <w:tcPr>
            <w:tcW w:w="996" w:type="dxa"/>
            <w:shd w:val="clear" w:color="auto" w:fill="auto"/>
            <w:noWrap/>
            <w:vAlign w:val="center"/>
            <w:hideMark/>
          </w:tcPr>
          <w:p w14:paraId="24D9687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438A6D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p>
        </w:tc>
      </w:tr>
      <w:tr w:rsidR="005416FB" w:rsidRPr="004C284E" w14:paraId="146569E2" w14:textId="77777777" w:rsidTr="00AA279B">
        <w:trPr>
          <w:trHeight w:val="375"/>
        </w:trPr>
        <w:tc>
          <w:tcPr>
            <w:tcW w:w="706" w:type="dxa"/>
            <w:shd w:val="clear" w:color="auto" w:fill="auto"/>
            <w:noWrap/>
            <w:vAlign w:val="center"/>
            <w:hideMark/>
          </w:tcPr>
          <w:p w14:paraId="3F06304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6.11</w:t>
            </w:r>
          </w:p>
        </w:tc>
        <w:tc>
          <w:tcPr>
            <w:tcW w:w="4818" w:type="dxa"/>
            <w:shd w:val="clear" w:color="auto" w:fill="auto"/>
            <w:vAlign w:val="center"/>
            <w:hideMark/>
          </w:tcPr>
          <w:p w14:paraId="6B775A0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Разбалансировка ротора насоса</w:t>
            </w:r>
          </w:p>
        </w:tc>
        <w:tc>
          <w:tcPr>
            <w:tcW w:w="880" w:type="dxa"/>
            <w:shd w:val="clear" w:color="auto" w:fill="auto"/>
            <w:noWrap/>
            <w:vAlign w:val="center"/>
            <w:hideMark/>
          </w:tcPr>
          <w:p w14:paraId="5CC6966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В22</w:t>
            </w:r>
          </w:p>
        </w:tc>
        <w:tc>
          <w:tcPr>
            <w:tcW w:w="996" w:type="dxa"/>
            <w:shd w:val="clear" w:color="auto" w:fill="auto"/>
            <w:noWrap/>
            <w:vAlign w:val="center"/>
            <w:hideMark/>
          </w:tcPr>
          <w:p w14:paraId="498442E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7208A50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0,008</w:t>
            </w:r>
          </w:p>
        </w:tc>
        <w:tc>
          <w:tcPr>
            <w:tcW w:w="1097" w:type="dxa"/>
            <w:shd w:val="clear" w:color="auto" w:fill="auto"/>
            <w:noWrap/>
            <w:vAlign w:val="center"/>
            <w:hideMark/>
          </w:tcPr>
          <w:p w14:paraId="50B03EC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694456FB" w14:textId="77777777" w:rsidTr="00AA279B">
        <w:trPr>
          <w:trHeight w:val="375"/>
        </w:trPr>
        <w:tc>
          <w:tcPr>
            <w:tcW w:w="706" w:type="dxa"/>
            <w:shd w:val="clear" w:color="auto" w:fill="auto"/>
            <w:noWrap/>
            <w:vAlign w:val="center"/>
            <w:hideMark/>
          </w:tcPr>
          <w:p w14:paraId="119BB3C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6.12</w:t>
            </w:r>
          </w:p>
        </w:tc>
        <w:tc>
          <w:tcPr>
            <w:tcW w:w="4818" w:type="dxa"/>
            <w:shd w:val="clear" w:color="auto" w:fill="auto"/>
            <w:vAlign w:val="center"/>
            <w:hideMark/>
          </w:tcPr>
          <w:p w14:paraId="1D4DC23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Износ зубчатой муфты</w:t>
            </w:r>
          </w:p>
        </w:tc>
        <w:tc>
          <w:tcPr>
            <w:tcW w:w="880" w:type="dxa"/>
            <w:shd w:val="clear" w:color="auto" w:fill="auto"/>
            <w:noWrap/>
            <w:vAlign w:val="center"/>
            <w:hideMark/>
          </w:tcPr>
          <w:p w14:paraId="4B20DD1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В30</w:t>
            </w:r>
          </w:p>
        </w:tc>
        <w:tc>
          <w:tcPr>
            <w:tcW w:w="996" w:type="dxa"/>
            <w:shd w:val="clear" w:color="auto" w:fill="auto"/>
            <w:noWrap/>
            <w:vAlign w:val="center"/>
            <w:hideMark/>
          </w:tcPr>
          <w:p w14:paraId="46CFD4F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2E2AC8E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3A69007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6C01672A" w14:textId="77777777" w:rsidTr="00AA279B">
        <w:trPr>
          <w:trHeight w:val="375"/>
        </w:trPr>
        <w:tc>
          <w:tcPr>
            <w:tcW w:w="706" w:type="dxa"/>
            <w:shd w:val="clear" w:color="auto" w:fill="auto"/>
            <w:noWrap/>
            <w:vAlign w:val="center"/>
            <w:hideMark/>
          </w:tcPr>
          <w:p w14:paraId="7DC9D56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6.13</w:t>
            </w:r>
          </w:p>
        </w:tc>
        <w:tc>
          <w:tcPr>
            <w:tcW w:w="4818" w:type="dxa"/>
            <w:shd w:val="clear" w:color="auto" w:fill="auto"/>
            <w:vAlign w:val="center"/>
            <w:hideMark/>
          </w:tcPr>
          <w:p w14:paraId="430C40F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Износ или неправильная установка набивки сальника</w:t>
            </w:r>
          </w:p>
        </w:tc>
        <w:tc>
          <w:tcPr>
            <w:tcW w:w="880" w:type="dxa"/>
            <w:shd w:val="clear" w:color="auto" w:fill="auto"/>
            <w:noWrap/>
            <w:vAlign w:val="center"/>
            <w:hideMark/>
          </w:tcPr>
          <w:p w14:paraId="4825CD8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В33</w:t>
            </w:r>
          </w:p>
        </w:tc>
        <w:tc>
          <w:tcPr>
            <w:tcW w:w="996" w:type="dxa"/>
            <w:shd w:val="clear" w:color="auto" w:fill="auto"/>
            <w:noWrap/>
            <w:vAlign w:val="center"/>
            <w:hideMark/>
          </w:tcPr>
          <w:p w14:paraId="6D498C0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0,5</w:t>
            </w:r>
          </w:p>
        </w:tc>
        <w:tc>
          <w:tcPr>
            <w:tcW w:w="996" w:type="dxa"/>
            <w:shd w:val="clear" w:color="auto" w:fill="auto"/>
            <w:noWrap/>
            <w:vAlign w:val="center"/>
            <w:hideMark/>
          </w:tcPr>
          <w:p w14:paraId="398EC5C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w:t>
            </w:r>
          </w:p>
        </w:tc>
        <w:tc>
          <w:tcPr>
            <w:tcW w:w="1097" w:type="dxa"/>
            <w:shd w:val="clear" w:color="auto" w:fill="auto"/>
            <w:noWrap/>
            <w:vAlign w:val="center"/>
            <w:hideMark/>
          </w:tcPr>
          <w:p w14:paraId="35467BA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r w:rsidR="005416FB" w:rsidRPr="004C284E" w14:paraId="3F416D82" w14:textId="77777777" w:rsidTr="00AA279B">
        <w:trPr>
          <w:trHeight w:val="375"/>
        </w:trPr>
        <w:tc>
          <w:tcPr>
            <w:tcW w:w="706" w:type="dxa"/>
            <w:shd w:val="clear" w:color="auto" w:fill="auto"/>
            <w:noWrap/>
            <w:vAlign w:val="center"/>
            <w:hideMark/>
          </w:tcPr>
          <w:p w14:paraId="0CDF9F6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6.14</w:t>
            </w:r>
          </w:p>
        </w:tc>
        <w:tc>
          <w:tcPr>
            <w:tcW w:w="4818" w:type="dxa"/>
            <w:shd w:val="clear" w:color="auto" w:fill="auto"/>
            <w:vAlign w:val="center"/>
            <w:hideMark/>
          </w:tcPr>
          <w:p w14:paraId="79F24671"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Малое количество масла в подшипниках </w:t>
            </w:r>
          </w:p>
        </w:tc>
        <w:tc>
          <w:tcPr>
            <w:tcW w:w="880" w:type="dxa"/>
            <w:shd w:val="clear" w:color="auto" w:fill="auto"/>
            <w:noWrap/>
            <w:vAlign w:val="center"/>
            <w:hideMark/>
          </w:tcPr>
          <w:p w14:paraId="5E85671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В16</w:t>
            </w:r>
          </w:p>
        </w:tc>
        <w:tc>
          <w:tcPr>
            <w:tcW w:w="996" w:type="dxa"/>
            <w:shd w:val="clear" w:color="auto" w:fill="auto"/>
            <w:noWrap/>
            <w:vAlign w:val="center"/>
            <w:hideMark/>
          </w:tcPr>
          <w:p w14:paraId="3ECFE77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48F0B15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54CFB43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49D31F78" w14:textId="77777777" w:rsidTr="00AA279B">
        <w:trPr>
          <w:trHeight w:val="375"/>
        </w:trPr>
        <w:tc>
          <w:tcPr>
            <w:tcW w:w="706" w:type="dxa"/>
            <w:shd w:val="clear" w:color="auto" w:fill="auto"/>
            <w:noWrap/>
            <w:vAlign w:val="center"/>
            <w:hideMark/>
          </w:tcPr>
          <w:p w14:paraId="4C12F1A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6.15</w:t>
            </w:r>
          </w:p>
        </w:tc>
        <w:tc>
          <w:tcPr>
            <w:tcW w:w="4818" w:type="dxa"/>
            <w:shd w:val="clear" w:color="auto" w:fill="auto"/>
            <w:vAlign w:val="center"/>
            <w:hideMark/>
          </w:tcPr>
          <w:p w14:paraId="0DCDCDA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масла</w:t>
            </w:r>
          </w:p>
        </w:tc>
        <w:tc>
          <w:tcPr>
            <w:tcW w:w="880" w:type="dxa"/>
            <w:shd w:val="clear" w:color="auto" w:fill="auto"/>
            <w:noWrap/>
            <w:vAlign w:val="center"/>
            <w:hideMark/>
          </w:tcPr>
          <w:p w14:paraId="2B56DFF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В17</w:t>
            </w:r>
          </w:p>
        </w:tc>
        <w:tc>
          <w:tcPr>
            <w:tcW w:w="996" w:type="dxa"/>
            <w:shd w:val="clear" w:color="auto" w:fill="auto"/>
            <w:noWrap/>
            <w:vAlign w:val="center"/>
            <w:hideMark/>
          </w:tcPr>
          <w:p w14:paraId="3EDB33A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7A59E34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6571624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03D9AA32" w14:textId="77777777" w:rsidTr="00AA279B">
        <w:trPr>
          <w:trHeight w:val="485"/>
        </w:trPr>
        <w:tc>
          <w:tcPr>
            <w:tcW w:w="706" w:type="dxa"/>
            <w:shd w:val="clear" w:color="auto" w:fill="auto"/>
            <w:noWrap/>
            <w:vAlign w:val="center"/>
            <w:hideMark/>
          </w:tcPr>
          <w:p w14:paraId="436B1FD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6.16</w:t>
            </w:r>
          </w:p>
        </w:tc>
        <w:tc>
          <w:tcPr>
            <w:tcW w:w="4818" w:type="dxa"/>
            <w:shd w:val="clear" w:color="auto" w:fill="auto"/>
            <w:vAlign w:val="center"/>
            <w:hideMark/>
          </w:tcPr>
          <w:p w14:paraId="7FB1BF3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Зазоры в подшипниках выполнены не по заводскому чертежу</w:t>
            </w:r>
          </w:p>
        </w:tc>
        <w:tc>
          <w:tcPr>
            <w:tcW w:w="880" w:type="dxa"/>
            <w:shd w:val="clear" w:color="auto" w:fill="auto"/>
            <w:noWrap/>
            <w:vAlign w:val="center"/>
            <w:hideMark/>
          </w:tcPr>
          <w:p w14:paraId="6100A23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В31</w:t>
            </w:r>
          </w:p>
        </w:tc>
        <w:tc>
          <w:tcPr>
            <w:tcW w:w="996" w:type="dxa"/>
            <w:shd w:val="clear" w:color="auto" w:fill="auto"/>
            <w:noWrap/>
            <w:vAlign w:val="center"/>
            <w:hideMark/>
          </w:tcPr>
          <w:p w14:paraId="705B71D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0,7</w:t>
            </w:r>
          </w:p>
        </w:tc>
        <w:tc>
          <w:tcPr>
            <w:tcW w:w="996" w:type="dxa"/>
            <w:shd w:val="clear" w:color="auto" w:fill="auto"/>
            <w:noWrap/>
            <w:vAlign w:val="center"/>
            <w:hideMark/>
          </w:tcPr>
          <w:p w14:paraId="7F2B33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3770F7A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p>
        </w:tc>
      </w:tr>
      <w:tr w:rsidR="005416FB" w:rsidRPr="004C284E" w14:paraId="44DCBB45" w14:textId="77777777" w:rsidTr="00AA279B">
        <w:trPr>
          <w:trHeight w:val="375"/>
        </w:trPr>
        <w:tc>
          <w:tcPr>
            <w:tcW w:w="706" w:type="dxa"/>
            <w:shd w:val="clear" w:color="auto" w:fill="auto"/>
            <w:noWrap/>
            <w:vAlign w:val="center"/>
            <w:hideMark/>
          </w:tcPr>
          <w:p w14:paraId="5063028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6.17</w:t>
            </w:r>
          </w:p>
        </w:tc>
        <w:tc>
          <w:tcPr>
            <w:tcW w:w="4818" w:type="dxa"/>
            <w:shd w:val="clear" w:color="auto" w:fill="auto"/>
            <w:vAlign w:val="center"/>
            <w:hideMark/>
          </w:tcPr>
          <w:p w14:paraId="0165B28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Неплотности в уплотнениях стыков насоса</w:t>
            </w:r>
          </w:p>
        </w:tc>
        <w:tc>
          <w:tcPr>
            <w:tcW w:w="880" w:type="dxa"/>
            <w:shd w:val="clear" w:color="auto" w:fill="auto"/>
            <w:noWrap/>
            <w:vAlign w:val="center"/>
            <w:hideMark/>
          </w:tcPr>
          <w:p w14:paraId="357E3CE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В35</w:t>
            </w:r>
          </w:p>
        </w:tc>
        <w:tc>
          <w:tcPr>
            <w:tcW w:w="996" w:type="dxa"/>
            <w:shd w:val="clear" w:color="auto" w:fill="auto"/>
            <w:noWrap/>
            <w:vAlign w:val="center"/>
            <w:hideMark/>
          </w:tcPr>
          <w:p w14:paraId="46F2762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5EABA97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7A91C26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758DE189" w14:textId="77777777" w:rsidTr="00AA279B">
        <w:trPr>
          <w:trHeight w:val="375"/>
        </w:trPr>
        <w:tc>
          <w:tcPr>
            <w:tcW w:w="706" w:type="dxa"/>
            <w:shd w:val="clear" w:color="auto" w:fill="auto"/>
            <w:noWrap/>
            <w:vAlign w:val="center"/>
            <w:hideMark/>
          </w:tcPr>
          <w:p w14:paraId="630920A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6.18</w:t>
            </w:r>
          </w:p>
        </w:tc>
        <w:tc>
          <w:tcPr>
            <w:tcW w:w="4818" w:type="dxa"/>
            <w:shd w:val="clear" w:color="auto" w:fill="auto"/>
            <w:vAlign w:val="center"/>
            <w:hideMark/>
          </w:tcPr>
          <w:p w14:paraId="703697A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Снижение подачи насоса</w:t>
            </w:r>
          </w:p>
        </w:tc>
        <w:tc>
          <w:tcPr>
            <w:tcW w:w="880" w:type="dxa"/>
            <w:shd w:val="clear" w:color="auto" w:fill="auto"/>
            <w:noWrap/>
            <w:vAlign w:val="center"/>
            <w:hideMark/>
          </w:tcPr>
          <w:p w14:paraId="796504E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М38</w:t>
            </w:r>
          </w:p>
        </w:tc>
        <w:tc>
          <w:tcPr>
            <w:tcW w:w="996" w:type="dxa"/>
            <w:shd w:val="clear" w:color="auto" w:fill="auto"/>
            <w:noWrap/>
            <w:vAlign w:val="center"/>
            <w:hideMark/>
          </w:tcPr>
          <w:p w14:paraId="337B3D3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19E8FCB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1A34C59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30DFE38C" w14:textId="77777777" w:rsidTr="00AA279B">
        <w:trPr>
          <w:trHeight w:val="375"/>
        </w:trPr>
        <w:tc>
          <w:tcPr>
            <w:tcW w:w="706" w:type="dxa"/>
            <w:shd w:val="clear" w:color="auto" w:fill="auto"/>
            <w:noWrap/>
            <w:vAlign w:val="center"/>
            <w:hideMark/>
          </w:tcPr>
          <w:p w14:paraId="5F124C3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6.19</w:t>
            </w:r>
          </w:p>
        </w:tc>
        <w:tc>
          <w:tcPr>
            <w:tcW w:w="4818" w:type="dxa"/>
            <w:shd w:val="clear" w:color="auto" w:fill="auto"/>
            <w:vAlign w:val="center"/>
            <w:hideMark/>
          </w:tcPr>
          <w:p w14:paraId="5C03A99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Закрыта задвижка на всасывающем трубопроводе</w:t>
            </w:r>
          </w:p>
        </w:tc>
        <w:tc>
          <w:tcPr>
            <w:tcW w:w="880" w:type="dxa"/>
            <w:shd w:val="clear" w:color="auto" w:fill="auto"/>
            <w:noWrap/>
            <w:vAlign w:val="center"/>
            <w:hideMark/>
          </w:tcPr>
          <w:p w14:paraId="138DA8C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В23</w:t>
            </w:r>
          </w:p>
        </w:tc>
        <w:tc>
          <w:tcPr>
            <w:tcW w:w="996" w:type="dxa"/>
            <w:shd w:val="clear" w:color="auto" w:fill="auto"/>
            <w:noWrap/>
            <w:vAlign w:val="center"/>
            <w:hideMark/>
          </w:tcPr>
          <w:p w14:paraId="3C90802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0E9067C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54EA05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0F483878" w14:textId="77777777" w:rsidTr="00AA279B">
        <w:trPr>
          <w:trHeight w:val="441"/>
        </w:trPr>
        <w:tc>
          <w:tcPr>
            <w:tcW w:w="706" w:type="dxa"/>
            <w:shd w:val="clear" w:color="auto" w:fill="auto"/>
            <w:noWrap/>
            <w:vAlign w:val="center"/>
            <w:hideMark/>
          </w:tcPr>
          <w:p w14:paraId="1829326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6.20</w:t>
            </w:r>
          </w:p>
        </w:tc>
        <w:tc>
          <w:tcPr>
            <w:tcW w:w="4818" w:type="dxa"/>
            <w:shd w:val="clear" w:color="auto" w:fill="auto"/>
            <w:vAlign w:val="center"/>
            <w:hideMark/>
          </w:tcPr>
          <w:p w14:paraId="7F7E4F6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Закрытие вентиля на линии отсоса воздуха из верхней части в конденсатор</w:t>
            </w:r>
          </w:p>
        </w:tc>
        <w:tc>
          <w:tcPr>
            <w:tcW w:w="880" w:type="dxa"/>
            <w:shd w:val="clear" w:color="auto" w:fill="auto"/>
            <w:noWrap/>
            <w:vAlign w:val="center"/>
            <w:hideMark/>
          </w:tcPr>
          <w:p w14:paraId="2BB9546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В24</w:t>
            </w:r>
          </w:p>
        </w:tc>
        <w:tc>
          <w:tcPr>
            <w:tcW w:w="996" w:type="dxa"/>
            <w:shd w:val="clear" w:color="auto" w:fill="auto"/>
            <w:noWrap/>
            <w:vAlign w:val="center"/>
            <w:hideMark/>
          </w:tcPr>
          <w:p w14:paraId="7FE6A9A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4F06A5F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4D1A916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1FD3A079" w14:textId="77777777" w:rsidTr="00AA279B">
        <w:trPr>
          <w:trHeight w:val="375"/>
        </w:trPr>
        <w:tc>
          <w:tcPr>
            <w:tcW w:w="706" w:type="dxa"/>
            <w:shd w:val="clear" w:color="auto" w:fill="auto"/>
            <w:noWrap/>
            <w:vAlign w:val="center"/>
            <w:hideMark/>
          </w:tcPr>
          <w:p w14:paraId="60AAFB3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6.21</w:t>
            </w:r>
          </w:p>
        </w:tc>
        <w:tc>
          <w:tcPr>
            <w:tcW w:w="4818" w:type="dxa"/>
            <w:shd w:val="clear" w:color="auto" w:fill="auto"/>
            <w:vAlign w:val="center"/>
            <w:hideMark/>
          </w:tcPr>
          <w:p w14:paraId="1A74E3A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Малый напор на входе в насос</w:t>
            </w:r>
          </w:p>
        </w:tc>
        <w:tc>
          <w:tcPr>
            <w:tcW w:w="880" w:type="dxa"/>
            <w:shd w:val="clear" w:color="auto" w:fill="auto"/>
            <w:noWrap/>
            <w:vAlign w:val="center"/>
            <w:hideMark/>
          </w:tcPr>
          <w:p w14:paraId="114E094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В18</w:t>
            </w:r>
          </w:p>
        </w:tc>
        <w:tc>
          <w:tcPr>
            <w:tcW w:w="996" w:type="dxa"/>
            <w:shd w:val="clear" w:color="auto" w:fill="auto"/>
            <w:noWrap/>
            <w:vAlign w:val="center"/>
            <w:hideMark/>
          </w:tcPr>
          <w:p w14:paraId="79C6EEE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5FC8661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26016D8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70005CB6" w14:textId="77777777" w:rsidTr="00AA279B">
        <w:trPr>
          <w:trHeight w:val="375"/>
        </w:trPr>
        <w:tc>
          <w:tcPr>
            <w:tcW w:w="706" w:type="dxa"/>
            <w:shd w:val="clear" w:color="auto" w:fill="auto"/>
            <w:noWrap/>
            <w:vAlign w:val="center"/>
            <w:hideMark/>
          </w:tcPr>
          <w:p w14:paraId="14BFFFE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6.22</w:t>
            </w:r>
          </w:p>
        </w:tc>
        <w:tc>
          <w:tcPr>
            <w:tcW w:w="4818" w:type="dxa"/>
            <w:shd w:val="clear" w:color="auto" w:fill="auto"/>
            <w:vAlign w:val="center"/>
            <w:hideMark/>
          </w:tcPr>
          <w:p w14:paraId="24C9E2E4"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Нагрев подшипников насоса или электродвигателя </w:t>
            </w:r>
          </w:p>
        </w:tc>
        <w:tc>
          <w:tcPr>
            <w:tcW w:w="880" w:type="dxa"/>
            <w:shd w:val="clear" w:color="auto" w:fill="auto"/>
            <w:noWrap/>
            <w:vAlign w:val="center"/>
            <w:hideMark/>
          </w:tcPr>
          <w:p w14:paraId="70121CB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М37</w:t>
            </w:r>
          </w:p>
        </w:tc>
        <w:tc>
          <w:tcPr>
            <w:tcW w:w="996" w:type="dxa"/>
            <w:shd w:val="clear" w:color="auto" w:fill="auto"/>
            <w:noWrap/>
            <w:vAlign w:val="center"/>
            <w:hideMark/>
          </w:tcPr>
          <w:p w14:paraId="01E49B2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0,6</w:t>
            </w:r>
          </w:p>
        </w:tc>
        <w:tc>
          <w:tcPr>
            <w:tcW w:w="996" w:type="dxa"/>
            <w:shd w:val="clear" w:color="auto" w:fill="auto"/>
            <w:noWrap/>
            <w:vAlign w:val="center"/>
            <w:hideMark/>
          </w:tcPr>
          <w:p w14:paraId="3A211EF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w:t>
            </w:r>
          </w:p>
        </w:tc>
        <w:tc>
          <w:tcPr>
            <w:tcW w:w="1097" w:type="dxa"/>
            <w:shd w:val="clear" w:color="auto" w:fill="auto"/>
            <w:noWrap/>
            <w:vAlign w:val="center"/>
            <w:hideMark/>
          </w:tcPr>
          <w:p w14:paraId="23AE47A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0,06</w:t>
            </w:r>
          </w:p>
        </w:tc>
      </w:tr>
      <w:tr w:rsidR="005416FB" w:rsidRPr="004C284E" w14:paraId="3B0D231E" w14:textId="77777777" w:rsidTr="00AA279B">
        <w:trPr>
          <w:trHeight w:val="375"/>
        </w:trPr>
        <w:tc>
          <w:tcPr>
            <w:tcW w:w="706" w:type="dxa"/>
            <w:shd w:val="clear" w:color="auto" w:fill="auto"/>
            <w:noWrap/>
            <w:vAlign w:val="center"/>
            <w:hideMark/>
          </w:tcPr>
          <w:p w14:paraId="58F19A0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6.23</w:t>
            </w:r>
          </w:p>
        </w:tc>
        <w:tc>
          <w:tcPr>
            <w:tcW w:w="4818" w:type="dxa"/>
            <w:shd w:val="clear" w:color="auto" w:fill="auto"/>
            <w:vAlign w:val="center"/>
            <w:hideMark/>
          </w:tcPr>
          <w:p w14:paraId="47AF6F7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Насос не подает конденсат</w:t>
            </w:r>
          </w:p>
        </w:tc>
        <w:tc>
          <w:tcPr>
            <w:tcW w:w="880" w:type="dxa"/>
            <w:shd w:val="clear" w:color="auto" w:fill="auto"/>
            <w:noWrap/>
            <w:vAlign w:val="center"/>
            <w:hideMark/>
          </w:tcPr>
          <w:p w14:paraId="3052F48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М39</w:t>
            </w:r>
          </w:p>
        </w:tc>
        <w:tc>
          <w:tcPr>
            <w:tcW w:w="996" w:type="dxa"/>
            <w:shd w:val="clear" w:color="auto" w:fill="auto"/>
            <w:noWrap/>
            <w:vAlign w:val="center"/>
            <w:hideMark/>
          </w:tcPr>
          <w:p w14:paraId="797CAF6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3F619E4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0,002</w:t>
            </w:r>
          </w:p>
        </w:tc>
        <w:tc>
          <w:tcPr>
            <w:tcW w:w="1097" w:type="dxa"/>
            <w:shd w:val="clear" w:color="auto" w:fill="auto"/>
            <w:noWrap/>
            <w:vAlign w:val="center"/>
            <w:hideMark/>
          </w:tcPr>
          <w:p w14:paraId="1F026C9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0,013</w:t>
            </w:r>
          </w:p>
        </w:tc>
      </w:tr>
      <w:tr w:rsidR="005416FB" w:rsidRPr="004C284E" w14:paraId="21C11BE1" w14:textId="77777777" w:rsidTr="00AA279B">
        <w:trPr>
          <w:trHeight w:val="375"/>
        </w:trPr>
        <w:tc>
          <w:tcPr>
            <w:tcW w:w="706" w:type="dxa"/>
            <w:shd w:val="clear" w:color="auto" w:fill="auto"/>
            <w:noWrap/>
            <w:vAlign w:val="center"/>
            <w:hideMark/>
          </w:tcPr>
          <w:p w14:paraId="0209013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6.24</w:t>
            </w:r>
          </w:p>
        </w:tc>
        <w:tc>
          <w:tcPr>
            <w:tcW w:w="4818" w:type="dxa"/>
            <w:shd w:val="clear" w:color="auto" w:fill="auto"/>
            <w:vAlign w:val="center"/>
            <w:hideMark/>
          </w:tcPr>
          <w:p w14:paraId="2E7FF06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Подача насоса больше указанной в ТУ</w:t>
            </w:r>
          </w:p>
        </w:tc>
        <w:tc>
          <w:tcPr>
            <w:tcW w:w="880" w:type="dxa"/>
            <w:shd w:val="clear" w:color="auto" w:fill="auto"/>
            <w:noWrap/>
            <w:vAlign w:val="center"/>
            <w:hideMark/>
          </w:tcPr>
          <w:p w14:paraId="7D37327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В25</w:t>
            </w:r>
          </w:p>
        </w:tc>
        <w:tc>
          <w:tcPr>
            <w:tcW w:w="996" w:type="dxa"/>
            <w:shd w:val="clear" w:color="auto" w:fill="auto"/>
            <w:noWrap/>
            <w:vAlign w:val="center"/>
            <w:hideMark/>
          </w:tcPr>
          <w:p w14:paraId="499881F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7ABE75C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77B97B6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34B1A1B2" w14:textId="77777777" w:rsidTr="00AA279B">
        <w:trPr>
          <w:trHeight w:val="375"/>
        </w:trPr>
        <w:tc>
          <w:tcPr>
            <w:tcW w:w="706" w:type="dxa"/>
            <w:shd w:val="clear" w:color="auto" w:fill="auto"/>
            <w:noWrap/>
            <w:vAlign w:val="center"/>
            <w:hideMark/>
          </w:tcPr>
          <w:p w14:paraId="0857566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6.25</w:t>
            </w:r>
          </w:p>
        </w:tc>
        <w:tc>
          <w:tcPr>
            <w:tcW w:w="4818" w:type="dxa"/>
            <w:shd w:val="clear" w:color="auto" w:fill="auto"/>
            <w:vAlign w:val="center"/>
            <w:hideMark/>
          </w:tcPr>
          <w:p w14:paraId="1999F107"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Повышенная вибрация насоса</w:t>
            </w:r>
          </w:p>
        </w:tc>
        <w:tc>
          <w:tcPr>
            <w:tcW w:w="880" w:type="dxa"/>
            <w:shd w:val="clear" w:color="auto" w:fill="auto"/>
            <w:noWrap/>
            <w:vAlign w:val="center"/>
            <w:hideMark/>
          </w:tcPr>
          <w:p w14:paraId="41C063F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М41</w:t>
            </w:r>
          </w:p>
        </w:tc>
        <w:tc>
          <w:tcPr>
            <w:tcW w:w="996" w:type="dxa"/>
            <w:shd w:val="clear" w:color="auto" w:fill="auto"/>
            <w:noWrap/>
            <w:vAlign w:val="center"/>
            <w:hideMark/>
          </w:tcPr>
          <w:p w14:paraId="0CC722E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4E93495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0,007</w:t>
            </w:r>
          </w:p>
        </w:tc>
        <w:tc>
          <w:tcPr>
            <w:tcW w:w="1097" w:type="dxa"/>
            <w:shd w:val="clear" w:color="auto" w:fill="auto"/>
            <w:noWrap/>
            <w:vAlign w:val="center"/>
            <w:hideMark/>
          </w:tcPr>
          <w:p w14:paraId="037182C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0,065</w:t>
            </w:r>
          </w:p>
        </w:tc>
      </w:tr>
      <w:tr w:rsidR="005416FB" w:rsidRPr="004C284E" w14:paraId="54175790" w14:textId="77777777" w:rsidTr="00AA279B">
        <w:trPr>
          <w:trHeight w:val="375"/>
        </w:trPr>
        <w:tc>
          <w:tcPr>
            <w:tcW w:w="706" w:type="dxa"/>
            <w:shd w:val="clear" w:color="auto" w:fill="auto"/>
            <w:noWrap/>
            <w:vAlign w:val="center"/>
            <w:hideMark/>
          </w:tcPr>
          <w:p w14:paraId="1D94E80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6.26</w:t>
            </w:r>
          </w:p>
        </w:tc>
        <w:tc>
          <w:tcPr>
            <w:tcW w:w="4818" w:type="dxa"/>
            <w:shd w:val="clear" w:color="auto" w:fill="auto"/>
            <w:vAlign w:val="center"/>
            <w:hideMark/>
          </w:tcPr>
          <w:p w14:paraId="74954CF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Низкая температура масла на сливе из подшипников</w:t>
            </w:r>
          </w:p>
        </w:tc>
        <w:tc>
          <w:tcPr>
            <w:tcW w:w="880" w:type="dxa"/>
            <w:shd w:val="clear" w:color="auto" w:fill="auto"/>
            <w:noWrap/>
            <w:vAlign w:val="center"/>
            <w:hideMark/>
          </w:tcPr>
          <w:p w14:paraId="1EB7BC4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В32</w:t>
            </w:r>
          </w:p>
        </w:tc>
        <w:tc>
          <w:tcPr>
            <w:tcW w:w="996" w:type="dxa"/>
            <w:shd w:val="clear" w:color="auto" w:fill="auto"/>
            <w:noWrap/>
            <w:vAlign w:val="center"/>
            <w:hideMark/>
          </w:tcPr>
          <w:p w14:paraId="09BF1AD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0376115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0,008</w:t>
            </w:r>
          </w:p>
        </w:tc>
        <w:tc>
          <w:tcPr>
            <w:tcW w:w="1097" w:type="dxa"/>
            <w:shd w:val="clear" w:color="auto" w:fill="auto"/>
            <w:noWrap/>
            <w:vAlign w:val="center"/>
            <w:hideMark/>
          </w:tcPr>
          <w:p w14:paraId="6383D88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0,07</w:t>
            </w:r>
          </w:p>
        </w:tc>
      </w:tr>
      <w:tr w:rsidR="005416FB" w:rsidRPr="004C284E" w14:paraId="78E5A6F0" w14:textId="77777777" w:rsidTr="00AA279B">
        <w:trPr>
          <w:trHeight w:val="375"/>
        </w:trPr>
        <w:tc>
          <w:tcPr>
            <w:tcW w:w="706" w:type="dxa"/>
            <w:shd w:val="clear" w:color="auto" w:fill="auto"/>
            <w:noWrap/>
            <w:vAlign w:val="center"/>
            <w:hideMark/>
          </w:tcPr>
          <w:p w14:paraId="1E870DF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6.27</w:t>
            </w:r>
          </w:p>
        </w:tc>
        <w:tc>
          <w:tcPr>
            <w:tcW w:w="4818" w:type="dxa"/>
            <w:shd w:val="clear" w:color="auto" w:fill="auto"/>
            <w:vAlign w:val="center"/>
            <w:hideMark/>
          </w:tcPr>
          <w:p w14:paraId="3E2EE69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Высокий расход масла через сальниковое уплотнение</w:t>
            </w:r>
          </w:p>
        </w:tc>
        <w:tc>
          <w:tcPr>
            <w:tcW w:w="880" w:type="dxa"/>
            <w:shd w:val="clear" w:color="auto" w:fill="auto"/>
            <w:noWrap/>
            <w:vAlign w:val="center"/>
            <w:hideMark/>
          </w:tcPr>
          <w:p w14:paraId="2850008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М42</w:t>
            </w:r>
          </w:p>
        </w:tc>
        <w:tc>
          <w:tcPr>
            <w:tcW w:w="996" w:type="dxa"/>
            <w:shd w:val="clear" w:color="auto" w:fill="auto"/>
            <w:noWrap/>
            <w:vAlign w:val="center"/>
            <w:hideMark/>
          </w:tcPr>
          <w:p w14:paraId="202FEE5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0,5</w:t>
            </w:r>
          </w:p>
        </w:tc>
        <w:tc>
          <w:tcPr>
            <w:tcW w:w="996" w:type="dxa"/>
            <w:shd w:val="clear" w:color="auto" w:fill="auto"/>
            <w:noWrap/>
            <w:vAlign w:val="center"/>
            <w:hideMark/>
          </w:tcPr>
          <w:p w14:paraId="69D7502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042ACC2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p>
        </w:tc>
      </w:tr>
      <w:tr w:rsidR="005416FB" w:rsidRPr="004C284E" w14:paraId="2A4FA664" w14:textId="77777777" w:rsidTr="00AA279B">
        <w:trPr>
          <w:trHeight w:val="375"/>
        </w:trPr>
        <w:tc>
          <w:tcPr>
            <w:tcW w:w="706" w:type="dxa"/>
            <w:shd w:val="clear" w:color="auto" w:fill="auto"/>
            <w:noWrap/>
            <w:vAlign w:val="center"/>
            <w:hideMark/>
          </w:tcPr>
          <w:p w14:paraId="1D4231B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6.28</w:t>
            </w:r>
          </w:p>
        </w:tc>
        <w:tc>
          <w:tcPr>
            <w:tcW w:w="4818" w:type="dxa"/>
            <w:shd w:val="clear" w:color="auto" w:fill="auto"/>
            <w:vAlign w:val="center"/>
            <w:hideMark/>
          </w:tcPr>
          <w:p w14:paraId="0F78E104"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Подсос воздуха через остановленный насос</w:t>
            </w:r>
          </w:p>
        </w:tc>
        <w:tc>
          <w:tcPr>
            <w:tcW w:w="880" w:type="dxa"/>
            <w:shd w:val="clear" w:color="auto" w:fill="auto"/>
            <w:noWrap/>
            <w:vAlign w:val="center"/>
            <w:hideMark/>
          </w:tcPr>
          <w:p w14:paraId="2B5D132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М43</w:t>
            </w:r>
          </w:p>
        </w:tc>
        <w:tc>
          <w:tcPr>
            <w:tcW w:w="996" w:type="dxa"/>
            <w:shd w:val="clear" w:color="auto" w:fill="auto"/>
            <w:noWrap/>
            <w:vAlign w:val="center"/>
            <w:hideMark/>
          </w:tcPr>
          <w:p w14:paraId="2CB4513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1C9CEF4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4B94E63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38482EFA" w14:textId="77777777" w:rsidTr="00AA279B">
        <w:trPr>
          <w:trHeight w:val="375"/>
        </w:trPr>
        <w:tc>
          <w:tcPr>
            <w:tcW w:w="706" w:type="dxa"/>
            <w:shd w:val="clear" w:color="auto" w:fill="auto"/>
            <w:noWrap/>
            <w:vAlign w:val="center"/>
            <w:hideMark/>
          </w:tcPr>
          <w:p w14:paraId="4CAF13D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6.29</w:t>
            </w:r>
          </w:p>
        </w:tc>
        <w:tc>
          <w:tcPr>
            <w:tcW w:w="4818" w:type="dxa"/>
            <w:shd w:val="clear" w:color="auto" w:fill="auto"/>
            <w:vAlign w:val="center"/>
            <w:hideMark/>
          </w:tcPr>
          <w:p w14:paraId="7398B37C"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Отсутствие расхода конденсата на уплотнения сальников</w:t>
            </w:r>
          </w:p>
        </w:tc>
        <w:tc>
          <w:tcPr>
            <w:tcW w:w="880" w:type="dxa"/>
            <w:shd w:val="clear" w:color="auto" w:fill="auto"/>
            <w:noWrap/>
            <w:vAlign w:val="center"/>
            <w:hideMark/>
          </w:tcPr>
          <w:p w14:paraId="442A857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В34</w:t>
            </w:r>
          </w:p>
        </w:tc>
        <w:tc>
          <w:tcPr>
            <w:tcW w:w="996" w:type="dxa"/>
            <w:shd w:val="clear" w:color="auto" w:fill="auto"/>
            <w:noWrap/>
            <w:vAlign w:val="center"/>
            <w:hideMark/>
          </w:tcPr>
          <w:p w14:paraId="2E4F3C5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0,8</w:t>
            </w:r>
          </w:p>
        </w:tc>
        <w:tc>
          <w:tcPr>
            <w:tcW w:w="996" w:type="dxa"/>
            <w:shd w:val="clear" w:color="auto" w:fill="auto"/>
            <w:noWrap/>
            <w:vAlign w:val="center"/>
            <w:hideMark/>
          </w:tcPr>
          <w:p w14:paraId="30C99C3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004</w:t>
            </w:r>
          </w:p>
        </w:tc>
        <w:tc>
          <w:tcPr>
            <w:tcW w:w="1097" w:type="dxa"/>
            <w:shd w:val="clear" w:color="auto" w:fill="auto"/>
            <w:noWrap/>
            <w:vAlign w:val="center"/>
            <w:hideMark/>
          </w:tcPr>
          <w:p w14:paraId="417B751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036</w:t>
            </w:r>
          </w:p>
        </w:tc>
      </w:tr>
      <w:tr w:rsidR="005416FB" w:rsidRPr="004C284E" w14:paraId="5E0EF14E" w14:textId="77777777" w:rsidTr="00AA279B">
        <w:trPr>
          <w:trHeight w:val="375"/>
        </w:trPr>
        <w:tc>
          <w:tcPr>
            <w:tcW w:w="706" w:type="dxa"/>
            <w:shd w:val="clear" w:color="auto" w:fill="auto"/>
            <w:noWrap/>
            <w:vAlign w:val="center"/>
            <w:hideMark/>
          </w:tcPr>
          <w:p w14:paraId="443F001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6.30</w:t>
            </w:r>
          </w:p>
        </w:tc>
        <w:tc>
          <w:tcPr>
            <w:tcW w:w="4818" w:type="dxa"/>
            <w:shd w:val="clear" w:color="auto" w:fill="auto"/>
            <w:vAlign w:val="center"/>
            <w:hideMark/>
          </w:tcPr>
          <w:p w14:paraId="3FF25E73"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Перегрузка электродвигателя</w:t>
            </w:r>
          </w:p>
        </w:tc>
        <w:tc>
          <w:tcPr>
            <w:tcW w:w="880" w:type="dxa"/>
            <w:shd w:val="clear" w:color="auto" w:fill="auto"/>
            <w:noWrap/>
            <w:vAlign w:val="center"/>
            <w:hideMark/>
          </w:tcPr>
          <w:p w14:paraId="501E263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М40</w:t>
            </w:r>
          </w:p>
        </w:tc>
        <w:tc>
          <w:tcPr>
            <w:tcW w:w="996" w:type="dxa"/>
            <w:shd w:val="clear" w:color="auto" w:fill="auto"/>
            <w:noWrap/>
            <w:vAlign w:val="center"/>
            <w:hideMark/>
          </w:tcPr>
          <w:p w14:paraId="2FABD30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0,7</w:t>
            </w:r>
          </w:p>
        </w:tc>
        <w:tc>
          <w:tcPr>
            <w:tcW w:w="996" w:type="dxa"/>
            <w:shd w:val="clear" w:color="auto" w:fill="auto"/>
            <w:noWrap/>
            <w:vAlign w:val="center"/>
            <w:hideMark/>
          </w:tcPr>
          <w:p w14:paraId="6DCCB53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61503BB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05</w:t>
            </w:r>
          </w:p>
        </w:tc>
      </w:tr>
      <w:tr w:rsidR="005416FB" w:rsidRPr="004C284E" w14:paraId="33A023AA" w14:textId="77777777" w:rsidTr="00AA279B">
        <w:trPr>
          <w:trHeight w:val="375"/>
        </w:trPr>
        <w:tc>
          <w:tcPr>
            <w:tcW w:w="706" w:type="dxa"/>
            <w:shd w:val="clear" w:color="auto" w:fill="auto"/>
            <w:noWrap/>
            <w:vAlign w:val="center"/>
            <w:hideMark/>
          </w:tcPr>
          <w:p w14:paraId="7E4C2EC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w:t>
            </w:r>
          </w:p>
        </w:tc>
        <w:tc>
          <w:tcPr>
            <w:tcW w:w="4818" w:type="dxa"/>
            <w:shd w:val="clear" w:color="auto" w:fill="auto"/>
            <w:vAlign w:val="center"/>
            <w:hideMark/>
          </w:tcPr>
          <w:p w14:paraId="4BAB6248"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Циркуляционный насос</w:t>
            </w:r>
          </w:p>
        </w:tc>
        <w:tc>
          <w:tcPr>
            <w:tcW w:w="880" w:type="dxa"/>
            <w:shd w:val="clear" w:color="auto" w:fill="auto"/>
            <w:noWrap/>
            <w:vAlign w:val="center"/>
            <w:hideMark/>
          </w:tcPr>
          <w:p w14:paraId="08E643D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04C5673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2415C09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7189196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r w:rsidR="005416FB" w:rsidRPr="004C284E" w14:paraId="7760CD1B" w14:textId="77777777" w:rsidTr="00AA279B">
        <w:trPr>
          <w:trHeight w:val="375"/>
        </w:trPr>
        <w:tc>
          <w:tcPr>
            <w:tcW w:w="706" w:type="dxa"/>
            <w:shd w:val="clear" w:color="auto" w:fill="auto"/>
            <w:noWrap/>
            <w:vAlign w:val="center"/>
            <w:hideMark/>
          </w:tcPr>
          <w:p w14:paraId="218500D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7.1</w:t>
            </w:r>
          </w:p>
        </w:tc>
        <w:tc>
          <w:tcPr>
            <w:tcW w:w="4818" w:type="dxa"/>
            <w:shd w:val="clear" w:color="auto" w:fill="auto"/>
            <w:vAlign w:val="center"/>
            <w:hideMark/>
          </w:tcPr>
          <w:p w14:paraId="067EB212"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Неисправность циркуляционного насоса</w:t>
            </w:r>
          </w:p>
        </w:tc>
        <w:tc>
          <w:tcPr>
            <w:tcW w:w="880" w:type="dxa"/>
            <w:shd w:val="clear" w:color="auto" w:fill="auto"/>
            <w:noWrap/>
            <w:vAlign w:val="center"/>
            <w:hideMark/>
          </w:tcPr>
          <w:p w14:paraId="45820E3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М34</w:t>
            </w:r>
          </w:p>
        </w:tc>
        <w:tc>
          <w:tcPr>
            <w:tcW w:w="996" w:type="dxa"/>
            <w:shd w:val="clear" w:color="auto" w:fill="auto"/>
            <w:noWrap/>
            <w:vAlign w:val="center"/>
            <w:hideMark/>
          </w:tcPr>
          <w:p w14:paraId="29683E3B"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0,552</w:t>
            </w:r>
          </w:p>
        </w:tc>
        <w:tc>
          <w:tcPr>
            <w:tcW w:w="996" w:type="dxa"/>
            <w:shd w:val="clear" w:color="auto" w:fill="auto"/>
            <w:noWrap/>
            <w:vAlign w:val="center"/>
            <w:hideMark/>
          </w:tcPr>
          <w:p w14:paraId="1F2826A4"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007</w:t>
            </w:r>
          </w:p>
        </w:tc>
        <w:tc>
          <w:tcPr>
            <w:tcW w:w="1097" w:type="dxa"/>
            <w:shd w:val="clear" w:color="auto" w:fill="auto"/>
            <w:noWrap/>
            <w:vAlign w:val="center"/>
            <w:hideMark/>
          </w:tcPr>
          <w:p w14:paraId="625F26CF"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066</w:t>
            </w:r>
          </w:p>
        </w:tc>
      </w:tr>
      <w:tr w:rsidR="005416FB" w:rsidRPr="004C284E" w14:paraId="28461621" w14:textId="77777777" w:rsidTr="00AA279B">
        <w:trPr>
          <w:trHeight w:val="375"/>
        </w:trPr>
        <w:tc>
          <w:tcPr>
            <w:tcW w:w="706" w:type="dxa"/>
            <w:shd w:val="clear" w:color="auto" w:fill="auto"/>
            <w:noWrap/>
            <w:vAlign w:val="center"/>
            <w:hideMark/>
          </w:tcPr>
          <w:p w14:paraId="57A972F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7.2</w:t>
            </w:r>
          </w:p>
        </w:tc>
        <w:tc>
          <w:tcPr>
            <w:tcW w:w="4818" w:type="dxa"/>
            <w:shd w:val="clear" w:color="auto" w:fill="auto"/>
            <w:vAlign w:val="center"/>
            <w:hideMark/>
          </w:tcPr>
          <w:p w14:paraId="1AABD51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Кавитация насоса</w:t>
            </w:r>
          </w:p>
        </w:tc>
        <w:tc>
          <w:tcPr>
            <w:tcW w:w="880" w:type="dxa"/>
            <w:shd w:val="clear" w:color="auto" w:fill="auto"/>
            <w:noWrap/>
            <w:vAlign w:val="center"/>
            <w:hideMark/>
          </w:tcPr>
          <w:p w14:paraId="4D1A435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В36</w:t>
            </w:r>
          </w:p>
        </w:tc>
        <w:tc>
          <w:tcPr>
            <w:tcW w:w="996" w:type="dxa"/>
            <w:shd w:val="clear" w:color="auto" w:fill="auto"/>
            <w:noWrap/>
            <w:vAlign w:val="center"/>
            <w:hideMark/>
          </w:tcPr>
          <w:p w14:paraId="03957F9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94BFBA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1300FF1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bl>
    <w:p w14:paraId="23CBB97F" w14:textId="429832B9" w:rsidR="005416FB" w:rsidRPr="004C284E" w:rsidRDefault="005416FB" w:rsidP="005416FB">
      <w:pPr>
        <w:pStyle w:val="TS"/>
        <w:spacing w:line="360" w:lineRule="auto"/>
        <w:ind w:firstLine="0"/>
        <w:rPr>
          <w:rFonts w:cs="Times New Roman"/>
          <w:color w:val="auto"/>
          <w:szCs w:val="28"/>
        </w:rPr>
      </w:pPr>
      <w:r w:rsidRPr="004C284E">
        <w:rPr>
          <w:rFonts w:cs="Times New Roman"/>
          <w:color w:val="auto"/>
          <w:szCs w:val="28"/>
        </w:rPr>
        <w:lastRenderedPageBreak/>
        <w:t xml:space="preserve">Продолжение таблицы </w:t>
      </w:r>
      <w:r>
        <w:rPr>
          <w:rFonts w:cs="Times New Roman"/>
          <w:color w:val="auto"/>
          <w:szCs w:val="28"/>
        </w:rPr>
        <w:t>Л</w:t>
      </w:r>
      <w:r w:rsidRPr="004C284E">
        <w:rPr>
          <w:rFonts w:cs="Times New Roman"/>
          <w:color w:val="auto"/>
          <w:szCs w:val="28"/>
        </w:rPr>
        <w:t>2</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18"/>
        <w:gridCol w:w="880"/>
        <w:gridCol w:w="996"/>
        <w:gridCol w:w="996"/>
        <w:gridCol w:w="1097"/>
      </w:tblGrid>
      <w:tr w:rsidR="005416FB" w:rsidRPr="004C284E" w14:paraId="1F96E690" w14:textId="77777777" w:rsidTr="00AA279B">
        <w:trPr>
          <w:trHeight w:val="375"/>
        </w:trPr>
        <w:tc>
          <w:tcPr>
            <w:tcW w:w="706" w:type="dxa"/>
            <w:shd w:val="clear" w:color="auto" w:fill="auto"/>
            <w:noWrap/>
            <w:vAlign w:val="center"/>
            <w:hideMark/>
          </w:tcPr>
          <w:p w14:paraId="5997F7E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7.3</w:t>
            </w:r>
          </w:p>
        </w:tc>
        <w:tc>
          <w:tcPr>
            <w:tcW w:w="4818" w:type="dxa"/>
            <w:shd w:val="clear" w:color="auto" w:fill="auto"/>
            <w:vAlign w:val="center"/>
            <w:hideMark/>
          </w:tcPr>
          <w:p w14:paraId="360D5C2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Повышенное гидравлическое сопротивление сети</w:t>
            </w:r>
          </w:p>
        </w:tc>
        <w:tc>
          <w:tcPr>
            <w:tcW w:w="880" w:type="dxa"/>
            <w:shd w:val="clear" w:color="auto" w:fill="auto"/>
            <w:noWrap/>
            <w:vAlign w:val="center"/>
            <w:hideMark/>
          </w:tcPr>
          <w:p w14:paraId="3995808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В40</w:t>
            </w:r>
          </w:p>
        </w:tc>
        <w:tc>
          <w:tcPr>
            <w:tcW w:w="996" w:type="dxa"/>
            <w:shd w:val="clear" w:color="auto" w:fill="auto"/>
            <w:noWrap/>
            <w:vAlign w:val="center"/>
            <w:hideMark/>
          </w:tcPr>
          <w:p w14:paraId="3770FA5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044084A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3A2E5C4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1D7477A2" w14:textId="77777777" w:rsidTr="00AA279B">
        <w:trPr>
          <w:trHeight w:val="375"/>
        </w:trPr>
        <w:tc>
          <w:tcPr>
            <w:tcW w:w="706" w:type="dxa"/>
            <w:shd w:val="clear" w:color="auto" w:fill="auto"/>
            <w:noWrap/>
            <w:vAlign w:val="center"/>
            <w:hideMark/>
          </w:tcPr>
          <w:p w14:paraId="7B17E2D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7.4</w:t>
            </w:r>
          </w:p>
        </w:tc>
        <w:tc>
          <w:tcPr>
            <w:tcW w:w="4818" w:type="dxa"/>
            <w:shd w:val="clear" w:color="auto" w:fill="auto"/>
            <w:vAlign w:val="center"/>
            <w:hideMark/>
          </w:tcPr>
          <w:p w14:paraId="5E65A18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Неправильное направление вращения электродвигателя</w:t>
            </w:r>
          </w:p>
        </w:tc>
        <w:tc>
          <w:tcPr>
            <w:tcW w:w="880" w:type="dxa"/>
            <w:shd w:val="clear" w:color="auto" w:fill="auto"/>
            <w:noWrap/>
            <w:vAlign w:val="center"/>
            <w:hideMark/>
          </w:tcPr>
          <w:p w14:paraId="7BF3837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В37</w:t>
            </w:r>
          </w:p>
        </w:tc>
        <w:tc>
          <w:tcPr>
            <w:tcW w:w="996" w:type="dxa"/>
            <w:shd w:val="clear" w:color="auto" w:fill="auto"/>
            <w:noWrap/>
            <w:vAlign w:val="center"/>
            <w:hideMark/>
          </w:tcPr>
          <w:p w14:paraId="4806BBD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0,001</w:t>
            </w:r>
          </w:p>
        </w:tc>
        <w:tc>
          <w:tcPr>
            <w:tcW w:w="996" w:type="dxa"/>
            <w:shd w:val="clear" w:color="auto" w:fill="auto"/>
            <w:noWrap/>
            <w:vAlign w:val="center"/>
            <w:hideMark/>
          </w:tcPr>
          <w:p w14:paraId="456080F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0,000</w:t>
            </w:r>
            <w:r>
              <w:rPr>
                <w:rFonts w:ascii="Times New Roman" w:eastAsia="Times New Roman" w:hAnsi="Times New Roman" w:cs="Times New Roman"/>
                <w:sz w:val="24"/>
                <w:szCs w:val="24"/>
                <w:lang w:eastAsia="ru-RU"/>
              </w:rPr>
              <w:t>16</w:t>
            </w:r>
          </w:p>
        </w:tc>
        <w:tc>
          <w:tcPr>
            <w:tcW w:w="1097" w:type="dxa"/>
            <w:shd w:val="clear" w:color="auto" w:fill="auto"/>
            <w:noWrap/>
            <w:vAlign w:val="center"/>
            <w:hideMark/>
          </w:tcPr>
          <w:p w14:paraId="2240727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14</w:t>
            </w:r>
          </w:p>
        </w:tc>
      </w:tr>
      <w:tr w:rsidR="005416FB" w:rsidRPr="004C284E" w14:paraId="0A793ED8" w14:textId="77777777" w:rsidTr="00AA279B">
        <w:trPr>
          <w:trHeight w:val="223"/>
        </w:trPr>
        <w:tc>
          <w:tcPr>
            <w:tcW w:w="706" w:type="dxa"/>
            <w:shd w:val="clear" w:color="auto" w:fill="auto"/>
            <w:noWrap/>
            <w:vAlign w:val="center"/>
            <w:hideMark/>
          </w:tcPr>
          <w:p w14:paraId="181E360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7.5</w:t>
            </w:r>
          </w:p>
        </w:tc>
        <w:tc>
          <w:tcPr>
            <w:tcW w:w="4818" w:type="dxa"/>
            <w:shd w:val="clear" w:color="auto" w:fill="auto"/>
            <w:vAlign w:val="center"/>
            <w:hideMark/>
          </w:tcPr>
          <w:p w14:paraId="5A0A880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Механические заедания лопастей насоса о поверхность камера рабочего колеса</w:t>
            </w:r>
          </w:p>
        </w:tc>
        <w:tc>
          <w:tcPr>
            <w:tcW w:w="880" w:type="dxa"/>
            <w:shd w:val="clear" w:color="auto" w:fill="auto"/>
            <w:noWrap/>
            <w:vAlign w:val="center"/>
            <w:hideMark/>
          </w:tcPr>
          <w:p w14:paraId="611128D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М48</w:t>
            </w:r>
          </w:p>
        </w:tc>
        <w:tc>
          <w:tcPr>
            <w:tcW w:w="996" w:type="dxa"/>
            <w:shd w:val="clear" w:color="auto" w:fill="auto"/>
            <w:noWrap/>
            <w:vAlign w:val="center"/>
            <w:hideMark/>
          </w:tcPr>
          <w:p w14:paraId="6A58B81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689A369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7F2D5DE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014FA606" w14:textId="77777777" w:rsidTr="00AA279B">
        <w:trPr>
          <w:trHeight w:val="373"/>
        </w:trPr>
        <w:tc>
          <w:tcPr>
            <w:tcW w:w="706" w:type="dxa"/>
            <w:shd w:val="clear" w:color="auto" w:fill="auto"/>
            <w:noWrap/>
            <w:vAlign w:val="center"/>
            <w:hideMark/>
          </w:tcPr>
          <w:p w14:paraId="686C8D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7.6</w:t>
            </w:r>
          </w:p>
        </w:tc>
        <w:tc>
          <w:tcPr>
            <w:tcW w:w="4818" w:type="dxa"/>
            <w:shd w:val="clear" w:color="auto" w:fill="auto"/>
            <w:vAlign w:val="center"/>
            <w:hideMark/>
          </w:tcPr>
          <w:p w14:paraId="2787022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Значительный износ торцов и лопастей рабочего колеса и камеры</w:t>
            </w:r>
          </w:p>
        </w:tc>
        <w:tc>
          <w:tcPr>
            <w:tcW w:w="880" w:type="dxa"/>
            <w:shd w:val="clear" w:color="auto" w:fill="auto"/>
            <w:noWrap/>
            <w:vAlign w:val="center"/>
            <w:hideMark/>
          </w:tcPr>
          <w:p w14:paraId="016B42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В38</w:t>
            </w:r>
          </w:p>
        </w:tc>
        <w:tc>
          <w:tcPr>
            <w:tcW w:w="996" w:type="dxa"/>
            <w:shd w:val="clear" w:color="auto" w:fill="auto"/>
            <w:noWrap/>
            <w:vAlign w:val="center"/>
            <w:hideMark/>
          </w:tcPr>
          <w:p w14:paraId="0AECA7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0,3</w:t>
            </w:r>
          </w:p>
        </w:tc>
        <w:tc>
          <w:tcPr>
            <w:tcW w:w="996" w:type="dxa"/>
            <w:shd w:val="clear" w:color="auto" w:fill="auto"/>
            <w:noWrap/>
            <w:vAlign w:val="center"/>
            <w:hideMark/>
          </w:tcPr>
          <w:p w14:paraId="33EC4F1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008</w:t>
            </w:r>
          </w:p>
        </w:tc>
        <w:tc>
          <w:tcPr>
            <w:tcW w:w="1097" w:type="dxa"/>
            <w:shd w:val="clear" w:color="auto" w:fill="auto"/>
            <w:noWrap/>
            <w:vAlign w:val="center"/>
            <w:hideMark/>
          </w:tcPr>
          <w:p w14:paraId="0BA2D84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162E420B" w14:textId="77777777" w:rsidTr="00AA279B">
        <w:trPr>
          <w:trHeight w:val="375"/>
        </w:trPr>
        <w:tc>
          <w:tcPr>
            <w:tcW w:w="706" w:type="dxa"/>
            <w:shd w:val="clear" w:color="auto" w:fill="auto"/>
            <w:noWrap/>
            <w:vAlign w:val="center"/>
            <w:hideMark/>
          </w:tcPr>
          <w:p w14:paraId="67A0F2E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7.7</w:t>
            </w:r>
          </w:p>
        </w:tc>
        <w:tc>
          <w:tcPr>
            <w:tcW w:w="4818" w:type="dxa"/>
            <w:shd w:val="clear" w:color="auto" w:fill="auto"/>
            <w:vAlign w:val="center"/>
            <w:hideMark/>
          </w:tcPr>
          <w:p w14:paraId="2494863E"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Малые зазоры между валом и вкладышами подшипников</w:t>
            </w:r>
          </w:p>
        </w:tc>
        <w:tc>
          <w:tcPr>
            <w:tcW w:w="880" w:type="dxa"/>
            <w:shd w:val="clear" w:color="auto" w:fill="auto"/>
            <w:noWrap/>
            <w:vAlign w:val="center"/>
            <w:hideMark/>
          </w:tcPr>
          <w:p w14:paraId="70EEC3D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В39</w:t>
            </w:r>
          </w:p>
        </w:tc>
        <w:tc>
          <w:tcPr>
            <w:tcW w:w="996" w:type="dxa"/>
            <w:shd w:val="clear" w:color="auto" w:fill="auto"/>
            <w:noWrap/>
            <w:vAlign w:val="center"/>
            <w:hideMark/>
          </w:tcPr>
          <w:p w14:paraId="12DB648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05AD221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5E02381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9</w:t>
            </w:r>
          </w:p>
        </w:tc>
      </w:tr>
      <w:tr w:rsidR="005416FB" w:rsidRPr="004C284E" w14:paraId="14AAAAB1" w14:textId="77777777" w:rsidTr="00AA279B">
        <w:trPr>
          <w:trHeight w:val="375"/>
        </w:trPr>
        <w:tc>
          <w:tcPr>
            <w:tcW w:w="706" w:type="dxa"/>
            <w:shd w:val="clear" w:color="auto" w:fill="auto"/>
            <w:noWrap/>
            <w:vAlign w:val="center"/>
            <w:hideMark/>
          </w:tcPr>
          <w:p w14:paraId="07A84D4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7.8</w:t>
            </w:r>
          </w:p>
        </w:tc>
        <w:tc>
          <w:tcPr>
            <w:tcW w:w="4818" w:type="dxa"/>
            <w:shd w:val="clear" w:color="auto" w:fill="auto"/>
            <w:vAlign w:val="center"/>
            <w:hideMark/>
          </w:tcPr>
          <w:p w14:paraId="5EA8855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Повышенная вибрация корпуса насоса</w:t>
            </w:r>
          </w:p>
        </w:tc>
        <w:tc>
          <w:tcPr>
            <w:tcW w:w="880" w:type="dxa"/>
            <w:shd w:val="clear" w:color="auto" w:fill="auto"/>
            <w:noWrap/>
            <w:vAlign w:val="center"/>
            <w:hideMark/>
          </w:tcPr>
          <w:p w14:paraId="021116F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М44</w:t>
            </w:r>
          </w:p>
        </w:tc>
        <w:tc>
          <w:tcPr>
            <w:tcW w:w="996" w:type="dxa"/>
            <w:shd w:val="clear" w:color="auto" w:fill="auto"/>
            <w:noWrap/>
            <w:vAlign w:val="center"/>
            <w:hideMark/>
          </w:tcPr>
          <w:p w14:paraId="64AA642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0,5</w:t>
            </w:r>
          </w:p>
        </w:tc>
        <w:tc>
          <w:tcPr>
            <w:tcW w:w="996" w:type="dxa"/>
            <w:shd w:val="clear" w:color="auto" w:fill="auto"/>
            <w:noWrap/>
            <w:vAlign w:val="center"/>
            <w:hideMark/>
          </w:tcPr>
          <w:p w14:paraId="77D04FD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0D947DC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07</w:t>
            </w:r>
          </w:p>
        </w:tc>
      </w:tr>
      <w:tr w:rsidR="005416FB" w:rsidRPr="004C284E" w14:paraId="50428C8B" w14:textId="77777777" w:rsidTr="00AA279B">
        <w:trPr>
          <w:trHeight w:val="375"/>
        </w:trPr>
        <w:tc>
          <w:tcPr>
            <w:tcW w:w="706" w:type="dxa"/>
            <w:shd w:val="clear" w:color="auto" w:fill="auto"/>
            <w:noWrap/>
            <w:vAlign w:val="center"/>
            <w:hideMark/>
          </w:tcPr>
          <w:p w14:paraId="726308E3"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7.9</w:t>
            </w:r>
          </w:p>
        </w:tc>
        <w:tc>
          <w:tcPr>
            <w:tcW w:w="4818" w:type="dxa"/>
            <w:shd w:val="clear" w:color="auto" w:fill="auto"/>
            <w:vAlign w:val="center"/>
            <w:hideMark/>
          </w:tcPr>
          <w:p w14:paraId="5C58DC55"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Стуки и удары в насосе (металлический шум)</w:t>
            </w:r>
          </w:p>
        </w:tc>
        <w:tc>
          <w:tcPr>
            <w:tcW w:w="880" w:type="dxa"/>
            <w:shd w:val="clear" w:color="auto" w:fill="auto"/>
            <w:noWrap/>
            <w:vAlign w:val="center"/>
            <w:hideMark/>
          </w:tcPr>
          <w:p w14:paraId="58098A0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М47</w:t>
            </w:r>
          </w:p>
        </w:tc>
        <w:tc>
          <w:tcPr>
            <w:tcW w:w="996" w:type="dxa"/>
            <w:shd w:val="clear" w:color="auto" w:fill="auto"/>
            <w:noWrap/>
            <w:vAlign w:val="center"/>
            <w:hideMark/>
          </w:tcPr>
          <w:p w14:paraId="010251D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0,1</w:t>
            </w:r>
          </w:p>
        </w:tc>
        <w:tc>
          <w:tcPr>
            <w:tcW w:w="996" w:type="dxa"/>
            <w:shd w:val="clear" w:color="auto" w:fill="auto"/>
            <w:noWrap/>
            <w:vAlign w:val="center"/>
            <w:hideMark/>
          </w:tcPr>
          <w:p w14:paraId="510A90A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006</w:t>
            </w:r>
          </w:p>
        </w:tc>
        <w:tc>
          <w:tcPr>
            <w:tcW w:w="1097" w:type="dxa"/>
            <w:shd w:val="clear" w:color="auto" w:fill="auto"/>
            <w:noWrap/>
            <w:vAlign w:val="center"/>
            <w:hideMark/>
          </w:tcPr>
          <w:p w14:paraId="1D5B3D1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51</w:t>
            </w:r>
          </w:p>
        </w:tc>
      </w:tr>
      <w:tr w:rsidR="005416FB" w:rsidRPr="004C284E" w14:paraId="7282DA45" w14:textId="77777777" w:rsidTr="00AA279B">
        <w:trPr>
          <w:trHeight w:val="375"/>
        </w:trPr>
        <w:tc>
          <w:tcPr>
            <w:tcW w:w="706" w:type="dxa"/>
            <w:shd w:val="clear" w:color="auto" w:fill="auto"/>
            <w:noWrap/>
            <w:vAlign w:val="center"/>
            <w:hideMark/>
          </w:tcPr>
          <w:p w14:paraId="2416826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7.1</w:t>
            </w:r>
            <w:r w:rsidRPr="004C284E">
              <w:rPr>
                <w:rFonts w:ascii="Times New Roman" w:eastAsia="Times New Roman" w:hAnsi="Times New Roman" w:cs="Times New Roman"/>
                <w:sz w:val="24"/>
                <w:szCs w:val="24"/>
                <w:lang w:eastAsia="ru-RU"/>
              </w:rPr>
              <w:t>0</w:t>
            </w:r>
          </w:p>
        </w:tc>
        <w:tc>
          <w:tcPr>
            <w:tcW w:w="4818" w:type="dxa"/>
            <w:shd w:val="clear" w:color="auto" w:fill="auto"/>
            <w:vAlign w:val="center"/>
            <w:hideMark/>
          </w:tcPr>
          <w:p w14:paraId="0E9524A0"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Перегрев электродвигателя </w:t>
            </w:r>
          </w:p>
        </w:tc>
        <w:tc>
          <w:tcPr>
            <w:tcW w:w="880" w:type="dxa"/>
            <w:shd w:val="clear" w:color="auto" w:fill="auto"/>
            <w:noWrap/>
            <w:vAlign w:val="center"/>
            <w:hideMark/>
          </w:tcPr>
          <w:p w14:paraId="0AAACFF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М51</w:t>
            </w:r>
          </w:p>
        </w:tc>
        <w:tc>
          <w:tcPr>
            <w:tcW w:w="996" w:type="dxa"/>
            <w:shd w:val="clear" w:color="auto" w:fill="auto"/>
            <w:noWrap/>
            <w:vAlign w:val="center"/>
            <w:hideMark/>
          </w:tcPr>
          <w:p w14:paraId="55F9E9C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6F8AABC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35ED7A8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156</w:t>
            </w:r>
          </w:p>
        </w:tc>
      </w:tr>
      <w:tr w:rsidR="005416FB" w:rsidRPr="004C284E" w14:paraId="3A7B1F57" w14:textId="77777777" w:rsidTr="00AA279B">
        <w:trPr>
          <w:trHeight w:val="375"/>
        </w:trPr>
        <w:tc>
          <w:tcPr>
            <w:tcW w:w="706" w:type="dxa"/>
            <w:shd w:val="clear" w:color="auto" w:fill="auto"/>
            <w:noWrap/>
            <w:vAlign w:val="center"/>
            <w:hideMark/>
          </w:tcPr>
          <w:p w14:paraId="20FC769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7.1</w:t>
            </w:r>
            <w:r w:rsidRPr="004C284E">
              <w:rPr>
                <w:rFonts w:ascii="Times New Roman" w:eastAsia="Times New Roman" w:hAnsi="Times New Roman" w:cs="Times New Roman"/>
                <w:sz w:val="24"/>
                <w:szCs w:val="24"/>
                <w:lang w:eastAsia="ru-RU"/>
              </w:rPr>
              <w:t>1</w:t>
            </w:r>
          </w:p>
        </w:tc>
        <w:tc>
          <w:tcPr>
            <w:tcW w:w="4818" w:type="dxa"/>
            <w:shd w:val="clear" w:color="auto" w:fill="auto"/>
            <w:vAlign w:val="center"/>
            <w:hideMark/>
          </w:tcPr>
          <w:p w14:paraId="105F2E1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Насос не подает воду</w:t>
            </w:r>
          </w:p>
        </w:tc>
        <w:tc>
          <w:tcPr>
            <w:tcW w:w="880" w:type="dxa"/>
            <w:shd w:val="clear" w:color="auto" w:fill="auto"/>
            <w:noWrap/>
            <w:vAlign w:val="center"/>
            <w:hideMark/>
          </w:tcPr>
          <w:p w14:paraId="2E78060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М45</w:t>
            </w:r>
          </w:p>
        </w:tc>
        <w:tc>
          <w:tcPr>
            <w:tcW w:w="996" w:type="dxa"/>
            <w:shd w:val="clear" w:color="auto" w:fill="auto"/>
            <w:noWrap/>
            <w:vAlign w:val="center"/>
            <w:hideMark/>
          </w:tcPr>
          <w:p w14:paraId="4D8BA33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0,02</w:t>
            </w:r>
          </w:p>
        </w:tc>
        <w:tc>
          <w:tcPr>
            <w:tcW w:w="996" w:type="dxa"/>
            <w:shd w:val="clear" w:color="auto" w:fill="auto"/>
            <w:noWrap/>
            <w:vAlign w:val="center"/>
            <w:hideMark/>
          </w:tcPr>
          <w:p w14:paraId="0102488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r w:rsidRPr="008035A4">
              <w:rPr>
                <w:rFonts w:ascii="Times New Roman" w:eastAsia="Times New Roman" w:hAnsi="Times New Roman" w:cs="Times New Roman"/>
                <w:sz w:val="24"/>
                <w:szCs w:val="24"/>
                <w:lang w:eastAsia="ru-RU"/>
              </w:rPr>
              <w:t>2</w:t>
            </w:r>
          </w:p>
        </w:tc>
        <w:tc>
          <w:tcPr>
            <w:tcW w:w="1097" w:type="dxa"/>
            <w:shd w:val="clear" w:color="auto" w:fill="auto"/>
            <w:noWrap/>
            <w:vAlign w:val="center"/>
            <w:hideMark/>
          </w:tcPr>
          <w:p w14:paraId="4FA650E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162</w:t>
            </w:r>
          </w:p>
        </w:tc>
      </w:tr>
      <w:tr w:rsidR="005416FB" w:rsidRPr="004C284E" w14:paraId="21288564" w14:textId="77777777" w:rsidTr="00AA279B">
        <w:trPr>
          <w:trHeight w:val="375"/>
        </w:trPr>
        <w:tc>
          <w:tcPr>
            <w:tcW w:w="706" w:type="dxa"/>
            <w:shd w:val="clear" w:color="auto" w:fill="auto"/>
            <w:noWrap/>
            <w:vAlign w:val="center"/>
            <w:hideMark/>
          </w:tcPr>
          <w:p w14:paraId="206E14F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7.1</w:t>
            </w:r>
            <w:r w:rsidRPr="004C284E">
              <w:rPr>
                <w:rFonts w:ascii="Times New Roman" w:eastAsia="Times New Roman" w:hAnsi="Times New Roman" w:cs="Times New Roman"/>
                <w:sz w:val="24"/>
                <w:szCs w:val="24"/>
                <w:lang w:eastAsia="ru-RU"/>
              </w:rPr>
              <w:t>2</w:t>
            </w:r>
          </w:p>
        </w:tc>
        <w:tc>
          <w:tcPr>
            <w:tcW w:w="4818" w:type="dxa"/>
            <w:shd w:val="clear" w:color="auto" w:fill="auto"/>
            <w:vAlign w:val="center"/>
            <w:hideMark/>
          </w:tcPr>
          <w:p w14:paraId="3A27F338"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Пульсация давления и увеличение его сверх допустимого</w:t>
            </w:r>
          </w:p>
        </w:tc>
        <w:tc>
          <w:tcPr>
            <w:tcW w:w="880" w:type="dxa"/>
            <w:shd w:val="clear" w:color="auto" w:fill="auto"/>
            <w:noWrap/>
            <w:vAlign w:val="center"/>
            <w:hideMark/>
          </w:tcPr>
          <w:p w14:paraId="29AA85D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В41</w:t>
            </w:r>
          </w:p>
        </w:tc>
        <w:tc>
          <w:tcPr>
            <w:tcW w:w="996" w:type="dxa"/>
            <w:shd w:val="clear" w:color="auto" w:fill="auto"/>
            <w:noWrap/>
            <w:vAlign w:val="center"/>
            <w:hideMark/>
          </w:tcPr>
          <w:p w14:paraId="0DDE0C9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0,2</w:t>
            </w:r>
          </w:p>
        </w:tc>
        <w:tc>
          <w:tcPr>
            <w:tcW w:w="996" w:type="dxa"/>
            <w:shd w:val="clear" w:color="auto" w:fill="auto"/>
            <w:noWrap/>
            <w:vAlign w:val="center"/>
            <w:hideMark/>
          </w:tcPr>
          <w:p w14:paraId="1A958AC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007</w:t>
            </w:r>
          </w:p>
        </w:tc>
        <w:tc>
          <w:tcPr>
            <w:tcW w:w="1097" w:type="dxa"/>
            <w:shd w:val="clear" w:color="auto" w:fill="auto"/>
            <w:noWrap/>
            <w:vAlign w:val="center"/>
            <w:hideMark/>
          </w:tcPr>
          <w:p w14:paraId="75FA5F5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06</w:t>
            </w:r>
          </w:p>
        </w:tc>
      </w:tr>
      <w:tr w:rsidR="005416FB" w:rsidRPr="004C284E" w14:paraId="1D27BC00" w14:textId="77777777" w:rsidTr="00AA279B">
        <w:trPr>
          <w:trHeight w:val="765"/>
        </w:trPr>
        <w:tc>
          <w:tcPr>
            <w:tcW w:w="706" w:type="dxa"/>
            <w:shd w:val="clear" w:color="auto" w:fill="auto"/>
            <w:noWrap/>
            <w:vAlign w:val="center"/>
            <w:hideMark/>
          </w:tcPr>
          <w:p w14:paraId="2A921FA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7.1</w:t>
            </w:r>
            <w:r w:rsidRPr="004C284E">
              <w:rPr>
                <w:rFonts w:ascii="Times New Roman" w:eastAsia="Times New Roman" w:hAnsi="Times New Roman" w:cs="Times New Roman"/>
                <w:sz w:val="24"/>
                <w:szCs w:val="24"/>
                <w:lang w:eastAsia="ru-RU"/>
              </w:rPr>
              <w:t>3</w:t>
            </w:r>
          </w:p>
        </w:tc>
        <w:tc>
          <w:tcPr>
            <w:tcW w:w="4818" w:type="dxa"/>
            <w:shd w:val="clear" w:color="auto" w:fill="auto"/>
            <w:vAlign w:val="center"/>
            <w:hideMark/>
          </w:tcPr>
          <w:p w14:paraId="42D5FB3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Повышенная потребляемая мощность при соответствии подачи и давления насоса характеристике</w:t>
            </w:r>
          </w:p>
        </w:tc>
        <w:tc>
          <w:tcPr>
            <w:tcW w:w="880" w:type="dxa"/>
            <w:shd w:val="clear" w:color="auto" w:fill="auto"/>
            <w:noWrap/>
            <w:vAlign w:val="center"/>
            <w:hideMark/>
          </w:tcPr>
          <w:p w14:paraId="2613AF9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М49</w:t>
            </w:r>
          </w:p>
        </w:tc>
        <w:tc>
          <w:tcPr>
            <w:tcW w:w="996" w:type="dxa"/>
            <w:shd w:val="clear" w:color="auto" w:fill="auto"/>
            <w:noWrap/>
            <w:vAlign w:val="center"/>
            <w:hideMark/>
          </w:tcPr>
          <w:p w14:paraId="5C43432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1B7474E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5DB5A92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,009</w:t>
            </w:r>
          </w:p>
        </w:tc>
      </w:tr>
      <w:tr w:rsidR="005416FB" w:rsidRPr="004C284E" w14:paraId="46141751" w14:textId="77777777" w:rsidTr="00AA279B">
        <w:trPr>
          <w:trHeight w:val="377"/>
        </w:trPr>
        <w:tc>
          <w:tcPr>
            <w:tcW w:w="706" w:type="dxa"/>
            <w:shd w:val="clear" w:color="auto" w:fill="auto"/>
            <w:noWrap/>
            <w:vAlign w:val="center"/>
            <w:hideMark/>
          </w:tcPr>
          <w:p w14:paraId="18641CA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7.1</w:t>
            </w:r>
            <w:r w:rsidRPr="004C284E">
              <w:rPr>
                <w:rFonts w:ascii="Times New Roman" w:eastAsia="Times New Roman" w:hAnsi="Times New Roman" w:cs="Times New Roman"/>
                <w:sz w:val="24"/>
                <w:szCs w:val="24"/>
                <w:lang w:eastAsia="ru-RU"/>
              </w:rPr>
              <w:t>4</w:t>
            </w:r>
          </w:p>
        </w:tc>
        <w:tc>
          <w:tcPr>
            <w:tcW w:w="4818" w:type="dxa"/>
            <w:shd w:val="clear" w:color="auto" w:fill="auto"/>
            <w:vAlign w:val="center"/>
            <w:hideMark/>
          </w:tcPr>
          <w:p w14:paraId="53AAEAAF"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Подача значительно меньше расчетной по характеристике</w:t>
            </w:r>
          </w:p>
        </w:tc>
        <w:tc>
          <w:tcPr>
            <w:tcW w:w="880" w:type="dxa"/>
            <w:shd w:val="clear" w:color="auto" w:fill="auto"/>
            <w:noWrap/>
            <w:vAlign w:val="center"/>
            <w:hideMark/>
          </w:tcPr>
          <w:p w14:paraId="5EFA1D2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М50</w:t>
            </w:r>
          </w:p>
        </w:tc>
        <w:tc>
          <w:tcPr>
            <w:tcW w:w="996" w:type="dxa"/>
            <w:shd w:val="clear" w:color="auto" w:fill="auto"/>
            <w:noWrap/>
            <w:vAlign w:val="center"/>
            <w:hideMark/>
          </w:tcPr>
          <w:p w14:paraId="3C3C67DC"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746939D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0,001</w:t>
            </w:r>
          </w:p>
        </w:tc>
        <w:tc>
          <w:tcPr>
            <w:tcW w:w="1097" w:type="dxa"/>
            <w:shd w:val="clear" w:color="auto" w:fill="auto"/>
            <w:noWrap/>
            <w:vAlign w:val="center"/>
            <w:hideMark/>
          </w:tcPr>
          <w:p w14:paraId="03DCBB8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6FC94E45" w14:textId="77777777" w:rsidTr="00AA279B">
        <w:trPr>
          <w:trHeight w:val="375"/>
        </w:trPr>
        <w:tc>
          <w:tcPr>
            <w:tcW w:w="706" w:type="dxa"/>
            <w:shd w:val="clear" w:color="auto" w:fill="auto"/>
            <w:noWrap/>
            <w:vAlign w:val="center"/>
            <w:hideMark/>
          </w:tcPr>
          <w:p w14:paraId="0BCF6B60"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7.1</w:t>
            </w:r>
            <w:r w:rsidRPr="004C284E">
              <w:rPr>
                <w:rFonts w:ascii="Times New Roman" w:eastAsia="Times New Roman" w:hAnsi="Times New Roman" w:cs="Times New Roman"/>
                <w:sz w:val="24"/>
                <w:szCs w:val="24"/>
                <w:lang w:eastAsia="ru-RU"/>
              </w:rPr>
              <w:t>5</w:t>
            </w:r>
          </w:p>
        </w:tc>
        <w:tc>
          <w:tcPr>
            <w:tcW w:w="4818" w:type="dxa"/>
            <w:shd w:val="clear" w:color="auto" w:fill="auto"/>
            <w:vAlign w:val="center"/>
            <w:hideMark/>
          </w:tcPr>
          <w:p w14:paraId="2F56F966"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Колебания мощности электродвигателя </w:t>
            </w:r>
          </w:p>
        </w:tc>
        <w:tc>
          <w:tcPr>
            <w:tcW w:w="880" w:type="dxa"/>
            <w:shd w:val="clear" w:color="auto" w:fill="auto"/>
            <w:noWrap/>
            <w:vAlign w:val="center"/>
            <w:hideMark/>
          </w:tcPr>
          <w:p w14:paraId="36AA886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М46</w:t>
            </w:r>
          </w:p>
        </w:tc>
        <w:tc>
          <w:tcPr>
            <w:tcW w:w="996" w:type="dxa"/>
            <w:shd w:val="clear" w:color="auto" w:fill="auto"/>
            <w:noWrap/>
            <w:vAlign w:val="center"/>
            <w:hideMark/>
          </w:tcPr>
          <w:p w14:paraId="473EF8A2"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0,01</w:t>
            </w:r>
          </w:p>
        </w:tc>
        <w:tc>
          <w:tcPr>
            <w:tcW w:w="996" w:type="dxa"/>
            <w:shd w:val="clear" w:color="auto" w:fill="auto"/>
            <w:noWrap/>
            <w:vAlign w:val="center"/>
            <w:hideMark/>
          </w:tcPr>
          <w:p w14:paraId="55D5414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1</w:t>
            </w:r>
          </w:p>
        </w:tc>
        <w:tc>
          <w:tcPr>
            <w:tcW w:w="1097" w:type="dxa"/>
            <w:shd w:val="clear" w:color="auto" w:fill="auto"/>
            <w:noWrap/>
            <w:vAlign w:val="center"/>
            <w:hideMark/>
          </w:tcPr>
          <w:p w14:paraId="7137411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0,009</w:t>
            </w:r>
          </w:p>
        </w:tc>
      </w:tr>
      <w:tr w:rsidR="005416FB" w:rsidRPr="004C284E" w14:paraId="78FAD915" w14:textId="77777777" w:rsidTr="00AA279B">
        <w:trPr>
          <w:trHeight w:val="375"/>
        </w:trPr>
        <w:tc>
          <w:tcPr>
            <w:tcW w:w="706" w:type="dxa"/>
            <w:shd w:val="clear" w:color="auto" w:fill="auto"/>
            <w:noWrap/>
            <w:vAlign w:val="center"/>
            <w:hideMark/>
          </w:tcPr>
          <w:p w14:paraId="18CCA66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8</w:t>
            </w:r>
          </w:p>
        </w:tc>
        <w:tc>
          <w:tcPr>
            <w:tcW w:w="4818" w:type="dxa"/>
            <w:shd w:val="clear" w:color="auto" w:fill="auto"/>
            <w:vAlign w:val="center"/>
            <w:hideMark/>
          </w:tcPr>
          <w:p w14:paraId="7E178DB5"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Циркуляционный тракт</w:t>
            </w:r>
          </w:p>
        </w:tc>
        <w:tc>
          <w:tcPr>
            <w:tcW w:w="880" w:type="dxa"/>
            <w:shd w:val="clear" w:color="auto" w:fill="auto"/>
            <w:noWrap/>
            <w:vAlign w:val="center"/>
            <w:hideMark/>
          </w:tcPr>
          <w:p w14:paraId="68A45AF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04431D5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996" w:type="dxa"/>
            <w:shd w:val="clear" w:color="auto" w:fill="auto"/>
            <w:noWrap/>
            <w:vAlign w:val="center"/>
            <w:hideMark/>
          </w:tcPr>
          <w:p w14:paraId="1DC9310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c>
          <w:tcPr>
            <w:tcW w:w="1097" w:type="dxa"/>
            <w:shd w:val="clear" w:color="auto" w:fill="auto"/>
            <w:noWrap/>
            <w:vAlign w:val="center"/>
            <w:hideMark/>
          </w:tcPr>
          <w:p w14:paraId="4A6AA9A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w:t>
            </w:r>
          </w:p>
        </w:tc>
      </w:tr>
      <w:tr w:rsidR="005416FB" w:rsidRPr="004C284E" w14:paraId="6D6476B9" w14:textId="77777777" w:rsidTr="00AA279B">
        <w:trPr>
          <w:trHeight w:val="375"/>
        </w:trPr>
        <w:tc>
          <w:tcPr>
            <w:tcW w:w="706" w:type="dxa"/>
            <w:shd w:val="clear" w:color="auto" w:fill="auto"/>
            <w:noWrap/>
            <w:vAlign w:val="center"/>
            <w:hideMark/>
          </w:tcPr>
          <w:p w14:paraId="4A66F90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8.1</w:t>
            </w:r>
          </w:p>
        </w:tc>
        <w:tc>
          <w:tcPr>
            <w:tcW w:w="4818" w:type="dxa"/>
            <w:shd w:val="clear" w:color="auto" w:fill="auto"/>
            <w:vAlign w:val="center"/>
            <w:hideMark/>
          </w:tcPr>
          <w:p w14:paraId="6B6C923A"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 xml:space="preserve">Неисправности в циркуляционном тракте </w:t>
            </w:r>
          </w:p>
        </w:tc>
        <w:tc>
          <w:tcPr>
            <w:tcW w:w="880" w:type="dxa"/>
            <w:shd w:val="clear" w:color="auto" w:fill="auto"/>
            <w:noWrap/>
            <w:vAlign w:val="center"/>
            <w:hideMark/>
          </w:tcPr>
          <w:p w14:paraId="3F32B19B"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М55</w:t>
            </w:r>
          </w:p>
        </w:tc>
        <w:tc>
          <w:tcPr>
            <w:tcW w:w="996" w:type="dxa"/>
            <w:shd w:val="clear" w:color="auto" w:fill="auto"/>
            <w:noWrap/>
            <w:vAlign w:val="center"/>
            <w:hideMark/>
          </w:tcPr>
          <w:p w14:paraId="16D46EF0"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0,045</w:t>
            </w:r>
          </w:p>
        </w:tc>
        <w:tc>
          <w:tcPr>
            <w:tcW w:w="996" w:type="dxa"/>
            <w:shd w:val="clear" w:color="auto" w:fill="auto"/>
            <w:noWrap/>
            <w:vAlign w:val="center"/>
            <w:hideMark/>
          </w:tcPr>
          <w:p w14:paraId="6EB0A8AE"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0,003</w:t>
            </w:r>
          </w:p>
        </w:tc>
        <w:tc>
          <w:tcPr>
            <w:tcW w:w="1097" w:type="dxa"/>
            <w:shd w:val="clear" w:color="auto" w:fill="auto"/>
            <w:noWrap/>
            <w:vAlign w:val="center"/>
            <w:hideMark/>
          </w:tcPr>
          <w:p w14:paraId="0A43FD98" w14:textId="77777777" w:rsidR="005416FB" w:rsidRPr="008035A4" w:rsidRDefault="005416FB" w:rsidP="00AA279B">
            <w:pPr>
              <w:spacing w:after="0" w:line="240" w:lineRule="auto"/>
              <w:jc w:val="center"/>
              <w:rPr>
                <w:rFonts w:ascii="Times New Roman" w:eastAsia="Times New Roman" w:hAnsi="Times New Roman" w:cs="Times New Roman"/>
                <w:b/>
                <w:bCs/>
                <w:sz w:val="24"/>
                <w:szCs w:val="24"/>
                <w:lang w:eastAsia="ru-RU"/>
              </w:rPr>
            </w:pPr>
            <w:r w:rsidRPr="008035A4">
              <w:rPr>
                <w:rFonts w:ascii="Times New Roman" w:eastAsia="Times New Roman" w:hAnsi="Times New Roman" w:cs="Times New Roman"/>
                <w:b/>
                <w:bCs/>
                <w:sz w:val="24"/>
                <w:szCs w:val="24"/>
                <w:lang w:eastAsia="ru-RU"/>
              </w:rPr>
              <w:t>0,02</w:t>
            </w:r>
            <w:r>
              <w:rPr>
                <w:rFonts w:ascii="Times New Roman" w:eastAsia="Times New Roman" w:hAnsi="Times New Roman" w:cs="Times New Roman"/>
                <w:b/>
                <w:bCs/>
                <w:sz w:val="24"/>
                <w:szCs w:val="24"/>
                <w:lang w:eastAsia="ru-RU"/>
              </w:rPr>
              <w:t>8</w:t>
            </w:r>
          </w:p>
        </w:tc>
      </w:tr>
      <w:tr w:rsidR="005416FB" w:rsidRPr="004C284E" w14:paraId="227DDB7A" w14:textId="77777777" w:rsidTr="00AA279B">
        <w:trPr>
          <w:trHeight w:val="375"/>
        </w:trPr>
        <w:tc>
          <w:tcPr>
            <w:tcW w:w="706" w:type="dxa"/>
            <w:shd w:val="clear" w:color="auto" w:fill="auto"/>
            <w:noWrap/>
            <w:vAlign w:val="center"/>
            <w:hideMark/>
          </w:tcPr>
          <w:p w14:paraId="422B947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8.2</w:t>
            </w:r>
          </w:p>
        </w:tc>
        <w:tc>
          <w:tcPr>
            <w:tcW w:w="4818" w:type="dxa"/>
            <w:shd w:val="clear" w:color="auto" w:fill="auto"/>
            <w:vAlign w:val="center"/>
            <w:hideMark/>
          </w:tcPr>
          <w:p w14:paraId="1CEC4DDD"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Неисправность градирен</w:t>
            </w:r>
          </w:p>
        </w:tc>
        <w:tc>
          <w:tcPr>
            <w:tcW w:w="880" w:type="dxa"/>
            <w:shd w:val="clear" w:color="auto" w:fill="auto"/>
            <w:noWrap/>
            <w:vAlign w:val="center"/>
            <w:hideMark/>
          </w:tcPr>
          <w:p w14:paraId="3073D195"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М56</w:t>
            </w:r>
          </w:p>
        </w:tc>
        <w:tc>
          <w:tcPr>
            <w:tcW w:w="996" w:type="dxa"/>
            <w:shd w:val="clear" w:color="auto" w:fill="auto"/>
            <w:noWrap/>
            <w:vAlign w:val="center"/>
            <w:hideMark/>
          </w:tcPr>
          <w:p w14:paraId="663C00B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0,03</w:t>
            </w:r>
          </w:p>
        </w:tc>
        <w:tc>
          <w:tcPr>
            <w:tcW w:w="996" w:type="dxa"/>
            <w:shd w:val="clear" w:color="auto" w:fill="auto"/>
            <w:noWrap/>
            <w:vAlign w:val="center"/>
            <w:hideMark/>
          </w:tcPr>
          <w:p w14:paraId="26F55B08"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02</w:t>
            </w:r>
          </w:p>
        </w:tc>
        <w:tc>
          <w:tcPr>
            <w:tcW w:w="1097" w:type="dxa"/>
            <w:shd w:val="clear" w:color="auto" w:fill="auto"/>
            <w:noWrap/>
            <w:vAlign w:val="center"/>
            <w:hideMark/>
          </w:tcPr>
          <w:p w14:paraId="2DB20BD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21</w:t>
            </w:r>
          </w:p>
        </w:tc>
      </w:tr>
      <w:tr w:rsidR="005416FB" w:rsidRPr="004C284E" w14:paraId="0F3C629D" w14:textId="77777777" w:rsidTr="00AA279B">
        <w:trPr>
          <w:trHeight w:val="375"/>
        </w:trPr>
        <w:tc>
          <w:tcPr>
            <w:tcW w:w="706" w:type="dxa"/>
            <w:shd w:val="clear" w:color="auto" w:fill="auto"/>
            <w:noWrap/>
            <w:vAlign w:val="center"/>
            <w:hideMark/>
          </w:tcPr>
          <w:p w14:paraId="5159A80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8.3</w:t>
            </w:r>
          </w:p>
        </w:tc>
        <w:tc>
          <w:tcPr>
            <w:tcW w:w="4818" w:type="dxa"/>
            <w:shd w:val="clear" w:color="auto" w:fill="auto"/>
            <w:vAlign w:val="center"/>
            <w:hideMark/>
          </w:tcPr>
          <w:p w14:paraId="778F9357"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Загрязнение трубопроводов</w:t>
            </w:r>
          </w:p>
        </w:tc>
        <w:tc>
          <w:tcPr>
            <w:tcW w:w="880" w:type="dxa"/>
            <w:shd w:val="clear" w:color="auto" w:fill="auto"/>
            <w:noWrap/>
            <w:vAlign w:val="center"/>
            <w:hideMark/>
          </w:tcPr>
          <w:p w14:paraId="5A14746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М58</w:t>
            </w:r>
          </w:p>
        </w:tc>
        <w:tc>
          <w:tcPr>
            <w:tcW w:w="996" w:type="dxa"/>
            <w:shd w:val="clear" w:color="auto" w:fill="auto"/>
            <w:noWrap/>
            <w:vAlign w:val="center"/>
            <w:hideMark/>
          </w:tcPr>
          <w:p w14:paraId="5DC280B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0,03</w:t>
            </w:r>
          </w:p>
        </w:tc>
        <w:tc>
          <w:tcPr>
            <w:tcW w:w="996" w:type="dxa"/>
            <w:shd w:val="clear" w:color="auto" w:fill="auto"/>
            <w:noWrap/>
            <w:vAlign w:val="center"/>
            <w:hideMark/>
          </w:tcPr>
          <w:p w14:paraId="09D1AD0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02</w:t>
            </w:r>
          </w:p>
        </w:tc>
        <w:tc>
          <w:tcPr>
            <w:tcW w:w="1097" w:type="dxa"/>
            <w:shd w:val="clear" w:color="auto" w:fill="auto"/>
            <w:noWrap/>
            <w:vAlign w:val="center"/>
            <w:hideMark/>
          </w:tcPr>
          <w:p w14:paraId="4BE79B4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21</w:t>
            </w:r>
          </w:p>
        </w:tc>
      </w:tr>
      <w:tr w:rsidR="005416FB" w:rsidRPr="004C284E" w14:paraId="3FBA76B5" w14:textId="77777777" w:rsidTr="00AA279B">
        <w:trPr>
          <w:trHeight w:val="375"/>
        </w:trPr>
        <w:tc>
          <w:tcPr>
            <w:tcW w:w="706" w:type="dxa"/>
            <w:shd w:val="clear" w:color="auto" w:fill="auto"/>
            <w:noWrap/>
            <w:vAlign w:val="center"/>
            <w:hideMark/>
          </w:tcPr>
          <w:p w14:paraId="1A9FCB8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8.4</w:t>
            </w:r>
          </w:p>
        </w:tc>
        <w:tc>
          <w:tcPr>
            <w:tcW w:w="4818" w:type="dxa"/>
            <w:shd w:val="clear" w:color="auto" w:fill="auto"/>
            <w:vAlign w:val="center"/>
            <w:hideMark/>
          </w:tcPr>
          <w:p w14:paraId="7F4F86C7"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Засорение сопл градирни</w:t>
            </w:r>
          </w:p>
        </w:tc>
        <w:tc>
          <w:tcPr>
            <w:tcW w:w="880" w:type="dxa"/>
            <w:shd w:val="clear" w:color="auto" w:fill="auto"/>
            <w:noWrap/>
            <w:vAlign w:val="center"/>
            <w:hideMark/>
          </w:tcPr>
          <w:p w14:paraId="28F27BDA"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М57</w:t>
            </w:r>
          </w:p>
        </w:tc>
        <w:tc>
          <w:tcPr>
            <w:tcW w:w="996" w:type="dxa"/>
            <w:shd w:val="clear" w:color="auto" w:fill="auto"/>
            <w:noWrap/>
            <w:vAlign w:val="center"/>
            <w:hideMark/>
          </w:tcPr>
          <w:p w14:paraId="798621E6"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0,03</w:t>
            </w:r>
          </w:p>
        </w:tc>
        <w:tc>
          <w:tcPr>
            <w:tcW w:w="996" w:type="dxa"/>
            <w:shd w:val="clear" w:color="auto" w:fill="auto"/>
            <w:noWrap/>
            <w:vAlign w:val="center"/>
            <w:hideMark/>
          </w:tcPr>
          <w:p w14:paraId="29CF6E3D"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02</w:t>
            </w:r>
          </w:p>
        </w:tc>
        <w:tc>
          <w:tcPr>
            <w:tcW w:w="1097" w:type="dxa"/>
            <w:shd w:val="clear" w:color="auto" w:fill="auto"/>
            <w:noWrap/>
            <w:vAlign w:val="center"/>
            <w:hideMark/>
          </w:tcPr>
          <w:p w14:paraId="15C4F367"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21</w:t>
            </w:r>
          </w:p>
        </w:tc>
      </w:tr>
      <w:tr w:rsidR="005416FB" w:rsidRPr="004C284E" w14:paraId="3A6DDDD3" w14:textId="77777777" w:rsidTr="00AA279B">
        <w:trPr>
          <w:trHeight w:val="375"/>
        </w:trPr>
        <w:tc>
          <w:tcPr>
            <w:tcW w:w="706" w:type="dxa"/>
            <w:shd w:val="clear" w:color="auto" w:fill="auto"/>
            <w:noWrap/>
            <w:vAlign w:val="center"/>
            <w:hideMark/>
          </w:tcPr>
          <w:p w14:paraId="6F68D1BF"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8.5</w:t>
            </w:r>
          </w:p>
        </w:tc>
        <w:tc>
          <w:tcPr>
            <w:tcW w:w="4818" w:type="dxa"/>
            <w:shd w:val="clear" w:color="auto" w:fill="auto"/>
            <w:vAlign w:val="center"/>
            <w:hideMark/>
          </w:tcPr>
          <w:p w14:paraId="23437DFB" w14:textId="77777777" w:rsidR="005416FB" w:rsidRPr="008035A4" w:rsidRDefault="005416FB" w:rsidP="00AA279B">
            <w:pPr>
              <w:spacing w:after="0" w:line="240" w:lineRule="auto"/>
              <w:jc w:val="both"/>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Неудовлетворительное состояние запорной арматуры</w:t>
            </w:r>
          </w:p>
        </w:tc>
        <w:tc>
          <w:tcPr>
            <w:tcW w:w="880" w:type="dxa"/>
            <w:shd w:val="clear" w:color="auto" w:fill="auto"/>
            <w:noWrap/>
            <w:vAlign w:val="center"/>
            <w:hideMark/>
          </w:tcPr>
          <w:p w14:paraId="6F44C7BE"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В41</w:t>
            </w:r>
          </w:p>
        </w:tc>
        <w:tc>
          <w:tcPr>
            <w:tcW w:w="996" w:type="dxa"/>
            <w:shd w:val="clear" w:color="auto" w:fill="auto"/>
            <w:noWrap/>
            <w:vAlign w:val="center"/>
            <w:hideMark/>
          </w:tcPr>
          <w:p w14:paraId="3CAFC1C1"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0,5</w:t>
            </w:r>
          </w:p>
        </w:tc>
        <w:tc>
          <w:tcPr>
            <w:tcW w:w="996" w:type="dxa"/>
            <w:shd w:val="clear" w:color="auto" w:fill="auto"/>
            <w:noWrap/>
            <w:vAlign w:val="center"/>
            <w:hideMark/>
          </w:tcPr>
          <w:p w14:paraId="3DA8DB29"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01</w:t>
            </w:r>
          </w:p>
        </w:tc>
        <w:tc>
          <w:tcPr>
            <w:tcW w:w="1097" w:type="dxa"/>
            <w:shd w:val="clear" w:color="auto" w:fill="auto"/>
            <w:noWrap/>
            <w:vAlign w:val="center"/>
            <w:hideMark/>
          </w:tcPr>
          <w:p w14:paraId="11EC89C4" w14:textId="77777777" w:rsidR="005416FB" w:rsidRPr="008035A4" w:rsidRDefault="005416FB" w:rsidP="00AA279B">
            <w:pPr>
              <w:spacing w:after="0" w:line="240" w:lineRule="auto"/>
              <w:jc w:val="center"/>
              <w:rPr>
                <w:rFonts w:ascii="Times New Roman" w:eastAsia="Times New Roman" w:hAnsi="Times New Roman" w:cs="Times New Roman"/>
                <w:sz w:val="24"/>
                <w:szCs w:val="24"/>
                <w:lang w:eastAsia="ru-RU"/>
              </w:rPr>
            </w:pPr>
            <w:r w:rsidRPr="008035A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p>
        </w:tc>
      </w:tr>
    </w:tbl>
    <w:p w14:paraId="23E3B548" w14:textId="77777777" w:rsidR="005416FB" w:rsidRPr="004C284E" w:rsidRDefault="005416FB" w:rsidP="005416FB">
      <w:pPr>
        <w:pStyle w:val="TS"/>
        <w:spacing w:line="360" w:lineRule="auto"/>
        <w:ind w:firstLine="0"/>
        <w:rPr>
          <w:rFonts w:cs="Times New Roman"/>
          <w:color w:val="auto"/>
          <w:szCs w:val="28"/>
        </w:rPr>
      </w:pPr>
    </w:p>
    <w:p w14:paraId="71AE4586" w14:textId="77777777" w:rsidR="005416FB" w:rsidRPr="004C284E" w:rsidRDefault="005416FB" w:rsidP="005416FB"/>
    <w:p w14:paraId="0CAD1155" w14:textId="77777777" w:rsidR="00F14C95" w:rsidRDefault="00F14C95" w:rsidP="00F14C95">
      <w:pPr>
        <w:pStyle w:val="TS"/>
        <w:ind w:firstLine="0"/>
        <w:rPr>
          <w:color w:val="auto"/>
        </w:rPr>
      </w:pPr>
    </w:p>
    <w:p w14:paraId="1DCA9B29" w14:textId="4BC7179D" w:rsidR="00F14C95" w:rsidRPr="004C284E" w:rsidRDefault="00F14C95" w:rsidP="00F14C95">
      <w:pPr>
        <w:pStyle w:val="TS"/>
        <w:ind w:firstLine="0"/>
        <w:rPr>
          <w:color w:val="auto"/>
        </w:rPr>
      </w:pPr>
    </w:p>
    <w:p w14:paraId="0C4B7040" w14:textId="4384769C" w:rsidR="006B515E" w:rsidRPr="004C284E" w:rsidRDefault="006B515E" w:rsidP="006B515E">
      <w:pPr>
        <w:pStyle w:val="TS"/>
        <w:ind w:firstLine="0"/>
        <w:jc w:val="center"/>
        <w:rPr>
          <w:rFonts w:cs="Times New Roman"/>
          <w:color w:val="auto"/>
          <w:szCs w:val="28"/>
        </w:rPr>
      </w:pPr>
    </w:p>
    <w:p w14:paraId="451DEBF7" w14:textId="77777777" w:rsidR="006B515E" w:rsidRDefault="006B515E" w:rsidP="006B515E">
      <w:pPr>
        <w:pStyle w:val="TS"/>
        <w:spacing w:line="360" w:lineRule="auto"/>
        <w:ind w:firstLine="0"/>
        <w:rPr>
          <w:rFonts w:cs="Times New Roman"/>
          <w:color w:val="auto"/>
          <w:szCs w:val="28"/>
        </w:rPr>
      </w:pPr>
    </w:p>
    <w:p w14:paraId="27F23CB9" w14:textId="2FE1ACD1" w:rsidR="006B515E" w:rsidRPr="004C284E" w:rsidRDefault="006B515E" w:rsidP="006B515E">
      <w:pPr>
        <w:pStyle w:val="TS"/>
        <w:ind w:firstLine="0"/>
        <w:rPr>
          <w:rFonts w:cs="Times New Roman"/>
          <w:color w:val="auto"/>
          <w:szCs w:val="28"/>
        </w:rPr>
      </w:pPr>
    </w:p>
    <w:p w14:paraId="13103E75" w14:textId="77777777" w:rsidR="006B515E" w:rsidRDefault="006B515E" w:rsidP="006B515E">
      <w:pPr>
        <w:pStyle w:val="TS"/>
        <w:ind w:firstLine="0"/>
        <w:rPr>
          <w:rFonts w:cs="Times New Roman"/>
          <w:color w:val="auto"/>
          <w:szCs w:val="28"/>
        </w:rPr>
      </w:pPr>
    </w:p>
    <w:p w14:paraId="7138B949" w14:textId="1CD9FC7B" w:rsidR="006B515E" w:rsidRPr="004C284E" w:rsidRDefault="006B515E" w:rsidP="006B515E">
      <w:pPr>
        <w:pStyle w:val="TS"/>
        <w:ind w:firstLine="0"/>
        <w:rPr>
          <w:rFonts w:cs="Times New Roman"/>
          <w:color w:val="auto"/>
          <w:szCs w:val="28"/>
        </w:rPr>
      </w:pPr>
    </w:p>
    <w:p w14:paraId="7869A3DD" w14:textId="77777777" w:rsidR="006B515E" w:rsidRDefault="006B515E" w:rsidP="006B515E"/>
    <w:p w14:paraId="07C058F0" w14:textId="77777777" w:rsidR="006B515E" w:rsidRDefault="006B515E" w:rsidP="006B515E"/>
    <w:p w14:paraId="23F8CF08" w14:textId="1FFE4757" w:rsidR="006B515E" w:rsidRDefault="00E530EB" w:rsidP="006B515E">
      <w:pPr>
        <w:pStyle w:val="3"/>
        <w:ind w:hanging="709"/>
        <w:jc w:val="center"/>
        <w:rPr>
          <w:caps/>
          <w:color w:val="auto"/>
        </w:rPr>
      </w:pPr>
      <w:r w:rsidRPr="00E530EB">
        <w:rPr>
          <w:caps/>
          <w:vanish/>
          <w:color w:val="FFFFFF" w:themeColor="background1"/>
        </w:rPr>
        <w:lastRenderedPageBreak/>
        <w:t>акт</w:t>
      </w:r>
      <w:bookmarkStart w:id="80" w:name="_Toc150981754"/>
      <w:r w:rsidR="006B515E" w:rsidRPr="004C284E">
        <w:rPr>
          <w:caps/>
          <w:color w:val="auto"/>
        </w:rPr>
        <w:t xml:space="preserve">Приложение </w:t>
      </w:r>
      <w:r w:rsidRPr="00E530EB">
        <w:rPr>
          <w:caps/>
          <w:vanish/>
          <w:color w:val="FFFFFF" w:themeColor="background1"/>
        </w:rPr>
        <w:t>патент</w:t>
      </w:r>
      <w:r w:rsidR="00F14C95">
        <w:rPr>
          <w:caps/>
          <w:color w:val="auto"/>
        </w:rPr>
        <w:t>М</w:t>
      </w:r>
      <w:bookmarkEnd w:id="80"/>
    </w:p>
    <w:p w14:paraId="1B2B3149" w14:textId="77777777" w:rsidR="006B515E" w:rsidRPr="00EA3953" w:rsidRDefault="006B515E" w:rsidP="006B515E">
      <w:pPr>
        <w:pStyle w:val="TS"/>
      </w:pPr>
    </w:p>
    <w:p w14:paraId="630E8D04" w14:textId="41B62FE7" w:rsidR="006B515E" w:rsidRDefault="004A1E0D" w:rsidP="006B515E">
      <w:r>
        <w:rPr>
          <w:noProof/>
          <w:lang w:eastAsia="ru-RU"/>
        </w:rPr>
        <w:drawing>
          <wp:inline distT="0" distB="0" distL="0" distR="0" wp14:anchorId="1E09E8CF" wp14:editId="32C5F6E8">
            <wp:extent cx="6034125" cy="76620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038507" cy="7667607"/>
                    </a:xfrm>
                    <a:prstGeom prst="rect">
                      <a:avLst/>
                    </a:prstGeom>
                    <a:noFill/>
                    <a:ln>
                      <a:noFill/>
                    </a:ln>
                  </pic:spPr>
                </pic:pic>
              </a:graphicData>
            </a:graphic>
          </wp:inline>
        </w:drawing>
      </w:r>
    </w:p>
    <w:p w14:paraId="4044C7F1" w14:textId="77777777" w:rsidR="006B515E" w:rsidRDefault="006B515E" w:rsidP="006B515E"/>
    <w:p w14:paraId="29B73B33" w14:textId="77777777" w:rsidR="006B515E" w:rsidRDefault="006B515E" w:rsidP="006B515E"/>
    <w:p w14:paraId="7566D46A" w14:textId="77777777" w:rsidR="006B515E" w:rsidRDefault="006B515E" w:rsidP="006B515E">
      <w:r>
        <w:rPr>
          <w:noProof/>
          <w:lang w:eastAsia="ru-RU"/>
        </w:rPr>
        <w:lastRenderedPageBreak/>
        <w:drawing>
          <wp:inline distT="0" distB="0" distL="0" distR="0" wp14:anchorId="30501BDD" wp14:editId="0C49AE40">
            <wp:extent cx="5756475" cy="8280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756475" cy="8280000"/>
                    </a:xfrm>
                    <a:prstGeom prst="rect">
                      <a:avLst/>
                    </a:prstGeom>
                    <a:noFill/>
                    <a:ln>
                      <a:noFill/>
                    </a:ln>
                  </pic:spPr>
                </pic:pic>
              </a:graphicData>
            </a:graphic>
          </wp:inline>
        </w:drawing>
      </w:r>
    </w:p>
    <w:p w14:paraId="04EFCBE4" w14:textId="77777777" w:rsidR="000A3F26" w:rsidRDefault="000A3F26" w:rsidP="006B515E"/>
    <w:p w14:paraId="7E6D9429" w14:textId="77777777" w:rsidR="000A3F26" w:rsidRDefault="000A3F26" w:rsidP="006B515E"/>
    <w:p w14:paraId="4CD9DAC9" w14:textId="1A3A4EA7" w:rsidR="000A3F26" w:rsidRDefault="00CC2E93" w:rsidP="00CC2E93">
      <w:pPr>
        <w:pStyle w:val="3"/>
        <w:ind w:hanging="709"/>
        <w:jc w:val="center"/>
        <w:rPr>
          <w:caps/>
          <w:color w:val="auto"/>
        </w:rPr>
      </w:pPr>
      <w:r w:rsidRPr="00CC2E93">
        <w:rPr>
          <w:caps/>
          <w:vanish/>
          <w:color w:val="FFFFFF" w:themeColor="background1"/>
        </w:rPr>
        <w:lastRenderedPageBreak/>
        <w:t>статья</w:t>
      </w:r>
      <w:r w:rsidR="000A3F26" w:rsidRPr="00E530EB">
        <w:rPr>
          <w:caps/>
          <w:vanish/>
          <w:color w:val="FFFFFF" w:themeColor="background1"/>
        </w:rPr>
        <w:t>акт</w:t>
      </w:r>
      <w:bookmarkStart w:id="81" w:name="_Toc150981755"/>
      <w:r w:rsidR="000A3F26" w:rsidRPr="004C284E">
        <w:rPr>
          <w:caps/>
          <w:color w:val="auto"/>
        </w:rPr>
        <w:t xml:space="preserve">Приложение </w:t>
      </w:r>
      <w:r w:rsidRPr="00CC2E93">
        <w:rPr>
          <w:caps/>
          <w:vanish/>
          <w:color w:val="FFFFFF" w:themeColor="background1"/>
        </w:rPr>
        <w:t>скопус</w:t>
      </w:r>
      <w:r w:rsidR="000A3F26" w:rsidRPr="00E530EB">
        <w:rPr>
          <w:caps/>
          <w:vanish/>
          <w:color w:val="FFFFFF" w:themeColor="background1"/>
        </w:rPr>
        <w:t>патент</w:t>
      </w:r>
      <w:r w:rsidR="00F14C95">
        <w:rPr>
          <w:caps/>
          <w:color w:val="auto"/>
        </w:rPr>
        <w:t>Н</w:t>
      </w:r>
      <w:bookmarkEnd w:id="81"/>
    </w:p>
    <w:p w14:paraId="5CAB2E74" w14:textId="77777777" w:rsidR="000A3F26" w:rsidRPr="004C284E" w:rsidRDefault="000A3F26" w:rsidP="006B515E"/>
    <w:p w14:paraId="2E220563" w14:textId="5049D1E3" w:rsidR="006B515E" w:rsidRDefault="004A1E0D" w:rsidP="004A1E0D">
      <w:pPr>
        <w:pStyle w:val="TS"/>
        <w:ind w:firstLine="0"/>
      </w:pPr>
      <w:r>
        <w:rPr>
          <w:noProof/>
          <w:lang w:eastAsia="ru-RU"/>
        </w:rPr>
        <w:drawing>
          <wp:inline distT="0" distB="0" distL="0" distR="0" wp14:anchorId="72B7DCDD" wp14:editId="54B29B42">
            <wp:extent cx="5768276" cy="78669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75547" cy="7876909"/>
                    </a:xfrm>
                    <a:prstGeom prst="rect">
                      <a:avLst/>
                    </a:prstGeom>
                    <a:noFill/>
                    <a:ln>
                      <a:noFill/>
                    </a:ln>
                  </pic:spPr>
                </pic:pic>
              </a:graphicData>
            </a:graphic>
          </wp:inline>
        </w:drawing>
      </w:r>
    </w:p>
    <w:p w14:paraId="6A357A5C" w14:textId="77777777" w:rsidR="000A3F26" w:rsidRDefault="000A3F26" w:rsidP="00D61A1C">
      <w:pPr>
        <w:pStyle w:val="TS"/>
      </w:pPr>
    </w:p>
    <w:p w14:paraId="20A3FBA2" w14:textId="77777777" w:rsidR="000A3F26" w:rsidRDefault="000A3F26" w:rsidP="00D61A1C">
      <w:pPr>
        <w:pStyle w:val="TS"/>
      </w:pPr>
    </w:p>
    <w:p w14:paraId="4DF93205" w14:textId="77777777" w:rsidR="000A3F26" w:rsidRDefault="000A3F26" w:rsidP="00D61A1C">
      <w:pPr>
        <w:pStyle w:val="TS"/>
      </w:pPr>
    </w:p>
    <w:p w14:paraId="6C00BE2F" w14:textId="77777777" w:rsidR="000A3F26" w:rsidRPr="004C284E" w:rsidRDefault="000A3F26" w:rsidP="00D61A1C">
      <w:pPr>
        <w:pStyle w:val="TS"/>
      </w:pPr>
      <w:r>
        <w:rPr>
          <w:noProof/>
          <w:lang w:eastAsia="ru-RU"/>
        </w:rPr>
        <w:lastRenderedPageBreak/>
        <w:drawing>
          <wp:inline distT="0" distB="0" distL="0" distR="0" wp14:anchorId="0F971BEA" wp14:editId="33168852">
            <wp:extent cx="5381625" cy="60102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381625" cy="6010275"/>
                    </a:xfrm>
                    <a:prstGeom prst="rect">
                      <a:avLst/>
                    </a:prstGeom>
                    <a:noFill/>
                    <a:ln>
                      <a:noFill/>
                    </a:ln>
                  </pic:spPr>
                </pic:pic>
              </a:graphicData>
            </a:graphic>
          </wp:inline>
        </w:drawing>
      </w:r>
    </w:p>
    <w:sectPr w:rsidR="000A3F26" w:rsidRPr="004C284E" w:rsidSect="005D63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ABC47" w14:textId="77777777" w:rsidR="009C6DB3" w:rsidRDefault="009C6DB3" w:rsidP="007477C8">
      <w:pPr>
        <w:spacing w:after="0" w:line="240" w:lineRule="auto"/>
      </w:pPr>
      <w:r>
        <w:separator/>
      </w:r>
    </w:p>
  </w:endnote>
  <w:endnote w:type="continuationSeparator" w:id="0">
    <w:p w14:paraId="0F86E9AF" w14:textId="77777777" w:rsidR="009C6DB3" w:rsidRDefault="009C6DB3" w:rsidP="00747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00"/>
    <w:family w:val="roman"/>
    <w:notTrueType/>
    <w:pitch w:val="default"/>
  </w:font>
  <w:font w:name="Times New Romam">
    <w:panose1 w:val="00000000000000000000"/>
    <w:charset w:val="00"/>
    <w:family w:val="roman"/>
    <w:notTrueType/>
    <w:pitch w:val="default"/>
  </w:font>
  <w:font w:name="Open Sans">
    <w:altName w:val="Times New Roman"/>
    <w:panose1 w:val="00000000000000000000"/>
    <w:charset w:val="00"/>
    <w:family w:val="roman"/>
    <w:notTrueType/>
    <w:pitch w:val="default"/>
  </w:font>
  <w:font w:name="Times-Roman">
    <w:panose1 w:val="00000000000000000000"/>
    <w:charset w:val="00"/>
    <w:family w:val="roman"/>
    <w:notTrueType/>
    <w:pitch w:val="default"/>
  </w:font>
  <w:font w:name="TimesNewRoman,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269786"/>
      <w:docPartObj>
        <w:docPartGallery w:val="Page Numbers (Bottom of Page)"/>
        <w:docPartUnique/>
      </w:docPartObj>
    </w:sdtPr>
    <w:sdtEndPr>
      <w:rPr>
        <w:rFonts w:ascii="Times New Roman" w:hAnsi="Times New Roman" w:cs="Times New Roman"/>
        <w:sz w:val="24"/>
        <w:szCs w:val="24"/>
      </w:rPr>
    </w:sdtEndPr>
    <w:sdtContent>
      <w:p w14:paraId="66199A33" w14:textId="77777777" w:rsidR="0022301E" w:rsidRPr="007477C8" w:rsidRDefault="0022301E">
        <w:pPr>
          <w:pStyle w:val="afc"/>
          <w:jc w:val="center"/>
          <w:rPr>
            <w:rFonts w:ascii="Times New Roman" w:hAnsi="Times New Roman" w:cs="Times New Roman"/>
            <w:sz w:val="24"/>
            <w:szCs w:val="24"/>
          </w:rPr>
        </w:pPr>
        <w:r w:rsidRPr="007477C8">
          <w:rPr>
            <w:rFonts w:ascii="Times New Roman" w:hAnsi="Times New Roman" w:cs="Times New Roman"/>
            <w:sz w:val="24"/>
            <w:szCs w:val="24"/>
          </w:rPr>
          <w:fldChar w:fldCharType="begin"/>
        </w:r>
        <w:r w:rsidRPr="007477C8">
          <w:rPr>
            <w:rFonts w:ascii="Times New Roman" w:hAnsi="Times New Roman" w:cs="Times New Roman"/>
            <w:sz w:val="24"/>
            <w:szCs w:val="24"/>
          </w:rPr>
          <w:instrText>PAGE   \* MERGEFORMAT</w:instrText>
        </w:r>
        <w:r w:rsidRPr="007477C8">
          <w:rPr>
            <w:rFonts w:ascii="Times New Roman" w:hAnsi="Times New Roman" w:cs="Times New Roman"/>
            <w:sz w:val="24"/>
            <w:szCs w:val="24"/>
          </w:rPr>
          <w:fldChar w:fldCharType="separate"/>
        </w:r>
        <w:r w:rsidR="005A5F11">
          <w:rPr>
            <w:rFonts w:ascii="Times New Roman" w:hAnsi="Times New Roman" w:cs="Times New Roman"/>
            <w:noProof/>
            <w:sz w:val="24"/>
            <w:szCs w:val="24"/>
          </w:rPr>
          <w:t>1</w:t>
        </w:r>
        <w:r w:rsidRPr="007477C8">
          <w:rPr>
            <w:rFonts w:ascii="Times New Roman" w:hAnsi="Times New Roman" w:cs="Times New Roman"/>
            <w:sz w:val="24"/>
            <w:szCs w:val="24"/>
          </w:rPr>
          <w:fldChar w:fldCharType="end"/>
        </w:r>
      </w:p>
    </w:sdtContent>
  </w:sdt>
  <w:p w14:paraId="7F3D7AA1" w14:textId="77777777" w:rsidR="0022301E" w:rsidRDefault="0022301E">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817578"/>
      <w:docPartObj>
        <w:docPartGallery w:val="Page Numbers (Bottom of Page)"/>
        <w:docPartUnique/>
      </w:docPartObj>
    </w:sdtPr>
    <w:sdtEndPr>
      <w:rPr>
        <w:rFonts w:ascii="Times New Roman" w:hAnsi="Times New Roman" w:cs="Times New Roman"/>
        <w:sz w:val="24"/>
        <w:szCs w:val="24"/>
      </w:rPr>
    </w:sdtEndPr>
    <w:sdtContent>
      <w:p w14:paraId="05EA611C" w14:textId="77777777" w:rsidR="0022301E" w:rsidRPr="007477C8" w:rsidRDefault="0022301E">
        <w:pPr>
          <w:pStyle w:val="afc"/>
          <w:jc w:val="center"/>
          <w:rPr>
            <w:rFonts w:ascii="Times New Roman" w:hAnsi="Times New Roman" w:cs="Times New Roman"/>
            <w:sz w:val="24"/>
            <w:szCs w:val="24"/>
          </w:rPr>
        </w:pPr>
        <w:r w:rsidRPr="007477C8">
          <w:rPr>
            <w:rFonts w:ascii="Times New Roman" w:hAnsi="Times New Roman" w:cs="Times New Roman"/>
            <w:sz w:val="24"/>
            <w:szCs w:val="24"/>
          </w:rPr>
          <w:fldChar w:fldCharType="begin"/>
        </w:r>
        <w:r w:rsidRPr="007477C8">
          <w:rPr>
            <w:rFonts w:ascii="Times New Roman" w:hAnsi="Times New Roman" w:cs="Times New Roman"/>
            <w:sz w:val="24"/>
            <w:szCs w:val="24"/>
          </w:rPr>
          <w:instrText>PAGE   \* MERGEFORMAT</w:instrText>
        </w:r>
        <w:r w:rsidRPr="007477C8">
          <w:rPr>
            <w:rFonts w:ascii="Times New Roman" w:hAnsi="Times New Roman" w:cs="Times New Roman"/>
            <w:sz w:val="24"/>
            <w:szCs w:val="24"/>
          </w:rPr>
          <w:fldChar w:fldCharType="separate"/>
        </w:r>
        <w:r w:rsidR="00A83C8C">
          <w:rPr>
            <w:rFonts w:ascii="Times New Roman" w:hAnsi="Times New Roman" w:cs="Times New Roman"/>
            <w:noProof/>
            <w:sz w:val="24"/>
            <w:szCs w:val="24"/>
          </w:rPr>
          <w:t>128</w:t>
        </w:r>
        <w:r w:rsidRPr="007477C8">
          <w:rPr>
            <w:rFonts w:ascii="Times New Roman" w:hAnsi="Times New Roman" w:cs="Times New Roman"/>
            <w:sz w:val="24"/>
            <w:szCs w:val="24"/>
          </w:rPr>
          <w:fldChar w:fldCharType="end"/>
        </w:r>
      </w:p>
    </w:sdtContent>
  </w:sdt>
  <w:p w14:paraId="0B9C238D" w14:textId="77777777" w:rsidR="0022301E" w:rsidRDefault="0022301E">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241B7" w14:textId="77777777" w:rsidR="009C6DB3" w:rsidRDefault="009C6DB3" w:rsidP="007477C8">
      <w:pPr>
        <w:spacing w:after="0" w:line="240" w:lineRule="auto"/>
      </w:pPr>
      <w:r>
        <w:separator/>
      </w:r>
    </w:p>
  </w:footnote>
  <w:footnote w:type="continuationSeparator" w:id="0">
    <w:p w14:paraId="6B109275" w14:textId="77777777" w:rsidR="009C6DB3" w:rsidRDefault="009C6DB3" w:rsidP="007477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66C03"/>
    <w:multiLevelType w:val="hybridMultilevel"/>
    <w:tmpl w:val="1FFEAF60"/>
    <w:lvl w:ilvl="0" w:tplc="29D41C04">
      <w:start w:val="1"/>
      <w:numFmt w:val="bullet"/>
      <w:lvlText w:val=""/>
      <w:lvlJc w:val="left"/>
      <w:pPr>
        <w:ind w:left="3196" w:hanging="360"/>
      </w:pPr>
      <w:rPr>
        <w:rFonts w:ascii="Symbol" w:hAnsi="Symbol" w:hint="default"/>
      </w:rPr>
    </w:lvl>
    <w:lvl w:ilvl="1" w:tplc="04190003" w:tentative="1">
      <w:start w:val="1"/>
      <w:numFmt w:val="bullet"/>
      <w:lvlText w:val="o"/>
      <w:lvlJc w:val="left"/>
      <w:pPr>
        <w:ind w:left="2999" w:hanging="360"/>
      </w:pPr>
      <w:rPr>
        <w:rFonts w:ascii="Courier New" w:hAnsi="Courier New" w:cs="Courier New" w:hint="default"/>
      </w:rPr>
    </w:lvl>
    <w:lvl w:ilvl="2" w:tplc="04190005" w:tentative="1">
      <w:start w:val="1"/>
      <w:numFmt w:val="bullet"/>
      <w:lvlText w:val=""/>
      <w:lvlJc w:val="left"/>
      <w:pPr>
        <w:ind w:left="3719" w:hanging="360"/>
      </w:pPr>
      <w:rPr>
        <w:rFonts w:ascii="Wingdings" w:hAnsi="Wingdings" w:hint="default"/>
      </w:rPr>
    </w:lvl>
    <w:lvl w:ilvl="3" w:tplc="04190001" w:tentative="1">
      <w:start w:val="1"/>
      <w:numFmt w:val="bullet"/>
      <w:lvlText w:val=""/>
      <w:lvlJc w:val="left"/>
      <w:pPr>
        <w:ind w:left="4439" w:hanging="360"/>
      </w:pPr>
      <w:rPr>
        <w:rFonts w:ascii="Symbol" w:hAnsi="Symbol" w:hint="default"/>
      </w:rPr>
    </w:lvl>
    <w:lvl w:ilvl="4" w:tplc="04190003" w:tentative="1">
      <w:start w:val="1"/>
      <w:numFmt w:val="bullet"/>
      <w:lvlText w:val="o"/>
      <w:lvlJc w:val="left"/>
      <w:pPr>
        <w:ind w:left="5159" w:hanging="360"/>
      </w:pPr>
      <w:rPr>
        <w:rFonts w:ascii="Courier New" w:hAnsi="Courier New" w:cs="Courier New" w:hint="default"/>
      </w:rPr>
    </w:lvl>
    <w:lvl w:ilvl="5" w:tplc="04190005" w:tentative="1">
      <w:start w:val="1"/>
      <w:numFmt w:val="bullet"/>
      <w:lvlText w:val=""/>
      <w:lvlJc w:val="left"/>
      <w:pPr>
        <w:ind w:left="5879" w:hanging="360"/>
      </w:pPr>
      <w:rPr>
        <w:rFonts w:ascii="Wingdings" w:hAnsi="Wingdings" w:hint="default"/>
      </w:rPr>
    </w:lvl>
    <w:lvl w:ilvl="6" w:tplc="04190001" w:tentative="1">
      <w:start w:val="1"/>
      <w:numFmt w:val="bullet"/>
      <w:lvlText w:val=""/>
      <w:lvlJc w:val="left"/>
      <w:pPr>
        <w:ind w:left="6599" w:hanging="360"/>
      </w:pPr>
      <w:rPr>
        <w:rFonts w:ascii="Symbol" w:hAnsi="Symbol" w:hint="default"/>
      </w:rPr>
    </w:lvl>
    <w:lvl w:ilvl="7" w:tplc="04190003" w:tentative="1">
      <w:start w:val="1"/>
      <w:numFmt w:val="bullet"/>
      <w:lvlText w:val="o"/>
      <w:lvlJc w:val="left"/>
      <w:pPr>
        <w:ind w:left="7319" w:hanging="360"/>
      </w:pPr>
      <w:rPr>
        <w:rFonts w:ascii="Courier New" w:hAnsi="Courier New" w:cs="Courier New" w:hint="default"/>
      </w:rPr>
    </w:lvl>
    <w:lvl w:ilvl="8" w:tplc="04190005" w:tentative="1">
      <w:start w:val="1"/>
      <w:numFmt w:val="bullet"/>
      <w:lvlText w:val=""/>
      <w:lvlJc w:val="left"/>
      <w:pPr>
        <w:ind w:left="8039" w:hanging="360"/>
      </w:pPr>
      <w:rPr>
        <w:rFonts w:ascii="Wingdings" w:hAnsi="Wingdings" w:hint="default"/>
      </w:rPr>
    </w:lvl>
  </w:abstractNum>
  <w:abstractNum w:abstractNumId="1">
    <w:nsid w:val="0C0A1D6D"/>
    <w:multiLevelType w:val="hybridMultilevel"/>
    <w:tmpl w:val="830CC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B64425"/>
    <w:multiLevelType w:val="multilevel"/>
    <w:tmpl w:val="1F4C1A22"/>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1C15886"/>
    <w:multiLevelType w:val="hybridMultilevel"/>
    <w:tmpl w:val="70421F22"/>
    <w:lvl w:ilvl="0" w:tplc="ABF0978C">
      <w:start w:val="1"/>
      <w:numFmt w:val="decimal"/>
      <w:pStyle w:val="TSReferences"/>
      <w:lvlText w:val="[%1]"/>
      <w:lvlJc w:val="left"/>
      <w:pPr>
        <w:ind w:left="360" w:hanging="360"/>
      </w:pPr>
      <w:rPr>
        <w:rFonts w:hint="default"/>
      </w:rPr>
    </w:lvl>
    <w:lvl w:ilvl="1" w:tplc="0F2EB114">
      <w:numFmt w:val="bullet"/>
      <w:lvlText w:val="–"/>
      <w:lvlJc w:val="left"/>
      <w:pPr>
        <w:ind w:left="1080" w:hanging="360"/>
      </w:pPr>
      <w:rPr>
        <w:rFonts w:ascii="Times New Roman" w:eastAsia="Times New Roman" w:hAnsi="Times New Roman" w:cs="Times New Roman"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0E1030"/>
    <w:multiLevelType w:val="hybridMultilevel"/>
    <w:tmpl w:val="C4465E30"/>
    <w:lvl w:ilvl="0" w:tplc="2B94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A631CC"/>
    <w:multiLevelType w:val="hybridMultilevel"/>
    <w:tmpl w:val="3D7C48D0"/>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C54870"/>
    <w:multiLevelType w:val="hybridMultilevel"/>
    <w:tmpl w:val="63F65AC6"/>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332D77"/>
    <w:multiLevelType w:val="hybridMultilevel"/>
    <w:tmpl w:val="D4AEC4A4"/>
    <w:lvl w:ilvl="0" w:tplc="29D41C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C1B7E63"/>
    <w:multiLevelType w:val="singleLevel"/>
    <w:tmpl w:val="754EA92A"/>
    <w:lvl w:ilvl="0">
      <w:start w:val="1"/>
      <w:numFmt w:val="decimal"/>
      <w:pStyle w:val="a"/>
      <w:lvlText w:val="%1."/>
      <w:lvlJc w:val="right"/>
      <w:pPr>
        <w:tabs>
          <w:tab w:val="num" w:pos="510"/>
        </w:tabs>
        <w:ind w:left="510" w:hanging="56"/>
      </w:pPr>
      <w:rPr>
        <w:rFonts w:ascii="Times New Roman" w:hAnsi="Times New Roman" w:hint="default"/>
        <w:b w:val="0"/>
        <w:i w:val="0"/>
        <w:sz w:val="28"/>
      </w:rPr>
    </w:lvl>
  </w:abstractNum>
  <w:abstractNum w:abstractNumId="9">
    <w:nsid w:val="212822BF"/>
    <w:multiLevelType w:val="hybridMultilevel"/>
    <w:tmpl w:val="7146027E"/>
    <w:lvl w:ilvl="0" w:tplc="1BBA12F6">
      <w:start w:val="1"/>
      <w:numFmt w:val="bullet"/>
      <w:lvlText w:val=""/>
      <w:lvlJc w:val="left"/>
      <w:pPr>
        <w:ind w:left="19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FB097D"/>
    <w:multiLevelType w:val="hybridMultilevel"/>
    <w:tmpl w:val="DE5618FE"/>
    <w:lvl w:ilvl="0" w:tplc="B3CE5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5F619DA"/>
    <w:multiLevelType w:val="hybridMultilevel"/>
    <w:tmpl w:val="04581344"/>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FF6990"/>
    <w:multiLevelType w:val="hybridMultilevel"/>
    <w:tmpl w:val="20B060E8"/>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6D290F"/>
    <w:multiLevelType w:val="hybridMultilevel"/>
    <w:tmpl w:val="BF1C1CDC"/>
    <w:lvl w:ilvl="0" w:tplc="29D41C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60359AF"/>
    <w:multiLevelType w:val="hybridMultilevel"/>
    <w:tmpl w:val="ADF8B174"/>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9AF333A"/>
    <w:multiLevelType w:val="hybridMultilevel"/>
    <w:tmpl w:val="D9F06EA4"/>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E23043C"/>
    <w:multiLevelType w:val="hybridMultilevel"/>
    <w:tmpl w:val="8A462678"/>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0041D0"/>
    <w:multiLevelType w:val="hybridMultilevel"/>
    <w:tmpl w:val="8C644B54"/>
    <w:lvl w:ilvl="0" w:tplc="174624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73B63BD"/>
    <w:multiLevelType w:val="hybridMultilevel"/>
    <w:tmpl w:val="FF82BD90"/>
    <w:lvl w:ilvl="0" w:tplc="A64432A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A71211C"/>
    <w:multiLevelType w:val="hybridMultilevel"/>
    <w:tmpl w:val="E1949822"/>
    <w:lvl w:ilvl="0" w:tplc="EB5E1736">
      <w:start w:val="1"/>
      <w:numFmt w:val="bullet"/>
      <w:pStyle w:val="-"/>
      <w:lvlText w:val=""/>
      <w:lvlJc w:val="left"/>
      <w:pPr>
        <w:ind w:left="360" w:hanging="360"/>
      </w:pPr>
      <w:rPr>
        <w:rFonts w:ascii="Symbol" w:hAnsi="Symbol" w:hint="default"/>
      </w:rPr>
    </w:lvl>
    <w:lvl w:ilvl="1" w:tplc="2C6694A6" w:tentative="1">
      <w:start w:val="1"/>
      <w:numFmt w:val="bullet"/>
      <w:lvlText w:val="o"/>
      <w:lvlJc w:val="left"/>
      <w:pPr>
        <w:ind w:left="2367" w:hanging="360"/>
      </w:pPr>
      <w:rPr>
        <w:rFonts w:ascii="Courier New" w:hAnsi="Courier New" w:cs="Courier New" w:hint="default"/>
      </w:rPr>
    </w:lvl>
    <w:lvl w:ilvl="2" w:tplc="51882212" w:tentative="1">
      <w:start w:val="1"/>
      <w:numFmt w:val="bullet"/>
      <w:lvlText w:val=""/>
      <w:lvlJc w:val="left"/>
      <w:pPr>
        <w:ind w:left="3087" w:hanging="360"/>
      </w:pPr>
      <w:rPr>
        <w:rFonts w:ascii="Wingdings" w:hAnsi="Wingdings" w:hint="default"/>
      </w:rPr>
    </w:lvl>
    <w:lvl w:ilvl="3" w:tplc="66CAC3A8" w:tentative="1">
      <w:start w:val="1"/>
      <w:numFmt w:val="bullet"/>
      <w:lvlText w:val=""/>
      <w:lvlJc w:val="left"/>
      <w:pPr>
        <w:ind w:left="3807" w:hanging="360"/>
      </w:pPr>
      <w:rPr>
        <w:rFonts w:ascii="Symbol" w:hAnsi="Symbol" w:hint="default"/>
      </w:rPr>
    </w:lvl>
    <w:lvl w:ilvl="4" w:tplc="A386E9CA" w:tentative="1">
      <w:start w:val="1"/>
      <w:numFmt w:val="bullet"/>
      <w:lvlText w:val="o"/>
      <w:lvlJc w:val="left"/>
      <w:pPr>
        <w:ind w:left="4527" w:hanging="360"/>
      </w:pPr>
      <w:rPr>
        <w:rFonts w:ascii="Courier New" w:hAnsi="Courier New" w:cs="Courier New" w:hint="default"/>
      </w:rPr>
    </w:lvl>
    <w:lvl w:ilvl="5" w:tplc="9AF08398" w:tentative="1">
      <w:start w:val="1"/>
      <w:numFmt w:val="bullet"/>
      <w:lvlText w:val=""/>
      <w:lvlJc w:val="left"/>
      <w:pPr>
        <w:ind w:left="5247" w:hanging="360"/>
      </w:pPr>
      <w:rPr>
        <w:rFonts w:ascii="Wingdings" w:hAnsi="Wingdings" w:hint="default"/>
      </w:rPr>
    </w:lvl>
    <w:lvl w:ilvl="6" w:tplc="D5FE0D88" w:tentative="1">
      <w:start w:val="1"/>
      <w:numFmt w:val="bullet"/>
      <w:lvlText w:val=""/>
      <w:lvlJc w:val="left"/>
      <w:pPr>
        <w:ind w:left="5967" w:hanging="360"/>
      </w:pPr>
      <w:rPr>
        <w:rFonts w:ascii="Symbol" w:hAnsi="Symbol" w:hint="default"/>
      </w:rPr>
    </w:lvl>
    <w:lvl w:ilvl="7" w:tplc="74CE6D3E" w:tentative="1">
      <w:start w:val="1"/>
      <w:numFmt w:val="bullet"/>
      <w:lvlText w:val="o"/>
      <w:lvlJc w:val="left"/>
      <w:pPr>
        <w:ind w:left="6687" w:hanging="360"/>
      </w:pPr>
      <w:rPr>
        <w:rFonts w:ascii="Courier New" w:hAnsi="Courier New" w:cs="Courier New" w:hint="default"/>
      </w:rPr>
    </w:lvl>
    <w:lvl w:ilvl="8" w:tplc="636C85B0" w:tentative="1">
      <w:start w:val="1"/>
      <w:numFmt w:val="bullet"/>
      <w:lvlText w:val=""/>
      <w:lvlJc w:val="left"/>
      <w:pPr>
        <w:ind w:left="7407" w:hanging="360"/>
      </w:pPr>
      <w:rPr>
        <w:rFonts w:ascii="Wingdings" w:hAnsi="Wingdings" w:hint="default"/>
      </w:rPr>
    </w:lvl>
  </w:abstractNum>
  <w:abstractNum w:abstractNumId="20">
    <w:nsid w:val="4A847CCB"/>
    <w:multiLevelType w:val="hybridMultilevel"/>
    <w:tmpl w:val="832EDC90"/>
    <w:lvl w:ilvl="0" w:tplc="1BBA12F6">
      <w:start w:val="1"/>
      <w:numFmt w:val="bullet"/>
      <w:lvlText w:val=""/>
      <w:lvlJc w:val="left"/>
      <w:pPr>
        <w:ind w:left="6031" w:hanging="360"/>
      </w:pPr>
      <w:rPr>
        <w:rFonts w:ascii="Symbol" w:hAnsi="Symbol" w:hint="default"/>
      </w:rPr>
    </w:lvl>
    <w:lvl w:ilvl="1" w:tplc="04190003" w:tentative="1">
      <w:start w:val="1"/>
      <w:numFmt w:val="bullet"/>
      <w:lvlText w:val="o"/>
      <w:lvlJc w:val="left"/>
      <w:pPr>
        <w:ind w:left="6751" w:hanging="360"/>
      </w:pPr>
      <w:rPr>
        <w:rFonts w:ascii="Courier New" w:hAnsi="Courier New" w:cs="Courier New" w:hint="default"/>
      </w:rPr>
    </w:lvl>
    <w:lvl w:ilvl="2" w:tplc="04190005" w:tentative="1">
      <w:start w:val="1"/>
      <w:numFmt w:val="bullet"/>
      <w:lvlText w:val=""/>
      <w:lvlJc w:val="left"/>
      <w:pPr>
        <w:ind w:left="7471" w:hanging="360"/>
      </w:pPr>
      <w:rPr>
        <w:rFonts w:ascii="Wingdings" w:hAnsi="Wingdings" w:hint="default"/>
      </w:rPr>
    </w:lvl>
    <w:lvl w:ilvl="3" w:tplc="04190001" w:tentative="1">
      <w:start w:val="1"/>
      <w:numFmt w:val="bullet"/>
      <w:lvlText w:val=""/>
      <w:lvlJc w:val="left"/>
      <w:pPr>
        <w:ind w:left="8191" w:hanging="360"/>
      </w:pPr>
      <w:rPr>
        <w:rFonts w:ascii="Symbol" w:hAnsi="Symbol" w:hint="default"/>
      </w:rPr>
    </w:lvl>
    <w:lvl w:ilvl="4" w:tplc="04190003" w:tentative="1">
      <w:start w:val="1"/>
      <w:numFmt w:val="bullet"/>
      <w:lvlText w:val="o"/>
      <w:lvlJc w:val="left"/>
      <w:pPr>
        <w:ind w:left="8911" w:hanging="360"/>
      </w:pPr>
      <w:rPr>
        <w:rFonts w:ascii="Courier New" w:hAnsi="Courier New" w:cs="Courier New" w:hint="default"/>
      </w:rPr>
    </w:lvl>
    <w:lvl w:ilvl="5" w:tplc="04190005" w:tentative="1">
      <w:start w:val="1"/>
      <w:numFmt w:val="bullet"/>
      <w:lvlText w:val=""/>
      <w:lvlJc w:val="left"/>
      <w:pPr>
        <w:ind w:left="9631" w:hanging="360"/>
      </w:pPr>
      <w:rPr>
        <w:rFonts w:ascii="Wingdings" w:hAnsi="Wingdings" w:hint="default"/>
      </w:rPr>
    </w:lvl>
    <w:lvl w:ilvl="6" w:tplc="04190001" w:tentative="1">
      <w:start w:val="1"/>
      <w:numFmt w:val="bullet"/>
      <w:lvlText w:val=""/>
      <w:lvlJc w:val="left"/>
      <w:pPr>
        <w:ind w:left="10351" w:hanging="360"/>
      </w:pPr>
      <w:rPr>
        <w:rFonts w:ascii="Symbol" w:hAnsi="Symbol" w:hint="default"/>
      </w:rPr>
    </w:lvl>
    <w:lvl w:ilvl="7" w:tplc="04190003" w:tentative="1">
      <w:start w:val="1"/>
      <w:numFmt w:val="bullet"/>
      <w:lvlText w:val="o"/>
      <w:lvlJc w:val="left"/>
      <w:pPr>
        <w:ind w:left="11071" w:hanging="360"/>
      </w:pPr>
      <w:rPr>
        <w:rFonts w:ascii="Courier New" w:hAnsi="Courier New" w:cs="Courier New" w:hint="default"/>
      </w:rPr>
    </w:lvl>
    <w:lvl w:ilvl="8" w:tplc="04190005" w:tentative="1">
      <w:start w:val="1"/>
      <w:numFmt w:val="bullet"/>
      <w:lvlText w:val=""/>
      <w:lvlJc w:val="left"/>
      <w:pPr>
        <w:ind w:left="11791" w:hanging="360"/>
      </w:pPr>
      <w:rPr>
        <w:rFonts w:ascii="Wingdings" w:hAnsi="Wingdings" w:hint="default"/>
      </w:rPr>
    </w:lvl>
  </w:abstractNum>
  <w:abstractNum w:abstractNumId="21">
    <w:nsid w:val="4C465F2D"/>
    <w:multiLevelType w:val="hybridMultilevel"/>
    <w:tmpl w:val="25C67BE2"/>
    <w:lvl w:ilvl="0" w:tplc="19AE66A8">
      <w:start w:val="1"/>
      <w:numFmt w:val="decimal"/>
      <w:lvlText w:val="[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D72907"/>
    <w:multiLevelType w:val="hybridMultilevel"/>
    <w:tmpl w:val="944EE374"/>
    <w:lvl w:ilvl="0" w:tplc="49A0E7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0482F11"/>
    <w:multiLevelType w:val="hybridMultilevel"/>
    <w:tmpl w:val="CCCC692E"/>
    <w:lvl w:ilvl="0" w:tplc="395A83A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3F64DD2"/>
    <w:multiLevelType w:val="hybridMultilevel"/>
    <w:tmpl w:val="47E20B84"/>
    <w:lvl w:ilvl="0" w:tplc="1BEA5ED8">
      <w:start w:val="1"/>
      <w:numFmt w:val="decimal"/>
      <w:lvlText w:val="%1."/>
      <w:lvlJc w:val="left"/>
      <w:pPr>
        <w:tabs>
          <w:tab w:val="num" w:pos="720"/>
        </w:tabs>
        <w:ind w:left="720" w:hanging="360"/>
      </w:pPr>
    </w:lvl>
    <w:lvl w:ilvl="1" w:tplc="1DEC6882" w:tentative="1">
      <w:start w:val="1"/>
      <w:numFmt w:val="decimal"/>
      <w:lvlText w:val="%2."/>
      <w:lvlJc w:val="left"/>
      <w:pPr>
        <w:tabs>
          <w:tab w:val="num" w:pos="1440"/>
        </w:tabs>
        <w:ind w:left="1440" w:hanging="360"/>
      </w:pPr>
    </w:lvl>
    <w:lvl w:ilvl="2" w:tplc="D3B42076" w:tentative="1">
      <w:start w:val="1"/>
      <w:numFmt w:val="decimal"/>
      <w:lvlText w:val="%3."/>
      <w:lvlJc w:val="left"/>
      <w:pPr>
        <w:tabs>
          <w:tab w:val="num" w:pos="2160"/>
        </w:tabs>
        <w:ind w:left="2160" w:hanging="360"/>
      </w:pPr>
    </w:lvl>
    <w:lvl w:ilvl="3" w:tplc="8F54FB88" w:tentative="1">
      <w:start w:val="1"/>
      <w:numFmt w:val="decimal"/>
      <w:lvlText w:val="%4."/>
      <w:lvlJc w:val="left"/>
      <w:pPr>
        <w:tabs>
          <w:tab w:val="num" w:pos="2880"/>
        </w:tabs>
        <w:ind w:left="2880" w:hanging="360"/>
      </w:pPr>
    </w:lvl>
    <w:lvl w:ilvl="4" w:tplc="5410516C" w:tentative="1">
      <w:start w:val="1"/>
      <w:numFmt w:val="decimal"/>
      <w:lvlText w:val="%5."/>
      <w:lvlJc w:val="left"/>
      <w:pPr>
        <w:tabs>
          <w:tab w:val="num" w:pos="3600"/>
        </w:tabs>
        <w:ind w:left="3600" w:hanging="360"/>
      </w:pPr>
    </w:lvl>
    <w:lvl w:ilvl="5" w:tplc="2DA6901E" w:tentative="1">
      <w:start w:val="1"/>
      <w:numFmt w:val="decimal"/>
      <w:lvlText w:val="%6."/>
      <w:lvlJc w:val="left"/>
      <w:pPr>
        <w:tabs>
          <w:tab w:val="num" w:pos="4320"/>
        </w:tabs>
        <w:ind w:left="4320" w:hanging="360"/>
      </w:pPr>
    </w:lvl>
    <w:lvl w:ilvl="6" w:tplc="30A0F79A" w:tentative="1">
      <w:start w:val="1"/>
      <w:numFmt w:val="decimal"/>
      <w:lvlText w:val="%7."/>
      <w:lvlJc w:val="left"/>
      <w:pPr>
        <w:tabs>
          <w:tab w:val="num" w:pos="5040"/>
        </w:tabs>
        <w:ind w:left="5040" w:hanging="360"/>
      </w:pPr>
    </w:lvl>
    <w:lvl w:ilvl="7" w:tplc="7D0E222C" w:tentative="1">
      <w:start w:val="1"/>
      <w:numFmt w:val="decimal"/>
      <w:lvlText w:val="%8."/>
      <w:lvlJc w:val="left"/>
      <w:pPr>
        <w:tabs>
          <w:tab w:val="num" w:pos="5760"/>
        </w:tabs>
        <w:ind w:left="5760" w:hanging="360"/>
      </w:pPr>
    </w:lvl>
    <w:lvl w:ilvl="8" w:tplc="688AEA66" w:tentative="1">
      <w:start w:val="1"/>
      <w:numFmt w:val="decimal"/>
      <w:lvlText w:val="%9."/>
      <w:lvlJc w:val="left"/>
      <w:pPr>
        <w:tabs>
          <w:tab w:val="num" w:pos="6480"/>
        </w:tabs>
        <w:ind w:left="6480" w:hanging="360"/>
      </w:pPr>
    </w:lvl>
  </w:abstractNum>
  <w:abstractNum w:abstractNumId="25">
    <w:nsid w:val="543A6ECE"/>
    <w:multiLevelType w:val="hybridMultilevel"/>
    <w:tmpl w:val="38E043D6"/>
    <w:lvl w:ilvl="0" w:tplc="9FA61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4725A6B"/>
    <w:multiLevelType w:val="hybridMultilevel"/>
    <w:tmpl w:val="0D18B072"/>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7A21E3E"/>
    <w:multiLevelType w:val="hybridMultilevel"/>
    <w:tmpl w:val="D28E1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0C75F8"/>
    <w:multiLevelType w:val="hybridMultilevel"/>
    <w:tmpl w:val="3FAAED82"/>
    <w:lvl w:ilvl="0" w:tplc="249E1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AB80FFA"/>
    <w:multiLevelType w:val="hybridMultilevel"/>
    <w:tmpl w:val="0024E0C2"/>
    <w:lvl w:ilvl="0" w:tplc="9774B1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B714A7A"/>
    <w:multiLevelType w:val="hybridMultilevel"/>
    <w:tmpl w:val="525E5960"/>
    <w:lvl w:ilvl="0" w:tplc="E4DC4D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F364B3"/>
    <w:multiLevelType w:val="hybridMultilevel"/>
    <w:tmpl w:val="EB0240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2646EB5"/>
    <w:multiLevelType w:val="hybridMultilevel"/>
    <w:tmpl w:val="C1E6406C"/>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2E11E49"/>
    <w:multiLevelType w:val="hybridMultilevel"/>
    <w:tmpl w:val="25C8C830"/>
    <w:lvl w:ilvl="0" w:tplc="1BBA12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31A3677"/>
    <w:multiLevelType w:val="hybridMultilevel"/>
    <w:tmpl w:val="7CA09E98"/>
    <w:lvl w:ilvl="0" w:tplc="19AE66A8">
      <w:start w:val="1"/>
      <w:numFmt w:val="decimal"/>
      <w:lvlText w:val="[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4F4242"/>
    <w:multiLevelType w:val="multilevel"/>
    <w:tmpl w:val="7ABA98FE"/>
    <w:lvl w:ilvl="0">
      <w:start w:val="1"/>
      <w:numFmt w:val="decimal"/>
      <w:lvlText w:val="%1"/>
      <w:lvlJc w:val="left"/>
      <w:pPr>
        <w:tabs>
          <w:tab w:val="num" w:pos="851"/>
        </w:tabs>
        <w:ind w:left="851" w:hanging="851"/>
      </w:p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1080"/>
        </w:tabs>
        <w:ind w:left="680" w:hanging="680"/>
      </w:pPr>
    </w:lvl>
    <w:lvl w:ilvl="4">
      <w:start w:val="1"/>
      <w:numFmt w:val="decimal"/>
      <w:lvlText w:val="%1.%2.%3.%4.%5"/>
      <w:lvlJc w:val="left"/>
      <w:pPr>
        <w:tabs>
          <w:tab w:val="num" w:pos="1008"/>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2160"/>
        </w:tabs>
        <w:ind w:left="1584" w:hanging="1584"/>
      </w:pPr>
    </w:lvl>
  </w:abstractNum>
  <w:abstractNum w:abstractNumId="36">
    <w:nsid w:val="69E40BDD"/>
    <w:multiLevelType w:val="hybridMultilevel"/>
    <w:tmpl w:val="A086DC76"/>
    <w:lvl w:ilvl="0" w:tplc="29D41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0576CF"/>
    <w:multiLevelType w:val="hybridMultilevel"/>
    <w:tmpl w:val="8CBC78C2"/>
    <w:lvl w:ilvl="0" w:tplc="2EEA2C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7E4398B"/>
    <w:multiLevelType w:val="hybridMultilevel"/>
    <w:tmpl w:val="A48E5998"/>
    <w:lvl w:ilvl="0" w:tplc="1BBA1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6975FB"/>
    <w:multiLevelType w:val="hybridMultilevel"/>
    <w:tmpl w:val="DF82037C"/>
    <w:lvl w:ilvl="0" w:tplc="935EFE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1"/>
  </w:num>
  <w:num w:numId="2">
    <w:abstractNumId w:val="27"/>
  </w:num>
  <w:num w:numId="3">
    <w:abstractNumId w:val="33"/>
  </w:num>
  <w:num w:numId="4">
    <w:abstractNumId w:val="20"/>
  </w:num>
  <w:num w:numId="5">
    <w:abstractNumId w:val="38"/>
  </w:num>
  <w:num w:numId="6">
    <w:abstractNumId w:val="9"/>
  </w:num>
  <w:num w:numId="7">
    <w:abstractNumId w:val="17"/>
  </w:num>
  <w:num w:numId="8">
    <w:abstractNumId w:val="8"/>
  </w:num>
  <w:num w:numId="9">
    <w:abstractNumId w:val="7"/>
  </w:num>
  <w:num w:numId="10">
    <w:abstractNumId w:val="35"/>
  </w:num>
  <w:num w:numId="11">
    <w:abstractNumId w:val="1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 w:numId="15">
    <w:abstractNumId w:val="37"/>
  </w:num>
  <w:num w:numId="16">
    <w:abstractNumId w:val="39"/>
  </w:num>
  <w:num w:numId="17">
    <w:abstractNumId w:val="22"/>
  </w:num>
  <w:num w:numId="18">
    <w:abstractNumId w:val="4"/>
  </w:num>
  <w:num w:numId="19">
    <w:abstractNumId w:val="3"/>
  </w:num>
  <w:num w:numId="20">
    <w:abstractNumId w:val="21"/>
  </w:num>
  <w:num w:numId="21">
    <w:abstractNumId w:val="34"/>
  </w:num>
  <w:num w:numId="22">
    <w:abstractNumId w:val="24"/>
  </w:num>
  <w:num w:numId="23">
    <w:abstractNumId w:val="0"/>
  </w:num>
  <w:num w:numId="24">
    <w:abstractNumId w:val="19"/>
  </w:num>
  <w:num w:numId="25">
    <w:abstractNumId w:val="19"/>
  </w:num>
  <w:num w:numId="26">
    <w:abstractNumId w:val="32"/>
  </w:num>
  <w:num w:numId="27">
    <w:abstractNumId w:val="12"/>
  </w:num>
  <w:num w:numId="28">
    <w:abstractNumId w:val="16"/>
  </w:num>
  <w:num w:numId="29">
    <w:abstractNumId w:val="11"/>
  </w:num>
  <w:num w:numId="30">
    <w:abstractNumId w:val="14"/>
  </w:num>
  <w:num w:numId="31">
    <w:abstractNumId w:val="15"/>
  </w:num>
  <w:num w:numId="32">
    <w:abstractNumId w:val="26"/>
  </w:num>
  <w:num w:numId="33">
    <w:abstractNumId w:val="2"/>
  </w:num>
  <w:num w:numId="34">
    <w:abstractNumId w:val="18"/>
  </w:num>
  <w:num w:numId="35">
    <w:abstractNumId w:val="23"/>
  </w:num>
  <w:num w:numId="36">
    <w:abstractNumId w:val="29"/>
  </w:num>
  <w:num w:numId="37">
    <w:abstractNumId w:val="36"/>
  </w:num>
  <w:num w:numId="38">
    <w:abstractNumId w:val="5"/>
  </w:num>
  <w:num w:numId="39">
    <w:abstractNumId w:val="30"/>
  </w:num>
  <w:num w:numId="40">
    <w:abstractNumId w:val="25"/>
  </w:num>
  <w:num w:numId="41">
    <w:abstractNumId w:val="28"/>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82A1E"/>
    <w:rsid w:val="00000703"/>
    <w:rsid w:val="0000093F"/>
    <w:rsid w:val="00001657"/>
    <w:rsid w:val="000018A6"/>
    <w:rsid w:val="00002482"/>
    <w:rsid w:val="00002DF0"/>
    <w:rsid w:val="0000465E"/>
    <w:rsid w:val="0000496B"/>
    <w:rsid w:val="00004B90"/>
    <w:rsid w:val="00004EA9"/>
    <w:rsid w:val="00005ECC"/>
    <w:rsid w:val="000135A0"/>
    <w:rsid w:val="00014E83"/>
    <w:rsid w:val="00015EAA"/>
    <w:rsid w:val="00015F47"/>
    <w:rsid w:val="00016998"/>
    <w:rsid w:val="00021EB0"/>
    <w:rsid w:val="0002225E"/>
    <w:rsid w:val="00023C76"/>
    <w:rsid w:val="00024926"/>
    <w:rsid w:val="0002560A"/>
    <w:rsid w:val="00025BDF"/>
    <w:rsid w:val="000260A7"/>
    <w:rsid w:val="00030979"/>
    <w:rsid w:val="00030E23"/>
    <w:rsid w:val="00031D30"/>
    <w:rsid w:val="000328B4"/>
    <w:rsid w:val="00032DBB"/>
    <w:rsid w:val="000336EB"/>
    <w:rsid w:val="00034AEB"/>
    <w:rsid w:val="000351F0"/>
    <w:rsid w:val="00035A8F"/>
    <w:rsid w:val="0003600E"/>
    <w:rsid w:val="0004079C"/>
    <w:rsid w:val="00041BED"/>
    <w:rsid w:val="000426AC"/>
    <w:rsid w:val="0004344D"/>
    <w:rsid w:val="00043815"/>
    <w:rsid w:val="00044038"/>
    <w:rsid w:val="0004511E"/>
    <w:rsid w:val="00046F14"/>
    <w:rsid w:val="000474E3"/>
    <w:rsid w:val="00052DDE"/>
    <w:rsid w:val="000539AC"/>
    <w:rsid w:val="00055B19"/>
    <w:rsid w:val="00056072"/>
    <w:rsid w:val="00056219"/>
    <w:rsid w:val="00056610"/>
    <w:rsid w:val="000570A5"/>
    <w:rsid w:val="000571F3"/>
    <w:rsid w:val="00060BE6"/>
    <w:rsid w:val="00060DBE"/>
    <w:rsid w:val="0006168E"/>
    <w:rsid w:val="00062284"/>
    <w:rsid w:val="00063486"/>
    <w:rsid w:val="00063676"/>
    <w:rsid w:val="00064B1D"/>
    <w:rsid w:val="00067191"/>
    <w:rsid w:val="00067460"/>
    <w:rsid w:val="00070274"/>
    <w:rsid w:val="00072ABA"/>
    <w:rsid w:val="00072C8E"/>
    <w:rsid w:val="00073C8D"/>
    <w:rsid w:val="0007404A"/>
    <w:rsid w:val="00076A3E"/>
    <w:rsid w:val="00076E29"/>
    <w:rsid w:val="0008037A"/>
    <w:rsid w:val="000837FB"/>
    <w:rsid w:val="00085D4B"/>
    <w:rsid w:val="00085E1E"/>
    <w:rsid w:val="00087A46"/>
    <w:rsid w:val="00091A63"/>
    <w:rsid w:val="000950C2"/>
    <w:rsid w:val="000952CD"/>
    <w:rsid w:val="000967D8"/>
    <w:rsid w:val="000A078C"/>
    <w:rsid w:val="000A2013"/>
    <w:rsid w:val="000A2F5A"/>
    <w:rsid w:val="000A3857"/>
    <w:rsid w:val="000A3F13"/>
    <w:rsid w:val="000A3F26"/>
    <w:rsid w:val="000A48A4"/>
    <w:rsid w:val="000A4EF2"/>
    <w:rsid w:val="000A5362"/>
    <w:rsid w:val="000A58DE"/>
    <w:rsid w:val="000A6410"/>
    <w:rsid w:val="000A6F25"/>
    <w:rsid w:val="000A7D8D"/>
    <w:rsid w:val="000B2665"/>
    <w:rsid w:val="000B294D"/>
    <w:rsid w:val="000B2AC1"/>
    <w:rsid w:val="000B2F8F"/>
    <w:rsid w:val="000B3F92"/>
    <w:rsid w:val="000B531A"/>
    <w:rsid w:val="000B58A4"/>
    <w:rsid w:val="000B6E6D"/>
    <w:rsid w:val="000C02C7"/>
    <w:rsid w:val="000C06C8"/>
    <w:rsid w:val="000C1E75"/>
    <w:rsid w:val="000C302F"/>
    <w:rsid w:val="000C46A7"/>
    <w:rsid w:val="000C63E6"/>
    <w:rsid w:val="000D0B1B"/>
    <w:rsid w:val="000D1FB2"/>
    <w:rsid w:val="000D20DE"/>
    <w:rsid w:val="000D2B2B"/>
    <w:rsid w:val="000D35D5"/>
    <w:rsid w:val="000D383A"/>
    <w:rsid w:val="000D522F"/>
    <w:rsid w:val="000D5F96"/>
    <w:rsid w:val="000E2961"/>
    <w:rsid w:val="000E2B41"/>
    <w:rsid w:val="000E4199"/>
    <w:rsid w:val="000E52FE"/>
    <w:rsid w:val="000E756F"/>
    <w:rsid w:val="000E789B"/>
    <w:rsid w:val="000F295D"/>
    <w:rsid w:val="000F2E1E"/>
    <w:rsid w:val="000F45A8"/>
    <w:rsid w:val="000F47E7"/>
    <w:rsid w:val="000F4DDE"/>
    <w:rsid w:val="000F5049"/>
    <w:rsid w:val="000F5CD4"/>
    <w:rsid w:val="000F61F6"/>
    <w:rsid w:val="000F671F"/>
    <w:rsid w:val="0010046E"/>
    <w:rsid w:val="00100DE3"/>
    <w:rsid w:val="00102586"/>
    <w:rsid w:val="0010290C"/>
    <w:rsid w:val="001031F7"/>
    <w:rsid w:val="00103246"/>
    <w:rsid w:val="0010476F"/>
    <w:rsid w:val="00105BBA"/>
    <w:rsid w:val="0010608F"/>
    <w:rsid w:val="00106DB0"/>
    <w:rsid w:val="00107B4D"/>
    <w:rsid w:val="0011454D"/>
    <w:rsid w:val="001148F3"/>
    <w:rsid w:val="0011766A"/>
    <w:rsid w:val="0012002B"/>
    <w:rsid w:val="00120737"/>
    <w:rsid w:val="00121AF1"/>
    <w:rsid w:val="001227FE"/>
    <w:rsid w:val="00124340"/>
    <w:rsid w:val="00125A66"/>
    <w:rsid w:val="00125DF4"/>
    <w:rsid w:val="00126E71"/>
    <w:rsid w:val="00132781"/>
    <w:rsid w:val="00135171"/>
    <w:rsid w:val="001353F3"/>
    <w:rsid w:val="001356BE"/>
    <w:rsid w:val="00135BA5"/>
    <w:rsid w:val="0013616C"/>
    <w:rsid w:val="00136B3E"/>
    <w:rsid w:val="00137E27"/>
    <w:rsid w:val="0014295B"/>
    <w:rsid w:val="001435C8"/>
    <w:rsid w:val="0014373B"/>
    <w:rsid w:val="00143BF6"/>
    <w:rsid w:val="00145690"/>
    <w:rsid w:val="00145BAF"/>
    <w:rsid w:val="001467B8"/>
    <w:rsid w:val="00147673"/>
    <w:rsid w:val="00154261"/>
    <w:rsid w:val="0015449B"/>
    <w:rsid w:val="001564C8"/>
    <w:rsid w:val="00161C90"/>
    <w:rsid w:val="00161D79"/>
    <w:rsid w:val="00161F23"/>
    <w:rsid w:val="0016568F"/>
    <w:rsid w:val="0016764A"/>
    <w:rsid w:val="0016782C"/>
    <w:rsid w:val="00167E48"/>
    <w:rsid w:val="00171C62"/>
    <w:rsid w:val="001735FA"/>
    <w:rsid w:val="0017399D"/>
    <w:rsid w:val="00173B76"/>
    <w:rsid w:val="00173FA8"/>
    <w:rsid w:val="0017485D"/>
    <w:rsid w:val="0017515A"/>
    <w:rsid w:val="0017573B"/>
    <w:rsid w:val="00175862"/>
    <w:rsid w:val="00175C3D"/>
    <w:rsid w:val="00175D76"/>
    <w:rsid w:val="001766E3"/>
    <w:rsid w:val="001774A2"/>
    <w:rsid w:val="00180DA3"/>
    <w:rsid w:val="00181251"/>
    <w:rsid w:val="00183913"/>
    <w:rsid w:val="00183F51"/>
    <w:rsid w:val="001840D1"/>
    <w:rsid w:val="0018517B"/>
    <w:rsid w:val="00185577"/>
    <w:rsid w:val="00186DB4"/>
    <w:rsid w:val="0018782C"/>
    <w:rsid w:val="001908C2"/>
    <w:rsid w:val="0019262B"/>
    <w:rsid w:val="00192B3B"/>
    <w:rsid w:val="001930A1"/>
    <w:rsid w:val="00194FBE"/>
    <w:rsid w:val="00195C69"/>
    <w:rsid w:val="0019672C"/>
    <w:rsid w:val="00196752"/>
    <w:rsid w:val="00196CAE"/>
    <w:rsid w:val="001A0789"/>
    <w:rsid w:val="001A0DE6"/>
    <w:rsid w:val="001A18C5"/>
    <w:rsid w:val="001A2D62"/>
    <w:rsid w:val="001A2E12"/>
    <w:rsid w:val="001A32C3"/>
    <w:rsid w:val="001A5927"/>
    <w:rsid w:val="001A5BE6"/>
    <w:rsid w:val="001A5E95"/>
    <w:rsid w:val="001B0416"/>
    <w:rsid w:val="001B09F9"/>
    <w:rsid w:val="001B10B3"/>
    <w:rsid w:val="001B3EE4"/>
    <w:rsid w:val="001B55BD"/>
    <w:rsid w:val="001B62EB"/>
    <w:rsid w:val="001B70E9"/>
    <w:rsid w:val="001B71B9"/>
    <w:rsid w:val="001B754A"/>
    <w:rsid w:val="001C0275"/>
    <w:rsid w:val="001C05DB"/>
    <w:rsid w:val="001C0B74"/>
    <w:rsid w:val="001C2A2E"/>
    <w:rsid w:val="001C3788"/>
    <w:rsid w:val="001C6E9B"/>
    <w:rsid w:val="001C6EC8"/>
    <w:rsid w:val="001C7120"/>
    <w:rsid w:val="001C7235"/>
    <w:rsid w:val="001D1B1A"/>
    <w:rsid w:val="001D1E1B"/>
    <w:rsid w:val="001D1EDE"/>
    <w:rsid w:val="001D29CE"/>
    <w:rsid w:val="001D2F05"/>
    <w:rsid w:val="001D3759"/>
    <w:rsid w:val="001D442B"/>
    <w:rsid w:val="001D458B"/>
    <w:rsid w:val="001D4B97"/>
    <w:rsid w:val="001D4D66"/>
    <w:rsid w:val="001D6C7D"/>
    <w:rsid w:val="001E0B79"/>
    <w:rsid w:val="001E140D"/>
    <w:rsid w:val="001E2BB1"/>
    <w:rsid w:val="001E2FE6"/>
    <w:rsid w:val="001E30DE"/>
    <w:rsid w:val="001E39BF"/>
    <w:rsid w:val="001E54C1"/>
    <w:rsid w:val="001E64C3"/>
    <w:rsid w:val="001E72A0"/>
    <w:rsid w:val="001E7965"/>
    <w:rsid w:val="001F16F8"/>
    <w:rsid w:val="001F1D28"/>
    <w:rsid w:val="001F3770"/>
    <w:rsid w:val="001F3972"/>
    <w:rsid w:val="001F3E8B"/>
    <w:rsid w:val="001F483A"/>
    <w:rsid w:val="001F4F41"/>
    <w:rsid w:val="001F77C3"/>
    <w:rsid w:val="00201A96"/>
    <w:rsid w:val="00202D04"/>
    <w:rsid w:val="002031A5"/>
    <w:rsid w:val="00204650"/>
    <w:rsid w:val="00205633"/>
    <w:rsid w:val="00205672"/>
    <w:rsid w:val="00207CEA"/>
    <w:rsid w:val="00211335"/>
    <w:rsid w:val="00212D9F"/>
    <w:rsid w:val="0021366F"/>
    <w:rsid w:val="00214751"/>
    <w:rsid w:val="002150AD"/>
    <w:rsid w:val="00217D12"/>
    <w:rsid w:val="002201E7"/>
    <w:rsid w:val="0022301E"/>
    <w:rsid w:val="002230D8"/>
    <w:rsid w:val="00224329"/>
    <w:rsid w:val="00224A8F"/>
    <w:rsid w:val="0022643C"/>
    <w:rsid w:val="002301A9"/>
    <w:rsid w:val="00230A32"/>
    <w:rsid w:val="00230CDD"/>
    <w:rsid w:val="00230D06"/>
    <w:rsid w:val="00232362"/>
    <w:rsid w:val="002356AE"/>
    <w:rsid w:val="00235CBD"/>
    <w:rsid w:val="002362AF"/>
    <w:rsid w:val="002376A2"/>
    <w:rsid w:val="00243CBC"/>
    <w:rsid w:val="00244F28"/>
    <w:rsid w:val="00247071"/>
    <w:rsid w:val="00250809"/>
    <w:rsid w:val="002512C5"/>
    <w:rsid w:val="00251D9D"/>
    <w:rsid w:val="00251EA5"/>
    <w:rsid w:val="002529D9"/>
    <w:rsid w:val="0025505E"/>
    <w:rsid w:val="002557A9"/>
    <w:rsid w:val="002557B9"/>
    <w:rsid w:val="00256D8F"/>
    <w:rsid w:val="0025710B"/>
    <w:rsid w:val="00261080"/>
    <w:rsid w:val="002620A6"/>
    <w:rsid w:val="00263836"/>
    <w:rsid w:val="00265951"/>
    <w:rsid w:val="00265F19"/>
    <w:rsid w:val="00266068"/>
    <w:rsid w:val="002665ED"/>
    <w:rsid w:val="0027203B"/>
    <w:rsid w:val="00273005"/>
    <w:rsid w:val="002736F6"/>
    <w:rsid w:val="00273B39"/>
    <w:rsid w:val="00275C19"/>
    <w:rsid w:val="00276C18"/>
    <w:rsid w:val="0028016E"/>
    <w:rsid w:val="0028123B"/>
    <w:rsid w:val="002847F8"/>
    <w:rsid w:val="002861CA"/>
    <w:rsid w:val="00286454"/>
    <w:rsid w:val="0028697C"/>
    <w:rsid w:val="0029029F"/>
    <w:rsid w:val="00291590"/>
    <w:rsid w:val="00291FFB"/>
    <w:rsid w:val="00292244"/>
    <w:rsid w:val="002923E8"/>
    <w:rsid w:val="00293BA0"/>
    <w:rsid w:val="00296179"/>
    <w:rsid w:val="002973C0"/>
    <w:rsid w:val="002978AB"/>
    <w:rsid w:val="00297D22"/>
    <w:rsid w:val="00297F04"/>
    <w:rsid w:val="002A1A5B"/>
    <w:rsid w:val="002A1F07"/>
    <w:rsid w:val="002A242D"/>
    <w:rsid w:val="002A2850"/>
    <w:rsid w:val="002A2CDA"/>
    <w:rsid w:val="002A3F14"/>
    <w:rsid w:val="002A415C"/>
    <w:rsid w:val="002A59C7"/>
    <w:rsid w:val="002A67A5"/>
    <w:rsid w:val="002B063E"/>
    <w:rsid w:val="002B0969"/>
    <w:rsid w:val="002B15BE"/>
    <w:rsid w:val="002B1859"/>
    <w:rsid w:val="002B29D9"/>
    <w:rsid w:val="002B7426"/>
    <w:rsid w:val="002C121A"/>
    <w:rsid w:val="002C1EE6"/>
    <w:rsid w:val="002C33D5"/>
    <w:rsid w:val="002C349D"/>
    <w:rsid w:val="002C37F0"/>
    <w:rsid w:val="002C3CF9"/>
    <w:rsid w:val="002C3FBC"/>
    <w:rsid w:val="002C4EA2"/>
    <w:rsid w:val="002C5F65"/>
    <w:rsid w:val="002C67F5"/>
    <w:rsid w:val="002C69EE"/>
    <w:rsid w:val="002C7E95"/>
    <w:rsid w:val="002D1A5B"/>
    <w:rsid w:val="002D41A8"/>
    <w:rsid w:val="002D4279"/>
    <w:rsid w:val="002D5EE0"/>
    <w:rsid w:val="002D652C"/>
    <w:rsid w:val="002D68B7"/>
    <w:rsid w:val="002D7481"/>
    <w:rsid w:val="002D7628"/>
    <w:rsid w:val="002E1275"/>
    <w:rsid w:val="002E21C0"/>
    <w:rsid w:val="002E3891"/>
    <w:rsid w:val="002E5BD3"/>
    <w:rsid w:val="002E7294"/>
    <w:rsid w:val="002F0143"/>
    <w:rsid w:val="002F087F"/>
    <w:rsid w:val="002F0CA5"/>
    <w:rsid w:val="002F0D53"/>
    <w:rsid w:val="002F0D68"/>
    <w:rsid w:val="002F2CBC"/>
    <w:rsid w:val="002F3AC1"/>
    <w:rsid w:val="002F41FB"/>
    <w:rsid w:val="002F58E7"/>
    <w:rsid w:val="00300506"/>
    <w:rsid w:val="0030100D"/>
    <w:rsid w:val="00301C07"/>
    <w:rsid w:val="0030319B"/>
    <w:rsid w:val="00303A31"/>
    <w:rsid w:val="00304A82"/>
    <w:rsid w:val="00306F40"/>
    <w:rsid w:val="00307335"/>
    <w:rsid w:val="00307736"/>
    <w:rsid w:val="00315338"/>
    <w:rsid w:val="00315911"/>
    <w:rsid w:val="00317517"/>
    <w:rsid w:val="00320857"/>
    <w:rsid w:val="00320E41"/>
    <w:rsid w:val="00322423"/>
    <w:rsid w:val="00322B5A"/>
    <w:rsid w:val="00322F1E"/>
    <w:rsid w:val="00322FF1"/>
    <w:rsid w:val="00323C76"/>
    <w:rsid w:val="0032542A"/>
    <w:rsid w:val="0032583E"/>
    <w:rsid w:val="003301E9"/>
    <w:rsid w:val="00330912"/>
    <w:rsid w:val="00330A5E"/>
    <w:rsid w:val="00330DAA"/>
    <w:rsid w:val="00331DBE"/>
    <w:rsid w:val="00332358"/>
    <w:rsid w:val="00332C2E"/>
    <w:rsid w:val="003337EE"/>
    <w:rsid w:val="003354D9"/>
    <w:rsid w:val="00335726"/>
    <w:rsid w:val="00337920"/>
    <w:rsid w:val="00337F19"/>
    <w:rsid w:val="003407DE"/>
    <w:rsid w:val="00340DD4"/>
    <w:rsid w:val="003448CC"/>
    <w:rsid w:val="0034559A"/>
    <w:rsid w:val="00345816"/>
    <w:rsid w:val="00345E04"/>
    <w:rsid w:val="003471D9"/>
    <w:rsid w:val="003501A1"/>
    <w:rsid w:val="00350C15"/>
    <w:rsid w:val="003525F6"/>
    <w:rsid w:val="00353E29"/>
    <w:rsid w:val="003542F2"/>
    <w:rsid w:val="003543FE"/>
    <w:rsid w:val="0035525B"/>
    <w:rsid w:val="00355EE4"/>
    <w:rsid w:val="00355F18"/>
    <w:rsid w:val="003560C8"/>
    <w:rsid w:val="0036034C"/>
    <w:rsid w:val="00360919"/>
    <w:rsid w:val="00362766"/>
    <w:rsid w:val="003630A3"/>
    <w:rsid w:val="0036312D"/>
    <w:rsid w:val="00363603"/>
    <w:rsid w:val="00364AF6"/>
    <w:rsid w:val="003653F1"/>
    <w:rsid w:val="003660BC"/>
    <w:rsid w:val="003662E3"/>
    <w:rsid w:val="00366B78"/>
    <w:rsid w:val="003672FA"/>
    <w:rsid w:val="00370573"/>
    <w:rsid w:val="003709AC"/>
    <w:rsid w:val="003711F9"/>
    <w:rsid w:val="0037319B"/>
    <w:rsid w:val="00377C7E"/>
    <w:rsid w:val="003806F7"/>
    <w:rsid w:val="00380716"/>
    <w:rsid w:val="00381174"/>
    <w:rsid w:val="00381A6C"/>
    <w:rsid w:val="00382286"/>
    <w:rsid w:val="0038470E"/>
    <w:rsid w:val="003848AE"/>
    <w:rsid w:val="00384C70"/>
    <w:rsid w:val="00384CB6"/>
    <w:rsid w:val="00384D21"/>
    <w:rsid w:val="00385FD8"/>
    <w:rsid w:val="00387AEF"/>
    <w:rsid w:val="0039084E"/>
    <w:rsid w:val="00390AF2"/>
    <w:rsid w:val="0039112A"/>
    <w:rsid w:val="003914C4"/>
    <w:rsid w:val="0039340A"/>
    <w:rsid w:val="00397D27"/>
    <w:rsid w:val="003A0857"/>
    <w:rsid w:val="003A1249"/>
    <w:rsid w:val="003A1965"/>
    <w:rsid w:val="003A24B5"/>
    <w:rsid w:val="003A2D1E"/>
    <w:rsid w:val="003A30F2"/>
    <w:rsid w:val="003A572E"/>
    <w:rsid w:val="003A5D32"/>
    <w:rsid w:val="003A5F04"/>
    <w:rsid w:val="003A6768"/>
    <w:rsid w:val="003A7550"/>
    <w:rsid w:val="003B071C"/>
    <w:rsid w:val="003B1740"/>
    <w:rsid w:val="003B2814"/>
    <w:rsid w:val="003B49E4"/>
    <w:rsid w:val="003B61B3"/>
    <w:rsid w:val="003C092F"/>
    <w:rsid w:val="003C0BE7"/>
    <w:rsid w:val="003C0E82"/>
    <w:rsid w:val="003C131C"/>
    <w:rsid w:val="003C1786"/>
    <w:rsid w:val="003C18BF"/>
    <w:rsid w:val="003C1982"/>
    <w:rsid w:val="003C21CE"/>
    <w:rsid w:val="003C2973"/>
    <w:rsid w:val="003C2E46"/>
    <w:rsid w:val="003C33BD"/>
    <w:rsid w:val="003C3D74"/>
    <w:rsid w:val="003C6AD8"/>
    <w:rsid w:val="003D009A"/>
    <w:rsid w:val="003D18F2"/>
    <w:rsid w:val="003D1AE9"/>
    <w:rsid w:val="003D2499"/>
    <w:rsid w:val="003D362E"/>
    <w:rsid w:val="003D514F"/>
    <w:rsid w:val="003D52CD"/>
    <w:rsid w:val="003D7C05"/>
    <w:rsid w:val="003D7E8A"/>
    <w:rsid w:val="003E3336"/>
    <w:rsid w:val="003E682A"/>
    <w:rsid w:val="003E68B3"/>
    <w:rsid w:val="003E6C27"/>
    <w:rsid w:val="003E7283"/>
    <w:rsid w:val="003E75B8"/>
    <w:rsid w:val="003F07A6"/>
    <w:rsid w:val="003F0898"/>
    <w:rsid w:val="003F1227"/>
    <w:rsid w:val="003F1DF6"/>
    <w:rsid w:val="003F3AA4"/>
    <w:rsid w:val="003F42AF"/>
    <w:rsid w:val="003F5033"/>
    <w:rsid w:val="003F5709"/>
    <w:rsid w:val="003F6043"/>
    <w:rsid w:val="003F751F"/>
    <w:rsid w:val="0040229D"/>
    <w:rsid w:val="004025E7"/>
    <w:rsid w:val="00402EB4"/>
    <w:rsid w:val="004036A5"/>
    <w:rsid w:val="00405147"/>
    <w:rsid w:val="00405194"/>
    <w:rsid w:val="004065F1"/>
    <w:rsid w:val="004105BC"/>
    <w:rsid w:val="004125A2"/>
    <w:rsid w:val="00413580"/>
    <w:rsid w:val="00414F54"/>
    <w:rsid w:val="00415909"/>
    <w:rsid w:val="004160AD"/>
    <w:rsid w:val="004173EC"/>
    <w:rsid w:val="00423157"/>
    <w:rsid w:val="0042488A"/>
    <w:rsid w:val="00425378"/>
    <w:rsid w:val="00426381"/>
    <w:rsid w:val="0043016E"/>
    <w:rsid w:val="00430B3F"/>
    <w:rsid w:val="00432C90"/>
    <w:rsid w:val="00432CEE"/>
    <w:rsid w:val="00434429"/>
    <w:rsid w:val="0043645E"/>
    <w:rsid w:val="00440DAB"/>
    <w:rsid w:val="0044167F"/>
    <w:rsid w:val="00441ACF"/>
    <w:rsid w:val="00441ECA"/>
    <w:rsid w:val="0044289B"/>
    <w:rsid w:val="004441FF"/>
    <w:rsid w:val="00446CA4"/>
    <w:rsid w:val="00446D77"/>
    <w:rsid w:val="004471F1"/>
    <w:rsid w:val="004479CB"/>
    <w:rsid w:val="00447C6B"/>
    <w:rsid w:val="004502A5"/>
    <w:rsid w:val="0045077E"/>
    <w:rsid w:val="00450E76"/>
    <w:rsid w:val="00452346"/>
    <w:rsid w:val="00452714"/>
    <w:rsid w:val="00452B67"/>
    <w:rsid w:val="0045418C"/>
    <w:rsid w:val="00456C9C"/>
    <w:rsid w:val="004578C6"/>
    <w:rsid w:val="0046149D"/>
    <w:rsid w:val="00461654"/>
    <w:rsid w:val="0046177C"/>
    <w:rsid w:val="00461B82"/>
    <w:rsid w:val="0046487B"/>
    <w:rsid w:val="004701EA"/>
    <w:rsid w:val="00471674"/>
    <w:rsid w:val="0047199B"/>
    <w:rsid w:val="004721CE"/>
    <w:rsid w:val="004726FD"/>
    <w:rsid w:val="004735A5"/>
    <w:rsid w:val="00473F18"/>
    <w:rsid w:val="004740E4"/>
    <w:rsid w:val="00474946"/>
    <w:rsid w:val="00475A19"/>
    <w:rsid w:val="00475C77"/>
    <w:rsid w:val="0047629F"/>
    <w:rsid w:val="004764C8"/>
    <w:rsid w:val="0047775B"/>
    <w:rsid w:val="004800E9"/>
    <w:rsid w:val="00484B9D"/>
    <w:rsid w:val="004861A5"/>
    <w:rsid w:val="00486689"/>
    <w:rsid w:val="004874B0"/>
    <w:rsid w:val="00490090"/>
    <w:rsid w:val="00490587"/>
    <w:rsid w:val="004911FB"/>
    <w:rsid w:val="004915BF"/>
    <w:rsid w:val="0049162F"/>
    <w:rsid w:val="004935B6"/>
    <w:rsid w:val="00493793"/>
    <w:rsid w:val="00497548"/>
    <w:rsid w:val="004A1432"/>
    <w:rsid w:val="004A1E0D"/>
    <w:rsid w:val="004A2DB1"/>
    <w:rsid w:val="004A2DDC"/>
    <w:rsid w:val="004A47D6"/>
    <w:rsid w:val="004A58C7"/>
    <w:rsid w:val="004A6DCA"/>
    <w:rsid w:val="004B0F83"/>
    <w:rsid w:val="004B66F6"/>
    <w:rsid w:val="004B72B1"/>
    <w:rsid w:val="004C0095"/>
    <w:rsid w:val="004C1832"/>
    <w:rsid w:val="004C2804"/>
    <w:rsid w:val="004C284E"/>
    <w:rsid w:val="004C2FB7"/>
    <w:rsid w:val="004C3B93"/>
    <w:rsid w:val="004C5311"/>
    <w:rsid w:val="004C6E10"/>
    <w:rsid w:val="004C7E38"/>
    <w:rsid w:val="004D5BBD"/>
    <w:rsid w:val="004D6544"/>
    <w:rsid w:val="004D6D58"/>
    <w:rsid w:val="004D7C43"/>
    <w:rsid w:val="004E1E36"/>
    <w:rsid w:val="004E3879"/>
    <w:rsid w:val="004E4A98"/>
    <w:rsid w:val="004E4D65"/>
    <w:rsid w:val="004E65E6"/>
    <w:rsid w:val="004E6890"/>
    <w:rsid w:val="004E701A"/>
    <w:rsid w:val="004F2A1B"/>
    <w:rsid w:val="004F3B4D"/>
    <w:rsid w:val="004F3E40"/>
    <w:rsid w:val="004F5194"/>
    <w:rsid w:val="004F5906"/>
    <w:rsid w:val="004F78CE"/>
    <w:rsid w:val="004F7DC4"/>
    <w:rsid w:val="00500006"/>
    <w:rsid w:val="00500022"/>
    <w:rsid w:val="005003B8"/>
    <w:rsid w:val="005008BC"/>
    <w:rsid w:val="00506F85"/>
    <w:rsid w:val="00510FA4"/>
    <w:rsid w:val="00511855"/>
    <w:rsid w:val="005121AF"/>
    <w:rsid w:val="00513762"/>
    <w:rsid w:val="005164E5"/>
    <w:rsid w:val="00516C47"/>
    <w:rsid w:val="00517542"/>
    <w:rsid w:val="00521465"/>
    <w:rsid w:val="0052206F"/>
    <w:rsid w:val="00522598"/>
    <w:rsid w:val="00523EE3"/>
    <w:rsid w:val="00531538"/>
    <w:rsid w:val="00531624"/>
    <w:rsid w:val="005323B8"/>
    <w:rsid w:val="00532B59"/>
    <w:rsid w:val="0053336E"/>
    <w:rsid w:val="00534CFC"/>
    <w:rsid w:val="00535A21"/>
    <w:rsid w:val="00536299"/>
    <w:rsid w:val="00541114"/>
    <w:rsid w:val="005416FB"/>
    <w:rsid w:val="00542373"/>
    <w:rsid w:val="005423D0"/>
    <w:rsid w:val="00543A53"/>
    <w:rsid w:val="00547890"/>
    <w:rsid w:val="00550C7F"/>
    <w:rsid w:val="00551025"/>
    <w:rsid w:val="005510A1"/>
    <w:rsid w:val="005525A2"/>
    <w:rsid w:val="00553459"/>
    <w:rsid w:val="00553673"/>
    <w:rsid w:val="0055683A"/>
    <w:rsid w:val="005576B3"/>
    <w:rsid w:val="0056014A"/>
    <w:rsid w:val="00565BFC"/>
    <w:rsid w:val="00565DF8"/>
    <w:rsid w:val="0056706D"/>
    <w:rsid w:val="00571132"/>
    <w:rsid w:val="00571A1E"/>
    <w:rsid w:val="00571F07"/>
    <w:rsid w:val="00572B6F"/>
    <w:rsid w:val="00572BBA"/>
    <w:rsid w:val="00572EE5"/>
    <w:rsid w:val="005738A7"/>
    <w:rsid w:val="00574252"/>
    <w:rsid w:val="00574427"/>
    <w:rsid w:val="00575226"/>
    <w:rsid w:val="0057563F"/>
    <w:rsid w:val="00575D20"/>
    <w:rsid w:val="00576E87"/>
    <w:rsid w:val="00577940"/>
    <w:rsid w:val="00577941"/>
    <w:rsid w:val="00577CA8"/>
    <w:rsid w:val="00580A65"/>
    <w:rsid w:val="00584389"/>
    <w:rsid w:val="005851E7"/>
    <w:rsid w:val="005901DB"/>
    <w:rsid w:val="005932D4"/>
    <w:rsid w:val="00594A89"/>
    <w:rsid w:val="00595216"/>
    <w:rsid w:val="00596270"/>
    <w:rsid w:val="005A0913"/>
    <w:rsid w:val="005A1B1C"/>
    <w:rsid w:val="005A4476"/>
    <w:rsid w:val="005A4AD3"/>
    <w:rsid w:val="005A5567"/>
    <w:rsid w:val="005A5ABD"/>
    <w:rsid w:val="005A5F11"/>
    <w:rsid w:val="005A7281"/>
    <w:rsid w:val="005A7607"/>
    <w:rsid w:val="005A7DB4"/>
    <w:rsid w:val="005B0271"/>
    <w:rsid w:val="005B1163"/>
    <w:rsid w:val="005B25A3"/>
    <w:rsid w:val="005B37E1"/>
    <w:rsid w:val="005C256F"/>
    <w:rsid w:val="005C268C"/>
    <w:rsid w:val="005C2DC8"/>
    <w:rsid w:val="005C49EE"/>
    <w:rsid w:val="005C4A8C"/>
    <w:rsid w:val="005C5159"/>
    <w:rsid w:val="005C79C1"/>
    <w:rsid w:val="005C7DD4"/>
    <w:rsid w:val="005D0204"/>
    <w:rsid w:val="005D064F"/>
    <w:rsid w:val="005D18FD"/>
    <w:rsid w:val="005D193A"/>
    <w:rsid w:val="005D36F1"/>
    <w:rsid w:val="005D3BB9"/>
    <w:rsid w:val="005D3F48"/>
    <w:rsid w:val="005D462E"/>
    <w:rsid w:val="005D5338"/>
    <w:rsid w:val="005D6379"/>
    <w:rsid w:val="005D78DA"/>
    <w:rsid w:val="005E3611"/>
    <w:rsid w:val="005E4558"/>
    <w:rsid w:val="005E46F3"/>
    <w:rsid w:val="005E5AF1"/>
    <w:rsid w:val="005E5E11"/>
    <w:rsid w:val="005E6D5A"/>
    <w:rsid w:val="005E79AA"/>
    <w:rsid w:val="005F00D6"/>
    <w:rsid w:val="005F381F"/>
    <w:rsid w:val="005F455D"/>
    <w:rsid w:val="005F57EA"/>
    <w:rsid w:val="005F609C"/>
    <w:rsid w:val="005F60A7"/>
    <w:rsid w:val="005F677F"/>
    <w:rsid w:val="005F67CD"/>
    <w:rsid w:val="006032E4"/>
    <w:rsid w:val="00606A8A"/>
    <w:rsid w:val="00607920"/>
    <w:rsid w:val="0060795D"/>
    <w:rsid w:val="00610D6D"/>
    <w:rsid w:val="0061315D"/>
    <w:rsid w:val="00615C7B"/>
    <w:rsid w:val="00617084"/>
    <w:rsid w:val="00620A05"/>
    <w:rsid w:val="00621A7E"/>
    <w:rsid w:val="00621F00"/>
    <w:rsid w:val="006224D5"/>
    <w:rsid w:val="006233C8"/>
    <w:rsid w:val="006249D4"/>
    <w:rsid w:val="0062514F"/>
    <w:rsid w:val="006251DB"/>
    <w:rsid w:val="006263D7"/>
    <w:rsid w:val="00630C5A"/>
    <w:rsid w:val="00635335"/>
    <w:rsid w:val="006359E9"/>
    <w:rsid w:val="00635C3C"/>
    <w:rsid w:val="006364F4"/>
    <w:rsid w:val="00636BE4"/>
    <w:rsid w:val="00637576"/>
    <w:rsid w:val="00641CC5"/>
    <w:rsid w:val="0064300D"/>
    <w:rsid w:val="00643481"/>
    <w:rsid w:val="0064356F"/>
    <w:rsid w:val="006449C3"/>
    <w:rsid w:val="00644F42"/>
    <w:rsid w:val="00645134"/>
    <w:rsid w:val="00645442"/>
    <w:rsid w:val="00647165"/>
    <w:rsid w:val="00647580"/>
    <w:rsid w:val="00651A3E"/>
    <w:rsid w:val="00652E06"/>
    <w:rsid w:val="00652E73"/>
    <w:rsid w:val="00652EB5"/>
    <w:rsid w:val="00653020"/>
    <w:rsid w:val="00656C9C"/>
    <w:rsid w:val="00656CEA"/>
    <w:rsid w:val="00657AB0"/>
    <w:rsid w:val="006618DF"/>
    <w:rsid w:val="006619AD"/>
    <w:rsid w:val="006640BB"/>
    <w:rsid w:val="0066466B"/>
    <w:rsid w:val="0066501C"/>
    <w:rsid w:val="00666F4E"/>
    <w:rsid w:val="006674BE"/>
    <w:rsid w:val="006701E5"/>
    <w:rsid w:val="00671A6D"/>
    <w:rsid w:val="00671BA3"/>
    <w:rsid w:val="006728FC"/>
    <w:rsid w:val="00673336"/>
    <w:rsid w:val="00673CEC"/>
    <w:rsid w:val="00673E5F"/>
    <w:rsid w:val="0067581D"/>
    <w:rsid w:val="0067597C"/>
    <w:rsid w:val="006776DD"/>
    <w:rsid w:val="00680559"/>
    <w:rsid w:val="00680B29"/>
    <w:rsid w:val="00680B50"/>
    <w:rsid w:val="00680C4F"/>
    <w:rsid w:val="00682EA0"/>
    <w:rsid w:val="00682F30"/>
    <w:rsid w:val="00682FCF"/>
    <w:rsid w:val="0068306D"/>
    <w:rsid w:val="00683CEE"/>
    <w:rsid w:val="00683D3D"/>
    <w:rsid w:val="00683F4F"/>
    <w:rsid w:val="00684EE3"/>
    <w:rsid w:val="00685854"/>
    <w:rsid w:val="006859DB"/>
    <w:rsid w:val="00686DAC"/>
    <w:rsid w:val="00690BA3"/>
    <w:rsid w:val="00690F13"/>
    <w:rsid w:val="006916A8"/>
    <w:rsid w:val="00691E3C"/>
    <w:rsid w:val="00692FCA"/>
    <w:rsid w:val="00694A6C"/>
    <w:rsid w:val="00694BB9"/>
    <w:rsid w:val="006955C0"/>
    <w:rsid w:val="00695A8A"/>
    <w:rsid w:val="00696F36"/>
    <w:rsid w:val="006A0ED8"/>
    <w:rsid w:val="006A15E2"/>
    <w:rsid w:val="006A41F6"/>
    <w:rsid w:val="006A5253"/>
    <w:rsid w:val="006A5768"/>
    <w:rsid w:val="006A5B49"/>
    <w:rsid w:val="006A65BD"/>
    <w:rsid w:val="006A70D5"/>
    <w:rsid w:val="006B1522"/>
    <w:rsid w:val="006B21F9"/>
    <w:rsid w:val="006B2259"/>
    <w:rsid w:val="006B3447"/>
    <w:rsid w:val="006B4381"/>
    <w:rsid w:val="006B4818"/>
    <w:rsid w:val="006B515E"/>
    <w:rsid w:val="006B52A6"/>
    <w:rsid w:val="006B56B7"/>
    <w:rsid w:val="006B7AFD"/>
    <w:rsid w:val="006B7C43"/>
    <w:rsid w:val="006C05AE"/>
    <w:rsid w:val="006C1303"/>
    <w:rsid w:val="006C142E"/>
    <w:rsid w:val="006C17B9"/>
    <w:rsid w:val="006C28CE"/>
    <w:rsid w:val="006C2F26"/>
    <w:rsid w:val="006C3D2D"/>
    <w:rsid w:val="006C44C5"/>
    <w:rsid w:val="006C5DAF"/>
    <w:rsid w:val="006C65AC"/>
    <w:rsid w:val="006C68A5"/>
    <w:rsid w:val="006C705E"/>
    <w:rsid w:val="006C7309"/>
    <w:rsid w:val="006C7706"/>
    <w:rsid w:val="006D037B"/>
    <w:rsid w:val="006D0715"/>
    <w:rsid w:val="006D1682"/>
    <w:rsid w:val="006D1991"/>
    <w:rsid w:val="006D25CB"/>
    <w:rsid w:val="006D629C"/>
    <w:rsid w:val="006D6F5F"/>
    <w:rsid w:val="006D7765"/>
    <w:rsid w:val="006E03FB"/>
    <w:rsid w:val="006E19A7"/>
    <w:rsid w:val="006E3D1B"/>
    <w:rsid w:val="006E3D46"/>
    <w:rsid w:val="006E400E"/>
    <w:rsid w:val="006E498F"/>
    <w:rsid w:val="006E7076"/>
    <w:rsid w:val="006E7B64"/>
    <w:rsid w:val="006E7D62"/>
    <w:rsid w:val="006F0973"/>
    <w:rsid w:val="006F0A19"/>
    <w:rsid w:val="006F0D42"/>
    <w:rsid w:val="006F3553"/>
    <w:rsid w:val="006F3C06"/>
    <w:rsid w:val="006F3F48"/>
    <w:rsid w:val="006F514B"/>
    <w:rsid w:val="006F5621"/>
    <w:rsid w:val="006F5AFE"/>
    <w:rsid w:val="006F6651"/>
    <w:rsid w:val="006F6EBE"/>
    <w:rsid w:val="007000D4"/>
    <w:rsid w:val="00702595"/>
    <w:rsid w:val="00704876"/>
    <w:rsid w:val="00706451"/>
    <w:rsid w:val="00706D0F"/>
    <w:rsid w:val="00712829"/>
    <w:rsid w:val="00715396"/>
    <w:rsid w:val="00715CF2"/>
    <w:rsid w:val="00715DCD"/>
    <w:rsid w:val="00715F96"/>
    <w:rsid w:val="0071627F"/>
    <w:rsid w:val="00716EAA"/>
    <w:rsid w:val="007202F6"/>
    <w:rsid w:val="00721506"/>
    <w:rsid w:val="0072204B"/>
    <w:rsid w:val="00722910"/>
    <w:rsid w:val="007229C2"/>
    <w:rsid w:val="00722BC4"/>
    <w:rsid w:val="00722F4A"/>
    <w:rsid w:val="00723799"/>
    <w:rsid w:val="007301EC"/>
    <w:rsid w:val="007306CB"/>
    <w:rsid w:val="00730991"/>
    <w:rsid w:val="007315B4"/>
    <w:rsid w:val="00731E93"/>
    <w:rsid w:val="00733909"/>
    <w:rsid w:val="00734560"/>
    <w:rsid w:val="00734D06"/>
    <w:rsid w:val="00735D09"/>
    <w:rsid w:val="00736516"/>
    <w:rsid w:val="007368A6"/>
    <w:rsid w:val="007438E7"/>
    <w:rsid w:val="007457E9"/>
    <w:rsid w:val="0074591D"/>
    <w:rsid w:val="00745927"/>
    <w:rsid w:val="00745EEE"/>
    <w:rsid w:val="007477C8"/>
    <w:rsid w:val="0075109D"/>
    <w:rsid w:val="007511CF"/>
    <w:rsid w:val="00751F16"/>
    <w:rsid w:val="00752BC0"/>
    <w:rsid w:val="007533C1"/>
    <w:rsid w:val="00753ECC"/>
    <w:rsid w:val="007545CA"/>
    <w:rsid w:val="0075567B"/>
    <w:rsid w:val="007560F9"/>
    <w:rsid w:val="00760F97"/>
    <w:rsid w:val="00761174"/>
    <w:rsid w:val="00762BD5"/>
    <w:rsid w:val="0076513D"/>
    <w:rsid w:val="00765D8C"/>
    <w:rsid w:val="007664AF"/>
    <w:rsid w:val="0076714D"/>
    <w:rsid w:val="00767218"/>
    <w:rsid w:val="00767D3D"/>
    <w:rsid w:val="00772C86"/>
    <w:rsid w:val="00773948"/>
    <w:rsid w:val="007800CC"/>
    <w:rsid w:val="00780D3B"/>
    <w:rsid w:val="0078137D"/>
    <w:rsid w:val="00781525"/>
    <w:rsid w:val="0078208F"/>
    <w:rsid w:val="0078579C"/>
    <w:rsid w:val="00786848"/>
    <w:rsid w:val="00787A33"/>
    <w:rsid w:val="0079193D"/>
    <w:rsid w:val="00794543"/>
    <w:rsid w:val="00795B2B"/>
    <w:rsid w:val="007971A5"/>
    <w:rsid w:val="007A15CF"/>
    <w:rsid w:val="007A1C0A"/>
    <w:rsid w:val="007A1F89"/>
    <w:rsid w:val="007A2F31"/>
    <w:rsid w:val="007A4B46"/>
    <w:rsid w:val="007A5AD3"/>
    <w:rsid w:val="007A5D0F"/>
    <w:rsid w:val="007A5ECB"/>
    <w:rsid w:val="007A634D"/>
    <w:rsid w:val="007A6962"/>
    <w:rsid w:val="007B3471"/>
    <w:rsid w:val="007B38A4"/>
    <w:rsid w:val="007B399D"/>
    <w:rsid w:val="007B56DB"/>
    <w:rsid w:val="007C06C9"/>
    <w:rsid w:val="007C09DF"/>
    <w:rsid w:val="007C2DF1"/>
    <w:rsid w:val="007C3771"/>
    <w:rsid w:val="007C3F01"/>
    <w:rsid w:val="007C3F8E"/>
    <w:rsid w:val="007C56E0"/>
    <w:rsid w:val="007C6361"/>
    <w:rsid w:val="007D0896"/>
    <w:rsid w:val="007D3CD5"/>
    <w:rsid w:val="007D48D7"/>
    <w:rsid w:val="007D60D7"/>
    <w:rsid w:val="007D6E54"/>
    <w:rsid w:val="007E0A87"/>
    <w:rsid w:val="007E1803"/>
    <w:rsid w:val="007E1D5F"/>
    <w:rsid w:val="007E2339"/>
    <w:rsid w:val="007E264D"/>
    <w:rsid w:val="007E2855"/>
    <w:rsid w:val="007E2B9C"/>
    <w:rsid w:val="007E2D8B"/>
    <w:rsid w:val="007E34CE"/>
    <w:rsid w:val="007E35CF"/>
    <w:rsid w:val="007E3E42"/>
    <w:rsid w:val="007E414C"/>
    <w:rsid w:val="007E5736"/>
    <w:rsid w:val="007E76A5"/>
    <w:rsid w:val="007E7749"/>
    <w:rsid w:val="007F06CA"/>
    <w:rsid w:val="007F10EB"/>
    <w:rsid w:val="007F186C"/>
    <w:rsid w:val="007F198C"/>
    <w:rsid w:val="007F24A9"/>
    <w:rsid w:val="007F3FD6"/>
    <w:rsid w:val="007F507F"/>
    <w:rsid w:val="007F7007"/>
    <w:rsid w:val="007F7B4A"/>
    <w:rsid w:val="00801E19"/>
    <w:rsid w:val="00802430"/>
    <w:rsid w:val="00802D62"/>
    <w:rsid w:val="008035A4"/>
    <w:rsid w:val="00803DE3"/>
    <w:rsid w:val="008041E2"/>
    <w:rsid w:val="008041F0"/>
    <w:rsid w:val="00806BDE"/>
    <w:rsid w:val="00806F1B"/>
    <w:rsid w:val="008073BE"/>
    <w:rsid w:val="008134F6"/>
    <w:rsid w:val="00813C14"/>
    <w:rsid w:val="00814149"/>
    <w:rsid w:val="00815596"/>
    <w:rsid w:val="0081725B"/>
    <w:rsid w:val="00817A12"/>
    <w:rsid w:val="00820869"/>
    <w:rsid w:val="008223C5"/>
    <w:rsid w:val="008228F8"/>
    <w:rsid w:val="008232FD"/>
    <w:rsid w:val="008240C6"/>
    <w:rsid w:val="00825115"/>
    <w:rsid w:val="008300B8"/>
    <w:rsid w:val="00831955"/>
    <w:rsid w:val="00831C95"/>
    <w:rsid w:val="00831FD9"/>
    <w:rsid w:val="008332E8"/>
    <w:rsid w:val="0083427B"/>
    <w:rsid w:val="008345EC"/>
    <w:rsid w:val="00834857"/>
    <w:rsid w:val="00836723"/>
    <w:rsid w:val="00840706"/>
    <w:rsid w:val="00842945"/>
    <w:rsid w:val="008439D6"/>
    <w:rsid w:val="008443EB"/>
    <w:rsid w:val="008448BD"/>
    <w:rsid w:val="00845B4B"/>
    <w:rsid w:val="0084639C"/>
    <w:rsid w:val="0085022A"/>
    <w:rsid w:val="00850515"/>
    <w:rsid w:val="00852B36"/>
    <w:rsid w:val="008548D0"/>
    <w:rsid w:val="008554FE"/>
    <w:rsid w:val="00857124"/>
    <w:rsid w:val="00860FF1"/>
    <w:rsid w:val="008612CC"/>
    <w:rsid w:val="0086190B"/>
    <w:rsid w:val="008624E1"/>
    <w:rsid w:val="008630D9"/>
    <w:rsid w:val="00864558"/>
    <w:rsid w:val="008650FE"/>
    <w:rsid w:val="0086525A"/>
    <w:rsid w:val="008661D1"/>
    <w:rsid w:val="0086634D"/>
    <w:rsid w:val="008667DE"/>
    <w:rsid w:val="008723AA"/>
    <w:rsid w:val="00872DC1"/>
    <w:rsid w:val="00874130"/>
    <w:rsid w:val="008751FB"/>
    <w:rsid w:val="0087632F"/>
    <w:rsid w:val="00877805"/>
    <w:rsid w:val="0088006C"/>
    <w:rsid w:val="0088194D"/>
    <w:rsid w:val="008828D1"/>
    <w:rsid w:val="008836BB"/>
    <w:rsid w:val="008844A5"/>
    <w:rsid w:val="008849D2"/>
    <w:rsid w:val="0088689A"/>
    <w:rsid w:val="008869B1"/>
    <w:rsid w:val="00886EDB"/>
    <w:rsid w:val="0088772C"/>
    <w:rsid w:val="00890BA2"/>
    <w:rsid w:val="008913F3"/>
    <w:rsid w:val="00892D93"/>
    <w:rsid w:val="00893B92"/>
    <w:rsid w:val="00894185"/>
    <w:rsid w:val="00894B6F"/>
    <w:rsid w:val="00894C2F"/>
    <w:rsid w:val="00896DE6"/>
    <w:rsid w:val="008A379B"/>
    <w:rsid w:val="008A4654"/>
    <w:rsid w:val="008A47DB"/>
    <w:rsid w:val="008A4987"/>
    <w:rsid w:val="008A7700"/>
    <w:rsid w:val="008A7E6D"/>
    <w:rsid w:val="008B00BC"/>
    <w:rsid w:val="008B0F68"/>
    <w:rsid w:val="008B1095"/>
    <w:rsid w:val="008B1A45"/>
    <w:rsid w:val="008B1E20"/>
    <w:rsid w:val="008B3AF3"/>
    <w:rsid w:val="008B4902"/>
    <w:rsid w:val="008B4A29"/>
    <w:rsid w:val="008B5C46"/>
    <w:rsid w:val="008B67A2"/>
    <w:rsid w:val="008B6971"/>
    <w:rsid w:val="008B6C73"/>
    <w:rsid w:val="008B7085"/>
    <w:rsid w:val="008B7393"/>
    <w:rsid w:val="008B7C0C"/>
    <w:rsid w:val="008C047A"/>
    <w:rsid w:val="008C1F5B"/>
    <w:rsid w:val="008C5AAC"/>
    <w:rsid w:val="008D0529"/>
    <w:rsid w:val="008D2D1C"/>
    <w:rsid w:val="008D3342"/>
    <w:rsid w:val="008D443D"/>
    <w:rsid w:val="008D49A4"/>
    <w:rsid w:val="008D50B6"/>
    <w:rsid w:val="008D60DF"/>
    <w:rsid w:val="008D649D"/>
    <w:rsid w:val="008D66C3"/>
    <w:rsid w:val="008E10A5"/>
    <w:rsid w:val="008E29FC"/>
    <w:rsid w:val="008E52E9"/>
    <w:rsid w:val="008E61F1"/>
    <w:rsid w:val="008E66D5"/>
    <w:rsid w:val="008E787C"/>
    <w:rsid w:val="008E7DDD"/>
    <w:rsid w:val="008F084B"/>
    <w:rsid w:val="008F2972"/>
    <w:rsid w:val="008F2A1D"/>
    <w:rsid w:val="008F3C66"/>
    <w:rsid w:val="008F46FC"/>
    <w:rsid w:val="008F7284"/>
    <w:rsid w:val="008F72AA"/>
    <w:rsid w:val="008F7B14"/>
    <w:rsid w:val="00900262"/>
    <w:rsid w:val="0090085E"/>
    <w:rsid w:val="00900D17"/>
    <w:rsid w:val="00900D8C"/>
    <w:rsid w:val="00900DD3"/>
    <w:rsid w:val="0090121E"/>
    <w:rsid w:val="009013C5"/>
    <w:rsid w:val="00902299"/>
    <w:rsid w:val="009024B8"/>
    <w:rsid w:val="00902EDC"/>
    <w:rsid w:val="00903205"/>
    <w:rsid w:val="009040D1"/>
    <w:rsid w:val="009109A7"/>
    <w:rsid w:val="009119CF"/>
    <w:rsid w:val="00912C83"/>
    <w:rsid w:val="00913AEC"/>
    <w:rsid w:val="00915A8B"/>
    <w:rsid w:val="0091636F"/>
    <w:rsid w:val="0092125B"/>
    <w:rsid w:val="00924E2C"/>
    <w:rsid w:val="009267CD"/>
    <w:rsid w:val="00926EC1"/>
    <w:rsid w:val="00926F55"/>
    <w:rsid w:val="00927732"/>
    <w:rsid w:val="00927EEB"/>
    <w:rsid w:val="00933364"/>
    <w:rsid w:val="0093356B"/>
    <w:rsid w:val="00935EEA"/>
    <w:rsid w:val="00936B09"/>
    <w:rsid w:val="00940238"/>
    <w:rsid w:val="0094024E"/>
    <w:rsid w:val="009409EA"/>
    <w:rsid w:val="00940BBC"/>
    <w:rsid w:val="00942645"/>
    <w:rsid w:val="00942766"/>
    <w:rsid w:val="0094453F"/>
    <w:rsid w:val="009454E1"/>
    <w:rsid w:val="009456BB"/>
    <w:rsid w:val="00945FAA"/>
    <w:rsid w:val="00946CF7"/>
    <w:rsid w:val="00950856"/>
    <w:rsid w:val="00950FB7"/>
    <w:rsid w:val="00952235"/>
    <w:rsid w:val="00952DF7"/>
    <w:rsid w:val="00954630"/>
    <w:rsid w:val="009564B9"/>
    <w:rsid w:val="00960BCE"/>
    <w:rsid w:val="0096181B"/>
    <w:rsid w:val="009622A6"/>
    <w:rsid w:val="0096323C"/>
    <w:rsid w:val="009636F9"/>
    <w:rsid w:val="009637FD"/>
    <w:rsid w:val="00964868"/>
    <w:rsid w:val="009655CE"/>
    <w:rsid w:val="0096585D"/>
    <w:rsid w:val="009661FF"/>
    <w:rsid w:val="00966AA8"/>
    <w:rsid w:val="00966F2E"/>
    <w:rsid w:val="00967745"/>
    <w:rsid w:val="00970038"/>
    <w:rsid w:val="00970057"/>
    <w:rsid w:val="00970560"/>
    <w:rsid w:val="00970F62"/>
    <w:rsid w:val="0097194B"/>
    <w:rsid w:val="00973764"/>
    <w:rsid w:val="00973BBF"/>
    <w:rsid w:val="00973F74"/>
    <w:rsid w:val="009807C1"/>
    <w:rsid w:val="00981A7B"/>
    <w:rsid w:val="00983CCE"/>
    <w:rsid w:val="009845A9"/>
    <w:rsid w:val="009867B6"/>
    <w:rsid w:val="00986DC5"/>
    <w:rsid w:val="00990B08"/>
    <w:rsid w:val="00990FE2"/>
    <w:rsid w:val="0099184D"/>
    <w:rsid w:val="0099223F"/>
    <w:rsid w:val="0099297A"/>
    <w:rsid w:val="009938B3"/>
    <w:rsid w:val="00994756"/>
    <w:rsid w:val="0099486A"/>
    <w:rsid w:val="0099546C"/>
    <w:rsid w:val="00995E65"/>
    <w:rsid w:val="00996DA6"/>
    <w:rsid w:val="00997231"/>
    <w:rsid w:val="009A024A"/>
    <w:rsid w:val="009A0937"/>
    <w:rsid w:val="009A0EC9"/>
    <w:rsid w:val="009A195B"/>
    <w:rsid w:val="009A2806"/>
    <w:rsid w:val="009A3AE5"/>
    <w:rsid w:val="009A40A0"/>
    <w:rsid w:val="009A4F30"/>
    <w:rsid w:val="009A6ED5"/>
    <w:rsid w:val="009A7719"/>
    <w:rsid w:val="009B11B0"/>
    <w:rsid w:val="009B18B3"/>
    <w:rsid w:val="009B4486"/>
    <w:rsid w:val="009B6853"/>
    <w:rsid w:val="009B6A31"/>
    <w:rsid w:val="009B6DAE"/>
    <w:rsid w:val="009B6FA1"/>
    <w:rsid w:val="009B744E"/>
    <w:rsid w:val="009C0908"/>
    <w:rsid w:val="009C1F74"/>
    <w:rsid w:val="009C50AF"/>
    <w:rsid w:val="009C6DB3"/>
    <w:rsid w:val="009D09E6"/>
    <w:rsid w:val="009D1DA9"/>
    <w:rsid w:val="009D24ED"/>
    <w:rsid w:val="009D38E7"/>
    <w:rsid w:val="009D51FF"/>
    <w:rsid w:val="009D52FC"/>
    <w:rsid w:val="009D564F"/>
    <w:rsid w:val="009D68AC"/>
    <w:rsid w:val="009D6A95"/>
    <w:rsid w:val="009D74C6"/>
    <w:rsid w:val="009D7CB1"/>
    <w:rsid w:val="009D7F54"/>
    <w:rsid w:val="009E0FE2"/>
    <w:rsid w:val="009E1218"/>
    <w:rsid w:val="009E12DF"/>
    <w:rsid w:val="009E1489"/>
    <w:rsid w:val="009E29BC"/>
    <w:rsid w:val="009E32B9"/>
    <w:rsid w:val="009E3C84"/>
    <w:rsid w:val="009E5201"/>
    <w:rsid w:val="009E6072"/>
    <w:rsid w:val="009E68E8"/>
    <w:rsid w:val="009E795E"/>
    <w:rsid w:val="009F0B9C"/>
    <w:rsid w:val="009F2754"/>
    <w:rsid w:val="009F47E8"/>
    <w:rsid w:val="009F6236"/>
    <w:rsid w:val="009F7286"/>
    <w:rsid w:val="00A00C60"/>
    <w:rsid w:val="00A01A55"/>
    <w:rsid w:val="00A01C81"/>
    <w:rsid w:val="00A0520C"/>
    <w:rsid w:val="00A0579C"/>
    <w:rsid w:val="00A10FDC"/>
    <w:rsid w:val="00A110E2"/>
    <w:rsid w:val="00A11636"/>
    <w:rsid w:val="00A14556"/>
    <w:rsid w:val="00A159FB"/>
    <w:rsid w:val="00A16A8E"/>
    <w:rsid w:val="00A17F1E"/>
    <w:rsid w:val="00A21029"/>
    <w:rsid w:val="00A2145F"/>
    <w:rsid w:val="00A2259E"/>
    <w:rsid w:val="00A23A35"/>
    <w:rsid w:val="00A23E63"/>
    <w:rsid w:val="00A2497C"/>
    <w:rsid w:val="00A300D2"/>
    <w:rsid w:val="00A3122B"/>
    <w:rsid w:val="00A32CF5"/>
    <w:rsid w:val="00A37411"/>
    <w:rsid w:val="00A404E8"/>
    <w:rsid w:val="00A41551"/>
    <w:rsid w:val="00A41D86"/>
    <w:rsid w:val="00A420AA"/>
    <w:rsid w:val="00A421C9"/>
    <w:rsid w:val="00A44289"/>
    <w:rsid w:val="00A443C2"/>
    <w:rsid w:val="00A445A4"/>
    <w:rsid w:val="00A45677"/>
    <w:rsid w:val="00A45ED0"/>
    <w:rsid w:val="00A528AA"/>
    <w:rsid w:val="00A5442F"/>
    <w:rsid w:val="00A60BBD"/>
    <w:rsid w:val="00A6153D"/>
    <w:rsid w:val="00A6268A"/>
    <w:rsid w:val="00A62CAF"/>
    <w:rsid w:val="00A6412F"/>
    <w:rsid w:val="00A6517E"/>
    <w:rsid w:val="00A6587F"/>
    <w:rsid w:val="00A6707E"/>
    <w:rsid w:val="00A67794"/>
    <w:rsid w:val="00A70CC7"/>
    <w:rsid w:val="00A72230"/>
    <w:rsid w:val="00A7311D"/>
    <w:rsid w:val="00A732AB"/>
    <w:rsid w:val="00A746A0"/>
    <w:rsid w:val="00A755A4"/>
    <w:rsid w:val="00A81B86"/>
    <w:rsid w:val="00A8249E"/>
    <w:rsid w:val="00A82FEE"/>
    <w:rsid w:val="00A83C8C"/>
    <w:rsid w:val="00A850D4"/>
    <w:rsid w:val="00A86E50"/>
    <w:rsid w:val="00A871F9"/>
    <w:rsid w:val="00A87735"/>
    <w:rsid w:val="00A906B4"/>
    <w:rsid w:val="00A90D78"/>
    <w:rsid w:val="00A9165F"/>
    <w:rsid w:val="00A91758"/>
    <w:rsid w:val="00A924FF"/>
    <w:rsid w:val="00A931B5"/>
    <w:rsid w:val="00A93CC3"/>
    <w:rsid w:val="00A9406B"/>
    <w:rsid w:val="00A96778"/>
    <w:rsid w:val="00A96EF8"/>
    <w:rsid w:val="00AA00CD"/>
    <w:rsid w:val="00AA0D24"/>
    <w:rsid w:val="00AA19A7"/>
    <w:rsid w:val="00AA1BF1"/>
    <w:rsid w:val="00AA1D3B"/>
    <w:rsid w:val="00AA1E1F"/>
    <w:rsid w:val="00AA2B2C"/>
    <w:rsid w:val="00AA376B"/>
    <w:rsid w:val="00AA3C94"/>
    <w:rsid w:val="00AA4240"/>
    <w:rsid w:val="00AA42C5"/>
    <w:rsid w:val="00AA4728"/>
    <w:rsid w:val="00AA49DB"/>
    <w:rsid w:val="00AB14FD"/>
    <w:rsid w:val="00AB154E"/>
    <w:rsid w:val="00AB16A5"/>
    <w:rsid w:val="00AB49C0"/>
    <w:rsid w:val="00AB4AF7"/>
    <w:rsid w:val="00AB61AF"/>
    <w:rsid w:val="00AB7AAB"/>
    <w:rsid w:val="00AB7C6A"/>
    <w:rsid w:val="00AC0186"/>
    <w:rsid w:val="00AC19B7"/>
    <w:rsid w:val="00AC245D"/>
    <w:rsid w:val="00AC2658"/>
    <w:rsid w:val="00AC42E1"/>
    <w:rsid w:val="00AC4801"/>
    <w:rsid w:val="00AC4E64"/>
    <w:rsid w:val="00AC5E65"/>
    <w:rsid w:val="00AC6082"/>
    <w:rsid w:val="00AC6AB6"/>
    <w:rsid w:val="00AD1081"/>
    <w:rsid w:val="00AD31D9"/>
    <w:rsid w:val="00AD31E4"/>
    <w:rsid w:val="00AD57BD"/>
    <w:rsid w:val="00AD5CD9"/>
    <w:rsid w:val="00AE038E"/>
    <w:rsid w:val="00AE06F7"/>
    <w:rsid w:val="00AE0823"/>
    <w:rsid w:val="00AE39C6"/>
    <w:rsid w:val="00AE4FF6"/>
    <w:rsid w:val="00AE5BFE"/>
    <w:rsid w:val="00AE6496"/>
    <w:rsid w:val="00AE6D1C"/>
    <w:rsid w:val="00AE7C1C"/>
    <w:rsid w:val="00AF0CAB"/>
    <w:rsid w:val="00AF2CAB"/>
    <w:rsid w:val="00AF3804"/>
    <w:rsid w:val="00AF3C3F"/>
    <w:rsid w:val="00AF699B"/>
    <w:rsid w:val="00B01147"/>
    <w:rsid w:val="00B02714"/>
    <w:rsid w:val="00B03572"/>
    <w:rsid w:val="00B04241"/>
    <w:rsid w:val="00B05360"/>
    <w:rsid w:val="00B05EB0"/>
    <w:rsid w:val="00B0621E"/>
    <w:rsid w:val="00B062DA"/>
    <w:rsid w:val="00B10051"/>
    <w:rsid w:val="00B1149F"/>
    <w:rsid w:val="00B115C1"/>
    <w:rsid w:val="00B115F5"/>
    <w:rsid w:val="00B11AE6"/>
    <w:rsid w:val="00B12A88"/>
    <w:rsid w:val="00B13E66"/>
    <w:rsid w:val="00B142DE"/>
    <w:rsid w:val="00B14F7B"/>
    <w:rsid w:val="00B1682A"/>
    <w:rsid w:val="00B2220C"/>
    <w:rsid w:val="00B22A60"/>
    <w:rsid w:val="00B22FFF"/>
    <w:rsid w:val="00B24C94"/>
    <w:rsid w:val="00B24CF4"/>
    <w:rsid w:val="00B250C6"/>
    <w:rsid w:val="00B25A80"/>
    <w:rsid w:val="00B25EBF"/>
    <w:rsid w:val="00B2748E"/>
    <w:rsid w:val="00B3206B"/>
    <w:rsid w:val="00B32C77"/>
    <w:rsid w:val="00B35899"/>
    <w:rsid w:val="00B36E4F"/>
    <w:rsid w:val="00B4372D"/>
    <w:rsid w:val="00B4569D"/>
    <w:rsid w:val="00B46132"/>
    <w:rsid w:val="00B47818"/>
    <w:rsid w:val="00B50EB4"/>
    <w:rsid w:val="00B51FBE"/>
    <w:rsid w:val="00B5298C"/>
    <w:rsid w:val="00B53983"/>
    <w:rsid w:val="00B54636"/>
    <w:rsid w:val="00B54EFB"/>
    <w:rsid w:val="00B56FF4"/>
    <w:rsid w:val="00B57CE4"/>
    <w:rsid w:val="00B61F7F"/>
    <w:rsid w:val="00B63E2A"/>
    <w:rsid w:val="00B655A0"/>
    <w:rsid w:val="00B66670"/>
    <w:rsid w:val="00B66835"/>
    <w:rsid w:val="00B722A8"/>
    <w:rsid w:val="00B727C5"/>
    <w:rsid w:val="00B731C1"/>
    <w:rsid w:val="00B73268"/>
    <w:rsid w:val="00B7341C"/>
    <w:rsid w:val="00B76925"/>
    <w:rsid w:val="00B7764E"/>
    <w:rsid w:val="00B77A27"/>
    <w:rsid w:val="00B815FF"/>
    <w:rsid w:val="00B81FFE"/>
    <w:rsid w:val="00B82A1E"/>
    <w:rsid w:val="00B82C7F"/>
    <w:rsid w:val="00B83695"/>
    <w:rsid w:val="00B836BF"/>
    <w:rsid w:val="00B84C2E"/>
    <w:rsid w:val="00B853C4"/>
    <w:rsid w:val="00B86AF5"/>
    <w:rsid w:val="00B87C56"/>
    <w:rsid w:val="00B9127E"/>
    <w:rsid w:val="00B91483"/>
    <w:rsid w:val="00B9239C"/>
    <w:rsid w:val="00B931C1"/>
    <w:rsid w:val="00B937F0"/>
    <w:rsid w:val="00B950DD"/>
    <w:rsid w:val="00B9653A"/>
    <w:rsid w:val="00B96FFE"/>
    <w:rsid w:val="00BA074E"/>
    <w:rsid w:val="00BA0BCE"/>
    <w:rsid w:val="00BA2B8C"/>
    <w:rsid w:val="00BA2C86"/>
    <w:rsid w:val="00BA4387"/>
    <w:rsid w:val="00BA561E"/>
    <w:rsid w:val="00BA5F07"/>
    <w:rsid w:val="00BA6C94"/>
    <w:rsid w:val="00BA6F2A"/>
    <w:rsid w:val="00BA7B39"/>
    <w:rsid w:val="00BB0774"/>
    <w:rsid w:val="00BB280F"/>
    <w:rsid w:val="00BB6B64"/>
    <w:rsid w:val="00BB6B78"/>
    <w:rsid w:val="00BB725E"/>
    <w:rsid w:val="00BC049E"/>
    <w:rsid w:val="00BC0AFF"/>
    <w:rsid w:val="00BC143E"/>
    <w:rsid w:val="00BC29E0"/>
    <w:rsid w:val="00BC3437"/>
    <w:rsid w:val="00BC50DB"/>
    <w:rsid w:val="00BC51D5"/>
    <w:rsid w:val="00BC5297"/>
    <w:rsid w:val="00BC5DFA"/>
    <w:rsid w:val="00BC7930"/>
    <w:rsid w:val="00BC7B43"/>
    <w:rsid w:val="00BD06CC"/>
    <w:rsid w:val="00BD1231"/>
    <w:rsid w:val="00BD1881"/>
    <w:rsid w:val="00BD383F"/>
    <w:rsid w:val="00BD3A19"/>
    <w:rsid w:val="00BD46F8"/>
    <w:rsid w:val="00BD4881"/>
    <w:rsid w:val="00BD5169"/>
    <w:rsid w:val="00BD5261"/>
    <w:rsid w:val="00BD63DB"/>
    <w:rsid w:val="00BD68A4"/>
    <w:rsid w:val="00BD6E1E"/>
    <w:rsid w:val="00BD75BC"/>
    <w:rsid w:val="00BD76B1"/>
    <w:rsid w:val="00BD76DF"/>
    <w:rsid w:val="00BD77BA"/>
    <w:rsid w:val="00BD782C"/>
    <w:rsid w:val="00BE045D"/>
    <w:rsid w:val="00BE14DC"/>
    <w:rsid w:val="00BE16C3"/>
    <w:rsid w:val="00BE34A4"/>
    <w:rsid w:val="00BE6853"/>
    <w:rsid w:val="00BE72A7"/>
    <w:rsid w:val="00BF0CD3"/>
    <w:rsid w:val="00BF2789"/>
    <w:rsid w:val="00BF4E00"/>
    <w:rsid w:val="00BF54D2"/>
    <w:rsid w:val="00BF5FF5"/>
    <w:rsid w:val="00BF63C5"/>
    <w:rsid w:val="00BF7AB1"/>
    <w:rsid w:val="00C0173F"/>
    <w:rsid w:val="00C01C3E"/>
    <w:rsid w:val="00C02706"/>
    <w:rsid w:val="00C02EAB"/>
    <w:rsid w:val="00C032FA"/>
    <w:rsid w:val="00C03D8C"/>
    <w:rsid w:val="00C06019"/>
    <w:rsid w:val="00C06D9A"/>
    <w:rsid w:val="00C07759"/>
    <w:rsid w:val="00C109C8"/>
    <w:rsid w:val="00C10A9F"/>
    <w:rsid w:val="00C12BD1"/>
    <w:rsid w:val="00C13A1C"/>
    <w:rsid w:val="00C14854"/>
    <w:rsid w:val="00C148FA"/>
    <w:rsid w:val="00C149FD"/>
    <w:rsid w:val="00C14D78"/>
    <w:rsid w:val="00C14E36"/>
    <w:rsid w:val="00C15DE7"/>
    <w:rsid w:val="00C20507"/>
    <w:rsid w:val="00C21BAF"/>
    <w:rsid w:val="00C21BCB"/>
    <w:rsid w:val="00C21F09"/>
    <w:rsid w:val="00C22276"/>
    <w:rsid w:val="00C23893"/>
    <w:rsid w:val="00C25224"/>
    <w:rsid w:val="00C25AC7"/>
    <w:rsid w:val="00C25C1F"/>
    <w:rsid w:val="00C25E5C"/>
    <w:rsid w:val="00C27AAB"/>
    <w:rsid w:val="00C27BFC"/>
    <w:rsid w:val="00C306CA"/>
    <w:rsid w:val="00C308D8"/>
    <w:rsid w:val="00C30F28"/>
    <w:rsid w:val="00C31159"/>
    <w:rsid w:val="00C313C2"/>
    <w:rsid w:val="00C31420"/>
    <w:rsid w:val="00C31B88"/>
    <w:rsid w:val="00C328B7"/>
    <w:rsid w:val="00C354E0"/>
    <w:rsid w:val="00C366D8"/>
    <w:rsid w:val="00C378C1"/>
    <w:rsid w:val="00C400D8"/>
    <w:rsid w:val="00C413F9"/>
    <w:rsid w:val="00C41CD9"/>
    <w:rsid w:val="00C4264E"/>
    <w:rsid w:val="00C44270"/>
    <w:rsid w:val="00C4542D"/>
    <w:rsid w:val="00C46DCD"/>
    <w:rsid w:val="00C47403"/>
    <w:rsid w:val="00C479BF"/>
    <w:rsid w:val="00C5149F"/>
    <w:rsid w:val="00C52614"/>
    <w:rsid w:val="00C5333B"/>
    <w:rsid w:val="00C5430C"/>
    <w:rsid w:val="00C544BD"/>
    <w:rsid w:val="00C552BD"/>
    <w:rsid w:val="00C556F0"/>
    <w:rsid w:val="00C57003"/>
    <w:rsid w:val="00C575A8"/>
    <w:rsid w:val="00C60572"/>
    <w:rsid w:val="00C648FE"/>
    <w:rsid w:val="00C66272"/>
    <w:rsid w:val="00C66ABE"/>
    <w:rsid w:val="00C66CB8"/>
    <w:rsid w:val="00C6779B"/>
    <w:rsid w:val="00C72FB4"/>
    <w:rsid w:val="00C73186"/>
    <w:rsid w:val="00C736E5"/>
    <w:rsid w:val="00C73BAF"/>
    <w:rsid w:val="00C73CC4"/>
    <w:rsid w:val="00C74CD7"/>
    <w:rsid w:val="00C74E80"/>
    <w:rsid w:val="00C75572"/>
    <w:rsid w:val="00C773B3"/>
    <w:rsid w:val="00C77E50"/>
    <w:rsid w:val="00C809D4"/>
    <w:rsid w:val="00C809E7"/>
    <w:rsid w:val="00C81520"/>
    <w:rsid w:val="00C83534"/>
    <w:rsid w:val="00C8573E"/>
    <w:rsid w:val="00C868C7"/>
    <w:rsid w:val="00C87C36"/>
    <w:rsid w:val="00C908E0"/>
    <w:rsid w:val="00C91641"/>
    <w:rsid w:val="00C91FF5"/>
    <w:rsid w:val="00C92021"/>
    <w:rsid w:val="00C92536"/>
    <w:rsid w:val="00C95344"/>
    <w:rsid w:val="00C962E3"/>
    <w:rsid w:val="00CA0C84"/>
    <w:rsid w:val="00CA1F4E"/>
    <w:rsid w:val="00CA3FC8"/>
    <w:rsid w:val="00CA770B"/>
    <w:rsid w:val="00CB254B"/>
    <w:rsid w:val="00CB31F6"/>
    <w:rsid w:val="00CB3AF1"/>
    <w:rsid w:val="00CB4B13"/>
    <w:rsid w:val="00CB5331"/>
    <w:rsid w:val="00CC2E93"/>
    <w:rsid w:val="00CC732D"/>
    <w:rsid w:val="00CC79C6"/>
    <w:rsid w:val="00CC7E1C"/>
    <w:rsid w:val="00CD0009"/>
    <w:rsid w:val="00CD2087"/>
    <w:rsid w:val="00CD2EE5"/>
    <w:rsid w:val="00CD37DA"/>
    <w:rsid w:val="00CD77E0"/>
    <w:rsid w:val="00CE07F9"/>
    <w:rsid w:val="00CE169C"/>
    <w:rsid w:val="00CE218B"/>
    <w:rsid w:val="00CE2336"/>
    <w:rsid w:val="00CE3131"/>
    <w:rsid w:val="00CE3940"/>
    <w:rsid w:val="00CE4C14"/>
    <w:rsid w:val="00CE5AF6"/>
    <w:rsid w:val="00CE6304"/>
    <w:rsid w:val="00CE7F15"/>
    <w:rsid w:val="00CF009D"/>
    <w:rsid w:val="00CF26DE"/>
    <w:rsid w:val="00CF38E1"/>
    <w:rsid w:val="00CF4B9E"/>
    <w:rsid w:val="00CF4E6B"/>
    <w:rsid w:val="00CF5FED"/>
    <w:rsid w:val="00CF7745"/>
    <w:rsid w:val="00D000B3"/>
    <w:rsid w:val="00D01A9F"/>
    <w:rsid w:val="00D05ADB"/>
    <w:rsid w:val="00D0633D"/>
    <w:rsid w:val="00D07754"/>
    <w:rsid w:val="00D12BB8"/>
    <w:rsid w:val="00D12DAB"/>
    <w:rsid w:val="00D13A25"/>
    <w:rsid w:val="00D13B83"/>
    <w:rsid w:val="00D14F2E"/>
    <w:rsid w:val="00D1693F"/>
    <w:rsid w:val="00D16D06"/>
    <w:rsid w:val="00D1744B"/>
    <w:rsid w:val="00D20751"/>
    <w:rsid w:val="00D2206D"/>
    <w:rsid w:val="00D220F8"/>
    <w:rsid w:val="00D22549"/>
    <w:rsid w:val="00D23800"/>
    <w:rsid w:val="00D2430D"/>
    <w:rsid w:val="00D25CF9"/>
    <w:rsid w:val="00D27ED8"/>
    <w:rsid w:val="00D301BF"/>
    <w:rsid w:val="00D33892"/>
    <w:rsid w:val="00D353B8"/>
    <w:rsid w:val="00D36527"/>
    <w:rsid w:val="00D365AA"/>
    <w:rsid w:val="00D3660D"/>
    <w:rsid w:val="00D37785"/>
    <w:rsid w:val="00D407DF"/>
    <w:rsid w:val="00D4198B"/>
    <w:rsid w:val="00D41C6E"/>
    <w:rsid w:val="00D43965"/>
    <w:rsid w:val="00D44AC9"/>
    <w:rsid w:val="00D44C04"/>
    <w:rsid w:val="00D4540F"/>
    <w:rsid w:val="00D47D84"/>
    <w:rsid w:val="00D50DC8"/>
    <w:rsid w:val="00D5111E"/>
    <w:rsid w:val="00D51347"/>
    <w:rsid w:val="00D51424"/>
    <w:rsid w:val="00D53977"/>
    <w:rsid w:val="00D575EA"/>
    <w:rsid w:val="00D61143"/>
    <w:rsid w:val="00D618B1"/>
    <w:rsid w:val="00D61A1C"/>
    <w:rsid w:val="00D63FA5"/>
    <w:rsid w:val="00D64844"/>
    <w:rsid w:val="00D65E0B"/>
    <w:rsid w:val="00D67F11"/>
    <w:rsid w:val="00D70079"/>
    <w:rsid w:val="00D7163B"/>
    <w:rsid w:val="00D719BF"/>
    <w:rsid w:val="00D754C8"/>
    <w:rsid w:val="00D82A38"/>
    <w:rsid w:val="00D8372D"/>
    <w:rsid w:val="00D87A98"/>
    <w:rsid w:val="00D910E7"/>
    <w:rsid w:val="00D912EA"/>
    <w:rsid w:val="00D93976"/>
    <w:rsid w:val="00D958FB"/>
    <w:rsid w:val="00D95AB0"/>
    <w:rsid w:val="00D96C0E"/>
    <w:rsid w:val="00D96F08"/>
    <w:rsid w:val="00D973CE"/>
    <w:rsid w:val="00DA1B31"/>
    <w:rsid w:val="00DA2468"/>
    <w:rsid w:val="00DA255B"/>
    <w:rsid w:val="00DA4681"/>
    <w:rsid w:val="00DA598A"/>
    <w:rsid w:val="00DB0CF2"/>
    <w:rsid w:val="00DB19AD"/>
    <w:rsid w:val="00DB273B"/>
    <w:rsid w:val="00DB2EBD"/>
    <w:rsid w:val="00DB2FDE"/>
    <w:rsid w:val="00DB3046"/>
    <w:rsid w:val="00DB5319"/>
    <w:rsid w:val="00DB5FB0"/>
    <w:rsid w:val="00DB617B"/>
    <w:rsid w:val="00DB6A90"/>
    <w:rsid w:val="00DB6EE0"/>
    <w:rsid w:val="00DB729F"/>
    <w:rsid w:val="00DB7FB5"/>
    <w:rsid w:val="00DC1065"/>
    <w:rsid w:val="00DC2A7B"/>
    <w:rsid w:val="00DC743A"/>
    <w:rsid w:val="00DD046F"/>
    <w:rsid w:val="00DD06F1"/>
    <w:rsid w:val="00DD0D6A"/>
    <w:rsid w:val="00DD1295"/>
    <w:rsid w:val="00DD1DDD"/>
    <w:rsid w:val="00DD1F68"/>
    <w:rsid w:val="00DD255F"/>
    <w:rsid w:val="00DD3032"/>
    <w:rsid w:val="00DD3AE5"/>
    <w:rsid w:val="00DD4A95"/>
    <w:rsid w:val="00DD4DDD"/>
    <w:rsid w:val="00DD64D0"/>
    <w:rsid w:val="00DE0392"/>
    <w:rsid w:val="00DE0839"/>
    <w:rsid w:val="00DE1568"/>
    <w:rsid w:val="00DE20B2"/>
    <w:rsid w:val="00DE240F"/>
    <w:rsid w:val="00DE2C9F"/>
    <w:rsid w:val="00DE3078"/>
    <w:rsid w:val="00DE48E0"/>
    <w:rsid w:val="00DE4E96"/>
    <w:rsid w:val="00DE5DC5"/>
    <w:rsid w:val="00DE73A4"/>
    <w:rsid w:val="00DE7EFB"/>
    <w:rsid w:val="00DF0460"/>
    <w:rsid w:val="00DF3BC8"/>
    <w:rsid w:val="00DF400A"/>
    <w:rsid w:val="00DF4490"/>
    <w:rsid w:val="00DF54FD"/>
    <w:rsid w:val="00DF6DFE"/>
    <w:rsid w:val="00E0093C"/>
    <w:rsid w:val="00E00B39"/>
    <w:rsid w:val="00E00D9D"/>
    <w:rsid w:val="00E02877"/>
    <w:rsid w:val="00E03CB6"/>
    <w:rsid w:val="00E05A8D"/>
    <w:rsid w:val="00E05D92"/>
    <w:rsid w:val="00E1064C"/>
    <w:rsid w:val="00E12B02"/>
    <w:rsid w:val="00E130F6"/>
    <w:rsid w:val="00E135BE"/>
    <w:rsid w:val="00E15464"/>
    <w:rsid w:val="00E15FD9"/>
    <w:rsid w:val="00E17035"/>
    <w:rsid w:val="00E203C5"/>
    <w:rsid w:val="00E20CC8"/>
    <w:rsid w:val="00E21888"/>
    <w:rsid w:val="00E22586"/>
    <w:rsid w:val="00E23002"/>
    <w:rsid w:val="00E231B0"/>
    <w:rsid w:val="00E23AE4"/>
    <w:rsid w:val="00E25267"/>
    <w:rsid w:val="00E270CC"/>
    <w:rsid w:val="00E27EAA"/>
    <w:rsid w:val="00E27FAD"/>
    <w:rsid w:val="00E30A7A"/>
    <w:rsid w:val="00E31813"/>
    <w:rsid w:val="00E32304"/>
    <w:rsid w:val="00E32430"/>
    <w:rsid w:val="00E324A0"/>
    <w:rsid w:val="00E34159"/>
    <w:rsid w:val="00E34555"/>
    <w:rsid w:val="00E36095"/>
    <w:rsid w:val="00E407E4"/>
    <w:rsid w:val="00E41B1E"/>
    <w:rsid w:val="00E42201"/>
    <w:rsid w:val="00E422B0"/>
    <w:rsid w:val="00E4476C"/>
    <w:rsid w:val="00E45F82"/>
    <w:rsid w:val="00E46A00"/>
    <w:rsid w:val="00E470DA"/>
    <w:rsid w:val="00E530EB"/>
    <w:rsid w:val="00E542FF"/>
    <w:rsid w:val="00E54609"/>
    <w:rsid w:val="00E55508"/>
    <w:rsid w:val="00E55B88"/>
    <w:rsid w:val="00E567EC"/>
    <w:rsid w:val="00E5692E"/>
    <w:rsid w:val="00E57B18"/>
    <w:rsid w:val="00E60F29"/>
    <w:rsid w:val="00E62993"/>
    <w:rsid w:val="00E63F68"/>
    <w:rsid w:val="00E6488D"/>
    <w:rsid w:val="00E66AAC"/>
    <w:rsid w:val="00E67D01"/>
    <w:rsid w:val="00E74474"/>
    <w:rsid w:val="00E74D6D"/>
    <w:rsid w:val="00E75D64"/>
    <w:rsid w:val="00E769AC"/>
    <w:rsid w:val="00E76BB5"/>
    <w:rsid w:val="00E76F9F"/>
    <w:rsid w:val="00E77D92"/>
    <w:rsid w:val="00E818C6"/>
    <w:rsid w:val="00E83E5D"/>
    <w:rsid w:val="00E85ACF"/>
    <w:rsid w:val="00E8603E"/>
    <w:rsid w:val="00E901A3"/>
    <w:rsid w:val="00E924D1"/>
    <w:rsid w:val="00E93751"/>
    <w:rsid w:val="00E93A90"/>
    <w:rsid w:val="00E94980"/>
    <w:rsid w:val="00E95889"/>
    <w:rsid w:val="00EA0B78"/>
    <w:rsid w:val="00EA24BD"/>
    <w:rsid w:val="00EA2D3F"/>
    <w:rsid w:val="00EA3953"/>
    <w:rsid w:val="00EA3C9A"/>
    <w:rsid w:val="00EA422E"/>
    <w:rsid w:val="00EA4854"/>
    <w:rsid w:val="00EA4E51"/>
    <w:rsid w:val="00EA5151"/>
    <w:rsid w:val="00EA5167"/>
    <w:rsid w:val="00EA5257"/>
    <w:rsid w:val="00EA6210"/>
    <w:rsid w:val="00EA77CF"/>
    <w:rsid w:val="00EB1ECF"/>
    <w:rsid w:val="00EB2DC1"/>
    <w:rsid w:val="00EB3795"/>
    <w:rsid w:val="00EB69EF"/>
    <w:rsid w:val="00EC11F6"/>
    <w:rsid w:val="00EC2DE9"/>
    <w:rsid w:val="00EC35CD"/>
    <w:rsid w:val="00EC5768"/>
    <w:rsid w:val="00EC618B"/>
    <w:rsid w:val="00EC6A3E"/>
    <w:rsid w:val="00EC75AE"/>
    <w:rsid w:val="00EC78B0"/>
    <w:rsid w:val="00ED011B"/>
    <w:rsid w:val="00ED07F2"/>
    <w:rsid w:val="00ED21D9"/>
    <w:rsid w:val="00ED2284"/>
    <w:rsid w:val="00ED3276"/>
    <w:rsid w:val="00ED3A5E"/>
    <w:rsid w:val="00ED4540"/>
    <w:rsid w:val="00ED4552"/>
    <w:rsid w:val="00ED5266"/>
    <w:rsid w:val="00ED5CA8"/>
    <w:rsid w:val="00ED5FC2"/>
    <w:rsid w:val="00ED6D36"/>
    <w:rsid w:val="00ED7DD2"/>
    <w:rsid w:val="00EE028E"/>
    <w:rsid w:val="00EE3D08"/>
    <w:rsid w:val="00EE464C"/>
    <w:rsid w:val="00EE5C7F"/>
    <w:rsid w:val="00EE6911"/>
    <w:rsid w:val="00EE6AAD"/>
    <w:rsid w:val="00EE7F5F"/>
    <w:rsid w:val="00EF025F"/>
    <w:rsid w:val="00EF2FEB"/>
    <w:rsid w:val="00EF38A5"/>
    <w:rsid w:val="00EF56D6"/>
    <w:rsid w:val="00EF5F80"/>
    <w:rsid w:val="00EF63CE"/>
    <w:rsid w:val="00EF641E"/>
    <w:rsid w:val="00EF66E0"/>
    <w:rsid w:val="00EF707C"/>
    <w:rsid w:val="00EF70FB"/>
    <w:rsid w:val="00EF7AF9"/>
    <w:rsid w:val="00EF7D91"/>
    <w:rsid w:val="00F00F50"/>
    <w:rsid w:val="00F04192"/>
    <w:rsid w:val="00F04C62"/>
    <w:rsid w:val="00F070F2"/>
    <w:rsid w:val="00F12570"/>
    <w:rsid w:val="00F129A6"/>
    <w:rsid w:val="00F12F6C"/>
    <w:rsid w:val="00F13BD1"/>
    <w:rsid w:val="00F13CF1"/>
    <w:rsid w:val="00F14C95"/>
    <w:rsid w:val="00F1627A"/>
    <w:rsid w:val="00F20CEE"/>
    <w:rsid w:val="00F2297C"/>
    <w:rsid w:val="00F23DB2"/>
    <w:rsid w:val="00F264D2"/>
    <w:rsid w:val="00F26CEF"/>
    <w:rsid w:val="00F26F7C"/>
    <w:rsid w:val="00F276D3"/>
    <w:rsid w:val="00F30029"/>
    <w:rsid w:val="00F312CC"/>
    <w:rsid w:val="00F32025"/>
    <w:rsid w:val="00F321CD"/>
    <w:rsid w:val="00F329EF"/>
    <w:rsid w:val="00F32F8A"/>
    <w:rsid w:val="00F33164"/>
    <w:rsid w:val="00F33D6F"/>
    <w:rsid w:val="00F3566E"/>
    <w:rsid w:val="00F36C7A"/>
    <w:rsid w:val="00F370ED"/>
    <w:rsid w:val="00F37AC3"/>
    <w:rsid w:val="00F4311F"/>
    <w:rsid w:val="00F43328"/>
    <w:rsid w:val="00F436D2"/>
    <w:rsid w:val="00F44A51"/>
    <w:rsid w:val="00F4581D"/>
    <w:rsid w:val="00F4669D"/>
    <w:rsid w:val="00F4712D"/>
    <w:rsid w:val="00F4754B"/>
    <w:rsid w:val="00F47DD7"/>
    <w:rsid w:val="00F47FB0"/>
    <w:rsid w:val="00F512CC"/>
    <w:rsid w:val="00F515E6"/>
    <w:rsid w:val="00F51BB7"/>
    <w:rsid w:val="00F52115"/>
    <w:rsid w:val="00F53020"/>
    <w:rsid w:val="00F53268"/>
    <w:rsid w:val="00F53A43"/>
    <w:rsid w:val="00F53EC6"/>
    <w:rsid w:val="00F5410B"/>
    <w:rsid w:val="00F545BF"/>
    <w:rsid w:val="00F55E20"/>
    <w:rsid w:val="00F56B9C"/>
    <w:rsid w:val="00F56E23"/>
    <w:rsid w:val="00F62F04"/>
    <w:rsid w:val="00F62FCC"/>
    <w:rsid w:val="00F646EF"/>
    <w:rsid w:val="00F67D01"/>
    <w:rsid w:val="00F67ECD"/>
    <w:rsid w:val="00F704DD"/>
    <w:rsid w:val="00F70BAE"/>
    <w:rsid w:val="00F722A5"/>
    <w:rsid w:val="00F728E2"/>
    <w:rsid w:val="00F72D4F"/>
    <w:rsid w:val="00F73271"/>
    <w:rsid w:val="00F73685"/>
    <w:rsid w:val="00F739E5"/>
    <w:rsid w:val="00F74ED6"/>
    <w:rsid w:val="00F756E5"/>
    <w:rsid w:val="00F77226"/>
    <w:rsid w:val="00F77318"/>
    <w:rsid w:val="00F7747B"/>
    <w:rsid w:val="00F807E7"/>
    <w:rsid w:val="00F82725"/>
    <w:rsid w:val="00F84C10"/>
    <w:rsid w:val="00F85727"/>
    <w:rsid w:val="00F86768"/>
    <w:rsid w:val="00F9128E"/>
    <w:rsid w:val="00F92634"/>
    <w:rsid w:val="00F94370"/>
    <w:rsid w:val="00FA111D"/>
    <w:rsid w:val="00FA1F8C"/>
    <w:rsid w:val="00FA2703"/>
    <w:rsid w:val="00FA2753"/>
    <w:rsid w:val="00FA2766"/>
    <w:rsid w:val="00FA2B4E"/>
    <w:rsid w:val="00FA3180"/>
    <w:rsid w:val="00FA35D1"/>
    <w:rsid w:val="00FA3E70"/>
    <w:rsid w:val="00FA4936"/>
    <w:rsid w:val="00FA578E"/>
    <w:rsid w:val="00FA60B2"/>
    <w:rsid w:val="00FA6605"/>
    <w:rsid w:val="00FA7FA2"/>
    <w:rsid w:val="00FB16F7"/>
    <w:rsid w:val="00FB20A1"/>
    <w:rsid w:val="00FB31D5"/>
    <w:rsid w:val="00FB48F8"/>
    <w:rsid w:val="00FB73FB"/>
    <w:rsid w:val="00FB752F"/>
    <w:rsid w:val="00FB7CFE"/>
    <w:rsid w:val="00FC1623"/>
    <w:rsid w:val="00FC16F8"/>
    <w:rsid w:val="00FC218D"/>
    <w:rsid w:val="00FC2ED2"/>
    <w:rsid w:val="00FC3676"/>
    <w:rsid w:val="00FC3795"/>
    <w:rsid w:val="00FC4835"/>
    <w:rsid w:val="00FC484E"/>
    <w:rsid w:val="00FC5E08"/>
    <w:rsid w:val="00FC73BD"/>
    <w:rsid w:val="00FD0DF3"/>
    <w:rsid w:val="00FD228A"/>
    <w:rsid w:val="00FD3490"/>
    <w:rsid w:val="00FD3691"/>
    <w:rsid w:val="00FD5C67"/>
    <w:rsid w:val="00FD7F51"/>
    <w:rsid w:val="00FE0272"/>
    <w:rsid w:val="00FE0594"/>
    <w:rsid w:val="00FE13EB"/>
    <w:rsid w:val="00FE29D7"/>
    <w:rsid w:val="00FE383D"/>
    <w:rsid w:val="00FE3C1C"/>
    <w:rsid w:val="00FE3FCD"/>
    <w:rsid w:val="00FE60D2"/>
    <w:rsid w:val="00FE6BB9"/>
    <w:rsid w:val="00FF0293"/>
    <w:rsid w:val="00FF2A18"/>
    <w:rsid w:val="00FF2A96"/>
    <w:rsid w:val="00FF33C9"/>
    <w:rsid w:val="00FF418B"/>
    <w:rsid w:val="00FF62FA"/>
    <w:rsid w:val="00FF646B"/>
    <w:rsid w:val="00FF67A7"/>
    <w:rsid w:val="00FF7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2A498"/>
  <w15:docId w15:val="{4657D1F1-07B0-4B90-AD39-AC15F99F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Тест"/>
    <w:rsid w:val="00966F2E"/>
  </w:style>
  <w:style w:type="paragraph" w:styleId="1">
    <w:name w:val="heading 1"/>
    <w:basedOn w:val="a0"/>
    <w:next w:val="a0"/>
    <w:link w:val="10"/>
    <w:uiPriority w:val="9"/>
    <w:rsid w:val="005316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rsid w:val="00A45E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TS Подзагл"/>
    <w:basedOn w:val="TS"/>
    <w:next w:val="TS"/>
    <w:link w:val="30"/>
    <w:uiPriority w:val="9"/>
    <w:unhideWhenUsed/>
    <w:qFormat/>
    <w:rsid w:val="00195C69"/>
    <w:pPr>
      <w:keepNext/>
      <w:keepLines/>
      <w:ind w:left="709" w:firstLine="0"/>
      <w:outlineLvl w:val="2"/>
    </w:pPr>
    <w:rPr>
      <w:rFonts w:eastAsiaTheme="majorEastAsia" w:cstheme="majorBidi"/>
      <w:b/>
      <w:szCs w:val="24"/>
    </w:rPr>
  </w:style>
  <w:style w:type="paragraph" w:styleId="4">
    <w:name w:val="heading 4"/>
    <w:aliases w:val="TS Формула"/>
    <w:basedOn w:val="a0"/>
    <w:next w:val="a0"/>
    <w:link w:val="40"/>
    <w:uiPriority w:val="9"/>
    <w:unhideWhenUsed/>
    <w:qFormat/>
    <w:rsid w:val="00B82C7F"/>
    <w:pPr>
      <w:keepNext/>
      <w:keepLines/>
      <w:spacing w:before="360" w:after="360" w:line="240" w:lineRule="auto"/>
      <w:ind w:firstLine="709"/>
      <w:jc w:val="both"/>
      <w:outlineLvl w:val="3"/>
    </w:pPr>
    <w:rPr>
      <w:rFonts w:ascii="Times New Roman" w:eastAsiaTheme="majorEastAsia" w:hAnsi="Times New Roman" w:cstheme="majorBidi"/>
      <w:iCs/>
      <w:color w:val="000000" w:themeColor="text1"/>
      <w:sz w:val="28"/>
    </w:rPr>
  </w:style>
  <w:style w:type="paragraph" w:styleId="5">
    <w:name w:val="heading 5"/>
    <w:aliases w:val="TS Заголовки"/>
    <w:basedOn w:val="a0"/>
    <w:next w:val="a0"/>
    <w:link w:val="50"/>
    <w:uiPriority w:val="9"/>
    <w:unhideWhenUsed/>
    <w:qFormat/>
    <w:rsid w:val="007477C8"/>
    <w:pPr>
      <w:keepNext/>
      <w:keepLines/>
      <w:spacing w:after="0" w:line="240" w:lineRule="auto"/>
      <w:ind w:firstLine="709"/>
      <w:jc w:val="both"/>
      <w:outlineLvl w:val="4"/>
    </w:pPr>
    <w:rPr>
      <w:rFonts w:ascii="Times New Roman" w:eastAsiaTheme="majorEastAsia" w:hAnsi="Times New Roman" w:cstheme="majorBidi"/>
      <w:b/>
      <w:caps/>
      <w:sz w:val="28"/>
    </w:rPr>
  </w:style>
  <w:style w:type="paragraph" w:styleId="6">
    <w:name w:val="heading 6"/>
    <w:aliases w:val="TS Таблицы"/>
    <w:basedOn w:val="a0"/>
    <w:next w:val="a0"/>
    <w:link w:val="60"/>
    <w:uiPriority w:val="9"/>
    <w:unhideWhenUsed/>
    <w:qFormat/>
    <w:rsid w:val="00753ECC"/>
    <w:pPr>
      <w:spacing w:after="0" w:line="240" w:lineRule="auto"/>
      <w:jc w:val="both"/>
      <w:outlineLvl w:val="5"/>
    </w:pPr>
    <w:rPr>
      <w:rFonts w:ascii="Times New Roman" w:eastAsiaTheme="majorEastAsia" w:hAnsi="Times New Roman" w:cstheme="majorBidi"/>
      <w:sz w:val="24"/>
    </w:rPr>
  </w:style>
  <w:style w:type="paragraph" w:styleId="7">
    <w:name w:val="heading 7"/>
    <w:aliases w:val="TS_Приложения"/>
    <w:basedOn w:val="a0"/>
    <w:next w:val="a0"/>
    <w:link w:val="70"/>
    <w:uiPriority w:val="9"/>
    <w:unhideWhenUsed/>
    <w:qFormat/>
    <w:rsid w:val="00FB31D5"/>
    <w:pPr>
      <w:keepNext/>
      <w:keepLines/>
      <w:spacing w:before="40" w:after="0"/>
      <w:jc w:val="center"/>
      <w:outlineLvl w:val="6"/>
    </w:pPr>
    <w:rPr>
      <w:rFonts w:ascii="Times New Roman" w:eastAsiaTheme="majorEastAsia" w:hAnsi="Times New Roman" w:cstheme="majorBidi"/>
      <w:b/>
      <w:iCs/>
      <w:caps/>
      <w:sz w:val="28"/>
    </w:rPr>
  </w:style>
  <w:style w:type="paragraph" w:styleId="8">
    <w:name w:val="heading 8"/>
    <w:basedOn w:val="a0"/>
    <w:next w:val="a0"/>
    <w:link w:val="80"/>
    <w:uiPriority w:val="9"/>
    <w:unhideWhenUsed/>
    <w:qFormat/>
    <w:rsid w:val="009B6A3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9B6A3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3162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uiPriority w:val="9"/>
    <w:rsid w:val="00A45ED0"/>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TS Подзагл Знак"/>
    <w:basedOn w:val="a1"/>
    <w:link w:val="3"/>
    <w:uiPriority w:val="9"/>
    <w:rsid w:val="00195C69"/>
    <w:rPr>
      <w:rFonts w:ascii="Times New Roman" w:eastAsiaTheme="majorEastAsia" w:hAnsi="Times New Roman" w:cstheme="majorBidi"/>
      <w:b/>
      <w:color w:val="000000" w:themeColor="text1"/>
      <w:sz w:val="28"/>
      <w:szCs w:val="24"/>
    </w:rPr>
  </w:style>
  <w:style w:type="character" w:customStyle="1" w:styleId="40">
    <w:name w:val="Заголовок 4 Знак"/>
    <w:aliases w:val="TS Формула Знак"/>
    <w:basedOn w:val="a1"/>
    <w:link w:val="4"/>
    <w:uiPriority w:val="9"/>
    <w:rsid w:val="00B82C7F"/>
    <w:rPr>
      <w:rFonts w:ascii="Times New Roman" w:eastAsiaTheme="majorEastAsia" w:hAnsi="Times New Roman" w:cstheme="majorBidi"/>
      <w:iCs/>
      <w:color w:val="000000" w:themeColor="text1"/>
      <w:sz w:val="28"/>
    </w:rPr>
  </w:style>
  <w:style w:type="character" w:customStyle="1" w:styleId="50">
    <w:name w:val="Заголовок 5 Знак"/>
    <w:aliases w:val="TS Заголовки Знак"/>
    <w:basedOn w:val="a1"/>
    <w:link w:val="5"/>
    <w:uiPriority w:val="9"/>
    <w:rsid w:val="007477C8"/>
    <w:rPr>
      <w:rFonts w:ascii="Times New Roman" w:eastAsiaTheme="majorEastAsia" w:hAnsi="Times New Roman" w:cstheme="majorBidi"/>
      <w:b/>
      <w:caps/>
      <w:sz w:val="28"/>
    </w:rPr>
  </w:style>
  <w:style w:type="character" w:customStyle="1" w:styleId="60">
    <w:name w:val="Заголовок 6 Знак"/>
    <w:aliases w:val="TS Таблицы Знак"/>
    <w:basedOn w:val="a1"/>
    <w:link w:val="6"/>
    <w:uiPriority w:val="9"/>
    <w:rsid w:val="00753ECC"/>
    <w:rPr>
      <w:rFonts w:ascii="Times New Roman" w:eastAsiaTheme="majorEastAsia" w:hAnsi="Times New Roman" w:cstheme="majorBidi"/>
      <w:sz w:val="24"/>
    </w:rPr>
  </w:style>
  <w:style w:type="character" w:customStyle="1" w:styleId="70">
    <w:name w:val="Заголовок 7 Знак"/>
    <w:aliases w:val="TS_Приложения Знак"/>
    <w:basedOn w:val="a1"/>
    <w:link w:val="7"/>
    <w:uiPriority w:val="9"/>
    <w:rsid w:val="00FB31D5"/>
    <w:rPr>
      <w:rFonts w:ascii="Times New Roman" w:eastAsiaTheme="majorEastAsia" w:hAnsi="Times New Roman" w:cstheme="majorBidi"/>
      <w:b/>
      <w:iCs/>
      <w:caps/>
      <w:sz w:val="28"/>
    </w:rPr>
  </w:style>
  <w:style w:type="paragraph" w:styleId="a4">
    <w:name w:val="No Spacing"/>
    <w:uiPriority w:val="1"/>
    <w:rsid w:val="00966F2E"/>
    <w:pPr>
      <w:spacing w:after="0" w:line="240" w:lineRule="auto"/>
    </w:pPr>
  </w:style>
  <w:style w:type="paragraph" w:styleId="21">
    <w:name w:val="Body Text 2"/>
    <w:basedOn w:val="a0"/>
    <w:link w:val="22"/>
    <w:uiPriority w:val="99"/>
    <w:semiHidden/>
    <w:unhideWhenUsed/>
    <w:rsid w:val="005D5338"/>
    <w:pPr>
      <w:spacing w:after="120" w:line="480" w:lineRule="auto"/>
    </w:pPr>
  </w:style>
  <w:style w:type="character" w:customStyle="1" w:styleId="22">
    <w:name w:val="Основной текст 2 Знак"/>
    <w:basedOn w:val="a1"/>
    <w:link w:val="21"/>
    <w:uiPriority w:val="99"/>
    <w:semiHidden/>
    <w:rsid w:val="005D5338"/>
  </w:style>
  <w:style w:type="table" w:styleId="a5">
    <w:name w:val="Table Grid"/>
    <w:basedOn w:val="a2"/>
    <w:uiPriority w:val="59"/>
    <w:rsid w:val="00A93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1"/>
    <w:uiPriority w:val="99"/>
    <w:unhideWhenUsed/>
    <w:rsid w:val="00A93CC3"/>
    <w:rPr>
      <w:color w:val="0000FF" w:themeColor="hyperlink"/>
      <w:u w:val="single"/>
    </w:rPr>
  </w:style>
  <w:style w:type="paragraph" w:styleId="a7">
    <w:name w:val="Balloon Text"/>
    <w:basedOn w:val="a0"/>
    <w:link w:val="a8"/>
    <w:uiPriority w:val="99"/>
    <w:semiHidden/>
    <w:unhideWhenUsed/>
    <w:rsid w:val="00A93CC3"/>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A93CC3"/>
    <w:rPr>
      <w:rFonts w:ascii="Tahoma" w:hAnsi="Tahoma" w:cs="Tahoma"/>
      <w:sz w:val="16"/>
      <w:szCs w:val="16"/>
    </w:rPr>
  </w:style>
  <w:style w:type="paragraph" w:styleId="a9">
    <w:name w:val="List Paragraph"/>
    <w:basedOn w:val="a0"/>
    <w:uiPriority w:val="34"/>
    <w:qFormat/>
    <w:rsid w:val="00A2145F"/>
    <w:pPr>
      <w:ind w:left="720"/>
      <w:contextualSpacing/>
    </w:pPr>
  </w:style>
  <w:style w:type="character" w:styleId="aa">
    <w:name w:val="annotation reference"/>
    <w:basedOn w:val="a1"/>
    <w:uiPriority w:val="99"/>
    <w:semiHidden/>
    <w:unhideWhenUsed/>
    <w:rsid w:val="005D78DA"/>
    <w:rPr>
      <w:sz w:val="16"/>
      <w:szCs w:val="16"/>
    </w:rPr>
  </w:style>
  <w:style w:type="paragraph" w:styleId="ab">
    <w:name w:val="annotation text"/>
    <w:basedOn w:val="a0"/>
    <w:link w:val="ac"/>
    <w:uiPriority w:val="99"/>
    <w:semiHidden/>
    <w:unhideWhenUsed/>
    <w:rsid w:val="005D78DA"/>
    <w:pPr>
      <w:spacing w:line="240" w:lineRule="auto"/>
    </w:pPr>
    <w:rPr>
      <w:sz w:val="20"/>
      <w:szCs w:val="20"/>
    </w:rPr>
  </w:style>
  <w:style w:type="character" w:customStyle="1" w:styleId="ac">
    <w:name w:val="Текст примечания Знак"/>
    <w:basedOn w:val="a1"/>
    <w:link w:val="ab"/>
    <w:uiPriority w:val="99"/>
    <w:semiHidden/>
    <w:rsid w:val="005D78DA"/>
    <w:rPr>
      <w:sz w:val="20"/>
      <w:szCs w:val="20"/>
    </w:rPr>
  </w:style>
  <w:style w:type="paragraph" w:styleId="ad">
    <w:name w:val="annotation subject"/>
    <w:basedOn w:val="ab"/>
    <w:next w:val="ab"/>
    <w:link w:val="ae"/>
    <w:uiPriority w:val="99"/>
    <w:semiHidden/>
    <w:unhideWhenUsed/>
    <w:rsid w:val="005D78DA"/>
    <w:rPr>
      <w:b/>
      <w:bCs/>
    </w:rPr>
  </w:style>
  <w:style w:type="character" w:customStyle="1" w:styleId="ae">
    <w:name w:val="Тема примечания Знак"/>
    <w:basedOn w:val="ac"/>
    <w:link w:val="ad"/>
    <w:uiPriority w:val="99"/>
    <w:semiHidden/>
    <w:rsid w:val="005D78DA"/>
    <w:rPr>
      <w:b/>
      <w:bCs/>
      <w:sz w:val="20"/>
      <w:szCs w:val="20"/>
    </w:rPr>
  </w:style>
  <w:style w:type="paragraph" w:styleId="a">
    <w:name w:val="List Number"/>
    <w:basedOn w:val="a0"/>
    <w:rsid w:val="009B18B3"/>
    <w:pPr>
      <w:numPr>
        <w:numId w:val="8"/>
      </w:numPr>
      <w:spacing w:after="0" w:line="240" w:lineRule="auto"/>
      <w:jc w:val="both"/>
    </w:pPr>
    <w:rPr>
      <w:rFonts w:ascii="Times New Roman" w:eastAsia="Times New Roman" w:hAnsi="Times New Roman" w:cs="Times New Roman"/>
      <w:sz w:val="28"/>
      <w:szCs w:val="20"/>
      <w:lang w:eastAsia="ru-RU"/>
    </w:rPr>
  </w:style>
  <w:style w:type="paragraph" w:styleId="af">
    <w:name w:val="Body Text Indent"/>
    <w:basedOn w:val="a0"/>
    <w:link w:val="af0"/>
    <w:uiPriority w:val="99"/>
    <w:semiHidden/>
    <w:unhideWhenUsed/>
    <w:rsid w:val="00733909"/>
    <w:pPr>
      <w:spacing w:after="120"/>
      <w:ind w:left="283"/>
    </w:pPr>
  </w:style>
  <w:style w:type="character" w:customStyle="1" w:styleId="af0">
    <w:name w:val="Основной текст с отступом Знак"/>
    <w:basedOn w:val="a1"/>
    <w:link w:val="af"/>
    <w:uiPriority w:val="99"/>
    <w:semiHidden/>
    <w:rsid w:val="00733909"/>
  </w:style>
  <w:style w:type="paragraph" w:styleId="af1">
    <w:name w:val="caption"/>
    <w:aliases w:val="TS Figure Captions"/>
    <w:basedOn w:val="a0"/>
    <w:next w:val="a0"/>
    <w:link w:val="af2"/>
    <w:qFormat/>
    <w:rsid w:val="00CA770B"/>
    <w:pPr>
      <w:spacing w:after="0" w:line="240" w:lineRule="auto"/>
      <w:jc w:val="center"/>
    </w:pPr>
    <w:rPr>
      <w:rFonts w:ascii="Times New Roman" w:eastAsia="Times New Roman" w:hAnsi="Times New Roman" w:cs="Times New Roman"/>
      <w:bCs/>
      <w:sz w:val="28"/>
      <w:szCs w:val="20"/>
      <w:lang w:val="en-US"/>
    </w:rPr>
  </w:style>
  <w:style w:type="character" w:customStyle="1" w:styleId="af2">
    <w:name w:val="Название объекта Знак"/>
    <w:aliases w:val="TS Figure Captions Знак"/>
    <w:link w:val="af1"/>
    <w:locked/>
    <w:rsid w:val="00CA770B"/>
    <w:rPr>
      <w:rFonts w:ascii="Times New Roman" w:eastAsia="Times New Roman" w:hAnsi="Times New Roman" w:cs="Times New Roman"/>
      <w:bCs/>
      <w:sz w:val="28"/>
      <w:szCs w:val="20"/>
      <w:lang w:val="en-US"/>
    </w:rPr>
  </w:style>
  <w:style w:type="paragraph" w:styleId="af3">
    <w:name w:val="Bibliography"/>
    <w:basedOn w:val="a0"/>
    <w:next w:val="a0"/>
    <w:uiPriority w:val="37"/>
    <w:unhideWhenUsed/>
    <w:rsid w:val="00A32CF5"/>
  </w:style>
  <w:style w:type="paragraph" w:styleId="af4">
    <w:name w:val="Intense Quote"/>
    <w:basedOn w:val="a0"/>
    <w:next w:val="a0"/>
    <w:link w:val="af5"/>
    <w:uiPriority w:val="30"/>
    <w:qFormat/>
    <w:rsid w:val="00A45E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5">
    <w:name w:val="Выделенная цитата Знак"/>
    <w:basedOn w:val="a1"/>
    <w:link w:val="af4"/>
    <w:uiPriority w:val="30"/>
    <w:rsid w:val="00A45ED0"/>
    <w:rPr>
      <w:i/>
      <w:iCs/>
      <w:color w:val="4F81BD" w:themeColor="accent1"/>
    </w:rPr>
  </w:style>
  <w:style w:type="paragraph" w:styleId="23">
    <w:name w:val="Quote"/>
    <w:basedOn w:val="a0"/>
    <w:next w:val="a0"/>
    <w:link w:val="24"/>
    <w:uiPriority w:val="29"/>
    <w:qFormat/>
    <w:rsid w:val="00A45ED0"/>
    <w:pPr>
      <w:spacing w:before="200" w:after="160"/>
      <w:ind w:left="864" w:right="864"/>
      <w:jc w:val="center"/>
    </w:pPr>
    <w:rPr>
      <w:i/>
      <w:iCs/>
      <w:color w:val="404040" w:themeColor="text1" w:themeTint="BF"/>
    </w:rPr>
  </w:style>
  <w:style w:type="character" w:customStyle="1" w:styleId="24">
    <w:name w:val="Цитата 2 Знак"/>
    <w:basedOn w:val="a1"/>
    <w:link w:val="23"/>
    <w:uiPriority w:val="29"/>
    <w:rsid w:val="00A45ED0"/>
    <w:rPr>
      <w:i/>
      <w:iCs/>
      <w:color w:val="404040" w:themeColor="text1" w:themeTint="BF"/>
    </w:rPr>
  </w:style>
  <w:style w:type="paragraph" w:customStyle="1" w:styleId="TS">
    <w:name w:val="TS Основной Текст"/>
    <w:basedOn w:val="a0"/>
    <w:link w:val="TS0"/>
    <w:qFormat/>
    <w:rsid w:val="00762BD5"/>
    <w:pPr>
      <w:spacing w:after="0" w:line="240" w:lineRule="auto"/>
      <w:ind w:firstLine="709"/>
      <w:contextualSpacing/>
      <w:jc w:val="both"/>
    </w:pPr>
    <w:rPr>
      <w:rFonts w:ascii="Times New Roman" w:hAnsi="Times New Roman"/>
      <w:color w:val="000000" w:themeColor="text1"/>
      <w:sz w:val="28"/>
    </w:rPr>
  </w:style>
  <w:style w:type="character" w:customStyle="1" w:styleId="TS0">
    <w:name w:val="TS Основной Текст Знак"/>
    <w:basedOn w:val="24"/>
    <w:link w:val="TS"/>
    <w:rsid w:val="00762BD5"/>
    <w:rPr>
      <w:rFonts w:ascii="Times New Roman" w:hAnsi="Times New Roman"/>
      <w:i w:val="0"/>
      <w:iCs w:val="0"/>
      <w:color w:val="000000" w:themeColor="text1"/>
      <w:sz w:val="28"/>
    </w:rPr>
  </w:style>
  <w:style w:type="paragraph" w:styleId="af6">
    <w:name w:val="Subtitle"/>
    <w:aliases w:val="Title,TS Подзаголовок"/>
    <w:basedOn w:val="TS"/>
    <w:next w:val="a4"/>
    <w:link w:val="af7"/>
    <w:uiPriority w:val="11"/>
    <w:qFormat/>
    <w:rsid w:val="00762BD5"/>
    <w:pPr>
      <w:numPr>
        <w:ilvl w:val="1"/>
      </w:numPr>
      <w:ind w:firstLine="709"/>
    </w:pPr>
    <w:rPr>
      <w:rFonts w:eastAsiaTheme="minorEastAsia"/>
      <w:b/>
    </w:rPr>
  </w:style>
  <w:style w:type="character" w:customStyle="1" w:styleId="af7">
    <w:name w:val="Подзаголовок Знак"/>
    <w:aliases w:val="Title Знак,TS Подзаголовок Знак"/>
    <w:basedOn w:val="a1"/>
    <w:link w:val="af6"/>
    <w:uiPriority w:val="11"/>
    <w:rsid w:val="00762BD5"/>
    <w:rPr>
      <w:rFonts w:ascii="Times New Roman" w:eastAsiaTheme="minorEastAsia" w:hAnsi="Times New Roman"/>
      <w:b/>
      <w:color w:val="000000" w:themeColor="text1"/>
      <w:sz w:val="28"/>
    </w:rPr>
  </w:style>
  <w:style w:type="paragraph" w:styleId="af8">
    <w:name w:val="Title"/>
    <w:basedOn w:val="a0"/>
    <w:next w:val="a0"/>
    <w:link w:val="af9"/>
    <w:uiPriority w:val="10"/>
    <w:rsid w:val="00A45E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Название Знак"/>
    <w:basedOn w:val="a1"/>
    <w:link w:val="af8"/>
    <w:uiPriority w:val="10"/>
    <w:rsid w:val="00A45ED0"/>
    <w:rPr>
      <w:rFonts w:asciiTheme="majorHAnsi" w:eastAsiaTheme="majorEastAsia" w:hAnsiTheme="majorHAnsi" w:cstheme="majorBidi"/>
      <w:spacing w:val="-10"/>
      <w:kern w:val="28"/>
      <w:sz w:val="56"/>
      <w:szCs w:val="56"/>
    </w:rPr>
  </w:style>
  <w:style w:type="paragraph" w:styleId="afa">
    <w:name w:val="header"/>
    <w:basedOn w:val="a0"/>
    <w:link w:val="afb"/>
    <w:uiPriority w:val="99"/>
    <w:unhideWhenUsed/>
    <w:rsid w:val="007477C8"/>
    <w:pPr>
      <w:tabs>
        <w:tab w:val="center" w:pos="4677"/>
        <w:tab w:val="right" w:pos="9355"/>
      </w:tabs>
      <w:spacing w:after="0" w:line="240" w:lineRule="auto"/>
    </w:pPr>
  </w:style>
  <w:style w:type="character" w:customStyle="1" w:styleId="afb">
    <w:name w:val="Верхний колонтитул Знак"/>
    <w:basedOn w:val="a1"/>
    <w:link w:val="afa"/>
    <w:uiPriority w:val="99"/>
    <w:rsid w:val="007477C8"/>
  </w:style>
  <w:style w:type="paragraph" w:styleId="afc">
    <w:name w:val="footer"/>
    <w:basedOn w:val="a0"/>
    <w:link w:val="afd"/>
    <w:uiPriority w:val="99"/>
    <w:unhideWhenUsed/>
    <w:rsid w:val="007477C8"/>
    <w:pPr>
      <w:tabs>
        <w:tab w:val="center" w:pos="4677"/>
        <w:tab w:val="right" w:pos="9355"/>
      </w:tabs>
      <w:spacing w:after="0" w:line="240" w:lineRule="auto"/>
    </w:pPr>
  </w:style>
  <w:style w:type="character" w:customStyle="1" w:styleId="afd">
    <w:name w:val="Нижний колонтитул Знак"/>
    <w:basedOn w:val="a1"/>
    <w:link w:val="afc"/>
    <w:uiPriority w:val="99"/>
    <w:rsid w:val="007477C8"/>
  </w:style>
  <w:style w:type="paragraph" w:styleId="afe">
    <w:name w:val="Normal (Web)"/>
    <w:basedOn w:val="a0"/>
    <w:uiPriority w:val="99"/>
    <w:semiHidden/>
    <w:unhideWhenUsed/>
    <w:rsid w:val="00402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SReferences">
    <w:name w:val="TS References"/>
    <w:basedOn w:val="a9"/>
    <w:link w:val="TSReferencesChar"/>
    <w:qFormat/>
    <w:rsid w:val="00322423"/>
    <w:pPr>
      <w:numPr>
        <w:numId w:val="19"/>
      </w:numPr>
      <w:autoSpaceDE w:val="0"/>
      <w:autoSpaceDN w:val="0"/>
      <w:adjustRightInd w:val="0"/>
      <w:spacing w:after="120" w:line="320" w:lineRule="exact"/>
      <w:contextualSpacing w:val="0"/>
    </w:pPr>
    <w:rPr>
      <w:rFonts w:ascii="Times New Roman" w:eastAsia="Times New Roman" w:hAnsi="Times New Roman" w:cs="Times New Roman"/>
      <w:color w:val="231F20"/>
      <w:lang w:val="en-US" w:eastAsia="zh-CN"/>
    </w:rPr>
  </w:style>
  <w:style w:type="character" w:customStyle="1" w:styleId="TSReferencesChar">
    <w:name w:val="TS References Char"/>
    <w:basedOn w:val="a1"/>
    <w:link w:val="TSReferences"/>
    <w:rsid w:val="00322423"/>
    <w:rPr>
      <w:rFonts w:ascii="Times New Roman" w:eastAsia="Times New Roman" w:hAnsi="Times New Roman" w:cs="Times New Roman"/>
      <w:color w:val="231F20"/>
      <w:lang w:val="en-US" w:eastAsia="zh-CN"/>
    </w:rPr>
  </w:style>
  <w:style w:type="paragraph" w:customStyle="1" w:styleId="xl63">
    <w:name w:val="xl63"/>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FD7F5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FD7F5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FD7F5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FD7F5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0"/>
    <w:rsid w:val="00FD7F5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7">
    <w:name w:val="xl87"/>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D7F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D7F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FD7F5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D7F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0"/>
    <w:rsid w:val="00FD7F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0"/>
    <w:rsid w:val="00FD7F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0"/>
    <w:rsid w:val="00FD7F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0"/>
    <w:rsid w:val="00FD7F5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0"/>
    <w:rsid w:val="00FD7F51"/>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FD7F5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FD7F5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FD7F5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0"/>
    <w:rsid w:val="00FD7F5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FD7F5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28">
    <w:name w:val="xl128"/>
    <w:basedOn w:val="a0"/>
    <w:rsid w:val="00FD7F5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29">
    <w:name w:val="xl129"/>
    <w:basedOn w:val="a0"/>
    <w:rsid w:val="00FD7F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30">
    <w:name w:val="xl130"/>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FD7F5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33">
    <w:name w:val="xl133"/>
    <w:basedOn w:val="a0"/>
    <w:rsid w:val="00FD7F5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FD7F5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FD7F5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FD7F5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FD7F5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
    <w:name w:val="xl140"/>
    <w:basedOn w:val="a0"/>
    <w:rsid w:val="00FD7F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41">
    <w:name w:val="xl141"/>
    <w:basedOn w:val="a0"/>
    <w:rsid w:val="00FD7F5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0"/>
    <w:rsid w:val="00FD7F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FD7F5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FD7F51"/>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FD7F5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FD7F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0"/>
    <w:rsid w:val="00FD7F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FD7F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FD7F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FD7F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FD7F51"/>
    <w:pPr>
      <w:pBdr>
        <w:top w:val="single" w:sz="8"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0"/>
    <w:rsid w:val="00FD7F51"/>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0"/>
    <w:rsid w:val="00FD7F51"/>
    <w:pP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FD7F51"/>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0"/>
    <w:rsid w:val="00FD7F51"/>
    <w:pP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4">
    <w:name w:val="xl164"/>
    <w:basedOn w:val="a0"/>
    <w:rsid w:val="00FD7F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0"/>
    <w:rsid w:val="00FD7F5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0"/>
    <w:rsid w:val="00FD7F5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1">
    <w:name w:val="xl171"/>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2">
    <w:name w:val="xl172"/>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3">
    <w:name w:val="xl173"/>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4">
    <w:name w:val="xl174"/>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5">
    <w:name w:val="xl175"/>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6">
    <w:name w:val="xl176"/>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7">
    <w:name w:val="xl177"/>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
    <w:name w:val="xl179"/>
    <w:basedOn w:val="a0"/>
    <w:rsid w:val="00FD7F51"/>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
    <w:name w:val="xl180"/>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1">
    <w:name w:val="xl181"/>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4">
    <w:name w:val="xl184"/>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5">
    <w:name w:val="xl185"/>
    <w:basedOn w:val="a0"/>
    <w:rsid w:val="00FD7F51"/>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
    <w:name w:val="xl186"/>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0"/>
    <w:rsid w:val="00FD7F51"/>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8">
    <w:name w:val="xl188"/>
    <w:basedOn w:val="a0"/>
    <w:rsid w:val="00FD7F51"/>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0"/>
    <w:rsid w:val="00FD7F5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0"/>
    <w:rsid w:val="00FD7F5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FD7F51"/>
    <w:pP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0"/>
    <w:rsid w:val="00FD7F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7">
    <w:name w:val="xl197"/>
    <w:basedOn w:val="a0"/>
    <w:rsid w:val="00FD7F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8">
    <w:name w:val="xl198"/>
    <w:basedOn w:val="a0"/>
    <w:rsid w:val="00FD7F5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9">
    <w:name w:val="xl199"/>
    <w:basedOn w:val="a0"/>
    <w:rsid w:val="00FD7F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0">
    <w:name w:val="xl200"/>
    <w:basedOn w:val="a0"/>
    <w:rsid w:val="00FD7F5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1">
    <w:name w:val="xl201"/>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3">
    <w:name w:val="xl203"/>
    <w:basedOn w:val="a0"/>
    <w:rsid w:val="00FD7F51"/>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4">
    <w:name w:val="xl204"/>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0"/>
    <w:rsid w:val="00FD7F51"/>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0"/>
    <w:rsid w:val="00FD7F5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0"/>
    <w:rsid w:val="00FD7F51"/>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0"/>
    <w:rsid w:val="00FD7F51"/>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9">
    <w:name w:val="xl209"/>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0"/>
    <w:rsid w:val="00FD7F51"/>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0"/>
    <w:rsid w:val="00FD7F5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0"/>
    <w:rsid w:val="00FD7F51"/>
    <w:pP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3">
    <w:name w:val="xl213"/>
    <w:basedOn w:val="a0"/>
    <w:rsid w:val="00FD7F51"/>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0"/>
    <w:rsid w:val="00FD7F51"/>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0"/>
    <w:rsid w:val="00FD7F5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0"/>
    <w:rsid w:val="00FD7F51"/>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0"/>
    <w:rsid w:val="00FD7F5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0"/>
    <w:rsid w:val="00FD7F51"/>
    <w:pP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0"/>
    <w:rsid w:val="00FD7F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1">
    <w:name w:val="xl221"/>
    <w:basedOn w:val="a0"/>
    <w:rsid w:val="00FD7F51"/>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0"/>
    <w:rsid w:val="00FD7F5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0"/>
    <w:rsid w:val="00FD7F51"/>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0"/>
    <w:rsid w:val="00FD7F5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0"/>
    <w:rsid w:val="00FD7F5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0"/>
    <w:rsid w:val="00FD7F5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7">
    <w:name w:val="xl227"/>
    <w:basedOn w:val="a0"/>
    <w:rsid w:val="00FD7F5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
    <w:name w:val="FollowedHyperlink"/>
    <w:basedOn w:val="a1"/>
    <w:uiPriority w:val="99"/>
    <w:semiHidden/>
    <w:unhideWhenUsed/>
    <w:rsid w:val="00997231"/>
    <w:rPr>
      <w:color w:val="954F72"/>
      <w:u w:val="single"/>
    </w:rPr>
  </w:style>
  <w:style w:type="paragraph" w:styleId="aff0">
    <w:name w:val="TOC Heading"/>
    <w:basedOn w:val="1"/>
    <w:next w:val="a0"/>
    <w:uiPriority w:val="39"/>
    <w:unhideWhenUsed/>
    <w:qFormat/>
    <w:rsid w:val="00531624"/>
    <w:pPr>
      <w:spacing w:line="259" w:lineRule="auto"/>
      <w:outlineLvl w:val="9"/>
    </w:pPr>
    <w:rPr>
      <w:lang w:eastAsia="ru-RU"/>
    </w:rPr>
  </w:style>
  <w:style w:type="paragraph" w:styleId="31">
    <w:name w:val="toc 3"/>
    <w:basedOn w:val="a0"/>
    <w:next w:val="a0"/>
    <w:autoRedefine/>
    <w:uiPriority w:val="39"/>
    <w:unhideWhenUsed/>
    <w:rsid w:val="007F7007"/>
    <w:pPr>
      <w:tabs>
        <w:tab w:val="right" w:leader="dot" w:pos="9638"/>
      </w:tabs>
      <w:spacing w:after="0" w:line="240" w:lineRule="auto"/>
    </w:pPr>
    <w:rPr>
      <w:rFonts w:ascii="Times New Roman" w:hAnsi="Times New Roman" w:cs="Times New Roman"/>
      <w:noProof/>
      <w:sz w:val="28"/>
      <w:szCs w:val="28"/>
    </w:rPr>
  </w:style>
  <w:style w:type="paragraph" w:customStyle="1" w:styleId="-">
    <w:name w:val="Список-маркер"/>
    <w:basedOn w:val="a0"/>
    <w:link w:val="-0"/>
    <w:qFormat/>
    <w:rsid w:val="00430B3F"/>
    <w:pPr>
      <w:numPr>
        <w:numId w:val="24"/>
      </w:numPr>
      <w:spacing w:after="0" w:line="240" w:lineRule="auto"/>
      <w:jc w:val="both"/>
    </w:pPr>
    <w:rPr>
      <w:rFonts w:ascii="Times New Roman" w:eastAsia="Calibri" w:hAnsi="Times New Roman"/>
      <w:sz w:val="28"/>
      <w:szCs w:val="24"/>
    </w:rPr>
  </w:style>
  <w:style w:type="character" w:customStyle="1" w:styleId="-0">
    <w:name w:val="Список-маркер Знак"/>
    <w:basedOn w:val="a1"/>
    <w:link w:val="-"/>
    <w:rsid w:val="00430B3F"/>
    <w:rPr>
      <w:rFonts w:ascii="Times New Roman" w:eastAsia="Calibri" w:hAnsi="Times New Roman"/>
      <w:sz w:val="28"/>
      <w:szCs w:val="24"/>
    </w:rPr>
  </w:style>
  <w:style w:type="character" w:customStyle="1" w:styleId="80">
    <w:name w:val="Заголовок 8 Знак"/>
    <w:basedOn w:val="a1"/>
    <w:link w:val="8"/>
    <w:uiPriority w:val="9"/>
    <w:rsid w:val="009B6A3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9B6A31"/>
    <w:rPr>
      <w:rFonts w:asciiTheme="majorHAnsi" w:eastAsiaTheme="majorEastAsia" w:hAnsiTheme="majorHAnsi" w:cstheme="majorBidi"/>
      <w:i/>
      <w:iCs/>
      <w:color w:val="272727" w:themeColor="text1" w:themeTint="D8"/>
      <w:sz w:val="21"/>
      <w:szCs w:val="21"/>
    </w:rPr>
  </w:style>
  <w:style w:type="paragraph" w:customStyle="1" w:styleId="Default">
    <w:name w:val="Default"/>
    <w:rsid w:val="000D5F96"/>
    <w:pPr>
      <w:autoSpaceDE w:val="0"/>
      <w:autoSpaceDN w:val="0"/>
      <w:adjustRightInd w:val="0"/>
      <w:spacing w:after="0" w:line="240" w:lineRule="auto"/>
    </w:pPr>
    <w:rPr>
      <w:rFonts w:ascii="Times New Roman" w:hAnsi="Times New Roman" w:cs="Times New Roman"/>
      <w:color w:val="000000"/>
      <w:sz w:val="24"/>
      <w:szCs w:val="24"/>
    </w:rPr>
  </w:style>
  <w:style w:type="paragraph" w:styleId="aff1">
    <w:name w:val="Document Map"/>
    <w:basedOn w:val="a0"/>
    <w:link w:val="aff2"/>
    <w:uiPriority w:val="99"/>
    <w:semiHidden/>
    <w:unhideWhenUsed/>
    <w:rsid w:val="00EF707C"/>
    <w:pPr>
      <w:spacing w:after="0" w:line="240" w:lineRule="auto"/>
    </w:pPr>
    <w:rPr>
      <w:rFonts w:ascii="Tahoma" w:hAnsi="Tahoma" w:cs="Tahoma"/>
      <w:sz w:val="16"/>
      <w:szCs w:val="16"/>
    </w:rPr>
  </w:style>
  <w:style w:type="character" w:customStyle="1" w:styleId="aff2">
    <w:name w:val="Схема документа Знак"/>
    <w:basedOn w:val="a1"/>
    <w:link w:val="aff1"/>
    <w:uiPriority w:val="99"/>
    <w:semiHidden/>
    <w:rsid w:val="00EF707C"/>
    <w:rPr>
      <w:rFonts w:ascii="Tahoma" w:hAnsi="Tahoma" w:cs="Tahoma"/>
      <w:sz w:val="16"/>
      <w:szCs w:val="16"/>
    </w:rPr>
  </w:style>
  <w:style w:type="character" w:customStyle="1" w:styleId="11">
    <w:name w:val="Неразрешенное упоминание1"/>
    <w:basedOn w:val="a1"/>
    <w:uiPriority w:val="99"/>
    <w:semiHidden/>
    <w:unhideWhenUsed/>
    <w:rsid w:val="0060795D"/>
    <w:rPr>
      <w:color w:val="605E5C"/>
      <w:shd w:val="clear" w:color="auto" w:fill="E1DFDD"/>
    </w:rPr>
  </w:style>
  <w:style w:type="character" w:customStyle="1" w:styleId="UnresolvedMention">
    <w:name w:val="Unresolved Mention"/>
    <w:basedOn w:val="a1"/>
    <w:uiPriority w:val="99"/>
    <w:semiHidden/>
    <w:unhideWhenUsed/>
    <w:rsid w:val="00AC4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784">
      <w:bodyDiv w:val="1"/>
      <w:marLeft w:val="0"/>
      <w:marRight w:val="0"/>
      <w:marTop w:val="0"/>
      <w:marBottom w:val="0"/>
      <w:divBdr>
        <w:top w:val="none" w:sz="0" w:space="0" w:color="auto"/>
        <w:left w:val="none" w:sz="0" w:space="0" w:color="auto"/>
        <w:bottom w:val="none" w:sz="0" w:space="0" w:color="auto"/>
        <w:right w:val="none" w:sz="0" w:space="0" w:color="auto"/>
      </w:divBdr>
    </w:div>
    <w:div w:id="2129304">
      <w:bodyDiv w:val="1"/>
      <w:marLeft w:val="0"/>
      <w:marRight w:val="0"/>
      <w:marTop w:val="0"/>
      <w:marBottom w:val="0"/>
      <w:divBdr>
        <w:top w:val="none" w:sz="0" w:space="0" w:color="auto"/>
        <w:left w:val="none" w:sz="0" w:space="0" w:color="auto"/>
        <w:bottom w:val="none" w:sz="0" w:space="0" w:color="auto"/>
        <w:right w:val="none" w:sz="0" w:space="0" w:color="auto"/>
      </w:divBdr>
    </w:div>
    <w:div w:id="2173348">
      <w:bodyDiv w:val="1"/>
      <w:marLeft w:val="0"/>
      <w:marRight w:val="0"/>
      <w:marTop w:val="0"/>
      <w:marBottom w:val="0"/>
      <w:divBdr>
        <w:top w:val="none" w:sz="0" w:space="0" w:color="auto"/>
        <w:left w:val="none" w:sz="0" w:space="0" w:color="auto"/>
        <w:bottom w:val="none" w:sz="0" w:space="0" w:color="auto"/>
        <w:right w:val="none" w:sz="0" w:space="0" w:color="auto"/>
      </w:divBdr>
    </w:div>
    <w:div w:id="2247429">
      <w:bodyDiv w:val="1"/>
      <w:marLeft w:val="0"/>
      <w:marRight w:val="0"/>
      <w:marTop w:val="0"/>
      <w:marBottom w:val="0"/>
      <w:divBdr>
        <w:top w:val="none" w:sz="0" w:space="0" w:color="auto"/>
        <w:left w:val="none" w:sz="0" w:space="0" w:color="auto"/>
        <w:bottom w:val="none" w:sz="0" w:space="0" w:color="auto"/>
        <w:right w:val="none" w:sz="0" w:space="0" w:color="auto"/>
      </w:divBdr>
    </w:div>
    <w:div w:id="2247525">
      <w:bodyDiv w:val="1"/>
      <w:marLeft w:val="0"/>
      <w:marRight w:val="0"/>
      <w:marTop w:val="0"/>
      <w:marBottom w:val="0"/>
      <w:divBdr>
        <w:top w:val="none" w:sz="0" w:space="0" w:color="auto"/>
        <w:left w:val="none" w:sz="0" w:space="0" w:color="auto"/>
        <w:bottom w:val="none" w:sz="0" w:space="0" w:color="auto"/>
        <w:right w:val="none" w:sz="0" w:space="0" w:color="auto"/>
      </w:divBdr>
    </w:div>
    <w:div w:id="3215419">
      <w:bodyDiv w:val="1"/>
      <w:marLeft w:val="0"/>
      <w:marRight w:val="0"/>
      <w:marTop w:val="0"/>
      <w:marBottom w:val="0"/>
      <w:divBdr>
        <w:top w:val="none" w:sz="0" w:space="0" w:color="auto"/>
        <w:left w:val="none" w:sz="0" w:space="0" w:color="auto"/>
        <w:bottom w:val="none" w:sz="0" w:space="0" w:color="auto"/>
        <w:right w:val="none" w:sz="0" w:space="0" w:color="auto"/>
      </w:divBdr>
    </w:div>
    <w:div w:id="4600236">
      <w:bodyDiv w:val="1"/>
      <w:marLeft w:val="0"/>
      <w:marRight w:val="0"/>
      <w:marTop w:val="0"/>
      <w:marBottom w:val="0"/>
      <w:divBdr>
        <w:top w:val="none" w:sz="0" w:space="0" w:color="auto"/>
        <w:left w:val="none" w:sz="0" w:space="0" w:color="auto"/>
        <w:bottom w:val="none" w:sz="0" w:space="0" w:color="auto"/>
        <w:right w:val="none" w:sz="0" w:space="0" w:color="auto"/>
      </w:divBdr>
    </w:div>
    <w:div w:id="5720855">
      <w:bodyDiv w:val="1"/>
      <w:marLeft w:val="0"/>
      <w:marRight w:val="0"/>
      <w:marTop w:val="0"/>
      <w:marBottom w:val="0"/>
      <w:divBdr>
        <w:top w:val="none" w:sz="0" w:space="0" w:color="auto"/>
        <w:left w:val="none" w:sz="0" w:space="0" w:color="auto"/>
        <w:bottom w:val="none" w:sz="0" w:space="0" w:color="auto"/>
        <w:right w:val="none" w:sz="0" w:space="0" w:color="auto"/>
      </w:divBdr>
    </w:div>
    <w:div w:id="6178775">
      <w:bodyDiv w:val="1"/>
      <w:marLeft w:val="0"/>
      <w:marRight w:val="0"/>
      <w:marTop w:val="0"/>
      <w:marBottom w:val="0"/>
      <w:divBdr>
        <w:top w:val="none" w:sz="0" w:space="0" w:color="auto"/>
        <w:left w:val="none" w:sz="0" w:space="0" w:color="auto"/>
        <w:bottom w:val="none" w:sz="0" w:space="0" w:color="auto"/>
        <w:right w:val="none" w:sz="0" w:space="0" w:color="auto"/>
      </w:divBdr>
    </w:div>
    <w:div w:id="6519431">
      <w:bodyDiv w:val="1"/>
      <w:marLeft w:val="0"/>
      <w:marRight w:val="0"/>
      <w:marTop w:val="0"/>
      <w:marBottom w:val="0"/>
      <w:divBdr>
        <w:top w:val="none" w:sz="0" w:space="0" w:color="auto"/>
        <w:left w:val="none" w:sz="0" w:space="0" w:color="auto"/>
        <w:bottom w:val="none" w:sz="0" w:space="0" w:color="auto"/>
        <w:right w:val="none" w:sz="0" w:space="0" w:color="auto"/>
      </w:divBdr>
    </w:div>
    <w:div w:id="7950477">
      <w:bodyDiv w:val="1"/>
      <w:marLeft w:val="0"/>
      <w:marRight w:val="0"/>
      <w:marTop w:val="0"/>
      <w:marBottom w:val="0"/>
      <w:divBdr>
        <w:top w:val="none" w:sz="0" w:space="0" w:color="auto"/>
        <w:left w:val="none" w:sz="0" w:space="0" w:color="auto"/>
        <w:bottom w:val="none" w:sz="0" w:space="0" w:color="auto"/>
        <w:right w:val="none" w:sz="0" w:space="0" w:color="auto"/>
      </w:divBdr>
    </w:div>
    <w:div w:id="8528630">
      <w:bodyDiv w:val="1"/>
      <w:marLeft w:val="0"/>
      <w:marRight w:val="0"/>
      <w:marTop w:val="0"/>
      <w:marBottom w:val="0"/>
      <w:divBdr>
        <w:top w:val="none" w:sz="0" w:space="0" w:color="auto"/>
        <w:left w:val="none" w:sz="0" w:space="0" w:color="auto"/>
        <w:bottom w:val="none" w:sz="0" w:space="0" w:color="auto"/>
        <w:right w:val="none" w:sz="0" w:space="0" w:color="auto"/>
      </w:divBdr>
    </w:div>
    <w:div w:id="8532936">
      <w:bodyDiv w:val="1"/>
      <w:marLeft w:val="0"/>
      <w:marRight w:val="0"/>
      <w:marTop w:val="0"/>
      <w:marBottom w:val="0"/>
      <w:divBdr>
        <w:top w:val="none" w:sz="0" w:space="0" w:color="auto"/>
        <w:left w:val="none" w:sz="0" w:space="0" w:color="auto"/>
        <w:bottom w:val="none" w:sz="0" w:space="0" w:color="auto"/>
        <w:right w:val="none" w:sz="0" w:space="0" w:color="auto"/>
      </w:divBdr>
    </w:div>
    <w:div w:id="10766206">
      <w:bodyDiv w:val="1"/>
      <w:marLeft w:val="0"/>
      <w:marRight w:val="0"/>
      <w:marTop w:val="0"/>
      <w:marBottom w:val="0"/>
      <w:divBdr>
        <w:top w:val="none" w:sz="0" w:space="0" w:color="auto"/>
        <w:left w:val="none" w:sz="0" w:space="0" w:color="auto"/>
        <w:bottom w:val="none" w:sz="0" w:space="0" w:color="auto"/>
        <w:right w:val="none" w:sz="0" w:space="0" w:color="auto"/>
      </w:divBdr>
    </w:div>
    <w:div w:id="11343736">
      <w:bodyDiv w:val="1"/>
      <w:marLeft w:val="0"/>
      <w:marRight w:val="0"/>
      <w:marTop w:val="0"/>
      <w:marBottom w:val="0"/>
      <w:divBdr>
        <w:top w:val="none" w:sz="0" w:space="0" w:color="auto"/>
        <w:left w:val="none" w:sz="0" w:space="0" w:color="auto"/>
        <w:bottom w:val="none" w:sz="0" w:space="0" w:color="auto"/>
        <w:right w:val="none" w:sz="0" w:space="0" w:color="auto"/>
      </w:divBdr>
    </w:div>
    <w:div w:id="15037244">
      <w:bodyDiv w:val="1"/>
      <w:marLeft w:val="0"/>
      <w:marRight w:val="0"/>
      <w:marTop w:val="0"/>
      <w:marBottom w:val="0"/>
      <w:divBdr>
        <w:top w:val="none" w:sz="0" w:space="0" w:color="auto"/>
        <w:left w:val="none" w:sz="0" w:space="0" w:color="auto"/>
        <w:bottom w:val="none" w:sz="0" w:space="0" w:color="auto"/>
        <w:right w:val="none" w:sz="0" w:space="0" w:color="auto"/>
      </w:divBdr>
    </w:div>
    <w:div w:id="17123263">
      <w:bodyDiv w:val="1"/>
      <w:marLeft w:val="0"/>
      <w:marRight w:val="0"/>
      <w:marTop w:val="0"/>
      <w:marBottom w:val="0"/>
      <w:divBdr>
        <w:top w:val="none" w:sz="0" w:space="0" w:color="auto"/>
        <w:left w:val="none" w:sz="0" w:space="0" w:color="auto"/>
        <w:bottom w:val="none" w:sz="0" w:space="0" w:color="auto"/>
        <w:right w:val="none" w:sz="0" w:space="0" w:color="auto"/>
      </w:divBdr>
    </w:div>
    <w:div w:id="18169779">
      <w:bodyDiv w:val="1"/>
      <w:marLeft w:val="0"/>
      <w:marRight w:val="0"/>
      <w:marTop w:val="0"/>
      <w:marBottom w:val="0"/>
      <w:divBdr>
        <w:top w:val="none" w:sz="0" w:space="0" w:color="auto"/>
        <w:left w:val="none" w:sz="0" w:space="0" w:color="auto"/>
        <w:bottom w:val="none" w:sz="0" w:space="0" w:color="auto"/>
        <w:right w:val="none" w:sz="0" w:space="0" w:color="auto"/>
      </w:divBdr>
    </w:div>
    <w:div w:id="18245864">
      <w:bodyDiv w:val="1"/>
      <w:marLeft w:val="0"/>
      <w:marRight w:val="0"/>
      <w:marTop w:val="0"/>
      <w:marBottom w:val="0"/>
      <w:divBdr>
        <w:top w:val="none" w:sz="0" w:space="0" w:color="auto"/>
        <w:left w:val="none" w:sz="0" w:space="0" w:color="auto"/>
        <w:bottom w:val="none" w:sz="0" w:space="0" w:color="auto"/>
        <w:right w:val="none" w:sz="0" w:space="0" w:color="auto"/>
      </w:divBdr>
    </w:div>
    <w:div w:id="18434016">
      <w:bodyDiv w:val="1"/>
      <w:marLeft w:val="0"/>
      <w:marRight w:val="0"/>
      <w:marTop w:val="0"/>
      <w:marBottom w:val="0"/>
      <w:divBdr>
        <w:top w:val="none" w:sz="0" w:space="0" w:color="auto"/>
        <w:left w:val="none" w:sz="0" w:space="0" w:color="auto"/>
        <w:bottom w:val="none" w:sz="0" w:space="0" w:color="auto"/>
        <w:right w:val="none" w:sz="0" w:space="0" w:color="auto"/>
      </w:divBdr>
    </w:div>
    <w:div w:id="19164885">
      <w:bodyDiv w:val="1"/>
      <w:marLeft w:val="0"/>
      <w:marRight w:val="0"/>
      <w:marTop w:val="0"/>
      <w:marBottom w:val="0"/>
      <w:divBdr>
        <w:top w:val="none" w:sz="0" w:space="0" w:color="auto"/>
        <w:left w:val="none" w:sz="0" w:space="0" w:color="auto"/>
        <w:bottom w:val="none" w:sz="0" w:space="0" w:color="auto"/>
        <w:right w:val="none" w:sz="0" w:space="0" w:color="auto"/>
      </w:divBdr>
    </w:div>
    <w:div w:id="19355147">
      <w:bodyDiv w:val="1"/>
      <w:marLeft w:val="0"/>
      <w:marRight w:val="0"/>
      <w:marTop w:val="0"/>
      <w:marBottom w:val="0"/>
      <w:divBdr>
        <w:top w:val="none" w:sz="0" w:space="0" w:color="auto"/>
        <w:left w:val="none" w:sz="0" w:space="0" w:color="auto"/>
        <w:bottom w:val="none" w:sz="0" w:space="0" w:color="auto"/>
        <w:right w:val="none" w:sz="0" w:space="0" w:color="auto"/>
      </w:divBdr>
    </w:div>
    <w:div w:id="19745470">
      <w:bodyDiv w:val="1"/>
      <w:marLeft w:val="0"/>
      <w:marRight w:val="0"/>
      <w:marTop w:val="0"/>
      <w:marBottom w:val="0"/>
      <w:divBdr>
        <w:top w:val="none" w:sz="0" w:space="0" w:color="auto"/>
        <w:left w:val="none" w:sz="0" w:space="0" w:color="auto"/>
        <w:bottom w:val="none" w:sz="0" w:space="0" w:color="auto"/>
        <w:right w:val="none" w:sz="0" w:space="0" w:color="auto"/>
      </w:divBdr>
    </w:div>
    <w:div w:id="19816960">
      <w:bodyDiv w:val="1"/>
      <w:marLeft w:val="0"/>
      <w:marRight w:val="0"/>
      <w:marTop w:val="0"/>
      <w:marBottom w:val="0"/>
      <w:divBdr>
        <w:top w:val="none" w:sz="0" w:space="0" w:color="auto"/>
        <w:left w:val="none" w:sz="0" w:space="0" w:color="auto"/>
        <w:bottom w:val="none" w:sz="0" w:space="0" w:color="auto"/>
        <w:right w:val="none" w:sz="0" w:space="0" w:color="auto"/>
      </w:divBdr>
    </w:div>
    <w:div w:id="20324383">
      <w:bodyDiv w:val="1"/>
      <w:marLeft w:val="0"/>
      <w:marRight w:val="0"/>
      <w:marTop w:val="0"/>
      <w:marBottom w:val="0"/>
      <w:divBdr>
        <w:top w:val="none" w:sz="0" w:space="0" w:color="auto"/>
        <w:left w:val="none" w:sz="0" w:space="0" w:color="auto"/>
        <w:bottom w:val="none" w:sz="0" w:space="0" w:color="auto"/>
        <w:right w:val="none" w:sz="0" w:space="0" w:color="auto"/>
      </w:divBdr>
    </w:div>
    <w:div w:id="21638068">
      <w:bodyDiv w:val="1"/>
      <w:marLeft w:val="0"/>
      <w:marRight w:val="0"/>
      <w:marTop w:val="0"/>
      <w:marBottom w:val="0"/>
      <w:divBdr>
        <w:top w:val="none" w:sz="0" w:space="0" w:color="auto"/>
        <w:left w:val="none" w:sz="0" w:space="0" w:color="auto"/>
        <w:bottom w:val="none" w:sz="0" w:space="0" w:color="auto"/>
        <w:right w:val="none" w:sz="0" w:space="0" w:color="auto"/>
      </w:divBdr>
    </w:div>
    <w:div w:id="22635182">
      <w:bodyDiv w:val="1"/>
      <w:marLeft w:val="0"/>
      <w:marRight w:val="0"/>
      <w:marTop w:val="0"/>
      <w:marBottom w:val="0"/>
      <w:divBdr>
        <w:top w:val="none" w:sz="0" w:space="0" w:color="auto"/>
        <w:left w:val="none" w:sz="0" w:space="0" w:color="auto"/>
        <w:bottom w:val="none" w:sz="0" w:space="0" w:color="auto"/>
        <w:right w:val="none" w:sz="0" w:space="0" w:color="auto"/>
      </w:divBdr>
    </w:div>
    <w:div w:id="23022872">
      <w:bodyDiv w:val="1"/>
      <w:marLeft w:val="0"/>
      <w:marRight w:val="0"/>
      <w:marTop w:val="0"/>
      <w:marBottom w:val="0"/>
      <w:divBdr>
        <w:top w:val="none" w:sz="0" w:space="0" w:color="auto"/>
        <w:left w:val="none" w:sz="0" w:space="0" w:color="auto"/>
        <w:bottom w:val="none" w:sz="0" w:space="0" w:color="auto"/>
        <w:right w:val="none" w:sz="0" w:space="0" w:color="auto"/>
      </w:divBdr>
    </w:div>
    <w:div w:id="23991964">
      <w:bodyDiv w:val="1"/>
      <w:marLeft w:val="0"/>
      <w:marRight w:val="0"/>
      <w:marTop w:val="0"/>
      <w:marBottom w:val="0"/>
      <w:divBdr>
        <w:top w:val="none" w:sz="0" w:space="0" w:color="auto"/>
        <w:left w:val="none" w:sz="0" w:space="0" w:color="auto"/>
        <w:bottom w:val="none" w:sz="0" w:space="0" w:color="auto"/>
        <w:right w:val="none" w:sz="0" w:space="0" w:color="auto"/>
      </w:divBdr>
    </w:div>
    <w:div w:id="24137768">
      <w:bodyDiv w:val="1"/>
      <w:marLeft w:val="0"/>
      <w:marRight w:val="0"/>
      <w:marTop w:val="0"/>
      <w:marBottom w:val="0"/>
      <w:divBdr>
        <w:top w:val="none" w:sz="0" w:space="0" w:color="auto"/>
        <w:left w:val="none" w:sz="0" w:space="0" w:color="auto"/>
        <w:bottom w:val="none" w:sz="0" w:space="0" w:color="auto"/>
        <w:right w:val="none" w:sz="0" w:space="0" w:color="auto"/>
      </w:divBdr>
    </w:div>
    <w:div w:id="25762995">
      <w:bodyDiv w:val="1"/>
      <w:marLeft w:val="0"/>
      <w:marRight w:val="0"/>
      <w:marTop w:val="0"/>
      <w:marBottom w:val="0"/>
      <w:divBdr>
        <w:top w:val="none" w:sz="0" w:space="0" w:color="auto"/>
        <w:left w:val="none" w:sz="0" w:space="0" w:color="auto"/>
        <w:bottom w:val="none" w:sz="0" w:space="0" w:color="auto"/>
        <w:right w:val="none" w:sz="0" w:space="0" w:color="auto"/>
      </w:divBdr>
    </w:div>
    <w:div w:id="25838670">
      <w:bodyDiv w:val="1"/>
      <w:marLeft w:val="0"/>
      <w:marRight w:val="0"/>
      <w:marTop w:val="0"/>
      <w:marBottom w:val="0"/>
      <w:divBdr>
        <w:top w:val="none" w:sz="0" w:space="0" w:color="auto"/>
        <w:left w:val="none" w:sz="0" w:space="0" w:color="auto"/>
        <w:bottom w:val="none" w:sz="0" w:space="0" w:color="auto"/>
        <w:right w:val="none" w:sz="0" w:space="0" w:color="auto"/>
      </w:divBdr>
    </w:div>
    <w:div w:id="26686016">
      <w:bodyDiv w:val="1"/>
      <w:marLeft w:val="0"/>
      <w:marRight w:val="0"/>
      <w:marTop w:val="0"/>
      <w:marBottom w:val="0"/>
      <w:divBdr>
        <w:top w:val="none" w:sz="0" w:space="0" w:color="auto"/>
        <w:left w:val="none" w:sz="0" w:space="0" w:color="auto"/>
        <w:bottom w:val="none" w:sz="0" w:space="0" w:color="auto"/>
        <w:right w:val="none" w:sz="0" w:space="0" w:color="auto"/>
      </w:divBdr>
    </w:div>
    <w:div w:id="26957855">
      <w:bodyDiv w:val="1"/>
      <w:marLeft w:val="0"/>
      <w:marRight w:val="0"/>
      <w:marTop w:val="0"/>
      <w:marBottom w:val="0"/>
      <w:divBdr>
        <w:top w:val="none" w:sz="0" w:space="0" w:color="auto"/>
        <w:left w:val="none" w:sz="0" w:space="0" w:color="auto"/>
        <w:bottom w:val="none" w:sz="0" w:space="0" w:color="auto"/>
        <w:right w:val="none" w:sz="0" w:space="0" w:color="auto"/>
      </w:divBdr>
    </w:div>
    <w:div w:id="27681658">
      <w:bodyDiv w:val="1"/>
      <w:marLeft w:val="0"/>
      <w:marRight w:val="0"/>
      <w:marTop w:val="0"/>
      <w:marBottom w:val="0"/>
      <w:divBdr>
        <w:top w:val="none" w:sz="0" w:space="0" w:color="auto"/>
        <w:left w:val="none" w:sz="0" w:space="0" w:color="auto"/>
        <w:bottom w:val="none" w:sz="0" w:space="0" w:color="auto"/>
        <w:right w:val="none" w:sz="0" w:space="0" w:color="auto"/>
      </w:divBdr>
    </w:div>
    <w:div w:id="29302029">
      <w:bodyDiv w:val="1"/>
      <w:marLeft w:val="0"/>
      <w:marRight w:val="0"/>
      <w:marTop w:val="0"/>
      <w:marBottom w:val="0"/>
      <w:divBdr>
        <w:top w:val="none" w:sz="0" w:space="0" w:color="auto"/>
        <w:left w:val="none" w:sz="0" w:space="0" w:color="auto"/>
        <w:bottom w:val="none" w:sz="0" w:space="0" w:color="auto"/>
        <w:right w:val="none" w:sz="0" w:space="0" w:color="auto"/>
      </w:divBdr>
    </w:div>
    <w:div w:id="29378343">
      <w:bodyDiv w:val="1"/>
      <w:marLeft w:val="0"/>
      <w:marRight w:val="0"/>
      <w:marTop w:val="0"/>
      <w:marBottom w:val="0"/>
      <w:divBdr>
        <w:top w:val="none" w:sz="0" w:space="0" w:color="auto"/>
        <w:left w:val="none" w:sz="0" w:space="0" w:color="auto"/>
        <w:bottom w:val="none" w:sz="0" w:space="0" w:color="auto"/>
        <w:right w:val="none" w:sz="0" w:space="0" w:color="auto"/>
      </w:divBdr>
    </w:div>
    <w:div w:id="30033418">
      <w:bodyDiv w:val="1"/>
      <w:marLeft w:val="0"/>
      <w:marRight w:val="0"/>
      <w:marTop w:val="0"/>
      <w:marBottom w:val="0"/>
      <w:divBdr>
        <w:top w:val="none" w:sz="0" w:space="0" w:color="auto"/>
        <w:left w:val="none" w:sz="0" w:space="0" w:color="auto"/>
        <w:bottom w:val="none" w:sz="0" w:space="0" w:color="auto"/>
        <w:right w:val="none" w:sz="0" w:space="0" w:color="auto"/>
      </w:divBdr>
    </w:div>
    <w:div w:id="30233361">
      <w:bodyDiv w:val="1"/>
      <w:marLeft w:val="0"/>
      <w:marRight w:val="0"/>
      <w:marTop w:val="0"/>
      <w:marBottom w:val="0"/>
      <w:divBdr>
        <w:top w:val="none" w:sz="0" w:space="0" w:color="auto"/>
        <w:left w:val="none" w:sz="0" w:space="0" w:color="auto"/>
        <w:bottom w:val="none" w:sz="0" w:space="0" w:color="auto"/>
        <w:right w:val="none" w:sz="0" w:space="0" w:color="auto"/>
      </w:divBdr>
    </w:div>
    <w:div w:id="30495380">
      <w:bodyDiv w:val="1"/>
      <w:marLeft w:val="0"/>
      <w:marRight w:val="0"/>
      <w:marTop w:val="0"/>
      <w:marBottom w:val="0"/>
      <w:divBdr>
        <w:top w:val="none" w:sz="0" w:space="0" w:color="auto"/>
        <w:left w:val="none" w:sz="0" w:space="0" w:color="auto"/>
        <w:bottom w:val="none" w:sz="0" w:space="0" w:color="auto"/>
        <w:right w:val="none" w:sz="0" w:space="0" w:color="auto"/>
      </w:divBdr>
    </w:div>
    <w:div w:id="30694897">
      <w:bodyDiv w:val="1"/>
      <w:marLeft w:val="0"/>
      <w:marRight w:val="0"/>
      <w:marTop w:val="0"/>
      <w:marBottom w:val="0"/>
      <w:divBdr>
        <w:top w:val="none" w:sz="0" w:space="0" w:color="auto"/>
        <w:left w:val="none" w:sz="0" w:space="0" w:color="auto"/>
        <w:bottom w:val="none" w:sz="0" w:space="0" w:color="auto"/>
        <w:right w:val="none" w:sz="0" w:space="0" w:color="auto"/>
      </w:divBdr>
    </w:div>
    <w:div w:id="32073789">
      <w:bodyDiv w:val="1"/>
      <w:marLeft w:val="0"/>
      <w:marRight w:val="0"/>
      <w:marTop w:val="0"/>
      <w:marBottom w:val="0"/>
      <w:divBdr>
        <w:top w:val="none" w:sz="0" w:space="0" w:color="auto"/>
        <w:left w:val="none" w:sz="0" w:space="0" w:color="auto"/>
        <w:bottom w:val="none" w:sz="0" w:space="0" w:color="auto"/>
        <w:right w:val="none" w:sz="0" w:space="0" w:color="auto"/>
      </w:divBdr>
    </w:div>
    <w:div w:id="32118041">
      <w:bodyDiv w:val="1"/>
      <w:marLeft w:val="0"/>
      <w:marRight w:val="0"/>
      <w:marTop w:val="0"/>
      <w:marBottom w:val="0"/>
      <w:divBdr>
        <w:top w:val="none" w:sz="0" w:space="0" w:color="auto"/>
        <w:left w:val="none" w:sz="0" w:space="0" w:color="auto"/>
        <w:bottom w:val="none" w:sz="0" w:space="0" w:color="auto"/>
        <w:right w:val="none" w:sz="0" w:space="0" w:color="auto"/>
      </w:divBdr>
    </w:div>
    <w:div w:id="33045613">
      <w:bodyDiv w:val="1"/>
      <w:marLeft w:val="0"/>
      <w:marRight w:val="0"/>
      <w:marTop w:val="0"/>
      <w:marBottom w:val="0"/>
      <w:divBdr>
        <w:top w:val="none" w:sz="0" w:space="0" w:color="auto"/>
        <w:left w:val="none" w:sz="0" w:space="0" w:color="auto"/>
        <w:bottom w:val="none" w:sz="0" w:space="0" w:color="auto"/>
        <w:right w:val="none" w:sz="0" w:space="0" w:color="auto"/>
      </w:divBdr>
    </w:div>
    <w:div w:id="33433334">
      <w:bodyDiv w:val="1"/>
      <w:marLeft w:val="0"/>
      <w:marRight w:val="0"/>
      <w:marTop w:val="0"/>
      <w:marBottom w:val="0"/>
      <w:divBdr>
        <w:top w:val="none" w:sz="0" w:space="0" w:color="auto"/>
        <w:left w:val="none" w:sz="0" w:space="0" w:color="auto"/>
        <w:bottom w:val="none" w:sz="0" w:space="0" w:color="auto"/>
        <w:right w:val="none" w:sz="0" w:space="0" w:color="auto"/>
      </w:divBdr>
    </w:div>
    <w:div w:id="35081989">
      <w:bodyDiv w:val="1"/>
      <w:marLeft w:val="0"/>
      <w:marRight w:val="0"/>
      <w:marTop w:val="0"/>
      <w:marBottom w:val="0"/>
      <w:divBdr>
        <w:top w:val="none" w:sz="0" w:space="0" w:color="auto"/>
        <w:left w:val="none" w:sz="0" w:space="0" w:color="auto"/>
        <w:bottom w:val="none" w:sz="0" w:space="0" w:color="auto"/>
        <w:right w:val="none" w:sz="0" w:space="0" w:color="auto"/>
      </w:divBdr>
    </w:div>
    <w:div w:id="35198601">
      <w:bodyDiv w:val="1"/>
      <w:marLeft w:val="0"/>
      <w:marRight w:val="0"/>
      <w:marTop w:val="0"/>
      <w:marBottom w:val="0"/>
      <w:divBdr>
        <w:top w:val="none" w:sz="0" w:space="0" w:color="auto"/>
        <w:left w:val="none" w:sz="0" w:space="0" w:color="auto"/>
        <w:bottom w:val="none" w:sz="0" w:space="0" w:color="auto"/>
        <w:right w:val="none" w:sz="0" w:space="0" w:color="auto"/>
      </w:divBdr>
    </w:div>
    <w:div w:id="35854396">
      <w:bodyDiv w:val="1"/>
      <w:marLeft w:val="0"/>
      <w:marRight w:val="0"/>
      <w:marTop w:val="0"/>
      <w:marBottom w:val="0"/>
      <w:divBdr>
        <w:top w:val="none" w:sz="0" w:space="0" w:color="auto"/>
        <w:left w:val="none" w:sz="0" w:space="0" w:color="auto"/>
        <w:bottom w:val="none" w:sz="0" w:space="0" w:color="auto"/>
        <w:right w:val="none" w:sz="0" w:space="0" w:color="auto"/>
      </w:divBdr>
    </w:div>
    <w:div w:id="37166319">
      <w:bodyDiv w:val="1"/>
      <w:marLeft w:val="0"/>
      <w:marRight w:val="0"/>
      <w:marTop w:val="0"/>
      <w:marBottom w:val="0"/>
      <w:divBdr>
        <w:top w:val="none" w:sz="0" w:space="0" w:color="auto"/>
        <w:left w:val="none" w:sz="0" w:space="0" w:color="auto"/>
        <w:bottom w:val="none" w:sz="0" w:space="0" w:color="auto"/>
        <w:right w:val="none" w:sz="0" w:space="0" w:color="auto"/>
      </w:divBdr>
    </w:div>
    <w:div w:id="38475724">
      <w:bodyDiv w:val="1"/>
      <w:marLeft w:val="0"/>
      <w:marRight w:val="0"/>
      <w:marTop w:val="0"/>
      <w:marBottom w:val="0"/>
      <w:divBdr>
        <w:top w:val="none" w:sz="0" w:space="0" w:color="auto"/>
        <w:left w:val="none" w:sz="0" w:space="0" w:color="auto"/>
        <w:bottom w:val="none" w:sz="0" w:space="0" w:color="auto"/>
        <w:right w:val="none" w:sz="0" w:space="0" w:color="auto"/>
      </w:divBdr>
    </w:div>
    <w:div w:id="41373508">
      <w:bodyDiv w:val="1"/>
      <w:marLeft w:val="0"/>
      <w:marRight w:val="0"/>
      <w:marTop w:val="0"/>
      <w:marBottom w:val="0"/>
      <w:divBdr>
        <w:top w:val="none" w:sz="0" w:space="0" w:color="auto"/>
        <w:left w:val="none" w:sz="0" w:space="0" w:color="auto"/>
        <w:bottom w:val="none" w:sz="0" w:space="0" w:color="auto"/>
        <w:right w:val="none" w:sz="0" w:space="0" w:color="auto"/>
      </w:divBdr>
    </w:div>
    <w:div w:id="41642026">
      <w:bodyDiv w:val="1"/>
      <w:marLeft w:val="0"/>
      <w:marRight w:val="0"/>
      <w:marTop w:val="0"/>
      <w:marBottom w:val="0"/>
      <w:divBdr>
        <w:top w:val="none" w:sz="0" w:space="0" w:color="auto"/>
        <w:left w:val="none" w:sz="0" w:space="0" w:color="auto"/>
        <w:bottom w:val="none" w:sz="0" w:space="0" w:color="auto"/>
        <w:right w:val="none" w:sz="0" w:space="0" w:color="auto"/>
      </w:divBdr>
    </w:div>
    <w:div w:id="43720617">
      <w:bodyDiv w:val="1"/>
      <w:marLeft w:val="0"/>
      <w:marRight w:val="0"/>
      <w:marTop w:val="0"/>
      <w:marBottom w:val="0"/>
      <w:divBdr>
        <w:top w:val="none" w:sz="0" w:space="0" w:color="auto"/>
        <w:left w:val="none" w:sz="0" w:space="0" w:color="auto"/>
        <w:bottom w:val="none" w:sz="0" w:space="0" w:color="auto"/>
        <w:right w:val="none" w:sz="0" w:space="0" w:color="auto"/>
      </w:divBdr>
    </w:div>
    <w:div w:id="43914771">
      <w:bodyDiv w:val="1"/>
      <w:marLeft w:val="0"/>
      <w:marRight w:val="0"/>
      <w:marTop w:val="0"/>
      <w:marBottom w:val="0"/>
      <w:divBdr>
        <w:top w:val="none" w:sz="0" w:space="0" w:color="auto"/>
        <w:left w:val="none" w:sz="0" w:space="0" w:color="auto"/>
        <w:bottom w:val="none" w:sz="0" w:space="0" w:color="auto"/>
        <w:right w:val="none" w:sz="0" w:space="0" w:color="auto"/>
      </w:divBdr>
    </w:div>
    <w:div w:id="44068227">
      <w:bodyDiv w:val="1"/>
      <w:marLeft w:val="0"/>
      <w:marRight w:val="0"/>
      <w:marTop w:val="0"/>
      <w:marBottom w:val="0"/>
      <w:divBdr>
        <w:top w:val="none" w:sz="0" w:space="0" w:color="auto"/>
        <w:left w:val="none" w:sz="0" w:space="0" w:color="auto"/>
        <w:bottom w:val="none" w:sz="0" w:space="0" w:color="auto"/>
        <w:right w:val="none" w:sz="0" w:space="0" w:color="auto"/>
      </w:divBdr>
    </w:div>
    <w:div w:id="45032659">
      <w:bodyDiv w:val="1"/>
      <w:marLeft w:val="0"/>
      <w:marRight w:val="0"/>
      <w:marTop w:val="0"/>
      <w:marBottom w:val="0"/>
      <w:divBdr>
        <w:top w:val="none" w:sz="0" w:space="0" w:color="auto"/>
        <w:left w:val="none" w:sz="0" w:space="0" w:color="auto"/>
        <w:bottom w:val="none" w:sz="0" w:space="0" w:color="auto"/>
        <w:right w:val="none" w:sz="0" w:space="0" w:color="auto"/>
      </w:divBdr>
    </w:div>
    <w:div w:id="45371287">
      <w:bodyDiv w:val="1"/>
      <w:marLeft w:val="0"/>
      <w:marRight w:val="0"/>
      <w:marTop w:val="0"/>
      <w:marBottom w:val="0"/>
      <w:divBdr>
        <w:top w:val="none" w:sz="0" w:space="0" w:color="auto"/>
        <w:left w:val="none" w:sz="0" w:space="0" w:color="auto"/>
        <w:bottom w:val="none" w:sz="0" w:space="0" w:color="auto"/>
        <w:right w:val="none" w:sz="0" w:space="0" w:color="auto"/>
      </w:divBdr>
    </w:div>
    <w:div w:id="46345267">
      <w:bodyDiv w:val="1"/>
      <w:marLeft w:val="0"/>
      <w:marRight w:val="0"/>
      <w:marTop w:val="0"/>
      <w:marBottom w:val="0"/>
      <w:divBdr>
        <w:top w:val="none" w:sz="0" w:space="0" w:color="auto"/>
        <w:left w:val="none" w:sz="0" w:space="0" w:color="auto"/>
        <w:bottom w:val="none" w:sz="0" w:space="0" w:color="auto"/>
        <w:right w:val="none" w:sz="0" w:space="0" w:color="auto"/>
      </w:divBdr>
    </w:div>
    <w:div w:id="47384716">
      <w:bodyDiv w:val="1"/>
      <w:marLeft w:val="0"/>
      <w:marRight w:val="0"/>
      <w:marTop w:val="0"/>
      <w:marBottom w:val="0"/>
      <w:divBdr>
        <w:top w:val="none" w:sz="0" w:space="0" w:color="auto"/>
        <w:left w:val="none" w:sz="0" w:space="0" w:color="auto"/>
        <w:bottom w:val="none" w:sz="0" w:space="0" w:color="auto"/>
        <w:right w:val="none" w:sz="0" w:space="0" w:color="auto"/>
      </w:divBdr>
    </w:div>
    <w:div w:id="47457317">
      <w:bodyDiv w:val="1"/>
      <w:marLeft w:val="0"/>
      <w:marRight w:val="0"/>
      <w:marTop w:val="0"/>
      <w:marBottom w:val="0"/>
      <w:divBdr>
        <w:top w:val="none" w:sz="0" w:space="0" w:color="auto"/>
        <w:left w:val="none" w:sz="0" w:space="0" w:color="auto"/>
        <w:bottom w:val="none" w:sz="0" w:space="0" w:color="auto"/>
        <w:right w:val="none" w:sz="0" w:space="0" w:color="auto"/>
      </w:divBdr>
    </w:div>
    <w:div w:id="47843620">
      <w:bodyDiv w:val="1"/>
      <w:marLeft w:val="0"/>
      <w:marRight w:val="0"/>
      <w:marTop w:val="0"/>
      <w:marBottom w:val="0"/>
      <w:divBdr>
        <w:top w:val="none" w:sz="0" w:space="0" w:color="auto"/>
        <w:left w:val="none" w:sz="0" w:space="0" w:color="auto"/>
        <w:bottom w:val="none" w:sz="0" w:space="0" w:color="auto"/>
        <w:right w:val="none" w:sz="0" w:space="0" w:color="auto"/>
      </w:divBdr>
    </w:div>
    <w:div w:id="47846669">
      <w:bodyDiv w:val="1"/>
      <w:marLeft w:val="0"/>
      <w:marRight w:val="0"/>
      <w:marTop w:val="0"/>
      <w:marBottom w:val="0"/>
      <w:divBdr>
        <w:top w:val="none" w:sz="0" w:space="0" w:color="auto"/>
        <w:left w:val="none" w:sz="0" w:space="0" w:color="auto"/>
        <w:bottom w:val="none" w:sz="0" w:space="0" w:color="auto"/>
        <w:right w:val="none" w:sz="0" w:space="0" w:color="auto"/>
      </w:divBdr>
    </w:div>
    <w:div w:id="49159206">
      <w:bodyDiv w:val="1"/>
      <w:marLeft w:val="0"/>
      <w:marRight w:val="0"/>
      <w:marTop w:val="0"/>
      <w:marBottom w:val="0"/>
      <w:divBdr>
        <w:top w:val="none" w:sz="0" w:space="0" w:color="auto"/>
        <w:left w:val="none" w:sz="0" w:space="0" w:color="auto"/>
        <w:bottom w:val="none" w:sz="0" w:space="0" w:color="auto"/>
        <w:right w:val="none" w:sz="0" w:space="0" w:color="auto"/>
      </w:divBdr>
    </w:div>
    <w:div w:id="49962297">
      <w:bodyDiv w:val="1"/>
      <w:marLeft w:val="0"/>
      <w:marRight w:val="0"/>
      <w:marTop w:val="0"/>
      <w:marBottom w:val="0"/>
      <w:divBdr>
        <w:top w:val="none" w:sz="0" w:space="0" w:color="auto"/>
        <w:left w:val="none" w:sz="0" w:space="0" w:color="auto"/>
        <w:bottom w:val="none" w:sz="0" w:space="0" w:color="auto"/>
        <w:right w:val="none" w:sz="0" w:space="0" w:color="auto"/>
      </w:divBdr>
    </w:div>
    <w:div w:id="52657744">
      <w:bodyDiv w:val="1"/>
      <w:marLeft w:val="0"/>
      <w:marRight w:val="0"/>
      <w:marTop w:val="0"/>
      <w:marBottom w:val="0"/>
      <w:divBdr>
        <w:top w:val="none" w:sz="0" w:space="0" w:color="auto"/>
        <w:left w:val="none" w:sz="0" w:space="0" w:color="auto"/>
        <w:bottom w:val="none" w:sz="0" w:space="0" w:color="auto"/>
        <w:right w:val="none" w:sz="0" w:space="0" w:color="auto"/>
      </w:divBdr>
    </w:div>
    <w:div w:id="53050184">
      <w:bodyDiv w:val="1"/>
      <w:marLeft w:val="0"/>
      <w:marRight w:val="0"/>
      <w:marTop w:val="0"/>
      <w:marBottom w:val="0"/>
      <w:divBdr>
        <w:top w:val="none" w:sz="0" w:space="0" w:color="auto"/>
        <w:left w:val="none" w:sz="0" w:space="0" w:color="auto"/>
        <w:bottom w:val="none" w:sz="0" w:space="0" w:color="auto"/>
        <w:right w:val="none" w:sz="0" w:space="0" w:color="auto"/>
      </w:divBdr>
    </w:div>
    <w:div w:id="55975131">
      <w:bodyDiv w:val="1"/>
      <w:marLeft w:val="0"/>
      <w:marRight w:val="0"/>
      <w:marTop w:val="0"/>
      <w:marBottom w:val="0"/>
      <w:divBdr>
        <w:top w:val="none" w:sz="0" w:space="0" w:color="auto"/>
        <w:left w:val="none" w:sz="0" w:space="0" w:color="auto"/>
        <w:bottom w:val="none" w:sz="0" w:space="0" w:color="auto"/>
        <w:right w:val="none" w:sz="0" w:space="0" w:color="auto"/>
      </w:divBdr>
    </w:div>
    <w:div w:id="56125933">
      <w:bodyDiv w:val="1"/>
      <w:marLeft w:val="0"/>
      <w:marRight w:val="0"/>
      <w:marTop w:val="0"/>
      <w:marBottom w:val="0"/>
      <w:divBdr>
        <w:top w:val="none" w:sz="0" w:space="0" w:color="auto"/>
        <w:left w:val="none" w:sz="0" w:space="0" w:color="auto"/>
        <w:bottom w:val="none" w:sz="0" w:space="0" w:color="auto"/>
        <w:right w:val="none" w:sz="0" w:space="0" w:color="auto"/>
      </w:divBdr>
    </w:div>
    <w:div w:id="56321151">
      <w:bodyDiv w:val="1"/>
      <w:marLeft w:val="0"/>
      <w:marRight w:val="0"/>
      <w:marTop w:val="0"/>
      <w:marBottom w:val="0"/>
      <w:divBdr>
        <w:top w:val="none" w:sz="0" w:space="0" w:color="auto"/>
        <w:left w:val="none" w:sz="0" w:space="0" w:color="auto"/>
        <w:bottom w:val="none" w:sz="0" w:space="0" w:color="auto"/>
        <w:right w:val="none" w:sz="0" w:space="0" w:color="auto"/>
      </w:divBdr>
    </w:div>
    <w:div w:id="56785542">
      <w:bodyDiv w:val="1"/>
      <w:marLeft w:val="0"/>
      <w:marRight w:val="0"/>
      <w:marTop w:val="0"/>
      <w:marBottom w:val="0"/>
      <w:divBdr>
        <w:top w:val="none" w:sz="0" w:space="0" w:color="auto"/>
        <w:left w:val="none" w:sz="0" w:space="0" w:color="auto"/>
        <w:bottom w:val="none" w:sz="0" w:space="0" w:color="auto"/>
        <w:right w:val="none" w:sz="0" w:space="0" w:color="auto"/>
      </w:divBdr>
    </w:div>
    <w:div w:id="56906638">
      <w:bodyDiv w:val="1"/>
      <w:marLeft w:val="0"/>
      <w:marRight w:val="0"/>
      <w:marTop w:val="0"/>
      <w:marBottom w:val="0"/>
      <w:divBdr>
        <w:top w:val="none" w:sz="0" w:space="0" w:color="auto"/>
        <w:left w:val="none" w:sz="0" w:space="0" w:color="auto"/>
        <w:bottom w:val="none" w:sz="0" w:space="0" w:color="auto"/>
        <w:right w:val="none" w:sz="0" w:space="0" w:color="auto"/>
      </w:divBdr>
    </w:div>
    <w:div w:id="60642964">
      <w:bodyDiv w:val="1"/>
      <w:marLeft w:val="0"/>
      <w:marRight w:val="0"/>
      <w:marTop w:val="0"/>
      <w:marBottom w:val="0"/>
      <w:divBdr>
        <w:top w:val="none" w:sz="0" w:space="0" w:color="auto"/>
        <w:left w:val="none" w:sz="0" w:space="0" w:color="auto"/>
        <w:bottom w:val="none" w:sz="0" w:space="0" w:color="auto"/>
        <w:right w:val="none" w:sz="0" w:space="0" w:color="auto"/>
      </w:divBdr>
    </w:div>
    <w:div w:id="60836849">
      <w:bodyDiv w:val="1"/>
      <w:marLeft w:val="0"/>
      <w:marRight w:val="0"/>
      <w:marTop w:val="0"/>
      <w:marBottom w:val="0"/>
      <w:divBdr>
        <w:top w:val="none" w:sz="0" w:space="0" w:color="auto"/>
        <w:left w:val="none" w:sz="0" w:space="0" w:color="auto"/>
        <w:bottom w:val="none" w:sz="0" w:space="0" w:color="auto"/>
        <w:right w:val="none" w:sz="0" w:space="0" w:color="auto"/>
      </w:divBdr>
    </w:div>
    <w:div w:id="65030098">
      <w:bodyDiv w:val="1"/>
      <w:marLeft w:val="0"/>
      <w:marRight w:val="0"/>
      <w:marTop w:val="0"/>
      <w:marBottom w:val="0"/>
      <w:divBdr>
        <w:top w:val="none" w:sz="0" w:space="0" w:color="auto"/>
        <w:left w:val="none" w:sz="0" w:space="0" w:color="auto"/>
        <w:bottom w:val="none" w:sz="0" w:space="0" w:color="auto"/>
        <w:right w:val="none" w:sz="0" w:space="0" w:color="auto"/>
      </w:divBdr>
    </w:div>
    <w:div w:id="65151781">
      <w:bodyDiv w:val="1"/>
      <w:marLeft w:val="0"/>
      <w:marRight w:val="0"/>
      <w:marTop w:val="0"/>
      <w:marBottom w:val="0"/>
      <w:divBdr>
        <w:top w:val="none" w:sz="0" w:space="0" w:color="auto"/>
        <w:left w:val="none" w:sz="0" w:space="0" w:color="auto"/>
        <w:bottom w:val="none" w:sz="0" w:space="0" w:color="auto"/>
        <w:right w:val="none" w:sz="0" w:space="0" w:color="auto"/>
      </w:divBdr>
    </w:div>
    <w:div w:id="66731638">
      <w:bodyDiv w:val="1"/>
      <w:marLeft w:val="0"/>
      <w:marRight w:val="0"/>
      <w:marTop w:val="0"/>
      <w:marBottom w:val="0"/>
      <w:divBdr>
        <w:top w:val="none" w:sz="0" w:space="0" w:color="auto"/>
        <w:left w:val="none" w:sz="0" w:space="0" w:color="auto"/>
        <w:bottom w:val="none" w:sz="0" w:space="0" w:color="auto"/>
        <w:right w:val="none" w:sz="0" w:space="0" w:color="auto"/>
      </w:divBdr>
    </w:div>
    <w:div w:id="67121541">
      <w:bodyDiv w:val="1"/>
      <w:marLeft w:val="0"/>
      <w:marRight w:val="0"/>
      <w:marTop w:val="0"/>
      <w:marBottom w:val="0"/>
      <w:divBdr>
        <w:top w:val="none" w:sz="0" w:space="0" w:color="auto"/>
        <w:left w:val="none" w:sz="0" w:space="0" w:color="auto"/>
        <w:bottom w:val="none" w:sz="0" w:space="0" w:color="auto"/>
        <w:right w:val="none" w:sz="0" w:space="0" w:color="auto"/>
      </w:divBdr>
    </w:div>
    <w:div w:id="67968095">
      <w:bodyDiv w:val="1"/>
      <w:marLeft w:val="0"/>
      <w:marRight w:val="0"/>
      <w:marTop w:val="0"/>
      <w:marBottom w:val="0"/>
      <w:divBdr>
        <w:top w:val="none" w:sz="0" w:space="0" w:color="auto"/>
        <w:left w:val="none" w:sz="0" w:space="0" w:color="auto"/>
        <w:bottom w:val="none" w:sz="0" w:space="0" w:color="auto"/>
        <w:right w:val="none" w:sz="0" w:space="0" w:color="auto"/>
      </w:divBdr>
    </w:div>
    <w:div w:id="68042649">
      <w:bodyDiv w:val="1"/>
      <w:marLeft w:val="0"/>
      <w:marRight w:val="0"/>
      <w:marTop w:val="0"/>
      <w:marBottom w:val="0"/>
      <w:divBdr>
        <w:top w:val="none" w:sz="0" w:space="0" w:color="auto"/>
        <w:left w:val="none" w:sz="0" w:space="0" w:color="auto"/>
        <w:bottom w:val="none" w:sz="0" w:space="0" w:color="auto"/>
        <w:right w:val="none" w:sz="0" w:space="0" w:color="auto"/>
      </w:divBdr>
    </w:div>
    <w:div w:id="70009664">
      <w:bodyDiv w:val="1"/>
      <w:marLeft w:val="0"/>
      <w:marRight w:val="0"/>
      <w:marTop w:val="0"/>
      <w:marBottom w:val="0"/>
      <w:divBdr>
        <w:top w:val="none" w:sz="0" w:space="0" w:color="auto"/>
        <w:left w:val="none" w:sz="0" w:space="0" w:color="auto"/>
        <w:bottom w:val="none" w:sz="0" w:space="0" w:color="auto"/>
        <w:right w:val="none" w:sz="0" w:space="0" w:color="auto"/>
      </w:divBdr>
    </w:div>
    <w:div w:id="73019689">
      <w:bodyDiv w:val="1"/>
      <w:marLeft w:val="0"/>
      <w:marRight w:val="0"/>
      <w:marTop w:val="0"/>
      <w:marBottom w:val="0"/>
      <w:divBdr>
        <w:top w:val="none" w:sz="0" w:space="0" w:color="auto"/>
        <w:left w:val="none" w:sz="0" w:space="0" w:color="auto"/>
        <w:bottom w:val="none" w:sz="0" w:space="0" w:color="auto"/>
        <w:right w:val="none" w:sz="0" w:space="0" w:color="auto"/>
      </w:divBdr>
    </w:div>
    <w:div w:id="74598798">
      <w:bodyDiv w:val="1"/>
      <w:marLeft w:val="0"/>
      <w:marRight w:val="0"/>
      <w:marTop w:val="0"/>
      <w:marBottom w:val="0"/>
      <w:divBdr>
        <w:top w:val="none" w:sz="0" w:space="0" w:color="auto"/>
        <w:left w:val="none" w:sz="0" w:space="0" w:color="auto"/>
        <w:bottom w:val="none" w:sz="0" w:space="0" w:color="auto"/>
        <w:right w:val="none" w:sz="0" w:space="0" w:color="auto"/>
      </w:divBdr>
    </w:div>
    <w:div w:id="75443715">
      <w:bodyDiv w:val="1"/>
      <w:marLeft w:val="0"/>
      <w:marRight w:val="0"/>
      <w:marTop w:val="0"/>
      <w:marBottom w:val="0"/>
      <w:divBdr>
        <w:top w:val="none" w:sz="0" w:space="0" w:color="auto"/>
        <w:left w:val="none" w:sz="0" w:space="0" w:color="auto"/>
        <w:bottom w:val="none" w:sz="0" w:space="0" w:color="auto"/>
        <w:right w:val="none" w:sz="0" w:space="0" w:color="auto"/>
      </w:divBdr>
    </w:div>
    <w:div w:id="76825652">
      <w:bodyDiv w:val="1"/>
      <w:marLeft w:val="0"/>
      <w:marRight w:val="0"/>
      <w:marTop w:val="0"/>
      <w:marBottom w:val="0"/>
      <w:divBdr>
        <w:top w:val="none" w:sz="0" w:space="0" w:color="auto"/>
        <w:left w:val="none" w:sz="0" w:space="0" w:color="auto"/>
        <w:bottom w:val="none" w:sz="0" w:space="0" w:color="auto"/>
        <w:right w:val="none" w:sz="0" w:space="0" w:color="auto"/>
      </w:divBdr>
    </w:div>
    <w:div w:id="77675597">
      <w:bodyDiv w:val="1"/>
      <w:marLeft w:val="0"/>
      <w:marRight w:val="0"/>
      <w:marTop w:val="0"/>
      <w:marBottom w:val="0"/>
      <w:divBdr>
        <w:top w:val="none" w:sz="0" w:space="0" w:color="auto"/>
        <w:left w:val="none" w:sz="0" w:space="0" w:color="auto"/>
        <w:bottom w:val="none" w:sz="0" w:space="0" w:color="auto"/>
        <w:right w:val="none" w:sz="0" w:space="0" w:color="auto"/>
      </w:divBdr>
    </w:div>
    <w:div w:id="81150829">
      <w:bodyDiv w:val="1"/>
      <w:marLeft w:val="0"/>
      <w:marRight w:val="0"/>
      <w:marTop w:val="0"/>
      <w:marBottom w:val="0"/>
      <w:divBdr>
        <w:top w:val="none" w:sz="0" w:space="0" w:color="auto"/>
        <w:left w:val="none" w:sz="0" w:space="0" w:color="auto"/>
        <w:bottom w:val="none" w:sz="0" w:space="0" w:color="auto"/>
        <w:right w:val="none" w:sz="0" w:space="0" w:color="auto"/>
      </w:divBdr>
    </w:div>
    <w:div w:id="82381903">
      <w:bodyDiv w:val="1"/>
      <w:marLeft w:val="0"/>
      <w:marRight w:val="0"/>
      <w:marTop w:val="0"/>
      <w:marBottom w:val="0"/>
      <w:divBdr>
        <w:top w:val="none" w:sz="0" w:space="0" w:color="auto"/>
        <w:left w:val="none" w:sz="0" w:space="0" w:color="auto"/>
        <w:bottom w:val="none" w:sz="0" w:space="0" w:color="auto"/>
        <w:right w:val="none" w:sz="0" w:space="0" w:color="auto"/>
      </w:divBdr>
    </w:div>
    <w:div w:id="82799811">
      <w:bodyDiv w:val="1"/>
      <w:marLeft w:val="0"/>
      <w:marRight w:val="0"/>
      <w:marTop w:val="0"/>
      <w:marBottom w:val="0"/>
      <w:divBdr>
        <w:top w:val="none" w:sz="0" w:space="0" w:color="auto"/>
        <w:left w:val="none" w:sz="0" w:space="0" w:color="auto"/>
        <w:bottom w:val="none" w:sz="0" w:space="0" w:color="auto"/>
        <w:right w:val="none" w:sz="0" w:space="0" w:color="auto"/>
      </w:divBdr>
    </w:div>
    <w:div w:id="82997791">
      <w:bodyDiv w:val="1"/>
      <w:marLeft w:val="0"/>
      <w:marRight w:val="0"/>
      <w:marTop w:val="0"/>
      <w:marBottom w:val="0"/>
      <w:divBdr>
        <w:top w:val="none" w:sz="0" w:space="0" w:color="auto"/>
        <w:left w:val="none" w:sz="0" w:space="0" w:color="auto"/>
        <w:bottom w:val="none" w:sz="0" w:space="0" w:color="auto"/>
        <w:right w:val="none" w:sz="0" w:space="0" w:color="auto"/>
      </w:divBdr>
    </w:div>
    <w:div w:id="83379432">
      <w:bodyDiv w:val="1"/>
      <w:marLeft w:val="0"/>
      <w:marRight w:val="0"/>
      <w:marTop w:val="0"/>
      <w:marBottom w:val="0"/>
      <w:divBdr>
        <w:top w:val="none" w:sz="0" w:space="0" w:color="auto"/>
        <w:left w:val="none" w:sz="0" w:space="0" w:color="auto"/>
        <w:bottom w:val="none" w:sz="0" w:space="0" w:color="auto"/>
        <w:right w:val="none" w:sz="0" w:space="0" w:color="auto"/>
      </w:divBdr>
    </w:div>
    <w:div w:id="85612855">
      <w:bodyDiv w:val="1"/>
      <w:marLeft w:val="0"/>
      <w:marRight w:val="0"/>
      <w:marTop w:val="0"/>
      <w:marBottom w:val="0"/>
      <w:divBdr>
        <w:top w:val="none" w:sz="0" w:space="0" w:color="auto"/>
        <w:left w:val="none" w:sz="0" w:space="0" w:color="auto"/>
        <w:bottom w:val="none" w:sz="0" w:space="0" w:color="auto"/>
        <w:right w:val="none" w:sz="0" w:space="0" w:color="auto"/>
      </w:divBdr>
    </w:div>
    <w:div w:id="85855409">
      <w:bodyDiv w:val="1"/>
      <w:marLeft w:val="0"/>
      <w:marRight w:val="0"/>
      <w:marTop w:val="0"/>
      <w:marBottom w:val="0"/>
      <w:divBdr>
        <w:top w:val="none" w:sz="0" w:space="0" w:color="auto"/>
        <w:left w:val="none" w:sz="0" w:space="0" w:color="auto"/>
        <w:bottom w:val="none" w:sz="0" w:space="0" w:color="auto"/>
        <w:right w:val="none" w:sz="0" w:space="0" w:color="auto"/>
      </w:divBdr>
    </w:div>
    <w:div w:id="87583825">
      <w:bodyDiv w:val="1"/>
      <w:marLeft w:val="0"/>
      <w:marRight w:val="0"/>
      <w:marTop w:val="0"/>
      <w:marBottom w:val="0"/>
      <w:divBdr>
        <w:top w:val="none" w:sz="0" w:space="0" w:color="auto"/>
        <w:left w:val="none" w:sz="0" w:space="0" w:color="auto"/>
        <w:bottom w:val="none" w:sz="0" w:space="0" w:color="auto"/>
        <w:right w:val="none" w:sz="0" w:space="0" w:color="auto"/>
      </w:divBdr>
    </w:div>
    <w:div w:id="88081902">
      <w:bodyDiv w:val="1"/>
      <w:marLeft w:val="0"/>
      <w:marRight w:val="0"/>
      <w:marTop w:val="0"/>
      <w:marBottom w:val="0"/>
      <w:divBdr>
        <w:top w:val="none" w:sz="0" w:space="0" w:color="auto"/>
        <w:left w:val="none" w:sz="0" w:space="0" w:color="auto"/>
        <w:bottom w:val="none" w:sz="0" w:space="0" w:color="auto"/>
        <w:right w:val="none" w:sz="0" w:space="0" w:color="auto"/>
      </w:divBdr>
    </w:div>
    <w:div w:id="89936578">
      <w:bodyDiv w:val="1"/>
      <w:marLeft w:val="0"/>
      <w:marRight w:val="0"/>
      <w:marTop w:val="0"/>
      <w:marBottom w:val="0"/>
      <w:divBdr>
        <w:top w:val="none" w:sz="0" w:space="0" w:color="auto"/>
        <w:left w:val="none" w:sz="0" w:space="0" w:color="auto"/>
        <w:bottom w:val="none" w:sz="0" w:space="0" w:color="auto"/>
        <w:right w:val="none" w:sz="0" w:space="0" w:color="auto"/>
      </w:divBdr>
    </w:div>
    <w:div w:id="90198891">
      <w:bodyDiv w:val="1"/>
      <w:marLeft w:val="0"/>
      <w:marRight w:val="0"/>
      <w:marTop w:val="0"/>
      <w:marBottom w:val="0"/>
      <w:divBdr>
        <w:top w:val="none" w:sz="0" w:space="0" w:color="auto"/>
        <w:left w:val="none" w:sz="0" w:space="0" w:color="auto"/>
        <w:bottom w:val="none" w:sz="0" w:space="0" w:color="auto"/>
        <w:right w:val="none" w:sz="0" w:space="0" w:color="auto"/>
      </w:divBdr>
    </w:div>
    <w:div w:id="90592954">
      <w:bodyDiv w:val="1"/>
      <w:marLeft w:val="0"/>
      <w:marRight w:val="0"/>
      <w:marTop w:val="0"/>
      <w:marBottom w:val="0"/>
      <w:divBdr>
        <w:top w:val="none" w:sz="0" w:space="0" w:color="auto"/>
        <w:left w:val="none" w:sz="0" w:space="0" w:color="auto"/>
        <w:bottom w:val="none" w:sz="0" w:space="0" w:color="auto"/>
        <w:right w:val="none" w:sz="0" w:space="0" w:color="auto"/>
      </w:divBdr>
    </w:div>
    <w:div w:id="91365801">
      <w:bodyDiv w:val="1"/>
      <w:marLeft w:val="0"/>
      <w:marRight w:val="0"/>
      <w:marTop w:val="0"/>
      <w:marBottom w:val="0"/>
      <w:divBdr>
        <w:top w:val="none" w:sz="0" w:space="0" w:color="auto"/>
        <w:left w:val="none" w:sz="0" w:space="0" w:color="auto"/>
        <w:bottom w:val="none" w:sz="0" w:space="0" w:color="auto"/>
        <w:right w:val="none" w:sz="0" w:space="0" w:color="auto"/>
      </w:divBdr>
    </w:div>
    <w:div w:id="91979112">
      <w:bodyDiv w:val="1"/>
      <w:marLeft w:val="0"/>
      <w:marRight w:val="0"/>
      <w:marTop w:val="0"/>
      <w:marBottom w:val="0"/>
      <w:divBdr>
        <w:top w:val="none" w:sz="0" w:space="0" w:color="auto"/>
        <w:left w:val="none" w:sz="0" w:space="0" w:color="auto"/>
        <w:bottom w:val="none" w:sz="0" w:space="0" w:color="auto"/>
        <w:right w:val="none" w:sz="0" w:space="0" w:color="auto"/>
      </w:divBdr>
    </w:div>
    <w:div w:id="92941275">
      <w:bodyDiv w:val="1"/>
      <w:marLeft w:val="0"/>
      <w:marRight w:val="0"/>
      <w:marTop w:val="0"/>
      <w:marBottom w:val="0"/>
      <w:divBdr>
        <w:top w:val="none" w:sz="0" w:space="0" w:color="auto"/>
        <w:left w:val="none" w:sz="0" w:space="0" w:color="auto"/>
        <w:bottom w:val="none" w:sz="0" w:space="0" w:color="auto"/>
        <w:right w:val="none" w:sz="0" w:space="0" w:color="auto"/>
      </w:divBdr>
    </w:div>
    <w:div w:id="93593220">
      <w:bodyDiv w:val="1"/>
      <w:marLeft w:val="0"/>
      <w:marRight w:val="0"/>
      <w:marTop w:val="0"/>
      <w:marBottom w:val="0"/>
      <w:divBdr>
        <w:top w:val="none" w:sz="0" w:space="0" w:color="auto"/>
        <w:left w:val="none" w:sz="0" w:space="0" w:color="auto"/>
        <w:bottom w:val="none" w:sz="0" w:space="0" w:color="auto"/>
        <w:right w:val="none" w:sz="0" w:space="0" w:color="auto"/>
      </w:divBdr>
    </w:div>
    <w:div w:id="94207345">
      <w:bodyDiv w:val="1"/>
      <w:marLeft w:val="0"/>
      <w:marRight w:val="0"/>
      <w:marTop w:val="0"/>
      <w:marBottom w:val="0"/>
      <w:divBdr>
        <w:top w:val="none" w:sz="0" w:space="0" w:color="auto"/>
        <w:left w:val="none" w:sz="0" w:space="0" w:color="auto"/>
        <w:bottom w:val="none" w:sz="0" w:space="0" w:color="auto"/>
        <w:right w:val="none" w:sz="0" w:space="0" w:color="auto"/>
      </w:divBdr>
    </w:div>
    <w:div w:id="94324123">
      <w:bodyDiv w:val="1"/>
      <w:marLeft w:val="0"/>
      <w:marRight w:val="0"/>
      <w:marTop w:val="0"/>
      <w:marBottom w:val="0"/>
      <w:divBdr>
        <w:top w:val="none" w:sz="0" w:space="0" w:color="auto"/>
        <w:left w:val="none" w:sz="0" w:space="0" w:color="auto"/>
        <w:bottom w:val="none" w:sz="0" w:space="0" w:color="auto"/>
        <w:right w:val="none" w:sz="0" w:space="0" w:color="auto"/>
      </w:divBdr>
    </w:div>
    <w:div w:id="96878085">
      <w:bodyDiv w:val="1"/>
      <w:marLeft w:val="0"/>
      <w:marRight w:val="0"/>
      <w:marTop w:val="0"/>
      <w:marBottom w:val="0"/>
      <w:divBdr>
        <w:top w:val="none" w:sz="0" w:space="0" w:color="auto"/>
        <w:left w:val="none" w:sz="0" w:space="0" w:color="auto"/>
        <w:bottom w:val="none" w:sz="0" w:space="0" w:color="auto"/>
        <w:right w:val="none" w:sz="0" w:space="0" w:color="auto"/>
      </w:divBdr>
    </w:div>
    <w:div w:id="97533870">
      <w:bodyDiv w:val="1"/>
      <w:marLeft w:val="0"/>
      <w:marRight w:val="0"/>
      <w:marTop w:val="0"/>
      <w:marBottom w:val="0"/>
      <w:divBdr>
        <w:top w:val="none" w:sz="0" w:space="0" w:color="auto"/>
        <w:left w:val="none" w:sz="0" w:space="0" w:color="auto"/>
        <w:bottom w:val="none" w:sz="0" w:space="0" w:color="auto"/>
        <w:right w:val="none" w:sz="0" w:space="0" w:color="auto"/>
      </w:divBdr>
    </w:div>
    <w:div w:id="98718112">
      <w:bodyDiv w:val="1"/>
      <w:marLeft w:val="0"/>
      <w:marRight w:val="0"/>
      <w:marTop w:val="0"/>
      <w:marBottom w:val="0"/>
      <w:divBdr>
        <w:top w:val="none" w:sz="0" w:space="0" w:color="auto"/>
        <w:left w:val="none" w:sz="0" w:space="0" w:color="auto"/>
        <w:bottom w:val="none" w:sz="0" w:space="0" w:color="auto"/>
        <w:right w:val="none" w:sz="0" w:space="0" w:color="auto"/>
      </w:divBdr>
    </w:div>
    <w:div w:id="99185222">
      <w:bodyDiv w:val="1"/>
      <w:marLeft w:val="0"/>
      <w:marRight w:val="0"/>
      <w:marTop w:val="0"/>
      <w:marBottom w:val="0"/>
      <w:divBdr>
        <w:top w:val="none" w:sz="0" w:space="0" w:color="auto"/>
        <w:left w:val="none" w:sz="0" w:space="0" w:color="auto"/>
        <w:bottom w:val="none" w:sz="0" w:space="0" w:color="auto"/>
        <w:right w:val="none" w:sz="0" w:space="0" w:color="auto"/>
      </w:divBdr>
    </w:div>
    <w:div w:id="99837646">
      <w:bodyDiv w:val="1"/>
      <w:marLeft w:val="0"/>
      <w:marRight w:val="0"/>
      <w:marTop w:val="0"/>
      <w:marBottom w:val="0"/>
      <w:divBdr>
        <w:top w:val="none" w:sz="0" w:space="0" w:color="auto"/>
        <w:left w:val="none" w:sz="0" w:space="0" w:color="auto"/>
        <w:bottom w:val="none" w:sz="0" w:space="0" w:color="auto"/>
        <w:right w:val="none" w:sz="0" w:space="0" w:color="auto"/>
      </w:divBdr>
    </w:div>
    <w:div w:id="100414779">
      <w:bodyDiv w:val="1"/>
      <w:marLeft w:val="0"/>
      <w:marRight w:val="0"/>
      <w:marTop w:val="0"/>
      <w:marBottom w:val="0"/>
      <w:divBdr>
        <w:top w:val="none" w:sz="0" w:space="0" w:color="auto"/>
        <w:left w:val="none" w:sz="0" w:space="0" w:color="auto"/>
        <w:bottom w:val="none" w:sz="0" w:space="0" w:color="auto"/>
        <w:right w:val="none" w:sz="0" w:space="0" w:color="auto"/>
      </w:divBdr>
    </w:div>
    <w:div w:id="103817641">
      <w:bodyDiv w:val="1"/>
      <w:marLeft w:val="0"/>
      <w:marRight w:val="0"/>
      <w:marTop w:val="0"/>
      <w:marBottom w:val="0"/>
      <w:divBdr>
        <w:top w:val="none" w:sz="0" w:space="0" w:color="auto"/>
        <w:left w:val="none" w:sz="0" w:space="0" w:color="auto"/>
        <w:bottom w:val="none" w:sz="0" w:space="0" w:color="auto"/>
        <w:right w:val="none" w:sz="0" w:space="0" w:color="auto"/>
      </w:divBdr>
    </w:div>
    <w:div w:id="103967913">
      <w:bodyDiv w:val="1"/>
      <w:marLeft w:val="0"/>
      <w:marRight w:val="0"/>
      <w:marTop w:val="0"/>
      <w:marBottom w:val="0"/>
      <w:divBdr>
        <w:top w:val="none" w:sz="0" w:space="0" w:color="auto"/>
        <w:left w:val="none" w:sz="0" w:space="0" w:color="auto"/>
        <w:bottom w:val="none" w:sz="0" w:space="0" w:color="auto"/>
        <w:right w:val="none" w:sz="0" w:space="0" w:color="auto"/>
      </w:divBdr>
    </w:div>
    <w:div w:id="104202350">
      <w:bodyDiv w:val="1"/>
      <w:marLeft w:val="0"/>
      <w:marRight w:val="0"/>
      <w:marTop w:val="0"/>
      <w:marBottom w:val="0"/>
      <w:divBdr>
        <w:top w:val="none" w:sz="0" w:space="0" w:color="auto"/>
        <w:left w:val="none" w:sz="0" w:space="0" w:color="auto"/>
        <w:bottom w:val="none" w:sz="0" w:space="0" w:color="auto"/>
        <w:right w:val="none" w:sz="0" w:space="0" w:color="auto"/>
      </w:divBdr>
    </w:div>
    <w:div w:id="105275439">
      <w:bodyDiv w:val="1"/>
      <w:marLeft w:val="0"/>
      <w:marRight w:val="0"/>
      <w:marTop w:val="0"/>
      <w:marBottom w:val="0"/>
      <w:divBdr>
        <w:top w:val="none" w:sz="0" w:space="0" w:color="auto"/>
        <w:left w:val="none" w:sz="0" w:space="0" w:color="auto"/>
        <w:bottom w:val="none" w:sz="0" w:space="0" w:color="auto"/>
        <w:right w:val="none" w:sz="0" w:space="0" w:color="auto"/>
      </w:divBdr>
    </w:div>
    <w:div w:id="105662526">
      <w:bodyDiv w:val="1"/>
      <w:marLeft w:val="0"/>
      <w:marRight w:val="0"/>
      <w:marTop w:val="0"/>
      <w:marBottom w:val="0"/>
      <w:divBdr>
        <w:top w:val="none" w:sz="0" w:space="0" w:color="auto"/>
        <w:left w:val="none" w:sz="0" w:space="0" w:color="auto"/>
        <w:bottom w:val="none" w:sz="0" w:space="0" w:color="auto"/>
        <w:right w:val="none" w:sz="0" w:space="0" w:color="auto"/>
      </w:divBdr>
    </w:div>
    <w:div w:id="106237121">
      <w:bodyDiv w:val="1"/>
      <w:marLeft w:val="0"/>
      <w:marRight w:val="0"/>
      <w:marTop w:val="0"/>
      <w:marBottom w:val="0"/>
      <w:divBdr>
        <w:top w:val="none" w:sz="0" w:space="0" w:color="auto"/>
        <w:left w:val="none" w:sz="0" w:space="0" w:color="auto"/>
        <w:bottom w:val="none" w:sz="0" w:space="0" w:color="auto"/>
        <w:right w:val="none" w:sz="0" w:space="0" w:color="auto"/>
      </w:divBdr>
    </w:div>
    <w:div w:id="107310944">
      <w:bodyDiv w:val="1"/>
      <w:marLeft w:val="0"/>
      <w:marRight w:val="0"/>
      <w:marTop w:val="0"/>
      <w:marBottom w:val="0"/>
      <w:divBdr>
        <w:top w:val="none" w:sz="0" w:space="0" w:color="auto"/>
        <w:left w:val="none" w:sz="0" w:space="0" w:color="auto"/>
        <w:bottom w:val="none" w:sz="0" w:space="0" w:color="auto"/>
        <w:right w:val="none" w:sz="0" w:space="0" w:color="auto"/>
      </w:divBdr>
    </w:div>
    <w:div w:id="109325838">
      <w:bodyDiv w:val="1"/>
      <w:marLeft w:val="0"/>
      <w:marRight w:val="0"/>
      <w:marTop w:val="0"/>
      <w:marBottom w:val="0"/>
      <w:divBdr>
        <w:top w:val="none" w:sz="0" w:space="0" w:color="auto"/>
        <w:left w:val="none" w:sz="0" w:space="0" w:color="auto"/>
        <w:bottom w:val="none" w:sz="0" w:space="0" w:color="auto"/>
        <w:right w:val="none" w:sz="0" w:space="0" w:color="auto"/>
      </w:divBdr>
    </w:div>
    <w:div w:id="110130025">
      <w:bodyDiv w:val="1"/>
      <w:marLeft w:val="0"/>
      <w:marRight w:val="0"/>
      <w:marTop w:val="0"/>
      <w:marBottom w:val="0"/>
      <w:divBdr>
        <w:top w:val="none" w:sz="0" w:space="0" w:color="auto"/>
        <w:left w:val="none" w:sz="0" w:space="0" w:color="auto"/>
        <w:bottom w:val="none" w:sz="0" w:space="0" w:color="auto"/>
        <w:right w:val="none" w:sz="0" w:space="0" w:color="auto"/>
      </w:divBdr>
    </w:div>
    <w:div w:id="116607286">
      <w:bodyDiv w:val="1"/>
      <w:marLeft w:val="0"/>
      <w:marRight w:val="0"/>
      <w:marTop w:val="0"/>
      <w:marBottom w:val="0"/>
      <w:divBdr>
        <w:top w:val="none" w:sz="0" w:space="0" w:color="auto"/>
        <w:left w:val="none" w:sz="0" w:space="0" w:color="auto"/>
        <w:bottom w:val="none" w:sz="0" w:space="0" w:color="auto"/>
        <w:right w:val="none" w:sz="0" w:space="0" w:color="auto"/>
      </w:divBdr>
    </w:div>
    <w:div w:id="116996300">
      <w:bodyDiv w:val="1"/>
      <w:marLeft w:val="0"/>
      <w:marRight w:val="0"/>
      <w:marTop w:val="0"/>
      <w:marBottom w:val="0"/>
      <w:divBdr>
        <w:top w:val="none" w:sz="0" w:space="0" w:color="auto"/>
        <w:left w:val="none" w:sz="0" w:space="0" w:color="auto"/>
        <w:bottom w:val="none" w:sz="0" w:space="0" w:color="auto"/>
        <w:right w:val="none" w:sz="0" w:space="0" w:color="auto"/>
      </w:divBdr>
    </w:div>
    <w:div w:id="117532561">
      <w:bodyDiv w:val="1"/>
      <w:marLeft w:val="0"/>
      <w:marRight w:val="0"/>
      <w:marTop w:val="0"/>
      <w:marBottom w:val="0"/>
      <w:divBdr>
        <w:top w:val="none" w:sz="0" w:space="0" w:color="auto"/>
        <w:left w:val="none" w:sz="0" w:space="0" w:color="auto"/>
        <w:bottom w:val="none" w:sz="0" w:space="0" w:color="auto"/>
        <w:right w:val="none" w:sz="0" w:space="0" w:color="auto"/>
      </w:divBdr>
    </w:div>
    <w:div w:id="118426751">
      <w:bodyDiv w:val="1"/>
      <w:marLeft w:val="0"/>
      <w:marRight w:val="0"/>
      <w:marTop w:val="0"/>
      <w:marBottom w:val="0"/>
      <w:divBdr>
        <w:top w:val="none" w:sz="0" w:space="0" w:color="auto"/>
        <w:left w:val="none" w:sz="0" w:space="0" w:color="auto"/>
        <w:bottom w:val="none" w:sz="0" w:space="0" w:color="auto"/>
        <w:right w:val="none" w:sz="0" w:space="0" w:color="auto"/>
      </w:divBdr>
    </w:div>
    <w:div w:id="119541261">
      <w:bodyDiv w:val="1"/>
      <w:marLeft w:val="0"/>
      <w:marRight w:val="0"/>
      <w:marTop w:val="0"/>
      <w:marBottom w:val="0"/>
      <w:divBdr>
        <w:top w:val="none" w:sz="0" w:space="0" w:color="auto"/>
        <w:left w:val="none" w:sz="0" w:space="0" w:color="auto"/>
        <w:bottom w:val="none" w:sz="0" w:space="0" w:color="auto"/>
        <w:right w:val="none" w:sz="0" w:space="0" w:color="auto"/>
      </w:divBdr>
    </w:div>
    <w:div w:id="120877975">
      <w:bodyDiv w:val="1"/>
      <w:marLeft w:val="0"/>
      <w:marRight w:val="0"/>
      <w:marTop w:val="0"/>
      <w:marBottom w:val="0"/>
      <w:divBdr>
        <w:top w:val="none" w:sz="0" w:space="0" w:color="auto"/>
        <w:left w:val="none" w:sz="0" w:space="0" w:color="auto"/>
        <w:bottom w:val="none" w:sz="0" w:space="0" w:color="auto"/>
        <w:right w:val="none" w:sz="0" w:space="0" w:color="auto"/>
      </w:divBdr>
    </w:div>
    <w:div w:id="124204089">
      <w:bodyDiv w:val="1"/>
      <w:marLeft w:val="0"/>
      <w:marRight w:val="0"/>
      <w:marTop w:val="0"/>
      <w:marBottom w:val="0"/>
      <w:divBdr>
        <w:top w:val="none" w:sz="0" w:space="0" w:color="auto"/>
        <w:left w:val="none" w:sz="0" w:space="0" w:color="auto"/>
        <w:bottom w:val="none" w:sz="0" w:space="0" w:color="auto"/>
        <w:right w:val="none" w:sz="0" w:space="0" w:color="auto"/>
      </w:divBdr>
    </w:div>
    <w:div w:id="125662560">
      <w:bodyDiv w:val="1"/>
      <w:marLeft w:val="0"/>
      <w:marRight w:val="0"/>
      <w:marTop w:val="0"/>
      <w:marBottom w:val="0"/>
      <w:divBdr>
        <w:top w:val="none" w:sz="0" w:space="0" w:color="auto"/>
        <w:left w:val="none" w:sz="0" w:space="0" w:color="auto"/>
        <w:bottom w:val="none" w:sz="0" w:space="0" w:color="auto"/>
        <w:right w:val="none" w:sz="0" w:space="0" w:color="auto"/>
      </w:divBdr>
    </w:div>
    <w:div w:id="127093386">
      <w:bodyDiv w:val="1"/>
      <w:marLeft w:val="0"/>
      <w:marRight w:val="0"/>
      <w:marTop w:val="0"/>
      <w:marBottom w:val="0"/>
      <w:divBdr>
        <w:top w:val="none" w:sz="0" w:space="0" w:color="auto"/>
        <w:left w:val="none" w:sz="0" w:space="0" w:color="auto"/>
        <w:bottom w:val="none" w:sz="0" w:space="0" w:color="auto"/>
        <w:right w:val="none" w:sz="0" w:space="0" w:color="auto"/>
      </w:divBdr>
    </w:div>
    <w:div w:id="127862686">
      <w:bodyDiv w:val="1"/>
      <w:marLeft w:val="0"/>
      <w:marRight w:val="0"/>
      <w:marTop w:val="0"/>
      <w:marBottom w:val="0"/>
      <w:divBdr>
        <w:top w:val="none" w:sz="0" w:space="0" w:color="auto"/>
        <w:left w:val="none" w:sz="0" w:space="0" w:color="auto"/>
        <w:bottom w:val="none" w:sz="0" w:space="0" w:color="auto"/>
        <w:right w:val="none" w:sz="0" w:space="0" w:color="auto"/>
      </w:divBdr>
    </w:div>
    <w:div w:id="130710420">
      <w:bodyDiv w:val="1"/>
      <w:marLeft w:val="0"/>
      <w:marRight w:val="0"/>
      <w:marTop w:val="0"/>
      <w:marBottom w:val="0"/>
      <w:divBdr>
        <w:top w:val="none" w:sz="0" w:space="0" w:color="auto"/>
        <w:left w:val="none" w:sz="0" w:space="0" w:color="auto"/>
        <w:bottom w:val="none" w:sz="0" w:space="0" w:color="auto"/>
        <w:right w:val="none" w:sz="0" w:space="0" w:color="auto"/>
      </w:divBdr>
    </w:div>
    <w:div w:id="130752347">
      <w:bodyDiv w:val="1"/>
      <w:marLeft w:val="0"/>
      <w:marRight w:val="0"/>
      <w:marTop w:val="0"/>
      <w:marBottom w:val="0"/>
      <w:divBdr>
        <w:top w:val="none" w:sz="0" w:space="0" w:color="auto"/>
        <w:left w:val="none" w:sz="0" w:space="0" w:color="auto"/>
        <w:bottom w:val="none" w:sz="0" w:space="0" w:color="auto"/>
        <w:right w:val="none" w:sz="0" w:space="0" w:color="auto"/>
      </w:divBdr>
    </w:div>
    <w:div w:id="132255602">
      <w:bodyDiv w:val="1"/>
      <w:marLeft w:val="0"/>
      <w:marRight w:val="0"/>
      <w:marTop w:val="0"/>
      <w:marBottom w:val="0"/>
      <w:divBdr>
        <w:top w:val="none" w:sz="0" w:space="0" w:color="auto"/>
        <w:left w:val="none" w:sz="0" w:space="0" w:color="auto"/>
        <w:bottom w:val="none" w:sz="0" w:space="0" w:color="auto"/>
        <w:right w:val="none" w:sz="0" w:space="0" w:color="auto"/>
      </w:divBdr>
    </w:div>
    <w:div w:id="132528877">
      <w:bodyDiv w:val="1"/>
      <w:marLeft w:val="0"/>
      <w:marRight w:val="0"/>
      <w:marTop w:val="0"/>
      <w:marBottom w:val="0"/>
      <w:divBdr>
        <w:top w:val="none" w:sz="0" w:space="0" w:color="auto"/>
        <w:left w:val="none" w:sz="0" w:space="0" w:color="auto"/>
        <w:bottom w:val="none" w:sz="0" w:space="0" w:color="auto"/>
        <w:right w:val="none" w:sz="0" w:space="0" w:color="auto"/>
      </w:divBdr>
    </w:div>
    <w:div w:id="133061821">
      <w:bodyDiv w:val="1"/>
      <w:marLeft w:val="0"/>
      <w:marRight w:val="0"/>
      <w:marTop w:val="0"/>
      <w:marBottom w:val="0"/>
      <w:divBdr>
        <w:top w:val="none" w:sz="0" w:space="0" w:color="auto"/>
        <w:left w:val="none" w:sz="0" w:space="0" w:color="auto"/>
        <w:bottom w:val="none" w:sz="0" w:space="0" w:color="auto"/>
        <w:right w:val="none" w:sz="0" w:space="0" w:color="auto"/>
      </w:divBdr>
    </w:div>
    <w:div w:id="133064078">
      <w:bodyDiv w:val="1"/>
      <w:marLeft w:val="0"/>
      <w:marRight w:val="0"/>
      <w:marTop w:val="0"/>
      <w:marBottom w:val="0"/>
      <w:divBdr>
        <w:top w:val="none" w:sz="0" w:space="0" w:color="auto"/>
        <w:left w:val="none" w:sz="0" w:space="0" w:color="auto"/>
        <w:bottom w:val="none" w:sz="0" w:space="0" w:color="auto"/>
        <w:right w:val="none" w:sz="0" w:space="0" w:color="auto"/>
      </w:divBdr>
    </w:div>
    <w:div w:id="133959898">
      <w:bodyDiv w:val="1"/>
      <w:marLeft w:val="0"/>
      <w:marRight w:val="0"/>
      <w:marTop w:val="0"/>
      <w:marBottom w:val="0"/>
      <w:divBdr>
        <w:top w:val="none" w:sz="0" w:space="0" w:color="auto"/>
        <w:left w:val="none" w:sz="0" w:space="0" w:color="auto"/>
        <w:bottom w:val="none" w:sz="0" w:space="0" w:color="auto"/>
        <w:right w:val="none" w:sz="0" w:space="0" w:color="auto"/>
      </w:divBdr>
    </w:div>
    <w:div w:id="134422146">
      <w:bodyDiv w:val="1"/>
      <w:marLeft w:val="0"/>
      <w:marRight w:val="0"/>
      <w:marTop w:val="0"/>
      <w:marBottom w:val="0"/>
      <w:divBdr>
        <w:top w:val="none" w:sz="0" w:space="0" w:color="auto"/>
        <w:left w:val="none" w:sz="0" w:space="0" w:color="auto"/>
        <w:bottom w:val="none" w:sz="0" w:space="0" w:color="auto"/>
        <w:right w:val="none" w:sz="0" w:space="0" w:color="auto"/>
      </w:divBdr>
    </w:div>
    <w:div w:id="137036727">
      <w:bodyDiv w:val="1"/>
      <w:marLeft w:val="0"/>
      <w:marRight w:val="0"/>
      <w:marTop w:val="0"/>
      <w:marBottom w:val="0"/>
      <w:divBdr>
        <w:top w:val="none" w:sz="0" w:space="0" w:color="auto"/>
        <w:left w:val="none" w:sz="0" w:space="0" w:color="auto"/>
        <w:bottom w:val="none" w:sz="0" w:space="0" w:color="auto"/>
        <w:right w:val="none" w:sz="0" w:space="0" w:color="auto"/>
      </w:divBdr>
    </w:div>
    <w:div w:id="140267487">
      <w:bodyDiv w:val="1"/>
      <w:marLeft w:val="0"/>
      <w:marRight w:val="0"/>
      <w:marTop w:val="0"/>
      <w:marBottom w:val="0"/>
      <w:divBdr>
        <w:top w:val="none" w:sz="0" w:space="0" w:color="auto"/>
        <w:left w:val="none" w:sz="0" w:space="0" w:color="auto"/>
        <w:bottom w:val="none" w:sz="0" w:space="0" w:color="auto"/>
        <w:right w:val="none" w:sz="0" w:space="0" w:color="auto"/>
      </w:divBdr>
    </w:div>
    <w:div w:id="140856548">
      <w:bodyDiv w:val="1"/>
      <w:marLeft w:val="0"/>
      <w:marRight w:val="0"/>
      <w:marTop w:val="0"/>
      <w:marBottom w:val="0"/>
      <w:divBdr>
        <w:top w:val="none" w:sz="0" w:space="0" w:color="auto"/>
        <w:left w:val="none" w:sz="0" w:space="0" w:color="auto"/>
        <w:bottom w:val="none" w:sz="0" w:space="0" w:color="auto"/>
        <w:right w:val="none" w:sz="0" w:space="0" w:color="auto"/>
      </w:divBdr>
    </w:div>
    <w:div w:id="141194245">
      <w:bodyDiv w:val="1"/>
      <w:marLeft w:val="0"/>
      <w:marRight w:val="0"/>
      <w:marTop w:val="0"/>
      <w:marBottom w:val="0"/>
      <w:divBdr>
        <w:top w:val="none" w:sz="0" w:space="0" w:color="auto"/>
        <w:left w:val="none" w:sz="0" w:space="0" w:color="auto"/>
        <w:bottom w:val="none" w:sz="0" w:space="0" w:color="auto"/>
        <w:right w:val="none" w:sz="0" w:space="0" w:color="auto"/>
      </w:divBdr>
    </w:div>
    <w:div w:id="143085147">
      <w:bodyDiv w:val="1"/>
      <w:marLeft w:val="0"/>
      <w:marRight w:val="0"/>
      <w:marTop w:val="0"/>
      <w:marBottom w:val="0"/>
      <w:divBdr>
        <w:top w:val="none" w:sz="0" w:space="0" w:color="auto"/>
        <w:left w:val="none" w:sz="0" w:space="0" w:color="auto"/>
        <w:bottom w:val="none" w:sz="0" w:space="0" w:color="auto"/>
        <w:right w:val="none" w:sz="0" w:space="0" w:color="auto"/>
      </w:divBdr>
    </w:div>
    <w:div w:id="143475632">
      <w:bodyDiv w:val="1"/>
      <w:marLeft w:val="0"/>
      <w:marRight w:val="0"/>
      <w:marTop w:val="0"/>
      <w:marBottom w:val="0"/>
      <w:divBdr>
        <w:top w:val="none" w:sz="0" w:space="0" w:color="auto"/>
        <w:left w:val="none" w:sz="0" w:space="0" w:color="auto"/>
        <w:bottom w:val="none" w:sz="0" w:space="0" w:color="auto"/>
        <w:right w:val="none" w:sz="0" w:space="0" w:color="auto"/>
      </w:divBdr>
    </w:div>
    <w:div w:id="144782759">
      <w:bodyDiv w:val="1"/>
      <w:marLeft w:val="0"/>
      <w:marRight w:val="0"/>
      <w:marTop w:val="0"/>
      <w:marBottom w:val="0"/>
      <w:divBdr>
        <w:top w:val="none" w:sz="0" w:space="0" w:color="auto"/>
        <w:left w:val="none" w:sz="0" w:space="0" w:color="auto"/>
        <w:bottom w:val="none" w:sz="0" w:space="0" w:color="auto"/>
        <w:right w:val="none" w:sz="0" w:space="0" w:color="auto"/>
      </w:divBdr>
    </w:div>
    <w:div w:id="145245659">
      <w:bodyDiv w:val="1"/>
      <w:marLeft w:val="0"/>
      <w:marRight w:val="0"/>
      <w:marTop w:val="0"/>
      <w:marBottom w:val="0"/>
      <w:divBdr>
        <w:top w:val="none" w:sz="0" w:space="0" w:color="auto"/>
        <w:left w:val="none" w:sz="0" w:space="0" w:color="auto"/>
        <w:bottom w:val="none" w:sz="0" w:space="0" w:color="auto"/>
        <w:right w:val="none" w:sz="0" w:space="0" w:color="auto"/>
      </w:divBdr>
    </w:div>
    <w:div w:id="145632642">
      <w:bodyDiv w:val="1"/>
      <w:marLeft w:val="0"/>
      <w:marRight w:val="0"/>
      <w:marTop w:val="0"/>
      <w:marBottom w:val="0"/>
      <w:divBdr>
        <w:top w:val="none" w:sz="0" w:space="0" w:color="auto"/>
        <w:left w:val="none" w:sz="0" w:space="0" w:color="auto"/>
        <w:bottom w:val="none" w:sz="0" w:space="0" w:color="auto"/>
        <w:right w:val="none" w:sz="0" w:space="0" w:color="auto"/>
      </w:divBdr>
    </w:div>
    <w:div w:id="146014498">
      <w:bodyDiv w:val="1"/>
      <w:marLeft w:val="0"/>
      <w:marRight w:val="0"/>
      <w:marTop w:val="0"/>
      <w:marBottom w:val="0"/>
      <w:divBdr>
        <w:top w:val="none" w:sz="0" w:space="0" w:color="auto"/>
        <w:left w:val="none" w:sz="0" w:space="0" w:color="auto"/>
        <w:bottom w:val="none" w:sz="0" w:space="0" w:color="auto"/>
        <w:right w:val="none" w:sz="0" w:space="0" w:color="auto"/>
      </w:divBdr>
    </w:div>
    <w:div w:id="146480769">
      <w:bodyDiv w:val="1"/>
      <w:marLeft w:val="0"/>
      <w:marRight w:val="0"/>
      <w:marTop w:val="0"/>
      <w:marBottom w:val="0"/>
      <w:divBdr>
        <w:top w:val="none" w:sz="0" w:space="0" w:color="auto"/>
        <w:left w:val="none" w:sz="0" w:space="0" w:color="auto"/>
        <w:bottom w:val="none" w:sz="0" w:space="0" w:color="auto"/>
        <w:right w:val="none" w:sz="0" w:space="0" w:color="auto"/>
      </w:divBdr>
    </w:div>
    <w:div w:id="146746682">
      <w:bodyDiv w:val="1"/>
      <w:marLeft w:val="0"/>
      <w:marRight w:val="0"/>
      <w:marTop w:val="0"/>
      <w:marBottom w:val="0"/>
      <w:divBdr>
        <w:top w:val="none" w:sz="0" w:space="0" w:color="auto"/>
        <w:left w:val="none" w:sz="0" w:space="0" w:color="auto"/>
        <w:bottom w:val="none" w:sz="0" w:space="0" w:color="auto"/>
        <w:right w:val="none" w:sz="0" w:space="0" w:color="auto"/>
      </w:divBdr>
    </w:div>
    <w:div w:id="148133395">
      <w:bodyDiv w:val="1"/>
      <w:marLeft w:val="0"/>
      <w:marRight w:val="0"/>
      <w:marTop w:val="0"/>
      <w:marBottom w:val="0"/>
      <w:divBdr>
        <w:top w:val="none" w:sz="0" w:space="0" w:color="auto"/>
        <w:left w:val="none" w:sz="0" w:space="0" w:color="auto"/>
        <w:bottom w:val="none" w:sz="0" w:space="0" w:color="auto"/>
        <w:right w:val="none" w:sz="0" w:space="0" w:color="auto"/>
      </w:divBdr>
    </w:div>
    <w:div w:id="148256982">
      <w:bodyDiv w:val="1"/>
      <w:marLeft w:val="0"/>
      <w:marRight w:val="0"/>
      <w:marTop w:val="0"/>
      <w:marBottom w:val="0"/>
      <w:divBdr>
        <w:top w:val="none" w:sz="0" w:space="0" w:color="auto"/>
        <w:left w:val="none" w:sz="0" w:space="0" w:color="auto"/>
        <w:bottom w:val="none" w:sz="0" w:space="0" w:color="auto"/>
        <w:right w:val="none" w:sz="0" w:space="0" w:color="auto"/>
      </w:divBdr>
    </w:div>
    <w:div w:id="149564206">
      <w:bodyDiv w:val="1"/>
      <w:marLeft w:val="0"/>
      <w:marRight w:val="0"/>
      <w:marTop w:val="0"/>
      <w:marBottom w:val="0"/>
      <w:divBdr>
        <w:top w:val="none" w:sz="0" w:space="0" w:color="auto"/>
        <w:left w:val="none" w:sz="0" w:space="0" w:color="auto"/>
        <w:bottom w:val="none" w:sz="0" w:space="0" w:color="auto"/>
        <w:right w:val="none" w:sz="0" w:space="0" w:color="auto"/>
      </w:divBdr>
    </w:div>
    <w:div w:id="150484199">
      <w:bodyDiv w:val="1"/>
      <w:marLeft w:val="0"/>
      <w:marRight w:val="0"/>
      <w:marTop w:val="0"/>
      <w:marBottom w:val="0"/>
      <w:divBdr>
        <w:top w:val="none" w:sz="0" w:space="0" w:color="auto"/>
        <w:left w:val="none" w:sz="0" w:space="0" w:color="auto"/>
        <w:bottom w:val="none" w:sz="0" w:space="0" w:color="auto"/>
        <w:right w:val="none" w:sz="0" w:space="0" w:color="auto"/>
      </w:divBdr>
    </w:div>
    <w:div w:id="153498234">
      <w:bodyDiv w:val="1"/>
      <w:marLeft w:val="0"/>
      <w:marRight w:val="0"/>
      <w:marTop w:val="0"/>
      <w:marBottom w:val="0"/>
      <w:divBdr>
        <w:top w:val="none" w:sz="0" w:space="0" w:color="auto"/>
        <w:left w:val="none" w:sz="0" w:space="0" w:color="auto"/>
        <w:bottom w:val="none" w:sz="0" w:space="0" w:color="auto"/>
        <w:right w:val="none" w:sz="0" w:space="0" w:color="auto"/>
      </w:divBdr>
    </w:div>
    <w:div w:id="155845562">
      <w:bodyDiv w:val="1"/>
      <w:marLeft w:val="0"/>
      <w:marRight w:val="0"/>
      <w:marTop w:val="0"/>
      <w:marBottom w:val="0"/>
      <w:divBdr>
        <w:top w:val="none" w:sz="0" w:space="0" w:color="auto"/>
        <w:left w:val="none" w:sz="0" w:space="0" w:color="auto"/>
        <w:bottom w:val="none" w:sz="0" w:space="0" w:color="auto"/>
        <w:right w:val="none" w:sz="0" w:space="0" w:color="auto"/>
      </w:divBdr>
    </w:div>
    <w:div w:id="157893067">
      <w:bodyDiv w:val="1"/>
      <w:marLeft w:val="0"/>
      <w:marRight w:val="0"/>
      <w:marTop w:val="0"/>
      <w:marBottom w:val="0"/>
      <w:divBdr>
        <w:top w:val="none" w:sz="0" w:space="0" w:color="auto"/>
        <w:left w:val="none" w:sz="0" w:space="0" w:color="auto"/>
        <w:bottom w:val="none" w:sz="0" w:space="0" w:color="auto"/>
        <w:right w:val="none" w:sz="0" w:space="0" w:color="auto"/>
      </w:divBdr>
    </w:div>
    <w:div w:id="157963726">
      <w:bodyDiv w:val="1"/>
      <w:marLeft w:val="0"/>
      <w:marRight w:val="0"/>
      <w:marTop w:val="0"/>
      <w:marBottom w:val="0"/>
      <w:divBdr>
        <w:top w:val="none" w:sz="0" w:space="0" w:color="auto"/>
        <w:left w:val="none" w:sz="0" w:space="0" w:color="auto"/>
        <w:bottom w:val="none" w:sz="0" w:space="0" w:color="auto"/>
        <w:right w:val="none" w:sz="0" w:space="0" w:color="auto"/>
      </w:divBdr>
    </w:div>
    <w:div w:id="159929820">
      <w:bodyDiv w:val="1"/>
      <w:marLeft w:val="0"/>
      <w:marRight w:val="0"/>
      <w:marTop w:val="0"/>
      <w:marBottom w:val="0"/>
      <w:divBdr>
        <w:top w:val="none" w:sz="0" w:space="0" w:color="auto"/>
        <w:left w:val="none" w:sz="0" w:space="0" w:color="auto"/>
        <w:bottom w:val="none" w:sz="0" w:space="0" w:color="auto"/>
        <w:right w:val="none" w:sz="0" w:space="0" w:color="auto"/>
      </w:divBdr>
    </w:div>
    <w:div w:id="160194552">
      <w:bodyDiv w:val="1"/>
      <w:marLeft w:val="0"/>
      <w:marRight w:val="0"/>
      <w:marTop w:val="0"/>
      <w:marBottom w:val="0"/>
      <w:divBdr>
        <w:top w:val="none" w:sz="0" w:space="0" w:color="auto"/>
        <w:left w:val="none" w:sz="0" w:space="0" w:color="auto"/>
        <w:bottom w:val="none" w:sz="0" w:space="0" w:color="auto"/>
        <w:right w:val="none" w:sz="0" w:space="0" w:color="auto"/>
      </w:divBdr>
    </w:div>
    <w:div w:id="161547171">
      <w:bodyDiv w:val="1"/>
      <w:marLeft w:val="0"/>
      <w:marRight w:val="0"/>
      <w:marTop w:val="0"/>
      <w:marBottom w:val="0"/>
      <w:divBdr>
        <w:top w:val="none" w:sz="0" w:space="0" w:color="auto"/>
        <w:left w:val="none" w:sz="0" w:space="0" w:color="auto"/>
        <w:bottom w:val="none" w:sz="0" w:space="0" w:color="auto"/>
        <w:right w:val="none" w:sz="0" w:space="0" w:color="auto"/>
      </w:divBdr>
    </w:div>
    <w:div w:id="162355052">
      <w:bodyDiv w:val="1"/>
      <w:marLeft w:val="0"/>
      <w:marRight w:val="0"/>
      <w:marTop w:val="0"/>
      <w:marBottom w:val="0"/>
      <w:divBdr>
        <w:top w:val="none" w:sz="0" w:space="0" w:color="auto"/>
        <w:left w:val="none" w:sz="0" w:space="0" w:color="auto"/>
        <w:bottom w:val="none" w:sz="0" w:space="0" w:color="auto"/>
        <w:right w:val="none" w:sz="0" w:space="0" w:color="auto"/>
      </w:divBdr>
    </w:div>
    <w:div w:id="162741623">
      <w:bodyDiv w:val="1"/>
      <w:marLeft w:val="0"/>
      <w:marRight w:val="0"/>
      <w:marTop w:val="0"/>
      <w:marBottom w:val="0"/>
      <w:divBdr>
        <w:top w:val="none" w:sz="0" w:space="0" w:color="auto"/>
        <w:left w:val="none" w:sz="0" w:space="0" w:color="auto"/>
        <w:bottom w:val="none" w:sz="0" w:space="0" w:color="auto"/>
        <w:right w:val="none" w:sz="0" w:space="0" w:color="auto"/>
      </w:divBdr>
    </w:div>
    <w:div w:id="165172920">
      <w:bodyDiv w:val="1"/>
      <w:marLeft w:val="0"/>
      <w:marRight w:val="0"/>
      <w:marTop w:val="0"/>
      <w:marBottom w:val="0"/>
      <w:divBdr>
        <w:top w:val="none" w:sz="0" w:space="0" w:color="auto"/>
        <w:left w:val="none" w:sz="0" w:space="0" w:color="auto"/>
        <w:bottom w:val="none" w:sz="0" w:space="0" w:color="auto"/>
        <w:right w:val="none" w:sz="0" w:space="0" w:color="auto"/>
      </w:divBdr>
    </w:div>
    <w:div w:id="166024332">
      <w:bodyDiv w:val="1"/>
      <w:marLeft w:val="0"/>
      <w:marRight w:val="0"/>
      <w:marTop w:val="0"/>
      <w:marBottom w:val="0"/>
      <w:divBdr>
        <w:top w:val="none" w:sz="0" w:space="0" w:color="auto"/>
        <w:left w:val="none" w:sz="0" w:space="0" w:color="auto"/>
        <w:bottom w:val="none" w:sz="0" w:space="0" w:color="auto"/>
        <w:right w:val="none" w:sz="0" w:space="0" w:color="auto"/>
      </w:divBdr>
    </w:div>
    <w:div w:id="166527753">
      <w:bodyDiv w:val="1"/>
      <w:marLeft w:val="0"/>
      <w:marRight w:val="0"/>
      <w:marTop w:val="0"/>
      <w:marBottom w:val="0"/>
      <w:divBdr>
        <w:top w:val="none" w:sz="0" w:space="0" w:color="auto"/>
        <w:left w:val="none" w:sz="0" w:space="0" w:color="auto"/>
        <w:bottom w:val="none" w:sz="0" w:space="0" w:color="auto"/>
        <w:right w:val="none" w:sz="0" w:space="0" w:color="auto"/>
      </w:divBdr>
    </w:div>
    <w:div w:id="167257320">
      <w:bodyDiv w:val="1"/>
      <w:marLeft w:val="0"/>
      <w:marRight w:val="0"/>
      <w:marTop w:val="0"/>
      <w:marBottom w:val="0"/>
      <w:divBdr>
        <w:top w:val="none" w:sz="0" w:space="0" w:color="auto"/>
        <w:left w:val="none" w:sz="0" w:space="0" w:color="auto"/>
        <w:bottom w:val="none" w:sz="0" w:space="0" w:color="auto"/>
        <w:right w:val="none" w:sz="0" w:space="0" w:color="auto"/>
      </w:divBdr>
    </w:div>
    <w:div w:id="169685377">
      <w:bodyDiv w:val="1"/>
      <w:marLeft w:val="0"/>
      <w:marRight w:val="0"/>
      <w:marTop w:val="0"/>
      <w:marBottom w:val="0"/>
      <w:divBdr>
        <w:top w:val="none" w:sz="0" w:space="0" w:color="auto"/>
        <w:left w:val="none" w:sz="0" w:space="0" w:color="auto"/>
        <w:bottom w:val="none" w:sz="0" w:space="0" w:color="auto"/>
        <w:right w:val="none" w:sz="0" w:space="0" w:color="auto"/>
      </w:divBdr>
    </w:div>
    <w:div w:id="170216656">
      <w:bodyDiv w:val="1"/>
      <w:marLeft w:val="0"/>
      <w:marRight w:val="0"/>
      <w:marTop w:val="0"/>
      <w:marBottom w:val="0"/>
      <w:divBdr>
        <w:top w:val="none" w:sz="0" w:space="0" w:color="auto"/>
        <w:left w:val="none" w:sz="0" w:space="0" w:color="auto"/>
        <w:bottom w:val="none" w:sz="0" w:space="0" w:color="auto"/>
        <w:right w:val="none" w:sz="0" w:space="0" w:color="auto"/>
      </w:divBdr>
    </w:div>
    <w:div w:id="170418333">
      <w:bodyDiv w:val="1"/>
      <w:marLeft w:val="0"/>
      <w:marRight w:val="0"/>
      <w:marTop w:val="0"/>
      <w:marBottom w:val="0"/>
      <w:divBdr>
        <w:top w:val="none" w:sz="0" w:space="0" w:color="auto"/>
        <w:left w:val="none" w:sz="0" w:space="0" w:color="auto"/>
        <w:bottom w:val="none" w:sz="0" w:space="0" w:color="auto"/>
        <w:right w:val="none" w:sz="0" w:space="0" w:color="auto"/>
      </w:divBdr>
    </w:div>
    <w:div w:id="170949338">
      <w:bodyDiv w:val="1"/>
      <w:marLeft w:val="0"/>
      <w:marRight w:val="0"/>
      <w:marTop w:val="0"/>
      <w:marBottom w:val="0"/>
      <w:divBdr>
        <w:top w:val="none" w:sz="0" w:space="0" w:color="auto"/>
        <w:left w:val="none" w:sz="0" w:space="0" w:color="auto"/>
        <w:bottom w:val="none" w:sz="0" w:space="0" w:color="auto"/>
        <w:right w:val="none" w:sz="0" w:space="0" w:color="auto"/>
      </w:divBdr>
    </w:div>
    <w:div w:id="171185481">
      <w:bodyDiv w:val="1"/>
      <w:marLeft w:val="0"/>
      <w:marRight w:val="0"/>
      <w:marTop w:val="0"/>
      <w:marBottom w:val="0"/>
      <w:divBdr>
        <w:top w:val="none" w:sz="0" w:space="0" w:color="auto"/>
        <w:left w:val="none" w:sz="0" w:space="0" w:color="auto"/>
        <w:bottom w:val="none" w:sz="0" w:space="0" w:color="auto"/>
        <w:right w:val="none" w:sz="0" w:space="0" w:color="auto"/>
      </w:divBdr>
    </w:div>
    <w:div w:id="171578830">
      <w:bodyDiv w:val="1"/>
      <w:marLeft w:val="0"/>
      <w:marRight w:val="0"/>
      <w:marTop w:val="0"/>
      <w:marBottom w:val="0"/>
      <w:divBdr>
        <w:top w:val="none" w:sz="0" w:space="0" w:color="auto"/>
        <w:left w:val="none" w:sz="0" w:space="0" w:color="auto"/>
        <w:bottom w:val="none" w:sz="0" w:space="0" w:color="auto"/>
        <w:right w:val="none" w:sz="0" w:space="0" w:color="auto"/>
      </w:divBdr>
    </w:div>
    <w:div w:id="171989173">
      <w:bodyDiv w:val="1"/>
      <w:marLeft w:val="0"/>
      <w:marRight w:val="0"/>
      <w:marTop w:val="0"/>
      <w:marBottom w:val="0"/>
      <w:divBdr>
        <w:top w:val="none" w:sz="0" w:space="0" w:color="auto"/>
        <w:left w:val="none" w:sz="0" w:space="0" w:color="auto"/>
        <w:bottom w:val="none" w:sz="0" w:space="0" w:color="auto"/>
        <w:right w:val="none" w:sz="0" w:space="0" w:color="auto"/>
      </w:divBdr>
    </w:div>
    <w:div w:id="173808449">
      <w:bodyDiv w:val="1"/>
      <w:marLeft w:val="0"/>
      <w:marRight w:val="0"/>
      <w:marTop w:val="0"/>
      <w:marBottom w:val="0"/>
      <w:divBdr>
        <w:top w:val="none" w:sz="0" w:space="0" w:color="auto"/>
        <w:left w:val="none" w:sz="0" w:space="0" w:color="auto"/>
        <w:bottom w:val="none" w:sz="0" w:space="0" w:color="auto"/>
        <w:right w:val="none" w:sz="0" w:space="0" w:color="auto"/>
      </w:divBdr>
    </w:div>
    <w:div w:id="173884441">
      <w:bodyDiv w:val="1"/>
      <w:marLeft w:val="0"/>
      <w:marRight w:val="0"/>
      <w:marTop w:val="0"/>
      <w:marBottom w:val="0"/>
      <w:divBdr>
        <w:top w:val="none" w:sz="0" w:space="0" w:color="auto"/>
        <w:left w:val="none" w:sz="0" w:space="0" w:color="auto"/>
        <w:bottom w:val="none" w:sz="0" w:space="0" w:color="auto"/>
        <w:right w:val="none" w:sz="0" w:space="0" w:color="auto"/>
      </w:divBdr>
    </w:div>
    <w:div w:id="174618783">
      <w:bodyDiv w:val="1"/>
      <w:marLeft w:val="0"/>
      <w:marRight w:val="0"/>
      <w:marTop w:val="0"/>
      <w:marBottom w:val="0"/>
      <w:divBdr>
        <w:top w:val="none" w:sz="0" w:space="0" w:color="auto"/>
        <w:left w:val="none" w:sz="0" w:space="0" w:color="auto"/>
        <w:bottom w:val="none" w:sz="0" w:space="0" w:color="auto"/>
        <w:right w:val="none" w:sz="0" w:space="0" w:color="auto"/>
      </w:divBdr>
    </w:div>
    <w:div w:id="175769919">
      <w:bodyDiv w:val="1"/>
      <w:marLeft w:val="0"/>
      <w:marRight w:val="0"/>
      <w:marTop w:val="0"/>
      <w:marBottom w:val="0"/>
      <w:divBdr>
        <w:top w:val="none" w:sz="0" w:space="0" w:color="auto"/>
        <w:left w:val="none" w:sz="0" w:space="0" w:color="auto"/>
        <w:bottom w:val="none" w:sz="0" w:space="0" w:color="auto"/>
        <w:right w:val="none" w:sz="0" w:space="0" w:color="auto"/>
      </w:divBdr>
    </w:div>
    <w:div w:id="176894217">
      <w:bodyDiv w:val="1"/>
      <w:marLeft w:val="0"/>
      <w:marRight w:val="0"/>
      <w:marTop w:val="0"/>
      <w:marBottom w:val="0"/>
      <w:divBdr>
        <w:top w:val="none" w:sz="0" w:space="0" w:color="auto"/>
        <w:left w:val="none" w:sz="0" w:space="0" w:color="auto"/>
        <w:bottom w:val="none" w:sz="0" w:space="0" w:color="auto"/>
        <w:right w:val="none" w:sz="0" w:space="0" w:color="auto"/>
      </w:divBdr>
    </w:div>
    <w:div w:id="177737439">
      <w:bodyDiv w:val="1"/>
      <w:marLeft w:val="0"/>
      <w:marRight w:val="0"/>
      <w:marTop w:val="0"/>
      <w:marBottom w:val="0"/>
      <w:divBdr>
        <w:top w:val="none" w:sz="0" w:space="0" w:color="auto"/>
        <w:left w:val="none" w:sz="0" w:space="0" w:color="auto"/>
        <w:bottom w:val="none" w:sz="0" w:space="0" w:color="auto"/>
        <w:right w:val="none" w:sz="0" w:space="0" w:color="auto"/>
      </w:divBdr>
    </w:div>
    <w:div w:id="178201555">
      <w:bodyDiv w:val="1"/>
      <w:marLeft w:val="0"/>
      <w:marRight w:val="0"/>
      <w:marTop w:val="0"/>
      <w:marBottom w:val="0"/>
      <w:divBdr>
        <w:top w:val="none" w:sz="0" w:space="0" w:color="auto"/>
        <w:left w:val="none" w:sz="0" w:space="0" w:color="auto"/>
        <w:bottom w:val="none" w:sz="0" w:space="0" w:color="auto"/>
        <w:right w:val="none" w:sz="0" w:space="0" w:color="auto"/>
      </w:divBdr>
    </w:div>
    <w:div w:id="178206845">
      <w:bodyDiv w:val="1"/>
      <w:marLeft w:val="0"/>
      <w:marRight w:val="0"/>
      <w:marTop w:val="0"/>
      <w:marBottom w:val="0"/>
      <w:divBdr>
        <w:top w:val="none" w:sz="0" w:space="0" w:color="auto"/>
        <w:left w:val="none" w:sz="0" w:space="0" w:color="auto"/>
        <w:bottom w:val="none" w:sz="0" w:space="0" w:color="auto"/>
        <w:right w:val="none" w:sz="0" w:space="0" w:color="auto"/>
      </w:divBdr>
    </w:div>
    <w:div w:id="178741418">
      <w:bodyDiv w:val="1"/>
      <w:marLeft w:val="0"/>
      <w:marRight w:val="0"/>
      <w:marTop w:val="0"/>
      <w:marBottom w:val="0"/>
      <w:divBdr>
        <w:top w:val="none" w:sz="0" w:space="0" w:color="auto"/>
        <w:left w:val="none" w:sz="0" w:space="0" w:color="auto"/>
        <w:bottom w:val="none" w:sz="0" w:space="0" w:color="auto"/>
        <w:right w:val="none" w:sz="0" w:space="0" w:color="auto"/>
      </w:divBdr>
    </w:div>
    <w:div w:id="180435114">
      <w:bodyDiv w:val="1"/>
      <w:marLeft w:val="0"/>
      <w:marRight w:val="0"/>
      <w:marTop w:val="0"/>
      <w:marBottom w:val="0"/>
      <w:divBdr>
        <w:top w:val="none" w:sz="0" w:space="0" w:color="auto"/>
        <w:left w:val="none" w:sz="0" w:space="0" w:color="auto"/>
        <w:bottom w:val="none" w:sz="0" w:space="0" w:color="auto"/>
        <w:right w:val="none" w:sz="0" w:space="0" w:color="auto"/>
      </w:divBdr>
    </w:div>
    <w:div w:id="180509861">
      <w:bodyDiv w:val="1"/>
      <w:marLeft w:val="0"/>
      <w:marRight w:val="0"/>
      <w:marTop w:val="0"/>
      <w:marBottom w:val="0"/>
      <w:divBdr>
        <w:top w:val="none" w:sz="0" w:space="0" w:color="auto"/>
        <w:left w:val="none" w:sz="0" w:space="0" w:color="auto"/>
        <w:bottom w:val="none" w:sz="0" w:space="0" w:color="auto"/>
        <w:right w:val="none" w:sz="0" w:space="0" w:color="auto"/>
      </w:divBdr>
    </w:div>
    <w:div w:id="180894690">
      <w:bodyDiv w:val="1"/>
      <w:marLeft w:val="0"/>
      <w:marRight w:val="0"/>
      <w:marTop w:val="0"/>
      <w:marBottom w:val="0"/>
      <w:divBdr>
        <w:top w:val="none" w:sz="0" w:space="0" w:color="auto"/>
        <w:left w:val="none" w:sz="0" w:space="0" w:color="auto"/>
        <w:bottom w:val="none" w:sz="0" w:space="0" w:color="auto"/>
        <w:right w:val="none" w:sz="0" w:space="0" w:color="auto"/>
      </w:divBdr>
    </w:div>
    <w:div w:id="180975603">
      <w:bodyDiv w:val="1"/>
      <w:marLeft w:val="0"/>
      <w:marRight w:val="0"/>
      <w:marTop w:val="0"/>
      <w:marBottom w:val="0"/>
      <w:divBdr>
        <w:top w:val="none" w:sz="0" w:space="0" w:color="auto"/>
        <w:left w:val="none" w:sz="0" w:space="0" w:color="auto"/>
        <w:bottom w:val="none" w:sz="0" w:space="0" w:color="auto"/>
        <w:right w:val="none" w:sz="0" w:space="0" w:color="auto"/>
      </w:divBdr>
    </w:div>
    <w:div w:id="181019565">
      <w:bodyDiv w:val="1"/>
      <w:marLeft w:val="0"/>
      <w:marRight w:val="0"/>
      <w:marTop w:val="0"/>
      <w:marBottom w:val="0"/>
      <w:divBdr>
        <w:top w:val="none" w:sz="0" w:space="0" w:color="auto"/>
        <w:left w:val="none" w:sz="0" w:space="0" w:color="auto"/>
        <w:bottom w:val="none" w:sz="0" w:space="0" w:color="auto"/>
        <w:right w:val="none" w:sz="0" w:space="0" w:color="auto"/>
      </w:divBdr>
    </w:div>
    <w:div w:id="183832842">
      <w:bodyDiv w:val="1"/>
      <w:marLeft w:val="0"/>
      <w:marRight w:val="0"/>
      <w:marTop w:val="0"/>
      <w:marBottom w:val="0"/>
      <w:divBdr>
        <w:top w:val="none" w:sz="0" w:space="0" w:color="auto"/>
        <w:left w:val="none" w:sz="0" w:space="0" w:color="auto"/>
        <w:bottom w:val="none" w:sz="0" w:space="0" w:color="auto"/>
        <w:right w:val="none" w:sz="0" w:space="0" w:color="auto"/>
      </w:divBdr>
    </w:div>
    <w:div w:id="183908302">
      <w:bodyDiv w:val="1"/>
      <w:marLeft w:val="0"/>
      <w:marRight w:val="0"/>
      <w:marTop w:val="0"/>
      <w:marBottom w:val="0"/>
      <w:divBdr>
        <w:top w:val="none" w:sz="0" w:space="0" w:color="auto"/>
        <w:left w:val="none" w:sz="0" w:space="0" w:color="auto"/>
        <w:bottom w:val="none" w:sz="0" w:space="0" w:color="auto"/>
        <w:right w:val="none" w:sz="0" w:space="0" w:color="auto"/>
      </w:divBdr>
    </w:div>
    <w:div w:id="184753754">
      <w:bodyDiv w:val="1"/>
      <w:marLeft w:val="0"/>
      <w:marRight w:val="0"/>
      <w:marTop w:val="0"/>
      <w:marBottom w:val="0"/>
      <w:divBdr>
        <w:top w:val="none" w:sz="0" w:space="0" w:color="auto"/>
        <w:left w:val="none" w:sz="0" w:space="0" w:color="auto"/>
        <w:bottom w:val="none" w:sz="0" w:space="0" w:color="auto"/>
        <w:right w:val="none" w:sz="0" w:space="0" w:color="auto"/>
      </w:divBdr>
    </w:div>
    <w:div w:id="184827340">
      <w:bodyDiv w:val="1"/>
      <w:marLeft w:val="0"/>
      <w:marRight w:val="0"/>
      <w:marTop w:val="0"/>
      <w:marBottom w:val="0"/>
      <w:divBdr>
        <w:top w:val="none" w:sz="0" w:space="0" w:color="auto"/>
        <w:left w:val="none" w:sz="0" w:space="0" w:color="auto"/>
        <w:bottom w:val="none" w:sz="0" w:space="0" w:color="auto"/>
        <w:right w:val="none" w:sz="0" w:space="0" w:color="auto"/>
      </w:divBdr>
    </w:div>
    <w:div w:id="184949628">
      <w:bodyDiv w:val="1"/>
      <w:marLeft w:val="0"/>
      <w:marRight w:val="0"/>
      <w:marTop w:val="0"/>
      <w:marBottom w:val="0"/>
      <w:divBdr>
        <w:top w:val="none" w:sz="0" w:space="0" w:color="auto"/>
        <w:left w:val="none" w:sz="0" w:space="0" w:color="auto"/>
        <w:bottom w:val="none" w:sz="0" w:space="0" w:color="auto"/>
        <w:right w:val="none" w:sz="0" w:space="0" w:color="auto"/>
      </w:divBdr>
    </w:div>
    <w:div w:id="185563914">
      <w:bodyDiv w:val="1"/>
      <w:marLeft w:val="0"/>
      <w:marRight w:val="0"/>
      <w:marTop w:val="0"/>
      <w:marBottom w:val="0"/>
      <w:divBdr>
        <w:top w:val="none" w:sz="0" w:space="0" w:color="auto"/>
        <w:left w:val="none" w:sz="0" w:space="0" w:color="auto"/>
        <w:bottom w:val="none" w:sz="0" w:space="0" w:color="auto"/>
        <w:right w:val="none" w:sz="0" w:space="0" w:color="auto"/>
      </w:divBdr>
    </w:div>
    <w:div w:id="186021491">
      <w:bodyDiv w:val="1"/>
      <w:marLeft w:val="0"/>
      <w:marRight w:val="0"/>
      <w:marTop w:val="0"/>
      <w:marBottom w:val="0"/>
      <w:divBdr>
        <w:top w:val="none" w:sz="0" w:space="0" w:color="auto"/>
        <w:left w:val="none" w:sz="0" w:space="0" w:color="auto"/>
        <w:bottom w:val="none" w:sz="0" w:space="0" w:color="auto"/>
        <w:right w:val="none" w:sz="0" w:space="0" w:color="auto"/>
      </w:divBdr>
    </w:div>
    <w:div w:id="186918932">
      <w:bodyDiv w:val="1"/>
      <w:marLeft w:val="0"/>
      <w:marRight w:val="0"/>
      <w:marTop w:val="0"/>
      <w:marBottom w:val="0"/>
      <w:divBdr>
        <w:top w:val="none" w:sz="0" w:space="0" w:color="auto"/>
        <w:left w:val="none" w:sz="0" w:space="0" w:color="auto"/>
        <w:bottom w:val="none" w:sz="0" w:space="0" w:color="auto"/>
        <w:right w:val="none" w:sz="0" w:space="0" w:color="auto"/>
      </w:divBdr>
    </w:div>
    <w:div w:id="188223720">
      <w:bodyDiv w:val="1"/>
      <w:marLeft w:val="0"/>
      <w:marRight w:val="0"/>
      <w:marTop w:val="0"/>
      <w:marBottom w:val="0"/>
      <w:divBdr>
        <w:top w:val="none" w:sz="0" w:space="0" w:color="auto"/>
        <w:left w:val="none" w:sz="0" w:space="0" w:color="auto"/>
        <w:bottom w:val="none" w:sz="0" w:space="0" w:color="auto"/>
        <w:right w:val="none" w:sz="0" w:space="0" w:color="auto"/>
      </w:divBdr>
    </w:div>
    <w:div w:id="188570239">
      <w:bodyDiv w:val="1"/>
      <w:marLeft w:val="0"/>
      <w:marRight w:val="0"/>
      <w:marTop w:val="0"/>
      <w:marBottom w:val="0"/>
      <w:divBdr>
        <w:top w:val="none" w:sz="0" w:space="0" w:color="auto"/>
        <w:left w:val="none" w:sz="0" w:space="0" w:color="auto"/>
        <w:bottom w:val="none" w:sz="0" w:space="0" w:color="auto"/>
        <w:right w:val="none" w:sz="0" w:space="0" w:color="auto"/>
      </w:divBdr>
    </w:div>
    <w:div w:id="189607781">
      <w:bodyDiv w:val="1"/>
      <w:marLeft w:val="0"/>
      <w:marRight w:val="0"/>
      <w:marTop w:val="0"/>
      <w:marBottom w:val="0"/>
      <w:divBdr>
        <w:top w:val="none" w:sz="0" w:space="0" w:color="auto"/>
        <w:left w:val="none" w:sz="0" w:space="0" w:color="auto"/>
        <w:bottom w:val="none" w:sz="0" w:space="0" w:color="auto"/>
        <w:right w:val="none" w:sz="0" w:space="0" w:color="auto"/>
      </w:divBdr>
    </w:div>
    <w:div w:id="190336995">
      <w:bodyDiv w:val="1"/>
      <w:marLeft w:val="0"/>
      <w:marRight w:val="0"/>
      <w:marTop w:val="0"/>
      <w:marBottom w:val="0"/>
      <w:divBdr>
        <w:top w:val="none" w:sz="0" w:space="0" w:color="auto"/>
        <w:left w:val="none" w:sz="0" w:space="0" w:color="auto"/>
        <w:bottom w:val="none" w:sz="0" w:space="0" w:color="auto"/>
        <w:right w:val="none" w:sz="0" w:space="0" w:color="auto"/>
      </w:divBdr>
    </w:div>
    <w:div w:id="190338964">
      <w:bodyDiv w:val="1"/>
      <w:marLeft w:val="0"/>
      <w:marRight w:val="0"/>
      <w:marTop w:val="0"/>
      <w:marBottom w:val="0"/>
      <w:divBdr>
        <w:top w:val="none" w:sz="0" w:space="0" w:color="auto"/>
        <w:left w:val="none" w:sz="0" w:space="0" w:color="auto"/>
        <w:bottom w:val="none" w:sz="0" w:space="0" w:color="auto"/>
        <w:right w:val="none" w:sz="0" w:space="0" w:color="auto"/>
      </w:divBdr>
    </w:div>
    <w:div w:id="190534069">
      <w:bodyDiv w:val="1"/>
      <w:marLeft w:val="0"/>
      <w:marRight w:val="0"/>
      <w:marTop w:val="0"/>
      <w:marBottom w:val="0"/>
      <w:divBdr>
        <w:top w:val="none" w:sz="0" w:space="0" w:color="auto"/>
        <w:left w:val="none" w:sz="0" w:space="0" w:color="auto"/>
        <w:bottom w:val="none" w:sz="0" w:space="0" w:color="auto"/>
        <w:right w:val="none" w:sz="0" w:space="0" w:color="auto"/>
      </w:divBdr>
    </w:div>
    <w:div w:id="191043837">
      <w:bodyDiv w:val="1"/>
      <w:marLeft w:val="0"/>
      <w:marRight w:val="0"/>
      <w:marTop w:val="0"/>
      <w:marBottom w:val="0"/>
      <w:divBdr>
        <w:top w:val="none" w:sz="0" w:space="0" w:color="auto"/>
        <w:left w:val="none" w:sz="0" w:space="0" w:color="auto"/>
        <w:bottom w:val="none" w:sz="0" w:space="0" w:color="auto"/>
        <w:right w:val="none" w:sz="0" w:space="0" w:color="auto"/>
      </w:divBdr>
    </w:div>
    <w:div w:id="191261573">
      <w:bodyDiv w:val="1"/>
      <w:marLeft w:val="0"/>
      <w:marRight w:val="0"/>
      <w:marTop w:val="0"/>
      <w:marBottom w:val="0"/>
      <w:divBdr>
        <w:top w:val="none" w:sz="0" w:space="0" w:color="auto"/>
        <w:left w:val="none" w:sz="0" w:space="0" w:color="auto"/>
        <w:bottom w:val="none" w:sz="0" w:space="0" w:color="auto"/>
        <w:right w:val="none" w:sz="0" w:space="0" w:color="auto"/>
      </w:divBdr>
    </w:div>
    <w:div w:id="191579812">
      <w:bodyDiv w:val="1"/>
      <w:marLeft w:val="0"/>
      <w:marRight w:val="0"/>
      <w:marTop w:val="0"/>
      <w:marBottom w:val="0"/>
      <w:divBdr>
        <w:top w:val="none" w:sz="0" w:space="0" w:color="auto"/>
        <w:left w:val="none" w:sz="0" w:space="0" w:color="auto"/>
        <w:bottom w:val="none" w:sz="0" w:space="0" w:color="auto"/>
        <w:right w:val="none" w:sz="0" w:space="0" w:color="auto"/>
      </w:divBdr>
    </w:div>
    <w:div w:id="191915883">
      <w:bodyDiv w:val="1"/>
      <w:marLeft w:val="0"/>
      <w:marRight w:val="0"/>
      <w:marTop w:val="0"/>
      <w:marBottom w:val="0"/>
      <w:divBdr>
        <w:top w:val="none" w:sz="0" w:space="0" w:color="auto"/>
        <w:left w:val="none" w:sz="0" w:space="0" w:color="auto"/>
        <w:bottom w:val="none" w:sz="0" w:space="0" w:color="auto"/>
        <w:right w:val="none" w:sz="0" w:space="0" w:color="auto"/>
      </w:divBdr>
    </w:div>
    <w:div w:id="191967074">
      <w:bodyDiv w:val="1"/>
      <w:marLeft w:val="0"/>
      <w:marRight w:val="0"/>
      <w:marTop w:val="0"/>
      <w:marBottom w:val="0"/>
      <w:divBdr>
        <w:top w:val="none" w:sz="0" w:space="0" w:color="auto"/>
        <w:left w:val="none" w:sz="0" w:space="0" w:color="auto"/>
        <w:bottom w:val="none" w:sz="0" w:space="0" w:color="auto"/>
        <w:right w:val="none" w:sz="0" w:space="0" w:color="auto"/>
      </w:divBdr>
    </w:div>
    <w:div w:id="192117958">
      <w:bodyDiv w:val="1"/>
      <w:marLeft w:val="0"/>
      <w:marRight w:val="0"/>
      <w:marTop w:val="0"/>
      <w:marBottom w:val="0"/>
      <w:divBdr>
        <w:top w:val="none" w:sz="0" w:space="0" w:color="auto"/>
        <w:left w:val="none" w:sz="0" w:space="0" w:color="auto"/>
        <w:bottom w:val="none" w:sz="0" w:space="0" w:color="auto"/>
        <w:right w:val="none" w:sz="0" w:space="0" w:color="auto"/>
      </w:divBdr>
    </w:div>
    <w:div w:id="193467911">
      <w:bodyDiv w:val="1"/>
      <w:marLeft w:val="0"/>
      <w:marRight w:val="0"/>
      <w:marTop w:val="0"/>
      <w:marBottom w:val="0"/>
      <w:divBdr>
        <w:top w:val="none" w:sz="0" w:space="0" w:color="auto"/>
        <w:left w:val="none" w:sz="0" w:space="0" w:color="auto"/>
        <w:bottom w:val="none" w:sz="0" w:space="0" w:color="auto"/>
        <w:right w:val="none" w:sz="0" w:space="0" w:color="auto"/>
      </w:divBdr>
    </w:div>
    <w:div w:id="193620091">
      <w:bodyDiv w:val="1"/>
      <w:marLeft w:val="0"/>
      <w:marRight w:val="0"/>
      <w:marTop w:val="0"/>
      <w:marBottom w:val="0"/>
      <w:divBdr>
        <w:top w:val="none" w:sz="0" w:space="0" w:color="auto"/>
        <w:left w:val="none" w:sz="0" w:space="0" w:color="auto"/>
        <w:bottom w:val="none" w:sz="0" w:space="0" w:color="auto"/>
        <w:right w:val="none" w:sz="0" w:space="0" w:color="auto"/>
      </w:divBdr>
    </w:div>
    <w:div w:id="193882501">
      <w:bodyDiv w:val="1"/>
      <w:marLeft w:val="0"/>
      <w:marRight w:val="0"/>
      <w:marTop w:val="0"/>
      <w:marBottom w:val="0"/>
      <w:divBdr>
        <w:top w:val="none" w:sz="0" w:space="0" w:color="auto"/>
        <w:left w:val="none" w:sz="0" w:space="0" w:color="auto"/>
        <w:bottom w:val="none" w:sz="0" w:space="0" w:color="auto"/>
        <w:right w:val="none" w:sz="0" w:space="0" w:color="auto"/>
      </w:divBdr>
    </w:div>
    <w:div w:id="197548261">
      <w:bodyDiv w:val="1"/>
      <w:marLeft w:val="0"/>
      <w:marRight w:val="0"/>
      <w:marTop w:val="0"/>
      <w:marBottom w:val="0"/>
      <w:divBdr>
        <w:top w:val="none" w:sz="0" w:space="0" w:color="auto"/>
        <w:left w:val="none" w:sz="0" w:space="0" w:color="auto"/>
        <w:bottom w:val="none" w:sz="0" w:space="0" w:color="auto"/>
        <w:right w:val="none" w:sz="0" w:space="0" w:color="auto"/>
      </w:divBdr>
    </w:div>
    <w:div w:id="198319351">
      <w:bodyDiv w:val="1"/>
      <w:marLeft w:val="0"/>
      <w:marRight w:val="0"/>
      <w:marTop w:val="0"/>
      <w:marBottom w:val="0"/>
      <w:divBdr>
        <w:top w:val="none" w:sz="0" w:space="0" w:color="auto"/>
        <w:left w:val="none" w:sz="0" w:space="0" w:color="auto"/>
        <w:bottom w:val="none" w:sz="0" w:space="0" w:color="auto"/>
        <w:right w:val="none" w:sz="0" w:space="0" w:color="auto"/>
      </w:divBdr>
    </w:div>
    <w:div w:id="198670514">
      <w:bodyDiv w:val="1"/>
      <w:marLeft w:val="0"/>
      <w:marRight w:val="0"/>
      <w:marTop w:val="0"/>
      <w:marBottom w:val="0"/>
      <w:divBdr>
        <w:top w:val="none" w:sz="0" w:space="0" w:color="auto"/>
        <w:left w:val="none" w:sz="0" w:space="0" w:color="auto"/>
        <w:bottom w:val="none" w:sz="0" w:space="0" w:color="auto"/>
        <w:right w:val="none" w:sz="0" w:space="0" w:color="auto"/>
      </w:divBdr>
    </w:div>
    <w:div w:id="198858689">
      <w:bodyDiv w:val="1"/>
      <w:marLeft w:val="0"/>
      <w:marRight w:val="0"/>
      <w:marTop w:val="0"/>
      <w:marBottom w:val="0"/>
      <w:divBdr>
        <w:top w:val="none" w:sz="0" w:space="0" w:color="auto"/>
        <w:left w:val="none" w:sz="0" w:space="0" w:color="auto"/>
        <w:bottom w:val="none" w:sz="0" w:space="0" w:color="auto"/>
        <w:right w:val="none" w:sz="0" w:space="0" w:color="auto"/>
      </w:divBdr>
    </w:div>
    <w:div w:id="198976667">
      <w:bodyDiv w:val="1"/>
      <w:marLeft w:val="0"/>
      <w:marRight w:val="0"/>
      <w:marTop w:val="0"/>
      <w:marBottom w:val="0"/>
      <w:divBdr>
        <w:top w:val="none" w:sz="0" w:space="0" w:color="auto"/>
        <w:left w:val="none" w:sz="0" w:space="0" w:color="auto"/>
        <w:bottom w:val="none" w:sz="0" w:space="0" w:color="auto"/>
        <w:right w:val="none" w:sz="0" w:space="0" w:color="auto"/>
      </w:divBdr>
    </w:div>
    <w:div w:id="200365969">
      <w:bodyDiv w:val="1"/>
      <w:marLeft w:val="0"/>
      <w:marRight w:val="0"/>
      <w:marTop w:val="0"/>
      <w:marBottom w:val="0"/>
      <w:divBdr>
        <w:top w:val="none" w:sz="0" w:space="0" w:color="auto"/>
        <w:left w:val="none" w:sz="0" w:space="0" w:color="auto"/>
        <w:bottom w:val="none" w:sz="0" w:space="0" w:color="auto"/>
        <w:right w:val="none" w:sz="0" w:space="0" w:color="auto"/>
      </w:divBdr>
    </w:div>
    <w:div w:id="200409227">
      <w:bodyDiv w:val="1"/>
      <w:marLeft w:val="0"/>
      <w:marRight w:val="0"/>
      <w:marTop w:val="0"/>
      <w:marBottom w:val="0"/>
      <w:divBdr>
        <w:top w:val="none" w:sz="0" w:space="0" w:color="auto"/>
        <w:left w:val="none" w:sz="0" w:space="0" w:color="auto"/>
        <w:bottom w:val="none" w:sz="0" w:space="0" w:color="auto"/>
        <w:right w:val="none" w:sz="0" w:space="0" w:color="auto"/>
      </w:divBdr>
    </w:div>
    <w:div w:id="200409762">
      <w:bodyDiv w:val="1"/>
      <w:marLeft w:val="0"/>
      <w:marRight w:val="0"/>
      <w:marTop w:val="0"/>
      <w:marBottom w:val="0"/>
      <w:divBdr>
        <w:top w:val="none" w:sz="0" w:space="0" w:color="auto"/>
        <w:left w:val="none" w:sz="0" w:space="0" w:color="auto"/>
        <w:bottom w:val="none" w:sz="0" w:space="0" w:color="auto"/>
        <w:right w:val="none" w:sz="0" w:space="0" w:color="auto"/>
      </w:divBdr>
    </w:div>
    <w:div w:id="200673446">
      <w:bodyDiv w:val="1"/>
      <w:marLeft w:val="0"/>
      <w:marRight w:val="0"/>
      <w:marTop w:val="0"/>
      <w:marBottom w:val="0"/>
      <w:divBdr>
        <w:top w:val="none" w:sz="0" w:space="0" w:color="auto"/>
        <w:left w:val="none" w:sz="0" w:space="0" w:color="auto"/>
        <w:bottom w:val="none" w:sz="0" w:space="0" w:color="auto"/>
        <w:right w:val="none" w:sz="0" w:space="0" w:color="auto"/>
      </w:divBdr>
    </w:div>
    <w:div w:id="201942407">
      <w:bodyDiv w:val="1"/>
      <w:marLeft w:val="0"/>
      <w:marRight w:val="0"/>
      <w:marTop w:val="0"/>
      <w:marBottom w:val="0"/>
      <w:divBdr>
        <w:top w:val="none" w:sz="0" w:space="0" w:color="auto"/>
        <w:left w:val="none" w:sz="0" w:space="0" w:color="auto"/>
        <w:bottom w:val="none" w:sz="0" w:space="0" w:color="auto"/>
        <w:right w:val="none" w:sz="0" w:space="0" w:color="auto"/>
      </w:divBdr>
    </w:div>
    <w:div w:id="204297429">
      <w:bodyDiv w:val="1"/>
      <w:marLeft w:val="0"/>
      <w:marRight w:val="0"/>
      <w:marTop w:val="0"/>
      <w:marBottom w:val="0"/>
      <w:divBdr>
        <w:top w:val="none" w:sz="0" w:space="0" w:color="auto"/>
        <w:left w:val="none" w:sz="0" w:space="0" w:color="auto"/>
        <w:bottom w:val="none" w:sz="0" w:space="0" w:color="auto"/>
        <w:right w:val="none" w:sz="0" w:space="0" w:color="auto"/>
      </w:divBdr>
    </w:div>
    <w:div w:id="204371764">
      <w:bodyDiv w:val="1"/>
      <w:marLeft w:val="0"/>
      <w:marRight w:val="0"/>
      <w:marTop w:val="0"/>
      <w:marBottom w:val="0"/>
      <w:divBdr>
        <w:top w:val="none" w:sz="0" w:space="0" w:color="auto"/>
        <w:left w:val="none" w:sz="0" w:space="0" w:color="auto"/>
        <w:bottom w:val="none" w:sz="0" w:space="0" w:color="auto"/>
        <w:right w:val="none" w:sz="0" w:space="0" w:color="auto"/>
      </w:divBdr>
    </w:div>
    <w:div w:id="205024347">
      <w:bodyDiv w:val="1"/>
      <w:marLeft w:val="0"/>
      <w:marRight w:val="0"/>
      <w:marTop w:val="0"/>
      <w:marBottom w:val="0"/>
      <w:divBdr>
        <w:top w:val="none" w:sz="0" w:space="0" w:color="auto"/>
        <w:left w:val="none" w:sz="0" w:space="0" w:color="auto"/>
        <w:bottom w:val="none" w:sz="0" w:space="0" w:color="auto"/>
        <w:right w:val="none" w:sz="0" w:space="0" w:color="auto"/>
      </w:divBdr>
    </w:div>
    <w:div w:id="205262333">
      <w:bodyDiv w:val="1"/>
      <w:marLeft w:val="0"/>
      <w:marRight w:val="0"/>
      <w:marTop w:val="0"/>
      <w:marBottom w:val="0"/>
      <w:divBdr>
        <w:top w:val="none" w:sz="0" w:space="0" w:color="auto"/>
        <w:left w:val="none" w:sz="0" w:space="0" w:color="auto"/>
        <w:bottom w:val="none" w:sz="0" w:space="0" w:color="auto"/>
        <w:right w:val="none" w:sz="0" w:space="0" w:color="auto"/>
      </w:divBdr>
    </w:div>
    <w:div w:id="205458066">
      <w:bodyDiv w:val="1"/>
      <w:marLeft w:val="0"/>
      <w:marRight w:val="0"/>
      <w:marTop w:val="0"/>
      <w:marBottom w:val="0"/>
      <w:divBdr>
        <w:top w:val="none" w:sz="0" w:space="0" w:color="auto"/>
        <w:left w:val="none" w:sz="0" w:space="0" w:color="auto"/>
        <w:bottom w:val="none" w:sz="0" w:space="0" w:color="auto"/>
        <w:right w:val="none" w:sz="0" w:space="0" w:color="auto"/>
      </w:divBdr>
    </w:div>
    <w:div w:id="205916185">
      <w:bodyDiv w:val="1"/>
      <w:marLeft w:val="0"/>
      <w:marRight w:val="0"/>
      <w:marTop w:val="0"/>
      <w:marBottom w:val="0"/>
      <w:divBdr>
        <w:top w:val="none" w:sz="0" w:space="0" w:color="auto"/>
        <w:left w:val="none" w:sz="0" w:space="0" w:color="auto"/>
        <w:bottom w:val="none" w:sz="0" w:space="0" w:color="auto"/>
        <w:right w:val="none" w:sz="0" w:space="0" w:color="auto"/>
      </w:divBdr>
    </w:div>
    <w:div w:id="205991730">
      <w:bodyDiv w:val="1"/>
      <w:marLeft w:val="0"/>
      <w:marRight w:val="0"/>
      <w:marTop w:val="0"/>
      <w:marBottom w:val="0"/>
      <w:divBdr>
        <w:top w:val="none" w:sz="0" w:space="0" w:color="auto"/>
        <w:left w:val="none" w:sz="0" w:space="0" w:color="auto"/>
        <w:bottom w:val="none" w:sz="0" w:space="0" w:color="auto"/>
        <w:right w:val="none" w:sz="0" w:space="0" w:color="auto"/>
      </w:divBdr>
    </w:div>
    <w:div w:id="208150761">
      <w:bodyDiv w:val="1"/>
      <w:marLeft w:val="0"/>
      <w:marRight w:val="0"/>
      <w:marTop w:val="0"/>
      <w:marBottom w:val="0"/>
      <w:divBdr>
        <w:top w:val="none" w:sz="0" w:space="0" w:color="auto"/>
        <w:left w:val="none" w:sz="0" w:space="0" w:color="auto"/>
        <w:bottom w:val="none" w:sz="0" w:space="0" w:color="auto"/>
        <w:right w:val="none" w:sz="0" w:space="0" w:color="auto"/>
      </w:divBdr>
    </w:div>
    <w:div w:id="208759300">
      <w:bodyDiv w:val="1"/>
      <w:marLeft w:val="0"/>
      <w:marRight w:val="0"/>
      <w:marTop w:val="0"/>
      <w:marBottom w:val="0"/>
      <w:divBdr>
        <w:top w:val="none" w:sz="0" w:space="0" w:color="auto"/>
        <w:left w:val="none" w:sz="0" w:space="0" w:color="auto"/>
        <w:bottom w:val="none" w:sz="0" w:space="0" w:color="auto"/>
        <w:right w:val="none" w:sz="0" w:space="0" w:color="auto"/>
      </w:divBdr>
    </w:div>
    <w:div w:id="209075031">
      <w:bodyDiv w:val="1"/>
      <w:marLeft w:val="0"/>
      <w:marRight w:val="0"/>
      <w:marTop w:val="0"/>
      <w:marBottom w:val="0"/>
      <w:divBdr>
        <w:top w:val="none" w:sz="0" w:space="0" w:color="auto"/>
        <w:left w:val="none" w:sz="0" w:space="0" w:color="auto"/>
        <w:bottom w:val="none" w:sz="0" w:space="0" w:color="auto"/>
        <w:right w:val="none" w:sz="0" w:space="0" w:color="auto"/>
      </w:divBdr>
    </w:div>
    <w:div w:id="209731941">
      <w:bodyDiv w:val="1"/>
      <w:marLeft w:val="0"/>
      <w:marRight w:val="0"/>
      <w:marTop w:val="0"/>
      <w:marBottom w:val="0"/>
      <w:divBdr>
        <w:top w:val="none" w:sz="0" w:space="0" w:color="auto"/>
        <w:left w:val="none" w:sz="0" w:space="0" w:color="auto"/>
        <w:bottom w:val="none" w:sz="0" w:space="0" w:color="auto"/>
        <w:right w:val="none" w:sz="0" w:space="0" w:color="auto"/>
      </w:divBdr>
    </w:div>
    <w:div w:id="211621062">
      <w:bodyDiv w:val="1"/>
      <w:marLeft w:val="0"/>
      <w:marRight w:val="0"/>
      <w:marTop w:val="0"/>
      <w:marBottom w:val="0"/>
      <w:divBdr>
        <w:top w:val="none" w:sz="0" w:space="0" w:color="auto"/>
        <w:left w:val="none" w:sz="0" w:space="0" w:color="auto"/>
        <w:bottom w:val="none" w:sz="0" w:space="0" w:color="auto"/>
        <w:right w:val="none" w:sz="0" w:space="0" w:color="auto"/>
      </w:divBdr>
    </w:div>
    <w:div w:id="212041128">
      <w:bodyDiv w:val="1"/>
      <w:marLeft w:val="0"/>
      <w:marRight w:val="0"/>
      <w:marTop w:val="0"/>
      <w:marBottom w:val="0"/>
      <w:divBdr>
        <w:top w:val="none" w:sz="0" w:space="0" w:color="auto"/>
        <w:left w:val="none" w:sz="0" w:space="0" w:color="auto"/>
        <w:bottom w:val="none" w:sz="0" w:space="0" w:color="auto"/>
        <w:right w:val="none" w:sz="0" w:space="0" w:color="auto"/>
      </w:divBdr>
    </w:div>
    <w:div w:id="213196411">
      <w:bodyDiv w:val="1"/>
      <w:marLeft w:val="0"/>
      <w:marRight w:val="0"/>
      <w:marTop w:val="0"/>
      <w:marBottom w:val="0"/>
      <w:divBdr>
        <w:top w:val="none" w:sz="0" w:space="0" w:color="auto"/>
        <w:left w:val="none" w:sz="0" w:space="0" w:color="auto"/>
        <w:bottom w:val="none" w:sz="0" w:space="0" w:color="auto"/>
        <w:right w:val="none" w:sz="0" w:space="0" w:color="auto"/>
      </w:divBdr>
    </w:div>
    <w:div w:id="213200463">
      <w:bodyDiv w:val="1"/>
      <w:marLeft w:val="0"/>
      <w:marRight w:val="0"/>
      <w:marTop w:val="0"/>
      <w:marBottom w:val="0"/>
      <w:divBdr>
        <w:top w:val="none" w:sz="0" w:space="0" w:color="auto"/>
        <w:left w:val="none" w:sz="0" w:space="0" w:color="auto"/>
        <w:bottom w:val="none" w:sz="0" w:space="0" w:color="auto"/>
        <w:right w:val="none" w:sz="0" w:space="0" w:color="auto"/>
      </w:divBdr>
    </w:div>
    <w:div w:id="213393104">
      <w:bodyDiv w:val="1"/>
      <w:marLeft w:val="0"/>
      <w:marRight w:val="0"/>
      <w:marTop w:val="0"/>
      <w:marBottom w:val="0"/>
      <w:divBdr>
        <w:top w:val="none" w:sz="0" w:space="0" w:color="auto"/>
        <w:left w:val="none" w:sz="0" w:space="0" w:color="auto"/>
        <w:bottom w:val="none" w:sz="0" w:space="0" w:color="auto"/>
        <w:right w:val="none" w:sz="0" w:space="0" w:color="auto"/>
      </w:divBdr>
    </w:div>
    <w:div w:id="217597018">
      <w:bodyDiv w:val="1"/>
      <w:marLeft w:val="0"/>
      <w:marRight w:val="0"/>
      <w:marTop w:val="0"/>
      <w:marBottom w:val="0"/>
      <w:divBdr>
        <w:top w:val="none" w:sz="0" w:space="0" w:color="auto"/>
        <w:left w:val="none" w:sz="0" w:space="0" w:color="auto"/>
        <w:bottom w:val="none" w:sz="0" w:space="0" w:color="auto"/>
        <w:right w:val="none" w:sz="0" w:space="0" w:color="auto"/>
      </w:divBdr>
    </w:div>
    <w:div w:id="218519405">
      <w:bodyDiv w:val="1"/>
      <w:marLeft w:val="0"/>
      <w:marRight w:val="0"/>
      <w:marTop w:val="0"/>
      <w:marBottom w:val="0"/>
      <w:divBdr>
        <w:top w:val="none" w:sz="0" w:space="0" w:color="auto"/>
        <w:left w:val="none" w:sz="0" w:space="0" w:color="auto"/>
        <w:bottom w:val="none" w:sz="0" w:space="0" w:color="auto"/>
        <w:right w:val="none" w:sz="0" w:space="0" w:color="auto"/>
      </w:divBdr>
    </w:div>
    <w:div w:id="218789272">
      <w:bodyDiv w:val="1"/>
      <w:marLeft w:val="0"/>
      <w:marRight w:val="0"/>
      <w:marTop w:val="0"/>
      <w:marBottom w:val="0"/>
      <w:divBdr>
        <w:top w:val="none" w:sz="0" w:space="0" w:color="auto"/>
        <w:left w:val="none" w:sz="0" w:space="0" w:color="auto"/>
        <w:bottom w:val="none" w:sz="0" w:space="0" w:color="auto"/>
        <w:right w:val="none" w:sz="0" w:space="0" w:color="auto"/>
      </w:divBdr>
    </w:div>
    <w:div w:id="218981684">
      <w:bodyDiv w:val="1"/>
      <w:marLeft w:val="0"/>
      <w:marRight w:val="0"/>
      <w:marTop w:val="0"/>
      <w:marBottom w:val="0"/>
      <w:divBdr>
        <w:top w:val="none" w:sz="0" w:space="0" w:color="auto"/>
        <w:left w:val="none" w:sz="0" w:space="0" w:color="auto"/>
        <w:bottom w:val="none" w:sz="0" w:space="0" w:color="auto"/>
        <w:right w:val="none" w:sz="0" w:space="0" w:color="auto"/>
      </w:divBdr>
    </w:div>
    <w:div w:id="219943995">
      <w:bodyDiv w:val="1"/>
      <w:marLeft w:val="0"/>
      <w:marRight w:val="0"/>
      <w:marTop w:val="0"/>
      <w:marBottom w:val="0"/>
      <w:divBdr>
        <w:top w:val="none" w:sz="0" w:space="0" w:color="auto"/>
        <w:left w:val="none" w:sz="0" w:space="0" w:color="auto"/>
        <w:bottom w:val="none" w:sz="0" w:space="0" w:color="auto"/>
        <w:right w:val="none" w:sz="0" w:space="0" w:color="auto"/>
      </w:divBdr>
    </w:div>
    <w:div w:id="220752993">
      <w:bodyDiv w:val="1"/>
      <w:marLeft w:val="0"/>
      <w:marRight w:val="0"/>
      <w:marTop w:val="0"/>
      <w:marBottom w:val="0"/>
      <w:divBdr>
        <w:top w:val="none" w:sz="0" w:space="0" w:color="auto"/>
        <w:left w:val="none" w:sz="0" w:space="0" w:color="auto"/>
        <w:bottom w:val="none" w:sz="0" w:space="0" w:color="auto"/>
        <w:right w:val="none" w:sz="0" w:space="0" w:color="auto"/>
      </w:divBdr>
    </w:div>
    <w:div w:id="221523356">
      <w:bodyDiv w:val="1"/>
      <w:marLeft w:val="0"/>
      <w:marRight w:val="0"/>
      <w:marTop w:val="0"/>
      <w:marBottom w:val="0"/>
      <w:divBdr>
        <w:top w:val="none" w:sz="0" w:space="0" w:color="auto"/>
        <w:left w:val="none" w:sz="0" w:space="0" w:color="auto"/>
        <w:bottom w:val="none" w:sz="0" w:space="0" w:color="auto"/>
        <w:right w:val="none" w:sz="0" w:space="0" w:color="auto"/>
      </w:divBdr>
    </w:div>
    <w:div w:id="224414935">
      <w:bodyDiv w:val="1"/>
      <w:marLeft w:val="0"/>
      <w:marRight w:val="0"/>
      <w:marTop w:val="0"/>
      <w:marBottom w:val="0"/>
      <w:divBdr>
        <w:top w:val="none" w:sz="0" w:space="0" w:color="auto"/>
        <w:left w:val="none" w:sz="0" w:space="0" w:color="auto"/>
        <w:bottom w:val="none" w:sz="0" w:space="0" w:color="auto"/>
        <w:right w:val="none" w:sz="0" w:space="0" w:color="auto"/>
      </w:divBdr>
    </w:div>
    <w:div w:id="224724198">
      <w:bodyDiv w:val="1"/>
      <w:marLeft w:val="0"/>
      <w:marRight w:val="0"/>
      <w:marTop w:val="0"/>
      <w:marBottom w:val="0"/>
      <w:divBdr>
        <w:top w:val="none" w:sz="0" w:space="0" w:color="auto"/>
        <w:left w:val="none" w:sz="0" w:space="0" w:color="auto"/>
        <w:bottom w:val="none" w:sz="0" w:space="0" w:color="auto"/>
        <w:right w:val="none" w:sz="0" w:space="0" w:color="auto"/>
      </w:divBdr>
    </w:div>
    <w:div w:id="224725759">
      <w:bodyDiv w:val="1"/>
      <w:marLeft w:val="0"/>
      <w:marRight w:val="0"/>
      <w:marTop w:val="0"/>
      <w:marBottom w:val="0"/>
      <w:divBdr>
        <w:top w:val="none" w:sz="0" w:space="0" w:color="auto"/>
        <w:left w:val="none" w:sz="0" w:space="0" w:color="auto"/>
        <w:bottom w:val="none" w:sz="0" w:space="0" w:color="auto"/>
        <w:right w:val="none" w:sz="0" w:space="0" w:color="auto"/>
      </w:divBdr>
    </w:div>
    <w:div w:id="226963107">
      <w:bodyDiv w:val="1"/>
      <w:marLeft w:val="0"/>
      <w:marRight w:val="0"/>
      <w:marTop w:val="0"/>
      <w:marBottom w:val="0"/>
      <w:divBdr>
        <w:top w:val="none" w:sz="0" w:space="0" w:color="auto"/>
        <w:left w:val="none" w:sz="0" w:space="0" w:color="auto"/>
        <w:bottom w:val="none" w:sz="0" w:space="0" w:color="auto"/>
        <w:right w:val="none" w:sz="0" w:space="0" w:color="auto"/>
      </w:divBdr>
    </w:div>
    <w:div w:id="228267807">
      <w:bodyDiv w:val="1"/>
      <w:marLeft w:val="0"/>
      <w:marRight w:val="0"/>
      <w:marTop w:val="0"/>
      <w:marBottom w:val="0"/>
      <w:divBdr>
        <w:top w:val="none" w:sz="0" w:space="0" w:color="auto"/>
        <w:left w:val="none" w:sz="0" w:space="0" w:color="auto"/>
        <w:bottom w:val="none" w:sz="0" w:space="0" w:color="auto"/>
        <w:right w:val="none" w:sz="0" w:space="0" w:color="auto"/>
      </w:divBdr>
    </w:div>
    <w:div w:id="228268042">
      <w:bodyDiv w:val="1"/>
      <w:marLeft w:val="0"/>
      <w:marRight w:val="0"/>
      <w:marTop w:val="0"/>
      <w:marBottom w:val="0"/>
      <w:divBdr>
        <w:top w:val="none" w:sz="0" w:space="0" w:color="auto"/>
        <w:left w:val="none" w:sz="0" w:space="0" w:color="auto"/>
        <w:bottom w:val="none" w:sz="0" w:space="0" w:color="auto"/>
        <w:right w:val="none" w:sz="0" w:space="0" w:color="auto"/>
      </w:divBdr>
    </w:div>
    <w:div w:id="230435272">
      <w:bodyDiv w:val="1"/>
      <w:marLeft w:val="0"/>
      <w:marRight w:val="0"/>
      <w:marTop w:val="0"/>
      <w:marBottom w:val="0"/>
      <w:divBdr>
        <w:top w:val="none" w:sz="0" w:space="0" w:color="auto"/>
        <w:left w:val="none" w:sz="0" w:space="0" w:color="auto"/>
        <w:bottom w:val="none" w:sz="0" w:space="0" w:color="auto"/>
        <w:right w:val="none" w:sz="0" w:space="0" w:color="auto"/>
      </w:divBdr>
    </w:div>
    <w:div w:id="232012986">
      <w:bodyDiv w:val="1"/>
      <w:marLeft w:val="0"/>
      <w:marRight w:val="0"/>
      <w:marTop w:val="0"/>
      <w:marBottom w:val="0"/>
      <w:divBdr>
        <w:top w:val="none" w:sz="0" w:space="0" w:color="auto"/>
        <w:left w:val="none" w:sz="0" w:space="0" w:color="auto"/>
        <w:bottom w:val="none" w:sz="0" w:space="0" w:color="auto"/>
        <w:right w:val="none" w:sz="0" w:space="0" w:color="auto"/>
      </w:divBdr>
    </w:div>
    <w:div w:id="232278773">
      <w:bodyDiv w:val="1"/>
      <w:marLeft w:val="0"/>
      <w:marRight w:val="0"/>
      <w:marTop w:val="0"/>
      <w:marBottom w:val="0"/>
      <w:divBdr>
        <w:top w:val="none" w:sz="0" w:space="0" w:color="auto"/>
        <w:left w:val="none" w:sz="0" w:space="0" w:color="auto"/>
        <w:bottom w:val="none" w:sz="0" w:space="0" w:color="auto"/>
        <w:right w:val="none" w:sz="0" w:space="0" w:color="auto"/>
      </w:divBdr>
    </w:div>
    <w:div w:id="232473311">
      <w:bodyDiv w:val="1"/>
      <w:marLeft w:val="0"/>
      <w:marRight w:val="0"/>
      <w:marTop w:val="0"/>
      <w:marBottom w:val="0"/>
      <w:divBdr>
        <w:top w:val="none" w:sz="0" w:space="0" w:color="auto"/>
        <w:left w:val="none" w:sz="0" w:space="0" w:color="auto"/>
        <w:bottom w:val="none" w:sz="0" w:space="0" w:color="auto"/>
        <w:right w:val="none" w:sz="0" w:space="0" w:color="auto"/>
      </w:divBdr>
    </w:div>
    <w:div w:id="233786974">
      <w:bodyDiv w:val="1"/>
      <w:marLeft w:val="0"/>
      <w:marRight w:val="0"/>
      <w:marTop w:val="0"/>
      <w:marBottom w:val="0"/>
      <w:divBdr>
        <w:top w:val="none" w:sz="0" w:space="0" w:color="auto"/>
        <w:left w:val="none" w:sz="0" w:space="0" w:color="auto"/>
        <w:bottom w:val="none" w:sz="0" w:space="0" w:color="auto"/>
        <w:right w:val="none" w:sz="0" w:space="0" w:color="auto"/>
      </w:divBdr>
    </w:div>
    <w:div w:id="234583433">
      <w:bodyDiv w:val="1"/>
      <w:marLeft w:val="0"/>
      <w:marRight w:val="0"/>
      <w:marTop w:val="0"/>
      <w:marBottom w:val="0"/>
      <w:divBdr>
        <w:top w:val="none" w:sz="0" w:space="0" w:color="auto"/>
        <w:left w:val="none" w:sz="0" w:space="0" w:color="auto"/>
        <w:bottom w:val="none" w:sz="0" w:space="0" w:color="auto"/>
        <w:right w:val="none" w:sz="0" w:space="0" w:color="auto"/>
      </w:divBdr>
    </w:div>
    <w:div w:id="236671214">
      <w:bodyDiv w:val="1"/>
      <w:marLeft w:val="0"/>
      <w:marRight w:val="0"/>
      <w:marTop w:val="0"/>
      <w:marBottom w:val="0"/>
      <w:divBdr>
        <w:top w:val="none" w:sz="0" w:space="0" w:color="auto"/>
        <w:left w:val="none" w:sz="0" w:space="0" w:color="auto"/>
        <w:bottom w:val="none" w:sz="0" w:space="0" w:color="auto"/>
        <w:right w:val="none" w:sz="0" w:space="0" w:color="auto"/>
      </w:divBdr>
    </w:div>
    <w:div w:id="237057016">
      <w:bodyDiv w:val="1"/>
      <w:marLeft w:val="0"/>
      <w:marRight w:val="0"/>
      <w:marTop w:val="0"/>
      <w:marBottom w:val="0"/>
      <w:divBdr>
        <w:top w:val="none" w:sz="0" w:space="0" w:color="auto"/>
        <w:left w:val="none" w:sz="0" w:space="0" w:color="auto"/>
        <w:bottom w:val="none" w:sz="0" w:space="0" w:color="auto"/>
        <w:right w:val="none" w:sz="0" w:space="0" w:color="auto"/>
      </w:divBdr>
    </w:div>
    <w:div w:id="237599960">
      <w:bodyDiv w:val="1"/>
      <w:marLeft w:val="0"/>
      <w:marRight w:val="0"/>
      <w:marTop w:val="0"/>
      <w:marBottom w:val="0"/>
      <w:divBdr>
        <w:top w:val="none" w:sz="0" w:space="0" w:color="auto"/>
        <w:left w:val="none" w:sz="0" w:space="0" w:color="auto"/>
        <w:bottom w:val="none" w:sz="0" w:space="0" w:color="auto"/>
        <w:right w:val="none" w:sz="0" w:space="0" w:color="auto"/>
      </w:divBdr>
    </w:div>
    <w:div w:id="241836655">
      <w:bodyDiv w:val="1"/>
      <w:marLeft w:val="0"/>
      <w:marRight w:val="0"/>
      <w:marTop w:val="0"/>
      <w:marBottom w:val="0"/>
      <w:divBdr>
        <w:top w:val="none" w:sz="0" w:space="0" w:color="auto"/>
        <w:left w:val="none" w:sz="0" w:space="0" w:color="auto"/>
        <w:bottom w:val="none" w:sz="0" w:space="0" w:color="auto"/>
        <w:right w:val="none" w:sz="0" w:space="0" w:color="auto"/>
      </w:divBdr>
    </w:div>
    <w:div w:id="242841101">
      <w:bodyDiv w:val="1"/>
      <w:marLeft w:val="0"/>
      <w:marRight w:val="0"/>
      <w:marTop w:val="0"/>
      <w:marBottom w:val="0"/>
      <w:divBdr>
        <w:top w:val="none" w:sz="0" w:space="0" w:color="auto"/>
        <w:left w:val="none" w:sz="0" w:space="0" w:color="auto"/>
        <w:bottom w:val="none" w:sz="0" w:space="0" w:color="auto"/>
        <w:right w:val="none" w:sz="0" w:space="0" w:color="auto"/>
      </w:divBdr>
    </w:div>
    <w:div w:id="243344748">
      <w:bodyDiv w:val="1"/>
      <w:marLeft w:val="0"/>
      <w:marRight w:val="0"/>
      <w:marTop w:val="0"/>
      <w:marBottom w:val="0"/>
      <w:divBdr>
        <w:top w:val="none" w:sz="0" w:space="0" w:color="auto"/>
        <w:left w:val="none" w:sz="0" w:space="0" w:color="auto"/>
        <w:bottom w:val="none" w:sz="0" w:space="0" w:color="auto"/>
        <w:right w:val="none" w:sz="0" w:space="0" w:color="auto"/>
      </w:divBdr>
    </w:div>
    <w:div w:id="245768485">
      <w:bodyDiv w:val="1"/>
      <w:marLeft w:val="0"/>
      <w:marRight w:val="0"/>
      <w:marTop w:val="0"/>
      <w:marBottom w:val="0"/>
      <w:divBdr>
        <w:top w:val="none" w:sz="0" w:space="0" w:color="auto"/>
        <w:left w:val="none" w:sz="0" w:space="0" w:color="auto"/>
        <w:bottom w:val="none" w:sz="0" w:space="0" w:color="auto"/>
        <w:right w:val="none" w:sz="0" w:space="0" w:color="auto"/>
      </w:divBdr>
    </w:div>
    <w:div w:id="246036636">
      <w:bodyDiv w:val="1"/>
      <w:marLeft w:val="0"/>
      <w:marRight w:val="0"/>
      <w:marTop w:val="0"/>
      <w:marBottom w:val="0"/>
      <w:divBdr>
        <w:top w:val="none" w:sz="0" w:space="0" w:color="auto"/>
        <w:left w:val="none" w:sz="0" w:space="0" w:color="auto"/>
        <w:bottom w:val="none" w:sz="0" w:space="0" w:color="auto"/>
        <w:right w:val="none" w:sz="0" w:space="0" w:color="auto"/>
      </w:divBdr>
    </w:div>
    <w:div w:id="248077029">
      <w:bodyDiv w:val="1"/>
      <w:marLeft w:val="0"/>
      <w:marRight w:val="0"/>
      <w:marTop w:val="0"/>
      <w:marBottom w:val="0"/>
      <w:divBdr>
        <w:top w:val="none" w:sz="0" w:space="0" w:color="auto"/>
        <w:left w:val="none" w:sz="0" w:space="0" w:color="auto"/>
        <w:bottom w:val="none" w:sz="0" w:space="0" w:color="auto"/>
        <w:right w:val="none" w:sz="0" w:space="0" w:color="auto"/>
      </w:divBdr>
    </w:div>
    <w:div w:id="248080814">
      <w:bodyDiv w:val="1"/>
      <w:marLeft w:val="0"/>
      <w:marRight w:val="0"/>
      <w:marTop w:val="0"/>
      <w:marBottom w:val="0"/>
      <w:divBdr>
        <w:top w:val="none" w:sz="0" w:space="0" w:color="auto"/>
        <w:left w:val="none" w:sz="0" w:space="0" w:color="auto"/>
        <w:bottom w:val="none" w:sz="0" w:space="0" w:color="auto"/>
        <w:right w:val="none" w:sz="0" w:space="0" w:color="auto"/>
      </w:divBdr>
    </w:div>
    <w:div w:id="250159705">
      <w:bodyDiv w:val="1"/>
      <w:marLeft w:val="0"/>
      <w:marRight w:val="0"/>
      <w:marTop w:val="0"/>
      <w:marBottom w:val="0"/>
      <w:divBdr>
        <w:top w:val="none" w:sz="0" w:space="0" w:color="auto"/>
        <w:left w:val="none" w:sz="0" w:space="0" w:color="auto"/>
        <w:bottom w:val="none" w:sz="0" w:space="0" w:color="auto"/>
        <w:right w:val="none" w:sz="0" w:space="0" w:color="auto"/>
      </w:divBdr>
    </w:div>
    <w:div w:id="250702456">
      <w:bodyDiv w:val="1"/>
      <w:marLeft w:val="0"/>
      <w:marRight w:val="0"/>
      <w:marTop w:val="0"/>
      <w:marBottom w:val="0"/>
      <w:divBdr>
        <w:top w:val="none" w:sz="0" w:space="0" w:color="auto"/>
        <w:left w:val="none" w:sz="0" w:space="0" w:color="auto"/>
        <w:bottom w:val="none" w:sz="0" w:space="0" w:color="auto"/>
        <w:right w:val="none" w:sz="0" w:space="0" w:color="auto"/>
      </w:divBdr>
    </w:div>
    <w:div w:id="251817773">
      <w:bodyDiv w:val="1"/>
      <w:marLeft w:val="0"/>
      <w:marRight w:val="0"/>
      <w:marTop w:val="0"/>
      <w:marBottom w:val="0"/>
      <w:divBdr>
        <w:top w:val="none" w:sz="0" w:space="0" w:color="auto"/>
        <w:left w:val="none" w:sz="0" w:space="0" w:color="auto"/>
        <w:bottom w:val="none" w:sz="0" w:space="0" w:color="auto"/>
        <w:right w:val="none" w:sz="0" w:space="0" w:color="auto"/>
      </w:divBdr>
    </w:div>
    <w:div w:id="251863919">
      <w:bodyDiv w:val="1"/>
      <w:marLeft w:val="0"/>
      <w:marRight w:val="0"/>
      <w:marTop w:val="0"/>
      <w:marBottom w:val="0"/>
      <w:divBdr>
        <w:top w:val="none" w:sz="0" w:space="0" w:color="auto"/>
        <w:left w:val="none" w:sz="0" w:space="0" w:color="auto"/>
        <w:bottom w:val="none" w:sz="0" w:space="0" w:color="auto"/>
        <w:right w:val="none" w:sz="0" w:space="0" w:color="auto"/>
      </w:divBdr>
    </w:div>
    <w:div w:id="251933700">
      <w:bodyDiv w:val="1"/>
      <w:marLeft w:val="0"/>
      <w:marRight w:val="0"/>
      <w:marTop w:val="0"/>
      <w:marBottom w:val="0"/>
      <w:divBdr>
        <w:top w:val="none" w:sz="0" w:space="0" w:color="auto"/>
        <w:left w:val="none" w:sz="0" w:space="0" w:color="auto"/>
        <w:bottom w:val="none" w:sz="0" w:space="0" w:color="auto"/>
        <w:right w:val="none" w:sz="0" w:space="0" w:color="auto"/>
      </w:divBdr>
    </w:div>
    <w:div w:id="252205732">
      <w:bodyDiv w:val="1"/>
      <w:marLeft w:val="0"/>
      <w:marRight w:val="0"/>
      <w:marTop w:val="0"/>
      <w:marBottom w:val="0"/>
      <w:divBdr>
        <w:top w:val="none" w:sz="0" w:space="0" w:color="auto"/>
        <w:left w:val="none" w:sz="0" w:space="0" w:color="auto"/>
        <w:bottom w:val="none" w:sz="0" w:space="0" w:color="auto"/>
        <w:right w:val="none" w:sz="0" w:space="0" w:color="auto"/>
      </w:divBdr>
    </w:div>
    <w:div w:id="252904591">
      <w:bodyDiv w:val="1"/>
      <w:marLeft w:val="0"/>
      <w:marRight w:val="0"/>
      <w:marTop w:val="0"/>
      <w:marBottom w:val="0"/>
      <w:divBdr>
        <w:top w:val="none" w:sz="0" w:space="0" w:color="auto"/>
        <w:left w:val="none" w:sz="0" w:space="0" w:color="auto"/>
        <w:bottom w:val="none" w:sz="0" w:space="0" w:color="auto"/>
        <w:right w:val="none" w:sz="0" w:space="0" w:color="auto"/>
      </w:divBdr>
    </w:div>
    <w:div w:id="253242768">
      <w:bodyDiv w:val="1"/>
      <w:marLeft w:val="0"/>
      <w:marRight w:val="0"/>
      <w:marTop w:val="0"/>
      <w:marBottom w:val="0"/>
      <w:divBdr>
        <w:top w:val="none" w:sz="0" w:space="0" w:color="auto"/>
        <w:left w:val="none" w:sz="0" w:space="0" w:color="auto"/>
        <w:bottom w:val="none" w:sz="0" w:space="0" w:color="auto"/>
        <w:right w:val="none" w:sz="0" w:space="0" w:color="auto"/>
      </w:divBdr>
    </w:div>
    <w:div w:id="253517506">
      <w:bodyDiv w:val="1"/>
      <w:marLeft w:val="0"/>
      <w:marRight w:val="0"/>
      <w:marTop w:val="0"/>
      <w:marBottom w:val="0"/>
      <w:divBdr>
        <w:top w:val="none" w:sz="0" w:space="0" w:color="auto"/>
        <w:left w:val="none" w:sz="0" w:space="0" w:color="auto"/>
        <w:bottom w:val="none" w:sz="0" w:space="0" w:color="auto"/>
        <w:right w:val="none" w:sz="0" w:space="0" w:color="auto"/>
      </w:divBdr>
    </w:div>
    <w:div w:id="256451993">
      <w:bodyDiv w:val="1"/>
      <w:marLeft w:val="0"/>
      <w:marRight w:val="0"/>
      <w:marTop w:val="0"/>
      <w:marBottom w:val="0"/>
      <w:divBdr>
        <w:top w:val="none" w:sz="0" w:space="0" w:color="auto"/>
        <w:left w:val="none" w:sz="0" w:space="0" w:color="auto"/>
        <w:bottom w:val="none" w:sz="0" w:space="0" w:color="auto"/>
        <w:right w:val="none" w:sz="0" w:space="0" w:color="auto"/>
      </w:divBdr>
    </w:div>
    <w:div w:id="257257559">
      <w:bodyDiv w:val="1"/>
      <w:marLeft w:val="0"/>
      <w:marRight w:val="0"/>
      <w:marTop w:val="0"/>
      <w:marBottom w:val="0"/>
      <w:divBdr>
        <w:top w:val="none" w:sz="0" w:space="0" w:color="auto"/>
        <w:left w:val="none" w:sz="0" w:space="0" w:color="auto"/>
        <w:bottom w:val="none" w:sz="0" w:space="0" w:color="auto"/>
        <w:right w:val="none" w:sz="0" w:space="0" w:color="auto"/>
      </w:divBdr>
    </w:div>
    <w:div w:id="259024434">
      <w:bodyDiv w:val="1"/>
      <w:marLeft w:val="0"/>
      <w:marRight w:val="0"/>
      <w:marTop w:val="0"/>
      <w:marBottom w:val="0"/>
      <w:divBdr>
        <w:top w:val="none" w:sz="0" w:space="0" w:color="auto"/>
        <w:left w:val="none" w:sz="0" w:space="0" w:color="auto"/>
        <w:bottom w:val="none" w:sz="0" w:space="0" w:color="auto"/>
        <w:right w:val="none" w:sz="0" w:space="0" w:color="auto"/>
      </w:divBdr>
    </w:div>
    <w:div w:id="260576950">
      <w:bodyDiv w:val="1"/>
      <w:marLeft w:val="0"/>
      <w:marRight w:val="0"/>
      <w:marTop w:val="0"/>
      <w:marBottom w:val="0"/>
      <w:divBdr>
        <w:top w:val="none" w:sz="0" w:space="0" w:color="auto"/>
        <w:left w:val="none" w:sz="0" w:space="0" w:color="auto"/>
        <w:bottom w:val="none" w:sz="0" w:space="0" w:color="auto"/>
        <w:right w:val="none" w:sz="0" w:space="0" w:color="auto"/>
      </w:divBdr>
    </w:div>
    <w:div w:id="261186294">
      <w:bodyDiv w:val="1"/>
      <w:marLeft w:val="0"/>
      <w:marRight w:val="0"/>
      <w:marTop w:val="0"/>
      <w:marBottom w:val="0"/>
      <w:divBdr>
        <w:top w:val="none" w:sz="0" w:space="0" w:color="auto"/>
        <w:left w:val="none" w:sz="0" w:space="0" w:color="auto"/>
        <w:bottom w:val="none" w:sz="0" w:space="0" w:color="auto"/>
        <w:right w:val="none" w:sz="0" w:space="0" w:color="auto"/>
      </w:divBdr>
    </w:div>
    <w:div w:id="261646119">
      <w:bodyDiv w:val="1"/>
      <w:marLeft w:val="0"/>
      <w:marRight w:val="0"/>
      <w:marTop w:val="0"/>
      <w:marBottom w:val="0"/>
      <w:divBdr>
        <w:top w:val="none" w:sz="0" w:space="0" w:color="auto"/>
        <w:left w:val="none" w:sz="0" w:space="0" w:color="auto"/>
        <w:bottom w:val="none" w:sz="0" w:space="0" w:color="auto"/>
        <w:right w:val="none" w:sz="0" w:space="0" w:color="auto"/>
      </w:divBdr>
    </w:div>
    <w:div w:id="261652034">
      <w:bodyDiv w:val="1"/>
      <w:marLeft w:val="0"/>
      <w:marRight w:val="0"/>
      <w:marTop w:val="0"/>
      <w:marBottom w:val="0"/>
      <w:divBdr>
        <w:top w:val="none" w:sz="0" w:space="0" w:color="auto"/>
        <w:left w:val="none" w:sz="0" w:space="0" w:color="auto"/>
        <w:bottom w:val="none" w:sz="0" w:space="0" w:color="auto"/>
        <w:right w:val="none" w:sz="0" w:space="0" w:color="auto"/>
      </w:divBdr>
    </w:div>
    <w:div w:id="262811550">
      <w:bodyDiv w:val="1"/>
      <w:marLeft w:val="0"/>
      <w:marRight w:val="0"/>
      <w:marTop w:val="0"/>
      <w:marBottom w:val="0"/>
      <w:divBdr>
        <w:top w:val="none" w:sz="0" w:space="0" w:color="auto"/>
        <w:left w:val="none" w:sz="0" w:space="0" w:color="auto"/>
        <w:bottom w:val="none" w:sz="0" w:space="0" w:color="auto"/>
        <w:right w:val="none" w:sz="0" w:space="0" w:color="auto"/>
      </w:divBdr>
    </w:div>
    <w:div w:id="266501934">
      <w:bodyDiv w:val="1"/>
      <w:marLeft w:val="0"/>
      <w:marRight w:val="0"/>
      <w:marTop w:val="0"/>
      <w:marBottom w:val="0"/>
      <w:divBdr>
        <w:top w:val="none" w:sz="0" w:space="0" w:color="auto"/>
        <w:left w:val="none" w:sz="0" w:space="0" w:color="auto"/>
        <w:bottom w:val="none" w:sz="0" w:space="0" w:color="auto"/>
        <w:right w:val="none" w:sz="0" w:space="0" w:color="auto"/>
      </w:divBdr>
    </w:div>
    <w:div w:id="266621268">
      <w:bodyDiv w:val="1"/>
      <w:marLeft w:val="0"/>
      <w:marRight w:val="0"/>
      <w:marTop w:val="0"/>
      <w:marBottom w:val="0"/>
      <w:divBdr>
        <w:top w:val="none" w:sz="0" w:space="0" w:color="auto"/>
        <w:left w:val="none" w:sz="0" w:space="0" w:color="auto"/>
        <w:bottom w:val="none" w:sz="0" w:space="0" w:color="auto"/>
        <w:right w:val="none" w:sz="0" w:space="0" w:color="auto"/>
      </w:divBdr>
    </w:div>
    <w:div w:id="266818196">
      <w:bodyDiv w:val="1"/>
      <w:marLeft w:val="0"/>
      <w:marRight w:val="0"/>
      <w:marTop w:val="0"/>
      <w:marBottom w:val="0"/>
      <w:divBdr>
        <w:top w:val="none" w:sz="0" w:space="0" w:color="auto"/>
        <w:left w:val="none" w:sz="0" w:space="0" w:color="auto"/>
        <w:bottom w:val="none" w:sz="0" w:space="0" w:color="auto"/>
        <w:right w:val="none" w:sz="0" w:space="0" w:color="auto"/>
      </w:divBdr>
    </w:div>
    <w:div w:id="267006978">
      <w:bodyDiv w:val="1"/>
      <w:marLeft w:val="0"/>
      <w:marRight w:val="0"/>
      <w:marTop w:val="0"/>
      <w:marBottom w:val="0"/>
      <w:divBdr>
        <w:top w:val="none" w:sz="0" w:space="0" w:color="auto"/>
        <w:left w:val="none" w:sz="0" w:space="0" w:color="auto"/>
        <w:bottom w:val="none" w:sz="0" w:space="0" w:color="auto"/>
        <w:right w:val="none" w:sz="0" w:space="0" w:color="auto"/>
      </w:divBdr>
    </w:div>
    <w:div w:id="268510609">
      <w:bodyDiv w:val="1"/>
      <w:marLeft w:val="0"/>
      <w:marRight w:val="0"/>
      <w:marTop w:val="0"/>
      <w:marBottom w:val="0"/>
      <w:divBdr>
        <w:top w:val="none" w:sz="0" w:space="0" w:color="auto"/>
        <w:left w:val="none" w:sz="0" w:space="0" w:color="auto"/>
        <w:bottom w:val="none" w:sz="0" w:space="0" w:color="auto"/>
        <w:right w:val="none" w:sz="0" w:space="0" w:color="auto"/>
      </w:divBdr>
    </w:div>
    <w:div w:id="268702808">
      <w:bodyDiv w:val="1"/>
      <w:marLeft w:val="0"/>
      <w:marRight w:val="0"/>
      <w:marTop w:val="0"/>
      <w:marBottom w:val="0"/>
      <w:divBdr>
        <w:top w:val="none" w:sz="0" w:space="0" w:color="auto"/>
        <w:left w:val="none" w:sz="0" w:space="0" w:color="auto"/>
        <w:bottom w:val="none" w:sz="0" w:space="0" w:color="auto"/>
        <w:right w:val="none" w:sz="0" w:space="0" w:color="auto"/>
      </w:divBdr>
    </w:div>
    <w:div w:id="269705240">
      <w:bodyDiv w:val="1"/>
      <w:marLeft w:val="0"/>
      <w:marRight w:val="0"/>
      <w:marTop w:val="0"/>
      <w:marBottom w:val="0"/>
      <w:divBdr>
        <w:top w:val="none" w:sz="0" w:space="0" w:color="auto"/>
        <w:left w:val="none" w:sz="0" w:space="0" w:color="auto"/>
        <w:bottom w:val="none" w:sz="0" w:space="0" w:color="auto"/>
        <w:right w:val="none" w:sz="0" w:space="0" w:color="auto"/>
      </w:divBdr>
    </w:div>
    <w:div w:id="270355345">
      <w:bodyDiv w:val="1"/>
      <w:marLeft w:val="0"/>
      <w:marRight w:val="0"/>
      <w:marTop w:val="0"/>
      <w:marBottom w:val="0"/>
      <w:divBdr>
        <w:top w:val="none" w:sz="0" w:space="0" w:color="auto"/>
        <w:left w:val="none" w:sz="0" w:space="0" w:color="auto"/>
        <w:bottom w:val="none" w:sz="0" w:space="0" w:color="auto"/>
        <w:right w:val="none" w:sz="0" w:space="0" w:color="auto"/>
      </w:divBdr>
    </w:div>
    <w:div w:id="272322161">
      <w:bodyDiv w:val="1"/>
      <w:marLeft w:val="0"/>
      <w:marRight w:val="0"/>
      <w:marTop w:val="0"/>
      <w:marBottom w:val="0"/>
      <w:divBdr>
        <w:top w:val="none" w:sz="0" w:space="0" w:color="auto"/>
        <w:left w:val="none" w:sz="0" w:space="0" w:color="auto"/>
        <w:bottom w:val="none" w:sz="0" w:space="0" w:color="auto"/>
        <w:right w:val="none" w:sz="0" w:space="0" w:color="auto"/>
      </w:divBdr>
    </w:div>
    <w:div w:id="272832846">
      <w:bodyDiv w:val="1"/>
      <w:marLeft w:val="0"/>
      <w:marRight w:val="0"/>
      <w:marTop w:val="0"/>
      <w:marBottom w:val="0"/>
      <w:divBdr>
        <w:top w:val="none" w:sz="0" w:space="0" w:color="auto"/>
        <w:left w:val="none" w:sz="0" w:space="0" w:color="auto"/>
        <w:bottom w:val="none" w:sz="0" w:space="0" w:color="auto"/>
        <w:right w:val="none" w:sz="0" w:space="0" w:color="auto"/>
      </w:divBdr>
    </w:div>
    <w:div w:id="272906417">
      <w:bodyDiv w:val="1"/>
      <w:marLeft w:val="0"/>
      <w:marRight w:val="0"/>
      <w:marTop w:val="0"/>
      <w:marBottom w:val="0"/>
      <w:divBdr>
        <w:top w:val="none" w:sz="0" w:space="0" w:color="auto"/>
        <w:left w:val="none" w:sz="0" w:space="0" w:color="auto"/>
        <w:bottom w:val="none" w:sz="0" w:space="0" w:color="auto"/>
        <w:right w:val="none" w:sz="0" w:space="0" w:color="auto"/>
      </w:divBdr>
    </w:div>
    <w:div w:id="273488878">
      <w:bodyDiv w:val="1"/>
      <w:marLeft w:val="0"/>
      <w:marRight w:val="0"/>
      <w:marTop w:val="0"/>
      <w:marBottom w:val="0"/>
      <w:divBdr>
        <w:top w:val="none" w:sz="0" w:space="0" w:color="auto"/>
        <w:left w:val="none" w:sz="0" w:space="0" w:color="auto"/>
        <w:bottom w:val="none" w:sz="0" w:space="0" w:color="auto"/>
        <w:right w:val="none" w:sz="0" w:space="0" w:color="auto"/>
      </w:divBdr>
    </w:div>
    <w:div w:id="274404572">
      <w:bodyDiv w:val="1"/>
      <w:marLeft w:val="0"/>
      <w:marRight w:val="0"/>
      <w:marTop w:val="0"/>
      <w:marBottom w:val="0"/>
      <w:divBdr>
        <w:top w:val="none" w:sz="0" w:space="0" w:color="auto"/>
        <w:left w:val="none" w:sz="0" w:space="0" w:color="auto"/>
        <w:bottom w:val="none" w:sz="0" w:space="0" w:color="auto"/>
        <w:right w:val="none" w:sz="0" w:space="0" w:color="auto"/>
      </w:divBdr>
    </w:div>
    <w:div w:id="275211543">
      <w:bodyDiv w:val="1"/>
      <w:marLeft w:val="0"/>
      <w:marRight w:val="0"/>
      <w:marTop w:val="0"/>
      <w:marBottom w:val="0"/>
      <w:divBdr>
        <w:top w:val="none" w:sz="0" w:space="0" w:color="auto"/>
        <w:left w:val="none" w:sz="0" w:space="0" w:color="auto"/>
        <w:bottom w:val="none" w:sz="0" w:space="0" w:color="auto"/>
        <w:right w:val="none" w:sz="0" w:space="0" w:color="auto"/>
      </w:divBdr>
    </w:div>
    <w:div w:id="277683392">
      <w:bodyDiv w:val="1"/>
      <w:marLeft w:val="0"/>
      <w:marRight w:val="0"/>
      <w:marTop w:val="0"/>
      <w:marBottom w:val="0"/>
      <w:divBdr>
        <w:top w:val="none" w:sz="0" w:space="0" w:color="auto"/>
        <w:left w:val="none" w:sz="0" w:space="0" w:color="auto"/>
        <w:bottom w:val="none" w:sz="0" w:space="0" w:color="auto"/>
        <w:right w:val="none" w:sz="0" w:space="0" w:color="auto"/>
      </w:divBdr>
    </w:div>
    <w:div w:id="278875104">
      <w:bodyDiv w:val="1"/>
      <w:marLeft w:val="0"/>
      <w:marRight w:val="0"/>
      <w:marTop w:val="0"/>
      <w:marBottom w:val="0"/>
      <w:divBdr>
        <w:top w:val="none" w:sz="0" w:space="0" w:color="auto"/>
        <w:left w:val="none" w:sz="0" w:space="0" w:color="auto"/>
        <w:bottom w:val="none" w:sz="0" w:space="0" w:color="auto"/>
        <w:right w:val="none" w:sz="0" w:space="0" w:color="auto"/>
      </w:divBdr>
    </w:div>
    <w:div w:id="278878376">
      <w:bodyDiv w:val="1"/>
      <w:marLeft w:val="0"/>
      <w:marRight w:val="0"/>
      <w:marTop w:val="0"/>
      <w:marBottom w:val="0"/>
      <w:divBdr>
        <w:top w:val="none" w:sz="0" w:space="0" w:color="auto"/>
        <w:left w:val="none" w:sz="0" w:space="0" w:color="auto"/>
        <w:bottom w:val="none" w:sz="0" w:space="0" w:color="auto"/>
        <w:right w:val="none" w:sz="0" w:space="0" w:color="auto"/>
      </w:divBdr>
    </w:div>
    <w:div w:id="279845067">
      <w:bodyDiv w:val="1"/>
      <w:marLeft w:val="0"/>
      <w:marRight w:val="0"/>
      <w:marTop w:val="0"/>
      <w:marBottom w:val="0"/>
      <w:divBdr>
        <w:top w:val="none" w:sz="0" w:space="0" w:color="auto"/>
        <w:left w:val="none" w:sz="0" w:space="0" w:color="auto"/>
        <w:bottom w:val="none" w:sz="0" w:space="0" w:color="auto"/>
        <w:right w:val="none" w:sz="0" w:space="0" w:color="auto"/>
      </w:divBdr>
    </w:div>
    <w:div w:id="280649446">
      <w:bodyDiv w:val="1"/>
      <w:marLeft w:val="0"/>
      <w:marRight w:val="0"/>
      <w:marTop w:val="0"/>
      <w:marBottom w:val="0"/>
      <w:divBdr>
        <w:top w:val="none" w:sz="0" w:space="0" w:color="auto"/>
        <w:left w:val="none" w:sz="0" w:space="0" w:color="auto"/>
        <w:bottom w:val="none" w:sz="0" w:space="0" w:color="auto"/>
        <w:right w:val="none" w:sz="0" w:space="0" w:color="auto"/>
      </w:divBdr>
    </w:div>
    <w:div w:id="282349376">
      <w:bodyDiv w:val="1"/>
      <w:marLeft w:val="0"/>
      <w:marRight w:val="0"/>
      <w:marTop w:val="0"/>
      <w:marBottom w:val="0"/>
      <w:divBdr>
        <w:top w:val="none" w:sz="0" w:space="0" w:color="auto"/>
        <w:left w:val="none" w:sz="0" w:space="0" w:color="auto"/>
        <w:bottom w:val="none" w:sz="0" w:space="0" w:color="auto"/>
        <w:right w:val="none" w:sz="0" w:space="0" w:color="auto"/>
      </w:divBdr>
    </w:div>
    <w:div w:id="282853768">
      <w:bodyDiv w:val="1"/>
      <w:marLeft w:val="0"/>
      <w:marRight w:val="0"/>
      <w:marTop w:val="0"/>
      <w:marBottom w:val="0"/>
      <w:divBdr>
        <w:top w:val="none" w:sz="0" w:space="0" w:color="auto"/>
        <w:left w:val="none" w:sz="0" w:space="0" w:color="auto"/>
        <w:bottom w:val="none" w:sz="0" w:space="0" w:color="auto"/>
        <w:right w:val="none" w:sz="0" w:space="0" w:color="auto"/>
      </w:divBdr>
    </w:div>
    <w:div w:id="285165342">
      <w:bodyDiv w:val="1"/>
      <w:marLeft w:val="0"/>
      <w:marRight w:val="0"/>
      <w:marTop w:val="0"/>
      <w:marBottom w:val="0"/>
      <w:divBdr>
        <w:top w:val="none" w:sz="0" w:space="0" w:color="auto"/>
        <w:left w:val="none" w:sz="0" w:space="0" w:color="auto"/>
        <w:bottom w:val="none" w:sz="0" w:space="0" w:color="auto"/>
        <w:right w:val="none" w:sz="0" w:space="0" w:color="auto"/>
      </w:divBdr>
    </w:div>
    <w:div w:id="285359147">
      <w:bodyDiv w:val="1"/>
      <w:marLeft w:val="0"/>
      <w:marRight w:val="0"/>
      <w:marTop w:val="0"/>
      <w:marBottom w:val="0"/>
      <w:divBdr>
        <w:top w:val="none" w:sz="0" w:space="0" w:color="auto"/>
        <w:left w:val="none" w:sz="0" w:space="0" w:color="auto"/>
        <w:bottom w:val="none" w:sz="0" w:space="0" w:color="auto"/>
        <w:right w:val="none" w:sz="0" w:space="0" w:color="auto"/>
      </w:divBdr>
    </w:div>
    <w:div w:id="285627208">
      <w:bodyDiv w:val="1"/>
      <w:marLeft w:val="0"/>
      <w:marRight w:val="0"/>
      <w:marTop w:val="0"/>
      <w:marBottom w:val="0"/>
      <w:divBdr>
        <w:top w:val="none" w:sz="0" w:space="0" w:color="auto"/>
        <w:left w:val="none" w:sz="0" w:space="0" w:color="auto"/>
        <w:bottom w:val="none" w:sz="0" w:space="0" w:color="auto"/>
        <w:right w:val="none" w:sz="0" w:space="0" w:color="auto"/>
      </w:divBdr>
    </w:div>
    <w:div w:id="287123221">
      <w:bodyDiv w:val="1"/>
      <w:marLeft w:val="0"/>
      <w:marRight w:val="0"/>
      <w:marTop w:val="0"/>
      <w:marBottom w:val="0"/>
      <w:divBdr>
        <w:top w:val="none" w:sz="0" w:space="0" w:color="auto"/>
        <w:left w:val="none" w:sz="0" w:space="0" w:color="auto"/>
        <w:bottom w:val="none" w:sz="0" w:space="0" w:color="auto"/>
        <w:right w:val="none" w:sz="0" w:space="0" w:color="auto"/>
      </w:divBdr>
    </w:div>
    <w:div w:id="287514030">
      <w:bodyDiv w:val="1"/>
      <w:marLeft w:val="0"/>
      <w:marRight w:val="0"/>
      <w:marTop w:val="0"/>
      <w:marBottom w:val="0"/>
      <w:divBdr>
        <w:top w:val="none" w:sz="0" w:space="0" w:color="auto"/>
        <w:left w:val="none" w:sz="0" w:space="0" w:color="auto"/>
        <w:bottom w:val="none" w:sz="0" w:space="0" w:color="auto"/>
        <w:right w:val="none" w:sz="0" w:space="0" w:color="auto"/>
      </w:divBdr>
    </w:div>
    <w:div w:id="288584804">
      <w:bodyDiv w:val="1"/>
      <w:marLeft w:val="0"/>
      <w:marRight w:val="0"/>
      <w:marTop w:val="0"/>
      <w:marBottom w:val="0"/>
      <w:divBdr>
        <w:top w:val="none" w:sz="0" w:space="0" w:color="auto"/>
        <w:left w:val="none" w:sz="0" w:space="0" w:color="auto"/>
        <w:bottom w:val="none" w:sz="0" w:space="0" w:color="auto"/>
        <w:right w:val="none" w:sz="0" w:space="0" w:color="auto"/>
      </w:divBdr>
    </w:div>
    <w:div w:id="288585372">
      <w:bodyDiv w:val="1"/>
      <w:marLeft w:val="0"/>
      <w:marRight w:val="0"/>
      <w:marTop w:val="0"/>
      <w:marBottom w:val="0"/>
      <w:divBdr>
        <w:top w:val="none" w:sz="0" w:space="0" w:color="auto"/>
        <w:left w:val="none" w:sz="0" w:space="0" w:color="auto"/>
        <w:bottom w:val="none" w:sz="0" w:space="0" w:color="auto"/>
        <w:right w:val="none" w:sz="0" w:space="0" w:color="auto"/>
      </w:divBdr>
    </w:div>
    <w:div w:id="289171364">
      <w:bodyDiv w:val="1"/>
      <w:marLeft w:val="0"/>
      <w:marRight w:val="0"/>
      <w:marTop w:val="0"/>
      <w:marBottom w:val="0"/>
      <w:divBdr>
        <w:top w:val="none" w:sz="0" w:space="0" w:color="auto"/>
        <w:left w:val="none" w:sz="0" w:space="0" w:color="auto"/>
        <w:bottom w:val="none" w:sz="0" w:space="0" w:color="auto"/>
        <w:right w:val="none" w:sz="0" w:space="0" w:color="auto"/>
      </w:divBdr>
    </w:div>
    <w:div w:id="290328902">
      <w:bodyDiv w:val="1"/>
      <w:marLeft w:val="0"/>
      <w:marRight w:val="0"/>
      <w:marTop w:val="0"/>
      <w:marBottom w:val="0"/>
      <w:divBdr>
        <w:top w:val="none" w:sz="0" w:space="0" w:color="auto"/>
        <w:left w:val="none" w:sz="0" w:space="0" w:color="auto"/>
        <w:bottom w:val="none" w:sz="0" w:space="0" w:color="auto"/>
        <w:right w:val="none" w:sz="0" w:space="0" w:color="auto"/>
      </w:divBdr>
    </w:div>
    <w:div w:id="290743657">
      <w:bodyDiv w:val="1"/>
      <w:marLeft w:val="0"/>
      <w:marRight w:val="0"/>
      <w:marTop w:val="0"/>
      <w:marBottom w:val="0"/>
      <w:divBdr>
        <w:top w:val="none" w:sz="0" w:space="0" w:color="auto"/>
        <w:left w:val="none" w:sz="0" w:space="0" w:color="auto"/>
        <w:bottom w:val="none" w:sz="0" w:space="0" w:color="auto"/>
        <w:right w:val="none" w:sz="0" w:space="0" w:color="auto"/>
      </w:divBdr>
    </w:div>
    <w:div w:id="291139528">
      <w:bodyDiv w:val="1"/>
      <w:marLeft w:val="0"/>
      <w:marRight w:val="0"/>
      <w:marTop w:val="0"/>
      <w:marBottom w:val="0"/>
      <w:divBdr>
        <w:top w:val="none" w:sz="0" w:space="0" w:color="auto"/>
        <w:left w:val="none" w:sz="0" w:space="0" w:color="auto"/>
        <w:bottom w:val="none" w:sz="0" w:space="0" w:color="auto"/>
        <w:right w:val="none" w:sz="0" w:space="0" w:color="auto"/>
      </w:divBdr>
    </w:div>
    <w:div w:id="293799025">
      <w:bodyDiv w:val="1"/>
      <w:marLeft w:val="0"/>
      <w:marRight w:val="0"/>
      <w:marTop w:val="0"/>
      <w:marBottom w:val="0"/>
      <w:divBdr>
        <w:top w:val="none" w:sz="0" w:space="0" w:color="auto"/>
        <w:left w:val="none" w:sz="0" w:space="0" w:color="auto"/>
        <w:bottom w:val="none" w:sz="0" w:space="0" w:color="auto"/>
        <w:right w:val="none" w:sz="0" w:space="0" w:color="auto"/>
      </w:divBdr>
    </w:div>
    <w:div w:id="295571563">
      <w:bodyDiv w:val="1"/>
      <w:marLeft w:val="0"/>
      <w:marRight w:val="0"/>
      <w:marTop w:val="0"/>
      <w:marBottom w:val="0"/>
      <w:divBdr>
        <w:top w:val="none" w:sz="0" w:space="0" w:color="auto"/>
        <w:left w:val="none" w:sz="0" w:space="0" w:color="auto"/>
        <w:bottom w:val="none" w:sz="0" w:space="0" w:color="auto"/>
        <w:right w:val="none" w:sz="0" w:space="0" w:color="auto"/>
      </w:divBdr>
    </w:div>
    <w:div w:id="295725178">
      <w:bodyDiv w:val="1"/>
      <w:marLeft w:val="0"/>
      <w:marRight w:val="0"/>
      <w:marTop w:val="0"/>
      <w:marBottom w:val="0"/>
      <w:divBdr>
        <w:top w:val="none" w:sz="0" w:space="0" w:color="auto"/>
        <w:left w:val="none" w:sz="0" w:space="0" w:color="auto"/>
        <w:bottom w:val="none" w:sz="0" w:space="0" w:color="auto"/>
        <w:right w:val="none" w:sz="0" w:space="0" w:color="auto"/>
      </w:divBdr>
    </w:div>
    <w:div w:id="296495821">
      <w:bodyDiv w:val="1"/>
      <w:marLeft w:val="0"/>
      <w:marRight w:val="0"/>
      <w:marTop w:val="0"/>
      <w:marBottom w:val="0"/>
      <w:divBdr>
        <w:top w:val="none" w:sz="0" w:space="0" w:color="auto"/>
        <w:left w:val="none" w:sz="0" w:space="0" w:color="auto"/>
        <w:bottom w:val="none" w:sz="0" w:space="0" w:color="auto"/>
        <w:right w:val="none" w:sz="0" w:space="0" w:color="auto"/>
      </w:divBdr>
    </w:div>
    <w:div w:id="297684466">
      <w:bodyDiv w:val="1"/>
      <w:marLeft w:val="0"/>
      <w:marRight w:val="0"/>
      <w:marTop w:val="0"/>
      <w:marBottom w:val="0"/>
      <w:divBdr>
        <w:top w:val="none" w:sz="0" w:space="0" w:color="auto"/>
        <w:left w:val="none" w:sz="0" w:space="0" w:color="auto"/>
        <w:bottom w:val="none" w:sz="0" w:space="0" w:color="auto"/>
        <w:right w:val="none" w:sz="0" w:space="0" w:color="auto"/>
      </w:divBdr>
    </w:div>
    <w:div w:id="297808723">
      <w:bodyDiv w:val="1"/>
      <w:marLeft w:val="0"/>
      <w:marRight w:val="0"/>
      <w:marTop w:val="0"/>
      <w:marBottom w:val="0"/>
      <w:divBdr>
        <w:top w:val="none" w:sz="0" w:space="0" w:color="auto"/>
        <w:left w:val="none" w:sz="0" w:space="0" w:color="auto"/>
        <w:bottom w:val="none" w:sz="0" w:space="0" w:color="auto"/>
        <w:right w:val="none" w:sz="0" w:space="0" w:color="auto"/>
      </w:divBdr>
    </w:div>
    <w:div w:id="298346319">
      <w:bodyDiv w:val="1"/>
      <w:marLeft w:val="0"/>
      <w:marRight w:val="0"/>
      <w:marTop w:val="0"/>
      <w:marBottom w:val="0"/>
      <w:divBdr>
        <w:top w:val="none" w:sz="0" w:space="0" w:color="auto"/>
        <w:left w:val="none" w:sz="0" w:space="0" w:color="auto"/>
        <w:bottom w:val="none" w:sz="0" w:space="0" w:color="auto"/>
        <w:right w:val="none" w:sz="0" w:space="0" w:color="auto"/>
      </w:divBdr>
    </w:div>
    <w:div w:id="300037816">
      <w:bodyDiv w:val="1"/>
      <w:marLeft w:val="0"/>
      <w:marRight w:val="0"/>
      <w:marTop w:val="0"/>
      <w:marBottom w:val="0"/>
      <w:divBdr>
        <w:top w:val="none" w:sz="0" w:space="0" w:color="auto"/>
        <w:left w:val="none" w:sz="0" w:space="0" w:color="auto"/>
        <w:bottom w:val="none" w:sz="0" w:space="0" w:color="auto"/>
        <w:right w:val="none" w:sz="0" w:space="0" w:color="auto"/>
      </w:divBdr>
    </w:div>
    <w:div w:id="301008947">
      <w:bodyDiv w:val="1"/>
      <w:marLeft w:val="0"/>
      <w:marRight w:val="0"/>
      <w:marTop w:val="0"/>
      <w:marBottom w:val="0"/>
      <w:divBdr>
        <w:top w:val="none" w:sz="0" w:space="0" w:color="auto"/>
        <w:left w:val="none" w:sz="0" w:space="0" w:color="auto"/>
        <w:bottom w:val="none" w:sz="0" w:space="0" w:color="auto"/>
        <w:right w:val="none" w:sz="0" w:space="0" w:color="auto"/>
      </w:divBdr>
    </w:div>
    <w:div w:id="301734059">
      <w:bodyDiv w:val="1"/>
      <w:marLeft w:val="0"/>
      <w:marRight w:val="0"/>
      <w:marTop w:val="0"/>
      <w:marBottom w:val="0"/>
      <w:divBdr>
        <w:top w:val="none" w:sz="0" w:space="0" w:color="auto"/>
        <w:left w:val="none" w:sz="0" w:space="0" w:color="auto"/>
        <w:bottom w:val="none" w:sz="0" w:space="0" w:color="auto"/>
        <w:right w:val="none" w:sz="0" w:space="0" w:color="auto"/>
      </w:divBdr>
    </w:div>
    <w:div w:id="302009924">
      <w:bodyDiv w:val="1"/>
      <w:marLeft w:val="0"/>
      <w:marRight w:val="0"/>
      <w:marTop w:val="0"/>
      <w:marBottom w:val="0"/>
      <w:divBdr>
        <w:top w:val="none" w:sz="0" w:space="0" w:color="auto"/>
        <w:left w:val="none" w:sz="0" w:space="0" w:color="auto"/>
        <w:bottom w:val="none" w:sz="0" w:space="0" w:color="auto"/>
        <w:right w:val="none" w:sz="0" w:space="0" w:color="auto"/>
      </w:divBdr>
    </w:div>
    <w:div w:id="303895586">
      <w:bodyDiv w:val="1"/>
      <w:marLeft w:val="0"/>
      <w:marRight w:val="0"/>
      <w:marTop w:val="0"/>
      <w:marBottom w:val="0"/>
      <w:divBdr>
        <w:top w:val="none" w:sz="0" w:space="0" w:color="auto"/>
        <w:left w:val="none" w:sz="0" w:space="0" w:color="auto"/>
        <w:bottom w:val="none" w:sz="0" w:space="0" w:color="auto"/>
        <w:right w:val="none" w:sz="0" w:space="0" w:color="auto"/>
      </w:divBdr>
    </w:div>
    <w:div w:id="304431147">
      <w:bodyDiv w:val="1"/>
      <w:marLeft w:val="0"/>
      <w:marRight w:val="0"/>
      <w:marTop w:val="0"/>
      <w:marBottom w:val="0"/>
      <w:divBdr>
        <w:top w:val="none" w:sz="0" w:space="0" w:color="auto"/>
        <w:left w:val="none" w:sz="0" w:space="0" w:color="auto"/>
        <w:bottom w:val="none" w:sz="0" w:space="0" w:color="auto"/>
        <w:right w:val="none" w:sz="0" w:space="0" w:color="auto"/>
      </w:divBdr>
    </w:div>
    <w:div w:id="304941239">
      <w:bodyDiv w:val="1"/>
      <w:marLeft w:val="0"/>
      <w:marRight w:val="0"/>
      <w:marTop w:val="0"/>
      <w:marBottom w:val="0"/>
      <w:divBdr>
        <w:top w:val="none" w:sz="0" w:space="0" w:color="auto"/>
        <w:left w:val="none" w:sz="0" w:space="0" w:color="auto"/>
        <w:bottom w:val="none" w:sz="0" w:space="0" w:color="auto"/>
        <w:right w:val="none" w:sz="0" w:space="0" w:color="auto"/>
      </w:divBdr>
    </w:div>
    <w:div w:id="304966988">
      <w:bodyDiv w:val="1"/>
      <w:marLeft w:val="0"/>
      <w:marRight w:val="0"/>
      <w:marTop w:val="0"/>
      <w:marBottom w:val="0"/>
      <w:divBdr>
        <w:top w:val="none" w:sz="0" w:space="0" w:color="auto"/>
        <w:left w:val="none" w:sz="0" w:space="0" w:color="auto"/>
        <w:bottom w:val="none" w:sz="0" w:space="0" w:color="auto"/>
        <w:right w:val="none" w:sz="0" w:space="0" w:color="auto"/>
      </w:divBdr>
    </w:div>
    <w:div w:id="306320751">
      <w:bodyDiv w:val="1"/>
      <w:marLeft w:val="0"/>
      <w:marRight w:val="0"/>
      <w:marTop w:val="0"/>
      <w:marBottom w:val="0"/>
      <w:divBdr>
        <w:top w:val="none" w:sz="0" w:space="0" w:color="auto"/>
        <w:left w:val="none" w:sz="0" w:space="0" w:color="auto"/>
        <w:bottom w:val="none" w:sz="0" w:space="0" w:color="auto"/>
        <w:right w:val="none" w:sz="0" w:space="0" w:color="auto"/>
      </w:divBdr>
    </w:div>
    <w:div w:id="309601009">
      <w:bodyDiv w:val="1"/>
      <w:marLeft w:val="0"/>
      <w:marRight w:val="0"/>
      <w:marTop w:val="0"/>
      <w:marBottom w:val="0"/>
      <w:divBdr>
        <w:top w:val="none" w:sz="0" w:space="0" w:color="auto"/>
        <w:left w:val="none" w:sz="0" w:space="0" w:color="auto"/>
        <w:bottom w:val="none" w:sz="0" w:space="0" w:color="auto"/>
        <w:right w:val="none" w:sz="0" w:space="0" w:color="auto"/>
      </w:divBdr>
    </w:div>
    <w:div w:id="310256792">
      <w:bodyDiv w:val="1"/>
      <w:marLeft w:val="0"/>
      <w:marRight w:val="0"/>
      <w:marTop w:val="0"/>
      <w:marBottom w:val="0"/>
      <w:divBdr>
        <w:top w:val="none" w:sz="0" w:space="0" w:color="auto"/>
        <w:left w:val="none" w:sz="0" w:space="0" w:color="auto"/>
        <w:bottom w:val="none" w:sz="0" w:space="0" w:color="auto"/>
        <w:right w:val="none" w:sz="0" w:space="0" w:color="auto"/>
      </w:divBdr>
    </w:div>
    <w:div w:id="310643218">
      <w:bodyDiv w:val="1"/>
      <w:marLeft w:val="0"/>
      <w:marRight w:val="0"/>
      <w:marTop w:val="0"/>
      <w:marBottom w:val="0"/>
      <w:divBdr>
        <w:top w:val="none" w:sz="0" w:space="0" w:color="auto"/>
        <w:left w:val="none" w:sz="0" w:space="0" w:color="auto"/>
        <w:bottom w:val="none" w:sz="0" w:space="0" w:color="auto"/>
        <w:right w:val="none" w:sz="0" w:space="0" w:color="auto"/>
      </w:divBdr>
    </w:div>
    <w:div w:id="310863408">
      <w:bodyDiv w:val="1"/>
      <w:marLeft w:val="0"/>
      <w:marRight w:val="0"/>
      <w:marTop w:val="0"/>
      <w:marBottom w:val="0"/>
      <w:divBdr>
        <w:top w:val="none" w:sz="0" w:space="0" w:color="auto"/>
        <w:left w:val="none" w:sz="0" w:space="0" w:color="auto"/>
        <w:bottom w:val="none" w:sz="0" w:space="0" w:color="auto"/>
        <w:right w:val="none" w:sz="0" w:space="0" w:color="auto"/>
      </w:divBdr>
    </w:div>
    <w:div w:id="312954173">
      <w:bodyDiv w:val="1"/>
      <w:marLeft w:val="0"/>
      <w:marRight w:val="0"/>
      <w:marTop w:val="0"/>
      <w:marBottom w:val="0"/>
      <w:divBdr>
        <w:top w:val="none" w:sz="0" w:space="0" w:color="auto"/>
        <w:left w:val="none" w:sz="0" w:space="0" w:color="auto"/>
        <w:bottom w:val="none" w:sz="0" w:space="0" w:color="auto"/>
        <w:right w:val="none" w:sz="0" w:space="0" w:color="auto"/>
      </w:divBdr>
    </w:div>
    <w:div w:id="313074131">
      <w:bodyDiv w:val="1"/>
      <w:marLeft w:val="0"/>
      <w:marRight w:val="0"/>
      <w:marTop w:val="0"/>
      <w:marBottom w:val="0"/>
      <w:divBdr>
        <w:top w:val="none" w:sz="0" w:space="0" w:color="auto"/>
        <w:left w:val="none" w:sz="0" w:space="0" w:color="auto"/>
        <w:bottom w:val="none" w:sz="0" w:space="0" w:color="auto"/>
        <w:right w:val="none" w:sz="0" w:space="0" w:color="auto"/>
      </w:divBdr>
    </w:div>
    <w:div w:id="313998398">
      <w:bodyDiv w:val="1"/>
      <w:marLeft w:val="0"/>
      <w:marRight w:val="0"/>
      <w:marTop w:val="0"/>
      <w:marBottom w:val="0"/>
      <w:divBdr>
        <w:top w:val="none" w:sz="0" w:space="0" w:color="auto"/>
        <w:left w:val="none" w:sz="0" w:space="0" w:color="auto"/>
        <w:bottom w:val="none" w:sz="0" w:space="0" w:color="auto"/>
        <w:right w:val="none" w:sz="0" w:space="0" w:color="auto"/>
      </w:divBdr>
    </w:div>
    <w:div w:id="314653675">
      <w:bodyDiv w:val="1"/>
      <w:marLeft w:val="0"/>
      <w:marRight w:val="0"/>
      <w:marTop w:val="0"/>
      <w:marBottom w:val="0"/>
      <w:divBdr>
        <w:top w:val="none" w:sz="0" w:space="0" w:color="auto"/>
        <w:left w:val="none" w:sz="0" w:space="0" w:color="auto"/>
        <w:bottom w:val="none" w:sz="0" w:space="0" w:color="auto"/>
        <w:right w:val="none" w:sz="0" w:space="0" w:color="auto"/>
      </w:divBdr>
    </w:div>
    <w:div w:id="315191286">
      <w:bodyDiv w:val="1"/>
      <w:marLeft w:val="0"/>
      <w:marRight w:val="0"/>
      <w:marTop w:val="0"/>
      <w:marBottom w:val="0"/>
      <w:divBdr>
        <w:top w:val="none" w:sz="0" w:space="0" w:color="auto"/>
        <w:left w:val="none" w:sz="0" w:space="0" w:color="auto"/>
        <w:bottom w:val="none" w:sz="0" w:space="0" w:color="auto"/>
        <w:right w:val="none" w:sz="0" w:space="0" w:color="auto"/>
      </w:divBdr>
    </w:div>
    <w:div w:id="315300459">
      <w:bodyDiv w:val="1"/>
      <w:marLeft w:val="0"/>
      <w:marRight w:val="0"/>
      <w:marTop w:val="0"/>
      <w:marBottom w:val="0"/>
      <w:divBdr>
        <w:top w:val="none" w:sz="0" w:space="0" w:color="auto"/>
        <w:left w:val="none" w:sz="0" w:space="0" w:color="auto"/>
        <w:bottom w:val="none" w:sz="0" w:space="0" w:color="auto"/>
        <w:right w:val="none" w:sz="0" w:space="0" w:color="auto"/>
      </w:divBdr>
    </w:div>
    <w:div w:id="315652227">
      <w:bodyDiv w:val="1"/>
      <w:marLeft w:val="0"/>
      <w:marRight w:val="0"/>
      <w:marTop w:val="0"/>
      <w:marBottom w:val="0"/>
      <w:divBdr>
        <w:top w:val="none" w:sz="0" w:space="0" w:color="auto"/>
        <w:left w:val="none" w:sz="0" w:space="0" w:color="auto"/>
        <w:bottom w:val="none" w:sz="0" w:space="0" w:color="auto"/>
        <w:right w:val="none" w:sz="0" w:space="0" w:color="auto"/>
      </w:divBdr>
    </w:div>
    <w:div w:id="317735444">
      <w:bodyDiv w:val="1"/>
      <w:marLeft w:val="0"/>
      <w:marRight w:val="0"/>
      <w:marTop w:val="0"/>
      <w:marBottom w:val="0"/>
      <w:divBdr>
        <w:top w:val="none" w:sz="0" w:space="0" w:color="auto"/>
        <w:left w:val="none" w:sz="0" w:space="0" w:color="auto"/>
        <w:bottom w:val="none" w:sz="0" w:space="0" w:color="auto"/>
        <w:right w:val="none" w:sz="0" w:space="0" w:color="auto"/>
      </w:divBdr>
    </w:div>
    <w:div w:id="319307143">
      <w:bodyDiv w:val="1"/>
      <w:marLeft w:val="0"/>
      <w:marRight w:val="0"/>
      <w:marTop w:val="0"/>
      <w:marBottom w:val="0"/>
      <w:divBdr>
        <w:top w:val="none" w:sz="0" w:space="0" w:color="auto"/>
        <w:left w:val="none" w:sz="0" w:space="0" w:color="auto"/>
        <w:bottom w:val="none" w:sz="0" w:space="0" w:color="auto"/>
        <w:right w:val="none" w:sz="0" w:space="0" w:color="auto"/>
      </w:divBdr>
    </w:div>
    <w:div w:id="319358091">
      <w:bodyDiv w:val="1"/>
      <w:marLeft w:val="0"/>
      <w:marRight w:val="0"/>
      <w:marTop w:val="0"/>
      <w:marBottom w:val="0"/>
      <w:divBdr>
        <w:top w:val="none" w:sz="0" w:space="0" w:color="auto"/>
        <w:left w:val="none" w:sz="0" w:space="0" w:color="auto"/>
        <w:bottom w:val="none" w:sz="0" w:space="0" w:color="auto"/>
        <w:right w:val="none" w:sz="0" w:space="0" w:color="auto"/>
      </w:divBdr>
    </w:div>
    <w:div w:id="320621629">
      <w:bodyDiv w:val="1"/>
      <w:marLeft w:val="0"/>
      <w:marRight w:val="0"/>
      <w:marTop w:val="0"/>
      <w:marBottom w:val="0"/>
      <w:divBdr>
        <w:top w:val="none" w:sz="0" w:space="0" w:color="auto"/>
        <w:left w:val="none" w:sz="0" w:space="0" w:color="auto"/>
        <w:bottom w:val="none" w:sz="0" w:space="0" w:color="auto"/>
        <w:right w:val="none" w:sz="0" w:space="0" w:color="auto"/>
      </w:divBdr>
    </w:div>
    <w:div w:id="321785741">
      <w:bodyDiv w:val="1"/>
      <w:marLeft w:val="0"/>
      <w:marRight w:val="0"/>
      <w:marTop w:val="0"/>
      <w:marBottom w:val="0"/>
      <w:divBdr>
        <w:top w:val="none" w:sz="0" w:space="0" w:color="auto"/>
        <w:left w:val="none" w:sz="0" w:space="0" w:color="auto"/>
        <w:bottom w:val="none" w:sz="0" w:space="0" w:color="auto"/>
        <w:right w:val="none" w:sz="0" w:space="0" w:color="auto"/>
      </w:divBdr>
    </w:div>
    <w:div w:id="322590770">
      <w:bodyDiv w:val="1"/>
      <w:marLeft w:val="0"/>
      <w:marRight w:val="0"/>
      <w:marTop w:val="0"/>
      <w:marBottom w:val="0"/>
      <w:divBdr>
        <w:top w:val="none" w:sz="0" w:space="0" w:color="auto"/>
        <w:left w:val="none" w:sz="0" w:space="0" w:color="auto"/>
        <w:bottom w:val="none" w:sz="0" w:space="0" w:color="auto"/>
        <w:right w:val="none" w:sz="0" w:space="0" w:color="auto"/>
      </w:divBdr>
    </w:div>
    <w:div w:id="322665217">
      <w:bodyDiv w:val="1"/>
      <w:marLeft w:val="0"/>
      <w:marRight w:val="0"/>
      <w:marTop w:val="0"/>
      <w:marBottom w:val="0"/>
      <w:divBdr>
        <w:top w:val="none" w:sz="0" w:space="0" w:color="auto"/>
        <w:left w:val="none" w:sz="0" w:space="0" w:color="auto"/>
        <w:bottom w:val="none" w:sz="0" w:space="0" w:color="auto"/>
        <w:right w:val="none" w:sz="0" w:space="0" w:color="auto"/>
      </w:divBdr>
    </w:div>
    <w:div w:id="323247697">
      <w:bodyDiv w:val="1"/>
      <w:marLeft w:val="0"/>
      <w:marRight w:val="0"/>
      <w:marTop w:val="0"/>
      <w:marBottom w:val="0"/>
      <w:divBdr>
        <w:top w:val="none" w:sz="0" w:space="0" w:color="auto"/>
        <w:left w:val="none" w:sz="0" w:space="0" w:color="auto"/>
        <w:bottom w:val="none" w:sz="0" w:space="0" w:color="auto"/>
        <w:right w:val="none" w:sz="0" w:space="0" w:color="auto"/>
      </w:divBdr>
    </w:div>
    <w:div w:id="324894378">
      <w:bodyDiv w:val="1"/>
      <w:marLeft w:val="0"/>
      <w:marRight w:val="0"/>
      <w:marTop w:val="0"/>
      <w:marBottom w:val="0"/>
      <w:divBdr>
        <w:top w:val="none" w:sz="0" w:space="0" w:color="auto"/>
        <w:left w:val="none" w:sz="0" w:space="0" w:color="auto"/>
        <w:bottom w:val="none" w:sz="0" w:space="0" w:color="auto"/>
        <w:right w:val="none" w:sz="0" w:space="0" w:color="auto"/>
      </w:divBdr>
    </w:div>
    <w:div w:id="325398067">
      <w:bodyDiv w:val="1"/>
      <w:marLeft w:val="0"/>
      <w:marRight w:val="0"/>
      <w:marTop w:val="0"/>
      <w:marBottom w:val="0"/>
      <w:divBdr>
        <w:top w:val="none" w:sz="0" w:space="0" w:color="auto"/>
        <w:left w:val="none" w:sz="0" w:space="0" w:color="auto"/>
        <w:bottom w:val="none" w:sz="0" w:space="0" w:color="auto"/>
        <w:right w:val="none" w:sz="0" w:space="0" w:color="auto"/>
      </w:divBdr>
    </w:div>
    <w:div w:id="325521308">
      <w:bodyDiv w:val="1"/>
      <w:marLeft w:val="0"/>
      <w:marRight w:val="0"/>
      <w:marTop w:val="0"/>
      <w:marBottom w:val="0"/>
      <w:divBdr>
        <w:top w:val="none" w:sz="0" w:space="0" w:color="auto"/>
        <w:left w:val="none" w:sz="0" w:space="0" w:color="auto"/>
        <w:bottom w:val="none" w:sz="0" w:space="0" w:color="auto"/>
        <w:right w:val="none" w:sz="0" w:space="0" w:color="auto"/>
      </w:divBdr>
    </w:div>
    <w:div w:id="326859879">
      <w:bodyDiv w:val="1"/>
      <w:marLeft w:val="0"/>
      <w:marRight w:val="0"/>
      <w:marTop w:val="0"/>
      <w:marBottom w:val="0"/>
      <w:divBdr>
        <w:top w:val="none" w:sz="0" w:space="0" w:color="auto"/>
        <w:left w:val="none" w:sz="0" w:space="0" w:color="auto"/>
        <w:bottom w:val="none" w:sz="0" w:space="0" w:color="auto"/>
        <w:right w:val="none" w:sz="0" w:space="0" w:color="auto"/>
      </w:divBdr>
    </w:div>
    <w:div w:id="327289493">
      <w:bodyDiv w:val="1"/>
      <w:marLeft w:val="0"/>
      <w:marRight w:val="0"/>
      <w:marTop w:val="0"/>
      <w:marBottom w:val="0"/>
      <w:divBdr>
        <w:top w:val="none" w:sz="0" w:space="0" w:color="auto"/>
        <w:left w:val="none" w:sz="0" w:space="0" w:color="auto"/>
        <w:bottom w:val="none" w:sz="0" w:space="0" w:color="auto"/>
        <w:right w:val="none" w:sz="0" w:space="0" w:color="auto"/>
      </w:divBdr>
    </w:div>
    <w:div w:id="327640172">
      <w:bodyDiv w:val="1"/>
      <w:marLeft w:val="0"/>
      <w:marRight w:val="0"/>
      <w:marTop w:val="0"/>
      <w:marBottom w:val="0"/>
      <w:divBdr>
        <w:top w:val="none" w:sz="0" w:space="0" w:color="auto"/>
        <w:left w:val="none" w:sz="0" w:space="0" w:color="auto"/>
        <w:bottom w:val="none" w:sz="0" w:space="0" w:color="auto"/>
        <w:right w:val="none" w:sz="0" w:space="0" w:color="auto"/>
      </w:divBdr>
    </w:div>
    <w:div w:id="328291870">
      <w:bodyDiv w:val="1"/>
      <w:marLeft w:val="0"/>
      <w:marRight w:val="0"/>
      <w:marTop w:val="0"/>
      <w:marBottom w:val="0"/>
      <w:divBdr>
        <w:top w:val="none" w:sz="0" w:space="0" w:color="auto"/>
        <w:left w:val="none" w:sz="0" w:space="0" w:color="auto"/>
        <w:bottom w:val="none" w:sz="0" w:space="0" w:color="auto"/>
        <w:right w:val="none" w:sz="0" w:space="0" w:color="auto"/>
      </w:divBdr>
    </w:div>
    <w:div w:id="328337756">
      <w:bodyDiv w:val="1"/>
      <w:marLeft w:val="0"/>
      <w:marRight w:val="0"/>
      <w:marTop w:val="0"/>
      <w:marBottom w:val="0"/>
      <w:divBdr>
        <w:top w:val="none" w:sz="0" w:space="0" w:color="auto"/>
        <w:left w:val="none" w:sz="0" w:space="0" w:color="auto"/>
        <w:bottom w:val="none" w:sz="0" w:space="0" w:color="auto"/>
        <w:right w:val="none" w:sz="0" w:space="0" w:color="auto"/>
      </w:divBdr>
    </w:div>
    <w:div w:id="328338960">
      <w:bodyDiv w:val="1"/>
      <w:marLeft w:val="0"/>
      <w:marRight w:val="0"/>
      <w:marTop w:val="0"/>
      <w:marBottom w:val="0"/>
      <w:divBdr>
        <w:top w:val="none" w:sz="0" w:space="0" w:color="auto"/>
        <w:left w:val="none" w:sz="0" w:space="0" w:color="auto"/>
        <w:bottom w:val="none" w:sz="0" w:space="0" w:color="auto"/>
        <w:right w:val="none" w:sz="0" w:space="0" w:color="auto"/>
      </w:divBdr>
    </w:div>
    <w:div w:id="328563236">
      <w:bodyDiv w:val="1"/>
      <w:marLeft w:val="0"/>
      <w:marRight w:val="0"/>
      <w:marTop w:val="0"/>
      <w:marBottom w:val="0"/>
      <w:divBdr>
        <w:top w:val="none" w:sz="0" w:space="0" w:color="auto"/>
        <w:left w:val="none" w:sz="0" w:space="0" w:color="auto"/>
        <w:bottom w:val="none" w:sz="0" w:space="0" w:color="auto"/>
        <w:right w:val="none" w:sz="0" w:space="0" w:color="auto"/>
      </w:divBdr>
    </w:div>
    <w:div w:id="331687240">
      <w:bodyDiv w:val="1"/>
      <w:marLeft w:val="0"/>
      <w:marRight w:val="0"/>
      <w:marTop w:val="0"/>
      <w:marBottom w:val="0"/>
      <w:divBdr>
        <w:top w:val="none" w:sz="0" w:space="0" w:color="auto"/>
        <w:left w:val="none" w:sz="0" w:space="0" w:color="auto"/>
        <w:bottom w:val="none" w:sz="0" w:space="0" w:color="auto"/>
        <w:right w:val="none" w:sz="0" w:space="0" w:color="auto"/>
      </w:divBdr>
    </w:div>
    <w:div w:id="332877750">
      <w:bodyDiv w:val="1"/>
      <w:marLeft w:val="0"/>
      <w:marRight w:val="0"/>
      <w:marTop w:val="0"/>
      <w:marBottom w:val="0"/>
      <w:divBdr>
        <w:top w:val="none" w:sz="0" w:space="0" w:color="auto"/>
        <w:left w:val="none" w:sz="0" w:space="0" w:color="auto"/>
        <w:bottom w:val="none" w:sz="0" w:space="0" w:color="auto"/>
        <w:right w:val="none" w:sz="0" w:space="0" w:color="auto"/>
      </w:divBdr>
    </w:div>
    <w:div w:id="333844095">
      <w:bodyDiv w:val="1"/>
      <w:marLeft w:val="0"/>
      <w:marRight w:val="0"/>
      <w:marTop w:val="0"/>
      <w:marBottom w:val="0"/>
      <w:divBdr>
        <w:top w:val="none" w:sz="0" w:space="0" w:color="auto"/>
        <w:left w:val="none" w:sz="0" w:space="0" w:color="auto"/>
        <w:bottom w:val="none" w:sz="0" w:space="0" w:color="auto"/>
        <w:right w:val="none" w:sz="0" w:space="0" w:color="auto"/>
      </w:divBdr>
    </w:div>
    <w:div w:id="335228503">
      <w:bodyDiv w:val="1"/>
      <w:marLeft w:val="0"/>
      <w:marRight w:val="0"/>
      <w:marTop w:val="0"/>
      <w:marBottom w:val="0"/>
      <w:divBdr>
        <w:top w:val="none" w:sz="0" w:space="0" w:color="auto"/>
        <w:left w:val="none" w:sz="0" w:space="0" w:color="auto"/>
        <w:bottom w:val="none" w:sz="0" w:space="0" w:color="auto"/>
        <w:right w:val="none" w:sz="0" w:space="0" w:color="auto"/>
      </w:divBdr>
    </w:div>
    <w:div w:id="336074873">
      <w:bodyDiv w:val="1"/>
      <w:marLeft w:val="0"/>
      <w:marRight w:val="0"/>
      <w:marTop w:val="0"/>
      <w:marBottom w:val="0"/>
      <w:divBdr>
        <w:top w:val="none" w:sz="0" w:space="0" w:color="auto"/>
        <w:left w:val="none" w:sz="0" w:space="0" w:color="auto"/>
        <w:bottom w:val="none" w:sz="0" w:space="0" w:color="auto"/>
        <w:right w:val="none" w:sz="0" w:space="0" w:color="auto"/>
      </w:divBdr>
    </w:div>
    <w:div w:id="336228398">
      <w:bodyDiv w:val="1"/>
      <w:marLeft w:val="0"/>
      <w:marRight w:val="0"/>
      <w:marTop w:val="0"/>
      <w:marBottom w:val="0"/>
      <w:divBdr>
        <w:top w:val="none" w:sz="0" w:space="0" w:color="auto"/>
        <w:left w:val="none" w:sz="0" w:space="0" w:color="auto"/>
        <w:bottom w:val="none" w:sz="0" w:space="0" w:color="auto"/>
        <w:right w:val="none" w:sz="0" w:space="0" w:color="auto"/>
      </w:divBdr>
    </w:div>
    <w:div w:id="337197704">
      <w:bodyDiv w:val="1"/>
      <w:marLeft w:val="0"/>
      <w:marRight w:val="0"/>
      <w:marTop w:val="0"/>
      <w:marBottom w:val="0"/>
      <w:divBdr>
        <w:top w:val="none" w:sz="0" w:space="0" w:color="auto"/>
        <w:left w:val="none" w:sz="0" w:space="0" w:color="auto"/>
        <w:bottom w:val="none" w:sz="0" w:space="0" w:color="auto"/>
        <w:right w:val="none" w:sz="0" w:space="0" w:color="auto"/>
      </w:divBdr>
    </w:div>
    <w:div w:id="338237551">
      <w:bodyDiv w:val="1"/>
      <w:marLeft w:val="0"/>
      <w:marRight w:val="0"/>
      <w:marTop w:val="0"/>
      <w:marBottom w:val="0"/>
      <w:divBdr>
        <w:top w:val="none" w:sz="0" w:space="0" w:color="auto"/>
        <w:left w:val="none" w:sz="0" w:space="0" w:color="auto"/>
        <w:bottom w:val="none" w:sz="0" w:space="0" w:color="auto"/>
        <w:right w:val="none" w:sz="0" w:space="0" w:color="auto"/>
      </w:divBdr>
    </w:div>
    <w:div w:id="341012115">
      <w:bodyDiv w:val="1"/>
      <w:marLeft w:val="0"/>
      <w:marRight w:val="0"/>
      <w:marTop w:val="0"/>
      <w:marBottom w:val="0"/>
      <w:divBdr>
        <w:top w:val="none" w:sz="0" w:space="0" w:color="auto"/>
        <w:left w:val="none" w:sz="0" w:space="0" w:color="auto"/>
        <w:bottom w:val="none" w:sz="0" w:space="0" w:color="auto"/>
        <w:right w:val="none" w:sz="0" w:space="0" w:color="auto"/>
      </w:divBdr>
    </w:div>
    <w:div w:id="342630705">
      <w:bodyDiv w:val="1"/>
      <w:marLeft w:val="0"/>
      <w:marRight w:val="0"/>
      <w:marTop w:val="0"/>
      <w:marBottom w:val="0"/>
      <w:divBdr>
        <w:top w:val="none" w:sz="0" w:space="0" w:color="auto"/>
        <w:left w:val="none" w:sz="0" w:space="0" w:color="auto"/>
        <w:bottom w:val="none" w:sz="0" w:space="0" w:color="auto"/>
        <w:right w:val="none" w:sz="0" w:space="0" w:color="auto"/>
      </w:divBdr>
    </w:div>
    <w:div w:id="344673461">
      <w:bodyDiv w:val="1"/>
      <w:marLeft w:val="0"/>
      <w:marRight w:val="0"/>
      <w:marTop w:val="0"/>
      <w:marBottom w:val="0"/>
      <w:divBdr>
        <w:top w:val="none" w:sz="0" w:space="0" w:color="auto"/>
        <w:left w:val="none" w:sz="0" w:space="0" w:color="auto"/>
        <w:bottom w:val="none" w:sz="0" w:space="0" w:color="auto"/>
        <w:right w:val="none" w:sz="0" w:space="0" w:color="auto"/>
      </w:divBdr>
    </w:div>
    <w:div w:id="345712566">
      <w:bodyDiv w:val="1"/>
      <w:marLeft w:val="0"/>
      <w:marRight w:val="0"/>
      <w:marTop w:val="0"/>
      <w:marBottom w:val="0"/>
      <w:divBdr>
        <w:top w:val="none" w:sz="0" w:space="0" w:color="auto"/>
        <w:left w:val="none" w:sz="0" w:space="0" w:color="auto"/>
        <w:bottom w:val="none" w:sz="0" w:space="0" w:color="auto"/>
        <w:right w:val="none" w:sz="0" w:space="0" w:color="auto"/>
      </w:divBdr>
    </w:div>
    <w:div w:id="346054590">
      <w:bodyDiv w:val="1"/>
      <w:marLeft w:val="0"/>
      <w:marRight w:val="0"/>
      <w:marTop w:val="0"/>
      <w:marBottom w:val="0"/>
      <w:divBdr>
        <w:top w:val="none" w:sz="0" w:space="0" w:color="auto"/>
        <w:left w:val="none" w:sz="0" w:space="0" w:color="auto"/>
        <w:bottom w:val="none" w:sz="0" w:space="0" w:color="auto"/>
        <w:right w:val="none" w:sz="0" w:space="0" w:color="auto"/>
      </w:divBdr>
    </w:div>
    <w:div w:id="347096496">
      <w:bodyDiv w:val="1"/>
      <w:marLeft w:val="0"/>
      <w:marRight w:val="0"/>
      <w:marTop w:val="0"/>
      <w:marBottom w:val="0"/>
      <w:divBdr>
        <w:top w:val="none" w:sz="0" w:space="0" w:color="auto"/>
        <w:left w:val="none" w:sz="0" w:space="0" w:color="auto"/>
        <w:bottom w:val="none" w:sz="0" w:space="0" w:color="auto"/>
        <w:right w:val="none" w:sz="0" w:space="0" w:color="auto"/>
      </w:divBdr>
    </w:div>
    <w:div w:id="347101577">
      <w:bodyDiv w:val="1"/>
      <w:marLeft w:val="0"/>
      <w:marRight w:val="0"/>
      <w:marTop w:val="0"/>
      <w:marBottom w:val="0"/>
      <w:divBdr>
        <w:top w:val="none" w:sz="0" w:space="0" w:color="auto"/>
        <w:left w:val="none" w:sz="0" w:space="0" w:color="auto"/>
        <w:bottom w:val="none" w:sz="0" w:space="0" w:color="auto"/>
        <w:right w:val="none" w:sz="0" w:space="0" w:color="auto"/>
      </w:divBdr>
    </w:div>
    <w:div w:id="347681883">
      <w:bodyDiv w:val="1"/>
      <w:marLeft w:val="0"/>
      <w:marRight w:val="0"/>
      <w:marTop w:val="0"/>
      <w:marBottom w:val="0"/>
      <w:divBdr>
        <w:top w:val="none" w:sz="0" w:space="0" w:color="auto"/>
        <w:left w:val="none" w:sz="0" w:space="0" w:color="auto"/>
        <w:bottom w:val="none" w:sz="0" w:space="0" w:color="auto"/>
        <w:right w:val="none" w:sz="0" w:space="0" w:color="auto"/>
      </w:divBdr>
    </w:div>
    <w:div w:id="347948849">
      <w:bodyDiv w:val="1"/>
      <w:marLeft w:val="0"/>
      <w:marRight w:val="0"/>
      <w:marTop w:val="0"/>
      <w:marBottom w:val="0"/>
      <w:divBdr>
        <w:top w:val="none" w:sz="0" w:space="0" w:color="auto"/>
        <w:left w:val="none" w:sz="0" w:space="0" w:color="auto"/>
        <w:bottom w:val="none" w:sz="0" w:space="0" w:color="auto"/>
        <w:right w:val="none" w:sz="0" w:space="0" w:color="auto"/>
      </w:divBdr>
    </w:div>
    <w:div w:id="348220971">
      <w:bodyDiv w:val="1"/>
      <w:marLeft w:val="0"/>
      <w:marRight w:val="0"/>
      <w:marTop w:val="0"/>
      <w:marBottom w:val="0"/>
      <w:divBdr>
        <w:top w:val="none" w:sz="0" w:space="0" w:color="auto"/>
        <w:left w:val="none" w:sz="0" w:space="0" w:color="auto"/>
        <w:bottom w:val="none" w:sz="0" w:space="0" w:color="auto"/>
        <w:right w:val="none" w:sz="0" w:space="0" w:color="auto"/>
      </w:divBdr>
    </w:div>
    <w:div w:id="348484011">
      <w:bodyDiv w:val="1"/>
      <w:marLeft w:val="0"/>
      <w:marRight w:val="0"/>
      <w:marTop w:val="0"/>
      <w:marBottom w:val="0"/>
      <w:divBdr>
        <w:top w:val="none" w:sz="0" w:space="0" w:color="auto"/>
        <w:left w:val="none" w:sz="0" w:space="0" w:color="auto"/>
        <w:bottom w:val="none" w:sz="0" w:space="0" w:color="auto"/>
        <w:right w:val="none" w:sz="0" w:space="0" w:color="auto"/>
      </w:divBdr>
    </w:div>
    <w:div w:id="348798000">
      <w:bodyDiv w:val="1"/>
      <w:marLeft w:val="0"/>
      <w:marRight w:val="0"/>
      <w:marTop w:val="0"/>
      <w:marBottom w:val="0"/>
      <w:divBdr>
        <w:top w:val="none" w:sz="0" w:space="0" w:color="auto"/>
        <w:left w:val="none" w:sz="0" w:space="0" w:color="auto"/>
        <w:bottom w:val="none" w:sz="0" w:space="0" w:color="auto"/>
        <w:right w:val="none" w:sz="0" w:space="0" w:color="auto"/>
      </w:divBdr>
    </w:div>
    <w:div w:id="349306981">
      <w:bodyDiv w:val="1"/>
      <w:marLeft w:val="0"/>
      <w:marRight w:val="0"/>
      <w:marTop w:val="0"/>
      <w:marBottom w:val="0"/>
      <w:divBdr>
        <w:top w:val="none" w:sz="0" w:space="0" w:color="auto"/>
        <w:left w:val="none" w:sz="0" w:space="0" w:color="auto"/>
        <w:bottom w:val="none" w:sz="0" w:space="0" w:color="auto"/>
        <w:right w:val="none" w:sz="0" w:space="0" w:color="auto"/>
      </w:divBdr>
    </w:div>
    <w:div w:id="349642928">
      <w:bodyDiv w:val="1"/>
      <w:marLeft w:val="0"/>
      <w:marRight w:val="0"/>
      <w:marTop w:val="0"/>
      <w:marBottom w:val="0"/>
      <w:divBdr>
        <w:top w:val="none" w:sz="0" w:space="0" w:color="auto"/>
        <w:left w:val="none" w:sz="0" w:space="0" w:color="auto"/>
        <w:bottom w:val="none" w:sz="0" w:space="0" w:color="auto"/>
        <w:right w:val="none" w:sz="0" w:space="0" w:color="auto"/>
      </w:divBdr>
    </w:div>
    <w:div w:id="351106074">
      <w:bodyDiv w:val="1"/>
      <w:marLeft w:val="0"/>
      <w:marRight w:val="0"/>
      <w:marTop w:val="0"/>
      <w:marBottom w:val="0"/>
      <w:divBdr>
        <w:top w:val="none" w:sz="0" w:space="0" w:color="auto"/>
        <w:left w:val="none" w:sz="0" w:space="0" w:color="auto"/>
        <w:bottom w:val="none" w:sz="0" w:space="0" w:color="auto"/>
        <w:right w:val="none" w:sz="0" w:space="0" w:color="auto"/>
      </w:divBdr>
    </w:div>
    <w:div w:id="351617703">
      <w:bodyDiv w:val="1"/>
      <w:marLeft w:val="0"/>
      <w:marRight w:val="0"/>
      <w:marTop w:val="0"/>
      <w:marBottom w:val="0"/>
      <w:divBdr>
        <w:top w:val="none" w:sz="0" w:space="0" w:color="auto"/>
        <w:left w:val="none" w:sz="0" w:space="0" w:color="auto"/>
        <w:bottom w:val="none" w:sz="0" w:space="0" w:color="auto"/>
        <w:right w:val="none" w:sz="0" w:space="0" w:color="auto"/>
      </w:divBdr>
    </w:div>
    <w:div w:id="353389171">
      <w:bodyDiv w:val="1"/>
      <w:marLeft w:val="0"/>
      <w:marRight w:val="0"/>
      <w:marTop w:val="0"/>
      <w:marBottom w:val="0"/>
      <w:divBdr>
        <w:top w:val="none" w:sz="0" w:space="0" w:color="auto"/>
        <w:left w:val="none" w:sz="0" w:space="0" w:color="auto"/>
        <w:bottom w:val="none" w:sz="0" w:space="0" w:color="auto"/>
        <w:right w:val="none" w:sz="0" w:space="0" w:color="auto"/>
      </w:divBdr>
    </w:div>
    <w:div w:id="356079284">
      <w:bodyDiv w:val="1"/>
      <w:marLeft w:val="0"/>
      <w:marRight w:val="0"/>
      <w:marTop w:val="0"/>
      <w:marBottom w:val="0"/>
      <w:divBdr>
        <w:top w:val="none" w:sz="0" w:space="0" w:color="auto"/>
        <w:left w:val="none" w:sz="0" w:space="0" w:color="auto"/>
        <w:bottom w:val="none" w:sz="0" w:space="0" w:color="auto"/>
        <w:right w:val="none" w:sz="0" w:space="0" w:color="auto"/>
      </w:divBdr>
    </w:div>
    <w:div w:id="357237463">
      <w:bodyDiv w:val="1"/>
      <w:marLeft w:val="0"/>
      <w:marRight w:val="0"/>
      <w:marTop w:val="0"/>
      <w:marBottom w:val="0"/>
      <w:divBdr>
        <w:top w:val="none" w:sz="0" w:space="0" w:color="auto"/>
        <w:left w:val="none" w:sz="0" w:space="0" w:color="auto"/>
        <w:bottom w:val="none" w:sz="0" w:space="0" w:color="auto"/>
        <w:right w:val="none" w:sz="0" w:space="0" w:color="auto"/>
      </w:divBdr>
    </w:div>
    <w:div w:id="357238252">
      <w:bodyDiv w:val="1"/>
      <w:marLeft w:val="0"/>
      <w:marRight w:val="0"/>
      <w:marTop w:val="0"/>
      <w:marBottom w:val="0"/>
      <w:divBdr>
        <w:top w:val="none" w:sz="0" w:space="0" w:color="auto"/>
        <w:left w:val="none" w:sz="0" w:space="0" w:color="auto"/>
        <w:bottom w:val="none" w:sz="0" w:space="0" w:color="auto"/>
        <w:right w:val="none" w:sz="0" w:space="0" w:color="auto"/>
      </w:divBdr>
    </w:div>
    <w:div w:id="359279261">
      <w:bodyDiv w:val="1"/>
      <w:marLeft w:val="0"/>
      <w:marRight w:val="0"/>
      <w:marTop w:val="0"/>
      <w:marBottom w:val="0"/>
      <w:divBdr>
        <w:top w:val="none" w:sz="0" w:space="0" w:color="auto"/>
        <w:left w:val="none" w:sz="0" w:space="0" w:color="auto"/>
        <w:bottom w:val="none" w:sz="0" w:space="0" w:color="auto"/>
        <w:right w:val="none" w:sz="0" w:space="0" w:color="auto"/>
      </w:divBdr>
    </w:div>
    <w:div w:id="361054163">
      <w:bodyDiv w:val="1"/>
      <w:marLeft w:val="0"/>
      <w:marRight w:val="0"/>
      <w:marTop w:val="0"/>
      <w:marBottom w:val="0"/>
      <w:divBdr>
        <w:top w:val="none" w:sz="0" w:space="0" w:color="auto"/>
        <w:left w:val="none" w:sz="0" w:space="0" w:color="auto"/>
        <w:bottom w:val="none" w:sz="0" w:space="0" w:color="auto"/>
        <w:right w:val="none" w:sz="0" w:space="0" w:color="auto"/>
      </w:divBdr>
    </w:div>
    <w:div w:id="361899294">
      <w:bodyDiv w:val="1"/>
      <w:marLeft w:val="0"/>
      <w:marRight w:val="0"/>
      <w:marTop w:val="0"/>
      <w:marBottom w:val="0"/>
      <w:divBdr>
        <w:top w:val="none" w:sz="0" w:space="0" w:color="auto"/>
        <w:left w:val="none" w:sz="0" w:space="0" w:color="auto"/>
        <w:bottom w:val="none" w:sz="0" w:space="0" w:color="auto"/>
        <w:right w:val="none" w:sz="0" w:space="0" w:color="auto"/>
      </w:divBdr>
    </w:div>
    <w:div w:id="362442413">
      <w:bodyDiv w:val="1"/>
      <w:marLeft w:val="0"/>
      <w:marRight w:val="0"/>
      <w:marTop w:val="0"/>
      <w:marBottom w:val="0"/>
      <w:divBdr>
        <w:top w:val="none" w:sz="0" w:space="0" w:color="auto"/>
        <w:left w:val="none" w:sz="0" w:space="0" w:color="auto"/>
        <w:bottom w:val="none" w:sz="0" w:space="0" w:color="auto"/>
        <w:right w:val="none" w:sz="0" w:space="0" w:color="auto"/>
      </w:divBdr>
    </w:div>
    <w:div w:id="362636444">
      <w:bodyDiv w:val="1"/>
      <w:marLeft w:val="0"/>
      <w:marRight w:val="0"/>
      <w:marTop w:val="0"/>
      <w:marBottom w:val="0"/>
      <w:divBdr>
        <w:top w:val="none" w:sz="0" w:space="0" w:color="auto"/>
        <w:left w:val="none" w:sz="0" w:space="0" w:color="auto"/>
        <w:bottom w:val="none" w:sz="0" w:space="0" w:color="auto"/>
        <w:right w:val="none" w:sz="0" w:space="0" w:color="auto"/>
      </w:divBdr>
    </w:div>
    <w:div w:id="362639206">
      <w:bodyDiv w:val="1"/>
      <w:marLeft w:val="0"/>
      <w:marRight w:val="0"/>
      <w:marTop w:val="0"/>
      <w:marBottom w:val="0"/>
      <w:divBdr>
        <w:top w:val="none" w:sz="0" w:space="0" w:color="auto"/>
        <w:left w:val="none" w:sz="0" w:space="0" w:color="auto"/>
        <w:bottom w:val="none" w:sz="0" w:space="0" w:color="auto"/>
        <w:right w:val="none" w:sz="0" w:space="0" w:color="auto"/>
      </w:divBdr>
    </w:div>
    <w:div w:id="363288570">
      <w:bodyDiv w:val="1"/>
      <w:marLeft w:val="0"/>
      <w:marRight w:val="0"/>
      <w:marTop w:val="0"/>
      <w:marBottom w:val="0"/>
      <w:divBdr>
        <w:top w:val="none" w:sz="0" w:space="0" w:color="auto"/>
        <w:left w:val="none" w:sz="0" w:space="0" w:color="auto"/>
        <w:bottom w:val="none" w:sz="0" w:space="0" w:color="auto"/>
        <w:right w:val="none" w:sz="0" w:space="0" w:color="auto"/>
      </w:divBdr>
    </w:div>
    <w:div w:id="363673840">
      <w:bodyDiv w:val="1"/>
      <w:marLeft w:val="0"/>
      <w:marRight w:val="0"/>
      <w:marTop w:val="0"/>
      <w:marBottom w:val="0"/>
      <w:divBdr>
        <w:top w:val="none" w:sz="0" w:space="0" w:color="auto"/>
        <w:left w:val="none" w:sz="0" w:space="0" w:color="auto"/>
        <w:bottom w:val="none" w:sz="0" w:space="0" w:color="auto"/>
        <w:right w:val="none" w:sz="0" w:space="0" w:color="auto"/>
      </w:divBdr>
    </w:div>
    <w:div w:id="366220324">
      <w:bodyDiv w:val="1"/>
      <w:marLeft w:val="0"/>
      <w:marRight w:val="0"/>
      <w:marTop w:val="0"/>
      <w:marBottom w:val="0"/>
      <w:divBdr>
        <w:top w:val="none" w:sz="0" w:space="0" w:color="auto"/>
        <w:left w:val="none" w:sz="0" w:space="0" w:color="auto"/>
        <w:bottom w:val="none" w:sz="0" w:space="0" w:color="auto"/>
        <w:right w:val="none" w:sz="0" w:space="0" w:color="auto"/>
      </w:divBdr>
    </w:div>
    <w:div w:id="366562900">
      <w:bodyDiv w:val="1"/>
      <w:marLeft w:val="0"/>
      <w:marRight w:val="0"/>
      <w:marTop w:val="0"/>
      <w:marBottom w:val="0"/>
      <w:divBdr>
        <w:top w:val="none" w:sz="0" w:space="0" w:color="auto"/>
        <w:left w:val="none" w:sz="0" w:space="0" w:color="auto"/>
        <w:bottom w:val="none" w:sz="0" w:space="0" w:color="auto"/>
        <w:right w:val="none" w:sz="0" w:space="0" w:color="auto"/>
      </w:divBdr>
    </w:div>
    <w:div w:id="367342838">
      <w:bodyDiv w:val="1"/>
      <w:marLeft w:val="0"/>
      <w:marRight w:val="0"/>
      <w:marTop w:val="0"/>
      <w:marBottom w:val="0"/>
      <w:divBdr>
        <w:top w:val="none" w:sz="0" w:space="0" w:color="auto"/>
        <w:left w:val="none" w:sz="0" w:space="0" w:color="auto"/>
        <w:bottom w:val="none" w:sz="0" w:space="0" w:color="auto"/>
        <w:right w:val="none" w:sz="0" w:space="0" w:color="auto"/>
      </w:divBdr>
    </w:div>
    <w:div w:id="367879291">
      <w:bodyDiv w:val="1"/>
      <w:marLeft w:val="0"/>
      <w:marRight w:val="0"/>
      <w:marTop w:val="0"/>
      <w:marBottom w:val="0"/>
      <w:divBdr>
        <w:top w:val="none" w:sz="0" w:space="0" w:color="auto"/>
        <w:left w:val="none" w:sz="0" w:space="0" w:color="auto"/>
        <w:bottom w:val="none" w:sz="0" w:space="0" w:color="auto"/>
        <w:right w:val="none" w:sz="0" w:space="0" w:color="auto"/>
      </w:divBdr>
    </w:div>
    <w:div w:id="368997621">
      <w:bodyDiv w:val="1"/>
      <w:marLeft w:val="0"/>
      <w:marRight w:val="0"/>
      <w:marTop w:val="0"/>
      <w:marBottom w:val="0"/>
      <w:divBdr>
        <w:top w:val="none" w:sz="0" w:space="0" w:color="auto"/>
        <w:left w:val="none" w:sz="0" w:space="0" w:color="auto"/>
        <w:bottom w:val="none" w:sz="0" w:space="0" w:color="auto"/>
        <w:right w:val="none" w:sz="0" w:space="0" w:color="auto"/>
      </w:divBdr>
    </w:div>
    <w:div w:id="370112730">
      <w:bodyDiv w:val="1"/>
      <w:marLeft w:val="0"/>
      <w:marRight w:val="0"/>
      <w:marTop w:val="0"/>
      <w:marBottom w:val="0"/>
      <w:divBdr>
        <w:top w:val="none" w:sz="0" w:space="0" w:color="auto"/>
        <w:left w:val="none" w:sz="0" w:space="0" w:color="auto"/>
        <w:bottom w:val="none" w:sz="0" w:space="0" w:color="auto"/>
        <w:right w:val="none" w:sz="0" w:space="0" w:color="auto"/>
      </w:divBdr>
    </w:div>
    <w:div w:id="370420818">
      <w:bodyDiv w:val="1"/>
      <w:marLeft w:val="0"/>
      <w:marRight w:val="0"/>
      <w:marTop w:val="0"/>
      <w:marBottom w:val="0"/>
      <w:divBdr>
        <w:top w:val="none" w:sz="0" w:space="0" w:color="auto"/>
        <w:left w:val="none" w:sz="0" w:space="0" w:color="auto"/>
        <w:bottom w:val="none" w:sz="0" w:space="0" w:color="auto"/>
        <w:right w:val="none" w:sz="0" w:space="0" w:color="auto"/>
      </w:divBdr>
    </w:div>
    <w:div w:id="370570880">
      <w:bodyDiv w:val="1"/>
      <w:marLeft w:val="0"/>
      <w:marRight w:val="0"/>
      <w:marTop w:val="0"/>
      <w:marBottom w:val="0"/>
      <w:divBdr>
        <w:top w:val="none" w:sz="0" w:space="0" w:color="auto"/>
        <w:left w:val="none" w:sz="0" w:space="0" w:color="auto"/>
        <w:bottom w:val="none" w:sz="0" w:space="0" w:color="auto"/>
        <w:right w:val="none" w:sz="0" w:space="0" w:color="auto"/>
      </w:divBdr>
    </w:div>
    <w:div w:id="372463097">
      <w:bodyDiv w:val="1"/>
      <w:marLeft w:val="0"/>
      <w:marRight w:val="0"/>
      <w:marTop w:val="0"/>
      <w:marBottom w:val="0"/>
      <w:divBdr>
        <w:top w:val="none" w:sz="0" w:space="0" w:color="auto"/>
        <w:left w:val="none" w:sz="0" w:space="0" w:color="auto"/>
        <w:bottom w:val="none" w:sz="0" w:space="0" w:color="auto"/>
        <w:right w:val="none" w:sz="0" w:space="0" w:color="auto"/>
      </w:divBdr>
    </w:div>
    <w:div w:id="374083525">
      <w:bodyDiv w:val="1"/>
      <w:marLeft w:val="0"/>
      <w:marRight w:val="0"/>
      <w:marTop w:val="0"/>
      <w:marBottom w:val="0"/>
      <w:divBdr>
        <w:top w:val="none" w:sz="0" w:space="0" w:color="auto"/>
        <w:left w:val="none" w:sz="0" w:space="0" w:color="auto"/>
        <w:bottom w:val="none" w:sz="0" w:space="0" w:color="auto"/>
        <w:right w:val="none" w:sz="0" w:space="0" w:color="auto"/>
      </w:divBdr>
    </w:div>
    <w:div w:id="374164760">
      <w:bodyDiv w:val="1"/>
      <w:marLeft w:val="0"/>
      <w:marRight w:val="0"/>
      <w:marTop w:val="0"/>
      <w:marBottom w:val="0"/>
      <w:divBdr>
        <w:top w:val="none" w:sz="0" w:space="0" w:color="auto"/>
        <w:left w:val="none" w:sz="0" w:space="0" w:color="auto"/>
        <w:bottom w:val="none" w:sz="0" w:space="0" w:color="auto"/>
        <w:right w:val="none" w:sz="0" w:space="0" w:color="auto"/>
      </w:divBdr>
    </w:div>
    <w:div w:id="374743711">
      <w:bodyDiv w:val="1"/>
      <w:marLeft w:val="0"/>
      <w:marRight w:val="0"/>
      <w:marTop w:val="0"/>
      <w:marBottom w:val="0"/>
      <w:divBdr>
        <w:top w:val="none" w:sz="0" w:space="0" w:color="auto"/>
        <w:left w:val="none" w:sz="0" w:space="0" w:color="auto"/>
        <w:bottom w:val="none" w:sz="0" w:space="0" w:color="auto"/>
        <w:right w:val="none" w:sz="0" w:space="0" w:color="auto"/>
      </w:divBdr>
    </w:div>
    <w:div w:id="376897558">
      <w:bodyDiv w:val="1"/>
      <w:marLeft w:val="0"/>
      <w:marRight w:val="0"/>
      <w:marTop w:val="0"/>
      <w:marBottom w:val="0"/>
      <w:divBdr>
        <w:top w:val="none" w:sz="0" w:space="0" w:color="auto"/>
        <w:left w:val="none" w:sz="0" w:space="0" w:color="auto"/>
        <w:bottom w:val="none" w:sz="0" w:space="0" w:color="auto"/>
        <w:right w:val="none" w:sz="0" w:space="0" w:color="auto"/>
      </w:divBdr>
    </w:div>
    <w:div w:id="378286549">
      <w:bodyDiv w:val="1"/>
      <w:marLeft w:val="0"/>
      <w:marRight w:val="0"/>
      <w:marTop w:val="0"/>
      <w:marBottom w:val="0"/>
      <w:divBdr>
        <w:top w:val="none" w:sz="0" w:space="0" w:color="auto"/>
        <w:left w:val="none" w:sz="0" w:space="0" w:color="auto"/>
        <w:bottom w:val="none" w:sz="0" w:space="0" w:color="auto"/>
        <w:right w:val="none" w:sz="0" w:space="0" w:color="auto"/>
      </w:divBdr>
    </w:div>
    <w:div w:id="378359876">
      <w:bodyDiv w:val="1"/>
      <w:marLeft w:val="0"/>
      <w:marRight w:val="0"/>
      <w:marTop w:val="0"/>
      <w:marBottom w:val="0"/>
      <w:divBdr>
        <w:top w:val="none" w:sz="0" w:space="0" w:color="auto"/>
        <w:left w:val="none" w:sz="0" w:space="0" w:color="auto"/>
        <w:bottom w:val="none" w:sz="0" w:space="0" w:color="auto"/>
        <w:right w:val="none" w:sz="0" w:space="0" w:color="auto"/>
      </w:divBdr>
    </w:div>
    <w:div w:id="379131266">
      <w:bodyDiv w:val="1"/>
      <w:marLeft w:val="0"/>
      <w:marRight w:val="0"/>
      <w:marTop w:val="0"/>
      <w:marBottom w:val="0"/>
      <w:divBdr>
        <w:top w:val="none" w:sz="0" w:space="0" w:color="auto"/>
        <w:left w:val="none" w:sz="0" w:space="0" w:color="auto"/>
        <w:bottom w:val="none" w:sz="0" w:space="0" w:color="auto"/>
        <w:right w:val="none" w:sz="0" w:space="0" w:color="auto"/>
      </w:divBdr>
    </w:div>
    <w:div w:id="379137830">
      <w:bodyDiv w:val="1"/>
      <w:marLeft w:val="0"/>
      <w:marRight w:val="0"/>
      <w:marTop w:val="0"/>
      <w:marBottom w:val="0"/>
      <w:divBdr>
        <w:top w:val="none" w:sz="0" w:space="0" w:color="auto"/>
        <w:left w:val="none" w:sz="0" w:space="0" w:color="auto"/>
        <w:bottom w:val="none" w:sz="0" w:space="0" w:color="auto"/>
        <w:right w:val="none" w:sz="0" w:space="0" w:color="auto"/>
      </w:divBdr>
    </w:div>
    <w:div w:id="379329169">
      <w:bodyDiv w:val="1"/>
      <w:marLeft w:val="0"/>
      <w:marRight w:val="0"/>
      <w:marTop w:val="0"/>
      <w:marBottom w:val="0"/>
      <w:divBdr>
        <w:top w:val="none" w:sz="0" w:space="0" w:color="auto"/>
        <w:left w:val="none" w:sz="0" w:space="0" w:color="auto"/>
        <w:bottom w:val="none" w:sz="0" w:space="0" w:color="auto"/>
        <w:right w:val="none" w:sz="0" w:space="0" w:color="auto"/>
      </w:divBdr>
    </w:div>
    <w:div w:id="379599954">
      <w:bodyDiv w:val="1"/>
      <w:marLeft w:val="0"/>
      <w:marRight w:val="0"/>
      <w:marTop w:val="0"/>
      <w:marBottom w:val="0"/>
      <w:divBdr>
        <w:top w:val="none" w:sz="0" w:space="0" w:color="auto"/>
        <w:left w:val="none" w:sz="0" w:space="0" w:color="auto"/>
        <w:bottom w:val="none" w:sz="0" w:space="0" w:color="auto"/>
        <w:right w:val="none" w:sz="0" w:space="0" w:color="auto"/>
      </w:divBdr>
    </w:div>
    <w:div w:id="381098613">
      <w:bodyDiv w:val="1"/>
      <w:marLeft w:val="0"/>
      <w:marRight w:val="0"/>
      <w:marTop w:val="0"/>
      <w:marBottom w:val="0"/>
      <w:divBdr>
        <w:top w:val="none" w:sz="0" w:space="0" w:color="auto"/>
        <w:left w:val="none" w:sz="0" w:space="0" w:color="auto"/>
        <w:bottom w:val="none" w:sz="0" w:space="0" w:color="auto"/>
        <w:right w:val="none" w:sz="0" w:space="0" w:color="auto"/>
      </w:divBdr>
    </w:div>
    <w:div w:id="381176554">
      <w:bodyDiv w:val="1"/>
      <w:marLeft w:val="0"/>
      <w:marRight w:val="0"/>
      <w:marTop w:val="0"/>
      <w:marBottom w:val="0"/>
      <w:divBdr>
        <w:top w:val="none" w:sz="0" w:space="0" w:color="auto"/>
        <w:left w:val="none" w:sz="0" w:space="0" w:color="auto"/>
        <w:bottom w:val="none" w:sz="0" w:space="0" w:color="auto"/>
        <w:right w:val="none" w:sz="0" w:space="0" w:color="auto"/>
      </w:divBdr>
    </w:div>
    <w:div w:id="381253343">
      <w:bodyDiv w:val="1"/>
      <w:marLeft w:val="0"/>
      <w:marRight w:val="0"/>
      <w:marTop w:val="0"/>
      <w:marBottom w:val="0"/>
      <w:divBdr>
        <w:top w:val="none" w:sz="0" w:space="0" w:color="auto"/>
        <w:left w:val="none" w:sz="0" w:space="0" w:color="auto"/>
        <w:bottom w:val="none" w:sz="0" w:space="0" w:color="auto"/>
        <w:right w:val="none" w:sz="0" w:space="0" w:color="auto"/>
      </w:divBdr>
    </w:div>
    <w:div w:id="382481944">
      <w:bodyDiv w:val="1"/>
      <w:marLeft w:val="0"/>
      <w:marRight w:val="0"/>
      <w:marTop w:val="0"/>
      <w:marBottom w:val="0"/>
      <w:divBdr>
        <w:top w:val="none" w:sz="0" w:space="0" w:color="auto"/>
        <w:left w:val="none" w:sz="0" w:space="0" w:color="auto"/>
        <w:bottom w:val="none" w:sz="0" w:space="0" w:color="auto"/>
        <w:right w:val="none" w:sz="0" w:space="0" w:color="auto"/>
      </w:divBdr>
    </w:div>
    <w:div w:id="383989321">
      <w:bodyDiv w:val="1"/>
      <w:marLeft w:val="0"/>
      <w:marRight w:val="0"/>
      <w:marTop w:val="0"/>
      <w:marBottom w:val="0"/>
      <w:divBdr>
        <w:top w:val="none" w:sz="0" w:space="0" w:color="auto"/>
        <w:left w:val="none" w:sz="0" w:space="0" w:color="auto"/>
        <w:bottom w:val="none" w:sz="0" w:space="0" w:color="auto"/>
        <w:right w:val="none" w:sz="0" w:space="0" w:color="auto"/>
      </w:divBdr>
    </w:div>
    <w:div w:id="384528031">
      <w:bodyDiv w:val="1"/>
      <w:marLeft w:val="0"/>
      <w:marRight w:val="0"/>
      <w:marTop w:val="0"/>
      <w:marBottom w:val="0"/>
      <w:divBdr>
        <w:top w:val="none" w:sz="0" w:space="0" w:color="auto"/>
        <w:left w:val="none" w:sz="0" w:space="0" w:color="auto"/>
        <w:bottom w:val="none" w:sz="0" w:space="0" w:color="auto"/>
        <w:right w:val="none" w:sz="0" w:space="0" w:color="auto"/>
      </w:divBdr>
    </w:div>
    <w:div w:id="385223784">
      <w:bodyDiv w:val="1"/>
      <w:marLeft w:val="0"/>
      <w:marRight w:val="0"/>
      <w:marTop w:val="0"/>
      <w:marBottom w:val="0"/>
      <w:divBdr>
        <w:top w:val="none" w:sz="0" w:space="0" w:color="auto"/>
        <w:left w:val="none" w:sz="0" w:space="0" w:color="auto"/>
        <w:bottom w:val="none" w:sz="0" w:space="0" w:color="auto"/>
        <w:right w:val="none" w:sz="0" w:space="0" w:color="auto"/>
      </w:divBdr>
    </w:div>
    <w:div w:id="386027217">
      <w:bodyDiv w:val="1"/>
      <w:marLeft w:val="0"/>
      <w:marRight w:val="0"/>
      <w:marTop w:val="0"/>
      <w:marBottom w:val="0"/>
      <w:divBdr>
        <w:top w:val="none" w:sz="0" w:space="0" w:color="auto"/>
        <w:left w:val="none" w:sz="0" w:space="0" w:color="auto"/>
        <w:bottom w:val="none" w:sz="0" w:space="0" w:color="auto"/>
        <w:right w:val="none" w:sz="0" w:space="0" w:color="auto"/>
      </w:divBdr>
    </w:div>
    <w:div w:id="386416575">
      <w:bodyDiv w:val="1"/>
      <w:marLeft w:val="0"/>
      <w:marRight w:val="0"/>
      <w:marTop w:val="0"/>
      <w:marBottom w:val="0"/>
      <w:divBdr>
        <w:top w:val="none" w:sz="0" w:space="0" w:color="auto"/>
        <w:left w:val="none" w:sz="0" w:space="0" w:color="auto"/>
        <w:bottom w:val="none" w:sz="0" w:space="0" w:color="auto"/>
        <w:right w:val="none" w:sz="0" w:space="0" w:color="auto"/>
      </w:divBdr>
    </w:div>
    <w:div w:id="388457538">
      <w:bodyDiv w:val="1"/>
      <w:marLeft w:val="0"/>
      <w:marRight w:val="0"/>
      <w:marTop w:val="0"/>
      <w:marBottom w:val="0"/>
      <w:divBdr>
        <w:top w:val="none" w:sz="0" w:space="0" w:color="auto"/>
        <w:left w:val="none" w:sz="0" w:space="0" w:color="auto"/>
        <w:bottom w:val="none" w:sz="0" w:space="0" w:color="auto"/>
        <w:right w:val="none" w:sz="0" w:space="0" w:color="auto"/>
      </w:divBdr>
    </w:div>
    <w:div w:id="388765610">
      <w:bodyDiv w:val="1"/>
      <w:marLeft w:val="0"/>
      <w:marRight w:val="0"/>
      <w:marTop w:val="0"/>
      <w:marBottom w:val="0"/>
      <w:divBdr>
        <w:top w:val="none" w:sz="0" w:space="0" w:color="auto"/>
        <w:left w:val="none" w:sz="0" w:space="0" w:color="auto"/>
        <w:bottom w:val="none" w:sz="0" w:space="0" w:color="auto"/>
        <w:right w:val="none" w:sz="0" w:space="0" w:color="auto"/>
      </w:divBdr>
    </w:div>
    <w:div w:id="389038805">
      <w:bodyDiv w:val="1"/>
      <w:marLeft w:val="0"/>
      <w:marRight w:val="0"/>
      <w:marTop w:val="0"/>
      <w:marBottom w:val="0"/>
      <w:divBdr>
        <w:top w:val="none" w:sz="0" w:space="0" w:color="auto"/>
        <w:left w:val="none" w:sz="0" w:space="0" w:color="auto"/>
        <w:bottom w:val="none" w:sz="0" w:space="0" w:color="auto"/>
        <w:right w:val="none" w:sz="0" w:space="0" w:color="auto"/>
      </w:divBdr>
    </w:div>
    <w:div w:id="390274894">
      <w:bodyDiv w:val="1"/>
      <w:marLeft w:val="0"/>
      <w:marRight w:val="0"/>
      <w:marTop w:val="0"/>
      <w:marBottom w:val="0"/>
      <w:divBdr>
        <w:top w:val="none" w:sz="0" w:space="0" w:color="auto"/>
        <w:left w:val="none" w:sz="0" w:space="0" w:color="auto"/>
        <w:bottom w:val="none" w:sz="0" w:space="0" w:color="auto"/>
        <w:right w:val="none" w:sz="0" w:space="0" w:color="auto"/>
      </w:divBdr>
    </w:div>
    <w:div w:id="390470761">
      <w:bodyDiv w:val="1"/>
      <w:marLeft w:val="0"/>
      <w:marRight w:val="0"/>
      <w:marTop w:val="0"/>
      <w:marBottom w:val="0"/>
      <w:divBdr>
        <w:top w:val="none" w:sz="0" w:space="0" w:color="auto"/>
        <w:left w:val="none" w:sz="0" w:space="0" w:color="auto"/>
        <w:bottom w:val="none" w:sz="0" w:space="0" w:color="auto"/>
        <w:right w:val="none" w:sz="0" w:space="0" w:color="auto"/>
      </w:divBdr>
    </w:div>
    <w:div w:id="392314488">
      <w:bodyDiv w:val="1"/>
      <w:marLeft w:val="0"/>
      <w:marRight w:val="0"/>
      <w:marTop w:val="0"/>
      <w:marBottom w:val="0"/>
      <w:divBdr>
        <w:top w:val="none" w:sz="0" w:space="0" w:color="auto"/>
        <w:left w:val="none" w:sz="0" w:space="0" w:color="auto"/>
        <w:bottom w:val="none" w:sz="0" w:space="0" w:color="auto"/>
        <w:right w:val="none" w:sz="0" w:space="0" w:color="auto"/>
      </w:divBdr>
    </w:div>
    <w:div w:id="393624712">
      <w:bodyDiv w:val="1"/>
      <w:marLeft w:val="0"/>
      <w:marRight w:val="0"/>
      <w:marTop w:val="0"/>
      <w:marBottom w:val="0"/>
      <w:divBdr>
        <w:top w:val="none" w:sz="0" w:space="0" w:color="auto"/>
        <w:left w:val="none" w:sz="0" w:space="0" w:color="auto"/>
        <w:bottom w:val="none" w:sz="0" w:space="0" w:color="auto"/>
        <w:right w:val="none" w:sz="0" w:space="0" w:color="auto"/>
      </w:divBdr>
    </w:div>
    <w:div w:id="396972640">
      <w:bodyDiv w:val="1"/>
      <w:marLeft w:val="0"/>
      <w:marRight w:val="0"/>
      <w:marTop w:val="0"/>
      <w:marBottom w:val="0"/>
      <w:divBdr>
        <w:top w:val="none" w:sz="0" w:space="0" w:color="auto"/>
        <w:left w:val="none" w:sz="0" w:space="0" w:color="auto"/>
        <w:bottom w:val="none" w:sz="0" w:space="0" w:color="auto"/>
        <w:right w:val="none" w:sz="0" w:space="0" w:color="auto"/>
      </w:divBdr>
    </w:div>
    <w:div w:id="397023472">
      <w:bodyDiv w:val="1"/>
      <w:marLeft w:val="0"/>
      <w:marRight w:val="0"/>
      <w:marTop w:val="0"/>
      <w:marBottom w:val="0"/>
      <w:divBdr>
        <w:top w:val="none" w:sz="0" w:space="0" w:color="auto"/>
        <w:left w:val="none" w:sz="0" w:space="0" w:color="auto"/>
        <w:bottom w:val="none" w:sz="0" w:space="0" w:color="auto"/>
        <w:right w:val="none" w:sz="0" w:space="0" w:color="auto"/>
      </w:divBdr>
    </w:div>
    <w:div w:id="397362464">
      <w:bodyDiv w:val="1"/>
      <w:marLeft w:val="0"/>
      <w:marRight w:val="0"/>
      <w:marTop w:val="0"/>
      <w:marBottom w:val="0"/>
      <w:divBdr>
        <w:top w:val="none" w:sz="0" w:space="0" w:color="auto"/>
        <w:left w:val="none" w:sz="0" w:space="0" w:color="auto"/>
        <w:bottom w:val="none" w:sz="0" w:space="0" w:color="auto"/>
        <w:right w:val="none" w:sz="0" w:space="0" w:color="auto"/>
      </w:divBdr>
    </w:div>
    <w:div w:id="397945396">
      <w:bodyDiv w:val="1"/>
      <w:marLeft w:val="0"/>
      <w:marRight w:val="0"/>
      <w:marTop w:val="0"/>
      <w:marBottom w:val="0"/>
      <w:divBdr>
        <w:top w:val="none" w:sz="0" w:space="0" w:color="auto"/>
        <w:left w:val="none" w:sz="0" w:space="0" w:color="auto"/>
        <w:bottom w:val="none" w:sz="0" w:space="0" w:color="auto"/>
        <w:right w:val="none" w:sz="0" w:space="0" w:color="auto"/>
      </w:divBdr>
    </w:div>
    <w:div w:id="400829475">
      <w:bodyDiv w:val="1"/>
      <w:marLeft w:val="0"/>
      <w:marRight w:val="0"/>
      <w:marTop w:val="0"/>
      <w:marBottom w:val="0"/>
      <w:divBdr>
        <w:top w:val="none" w:sz="0" w:space="0" w:color="auto"/>
        <w:left w:val="none" w:sz="0" w:space="0" w:color="auto"/>
        <w:bottom w:val="none" w:sz="0" w:space="0" w:color="auto"/>
        <w:right w:val="none" w:sz="0" w:space="0" w:color="auto"/>
      </w:divBdr>
    </w:div>
    <w:div w:id="401608593">
      <w:bodyDiv w:val="1"/>
      <w:marLeft w:val="0"/>
      <w:marRight w:val="0"/>
      <w:marTop w:val="0"/>
      <w:marBottom w:val="0"/>
      <w:divBdr>
        <w:top w:val="none" w:sz="0" w:space="0" w:color="auto"/>
        <w:left w:val="none" w:sz="0" w:space="0" w:color="auto"/>
        <w:bottom w:val="none" w:sz="0" w:space="0" w:color="auto"/>
        <w:right w:val="none" w:sz="0" w:space="0" w:color="auto"/>
      </w:divBdr>
    </w:div>
    <w:div w:id="402024227">
      <w:bodyDiv w:val="1"/>
      <w:marLeft w:val="0"/>
      <w:marRight w:val="0"/>
      <w:marTop w:val="0"/>
      <w:marBottom w:val="0"/>
      <w:divBdr>
        <w:top w:val="none" w:sz="0" w:space="0" w:color="auto"/>
        <w:left w:val="none" w:sz="0" w:space="0" w:color="auto"/>
        <w:bottom w:val="none" w:sz="0" w:space="0" w:color="auto"/>
        <w:right w:val="none" w:sz="0" w:space="0" w:color="auto"/>
      </w:divBdr>
    </w:div>
    <w:div w:id="402073305">
      <w:bodyDiv w:val="1"/>
      <w:marLeft w:val="0"/>
      <w:marRight w:val="0"/>
      <w:marTop w:val="0"/>
      <w:marBottom w:val="0"/>
      <w:divBdr>
        <w:top w:val="none" w:sz="0" w:space="0" w:color="auto"/>
        <w:left w:val="none" w:sz="0" w:space="0" w:color="auto"/>
        <w:bottom w:val="none" w:sz="0" w:space="0" w:color="auto"/>
        <w:right w:val="none" w:sz="0" w:space="0" w:color="auto"/>
      </w:divBdr>
    </w:div>
    <w:div w:id="407701573">
      <w:bodyDiv w:val="1"/>
      <w:marLeft w:val="0"/>
      <w:marRight w:val="0"/>
      <w:marTop w:val="0"/>
      <w:marBottom w:val="0"/>
      <w:divBdr>
        <w:top w:val="none" w:sz="0" w:space="0" w:color="auto"/>
        <w:left w:val="none" w:sz="0" w:space="0" w:color="auto"/>
        <w:bottom w:val="none" w:sz="0" w:space="0" w:color="auto"/>
        <w:right w:val="none" w:sz="0" w:space="0" w:color="auto"/>
      </w:divBdr>
    </w:div>
    <w:div w:id="409348875">
      <w:bodyDiv w:val="1"/>
      <w:marLeft w:val="0"/>
      <w:marRight w:val="0"/>
      <w:marTop w:val="0"/>
      <w:marBottom w:val="0"/>
      <w:divBdr>
        <w:top w:val="none" w:sz="0" w:space="0" w:color="auto"/>
        <w:left w:val="none" w:sz="0" w:space="0" w:color="auto"/>
        <w:bottom w:val="none" w:sz="0" w:space="0" w:color="auto"/>
        <w:right w:val="none" w:sz="0" w:space="0" w:color="auto"/>
      </w:divBdr>
    </w:div>
    <w:div w:id="409893480">
      <w:bodyDiv w:val="1"/>
      <w:marLeft w:val="0"/>
      <w:marRight w:val="0"/>
      <w:marTop w:val="0"/>
      <w:marBottom w:val="0"/>
      <w:divBdr>
        <w:top w:val="none" w:sz="0" w:space="0" w:color="auto"/>
        <w:left w:val="none" w:sz="0" w:space="0" w:color="auto"/>
        <w:bottom w:val="none" w:sz="0" w:space="0" w:color="auto"/>
        <w:right w:val="none" w:sz="0" w:space="0" w:color="auto"/>
      </w:divBdr>
    </w:div>
    <w:div w:id="410007636">
      <w:bodyDiv w:val="1"/>
      <w:marLeft w:val="0"/>
      <w:marRight w:val="0"/>
      <w:marTop w:val="0"/>
      <w:marBottom w:val="0"/>
      <w:divBdr>
        <w:top w:val="none" w:sz="0" w:space="0" w:color="auto"/>
        <w:left w:val="none" w:sz="0" w:space="0" w:color="auto"/>
        <w:bottom w:val="none" w:sz="0" w:space="0" w:color="auto"/>
        <w:right w:val="none" w:sz="0" w:space="0" w:color="auto"/>
      </w:divBdr>
    </w:div>
    <w:div w:id="410390422">
      <w:bodyDiv w:val="1"/>
      <w:marLeft w:val="0"/>
      <w:marRight w:val="0"/>
      <w:marTop w:val="0"/>
      <w:marBottom w:val="0"/>
      <w:divBdr>
        <w:top w:val="none" w:sz="0" w:space="0" w:color="auto"/>
        <w:left w:val="none" w:sz="0" w:space="0" w:color="auto"/>
        <w:bottom w:val="none" w:sz="0" w:space="0" w:color="auto"/>
        <w:right w:val="none" w:sz="0" w:space="0" w:color="auto"/>
      </w:divBdr>
    </w:div>
    <w:div w:id="411243315">
      <w:bodyDiv w:val="1"/>
      <w:marLeft w:val="0"/>
      <w:marRight w:val="0"/>
      <w:marTop w:val="0"/>
      <w:marBottom w:val="0"/>
      <w:divBdr>
        <w:top w:val="none" w:sz="0" w:space="0" w:color="auto"/>
        <w:left w:val="none" w:sz="0" w:space="0" w:color="auto"/>
        <w:bottom w:val="none" w:sz="0" w:space="0" w:color="auto"/>
        <w:right w:val="none" w:sz="0" w:space="0" w:color="auto"/>
      </w:divBdr>
    </w:div>
    <w:div w:id="412287742">
      <w:bodyDiv w:val="1"/>
      <w:marLeft w:val="0"/>
      <w:marRight w:val="0"/>
      <w:marTop w:val="0"/>
      <w:marBottom w:val="0"/>
      <w:divBdr>
        <w:top w:val="none" w:sz="0" w:space="0" w:color="auto"/>
        <w:left w:val="none" w:sz="0" w:space="0" w:color="auto"/>
        <w:bottom w:val="none" w:sz="0" w:space="0" w:color="auto"/>
        <w:right w:val="none" w:sz="0" w:space="0" w:color="auto"/>
      </w:divBdr>
    </w:div>
    <w:div w:id="413285805">
      <w:bodyDiv w:val="1"/>
      <w:marLeft w:val="0"/>
      <w:marRight w:val="0"/>
      <w:marTop w:val="0"/>
      <w:marBottom w:val="0"/>
      <w:divBdr>
        <w:top w:val="none" w:sz="0" w:space="0" w:color="auto"/>
        <w:left w:val="none" w:sz="0" w:space="0" w:color="auto"/>
        <w:bottom w:val="none" w:sz="0" w:space="0" w:color="auto"/>
        <w:right w:val="none" w:sz="0" w:space="0" w:color="auto"/>
      </w:divBdr>
    </w:div>
    <w:div w:id="414130494">
      <w:bodyDiv w:val="1"/>
      <w:marLeft w:val="0"/>
      <w:marRight w:val="0"/>
      <w:marTop w:val="0"/>
      <w:marBottom w:val="0"/>
      <w:divBdr>
        <w:top w:val="none" w:sz="0" w:space="0" w:color="auto"/>
        <w:left w:val="none" w:sz="0" w:space="0" w:color="auto"/>
        <w:bottom w:val="none" w:sz="0" w:space="0" w:color="auto"/>
        <w:right w:val="none" w:sz="0" w:space="0" w:color="auto"/>
      </w:divBdr>
    </w:div>
    <w:div w:id="414327556">
      <w:bodyDiv w:val="1"/>
      <w:marLeft w:val="0"/>
      <w:marRight w:val="0"/>
      <w:marTop w:val="0"/>
      <w:marBottom w:val="0"/>
      <w:divBdr>
        <w:top w:val="none" w:sz="0" w:space="0" w:color="auto"/>
        <w:left w:val="none" w:sz="0" w:space="0" w:color="auto"/>
        <w:bottom w:val="none" w:sz="0" w:space="0" w:color="auto"/>
        <w:right w:val="none" w:sz="0" w:space="0" w:color="auto"/>
      </w:divBdr>
    </w:div>
    <w:div w:id="414666354">
      <w:bodyDiv w:val="1"/>
      <w:marLeft w:val="0"/>
      <w:marRight w:val="0"/>
      <w:marTop w:val="0"/>
      <w:marBottom w:val="0"/>
      <w:divBdr>
        <w:top w:val="none" w:sz="0" w:space="0" w:color="auto"/>
        <w:left w:val="none" w:sz="0" w:space="0" w:color="auto"/>
        <w:bottom w:val="none" w:sz="0" w:space="0" w:color="auto"/>
        <w:right w:val="none" w:sz="0" w:space="0" w:color="auto"/>
      </w:divBdr>
    </w:div>
    <w:div w:id="415248322">
      <w:bodyDiv w:val="1"/>
      <w:marLeft w:val="0"/>
      <w:marRight w:val="0"/>
      <w:marTop w:val="0"/>
      <w:marBottom w:val="0"/>
      <w:divBdr>
        <w:top w:val="none" w:sz="0" w:space="0" w:color="auto"/>
        <w:left w:val="none" w:sz="0" w:space="0" w:color="auto"/>
        <w:bottom w:val="none" w:sz="0" w:space="0" w:color="auto"/>
        <w:right w:val="none" w:sz="0" w:space="0" w:color="auto"/>
      </w:divBdr>
    </w:div>
    <w:div w:id="418529575">
      <w:bodyDiv w:val="1"/>
      <w:marLeft w:val="0"/>
      <w:marRight w:val="0"/>
      <w:marTop w:val="0"/>
      <w:marBottom w:val="0"/>
      <w:divBdr>
        <w:top w:val="none" w:sz="0" w:space="0" w:color="auto"/>
        <w:left w:val="none" w:sz="0" w:space="0" w:color="auto"/>
        <w:bottom w:val="none" w:sz="0" w:space="0" w:color="auto"/>
        <w:right w:val="none" w:sz="0" w:space="0" w:color="auto"/>
      </w:divBdr>
    </w:div>
    <w:div w:id="418723588">
      <w:bodyDiv w:val="1"/>
      <w:marLeft w:val="0"/>
      <w:marRight w:val="0"/>
      <w:marTop w:val="0"/>
      <w:marBottom w:val="0"/>
      <w:divBdr>
        <w:top w:val="none" w:sz="0" w:space="0" w:color="auto"/>
        <w:left w:val="none" w:sz="0" w:space="0" w:color="auto"/>
        <w:bottom w:val="none" w:sz="0" w:space="0" w:color="auto"/>
        <w:right w:val="none" w:sz="0" w:space="0" w:color="auto"/>
      </w:divBdr>
    </w:div>
    <w:div w:id="422410965">
      <w:bodyDiv w:val="1"/>
      <w:marLeft w:val="0"/>
      <w:marRight w:val="0"/>
      <w:marTop w:val="0"/>
      <w:marBottom w:val="0"/>
      <w:divBdr>
        <w:top w:val="none" w:sz="0" w:space="0" w:color="auto"/>
        <w:left w:val="none" w:sz="0" w:space="0" w:color="auto"/>
        <w:bottom w:val="none" w:sz="0" w:space="0" w:color="auto"/>
        <w:right w:val="none" w:sz="0" w:space="0" w:color="auto"/>
      </w:divBdr>
    </w:div>
    <w:div w:id="423963160">
      <w:bodyDiv w:val="1"/>
      <w:marLeft w:val="0"/>
      <w:marRight w:val="0"/>
      <w:marTop w:val="0"/>
      <w:marBottom w:val="0"/>
      <w:divBdr>
        <w:top w:val="none" w:sz="0" w:space="0" w:color="auto"/>
        <w:left w:val="none" w:sz="0" w:space="0" w:color="auto"/>
        <w:bottom w:val="none" w:sz="0" w:space="0" w:color="auto"/>
        <w:right w:val="none" w:sz="0" w:space="0" w:color="auto"/>
      </w:divBdr>
    </w:div>
    <w:div w:id="424150798">
      <w:bodyDiv w:val="1"/>
      <w:marLeft w:val="0"/>
      <w:marRight w:val="0"/>
      <w:marTop w:val="0"/>
      <w:marBottom w:val="0"/>
      <w:divBdr>
        <w:top w:val="none" w:sz="0" w:space="0" w:color="auto"/>
        <w:left w:val="none" w:sz="0" w:space="0" w:color="auto"/>
        <w:bottom w:val="none" w:sz="0" w:space="0" w:color="auto"/>
        <w:right w:val="none" w:sz="0" w:space="0" w:color="auto"/>
      </w:divBdr>
    </w:div>
    <w:div w:id="424227745">
      <w:bodyDiv w:val="1"/>
      <w:marLeft w:val="0"/>
      <w:marRight w:val="0"/>
      <w:marTop w:val="0"/>
      <w:marBottom w:val="0"/>
      <w:divBdr>
        <w:top w:val="none" w:sz="0" w:space="0" w:color="auto"/>
        <w:left w:val="none" w:sz="0" w:space="0" w:color="auto"/>
        <w:bottom w:val="none" w:sz="0" w:space="0" w:color="auto"/>
        <w:right w:val="none" w:sz="0" w:space="0" w:color="auto"/>
      </w:divBdr>
    </w:div>
    <w:div w:id="424418552">
      <w:bodyDiv w:val="1"/>
      <w:marLeft w:val="0"/>
      <w:marRight w:val="0"/>
      <w:marTop w:val="0"/>
      <w:marBottom w:val="0"/>
      <w:divBdr>
        <w:top w:val="none" w:sz="0" w:space="0" w:color="auto"/>
        <w:left w:val="none" w:sz="0" w:space="0" w:color="auto"/>
        <w:bottom w:val="none" w:sz="0" w:space="0" w:color="auto"/>
        <w:right w:val="none" w:sz="0" w:space="0" w:color="auto"/>
      </w:divBdr>
    </w:div>
    <w:div w:id="426659266">
      <w:bodyDiv w:val="1"/>
      <w:marLeft w:val="0"/>
      <w:marRight w:val="0"/>
      <w:marTop w:val="0"/>
      <w:marBottom w:val="0"/>
      <w:divBdr>
        <w:top w:val="none" w:sz="0" w:space="0" w:color="auto"/>
        <w:left w:val="none" w:sz="0" w:space="0" w:color="auto"/>
        <w:bottom w:val="none" w:sz="0" w:space="0" w:color="auto"/>
        <w:right w:val="none" w:sz="0" w:space="0" w:color="auto"/>
      </w:divBdr>
    </w:div>
    <w:div w:id="428431183">
      <w:bodyDiv w:val="1"/>
      <w:marLeft w:val="0"/>
      <w:marRight w:val="0"/>
      <w:marTop w:val="0"/>
      <w:marBottom w:val="0"/>
      <w:divBdr>
        <w:top w:val="none" w:sz="0" w:space="0" w:color="auto"/>
        <w:left w:val="none" w:sz="0" w:space="0" w:color="auto"/>
        <w:bottom w:val="none" w:sz="0" w:space="0" w:color="auto"/>
        <w:right w:val="none" w:sz="0" w:space="0" w:color="auto"/>
      </w:divBdr>
    </w:div>
    <w:div w:id="428505197">
      <w:bodyDiv w:val="1"/>
      <w:marLeft w:val="0"/>
      <w:marRight w:val="0"/>
      <w:marTop w:val="0"/>
      <w:marBottom w:val="0"/>
      <w:divBdr>
        <w:top w:val="none" w:sz="0" w:space="0" w:color="auto"/>
        <w:left w:val="none" w:sz="0" w:space="0" w:color="auto"/>
        <w:bottom w:val="none" w:sz="0" w:space="0" w:color="auto"/>
        <w:right w:val="none" w:sz="0" w:space="0" w:color="auto"/>
      </w:divBdr>
    </w:div>
    <w:div w:id="429936326">
      <w:bodyDiv w:val="1"/>
      <w:marLeft w:val="0"/>
      <w:marRight w:val="0"/>
      <w:marTop w:val="0"/>
      <w:marBottom w:val="0"/>
      <w:divBdr>
        <w:top w:val="none" w:sz="0" w:space="0" w:color="auto"/>
        <w:left w:val="none" w:sz="0" w:space="0" w:color="auto"/>
        <w:bottom w:val="none" w:sz="0" w:space="0" w:color="auto"/>
        <w:right w:val="none" w:sz="0" w:space="0" w:color="auto"/>
      </w:divBdr>
    </w:div>
    <w:div w:id="430784407">
      <w:bodyDiv w:val="1"/>
      <w:marLeft w:val="0"/>
      <w:marRight w:val="0"/>
      <w:marTop w:val="0"/>
      <w:marBottom w:val="0"/>
      <w:divBdr>
        <w:top w:val="none" w:sz="0" w:space="0" w:color="auto"/>
        <w:left w:val="none" w:sz="0" w:space="0" w:color="auto"/>
        <w:bottom w:val="none" w:sz="0" w:space="0" w:color="auto"/>
        <w:right w:val="none" w:sz="0" w:space="0" w:color="auto"/>
      </w:divBdr>
    </w:div>
    <w:div w:id="432171748">
      <w:bodyDiv w:val="1"/>
      <w:marLeft w:val="0"/>
      <w:marRight w:val="0"/>
      <w:marTop w:val="0"/>
      <w:marBottom w:val="0"/>
      <w:divBdr>
        <w:top w:val="none" w:sz="0" w:space="0" w:color="auto"/>
        <w:left w:val="none" w:sz="0" w:space="0" w:color="auto"/>
        <w:bottom w:val="none" w:sz="0" w:space="0" w:color="auto"/>
        <w:right w:val="none" w:sz="0" w:space="0" w:color="auto"/>
      </w:divBdr>
    </w:div>
    <w:div w:id="433062222">
      <w:bodyDiv w:val="1"/>
      <w:marLeft w:val="0"/>
      <w:marRight w:val="0"/>
      <w:marTop w:val="0"/>
      <w:marBottom w:val="0"/>
      <w:divBdr>
        <w:top w:val="none" w:sz="0" w:space="0" w:color="auto"/>
        <w:left w:val="none" w:sz="0" w:space="0" w:color="auto"/>
        <w:bottom w:val="none" w:sz="0" w:space="0" w:color="auto"/>
        <w:right w:val="none" w:sz="0" w:space="0" w:color="auto"/>
      </w:divBdr>
    </w:div>
    <w:div w:id="434903705">
      <w:bodyDiv w:val="1"/>
      <w:marLeft w:val="0"/>
      <w:marRight w:val="0"/>
      <w:marTop w:val="0"/>
      <w:marBottom w:val="0"/>
      <w:divBdr>
        <w:top w:val="none" w:sz="0" w:space="0" w:color="auto"/>
        <w:left w:val="none" w:sz="0" w:space="0" w:color="auto"/>
        <w:bottom w:val="none" w:sz="0" w:space="0" w:color="auto"/>
        <w:right w:val="none" w:sz="0" w:space="0" w:color="auto"/>
      </w:divBdr>
    </w:div>
    <w:div w:id="437413304">
      <w:bodyDiv w:val="1"/>
      <w:marLeft w:val="0"/>
      <w:marRight w:val="0"/>
      <w:marTop w:val="0"/>
      <w:marBottom w:val="0"/>
      <w:divBdr>
        <w:top w:val="none" w:sz="0" w:space="0" w:color="auto"/>
        <w:left w:val="none" w:sz="0" w:space="0" w:color="auto"/>
        <w:bottom w:val="none" w:sz="0" w:space="0" w:color="auto"/>
        <w:right w:val="none" w:sz="0" w:space="0" w:color="auto"/>
      </w:divBdr>
    </w:div>
    <w:div w:id="437871406">
      <w:bodyDiv w:val="1"/>
      <w:marLeft w:val="0"/>
      <w:marRight w:val="0"/>
      <w:marTop w:val="0"/>
      <w:marBottom w:val="0"/>
      <w:divBdr>
        <w:top w:val="none" w:sz="0" w:space="0" w:color="auto"/>
        <w:left w:val="none" w:sz="0" w:space="0" w:color="auto"/>
        <w:bottom w:val="none" w:sz="0" w:space="0" w:color="auto"/>
        <w:right w:val="none" w:sz="0" w:space="0" w:color="auto"/>
      </w:divBdr>
    </w:div>
    <w:div w:id="438263634">
      <w:bodyDiv w:val="1"/>
      <w:marLeft w:val="0"/>
      <w:marRight w:val="0"/>
      <w:marTop w:val="0"/>
      <w:marBottom w:val="0"/>
      <w:divBdr>
        <w:top w:val="none" w:sz="0" w:space="0" w:color="auto"/>
        <w:left w:val="none" w:sz="0" w:space="0" w:color="auto"/>
        <w:bottom w:val="none" w:sz="0" w:space="0" w:color="auto"/>
        <w:right w:val="none" w:sz="0" w:space="0" w:color="auto"/>
      </w:divBdr>
    </w:div>
    <w:div w:id="438766384">
      <w:bodyDiv w:val="1"/>
      <w:marLeft w:val="0"/>
      <w:marRight w:val="0"/>
      <w:marTop w:val="0"/>
      <w:marBottom w:val="0"/>
      <w:divBdr>
        <w:top w:val="none" w:sz="0" w:space="0" w:color="auto"/>
        <w:left w:val="none" w:sz="0" w:space="0" w:color="auto"/>
        <w:bottom w:val="none" w:sz="0" w:space="0" w:color="auto"/>
        <w:right w:val="none" w:sz="0" w:space="0" w:color="auto"/>
      </w:divBdr>
    </w:div>
    <w:div w:id="439570940">
      <w:bodyDiv w:val="1"/>
      <w:marLeft w:val="0"/>
      <w:marRight w:val="0"/>
      <w:marTop w:val="0"/>
      <w:marBottom w:val="0"/>
      <w:divBdr>
        <w:top w:val="none" w:sz="0" w:space="0" w:color="auto"/>
        <w:left w:val="none" w:sz="0" w:space="0" w:color="auto"/>
        <w:bottom w:val="none" w:sz="0" w:space="0" w:color="auto"/>
        <w:right w:val="none" w:sz="0" w:space="0" w:color="auto"/>
      </w:divBdr>
    </w:div>
    <w:div w:id="439839443">
      <w:bodyDiv w:val="1"/>
      <w:marLeft w:val="0"/>
      <w:marRight w:val="0"/>
      <w:marTop w:val="0"/>
      <w:marBottom w:val="0"/>
      <w:divBdr>
        <w:top w:val="none" w:sz="0" w:space="0" w:color="auto"/>
        <w:left w:val="none" w:sz="0" w:space="0" w:color="auto"/>
        <w:bottom w:val="none" w:sz="0" w:space="0" w:color="auto"/>
        <w:right w:val="none" w:sz="0" w:space="0" w:color="auto"/>
      </w:divBdr>
    </w:div>
    <w:div w:id="440801706">
      <w:bodyDiv w:val="1"/>
      <w:marLeft w:val="0"/>
      <w:marRight w:val="0"/>
      <w:marTop w:val="0"/>
      <w:marBottom w:val="0"/>
      <w:divBdr>
        <w:top w:val="none" w:sz="0" w:space="0" w:color="auto"/>
        <w:left w:val="none" w:sz="0" w:space="0" w:color="auto"/>
        <w:bottom w:val="none" w:sz="0" w:space="0" w:color="auto"/>
        <w:right w:val="none" w:sz="0" w:space="0" w:color="auto"/>
      </w:divBdr>
    </w:div>
    <w:div w:id="444426586">
      <w:bodyDiv w:val="1"/>
      <w:marLeft w:val="0"/>
      <w:marRight w:val="0"/>
      <w:marTop w:val="0"/>
      <w:marBottom w:val="0"/>
      <w:divBdr>
        <w:top w:val="none" w:sz="0" w:space="0" w:color="auto"/>
        <w:left w:val="none" w:sz="0" w:space="0" w:color="auto"/>
        <w:bottom w:val="none" w:sz="0" w:space="0" w:color="auto"/>
        <w:right w:val="none" w:sz="0" w:space="0" w:color="auto"/>
      </w:divBdr>
    </w:div>
    <w:div w:id="447623536">
      <w:bodyDiv w:val="1"/>
      <w:marLeft w:val="0"/>
      <w:marRight w:val="0"/>
      <w:marTop w:val="0"/>
      <w:marBottom w:val="0"/>
      <w:divBdr>
        <w:top w:val="none" w:sz="0" w:space="0" w:color="auto"/>
        <w:left w:val="none" w:sz="0" w:space="0" w:color="auto"/>
        <w:bottom w:val="none" w:sz="0" w:space="0" w:color="auto"/>
        <w:right w:val="none" w:sz="0" w:space="0" w:color="auto"/>
      </w:divBdr>
    </w:div>
    <w:div w:id="449007575">
      <w:bodyDiv w:val="1"/>
      <w:marLeft w:val="0"/>
      <w:marRight w:val="0"/>
      <w:marTop w:val="0"/>
      <w:marBottom w:val="0"/>
      <w:divBdr>
        <w:top w:val="none" w:sz="0" w:space="0" w:color="auto"/>
        <w:left w:val="none" w:sz="0" w:space="0" w:color="auto"/>
        <w:bottom w:val="none" w:sz="0" w:space="0" w:color="auto"/>
        <w:right w:val="none" w:sz="0" w:space="0" w:color="auto"/>
      </w:divBdr>
    </w:div>
    <w:div w:id="449015418">
      <w:bodyDiv w:val="1"/>
      <w:marLeft w:val="0"/>
      <w:marRight w:val="0"/>
      <w:marTop w:val="0"/>
      <w:marBottom w:val="0"/>
      <w:divBdr>
        <w:top w:val="none" w:sz="0" w:space="0" w:color="auto"/>
        <w:left w:val="none" w:sz="0" w:space="0" w:color="auto"/>
        <w:bottom w:val="none" w:sz="0" w:space="0" w:color="auto"/>
        <w:right w:val="none" w:sz="0" w:space="0" w:color="auto"/>
      </w:divBdr>
    </w:div>
    <w:div w:id="449933270">
      <w:bodyDiv w:val="1"/>
      <w:marLeft w:val="0"/>
      <w:marRight w:val="0"/>
      <w:marTop w:val="0"/>
      <w:marBottom w:val="0"/>
      <w:divBdr>
        <w:top w:val="none" w:sz="0" w:space="0" w:color="auto"/>
        <w:left w:val="none" w:sz="0" w:space="0" w:color="auto"/>
        <w:bottom w:val="none" w:sz="0" w:space="0" w:color="auto"/>
        <w:right w:val="none" w:sz="0" w:space="0" w:color="auto"/>
      </w:divBdr>
    </w:div>
    <w:div w:id="450053110">
      <w:bodyDiv w:val="1"/>
      <w:marLeft w:val="0"/>
      <w:marRight w:val="0"/>
      <w:marTop w:val="0"/>
      <w:marBottom w:val="0"/>
      <w:divBdr>
        <w:top w:val="none" w:sz="0" w:space="0" w:color="auto"/>
        <w:left w:val="none" w:sz="0" w:space="0" w:color="auto"/>
        <w:bottom w:val="none" w:sz="0" w:space="0" w:color="auto"/>
        <w:right w:val="none" w:sz="0" w:space="0" w:color="auto"/>
      </w:divBdr>
    </w:div>
    <w:div w:id="450363568">
      <w:bodyDiv w:val="1"/>
      <w:marLeft w:val="0"/>
      <w:marRight w:val="0"/>
      <w:marTop w:val="0"/>
      <w:marBottom w:val="0"/>
      <w:divBdr>
        <w:top w:val="none" w:sz="0" w:space="0" w:color="auto"/>
        <w:left w:val="none" w:sz="0" w:space="0" w:color="auto"/>
        <w:bottom w:val="none" w:sz="0" w:space="0" w:color="auto"/>
        <w:right w:val="none" w:sz="0" w:space="0" w:color="auto"/>
      </w:divBdr>
    </w:div>
    <w:div w:id="454367586">
      <w:bodyDiv w:val="1"/>
      <w:marLeft w:val="0"/>
      <w:marRight w:val="0"/>
      <w:marTop w:val="0"/>
      <w:marBottom w:val="0"/>
      <w:divBdr>
        <w:top w:val="none" w:sz="0" w:space="0" w:color="auto"/>
        <w:left w:val="none" w:sz="0" w:space="0" w:color="auto"/>
        <w:bottom w:val="none" w:sz="0" w:space="0" w:color="auto"/>
        <w:right w:val="none" w:sz="0" w:space="0" w:color="auto"/>
      </w:divBdr>
    </w:div>
    <w:div w:id="454368320">
      <w:bodyDiv w:val="1"/>
      <w:marLeft w:val="0"/>
      <w:marRight w:val="0"/>
      <w:marTop w:val="0"/>
      <w:marBottom w:val="0"/>
      <w:divBdr>
        <w:top w:val="none" w:sz="0" w:space="0" w:color="auto"/>
        <w:left w:val="none" w:sz="0" w:space="0" w:color="auto"/>
        <w:bottom w:val="none" w:sz="0" w:space="0" w:color="auto"/>
        <w:right w:val="none" w:sz="0" w:space="0" w:color="auto"/>
      </w:divBdr>
    </w:div>
    <w:div w:id="458649929">
      <w:bodyDiv w:val="1"/>
      <w:marLeft w:val="0"/>
      <w:marRight w:val="0"/>
      <w:marTop w:val="0"/>
      <w:marBottom w:val="0"/>
      <w:divBdr>
        <w:top w:val="none" w:sz="0" w:space="0" w:color="auto"/>
        <w:left w:val="none" w:sz="0" w:space="0" w:color="auto"/>
        <w:bottom w:val="none" w:sz="0" w:space="0" w:color="auto"/>
        <w:right w:val="none" w:sz="0" w:space="0" w:color="auto"/>
      </w:divBdr>
    </w:div>
    <w:div w:id="459030838">
      <w:bodyDiv w:val="1"/>
      <w:marLeft w:val="0"/>
      <w:marRight w:val="0"/>
      <w:marTop w:val="0"/>
      <w:marBottom w:val="0"/>
      <w:divBdr>
        <w:top w:val="none" w:sz="0" w:space="0" w:color="auto"/>
        <w:left w:val="none" w:sz="0" w:space="0" w:color="auto"/>
        <w:bottom w:val="none" w:sz="0" w:space="0" w:color="auto"/>
        <w:right w:val="none" w:sz="0" w:space="0" w:color="auto"/>
      </w:divBdr>
    </w:div>
    <w:div w:id="461387801">
      <w:bodyDiv w:val="1"/>
      <w:marLeft w:val="0"/>
      <w:marRight w:val="0"/>
      <w:marTop w:val="0"/>
      <w:marBottom w:val="0"/>
      <w:divBdr>
        <w:top w:val="none" w:sz="0" w:space="0" w:color="auto"/>
        <w:left w:val="none" w:sz="0" w:space="0" w:color="auto"/>
        <w:bottom w:val="none" w:sz="0" w:space="0" w:color="auto"/>
        <w:right w:val="none" w:sz="0" w:space="0" w:color="auto"/>
      </w:divBdr>
    </w:div>
    <w:div w:id="462893075">
      <w:bodyDiv w:val="1"/>
      <w:marLeft w:val="0"/>
      <w:marRight w:val="0"/>
      <w:marTop w:val="0"/>
      <w:marBottom w:val="0"/>
      <w:divBdr>
        <w:top w:val="none" w:sz="0" w:space="0" w:color="auto"/>
        <w:left w:val="none" w:sz="0" w:space="0" w:color="auto"/>
        <w:bottom w:val="none" w:sz="0" w:space="0" w:color="auto"/>
        <w:right w:val="none" w:sz="0" w:space="0" w:color="auto"/>
      </w:divBdr>
    </w:div>
    <w:div w:id="467355141">
      <w:bodyDiv w:val="1"/>
      <w:marLeft w:val="0"/>
      <w:marRight w:val="0"/>
      <w:marTop w:val="0"/>
      <w:marBottom w:val="0"/>
      <w:divBdr>
        <w:top w:val="none" w:sz="0" w:space="0" w:color="auto"/>
        <w:left w:val="none" w:sz="0" w:space="0" w:color="auto"/>
        <w:bottom w:val="none" w:sz="0" w:space="0" w:color="auto"/>
        <w:right w:val="none" w:sz="0" w:space="0" w:color="auto"/>
      </w:divBdr>
    </w:div>
    <w:div w:id="467404723">
      <w:bodyDiv w:val="1"/>
      <w:marLeft w:val="0"/>
      <w:marRight w:val="0"/>
      <w:marTop w:val="0"/>
      <w:marBottom w:val="0"/>
      <w:divBdr>
        <w:top w:val="none" w:sz="0" w:space="0" w:color="auto"/>
        <w:left w:val="none" w:sz="0" w:space="0" w:color="auto"/>
        <w:bottom w:val="none" w:sz="0" w:space="0" w:color="auto"/>
        <w:right w:val="none" w:sz="0" w:space="0" w:color="auto"/>
      </w:divBdr>
    </w:div>
    <w:div w:id="467405286">
      <w:bodyDiv w:val="1"/>
      <w:marLeft w:val="0"/>
      <w:marRight w:val="0"/>
      <w:marTop w:val="0"/>
      <w:marBottom w:val="0"/>
      <w:divBdr>
        <w:top w:val="none" w:sz="0" w:space="0" w:color="auto"/>
        <w:left w:val="none" w:sz="0" w:space="0" w:color="auto"/>
        <w:bottom w:val="none" w:sz="0" w:space="0" w:color="auto"/>
        <w:right w:val="none" w:sz="0" w:space="0" w:color="auto"/>
      </w:divBdr>
    </w:div>
    <w:div w:id="468205916">
      <w:bodyDiv w:val="1"/>
      <w:marLeft w:val="0"/>
      <w:marRight w:val="0"/>
      <w:marTop w:val="0"/>
      <w:marBottom w:val="0"/>
      <w:divBdr>
        <w:top w:val="none" w:sz="0" w:space="0" w:color="auto"/>
        <w:left w:val="none" w:sz="0" w:space="0" w:color="auto"/>
        <w:bottom w:val="none" w:sz="0" w:space="0" w:color="auto"/>
        <w:right w:val="none" w:sz="0" w:space="0" w:color="auto"/>
      </w:divBdr>
    </w:div>
    <w:div w:id="468593371">
      <w:bodyDiv w:val="1"/>
      <w:marLeft w:val="0"/>
      <w:marRight w:val="0"/>
      <w:marTop w:val="0"/>
      <w:marBottom w:val="0"/>
      <w:divBdr>
        <w:top w:val="none" w:sz="0" w:space="0" w:color="auto"/>
        <w:left w:val="none" w:sz="0" w:space="0" w:color="auto"/>
        <w:bottom w:val="none" w:sz="0" w:space="0" w:color="auto"/>
        <w:right w:val="none" w:sz="0" w:space="0" w:color="auto"/>
      </w:divBdr>
    </w:div>
    <w:div w:id="468983029">
      <w:bodyDiv w:val="1"/>
      <w:marLeft w:val="0"/>
      <w:marRight w:val="0"/>
      <w:marTop w:val="0"/>
      <w:marBottom w:val="0"/>
      <w:divBdr>
        <w:top w:val="none" w:sz="0" w:space="0" w:color="auto"/>
        <w:left w:val="none" w:sz="0" w:space="0" w:color="auto"/>
        <w:bottom w:val="none" w:sz="0" w:space="0" w:color="auto"/>
        <w:right w:val="none" w:sz="0" w:space="0" w:color="auto"/>
      </w:divBdr>
    </w:div>
    <w:div w:id="469597489">
      <w:bodyDiv w:val="1"/>
      <w:marLeft w:val="0"/>
      <w:marRight w:val="0"/>
      <w:marTop w:val="0"/>
      <w:marBottom w:val="0"/>
      <w:divBdr>
        <w:top w:val="none" w:sz="0" w:space="0" w:color="auto"/>
        <w:left w:val="none" w:sz="0" w:space="0" w:color="auto"/>
        <w:bottom w:val="none" w:sz="0" w:space="0" w:color="auto"/>
        <w:right w:val="none" w:sz="0" w:space="0" w:color="auto"/>
      </w:divBdr>
    </w:div>
    <w:div w:id="470758107">
      <w:bodyDiv w:val="1"/>
      <w:marLeft w:val="0"/>
      <w:marRight w:val="0"/>
      <w:marTop w:val="0"/>
      <w:marBottom w:val="0"/>
      <w:divBdr>
        <w:top w:val="none" w:sz="0" w:space="0" w:color="auto"/>
        <w:left w:val="none" w:sz="0" w:space="0" w:color="auto"/>
        <w:bottom w:val="none" w:sz="0" w:space="0" w:color="auto"/>
        <w:right w:val="none" w:sz="0" w:space="0" w:color="auto"/>
      </w:divBdr>
    </w:div>
    <w:div w:id="470949337">
      <w:bodyDiv w:val="1"/>
      <w:marLeft w:val="0"/>
      <w:marRight w:val="0"/>
      <w:marTop w:val="0"/>
      <w:marBottom w:val="0"/>
      <w:divBdr>
        <w:top w:val="none" w:sz="0" w:space="0" w:color="auto"/>
        <w:left w:val="none" w:sz="0" w:space="0" w:color="auto"/>
        <w:bottom w:val="none" w:sz="0" w:space="0" w:color="auto"/>
        <w:right w:val="none" w:sz="0" w:space="0" w:color="auto"/>
      </w:divBdr>
    </w:div>
    <w:div w:id="471555234">
      <w:bodyDiv w:val="1"/>
      <w:marLeft w:val="0"/>
      <w:marRight w:val="0"/>
      <w:marTop w:val="0"/>
      <w:marBottom w:val="0"/>
      <w:divBdr>
        <w:top w:val="none" w:sz="0" w:space="0" w:color="auto"/>
        <w:left w:val="none" w:sz="0" w:space="0" w:color="auto"/>
        <w:bottom w:val="none" w:sz="0" w:space="0" w:color="auto"/>
        <w:right w:val="none" w:sz="0" w:space="0" w:color="auto"/>
      </w:divBdr>
    </w:div>
    <w:div w:id="472330030">
      <w:bodyDiv w:val="1"/>
      <w:marLeft w:val="0"/>
      <w:marRight w:val="0"/>
      <w:marTop w:val="0"/>
      <w:marBottom w:val="0"/>
      <w:divBdr>
        <w:top w:val="none" w:sz="0" w:space="0" w:color="auto"/>
        <w:left w:val="none" w:sz="0" w:space="0" w:color="auto"/>
        <w:bottom w:val="none" w:sz="0" w:space="0" w:color="auto"/>
        <w:right w:val="none" w:sz="0" w:space="0" w:color="auto"/>
      </w:divBdr>
    </w:div>
    <w:div w:id="472724100">
      <w:bodyDiv w:val="1"/>
      <w:marLeft w:val="0"/>
      <w:marRight w:val="0"/>
      <w:marTop w:val="0"/>
      <w:marBottom w:val="0"/>
      <w:divBdr>
        <w:top w:val="none" w:sz="0" w:space="0" w:color="auto"/>
        <w:left w:val="none" w:sz="0" w:space="0" w:color="auto"/>
        <w:bottom w:val="none" w:sz="0" w:space="0" w:color="auto"/>
        <w:right w:val="none" w:sz="0" w:space="0" w:color="auto"/>
      </w:divBdr>
    </w:div>
    <w:div w:id="473525057">
      <w:bodyDiv w:val="1"/>
      <w:marLeft w:val="0"/>
      <w:marRight w:val="0"/>
      <w:marTop w:val="0"/>
      <w:marBottom w:val="0"/>
      <w:divBdr>
        <w:top w:val="none" w:sz="0" w:space="0" w:color="auto"/>
        <w:left w:val="none" w:sz="0" w:space="0" w:color="auto"/>
        <w:bottom w:val="none" w:sz="0" w:space="0" w:color="auto"/>
        <w:right w:val="none" w:sz="0" w:space="0" w:color="auto"/>
      </w:divBdr>
    </w:div>
    <w:div w:id="473760289">
      <w:bodyDiv w:val="1"/>
      <w:marLeft w:val="0"/>
      <w:marRight w:val="0"/>
      <w:marTop w:val="0"/>
      <w:marBottom w:val="0"/>
      <w:divBdr>
        <w:top w:val="none" w:sz="0" w:space="0" w:color="auto"/>
        <w:left w:val="none" w:sz="0" w:space="0" w:color="auto"/>
        <w:bottom w:val="none" w:sz="0" w:space="0" w:color="auto"/>
        <w:right w:val="none" w:sz="0" w:space="0" w:color="auto"/>
      </w:divBdr>
    </w:div>
    <w:div w:id="474421552">
      <w:bodyDiv w:val="1"/>
      <w:marLeft w:val="0"/>
      <w:marRight w:val="0"/>
      <w:marTop w:val="0"/>
      <w:marBottom w:val="0"/>
      <w:divBdr>
        <w:top w:val="none" w:sz="0" w:space="0" w:color="auto"/>
        <w:left w:val="none" w:sz="0" w:space="0" w:color="auto"/>
        <w:bottom w:val="none" w:sz="0" w:space="0" w:color="auto"/>
        <w:right w:val="none" w:sz="0" w:space="0" w:color="auto"/>
      </w:divBdr>
    </w:div>
    <w:div w:id="474493379">
      <w:bodyDiv w:val="1"/>
      <w:marLeft w:val="0"/>
      <w:marRight w:val="0"/>
      <w:marTop w:val="0"/>
      <w:marBottom w:val="0"/>
      <w:divBdr>
        <w:top w:val="none" w:sz="0" w:space="0" w:color="auto"/>
        <w:left w:val="none" w:sz="0" w:space="0" w:color="auto"/>
        <w:bottom w:val="none" w:sz="0" w:space="0" w:color="auto"/>
        <w:right w:val="none" w:sz="0" w:space="0" w:color="auto"/>
      </w:divBdr>
    </w:div>
    <w:div w:id="474685539">
      <w:bodyDiv w:val="1"/>
      <w:marLeft w:val="0"/>
      <w:marRight w:val="0"/>
      <w:marTop w:val="0"/>
      <w:marBottom w:val="0"/>
      <w:divBdr>
        <w:top w:val="none" w:sz="0" w:space="0" w:color="auto"/>
        <w:left w:val="none" w:sz="0" w:space="0" w:color="auto"/>
        <w:bottom w:val="none" w:sz="0" w:space="0" w:color="auto"/>
        <w:right w:val="none" w:sz="0" w:space="0" w:color="auto"/>
      </w:divBdr>
    </w:div>
    <w:div w:id="475031965">
      <w:bodyDiv w:val="1"/>
      <w:marLeft w:val="0"/>
      <w:marRight w:val="0"/>
      <w:marTop w:val="0"/>
      <w:marBottom w:val="0"/>
      <w:divBdr>
        <w:top w:val="none" w:sz="0" w:space="0" w:color="auto"/>
        <w:left w:val="none" w:sz="0" w:space="0" w:color="auto"/>
        <w:bottom w:val="none" w:sz="0" w:space="0" w:color="auto"/>
        <w:right w:val="none" w:sz="0" w:space="0" w:color="auto"/>
      </w:divBdr>
    </w:div>
    <w:div w:id="476919381">
      <w:bodyDiv w:val="1"/>
      <w:marLeft w:val="0"/>
      <w:marRight w:val="0"/>
      <w:marTop w:val="0"/>
      <w:marBottom w:val="0"/>
      <w:divBdr>
        <w:top w:val="none" w:sz="0" w:space="0" w:color="auto"/>
        <w:left w:val="none" w:sz="0" w:space="0" w:color="auto"/>
        <w:bottom w:val="none" w:sz="0" w:space="0" w:color="auto"/>
        <w:right w:val="none" w:sz="0" w:space="0" w:color="auto"/>
      </w:divBdr>
    </w:div>
    <w:div w:id="478890566">
      <w:bodyDiv w:val="1"/>
      <w:marLeft w:val="0"/>
      <w:marRight w:val="0"/>
      <w:marTop w:val="0"/>
      <w:marBottom w:val="0"/>
      <w:divBdr>
        <w:top w:val="none" w:sz="0" w:space="0" w:color="auto"/>
        <w:left w:val="none" w:sz="0" w:space="0" w:color="auto"/>
        <w:bottom w:val="none" w:sz="0" w:space="0" w:color="auto"/>
        <w:right w:val="none" w:sz="0" w:space="0" w:color="auto"/>
      </w:divBdr>
    </w:div>
    <w:div w:id="479736464">
      <w:bodyDiv w:val="1"/>
      <w:marLeft w:val="0"/>
      <w:marRight w:val="0"/>
      <w:marTop w:val="0"/>
      <w:marBottom w:val="0"/>
      <w:divBdr>
        <w:top w:val="none" w:sz="0" w:space="0" w:color="auto"/>
        <w:left w:val="none" w:sz="0" w:space="0" w:color="auto"/>
        <w:bottom w:val="none" w:sz="0" w:space="0" w:color="auto"/>
        <w:right w:val="none" w:sz="0" w:space="0" w:color="auto"/>
      </w:divBdr>
    </w:div>
    <w:div w:id="479857079">
      <w:bodyDiv w:val="1"/>
      <w:marLeft w:val="0"/>
      <w:marRight w:val="0"/>
      <w:marTop w:val="0"/>
      <w:marBottom w:val="0"/>
      <w:divBdr>
        <w:top w:val="none" w:sz="0" w:space="0" w:color="auto"/>
        <w:left w:val="none" w:sz="0" w:space="0" w:color="auto"/>
        <w:bottom w:val="none" w:sz="0" w:space="0" w:color="auto"/>
        <w:right w:val="none" w:sz="0" w:space="0" w:color="auto"/>
      </w:divBdr>
    </w:div>
    <w:div w:id="479882339">
      <w:bodyDiv w:val="1"/>
      <w:marLeft w:val="0"/>
      <w:marRight w:val="0"/>
      <w:marTop w:val="0"/>
      <w:marBottom w:val="0"/>
      <w:divBdr>
        <w:top w:val="none" w:sz="0" w:space="0" w:color="auto"/>
        <w:left w:val="none" w:sz="0" w:space="0" w:color="auto"/>
        <w:bottom w:val="none" w:sz="0" w:space="0" w:color="auto"/>
        <w:right w:val="none" w:sz="0" w:space="0" w:color="auto"/>
      </w:divBdr>
    </w:div>
    <w:div w:id="481577755">
      <w:bodyDiv w:val="1"/>
      <w:marLeft w:val="0"/>
      <w:marRight w:val="0"/>
      <w:marTop w:val="0"/>
      <w:marBottom w:val="0"/>
      <w:divBdr>
        <w:top w:val="none" w:sz="0" w:space="0" w:color="auto"/>
        <w:left w:val="none" w:sz="0" w:space="0" w:color="auto"/>
        <w:bottom w:val="none" w:sz="0" w:space="0" w:color="auto"/>
        <w:right w:val="none" w:sz="0" w:space="0" w:color="auto"/>
      </w:divBdr>
    </w:div>
    <w:div w:id="482702330">
      <w:bodyDiv w:val="1"/>
      <w:marLeft w:val="0"/>
      <w:marRight w:val="0"/>
      <w:marTop w:val="0"/>
      <w:marBottom w:val="0"/>
      <w:divBdr>
        <w:top w:val="none" w:sz="0" w:space="0" w:color="auto"/>
        <w:left w:val="none" w:sz="0" w:space="0" w:color="auto"/>
        <w:bottom w:val="none" w:sz="0" w:space="0" w:color="auto"/>
        <w:right w:val="none" w:sz="0" w:space="0" w:color="auto"/>
      </w:divBdr>
    </w:div>
    <w:div w:id="482894853">
      <w:bodyDiv w:val="1"/>
      <w:marLeft w:val="0"/>
      <w:marRight w:val="0"/>
      <w:marTop w:val="0"/>
      <w:marBottom w:val="0"/>
      <w:divBdr>
        <w:top w:val="none" w:sz="0" w:space="0" w:color="auto"/>
        <w:left w:val="none" w:sz="0" w:space="0" w:color="auto"/>
        <w:bottom w:val="none" w:sz="0" w:space="0" w:color="auto"/>
        <w:right w:val="none" w:sz="0" w:space="0" w:color="auto"/>
      </w:divBdr>
    </w:div>
    <w:div w:id="483738475">
      <w:bodyDiv w:val="1"/>
      <w:marLeft w:val="0"/>
      <w:marRight w:val="0"/>
      <w:marTop w:val="0"/>
      <w:marBottom w:val="0"/>
      <w:divBdr>
        <w:top w:val="none" w:sz="0" w:space="0" w:color="auto"/>
        <w:left w:val="none" w:sz="0" w:space="0" w:color="auto"/>
        <w:bottom w:val="none" w:sz="0" w:space="0" w:color="auto"/>
        <w:right w:val="none" w:sz="0" w:space="0" w:color="auto"/>
      </w:divBdr>
    </w:div>
    <w:div w:id="484780310">
      <w:bodyDiv w:val="1"/>
      <w:marLeft w:val="0"/>
      <w:marRight w:val="0"/>
      <w:marTop w:val="0"/>
      <w:marBottom w:val="0"/>
      <w:divBdr>
        <w:top w:val="none" w:sz="0" w:space="0" w:color="auto"/>
        <w:left w:val="none" w:sz="0" w:space="0" w:color="auto"/>
        <w:bottom w:val="none" w:sz="0" w:space="0" w:color="auto"/>
        <w:right w:val="none" w:sz="0" w:space="0" w:color="auto"/>
      </w:divBdr>
    </w:div>
    <w:div w:id="489249743">
      <w:bodyDiv w:val="1"/>
      <w:marLeft w:val="0"/>
      <w:marRight w:val="0"/>
      <w:marTop w:val="0"/>
      <w:marBottom w:val="0"/>
      <w:divBdr>
        <w:top w:val="none" w:sz="0" w:space="0" w:color="auto"/>
        <w:left w:val="none" w:sz="0" w:space="0" w:color="auto"/>
        <w:bottom w:val="none" w:sz="0" w:space="0" w:color="auto"/>
        <w:right w:val="none" w:sz="0" w:space="0" w:color="auto"/>
      </w:divBdr>
    </w:div>
    <w:div w:id="490372145">
      <w:bodyDiv w:val="1"/>
      <w:marLeft w:val="0"/>
      <w:marRight w:val="0"/>
      <w:marTop w:val="0"/>
      <w:marBottom w:val="0"/>
      <w:divBdr>
        <w:top w:val="none" w:sz="0" w:space="0" w:color="auto"/>
        <w:left w:val="none" w:sz="0" w:space="0" w:color="auto"/>
        <w:bottom w:val="none" w:sz="0" w:space="0" w:color="auto"/>
        <w:right w:val="none" w:sz="0" w:space="0" w:color="auto"/>
      </w:divBdr>
    </w:div>
    <w:div w:id="491213641">
      <w:bodyDiv w:val="1"/>
      <w:marLeft w:val="0"/>
      <w:marRight w:val="0"/>
      <w:marTop w:val="0"/>
      <w:marBottom w:val="0"/>
      <w:divBdr>
        <w:top w:val="none" w:sz="0" w:space="0" w:color="auto"/>
        <w:left w:val="none" w:sz="0" w:space="0" w:color="auto"/>
        <w:bottom w:val="none" w:sz="0" w:space="0" w:color="auto"/>
        <w:right w:val="none" w:sz="0" w:space="0" w:color="auto"/>
      </w:divBdr>
    </w:div>
    <w:div w:id="491335206">
      <w:bodyDiv w:val="1"/>
      <w:marLeft w:val="0"/>
      <w:marRight w:val="0"/>
      <w:marTop w:val="0"/>
      <w:marBottom w:val="0"/>
      <w:divBdr>
        <w:top w:val="none" w:sz="0" w:space="0" w:color="auto"/>
        <w:left w:val="none" w:sz="0" w:space="0" w:color="auto"/>
        <w:bottom w:val="none" w:sz="0" w:space="0" w:color="auto"/>
        <w:right w:val="none" w:sz="0" w:space="0" w:color="auto"/>
      </w:divBdr>
    </w:div>
    <w:div w:id="492379459">
      <w:bodyDiv w:val="1"/>
      <w:marLeft w:val="0"/>
      <w:marRight w:val="0"/>
      <w:marTop w:val="0"/>
      <w:marBottom w:val="0"/>
      <w:divBdr>
        <w:top w:val="none" w:sz="0" w:space="0" w:color="auto"/>
        <w:left w:val="none" w:sz="0" w:space="0" w:color="auto"/>
        <w:bottom w:val="none" w:sz="0" w:space="0" w:color="auto"/>
        <w:right w:val="none" w:sz="0" w:space="0" w:color="auto"/>
      </w:divBdr>
    </w:div>
    <w:div w:id="492717548">
      <w:bodyDiv w:val="1"/>
      <w:marLeft w:val="0"/>
      <w:marRight w:val="0"/>
      <w:marTop w:val="0"/>
      <w:marBottom w:val="0"/>
      <w:divBdr>
        <w:top w:val="none" w:sz="0" w:space="0" w:color="auto"/>
        <w:left w:val="none" w:sz="0" w:space="0" w:color="auto"/>
        <w:bottom w:val="none" w:sz="0" w:space="0" w:color="auto"/>
        <w:right w:val="none" w:sz="0" w:space="0" w:color="auto"/>
      </w:divBdr>
    </w:div>
    <w:div w:id="493685218">
      <w:bodyDiv w:val="1"/>
      <w:marLeft w:val="0"/>
      <w:marRight w:val="0"/>
      <w:marTop w:val="0"/>
      <w:marBottom w:val="0"/>
      <w:divBdr>
        <w:top w:val="none" w:sz="0" w:space="0" w:color="auto"/>
        <w:left w:val="none" w:sz="0" w:space="0" w:color="auto"/>
        <w:bottom w:val="none" w:sz="0" w:space="0" w:color="auto"/>
        <w:right w:val="none" w:sz="0" w:space="0" w:color="auto"/>
      </w:divBdr>
    </w:div>
    <w:div w:id="495731394">
      <w:bodyDiv w:val="1"/>
      <w:marLeft w:val="0"/>
      <w:marRight w:val="0"/>
      <w:marTop w:val="0"/>
      <w:marBottom w:val="0"/>
      <w:divBdr>
        <w:top w:val="none" w:sz="0" w:space="0" w:color="auto"/>
        <w:left w:val="none" w:sz="0" w:space="0" w:color="auto"/>
        <w:bottom w:val="none" w:sz="0" w:space="0" w:color="auto"/>
        <w:right w:val="none" w:sz="0" w:space="0" w:color="auto"/>
      </w:divBdr>
    </w:div>
    <w:div w:id="495994565">
      <w:bodyDiv w:val="1"/>
      <w:marLeft w:val="0"/>
      <w:marRight w:val="0"/>
      <w:marTop w:val="0"/>
      <w:marBottom w:val="0"/>
      <w:divBdr>
        <w:top w:val="none" w:sz="0" w:space="0" w:color="auto"/>
        <w:left w:val="none" w:sz="0" w:space="0" w:color="auto"/>
        <w:bottom w:val="none" w:sz="0" w:space="0" w:color="auto"/>
        <w:right w:val="none" w:sz="0" w:space="0" w:color="auto"/>
      </w:divBdr>
    </w:div>
    <w:div w:id="495997109">
      <w:bodyDiv w:val="1"/>
      <w:marLeft w:val="0"/>
      <w:marRight w:val="0"/>
      <w:marTop w:val="0"/>
      <w:marBottom w:val="0"/>
      <w:divBdr>
        <w:top w:val="none" w:sz="0" w:space="0" w:color="auto"/>
        <w:left w:val="none" w:sz="0" w:space="0" w:color="auto"/>
        <w:bottom w:val="none" w:sz="0" w:space="0" w:color="auto"/>
        <w:right w:val="none" w:sz="0" w:space="0" w:color="auto"/>
      </w:divBdr>
    </w:div>
    <w:div w:id="496072008">
      <w:bodyDiv w:val="1"/>
      <w:marLeft w:val="0"/>
      <w:marRight w:val="0"/>
      <w:marTop w:val="0"/>
      <w:marBottom w:val="0"/>
      <w:divBdr>
        <w:top w:val="none" w:sz="0" w:space="0" w:color="auto"/>
        <w:left w:val="none" w:sz="0" w:space="0" w:color="auto"/>
        <w:bottom w:val="none" w:sz="0" w:space="0" w:color="auto"/>
        <w:right w:val="none" w:sz="0" w:space="0" w:color="auto"/>
      </w:divBdr>
    </w:div>
    <w:div w:id="496531036">
      <w:bodyDiv w:val="1"/>
      <w:marLeft w:val="0"/>
      <w:marRight w:val="0"/>
      <w:marTop w:val="0"/>
      <w:marBottom w:val="0"/>
      <w:divBdr>
        <w:top w:val="none" w:sz="0" w:space="0" w:color="auto"/>
        <w:left w:val="none" w:sz="0" w:space="0" w:color="auto"/>
        <w:bottom w:val="none" w:sz="0" w:space="0" w:color="auto"/>
        <w:right w:val="none" w:sz="0" w:space="0" w:color="auto"/>
      </w:divBdr>
    </w:div>
    <w:div w:id="497228399">
      <w:bodyDiv w:val="1"/>
      <w:marLeft w:val="0"/>
      <w:marRight w:val="0"/>
      <w:marTop w:val="0"/>
      <w:marBottom w:val="0"/>
      <w:divBdr>
        <w:top w:val="none" w:sz="0" w:space="0" w:color="auto"/>
        <w:left w:val="none" w:sz="0" w:space="0" w:color="auto"/>
        <w:bottom w:val="none" w:sz="0" w:space="0" w:color="auto"/>
        <w:right w:val="none" w:sz="0" w:space="0" w:color="auto"/>
      </w:divBdr>
    </w:div>
    <w:div w:id="498421271">
      <w:bodyDiv w:val="1"/>
      <w:marLeft w:val="0"/>
      <w:marRight w:val="0"/>
      <w:marTop w:val="0"/>
      <w:marBottom w:val="0"/>
      <w:divBdr>
        <w:top w:val="none" w:sz="0" w:space="0" w:color="auto"/>
        <w:left w:val="none" w:sz="0" w:space="0" w:color="auto"/>
        <w:bottom w:val="none" w:sz="0" w:space="0" w:color="auto"/>
        <w:right w:val="none" w:sz="0" w:space="0" w:color="auto"/>
      </w:divBdr>
    </w:div>
    <w:div w:id="498497187">
      <w:bodyDiv w:val="1"/>
      <w:marLeft w:val="0"/>
      <w:marRight w:val="0"/>
      <w:marTop w:val="0"/>
      <w:marBottom w:val="0"/>
      <w:divBdr>
        <w:top w:val="none" w:sz="0" w:space="0" w:color="auto"/>
        <w:left w:val="none" w:sz="0" w:space="0" w:color="auto"/>
        <w:bottom w:val="none" w:sz="0" w:space="0" w:color="auto"/>
        <w:right w:val="none" w:sz="0" w:space="0" w:color="auto"/>
      </w:divBdr>
    </w:div>
    <w:div w:id="499349048">
      <w:bodyDiv w:val="1"/>
      <w:marLeft w:val="0"/>
      <w:marRight w:val="0"/>
      <w:marTop w:val="0"/>
      <w:marBottom w:val="0"/>
      <w:divBdr>
        <w:top w:val="none" w:sz="0" w:space="0" w:color="auto"/>
        <w:left w:val="none" w:sz="0" w:space="0" w:color="auto"/>
        <w:bottom w:val="none" w:sz="0" w:space="0" w:color="auto"/>
        <w:right w:val="none" w:sz="0" w:space="0" w:color="auto"/>
      </w:divBdr>
    </w:div>
    <w:div w:id="499350179">
      <w:bodyDiv w:val="1"/>
      <w:marLeft w:val="0"/>
      <w:marRight w:val="0"/>
      <w:marTop w:val="0"/>
      <w:marBottom w:val="0"/>
      <w:divBdr>
        <w:top w:val="none" w:sz="0" w:space="0" w:color="auto"/>
        <w:left w:val="none" w:sz="0" w:space="0" w:color="auto"/>
        <w:bottom w:val="none" w:sz="0" w:space="0" w:color="auto"/>
        <w:right w:val="none" w:sz="0" w:space="0" w:color="auto"/>
      </w:divBdr>
    </w:div>
    <w:div w:id="500048448">
      <w:bodyDiv w:val="1"/>
      <w:marLeft w:val="0"/>
      <w:marRight w:val="0"/>
      <w:marTop w:val="0"/>
      <w:marBottom w:val="0"/>
      <w:divBdr>
        <w:top w:val="none" w:sz="0" w:space="0" w:color="auto"/>
        <w:left w:val="none" w:sz="0" w:space="0" w:color="auto"/>
        <w:bottom w:val="none" w:sz="0" w:space="0" w:color="auto"/>
        <w:right w:val="none" w:sz="0" w:space="0" w:color="auto"/>
      </w:divBdr>
    </w:div>
    <w:div w:id="500120704">
      <w:bodyDiv w:val="1"/>
      <w:marLeft w:val="0"/>
      <w:marRight w:val="0"/>
      <w:marTop w:val="0"/>
      <w:marBottom w:val="0"/>
      <w:divBdr>
        <w:top w:val="none" w:sz="0" w:space="0" w:color="auto"/>
        <w:left w:val="none" w:sz="0" w:space="0" w:color="auto"/>
        <w:bottom w:val="none" w:sz="0" w:space="0" w:color="auto"/>
        <w:right w:val="none" w:sz="0" w:space="0" w:color="auto"/>
      </w:divBdr>
    </w:div>
    <w:div w:id="500392461">
      <w:bodyDiv w:val="1"/>
      <w:marLeft w:val="0"/>
      <w:marRight w:val="0"/>
      <w:marTop w:val="0"/>
      <w:marBottom w:val="0"/>
      <w:divBdr>
        <w:top w:val="none" w:sz="0" w:space="0" w:color="auto"/>
        <w:left w:val="none" w:sz="0" w:space="0" w:color="auto"/>
        <w:bottom w:val="none" w:sz="0" w:space="0" w:color="auto"/>
        <w:right w:val="none" w:sz="0" w:space="0" w:color="auto"/>
      </w:divBdr>
    </w:div>
    <w:div w:id="501048517">
      <w:bodyDiv w:val="1"/>
      <w:marLeft w:val="0"/>
      <w:marRight w:val="0"/>
      <w:marTop w:val="0"/>
      <w:marBottom w:val="0"/>
      <w:divBdr>
        <w:top w:val="none" w:sz="0" w:space="0" w:color="auto"/>
        <w:left w:val="none" w:sz="0" w:space="0" w:color="auto"/>
        <w:bottom w:val="none" w:sz="0" w:space="0" w:color="auto"/>
        <w:right w:val="none" w:sz="0" w:space="0" w:color="auto"/>
      </w:divBdr>
    </w:div>
    <w:div w:id="501243372">
      <w:bodyDiv w:val="1"/>
      <w:marLeft w:val="0"/>
      <w:marRight w:val="0"/>
      <w:marTop w:val="0"/>
      <w:marBottom w:val="0"/>
      <w:divBdr>
        <w:top w:val="none" w:sz="0" w:space="0" w:color="auto"/>
        <w:left w:val="none" w:sz="0" w:space="0" w:color="auto"/>
        <w:bottom w:val="none" w:sz="0" w:space="0" w:color="auto"/>
        <w:right w:val="none" w:sz="0" w:space="0" w:color="auto"/>
      </w:divBdr>
    </w:div>
    <w:div w:id="501316765">
      <w:bodyDiv w:val="1"/>
      <w:marLeft w:val="0"/>
      <w:marRight w:val="0"/>
      <w:marTop w:val="0"/>
      <w:marBottom w:val="0"/>
      <w:divBdr>
        <w:top w:val="none" w:sz="0" w:space="0" w:color="auto"/>
        <w:left w:val="none" w:sz="0" w:space="0" w:color="auto"/>
        <w:bottom w:val="none" w:sz="0" w:space="0" w:color="auto"/>
        <w:right w:val="none" w:sz="0" w:space="0" w:color="auto"/>
      </w:divBdr>
    </w:div>
    <w:div w:id="502014286">
      <w:bodyDiv w:val="1"/>
      <w:marLeft w:val="0"/>
      <w:marRight w:val="0"/>
      <w:marTop w:val="0"/>
      <w:marBottom w:val="0"/>
      <w:divBdr>
        <w:top w:val="none" w:sz="0" w:space="0" w:color="auto"/>
        <w:left w:val="none" w:sz="0" w:space="0" w:color="auto"/>
        <w:bottom w:val="none" w:sz="0" w:space="0" w:color="auto"/>
        <w:right w:val="none" w:sz="0" w:space="0" w:color="auto"/>
      </w:divBdr>
    </w:div>
    <w:div w:id="504440605">
      <w:bodyDiv w:val="1"/>
      <w:marLeft w:val="0"/>
      <w:marRight w:val="0"/>
      <w:marTop w:val="0"/>
      <w:marBottom w:val="0"/>
      <w:divBdr>
        <w:top w:val="none" w:sz="0" w:space="0" w:color="auto"/>
        <w:left w:val="none" w:sz="0" w:space="0" w:color="auto"/>
        <w:bottom w:val="none" w:sz="0" w:space="0" w:color="auto"/>
        <w:right w:val="none" w:sz="0" w:space="0" w:color="auto"/>
      </w:divBdr>
    </w:div>
    <w:div w:id="505176080">
      <w:bodyDiv w:val="1"/>
      <w:marLeft w:val="0"/>
      <w:marRight w:val="0"/>
      <w:marTop w:val="0"/>
      <w:marBottom w:val="0"/>
      <w:divBdr>
        <w:top w:val="none" w:sz="0" w:space="0" w:color="auto"/>
        <w:left w:val="none" w:sz="0" w:space="0" w:color="auto"/>
        <w:bottom w:val="none" w:sz="0" w:space="0" w:color="auto"/>
        <w:right w:val="none" w:sz="0" w:space="0" w:color="auto"/>
      </w:divBdr>
    </w:div>
    <w:div w:id="505361292">
      <w:bodyDiv w:val="1"/>
      <w:marLeft w:val="0"/>
      <w:marRight w:val="0"/>
      <w:marTop w:val="0"/>
      <w:marBottom w:val="0"/>
      <w:divBdr>
        <w:top w:val="none" w:sz="0" w:space="0" w:color="auto"/>
        <w:left w:val="none" w:sz="0" w:space="0" w:color="auto"/>
        <w:bottom w:val="none" w:sz="0" w:space="0" w:color="auto"/>
        <w:right w:val="none" w:sz="0" w:space="0" w:color="auto"/>
      </w:divBdr>
    </w:div>
    <w:div w:id="505556098">
      <w:bodyDiv w:val="1"/>
      <w:marLeft w:val="0"/>
      <w:marRight w:val="0"/>
      <w:marTop w:val="0"/>
      <w:marBottom w:val="0"/>
      <w:divBdr>
        <w:top w:val="none" w:sz="0" w:space="0" w:color="auto"/>
        <w:left w:val="none" w:sz="0" w:space="0" w:color="auto"/>
        <w:bottom w:val="none" w:sz="0" w:space="0" w:color="auto"/>
        <w:right w:val="none" w:sz="0" w:space="0" w:color="auto"/>
      </w:divBdr>
    </w:div>
    <w:div w:id="506794564">
      <w:bodyDiv w:val="1"/>
      <w:marLeft w:val="0"/>
      <w:marRight w:val="0"/>
      <w:marTop w:val="0"/>
      <w:marBottom w:val="0"/>
      <w:divBdr>
        <w:top w:val="none" w:sz="0" w:space="0" w:color="auto"/>
        <w:left w:val="none" w:sz="0" w:space="0" w:color="auto"/>
        <w:bottom w:val="none" w:sz="0" w:space="0" w:color="auto"/>
        <w:right w:val="none" w:sz="0" w:space="0" w:color="auto"/>
      </w:divBdr>
    </w:div>
    <w:div w:id="507985920">
      <w:bodyDiv w:val="1"/>
      <w:marLeft w:val="0"/>
      <w:marRight w:val="0"/>
      <w:marTop w:val="0"/>
      <w:marBottom w:val="0"/>
      <w:divBdr>
        <w:top w:val="none" w:sz="0" w:space="0" w:color="auto"/>
        <w:left w:val="none" w:sz="0" w:space="0" w:color="auto"/>
        <w:bottom w:val="none" w:sz="0" w:space="0" w:color="auto"/>
        <w:right w:val="none" w:sz="0" w:space="0" w:color="auto"/>
      </w:divBdr>
    </w:div>
    <w:div w:id="510340377">
      <w:bodyDiv w:val="1"/>
      <w:marLeft w:val="0"/>
      <w:marRight w:val="0"/>
      <w:marTop w:val="0"/>
      <w:marBottom w:val="0"/>
      <w:divBdr>
        <w:top w:val="none" w:sz="0" w:space="0" w:color="auto"/>
        <w:left w:val="none" w:sz="0" w:space="0" w:color="auto"/>
        <w:bottom w:val="none" w:sz="0" w:space="0" w:color="auto"/>
        <w:right w:val="none" w:sz="0" w:space="0" w:color="auto"/>
      </w:divBdr>
    </w:div>
    <w:div w:id="510417435">
      <w:bodyDiv w:val="1"/>
      <w:marLeft w:val="0"/>
      <w:marRight w:val="0"/>
      <w:marTop w:val="0"/>
      <w:marBottom w:val="0"/>
      <w:divBdr>
        <w:top w:val="none" w:sz="0" w:space="0" w:color="auto"/>
        <w:left w:val="none" w:sz="0" w:space="0" w:color="auto"/>
        <w:bottom w:val="none" w:sz="0" w:space="0" w:color="auto"/>
        <w:right w:val="none" w:sz="0" w:space="0" w:color="auto"/>
      </w:divBdr>
    </w:div>
    <w:div w:id="510729894">
      <w:bodyDiv w:val="1"/>
      <w:marLeft w:val="0"/>
      <w:marRight w:val="0"/>
      <w:marTop w:val="0"/>
      <w:marBottom w:val="0"/>
      <w:divBdr>
        <w:top w:val="none" w:sz="0" w:space="0" w:color="auto"/>
        <w:left w:val="none" w:sz="0" w:space="0" w:color="auto"/>
        <w:bottom w:val="none" w:sz="0" w:space="0" w:color="auto"/>
        <w:right w:val="none" w:sz="0" w:space="0" w:color="auto"/>
      </w:divBdr>
    </w:div>
    <w:div w:id="510874821">
      <w:bodyDiv w:val="1"/>
      <w:marLeft w:val="0"/>
      <w:marRight w:val="0"/>
      <w:marTop w:val="0"/>
      <w:marBottom w:val="0"/>
      <w:divBdr>
        <w:top w:val="none" w:sz="0" w:space="0" w:color="auto"/>
        <w:left w:val="none" w:sz="0" w:space="0" w:color="auto"/>
        <w:bottom w:val="none" w:sz="0" w:space="0" w:color="auto"/>
        <w:right w:val="none" w:sz="0" w:space="0" w:color="auto"/>
      </w:divBdr>
    </w:div>
    <w:div w:id="511577156">
      <w:bodyDiv w:val="1"/>
      <w:marLeft w:val="0"/>
      <w:marRight w:val="0"/>
      <w:marTop w:val="0"/>
      <w:marBottom w:val="0"/>
      <w:divBdr>
        <w:top w:val="none" w:sz="0" w:space="0" w:color="auto"/>
        <w:left w:val="none" w:sz="0" w:space="0" w:color="auto"/>
        <w:bottom w:val="none" w:sz="0" w:space="0" w:color="auto"/>
        <w:right w:val="none" w:sz="0" w:space="0" w:color="auto"/>
      </w:divBdr>
    </w:div>
    <w:div w:id="511604737">
      <w:bodyDiv w:val="1"/>
      <w:marLeft w:val="0"/>
      <w:marRight w:val="0"/>
      <w:marTop w:val="0"/>
      <w:marBottom w:val="0"/>
      <w:divBdr>
        <w:top w:val="none" w:sz="0" w:space="0" w:color="auto"/>
        <w:left w:val="none" w:sz="0" w:space="0" w:color="auto"/>
        <w:bottom w:val="none" w:sz="0" w:space="0" w:color="auto"/>
        <w:right w:val="none" w:sz="0" w:space="0" w:color="auto"/>
      </w:divBdr>
    </w:div>
    <w:div w:id="512454228">
      <w:bodyDiv w:val="1"/>
      <w:marLeft w:val="0"/>
      <w:marRight w:val="0"/>
      <w:marTop w:val="0"/>
      <w:marBottom w:val="0"/>
      <w:divBdr>
        <w:top w:val="none" w:sz="0" w:space="0" w:color="auto"/>
        <w:left w:val="none" w:sz="0" w:space="0" w:color="auto"/>
        <w:bottom w:val="none" w:sz="0" w:space="0" w:color="auto"/>
        <w:right w:val="none" w:sz="0" w:space="0" w:color="auto"/>
      </w:divBdr>
    </w:div>
    <w:div w:id="513304028">
      <w:bodyDiv w:val="1"/>
      <w:marLeft w:val="0"/>
      <w:marRight w:val="0"/>
      <w:marTop w:val="0"/>
      <w:marBottom w:val="0"/>
      <w:divBdr>
        <w:top w:val="none" w:sz="0" w:space="0" w:color="auto"/>
        <w:left w:val="none" w:sz="0" w:space="0" w:color="auto"/>
        <w:bottom w:val="none" w:sz="0" w:space="0" w:color="auto"/>
        <w:right w:val="none" w:sz="0" w:space="0" w:color="auto"/>
      </w:divBdr>
    </w:div>
    <w:div w:id="514273905">
      <w:bodyDiv w:val="1"/>
      <w:marLeft w:val="0"/>
      <w:marRight w:val="0"/>
      <w:marTop w:val="0"/>
      <w:marBottom w:val="0"/>
      <w:divBdr>
        <w:top w:val="none" w:sz="0" w:space="0" w:color="auto"/>
        <w:left w:val="none" w:sz="0" w:space="0" w:color="auto"/>
        <w:bottom w:val="none" w:sz="0" w:space="0" w:color="auto"/>
        <w:right w:val="none" w:sz="0" w:space="0" w:color="auto"/>
      </w:divBdr>
    </w:div>
    <w:div w:id="514350377">
      <w:bodyDiv w:val="1"/>
      <w:marLeft w:val="0"/>
      <w:marRight w:val="0"/>
      <w:marTop w:val="0"/>
      <w:marBottom w:val="0"/>
      <w:divBdr>
        <w:top w:val="none" w:sz="0" w:space="0" w:color="auto"/>
        <w:left w:val="none" w:sz="0" w:space="0" w:color="auto"/>
        <w:bottom w:val="none" w:sz="0" w:space="0" w:color="auto"/>
        <w:right w:val="none" w:sz="0" w:space="0" w:color="auto"/>
      </w:divBdr>
    </w:div>
    <w:div w:id="514617594">
      <w:bodyDiv w:val="1"/>
      <w:marLeft w:val="0"/>
      <w:marRight w:val="0"/>
      <w:marTop w:val="0"/>
      <w:marBottom w:val="0"/>
      <w:divBdr>
        <w:top w:val="none" w:sz="0" w:space="0" w:color="auto"/>
        <w:left w:val="none" w:sz="0" w:space="0" w:color="auto"/>
        <w:bottom w:val="none" w:sz="0" w:space="0" w:color="auto"/>
        <w:right w:val="none" w:sz="0" w:space="0" w:color="auto"/>
      </w:divBdr>
    </w:div>
    <w:div w:id="517234087">
      <w:bodyDiv w:val="1"/>
      <w:marLeft w:val="0"/>
      <w:marRight w:val="0"/>
      <w:marTop w:val="0"/>
      <w:marBottom w:val="0"/>
      <w:divBdr>
        <w:top w:val="none" w:sz="0" w:space="0" w:color="auto"/>
        <w:left w:val="none" w:sz="0" w:space="0" w:color="auto"/>
        <w:bottom w:val="none" w:sz="0" w:space="0" w:color="auto"/>
        <w:right w:val="none" w:sz="0" w:space="0" w:color="auto"/>
      </w:divBdr>
    </w:div>
    <w:div w:id="518546725">
      <w:bodyDiv w:val="1"/>
      <w:marLeft w:val="0"/>
      <w:marRight w:val="0"/>
      <w:marTop w:val="0"/>
      <w:marBottom w:val="0"/>
      <w:divBdr>
        <w:top w:val="none" w:sz="0" w:space="0" w:color="auto"/>
        <w:left w:val="none" w:sz="0" w:space="0" w:color="auto"/>
        <w:bottom w:val="none" w:sz="0" w:space="0" w:color="auto"/>
        <w:right w:val="none" w:sz="0" w:space="0" w:color="auto"/>
      </w:divBdr>
    </w:div>
    <w:div w:id="519587689">
      <w:bodyDiv w:val="1"/>
      <w:marLeft w:val="0"/>
      <w:marRight w:val="0"/>
      <w:marTop w:val="0"/>
      <w:marBottom w:val="0"/>
      <w:divBdr>
        <w:top w:val="none" w:sz="0" w:space="0" w:color="auto"/>
        <w:left w:val="none" w:sz="0" w:space="0" w:color="auto"/>
        <w:bottom w:val="none" w:sz="0" w:space="0" w:color="auto"/>
        <w:right w:val="none" w:sz="0" w:space="0" w:color="auto"/>
      </w:divBdr>
    </w:div>
    <w:div w:id="519665054">
      <w:bodyDiv w:val="1"/>
      <w:marLeft w:val="0"/>
      <w:marRight w:val="0"/>
      <w:marTop w:val="0"/>
      <w:marBottom w:val="0"/>
      <w:divBdr>
        <w:top w:val="none" w:sz="0" w:space="0" w:color="auto"/>
        <w:left w:val="none" w:sz="0" w:space="0" w:color="auto"/>
        <w:bottom w:val="none" w:sz="0" w:space="0" w:color="auto"/>
        <w:right w:val="none" w:sz="0" w:space="0" w:color="auto"/>
      </w:divBdr>
    </w:div>
    <w:div w:id="520050267">
      <w:bodyDiv w:val="1"/>
      <w:marLeft w:val="0"/>
      <w:marRight w:val="0"/>
      <w:marTop w:val="0"/>
      <w:marBottom w:val="0"/>
      <w:divBdr>
        <w:top w:val="none" w:sz="0" w:space="0" w:color="auto"/>
        <w:left w:val="none" w:sz="0" w:space="0" w:color="auto"/>
        <w:bottom w:val="none" w:sz="0" w:space="0" w:color="auto"/>
        <w:right w:val="none" w:sz="0" w:space="0" w:color="auto"/>
      </w:divBdr>
    </w:div>
    <w:div w:id="520976941">
      <w:bodyDiv w:val="1"/>
      <w:marLeft w:val="0"/>
      <w:marRight w:val="0"/>
      <w:marTop w:val="0"/>
      <w:marBottom w:val="0"/>
      <w:divBdr>
        <w:top w:val="none" w:sz="0" w:space="0" w:color="auto"/>
        <w:left w:val="none" w:sz="0" w:space="0" w:color="auto"/>
        <w:bottom w:val="none" w:sz="0" w:space="0" w:color="auto"/>
        <w:right w:val="none" w:sz="0" w:space="0" w:color="auto"/>
      </w:divBdr>
    </w:div>
    <w:div w:id="522325993">
      <w:bodyDiv w:val="1"/>
      <w:marLeft w:val="0"/>
      <w:marRight w:val="0"/>
      <w:marTop w:val="0"/>
      <w:marBottom w:val="0"/>
      <w:divBdr>
        <w:top w:val="none" w:sz="0" w:space="0" w:color="auto"/>
        <w:left w:val="none" w:sz="0" w:space="0" w:color="auto"/>
        <w:bottom w:val="none" w:sz="0" w:space="0" w:color="auto"/>
        <w:right w:val="none" w:sz="0" w:space="0" w:color="auto"/>
      </w:divBdr>
    </w:div>
    <w:div w:id="522550274">
      <w:bodyDiv w:val="1"/>
      <w:marLeft w:val="0"/>
      <w:marRight w:val="0"/>
      <w:marTop w:val="0"/>
      <w:marBottom w:val="0"/>
      <w:divBdr>
        <w:top w:val="none" w:sz="0" w:space="0" w:color="auto"/>
        <w:left w:val="none" w:sz="0" w:space="0" w:color="auto"/>
        <w:bottom w:val="none" w:sz="0" w:space="0" w:color="auto"/>
        <w:right w:val="none" w:sz="0" w:space="0" w:color="auto"/>
      </w:divBdr>
    </w:div>
    <w:div w:id="523642056">
      <w:bodyDiv w:val="1"/>
      <w:marLeft w:val="0"/>
      <w:marRight w:val="0"/>
      <w:marTop w:val="0"/>
      <w:marBottom w:val="0"/>
      <w:divBdr>
        <w:top w:val="none" w:sz="0" w:space="0" w:color="auto"/>
        <w:left w:val="none" w:sz="0" w:space="0" w:color="auto"/>
        <w:bottom w:val="none" w:sz="0" w:space="0" w:color="auto"/>
        <w:right w:val="none" w:sz="0" w:space="0" w:color="auto"/>
      </w:divBdr>
    </w:div>
    <w:div w:id="524290598">
      <w:bodyDiv w:val="1"/>
      <w:marLeft w:val="0"/>
      <w:marRight w:val="0"/>
      <w:marTop w:val="0"/>
      <w:marBottom w:val="0"/>
      <w:divBdr>
        <w:top w:val="none" w:sz="0" w:space="0" w:color="auto"/>
        <w:left w:val="none" w:sz="0" w:space="0" w:color="auto"/>
        <w:bottom w:val="none" w:sz="0" w:space="0" w:color="auto"/>
        <w:right w:val="none" w:sz="0" w:space="0" w:color="auto"/>
      </w:divBdr>
    </w:div>
    <w:div w:id="525025503">
      <w:bodyDiv w:val="1"/>
      <w:marLeft w:val="0"/>
      <w:marRight w:val="0"/>
      <w:marTop w:val="0"/>
      <w:marBottom w:val="0"/>
      <w:divBdr>
        <w:top w:val="none" w:sz="0" w:space="0" w:color="auto"/>
        <w:left w:val="none" w:sz="0" w:space="0" w:color="auto"/>
        <w:bottom w:val="none" w:sz="0" w:space="0" w:color="auto"/>
        <w:right w:val="none" w:sz="0" w:space="0" w:color="auto"/>
      </w:divBdr>
    </w:div>
    <w:div w:id="525219798">
      <w:bodyDiv w:val="1"/>
      <w:marLeft w:val="0"/>
      <w:marRight w:val="0"/>
      <w:marTop w:val="0"/>
      <w:marBottom w:val="0"/>
      <w:divBdr>
        <w:top w:val="none" w:sz="0" w:space="0" w:color="auto"/>
        <w:left w:val="none" w:sz="0" w:space="0" w:color="auto"/>
        <w:bottom w:val="none" w:sz="0" w:space="0" w:color="auto"/>
        <w:right w:val="none" w:sz="0" w:space="0" w:color="auto"/>
      </w:divBdr>
    </w:div>
    <w:div w:id="525292581">
      <w:bodyDiv w:val="1"/>
      <w:marLeft w:val="0"/>
      <w:marRight w:val="0"/>
      <w:marTop w:val="0"/>
      <w:marBottom w:val="0"/>
      <w:divBdr>
        <w:top w:val="none" w:sz="0" w:space="0" w:color="auto"/>
        <w:left w:val="none" w:sz="0" w:space="0" w:color="auto"/>
        <w:bottom w:val="none" w:sz="0" w:space="0" w:color="auto"/>
        <w:right w:val="none" w:sz="0" w:space="0" w:color="auto"/>
      </w:divBdr>
    </w:div>
    <w:div w:id="526255977">
      <w:bodyDiv w:val="1"/>
      <w:marLeft w:val="0"/>
      <w:marRight w:val="0"/>
      <w:marTop w:val="0"/>
      <w:marBottom w:val="0"/>
      <w:divBdr>
        <w:top w:val="none" w:sz="0" w:space="0" w:color="auto"/>
        <w:left w:val="none" w:sz="0" w:space="0" w:color="auto"/>
        <w:bottom w:val="none" w:sz="0" w:space="0" w:color="auto"/>
        <w:right w:val="none" w:sz="0" w:space="0" w:color="auto"/>
      </w:divBdr>
    </w:div>
    <w:div w:id="527136245">
      <w:bodyDiv w:val="1"/>
      <w:marLeft w:val="0"/>
      <w:marRight w:val="0"/>
      <w:marTop w:val="0"/>
      <w:marBottom w:val="0"/>
      <w:divBdr>
        <w:top w:val="none" w:sz="0" w:space="0" w:color="auto"/>
        <w:left w:val="none" w:sz="0" w:space="0" w:color="auto"/>
        <w:bottom w:val="none" w:sz="0" w:space="0" w:color="auto"/>
        <w:right w:val="none" w:sz="0" w:space="0" w:color="auto"/>
      </w:divBdr>
    </w:div>
    <w:div w:id="529226808">
      <w:bodyDiv w:val="1"/>
      <w:marLeft w:val="0"/>
      <w:marRight w:val="0"/>
      <w:marTop w:val="0"/>
      <w:marBottom w:val="0"/>
      <w:divBdr>
        <w:top w:val="none" w:sz="0" w:space="0" w:color="auto"/>
        <w:left w:val="none" w:sz="0" w:space="0" w:color="auto"/>
        <w:bottom w:val="none" w:sz="0" w:space="0" w:color="auto"/>
        <w:right w:val="none" w:sz="0" w:space="0" w:color="auto"/>
      </w:divBdr>
    </w:div>
    <w:div w:id="530730981">
      <w:bodyDiv w:val="1"/>
      <w:marLeft w:val="0"/>
      <w:marRight w:val="0"/>
      <w:marTop w:val="0"/>
      <w:marBottom w:val="0"/>
      <w:divBdr>
        <w:top w:val="none" w:sz="0" w:space="0" w:color="auto"/>
        <w:left w:val="none" w:sz="0" w:space="0" w:color="auto"/>
        <w:bottom w:val="none" w:sz="0" w:space="0" w:color="auto"/>
        <w:right w:val="none" w:sz="0" w:space="0" w:color="auto"/>
      </w:divBdr>
    </w:div>
    <w:div w:id="532501559">
      <w:bodyDiv w:val="1"/>
      <w:marLeft w:val="0"/>
      <w:marRight w:val="0"/>
      <w:marTop w:val="0"/>
      <w:marBottom w:val="0"/>
      <w:divBdr>
        <w:top w:val="none" w:sz="0" w:space="0" w:color="auto"/>
        <w:left w:val="none" w:sz="0" w:space="0" w:color="auto"/>
        <w:bottom w:val="none" w:sz="0" w:space="0" w:color="auto"/>
        <w:right w:val="none" w:sz="0" w:space="0" w:color="auto"/>
      </w:divBdr>
    </w:div>
    <w:div w:id="532813384">
      <w:bodyDiv w:val="1"/>
      <w:marLeft w:val="0"/>
      <w:marRight w:val="0"/>
      <w:marTop w:val="0"/>
      <w:marBottom w:val="0"/>
      <w:divBdr>
        <w:top w:val="none" w:sz="0" w:space="0" w:color="auto"/>
        <w:left w:val="none" w:sz="0" w:space="0" w:color="auto"/>
        <w:bottom w:val="none" w:sz="0" w:space="0" w:color="auto"/>
        <w:right w:val="none" w:sz="0" w:space="0" w:color="auto"/>
      </w:divBdr>
    </w:div>
    <w:div w:id="533008208">
      <w:bodyDiv w:val="1"/>
      <w:marLeft w:val="0"/>
      <w:marRight w:val="0"/>
      <w:marTop w:val="0"/>
      <w:marBottom w:val="0"/>
      <w:divBdr>
        <w:top w:val="none" w:sz="0" w:space="0" w:color="auto"/>
        <w:left w:val="none" w:sz="0" w:space="0" w:color="auto"/>
        <w:bottom w:val="none" w:sz="0" w:space="0" w:color="auto"/>
        <w:right w:val="none" w:sz="0" w:space="0" w:color="auto"/>
      </w:divBdr>
    </w:div>
    <w:div w:id="533081122">
      <w:bodyDiv w:val="1"/>
      <w:marLeft w:val="0"/>
      <w:marRight w:val="0"/>
      <w:marTop w:val="0"/>
      <w:marBottom w:val="0"/>
      <w:divBdr>
        <w:top w:val="none" w:sz="0" w:space="0" w:color="auto"/>
        <w:left w:val="none" w:sz="0" w:space="0" w:color="auto"/>
        <w:bottom w:val="none" w:sz="0" w:space="0" w:color="auto"/>
        <w:right w:val="none" w:sz="0" w:space="0" w:color="auto"/>
      </w:divBdr>
    </w:div>
    <w:div w:id="535630020">
      <w:bodyDiv w:val="1"/>
      <w:marLeft w:val="0"/>
      <w:marRight w:val="0"/>
      <w:marTop w:val="0"/>
      <w:marBottom w:val="0"/>
      <w:divBdr>
        <w:top w:val="none" w:sz="0" w:space="0" w:color="auto"/>
        <w:left w:val="none" w:sz="0" w:space="0" w:color="auto"/>
        <w:bottom w:val="none" w:sz="0" w:space="0" w:color="auto"/>
        <w:right w:val="none" w:sz="0" w:space="0" w:color="auto"/>
      </w:divBdr>
    </w:div>
    <w:div w:id="535654791">
      <w:bodyDiv w:val="1"/>
      <w:marLeft w:val="0"/>
      <w:marRight w:val="0"/>
      <w:marTop w:val="0"/>
      <w:marBottom w:val="0"/>
      <w:divBdr>
        <w:top w:val="none" w:sz="0" w:space="0" w:color="auto"/>
        <w:left w:val="none" w:sz="0" w:space="0" w:color="auto"/>
        <w:bottom w:val="none" w:sz="0" w:space="0" w:color="auto"/>
        <w:right w:val="none" w:sz="0" w:space="0" w:color="auto"/>
      </w:divBdr>
    </w:div>
    <w:div w:id="535775952">
      <w:bodyDiv w:val="1"/>
      <w:marLeft w:val="0"/>
      <w:marRight w:val="0"/>
      <w:marTop w:val="0"/>
      <w:marBottom w:val="0"/>
      <w:divBdr>
        <w:top w:val="none" w:sz="0" w:space="0" w:color="auto"/>
        <w:left w:val="none" w:sz="0" w:space="0" w:color="auto"/>
        <w:bottom w:val="none" w:sz="0" w:space="0" w:color="auto"/>
        <w:right w:val="none" w:sz="0" w:space="0" w:color="auto"/>
      </w:divBdr>
    </w:div>
    <w:div w:id="535893917">
      <w:bodyDiv w:val="1"/>
      <w:marLeft w:val="0"/>
      <w:marRight w:val="0"/>
      <w:marTop w:val="0"/>
      <w:marBottom w:val="0"/>
      <w:divBdr>
        <w:top w:val="none" w:sz="0" w:space="0" w:color="auto"/>
        <w:left w:val="none" w:sz="0" w:space="0" w:color="auto"/>
        <w:bottom w:val="none" w:sz="0" w:space="0" w:color="auto"/>
        <w:right w:val="none" w:sz="0" w:space="0" w:color="auto"/>
      </w:divBdr>
    </w:div>
    <w:div w:id="535897184">
      <w:bodyDiv w:val="1"/>
      <w:marLeft w:val="0"/>
      <w:marRight w:val="0"/>
      <w:marTop w:val="0"/>
      <w:marBottom w:val="0"/>
      <w:divBdr>
        <w:top w:val="none" w:sz="0" w:space="0" w:color="auto"/>
        <w:left w:val="none" w:sz="0" w:space="0" w:color="auto"/>
        <w:bottom w:val="none" w:sz="0" w:space="0" w:color="auto"/>
        <w:right w:val="none" w:sz="0" w:space="0" w:color="auto"/>
      </w:divBdr>
    </w:div>
    <w:div w:id="536816336">
      <w:bodyDiv w:val="1"/>
      <w:marLeft w:val="0"/>
      <w:marRight w:val="0"/>
      <w:marTop w:val="0"/>
      <w:marBottom w:val="0"/>
      <w:divBdr>
        <w:top w:val="none" w:sz="0" w:space="0" w:color="auto"/>
        <w:left w:val="none" w:sz="0" w:space="0" w:color="auto"/>
        <w:bottom w:val="none" w:sz="0" w:space="0" w:color="auto"/>
        <w:right w:val="none" w:sz="0" w:space="0" w:color="auto"/>
      </w:divBdr>
    </w:div>
    <w:div w:id="537668855">
      <w:bodyDiv w:val="1"/>
      <w:marLeft w:val="0"/>
      <w:marRight w:val="0"/>
      <w:marTop w:val="0"/>
      <w:marBottom w:val="0"/>
      <w:divBdr>
        <w:top w:val="none" w:sz="0" w:space="0" w:color="auto"/>
        <w:left w:val="none" w:sz="0" w:space="0" w:color="auto"/>
        <w:bottom w:val="none" w:sz="0" w:space="0" w:color="auto"/>
        <w:right w:val="none" w:sz="0" w:space="0" w:color="auto"/>
      </w:divBdr>
    </w:div>
    <w:div w:id="538325056">
      <w:bodyDiv w:val="1"/>
      <w:marLeft w:val="0"/>
      <w:marRight w:val="0"/>
      <w:marTop w:val="0"/>
      <w:marBottom w:val="0"/>
      <w:divBdr>
        <w:top w:val="none" w:sz="0" w:space="0" w:color="auto"/>
        <w:left w:val="none" w:sz="0" w:space="0" w:color="auto"/>
        <w:bottom w:val="none" w:sz="0" w:space="0" w:color="auto"/>
        <w:right w:val="none" w:sz="0" w:space="0" w:color="auto"/>
      </w:divBdr>
    </w:div>
    <w:div w:id="539708213">
      <w:bodyDiv w:val="1"/>
      <w:marLeft w:val="0"/>
      <w:marRight w:val="0"/>
      <w:marTop w:val="0"/>
      <w:marBottom w:val="0"/>
      <w:divBdr>
        <w:top w:val="none" w:sz="0" w:space="0" w:color="auto"/>
        <w:left w:val="none" w:sz="0" w:space="0" w:color="auto"/>
        <w:bottom w:val="none" w:sz="0" w:space="0" w:color="auto"/>
        <w:right w:val="none" w:sz="0" w:space="0" w:color="auto"/>
      </w:divBdr>
    </w:div>
    <w:div w:id="540633151">
      <w:bodyDiv w:val="1"/>
      <w:marLeft w:val="0"/>
      <w:marRight w:val="0"/>
      <w:marTop w:val="0"/>
      <w:marBottom w:val="0"/>
      <w:divBdr>
        <w:top w:val="none" w:sz="0" w:space="0" w:color="auto"/>
        <w:left w:val="none" w:sz="0" w:space="0" w:color="auto"/>
        <w:bottom w:val="none" w:sz="0" w:space="0" w:color="auto"/>
        <w:right w:val="none" w:sz="0" w:space="0" w:color="auto"/>
      </w:divBdr>
    </w:div>
    <w:div w:id="542250426">
      <w:bodyDiv w:val="1"/>
      <w:marLeft w:val="0"/>
      <w:marRight w:val="0"/>
      <w:marTop w:val="0"/>
      <w:marBottom w:val="0"/>
      <w:divBdr>
        <w:top w:val="none" w:sz="0" w:space="0" w:color="auto"/>
        <w:left w:val="none" w:sz="0" w:space="0" w:color="auto"/>
        <w:bottom w:val="none" w:sz="0" w:space="0" w:color="auto"/>
        <w:right w:val="none" w:sz="0" w:space="0" w:color="auto"/>
      </w:divBdr>
    </w:div>
    <w:div w:id="542642694">
      <w:bodyDiv w:val="1"/>
      <w:marLeft w:val="0"/>
      <w:marRight w:val="0"/>
      <w:marTop w:val="0"/>
      <w:marBottom w:val="0"/>
      <w:divBdr>
        <w:top w:val="none" w:sz="0" w:space="0" w:color="auto"/>
        <w:left w:val="none" w:sz="0" w:space="0" w:color="auto"/>
        <w:bottom w:val="none" w:sz="0" w:space="0" w:color="auto"/>
        <w:right w:val="none" w:sz="0" w:space="0" w:color="auto"/>
      </w:divBdr>
    </w:div>
    <w:div w:id="543832846">
      <w:bodyDiv w:val="1"/>
      <w:marLeft w:val="0"/>
      <w:marRight w:val="0"/>
      <w:marTop w:val="0"/>
      <w:marBottom w:val="0"/>
      <w:divBdr>
        <w:top w:val="none" w:sz="0" w:space="0" w:color="auto"/>
        <w:left w:val="none" w:sz="0" w:space="0" w:color="auto"/>
        <w:bottom w:val="none" w:sz="0" w:space="0" w:color="auto"/>
        <w:right w:val="none" w:sz="0" w:space="0" w:color="auto"/>
      </w:divBdr>
    </w:div>
    <w:div w:id="546533150">
      <w:bodyDiv w:val="1"/>
      <w:marLeft w:val="0"/>
      <w:marRight w:val="0"/>
      <w:marTop w:val="0"/>
      <w:marBottom w:val="0"/>
      <w:divBdr>
        <w:top w:val="none" w:sz="0" w:space="0" w:color="auto"/>
        <w:left w:val="none" w:sz="0" w:space="0" w:color="auto"/>
        <w:bottom w:val="none" w:sz="0" w:space="0" w:color="auto"/>
        <w:right w:val="none" w:sz="0" w:space="0" w:color="auto"/>
      </w:divBdr>
    </w:div>
    <w:div w:id="546642198">
      <w:bodyDiv w:val="1"/>
      <w:marLeft w:val="0"/>
      <w:marRight w:val="0"/>
      <w:marTop w:val="0"/>
      <w:marBottom w:val="0"/>
      <w:divBdr>
        <w:top w:val="none" w:sz="0" w:space="0" w:color="auto"/>
        <w:left w:val="none" w:sz="0" w:space="0" w:color="auto"/>
        <w:bottom w:val="none" w:sz="0" w:space="0" w:color="auto"/>
        <w:right w:val="none" w:sz="0" w:space="0" w:color="auto"/>
      </w:divBdr>
    </w:div>
    <w:div w:id="547380170">
      <w:bodyDiv w:val="1"/>
      <w:marLeft w:val="0"/>
      <w:marRight w:val="0"/>
      <w:marTop w:val="0"/>
      <w:marBottom w:val="0"/>
      <w:divBdr>
        <w:top w:val="none" w:sz="0" w:space="0" w:color="auto"/>
        <w:left w:val="none" w:sz="0" w:space="0" w:color="auto"/>
        <w:bottom w:val="none" w:sz="0" w:space="0" w:color="auto"/>
        <w:right w:val="none" w:sz="0" w:space="0" w:color="auto"/>
      </w:divBdr>
    </w:div>
    <w:div w:id="548762601">
      <w:bodyDiv w:val="1"/>
      <w:marLeft w:val="0"/>
      <w:marRight w:val="0"/>
      <w:marTop w:val="0"/>
      <w:marBottom w:val="0"/>
      <w:divBdr>
        <w:top w:val="none" w:sz="0" w:space="0" w:color="auto"/>
        <w:left w:val="none" w:sz="0" w:space="0" w:color="auto"/>
        <w:bottom w:val="none" w:sz="0" w:space="0" w:color="auto"/>
        <w:right w:val="none" w:sz="0" w:space="0" w:color="auto"/>
      </w:divBdr>
    </w:div>
    <w:div w:id="550775181">
      <w:bodyDiv w:val="1"/>
      <w:marLeft w:val="0"/>
      <w:marRight w:val="0"/>
      <w:marTop w:val="0"/>
      <w:marBottom w:val="0"/>
      <w:divBdr>
        <w:top w:val="none" w:sz="0" w:space="0" w:color="auto"/>
        <w:left w:val="none" w:sz="0" w:space="0" w:color="auto"/>
        <w:bottom w:val="none" w:sz="0" w:space="0" w:color="auto"/>
        <w:right w:val="none" w:sz="0" w:space="0" w:color="auto"/>
      </w:divBdr>
    </w:div>
    <w:div w:id="554700630">
      <w:bodyDiv w:val="1"/>
      <w:marLeft w:val="0"/>
      <w:marRight w:val="0"/>
      <w:marTop w:val="0"/>
      <w:marBottom w:val="0"/>
      <w:divBdr>
        <w:top w:val="none" w:sz="0" w:space="0" w:color="auto"/>
        <w:left w:val="none" w:sz="0" w:space="0" w:color="auto"/>
        <w:bottom w:val="none" w:sz="0" w:space="0" w:color="auto"/>
        <w:right w:val="none" w:sz="0" w:space="0" w:color="auto"/>
      </w:divBdr>
    </w:div>
    <w:div w:id="555050310">
      <w:bodyDiv w:val="1"/>
      <w:marLeft w:val="0"/>
      <w:marRight w:val="0"/>
      <w:marTop w:val="0"/>
      <w:marBottom w:val="0"/>
      <w:divBdr>
        <w:top w:val="none" w:sz="0" w:space="0" w:color="auto"/>
        <w:left w:val="none" w:sz="0" w:space="0" w:color="auto"/>
        <w:bottom w:val="none" w:sz="0" w:space="0" w:color="auto"/>
        <w:right w:val="none" w:sz="0" w:space="0" w:color="auto"/>
      </w:divBdr>
    </w:div>
    <w:div w:id="556016564">
      <w:bodyDiv w:val="1"/>
      <w:marLeft w:val="0"/>
      <w:marRight w:val="0"/>
      <w:marTop w:val="0"/>
      <w:marBottom w:val="0"/>
      <w:divBdr>
        <w:top w:val="none" w:sz="0" w:space="0" w:color="auto"/>
        <w:left w:val="none" w:sz="0" w:space="0" w:color="auto"/>
        <w:bottom w:val="none" w:sz="0" w:space="0" w:color="auto"/>
        <w:right w:val="none" w:sz="0" w:space="0" w:color="auto"/>
      </w:divBdr>
    </w:div>
    <w:div w:id="556820193">
      <w:bodyDiv w:val="1"/>
      <w:marLeft w:val="0"/>
      <w:marRight w:val="0"/>
      <w:marTop w:val="0"/>
      <w:marBottom w:val="0"/>
      <w:divBdr>
        <w:top w:val="none" w:sz="0" w:space="0" w:color="auto"/>
        <w:left w:val="none" w:sz="0" w:space="0" w:color="auto"/>
        <w:bottom w:val="none" w:sz="0" w:space="0" w:color="auto"/>
        <w:right w:val="none" w:sz="0" w:space="0" w:color="auto"/>
      </w:divBdr>
    </w:div>
    <w:div w:id="557014063">
      <w:bodyDiv w:val="1"/>
      <w:marLeft w:val="0"/>
      <w:marRight w:val="0"/>
      <w:marTop w:val="0"/>
      <w:marBottom w:val="0"/>
      <w:divBdr>
        <w:top w:val="none" w:sz="0" w:space="0" w:color="auto"/>
        <w:left w:val="none" w:sz="0" w:space="0" w:color="auto"/>
        <w:bottom w:val="none" w:sz="0" w:space="0" w:color="auto"/>
        <w:right w:val="none" w:sz="0" w:space="0" w:color="auto"/>
      </w:divBdr>
    </w:div>
    <w:div w:id="558782196">
      <w:bodyDiv w:val="1"/>
      <w:marLeft w:val="0"/>
      <w:marRight w:val="0"/>
      <w:marTop w:val="0"/>
      <w:marBottom w:val="0"/>
      <w:divBdr>
        <w:top w:val="none" w:sz="0" w:space="0" w:color="auto"/>
        <w:left w:val="none" w:sz="0" w:space="0" w:color="auto"/>
        <w:bottom w:val="none" w:sz="0" w:space="0" w:color="auto"/>
        <w:right w:val="none" w:sz="0" w:space="0" w:color="auto"/>
      </w:divBdr>
    </w:div>
    <w:div w:id="558783815">
      <w:bodyDiv w:val="1"/>
      <w:marLeft w:val="0"/>
      <w:marRight w:val="0"/>
      <w:marTop w:val="0"/>
      <w:marBottom w:val="0"/>
      <w:divBdr>
        <w:top w:val="none" w:sz="0" w:space="0" w:color="auto"/>
        <w:left w:val="none" w:sz="0" w:space="0" w:color="auto"/>
        <w:bottom w:val="none" w:sz="0" w:space="0" w:color="auto"/>
        <w:right w:val="none" w:sz="0" w:space="0" w:color="auto"/>
      </w:divBdr>
    </w:div>
    <w:div w:id="558899773">
      <w:bodyDiv w:val="1"/>
      <w:marLeft w:val="0"/>
      <w:marRight w:val="0"/>
      <w:marTop w:val="0"/>
      <w:marBottom w:val="0"/>
      <w:divBdr>
        <w:top w:val="none" w:sz="0" w:space="0" w:color="auto"/>
        <w:left w:val="none" w:sz="0" w:space="0" w:color="auto"/>
        <w:bottom w:val="none" w:sz="0" w:space="0" w:color="auto"/>
        <w:right w:val="none" w:sz="0" w:space="0" w:color="auto"/>
      </w:divBdr>
    </w:div>
    <w:div w:id="563486964">
      <w:bodyDiv w:val="1"/>
      <w:marLeft w:val="0"/>
      <w:marRight w:val="0"/>
      <w:marTop w:val="0"/>
      <w:marBottom w:val="0"/>
      <w:divBdr>
        <w:top w:val="none" w:sz="0" w:space="0" w:color="auto"/>
        <w:left w:val="none" w:sz="0" w:space="0" w:color="auto"/>
        <w:bottom w:val="none" w:sz="0" w:space="0" w:color="auto"/>
        <w:right w:val="none" w:sz="0" w:space="0" w:color="auto"/>
      </w:divBdr>
    </w:div>
    <w:div w:id="563836568">
      <w:bodyDiv w:val="1"/>
      <w:marLeft w:val="0"/>
      <w:marRight w:val="0"/>
      <w:marTop w:val="0"/>
      <w:marBottom w:val="0"/>
      <w:divBdr>
        <w:top w:val="none" w:sz="0" w:space="0" w:color="auto"/>
        <w:left w:val="none" w:sz="0" w:space="0" w:color="auto"/>
        <w:bottom w:val="none" w:sz="0" w:space="0" w:color="auto"/>
        <w:right w:val="none" w:sz="0" w:space="0" w:color="auto"/>
      </w:divBdr>
    </w:div>
    <w:div w:id="565074698">
      <w:bodyDiv w:val="1"/>
      <w:marLeft w:val="0"/>
      <w:marRight w:val="0"/>
      <w:marTop w:val="0"/>
      <w:marBottom w:val="0"/>
      <w:divBdr>
        <w:top w:val="none" w:sz="0" w:space="0" w:color="auto"/>
        <w:left w:val="none" w:sz="0" w:space="0" w:color="auto"/>
        <w:bottom w:val="none" w:sz="0" w:space="0" w:color="auto"/>
        <w:right w:val="none" w:sz="0" w:space="0" w:color="auto"/>
      </w:divBdr>
    </w:div>
    <w:div w:id="566037918">
      <w:bodyDiv w:val="1"/>
      <w:marLeft w:val="0"/>
      <w:marRight w:val="0"/>
      <w:marTop w:val="0"/>
      <w:marBottom w:val="0"/>
      <w:divBdr>
        <w:top w:val="none" w:sz="0" w:space="0" w:color="auto"/>
        <w:left w:val="none" w:sz="0" w:space="0" w:color="auto"/>
        <w:bottom w:val="none" w:sz="0" w:space="0" w:color="auto"/>
        <w:right w:val="none" w:sz="0" w:space="0" w:color="auto"/>
      </w:divBdr>
    </w:div>
    <w:div w:id="566958110">
      <w:bodyDiv w:val="1"/>
      <w:marLeft w:val="0"/>
      <w:marRight w:val="0"/>
      <w:marTop w:val="0"/>
      <w:marBottom w:val="0"/>
      <w:divBdr>
        <w:top w:val="none" w:sz="0" w:space="0" w:color="auto"/>
        <w:left w:val="none" w:sz="0" w:space="0" w:color="auto"/>
        <w:bottom w:val="none" w:sz="0" w:space="0" w:color="auto"/>
        <w:right w:val="none" w:sz="0" w:space="0" w:color="auto"/>
      </w:divBdr>
    </w:div>
    <w:div w:id="569074517">
      <w:bodyDiv w:val="1"/>
      <w:marLeft w:val="0"/>
      <w:marRight w:val="0"/>
      <w:marTop w:val="0"/>
      <w:marBottom w:val="0"/>
      <w:divBdr>
        <w:top w:val="none" w:sz="0" w:space="0" w:color="auto"/>
        <w:left w:val="none" w:sz="0" w:space="0" w:color="auto"/>
        <w:bottom w:val="none" w:sz="0" w:space="0" w:color="auto"/>
        <w:right w:val="none" w:sz="0" w:space="0" w:color="auto"/>
      </w:divBdr>
    </w:div>
    <w:div w:id="569317244">
      <w:bodyDiv w:val="1"/>
      <w:marLeft w:val="0"/>
      <w:marRight w:val="0"/>
      <w:marTop w:val="0"/>
      <w:marBottom w:val="0"/>
      <w:divBdr>
        <w:top w:val="none" w:sz="0" w:space="0" w:color="auto"/>
        <w:left w:val="none" w:sz="0" w:space="0" w:color="auto"/>
        <w:bottom w:val="none" w:sz="0" w:space="0" w:color="auto"/>
        <w:right w:val="none" w:sz="0" w:space="0" w:color="auto"/>
      </w:divBdr>
    </w:div>
    <w:div w:id="569729217">
      <w:bodyDiv w:val="1"/>
      <w:marLeft w:val="0"/>
      <w:marRight w:val="0"/>
      <w:marTop w:val="0"/>
      <w:marBottom w:val="0"/>
      <w:divBdr>
        <w:top w:val="none" w:sz="0" w:space="0" w:color="auto"/>
        <w:left w:val="none" w:sz="0" w:space="0" w:color="auto"/>
        <w:bottom w:val="none" w:sz="0" w:space="0" w:color="auto"/>
        <w:right w:val="none" w:sz="0" w:space="0" w:color="auto"/>
      </w:divBdr>
    </w:div>
    <w:div w:id="569850439">
      <w:bodyDiv w:val="1"/>
      <w:marLeft w:val="0"/>
      <w:marRight w:val="0"/>
      <w:marTop w:val="0"/>
      <w:marBottom w:val="0"/>
      <w:divBdr>
        <w:top w:val="none" w:sz="0" w:space="0" w:color="auto"/>
        <w:left w:val="none" w:sz="0" w:space="0" w:color="auto"/>
        <w:bottom w:val="none" w:sz="0" w:space="0" w:color="auto"/>
        <w:right w:val="none" w:sz="0" w:space="0" w:color="auto"/>
      </w:divBdr>
    </w:div>
    <w:div w:id="571043405">
      <w:bodyDiv w:val="1"/>
      <w:marLeft w:val="0"/>
      <w:marRight w:val="0"/>
      <w:marTop w:val="0"/>
      <w:marBottom w:val="0"/>
      <w:divBdr>
        <w:top w:val="none" w:sz="0" w:space="0" w:color="auto"/>
        <w:left w:val="none" w:sz="0" w:space="0" w:color="auto"/>
        <w:bottom w:val="none" w:sz="0" w:space="0" w:color="auto"/>
        <w:right w:val="none" w:sz="0" w:space="0" w:color="auto"/>
      </w:divBdr>
    </w:div>
    <w:div w:id="571087838">
      <w:bodyDiv w:val="1"/>
      <w:marLeft w:val="0"/>
      <w:marRight w:val="0"/>
      <w:marTop w:val="0"/>
      <w:marBottom w:val="0"/>
      <w:divBdr>
        <w:top w:val="none" w:sz="0" w:space="0" w:color="auto"/>
        <w:left w:val="none" w:sz="0" w:space="0" w:color="auto"/>
        <w:bottom w:val="none" w:sz="0" w:space="0" w:color="auto"/>
        <w:right w:val="none" w:sz="0" w:space="0" w:color="auto"/>
      </w:divBdr>
    </w:div>
    <w:div w:id="571699493">
      <w:bodyDiv w:val="1"/>
      <w:marLeft w:val="0"/>
      <w:marRight w:val="0"/>
      <w:marTop w:val="0"/>
      <w:marBottom w:val="0"/>
      <w:divBdr>
        <w:top w:val="none" w:sz="0" w:space="0" w:color="auto"/>
        <w:left w:val="none" w:sz="0" w:space="0" w:color="auto"/>
        <w:bottom w:val="none" w:sz="0" w:space="0" w:color="auto"/>
        <w:right w:val="none" w:sz="0" w:space="0" w:color="auto"/>
      </w:divBdr>
    </w:div>
    <w:div w:id="571768634">
      <w:bodyDiv w:val="1"/>
      <w:marLeft w:val="0"/>
      <w:marRight w:val="0"/>
      <w:marTop w:val="0"/>
      <w:marBottom w:val="0"/>
      <w:divBdr>
        <w:top w:val="none" w:sz="0" w:space="0" w:color="auto"/>
        <w:left w:val="none" w:sz="0" w:space="0" w:color="auto"/>
        <w:bottom w:val="none" w:sz="0" w:space="0" w:color="auto"/>
        <w:right w:val="none" w:sz="0" w:space="0" w:color="auto"/>
      </w:divBdr>
    </w:div>
    <w:div w:id="571768804">
      <w:bodyDiv w:val="1"/>
      <w:marLeft w:val="0"/>
      <w:marRight w:val="0"/>
      <w:marTop w:val="0"/>
      <w:marBottom w:val="0"/>
      <w:divBdr>
        <w:top w:val="none" w:sz="0" w:space="0" w:color="auto"/>
        <w:left w:val="none" w:sz="0" w:space="0" w:color="auto"/>
        <w:bottom w:val="none" w:sz="0" w:space="0" w:color="auto"/>
        <w:right w:val="none" w:sz="0" w:space="0" w:color="auto"/>
      </w:divBdr>
    </w:div>
    <w:div w:id="572086401">
      <w:bodyDiv w:val="1"/>
      <w:marLeft w:val="0"/>
      <w:marRight w:val="0"/>
      <w:marTop w:val="0"/>
      <w:marBottom w:val="0"/>
      <w:divBdr>
        <w:top w:val="none" w:sz="0" w:space="0" w:color="auto"/>
        <w:left w:val="none" w:sz="0" w:space="0" w:color="auto"/>
        <w:bottom w:val="none" w:sz="0" w:space="0" w:color="auto"/>
        <w:right w:val="none" w:sz="0" w:space="0" w:color="auto"/>
      </w:divBdr>
    </w:div>
    <w:div w:id="573661166">
      <w:bodyDiv w:val="1"/>
      <w:marLeft w:val="0"/>
      <w:marRight w:val="0"/>
      <w:marTop w:val="0"/>
      <w:marBottom w:val="0"/>
      <w:divBdr>
        <w:top w:val="none" w:sz="0" w:space="0" w:color="auto"/>
        <w:left w:val="none" w:sz="0" w:space="0" w:color="auto"/>
        <w:bottom w:val="none" w:sz="0" w:space="0" w:color="auto"/>
        <w:right w:val="none" w:sz="0" w:space="0" w:color="auto"/>
      </w:divBdr>
    </w:div>
    <w:div w:id="574358660">
      <w:bodyDiv w:val="1"/>
      <w:marLeft w:val="0"/>
      <w:marRight w:val="0"/>
      <w:marTop w:val="0"/>
      <w:marBottom w:val="0"/>
      <w:divBdr>
        <w:top w:val="none" w:sz="0" w:space="0" w:color="auto"/>
        <w:left w:val="none" w:sz="0" w:space="0" w:color="auto"/>
        <w:bottom w:val="none" w:sz="0" w:space="0" w:color="auto"/>
        <w:right w:val="none" w:sz="0" w:space="0" w:color="auto"/>
      </w:divBdr>
    </w:div>
    <w:div w:id="574896068">
      <w:bodyDiv w:val="1"/>
      <w:marLeft w:val="0"/>
      <w:marRight w:val="0"/>
      <w:marTop w:val="0"/>
      <w:marBottom w:val="0"/>
      <w:divBdr>
        <w:top w:val="none" w:sz="0" w:space="0" w:color="auto"/>
        <w:left w:val="none" w:sz="0" w:space="0" w:color="auto"/>
        <w:bottom w:val="none" w:sz="0" w:space="0" w:color="auto"/>
        <w:right w:val="none" w:sz="0" w:space="0" w:color="auto"/>
      </w:divBdr>
    </w:div>
    <w:div w:id="575094530">
      <w:bodyDiv w:val="1"/>
      <w:marLeft w:val="0"/>
      <w:marRight w:val="0"/>
      <w:marTop w:val="0"/>
      <w:marBottom w:val="0"/>
      <w:divBdr>
        <w:top w:val="none" w:sz="0" w:space="0" w:color="auto"/>
        <w:left w:val="none" w:sz="0" w:space="0" w:color="auto"/>
        <w:bottom w:val="none" w:sz="0" w:space="0" w:color="auto"/>
        <w:right w:val="none" w:sz="0" w:space="0" w:color="auto"/>
      </w:divBdr>
    </w:div>
    <w:div w:id="575551526">
      <w:bodyDiv w:val="1"/>
      <w:marLeft w:val="0"/>
      <w:marRight w:val="0"/>
      <w:marTop w:val="0"/>
      <w:marBottom w:val="0"/>
      <w:divBdr>
        <w:top w:val="none" w:sz="0" w:space="0" w:color="auto"/>
        <w:left w:val="none" w:sz="0" w:space="0" w:color="auto"/>
        <w:bottom w:val="none" w:sz="0" w:space="0" w:color="auto"/>
        <w:right w:val="none" w:sz="0" w:space="0" w:color="auto"/>
      </w:divBdr>
    </w:div>
    <w:div w:id="576016372">
      <w:bodyDiv w:val="1"/>
      <w:marLeft w:val="0"/>
      <w:marRight w:val="0"/>
      <w:marTop w:val="0"/>
      <w:marBottom w:val="0"/>
      <w:divBdr>
        <w:top w:val="none" w:sz="0" w:space="0" w:color="auto"/>
        <w:left w:val="none" w:sz="0" w:space="0" w:color="auto"/>
        <w:bottom w:val="none" w:sz="0" w:space="0" w:color="auto"/>
        <w:right w:val="none" w:sz="0" w:space="0" w:color="auto"/>
      </w:divBdr>
    </w:div>
    <w:div w:id="576090145">
      <w:bodyDiv w:val="1"/>
      <w:marLeft w:val="0"/>
      <w:marRight w:val="0"/>
      <w:marTop w:val="0"/>
      <w:marBottom w:val="0"/>
      <w:divBdr>
        <w:top w:val="none" w:sz="0" w:space="0" w:color="auto"/>
        <w:left w:val="none" w:sz="0" w:space="0" w:color="auto"/>
        <w:bottom w:val="none" w:sz="0" w:space="0" w:color="auto"/>
        <w:right w:val="none" w:sz="0" w:space="0" w:color="auto"/>
      </w:divBdr>
    </w:div>
    <w:div w:id="576522305">
      <w:bodyDiv w:val="1"/>
      <w:marLeft w:val="0"/>
      <w:marRight w:val="0"/>
      <w:marTop w:val="0"/>
      <w:marBottom w:val="0"/>
      <w:divBdr>
        <w:top w:val="none" w:sz="0" w:space="0" w:color="auto"/>
        <w:left w:val="none" w:sz="0" w:space="0" w:color="auto"/>
        <w:bottom w:val="none" w:sz="0" w:space="0" w:color="auto"/>
        <w:right w:val="none" w:sz="0" w:space="0" w:color="auto"/>
      </w:divBdr>
    </w:div>
    <w:div w:id="578632988">
      <w:bodyDiv w:val="1"/>
      <w:marLeft w:val="0"/>
      <w:marRight w:val="0"/>
      <w:marTop w:val="0"/>
      <w:marBottom w:val="0"/>
      <w:divBdr>
        <w:top w:val="none" w:sz="0" w:space="0" w:color="auto"/>
        <w:left w:val="none" w:sz="0" w:space="0" w:color="auto"/>
        <w:bottom w:val="none" w:sz="0" w:space="0" w:color="auto"/>
        <w:right w:val="none" w:sz="0" w:space="0" w:color="auto"/>
      </w:divBdr>
    </w:div>
    <w:div w:id="579952483">
      <w:bodyDiv w:val="1"/>
      <w:marLeft w:val="0"/>
      <w:marRight w:val="0"/>
      <w:marTop w:val="0"/>
      <w:marBottom w:val="0"/>
      <w:divBdr>
        <w:top w:val="none" w:sz="0" w:space="0" w:color="auto"/>
        <w:left w:val="none" w:sz="0" w:space="0" w:color="auto"/>
        <w:bottom w:val="none" w:sz="0" w:space="0" w:color="auto"/>
        <w:right w:val="none" w:sz="0" w:space="0" w:color="auto"/>
      </w:divBdr>
    </w:div>
    <w:div w:id="580066666">
      <w:bodyDiv w:val="1"/>
      <w:marLeft w:val="0"/>
      <w:marRight w:val="0"/>
      <w:marTop w:val="0"/>
      <w:marBottom w:val="0"/>
      <w:divBdr>
        <w:top w:val="none" w:sz="0" w:space="0" w:color="auto"/>
        <w:left w:val="none" w:sz="0" w:space="0" w:color="auto"/>
        <w:bottom w:val="none" w:sz="0" w:space="0" w:color="auto"/>
        <w:right w:val="none" w:sz="0" w:space="0" w:color="auto"/>
      </w:divBdr>
    </w:div>
    <w:div w:id="580723730">
      <w:bodyDiv w:val="1"/>
      <w:marLeft w:val="0"/>
      <w:marRight w:val="0"/>
      <w:marTop w:val="0"/>
      <w:marBottom w:val="0"/>
      <w:divBdr>
        <w:top w:val="none" w:sz="0" w:space="0" w:color="auto"/>
        <w:left w:val="none" w:sz="0" w:space="0" w:color="auto"/>
        <w:bottom w:val="none" w:sz="0" w:space="0" w:color="auto"/>
        <w:right w:val="none" w:sz="0" w:space="0" w:color="auto"/>
      </w:divBdr>
    </w:div>
    <w:div w:id="581522701">
      <w:bodyDiv w:val="1"/>
      <w:marLeft w:val="0"/>
      <w:marRight w:val="0"/>
      <w:marTop w:val="0"/>
      <w:marBottom w:val="0"/>
      <w:divBdr>
        <w:top w:val="none" w:sz="0" w:space="0" w:color="auto"/>
        <w:left w:val="none" w:sz="0" w:space="0" w:color="auto"/>
        <w:bottom w:val="none" w:sz="0" w:space="0" w:color="auto"/>
        <w:right w:val="none" w:sz="0" w:space="0" w:color="auto"/>
      </w:divBdr>
    </w:div>
    <w:div w:id="584266211">
      <w:bodyDiv w:val="1"/>
      <w:marLeft w:val="0"/>
      <w:marRight w:val="0"/>
      <w:marTop w:val="0"/>
      <w:marBottom w:val="0"/>
      <w:divBdr>
        <w:top w:val="none" w:sz="0" w:space="0" w:color="auto"/>
        <w:left w:val="none" w:sz="0" w:space="0" w:color="auto"/>
        <w:bottom w:val="none" w:sz="0" w:space="0" w:color="auto"/>
        <w:right w:val="none" w:sz="0" w:space="0" w:color="auto"/>
      </w:divBdr>
    </w:div>
    <w:div w:id="585963183">
      <w:bodyDiv w:val="1"/>
      <w:marLeft w:val="0"/>
      <w:marRight w:val="0"/>
      <w:marTop w:val="0"/>
      <w:marBottom w:val="0"/>
      <w:divBdr>
        <w:top w:val="none" w:sz="0" w:space="0" w:color="auto"/>
        <w:left w:val="none" w:sz="0" w:space="0" w:color="auto"/>
        <w:bottom w:val="none" w:sz="0" w:space="0" w:color="auto"/>
        <w:right w:val="none" w:sz="0" w:space="0" w:color="auto"/>
      </w:divBdr>
    </w:div>
    <w:div w:id="586427989">
      <w:bodyDiv w:val="1"/>
      <w:marLeft w:val="0"/>
      <w:marRight w:val="0"/>
      <w:marTop w:val="0"/>
      <w:marBottom w:val="0"/>
      <w:divBdr>
        <w:top w:val="none" w:sz="0" w:space="0" w:color="auto"/>
        <w:left w:val="none" w:sz="0" w:space="0" w:color="auto"/>
        <w:bottom w:val="none" w:sz="0" w:space="0" w:color="auto"/>
        <w:right w:val="none" w:sz="0" w:space="0" w:color="auto"/>
      </w:divBdr>
    </w:div>
    <w:div w:id="586692034">
      <w:bodyDiv w:val="1"/>
      <w:marLeft w:val="0"/>
      <w:marRight w:val="0"/>
      <w:marTop w:val="0"/>
      <w:marBottom w:val="0"/>
      <w:divBdr>
        <w:top w:val="none" w:sz="0" w:space="0" w:color="auto"/>
        <w:left w:val="none" w:sz="0" w:space="0" w:color="auto"/>
        <w:bottom w:val="none" w:sz="0" w:space="0" w:color="auto"/>
        <w:right w:val="none" w:sz="0" w:space="0" w:color="auto"/>
      </w:divBdr>
    </w:div>
    <w:div w:id="588001875">
      <w:bodyDiv w:val="1"/>
      <w:marLeft w:val="0"/>
      <w:marRight w:val="0"/>
      <w:marTop w:val="0"/>
      <w:marBottom w:val="0"/>
      <w:divBdr>
        <w:top w:val="none" w:sz="0" w:space="0" w:color="auto"/>
        <w:left w:val="none" w:sz="0" w:space="0" w:color="auto"/>
        <w:bottom w:val="none" w:sz="0" w:space="0" w:color="auto"/>
        <w:right w:val="none" w:sz="0" w:space="0" w:color="auto"/>
      </w:divBdr>
    </w:div>
    <w:div w:id="588273106">
      <w:bodyDiv w:val="1"/>
      <w:marLeft w:val="0"/>
      <w:marRight w:val="0"/>
      <w:marTop w:val="0"/>
      <w:marBottom w:val="0"/>
      <w:divBdr>
        <w:top w:val="none" w:sz="0" w:space="0" w:color="auto"/>
        <w:left w:val="none" w:sz="0" w:space="0" w:color="auto"/>
        <w:bottom w:val="none" w:sz="0" w:space="0" w:color="auto"/>
        <w:right w:val="none" w:sz="0" w:space="0" w:color="auto"/>
      </w:divBdr>
    </w:div>
    <w:div w:id="590510131">
      <w:bodyDiv w:val="1"/>
      <w:marLeft w:val="0"/>
      <w:marRight w:val="0"/>
      <w:marTop w:val="0"/>
      <w:marBottom w:val="0"/>
      <w:divBdr>
        <w:top w:val="none" w:sz="0" w:space="0" w:color="auto"/>
        <w:left w:val="none" w:sz="0" w:space="0" w:color="auto"/>
        <w:bottom w:val="none" w:sz="0" w:space="0" w:color="auto"/>
        <w:right w:val="none" w:sz="0" w:space="0" w:color="auto"/>
      </w:divBdr>
    </w:div>
    <w:div w:id="592786637">
      <w:bodyDiv w:val="1"/>
      <w:marLeft w:val="0"/>
      <w:marRight w:val="0"/>
      <w:marTop w:val="0"/>
      <w:marBottom w:val="0"/>
      <w:divBdr>
        <w:top w:val="none" w:sz="0" w:space="0" w:color="auto"/>
        <w:left w:val="none" w:sz="0" w:space="0" w:color="auto"/>
        <w:bottom w:val="none" w:sz="0" w:space="0" w:color="auto"/>
        <w:right w:val="none" w:sz="0" w:space="0" w:color="auto"/>
      </w:divBdr>
    </w:div>
    <w:div w:id="593591440">
      <w:bodyDiv w:val="1"/>
      <w:marLeft w:val="0"/>
      <w:marRight w:val="0"/>
      <w:marTop w:val="0"/>
      <w:marBottom w:val="0"/>
      <w:divBdr>
        <w:top w:val="none" w:sz="0" w:space="0" w:color="auto"/>
        <w:left w:val="none" w:sz="0" w:space="0" w:color="auto"/>
        <w:bottom w:val="none" w:sz="0" w:space="0" w:color="auto"/>
        <w:right w:val="none" w:sz="0" w:space="0" w:color="auto"/>
      </w:divBdr>
    </w:div>
    <w:div w:id="594019990">
      <w:bodyDiv w:val="1"/>
      <w:marLeft w:val="0"/>
      <w:marRight w:val="0"/>
      <w:marTop w:val="0"/>
      <w:marBottom w:val="0"/>
      <w:divBdr>
        <w:top w:val="none" w:sz="0" w:space="0" w:color="auto"/>
        <w:left w:val="none" w:sz="0" w:space="0" w:color="auto"/>
        <w:bottom w:val="none" w:sz="0" w:space="0" w:color="auto"/>
        <w:right w:val="none" w:sz="0" w:space="0" w:color="auto"/>
      </w:divBdr>
    </w:div>
    <w:div w:id="594174470">
      <w:bodyDiv w:val="1"/>
      <w:marLeft w:val="0"/>
      <w:marRight w:val="0"/>
      <w:marTop w:val="0"/>
      <w:marBottom w:val="0"/>
      <w:divBdr>
        <w:top w:val="none" w:sz="0" w:space="0" w:color="auto"/>
        <w:left w:val="none" w:sz="0" w:space="0" w:color="auto"/>
        <w:bottom w:val="none" w:sz="0" w:space="0" w:color="auto"/>
        <w:right w:val="none" w:sz="0" w:space="0" w:color="auto"/>
      </w:divBdr>
    </w:div>
    <w:div w:id="595286750">
      <w:bodyDiv w:val="1"/>
      <w:marLeft w:val="0"/>
      <w:marRight w:val="0"/>
      <w:marTop w:val="0"/>
      <w:marBottom w:val="0"/>
      <w:divBdr>
        <w:top w:val="none" w:sz="0" w:space="0" w:color="auto"/>
        <w:left w:val="none" w:sz="0" w:space="0" w:color="auto"/>
        <w:bottom w:val="none" w:sz="0" w:space="0" w:color="auto"/>
        <w:right w:val="none" w:sz="0" w:space="0" w:color="auto"/>
      </w:divBdr>
    </w:div>
    <w:div w:id="596016310">
      <w:bodyDiv w:val="1"/>
      <w:marLeft w:val="0"/>
      <w:marRight w:val="0"/>
      <w:marTop w:val="0"/>
      <w:marBottom w:val="0"/>
      <w:divBdr>
        <w:top w:val="none" w:sz="0" w:space="0" w:color="auto"/>
        <w:left w:val="none" w:sz="0" w:space="0" w:color="auto"/>
        <w:bottom w:val="none" w:sz="0" w:space="0" w:color="auto"/>
        <w:right w:val="none" w:sz="0" w:space="0" w:color="auto"/>
      </w:divBdr>
    </w:div>
    <w:div w:id="597298211">
      <w:bodyDiv w:val="1"/>
      <w:marLeft w:val="0"/>
      <w:marRight w:val="0"/>
      <w:marTop w:val="0"/>
      <w:marBottom w:val="0"/>
      <w:divBdr>
        <w:top w:val="none" w:sz="0" w:space="0" w:color="auto"/>
        <w:left w:val="none" w:sz="0" w:space="0" w:color="auto"/>
        <w:bottom w:val="none" w:sz="0" w:space="0" w:color="auto"/>
        <w:right w:val="none" w:sz="0" w:space="0" w:color="auto"/>
      </w:divBdr>
    </w:div>
    <w:div w:id="597982256">
      <w:bodyDiv w:val="1"/>
      <w:marLeft w:val="0"/>
      <w:marRight w:val="0"/>
      <w:marTop w:val="0"/>
      <w:marBottom w:val="0"/>
      <w:divBdr>
        <w:top w:val="none" w:sz="0" w:space="0" w:color="auto"/>
        <w:left w:val="none" w:sz="0" w:space="0" w:color="auto"/>
        <w:bottom w:val="none" w:sz="0" w:space="0" w:color="auto"/>
        <w:right w:val="none" w:sz="0" w:space="0" w:color="auto"/>
      </w:divBdr>
    </w:div>
    <w:div w:id="598829904">
      <w:bodyDiv w:val="1"/>
      <w:marLeft w:val="0"/>
      <w:marRight w:val="0"/>
      <w:marTop w:val="0"/>
      <w:marBottom w:val="0"/>
      <w:divBdr>
        <w:top w:val="none" w:sz="0" w:space="0" w:color="auto"/>
        <w:left w:val="none" w:sz="0" w:space="0" w:color="auto"/>
        <w:bottom w:val="none" w:sz="0" w:space="0" w:color="auto"/>
        <w:right w:val="none" w:sz="0" w:space="0" w:color="auto"/>
      </w:divBdr>
    </w:div>
    <w:div w:id="598955259">
      <w:bodyDiv w:val="1"/>
      <w:marLeft w:val="0"/>
      <w:marRight w:val="0"/>
      <w:marTop w:val="0"/>
      <w:marBottom w:val="0"/>
      <w:divBdr>
        <w:top w:val="none" w:sz="0" w:space="0" w:color="auto"/>
        <w:left w:val="none" w:sz="0" w:space="0" w:color="auto"/>
        <w:bottom w:val="none" w:sz="0" w:space="0" w:color="auto"/>
        <w:right w:val="none" w:sz="0" w:space="0" w:color="auto"/>
      </w:divBdr>
    </w:div>
    <w:div w:id="599218035">
      <w:bodyDiv w:val="1"/>
      <w:marLeft w:val="0"/>
      <w:marRight w:val="0"/>
      <w:marTop w:val="0"/>
      <w:marBottom w:val="0"/>
      <w:divBdr>
        <w:top w:val="none" w:sz="0" w:space="0" w:color="auto"/>
        <w:left w:val="none" w:sz="0" w:space="0" w:color="auto"/>
        <w:bottom w:val="none" w:sz="0" w:space="0" w:color="auto"/>
        <w:right w:val="none" w:sz="0" w:space="0" w:color="auto"/>
      </w:divBdr>
    </w:div>
    <w:div w:id="600529456">
      <w:bodyDiv w:val="1"/>
      <w:marLeft w:val="0"/>
      <w:marRight w:val="0"/>
      <w:marTop w:val="0"/>
      <w:marBottom w:val="0"/>
      <w:divBdr>
        <w:top w:val="none" w:sz="0" w:space="0" w:color="auto"/>
        <w:left w:val="none" w:sz="0" w:space="0" w:color="auto"/>
        <w:bottom w:val="none" w:sz="0" w:space="0" w:color="auto"/>
        <w:right w:val="none" w:sz="0" w:space="0" w:color="auto"/>
      </w:divBdr>
    </w:div>
    <w:div w:id="601304895">
      <w:bodyDiv w:val="1"/>
      <w:marLeft w:val="0"/>
      <w:marRight w:val="0"/>
      <w:marTop w:val="0"/>
      <w:marBottom w:val="0"/>
      <w:divBdr>
        <w:top w:val="none" w:sz="0" w:space="0" w:color="auto"/>
        <w:left w:val="none" w:sz="0" w:space="0" w:color="auto"/>
        <w:bottom w:val="none" w:sz="0" w:space="0" w:color="auto"/>
        <w:right w:val="none" w:sz="0" w:space="0" w:color="auto"/>
      </w:divBdr>
    </w:div>
    <w:div w:id="601766186">
      <w:bodyDiv w:val="1"/>
      <w:marLeft w:val="0"/>
      <w:marRight w:val="0"/>
      <w:marTop w:val="0"/>
      <w:marBottom w:val="0"/>
      <w:divBdr>
        <w:top w:val="none" w:sz="0" w:space="0" w:color="auto"/>
        <w:left w:val="none" w:sz="0" w:space="0" w:color="auto"/>
        <w:bottom w:val="none" w:sz="0" w:space="0" w:color="auto"/>
        <w:right w:val="none" w:sz="0" w:space="0" w:color="auto"/>
      </w:divBdr>
    </w:div>
    <w:div w:id="602496254">
      <w:bodyDiv w:val="1"/>
      <w:marLeft w:val="0"/>
      <w:marRight w:val="0"/>
      <w:marTop w:val="0"/>
      <w:marBottom w:val="0"/>
      <w:divBdr>
        <w:top w:val="none" w:sz="0" w:space="0" w:color="auto"/>
        <w:left w:val="none" w:sz="0" w:space="0" w:color="auto"/>
        <w:bottom w:val="none" w:sz="0" w:space="0" w:color="auto"/>
        <w:right w:val="none" w:sz="0" w:space="0" w:color="auto"/>
      </w:divBdr>
    </w:div>
    <w:div w:id="603461223">
      <w:bodyDiv w:val="1"/>
      <w:marLeft w:val="0"/>
      <w:marRight w:val="0"/>
      <w:marTop w:val="0"/>
      <w:marBottom w:val="0"/>
      <w:divBdr>
        <w:top w:val="none" w:sz="0" w:space="0" w:color="auto"/>
        <w:left w:val="none" w:sz="0" w:space="0" w:color="auto"/>
        <w:bottom w:val="none" w:sz="0" w:space="0" w:color="auto"/>
        <w:right w:val="none" w:sz="0" w:space="0" w:color="auto"/>
      </w:divBdr>
    </w:div>
    <w:div w:id="603462834">
      <w:bodyDiv w:val="1"/>
      <w:marLeft w:val="0"/>
      <w:marRight w:val="0"/>
      <w:marTop w:val="0"/>
      <w:marBottom w:val="0"/>
      <w:divBdr>
        <w:top w:val="none" w:sz="0" w:space="0" w:color="auto"/>
        <w:left w:val="none" w:sz="0" w:space="0" w:color="auto"/>
        <w:bottom w:val="none" w:sz="0" w:space="0" w:color="auto"/>
        <w:right w:val="none" w:sz="0" w:space="0" w:color="auto"/>
      </w:divBdr>
    </w:div>
    <w:div w:id="603732922">
      <w:bodyDiv w:val="1"/>
      <w:marLeft w:val="0"/>
      <w:marRight w:val="0"/>
      <w:marTop w:val="0"/>
      <w:marBottom w:val="0"/>
      <w:divBdr>
        <w:top w:val="none" w:sz="0" w:space="0" w:color="auto"/>
        <w:left w:val="none" w:sz="0" w:space="0" w:color="auto"/>
        <w:bottom w:val="none" w:sz="0" w:space="0" w:color="auto"/>
        <w:right w:val="none" w:sz="0" w:space="0" w:color="auto"/>
      </w:divBdr>
    </w:div>
    <w:div w:id="603924306">
      <w:bodyDiv w:val="1"/>
      <w:marLeft w:val="0"/>
      <w:marRight w:val="0"/>
      <w:marTop w:val="0"/>
      <w:marBottom w:val="0"/>
      <w:divBdr>
        <w:top w:val="none" w:sz="0" w:space="0" w:color="auto"/>
        <w:left w:val="none" w:sz="0" w:space="0" w:color="auto"/>
        <w:bottom w:val="none" w:sz="0" w:space="0" w:color="auto"/>
        <w:right w:val="none" w:sz="0" w:space="0" w:color="auto"/>
      </w:divBdr>
    </w:div>
    <w:div w:id="604460099">
      <w:bodyDiv w:val="1"/>
      <w:marLeft w:val="0"/>
      <w:marRight w:val="0"/>
      <w:marTop w:val="0"/>
      <w:marBottom w:val="0"/>
      <w:divBdr>
        <w:top w:val="none" w:sz="0" w:space="0" w:color="auto"/>
        <w:left w:val="none" w:sz="0" w:space="0" w:color="auto"/>
        <w:bottom w:val="none" w:sz="0" w:space="0" w:color="auto"/>
        <w:right w:val="none" w:sz="0" w:space="0" w:color="auto"/>
      </w:divBdr>
    </w:div>
    <w:div w:id="605425449">
      <w:bodyDiv w:val="1"/>
      <w:marLeft w:val="0"/>
      <w:marRight w:val="0"/>
      <w:marTop w:val="0"/>
      <w:marBottom w:val="0"/>
      <w:divBdr>
        <w:top w:val="none" w:sz="0" w:space="0" w:color="auto"/>
        <w:left w:val="none" w:sz="0" w:space="0" w:color="auto"/>
        <w:bottom w:val="none" w:sz="0" w:space="0" w:color="auto"/>
        <w:right w:val="none" w:sz="0" w:space="0" w:color="auto"/>
      </w:divBdr>
    </w:div>
    <w:div w:id="606080941">
      <w:bodyDiv w:val="1"/>
      <w:marLeft w:val="0"/>
      <w:marRight w:val="0"/>
      <w:marTop w:val="0"/>
      <w:marBottom w:val="0"/>
      <w:divBdr>
        <w:top w:val="none" w:sz="0" w:space="0" w:color="auto"/>
        <w:left w:val="none" w:sz="0" w:space="0" w:color="auto"/>
        <w:bottom w:val="none" w:sz="0" w:space="0" w:color="auto"/>
        <w:right w:val="none" w:sz="0" w:space="0" w:color="auto"/>
      </w:divBdr>
    </w:div>
    <w:div w:id="607009715">
      <w:bodyDiv w:val="1"/>
      <w:marLeft w:val="0"/>
      <w:marRight w:val="0"/>
      <w:marTop w:val="0"/>
      <w:marBottom w:val="0"/>
      <w:divBdr>
        <w:top w:val="none" w:sz="0" w:space="0" w:color="auto"/>
        <w:left w:val="none" w:sz="0" w:space="0" w:color="auto"/>
        <w:bottom w:val="none" w:sz="0" w:space="0" w:color="auto"/>
        <w:right w:val="none" w:sz="0" w:space="0" w:color="auto"/>
      </w:divBdr>
    </w:div>
    <w:div w:id="609288560">
      <w:bodyDiv w:val="1"/>
      <w:marLeft w:val="0"/>
      <w:marRight w:val="0"/>
      <w:marTop w:val="0"/>
      <w:marBottom w:val="0"/>
      <w:divBdr>
        <w:top w:val="none" w:sz="0" w:space="0" w:color="auto"/>
        <w:left w:val="none" w:sz="0" w:space="0" w:color="auto"/>
        <w:bottom w:val="none" w:sz="0" w:space="0" w:color="auto"/>
        <w:right w:val="none" w:sz="0" w:space="0" w:color="auto"/>
      </w:divBdr>
    </w:div>
    <w:div w:id="609779046">
      <w:bodyDiv w:val="1"/>
      <w:marLeft w:val="0"/>
      <w:marRight w:val="0"/>
      <w:marTop w:val="0"/>
      <w:marBottom w:val="0"/>
      <w:divBdr>
        <w:top w:val="none" w:sz="0" w:space="0" w:color="auto"/>
        <w:left w:val="none" w:sz="0" w:space="0" w:color="auto"/>
        <w:bottom w:val="none" w:sz="0" w:space="0" w:color="auto"/>
        <w:right w:val="none" w:sz="0" w:space="0" w:color="auto"/>
      </w:divBdr>
    </w:div>
    <w:div w:id="614211063">
      <w:bodyDiv w:val="1"/>
      <w:marLeft w:val="0"/>
      <w:marRight w:val="0"/>
      <w:marTop w:val="0"/>
      <w:marBottom w:val="0"/>
      <w:divBdr>
        <w:top w:val="none" w:sz="0" w:space="0" w:color="auto"/>
        <w:left w:val="none" w:sz="0" w:space="0" w:color="auto"/>
        <w:bottom w:val="none" w:sz="0" w:space="0" w:color="auto"/>
        <w:right w:val="none" w:sz="0" w:space="0" w:color="auto"/>
      </w:divBdr>
    </w:div>
    <w:div w:id="615646164">
      <w:bodyDiv w:val="1"/>
      <w:marLeft w:val="0"/>
      <w:marRight w:val="0"/>
      <w:marTop w:val="0"/>
      <w:marBottom w:val="0"/>
      <w:divBdr>
        <w:top w:val="none" w:sz="0" w:space="0" w:color="auto"/>
        <w:left w:val="none" w:sz="0" w:space="0" w:color="auto"/>
        <w:bottom w:val="none" w:sz="0" w:space="0" w:color="auto"/>
        <w:right w:val="none" w:sz="0" w:space="0" w:color="auto"/>
      </w:divBdr>
    </w:div>
    <w:div w:id="616059580">
      <w:bodyDiv w:val="1"/>
      <w:marLeft w:val="0"/>
      <w:marRight w:val="0"/>
      <w:marTop w:val="0"/>
      <w:marBottom w:val="0"/>
      <w:divBdr>
        <w:top w:val="none" w:sz="0" w:space="0" w:color="auto"/>
        <w:left w:val="none" w:sz="0" w:space="0" w:color="auto"/>
        <w:bottom w:val="none" w:sz="0" w:space="0" w:color="auto"/>
        <w:right w:val="none" w:sz="0" w:space="0" w:color="auto"/>
      </w:divBdr>
    </w:div>
    <w:div w:id="616569560">
      <w:bodyDiv w:val="1"/>
      <w:marLeft w:val="0"/>
      <w:marRight w:val="0"/>
      <w:marTop w:val="0"/>
      <w:marBottom w:val="0"/>
      <w:divBdr>
        <w:top w:val="none" w:sz="0" w:space="0" w:color="auto"/>
        <w:left w:val="none" w:sz="0" w:space="0" w:color="auto"/>
        <w:bottom w:val="none" w:sz="0" w:space="0" w:color="auto"/>
        <w:right w:val="none" w:sz="0" w:space="0" w:color="auto"/>
      </w:divBdr>
    </w:div>
    <w:div w:id="617568024">
      <w:bodyDiv w:val="1"/>
      <w:marLeft w:val="0"/>
      <w:marRight w:val="0"/>
      <w:marTop w:val="0"/>
      <w:marBottom w:val="0"/>
      <w:divBdr>
        <w:top w:val="none" w:sz="0" w:space="0" w:color="auto"/>
        <w:left w:val="none" w:sz="0" w:space="0" w:color="auto"/>
        <w:bottom w:val="none" w:sz="0" w:space="0" w:color="auto"/>
        <w:right w:val="none" w:sz="0" w:space="0" w:color="auto"/>
      </w:divBdr>
    </w:div>
    <w:div w:id="617840377">
      <w:bodyDiv w:val="1"/>
      <w:marLeft w:val="0"/>
      <w:marRight w:val="0"/>
      <w:marTop w:val="0"/>
      <w:marBottom w:val="0"/>
      <w:divBdr>
        <w:top w:val="none" w:sz="0" w:space="0" w:color="auto"/>
        <w:left w:val="none" w:sz="0" w:space="0" w:color="auto"/>
        <w:bottom w:val="none" w:sz="0" w:space="0" w:color="auto"/>
        <w:right w:val="none" w:sz="0" w:space="0" w:color="auto"/>
      </w:divBdr>
    </w:div>
    <w:div w:id="618488433">
      <w:bodyDiv w:val="1"/>
      <w:marLeft w:val="0"/>
      <w:marRight w:val="0"/>
      <w:marTop w:val="0"/>
      <w:marBottom w:val="0"/>
      <w:divBdr>
        <w:top w:val="none" w:sz="0" w:space="0" w:color="auto"/>
        <w:left w:val="none" w:sz="0" w:space="0" w:color="auto"/>
        <w:bottom w:val="none" w:sz="0" w:space="0" w:color="auto"/>
        <w:right w:val="none" w:sz="0" w:space="0" w:color="auto"/>
      </w:divBdr>
    </w:div>
    <w:div w:id="618800781">
      <w:bodyDiv w:val="1"/>
      <w:marLeft w:val="0"/>
      <w:marRight w:val="0"/>
      <w:marTop w:val="0"/>
      <w:marBottom w:val="0"/>
      <w:divBdr>
        <w:top w:val="none" w:sz="0" w:space="0" w:color="auto"/>
        <w:left w:val="none" w:sz="0" w:space="0" w:color="auto"/>
        <w:bottom w:val="none" w:sz="0" w:space="0" w:color="auto"/>
        <w:right w:val="none" w:sz="0" w:space="0" w:color="auto"/>
      </w:divBdr>
    </w:div>
    <w:div w:id="619529419">
      <w:bodyDiv w:val="1"/>
      <w:marLeft w:val="0"/>
      <w:marRight w:val="0"/>
      <w:marTop w:val="0"/>
      <w:marBottom w:val="0"/>
      <w:divBdr>
        <w:top w:val="none" w:sz="0" w:space="0" w:color="auto"/>
        <w:left w:val="none" w:sz="0" w:space="0" w:color="auto"/>
        <w:bottom w:val="none" w:sz="0" w:space="0" w:color="auto"/>
        <w:right w:val="none" w:sz="0" w:space="0" w:color="auto"/>
      </w:divBdr>
    </w:div>
    <w:div w:id="620578915">
      <w:bodyDiv w:val="1"/>
      <w:marLeft w:val="0"/>
      <w:marRight w:val="0"/>
      <w:marTop w:val="0"/>
      <w:marBottom w:val="0"/>
      <w:divBdr>
        <w:top w:val="none" w:sz="0" w:space="0" w:color="auto"/>
        <w:left w:val="none" w:sz="0" w:space="0" w:color="auto"/>
        <w:bottom w:val="none" w:sz="0" w:space="0" w:color="auto"/>
        <w:right w:val="none" w:sz="0" w:space="0" w:color="auto"/>
      </w:divBdr>
    </w:div>
    <w:div w:id="621613137">
      <w:bodyDiv w:val="1"/>
      <w:marLeft w:val="0"/>
      <w:marRight w:val="0"/>
      <w:marTop w:val="0"/>
      <w:marBottom w:val="0"/>
      <w:divBdr>
        <w:top w:val="none" w:sz="0" w:space="0" w:color="auto"/>
        <w:left w:val="none" w:sz="0" w:space="0" w:color="auto"/>
        <w:bottom w:val="none" w:sz="0" w:space="0" w:color="auto"/>
        <w:right w:val="none" w:sz="0" w:space="0" w:color="auto"/>
      </w:divBdr>
    </w:div>
    <w:div w:id="622152283">
      <w:bodyDiv w:val="1"/>
      <w:marLeft w:val="0"/>
      <w:marRight w:val="0"/>
      <w:marTop w:val="0"/>
      <w:marBottom w:val="0"/>
      <w:divBdr>
        <w:top w:val="none" w:sz="0" w:space="0" w:color="auto"/>
        <w:left w:val="none" w:sz="0" w:space="0" w:color="auto"/>
        <w:bottom w:val="none" w:sz="0" w:space="0" w:color="auto"/>
        <w:right w:val="none" w:sz="0" w:space="0" w:color="auto"/>
      </w:divBdr>
    </w:div>
    <w:div w:id="624391971">
      <w:bodyDiv w:val="1"/>
      <w:marLeft w:val="0"/>
      <w:marRight w:val="0"/>
      <w:marTop w:val="0"/>
      <w:marBottom w:val="0"/>
      <w:divBdr>
        <w:top w:val="none" w:sz="0" w:space="0" w:color="auto"/>
        <w:left w:val="none" w:sz="0" w:space="0" w:color="auto"/>
        <w:bottom w:val="none" w:sz="0" w:space="0" w:color="auto"/>
        <w:right w:val="none" w:sz="0" w:space="0" w:color="auto"/>
      </w:divBdr>
    </w:div>
    <w:div w:id="624846375">
      <w:bodyDiv w:val="1"/>
      <w:marLeft w:val="0"/>
      <w:marRight w:val="0"/>
      <w:marTop w:val="0"/>
      <w:marBottom w:val="0"/>
      <w:divBdr>
        <w:top w:val="none" w:sz="0" w:space="0" w:color="auto"/>
        <w:left w:val="none" w:sz="0" w:space="0" w:color="auto"/>
        <w:bottom w:val="none" w:sz="0" w:space="0" w:color="auto"/>
        <w:right w:val="none" w:sz="0" w:space="0" w:color="auto"/>
      </w:divBdr>
    </w:div>
    <w:div w:id="626011021">
      <w:bodyDiv w:val="1"/>
      <w:marLeft w:val="0"/>
      <w:marRight w:val="0"/>
      <w:marTop w:val="0"/>
      <w:marBottom w:val="0"/>
      <w:divBdr>
        <w:top w:val="none" w:sz="0" w:space="0" w:color="auto"/>
        <w:left w:val="none" w:sz="0" w:space="0" w:color="auto"/>
        <w:bottom w:val="none" w:sz="0" w:space="0" w:color="auto"/>
        <w:right w:val="none" w:sz="0" w:space="0" w:color="auto"/>
      </w:divBdr>
    </w:div>
    <w:div w:id="627710375">
      <w:bodyDiv w:val="1"/>
      <w:marLeft w:val="0"/>
      <w:marRight w:val="0"/>
      <w:marTop w:val="0"/>
      <w:marBottom w:val="0"/>
      <w:divBdr>
        <w:top w:val="none" w:sz="0" w:space="0" w:color="auto"/>
        <w:left w:val="none" w:sz="0" w:space="0" w:color="auto"/>
        <w:bottom w:val="none" w:sz="0" w:space="0" w:color="auto"/>
        <w:right w:val="none" w:sz="0" w:space="0" w:color="auto"/>
      </w:divBdr>
    </w:div>
    <w:div w:id="627905251">
      <w:bodyDiv w:val="1"/>
      <w:marLeft w:val="0"/>
      <w:marRight w:val="0"/>
      <w:marTop w:val="0"/>
      <w:marBottom w:val="0"/>
      <w:divBdr>
        <w:top w:val="none" w:sz="0" w:space="0" w:color="auto"/>
        <w:left w:val="none" w:sz="0" w:space="0" w:color="auto"/>
        <w:bottom w:val="none" w:sz="0" w:space="0" w:color="auto"/>
        <w:right w:val="none" w:sz="0" w:space="0" w:color="auto"/>
      </w:divBdr>
    </w:div>
    <w:div w:id="628247206">
      <w:bodyDiv w:val="1"/>
      <w:marLeft w:val="0"/>
      <w:marRight w:val="0"/>
      <w:marTop w:val="0"/>
      <w:marBottom w:val="0"/>
      <w:divBdr>
        <w:top w:val="none" w:sz="0" w:space="0" w:color="auto"/>
        <w:left w:val="none" w:sz="0" w:space="0" w:color="auto"/>
        <w:bottom w:val="none" w:sz="0" w:space="0" w:color="auto"/>
        <w:right w:val="none" w:sz="0" w:space="0" w:color="auto"/>
      </w:divBdr>
    </w:div>
    <w:div w:id="629021693">
      <w:bodyDiv w:val="1"/>
      <w:marLeft w:val="0"/>
      <w:marRight w:val="0"/>
      <w:marTop w:val="0"/>
      <w:marBottom w:val="0"/>
      <w:divBdr>
        <w:top w:val="none" w:sz="0" w:space="0" w:color="auto"/>
        <w:left w:val="none" w:sz="0" w:space="0" w:color="auto"/>
        <w:bottom w:val="none" w:sz="0" w:space="0" w:color="auto"/>
        <w:right w:val="none" w:sz="0" w:space="0" w:color="auto"/>
      </w:divBdr>
    </w:div>
    <w:div w:id="629437693">
      <w:bodyDiv w:val="1"/>
      <w:marLeft w:val="0"/>
      <w:marRight w:val="0"/>
      <w:marTop w:val="0"/>
      <w:marBottom w:val="0"/>
      <w:divBdr>
        <w:top w:val="none" w:sz="0" w:space="0" w:color="auto"/>
        <w:left w:val="none" w:sz="0" w:space="0" w:color="auto"/>
        <w:bottom w:val="none" w:sz="0" w:space="0" w:color="auto"/>
        <w:right w:val="none" w:sz="0" w:space="0" w:color="auto"/>
      </w:divBdr>
    </w:div>
    <w:div w:id="629897404">
      <w:bodyDiv w:val="1"/>
      <w:marLeft w:val="0"/>
      <w:marRight w:val="0"/>
      <w:marTop w:val="0"/>
      <w:marBottom w:val="0"/>
      <w:divBdr>
        <w:top w:val="none" w:sz="0" w:space="0" w:color="auto"/>
        <w:left w:val="none" w:sz="0" w:space="0" w:color="auto"/>
        <w:bottom w:val="none" w:sz="0" w:space="0" w:color="auto"/>
        <w:right w:val="none" w:sz="0" w:space="0" w:color="auto"/>
      </w:divBdr>
    </w:div>
    <w:div w:id="632371379">
      <w:bodyDiv w:val="1"/>
      <w:marLeft w:val="0"/>
      <w:marRight w:val="0"/>
      <w:marTop w:val="0"/>
      <w:marBottom w:val="0"/>
      <w:divBdr>
        <w:top w:val="none" w:sz="0" w:space="0" w:color="auto"/>
        <w:left w:val="none" w:sz="0" w:space="0" w:color="auto"/>
        <w:bottom w:val="none" w:sz="0" w:space="0" w:color="auto"/>
        <w:right w:val="none" w:sz="0" w:space="0" w:color="auto"/>
      </w:divBdr>
    </w:div>
    <w:div w:id="632979072">
      <w:bodyDiv w:val="1"/>
      <w:marLeft w:val="0"/>
      <w:marRight w:val="0"/>
      <w:marTop w:val="0"/>
      <w:marBottom w:val="0"/>
      <w:divBdr>
        <w:top w:val="none" w:sz="0" w:space="0" w:color="auto"/>
        <w:left w:val="none" w:sz="0" w:space="0" w:color="auto"/>
        <w:bottom w:val="none" w:sz="0" w:space="0" w:color="auto"/>
        <w:right w:val="none" w:sz="0" w:space="0" w:color="auto"/>
      </w:divBdr>
    </w:div>
    <w:div w:id="633410641">
      <w:bodyDiv w:val="1"/>
      <w:marLeft w:val="0"/>
      <w:marRight w:val="0"/>
      <w:marTop w:val="0"/>
      <w:marBottom w:val="0"/>
      <w:divBdr>
        <w:top w:val="none" w:sz="0" w:space="0" w:color="auto"/>
        <w:left w:val="none" w:sz="0" w:space="0" w:color="auto"/>
        <w:bottom w:val="none" w:sz="0" w:space="0" w:color="auto"/>
        <w:right w:val="none" w:sz="0" w:space="0" w:color="auto"/>
      </w:divBdr>
    </w:div>
    <w:div w:id="633605853">
      <w:bodyDiv w:val="1"/>
      <w:marLeft w:val="0"/>
      <w:marRight w:val="0"/>
      <w:marTop w:val="0"/>
      <w:marBottom w:val="0"/>
      <w:divBdr>
        <w:top w:val="none" w:sz="0" w:space="0" w:color="auto"/>
        <w:left w:val="none" w:sz="0" w:space="0" w:color="auto"/>
        <w:bottom w:val="none" w:sz="0" w:space="0" w:color="auto"/>
        <w:right w:val="none" w:sz="0" w:space="0" w:color="auto"/>
      </w:divBdr>
    </w:div>
    <w:div w:id="634677212">
      <w:bodyDiv w:val="1"/>
      <w:marLeft w:val="0"/>
      <w:marRight w:val="0"/>
      <w:marTop w:val="0"/>
      <w:marBottom w:val="0"/>
      <w:divBdr>
        <w:top w:val="none" w:sz="0" w:space="0" w:color="auto"/>
        <w:left w:val="none" w:sz="0" w:space="0" w:color="auto"/>
        <w:bottom w:val="none" w:sz="0" w:space="0" w:color="auto"/>
        <w:right w:val="none" w:sz="0" w:space="0" w:color="auto"/>
      </w:divBdr>
    </w:div>
    <w:div w:id="635261157">
      <w:bodyDiv w:val="1"/>
      <w:marLeft w:val="0"/>
      <w:marRight w:val="0"/>
      <w:marTop w:val="0"/>
      <w:marBottom w:val="0"/>
      <w:divBdr>
        <w:top w:val="none" w:sz="0" w:space="0" w:color="auto"/>
        <w:left w:val="none" w:sz="0" w:space="0" w:color="auto"/>
        <w:bottom w:val="none" w:sz="0" w:space="0" w:color="auto"/>
        <w:right w:val="none" w:sz="0" w:space="0" w:color="auto"/>
      </w:divBdr>
    </w:div>
    <w:div w:id="635571646">
      <w:bodyDiv w:val="1"/>
      <w:marLeft w:val="0"/>
      <w:marRight w:val="0"/>
      <w:marTop w:val="0"/>
      <w:marBottom w:val="0"/>
      <w:divBdr>
        <w:top w:val="none" w:sz="0" w:space="0" w:color="auto"/>
        <w:left w:val="none" w:sz="0" w:space="0" w:color="auto"/>
        <w:bottom w:val="none" w:sz="0" w:space="0" w:color="auto"/>
        <w:right w:val="none" w:sz="0" w:space="0" w:color="auto"/>
      </w:divBdr>
    </w:div>
    <w:div w:id="636032239">
      <w:bodyDiv w:val="1"/>
      <w:marLeft w:val="0"/>
      <w:marRight w:val="0"/>
      <w:marTop w:val="0"/>
      <w:marBottom w:val="0"/>
      <w:divBdr>
        <w:top w:val="none" w:sz="0" w:space="0" w:color="auto"/>
        <w:left w:val="none" w:sz="0" w:space="0" w:color="auto"/>
        <w:bottom w:val="none" w:sz="0" w:space="0" w:color="auto"/>
        <w:right w:val="none" w:sz="0" w:space="0" w:color="auto"/>
      </w:divBdr>
    </w:div>
    <w:div w:id="636492669">
      <w:bodyDiv w:val="1"/>
      <w:marLeft w:val="0"/>
      <w:marRight w:val="0"/>
      <w:marTop w:val="0"/>
      <w:marBottom w:val="0"/>
      <w:divBdr>
        <w:top w:val="none" w:sz="0" w:space="0" w:color="auto"/>
        <w:left w:val="none" w:sz="0" w:space="0" w:color="auto"/>
        <w:bottom w:val="none" w:sz="0" w:space="0" w:color="auto"/>
        <w:right w:val="none" w:sz="0" w:space="0" w:color="auto"/>
      </w:divBdr>
    </w:div>
    <w:div w:id="637150169">
      <w:bodyDiv w:val="1"/>
      <w:marLeft w:val="0"/>
      <w:marRight w:val="0"/>
      <w:marTop w:val="0"/>
      <w:marBottom w:val="0"/>
      <w:divBdr>
        <w:top w:val="none" w:sz="0" w:space="0" w:color="auto"/>
        <w:left w:val="none" w:sz="0" w:space="0" w:color="auto"/>
        <w:bottom w:val="none" w:sz="0" w:space="0" w:color="auto"/>
        <w:right w:val="none" w:sz="0" w:space="0" w:color="auto"/>
      </w:divBdr>
    </w:div>
    <w:div w:id="637758867">
      <w:bodyDiv w:val="1"/>
      <w:marLeft w:val="0"/>
      <w:marRight w:val="0"/>
      <w:marTop w:val="0"/>
      <w:marBottom w:val="0"/>
      <w:divBdr>
        <w:top w:val="none" w:sz="0" w:space="0" w:color="auto"/>
        <w:left w:val="none" w:sz="0" w:space="0" w:color="auto"/>
        <w:bottom w:val="none" w:sz="0" w:space="0" w:color="auto"/>
        <w:right w:val="none" w:sz="0" w:space="0" w:color="auto"/>
      </w:divBdr>
    </w:div>
    <w:div w:id="639848424">
      <w:bodyDiv w:val="1"/>
      <w:marLeft w:val="0"/>
      <w:marRight w:val="0"/>
      <w:marTop w:val="0"/>
      <w:marBottom w:val="0"/>
      <w:divBdr>
        <w:top w:val="none" w:sz="0" w:space="0" w:color="auto"/>
        <w:left w:val="none" w:sz="0" w:space="0" w:color="auto"/>
        <w:bottom w:val="none" w:sz="0" w:space="0" w:color="auto"/>
        <w:right w:val="none" w:sz="0" w:space="0" w:color="auto"/>
      </w:divBdr>
    </w:div>
    <w:div w:id="640769083">
      <w:bodyDiv w:val="1"/>
      <w:marLeft w:val="0"/>
      <w:marRight w:val="0"/>
      <w:marTop w:val="0"/>
      <w:marBottom w:val="0"/>
      <w:divBdr>
        <w:top w:val="none" w:sz="0" w:space="0" w:color="auto"/>
        <w:left w:val="none" w:sz="0" w:space="0" w:color="auto"/>
        <w:bottom w:val="none" w:sz="0" w:space="0" w:color="auto"/>
        <w:right w:val="none" w:sz="0" w:space="0" w:color="auto"/>
      </w:divBdr>
    </w:div>
    <w:div w:id="641152409">
      <w:bodyDiv w:val="1"/>
      <w:marLeft w:val="0"/>
      <w:marRight w:val="0"/>
      <w:marTop w:val="0"/>
      <w:marBottom w:val="0"/>
      <w:divBdr>
        <w:top w:val="none" w:sz="0" w:space="0" w:color="auto"/>
        <w:left w:val="none" w:sz="0" w:space="0" w:color="auto"/>
        <w:bottom w:val="none" w:sz="0" w:space="0" w:color="auto"/>
        <w:right w:val="none" w:sz="0" w:space="0" w:color="auto"/>
      </w:divBdr>
    </w:div>
    <w:div w:id="641498134">
      <w:bodyDiv w:val="1"/>
      <w:marLeft w:val="0"/>
      <w:marRight w:val="0"/>
      <w:marTop w:val="0"/>
      <w:marBottom w:val="0"/>
      <w:divBdr>
        <w:top w:val="none" w:sz="0" w:space="0" w:color="auto"/>
        <w:left w:val="none" w:sz="0" w:space="0" w:color="auto"/>
        <w:bottom w:val="none" w:sz="0" w:space="0" w:color="auto"/>
        <w:right w:val="none" w:sz="0" w:space="0" w:color="auto"/>
      </w:divBdr>
    </w:div>
    <w:div w:id="641927032">
      <w:bodyDiv w:val="1"/>
      <w:marLeft w:val="0"/>
      <w:marRight w:val="0"/>
      <w:marTop w:val="0"/>
      <w:marBottom w:val="0"/>
      <w:divBdr>
        <w:top w:val="none" w:sz="0" w:space="0" w:color="auto"/>
        <w:left w:val="none" w:sz="0" w:space="0" w:color="auto"/>
        <w:bottom w:val="none" w:sz="0" w:space="0" w:color="auto"/>
        <w:right w:val="none" w:sz="0" w:space="0" w:color="auto"/>
      </w:divBdr>
    </w:div>
    <w:div w:id="642008435">
      <w:bodyDiv w:val="1"/>
      <w:marLeft w:val="0"/>
      <w:marRight w:val="0"/>
      <w:marTop w:val="0"/>
      <w:marBottom w:val="0"/>
      <w:divBdr>
        <w:top w:val="none" w:sz="0" w:space="0" w:color="auto"/>
        <w:left w:val="none" w:sz="0" w:space="0" w:color="auto"/>
        <w:bottom w:val="none" w:sz="0" w:space="0" w:color="auto"/>
        <w:right w:val="none" w:sz="0" w:space="0" w:color="auto"/>
      </w:divBdr>
    </w:div>
    <w:div w:id="643781573">
      <w:bodyDiv w:val="1"/>
      <w:marLeft w:val="0"/>
      <w:marRight w:val="0"/>
      <w:marTop w:val="0"/>
      <w:marBottom w:val="0"/>
      <w:divBdr>
        <w:top w:val="none" w:sz="0" w:space="0" w:color="auto"/>
        <w:left w:val="none" w:sz="0" w:space="0" w:color="auto"/>
        <w:bottom w:val="none" w:sz="0" w:space="0" w:color="auto"/>
        <w:right w:val="none" w:sz="0" w:space="0" w:color="auto"/>
      </w:divBdr>
    </w:div>
    <w:div w:id="644510523">
      <w:bodyDiv w:val="1"/>
      <w:marLeft w:val="0"/>
      <w:marRight w:val="0"/>
      <w:marTop w:val="0"/>
      <w:marBottom w:val="0"/>
      <w:divBdr>
        <w:top w:val="none" w:sz="0" w:space="0" w:color="auto"/>
        <w:left w:val="none" w:sz="0" w:space="0" w:color="auto"/>
        <w:bottom w:val="none" w:sz="0" w:space="0" w:color="auto"/>
        <w:right w:val="none" w:sz="0" w:space="0" w:color="auto"/>
      </w:divBdr>
    </w:div>
    <w:div w:id="644821235">
      <w:bodyDiv w:val="1"/>
      <w:marLeft w:val="0"/>
      <w:marRight w:val="0"/>
      <w:marTop w:val="0"/>
      <w:marBottom w:val="0"/>
      <w:divBdr>
        <w:top w:val="none" w:sz="0" w:space="0" w:color="auto"/>
        <w:left w:val="none" w:sz="0" w:space="0" w:color="auto"/>
        <w:bottom w:val="none" w:sz="0" w:space="0" w:color="auto"/>
        <w:right w:val="none" w:sz="0" w:space="0" w:color="auto"/>
      </w:divBdr>
    </w:div>
    <w:div w:id="647051863">
      <w:bodyDiv w:val="1"/>
      <w:marLeft w:val="0"/>
      <w:marRight w:val="0"/>
      <w:marTop w:val="0"/>
      <w:marBottom w:val="0"/>
      <w:divBdr>
        <w:top w:val="none" w:sz="0" w:space="0" w:color="auto"/>
        <w:left w:val="none" w:sz="0" w:space="0" w:color="auto"/>
        <w:bottom w:val="none" w:sz="0" w:space="0" w:color="auto"/>
        <w:right w:val="none" w:sz="0" w:space="0" w:color="auto"/>
      </w:divBdr>
    </w:div>
    <w:div w:id="648438053">
      <w:bodyDiv w:val="1"/>
      <w:marLeft w:val="0"/>
      <w:marRight w:val="0"/>
      <w:marTop w:val="0"/>
      <w:marBottom w:val="0"/>
      <w:divBdr>
        <w:top w:val="none" w:sz="0" w:space="0" w:color="auto"/>
        <w:left w:val="none" w:sz="0" w:space="0" w:color="auto"/>
        <w:bottom w:val="none" w:sz="0" w:space="0" w:color="auto"/>
        <w:right w:val="none" w:sz="0" w:space="0" w:color="auto"/>
      </w:divBdr>
    </w:div>
    <w:div w:id="650062887">
      <w:bodyDiv w:val="1"/>
      <w:marLeft w:val="0"/>
      <w:marRight w:val="0"/>
      <w:marTop w:val="0"/>
      <w:marBottom w:val="0"/>
      <w:divBdr>
        <w:top w:val="none" w:sz="0" w:space="0" w:color="auto"/>
        <w:left w:val="none" w:sz="0" w:space="0" w:color="auto"/>
        <w:bottom w:val="none" w:sz="0" w:space="0" w:color="auto"/>
        <w:right w:val="none" w:sz="0" w:space="0" w:color="auto"/>
      </w:divBdr>
    </w:div>
    <w:div w:id="650720298">
      <w:bodyDiv w:val="1"/>
      <w:marLeft w:val="0"/>
      <w:marRight w:val="0"/>
      <w:marTop w:val="0"/>
      <w:marBottom w:val="0"/>
      <w:divBdr>
        <w:top w:val="none" w:sz="0" w:space="0" w:color="auto"/>
        <w:left w:val="none" w:sz="0" w:space="0" w:color="auto"/>
        <w:bottom w:val="none" w:sz="0" w:space="0" w:color="auto"/>
        <w:right w:val="none" w:sz="0" w:space="0" w:color="auto"/>
      </w:divBdr>
    </w:div>
    <w:div w:id="651563001">
      <w:bodyDiv w:val="1"/>
      <w:marLeft w:val="0"/>
      <w:marRight w:val="0"/>
      <w:marTop w:val="0"/>
      <w:marBottom w:val="0"/>
      <w:divBdr>
        <w:top w:val="none" w:sz="0" w:space="0" w:color="auto"/>
        <w:left w:val="none" w:sz="0" w:space="0" w:color="auto"/>
        <w:bottom w:val="none" w:sz="0" w:space="0" w:color="auto"/>
        <w:right w:val="none" w:sz="0" w:space="0" w:color="auto"/>
      </w:divBdr>
    </w:div>
    <w:div w:id="651831473">
      <w:bodyDiv w:val="1"/>
      <w:marLeft w:val="0"/>
      <w:marRight w:val="0"/>
      <w:marTop w:val="0"/>
      <w:marBottom w:val="0"/>
      <w:divBdr>
        <w:top w:val="none" w:sz="0" w:space="0" w:color="auto"/>
        <w:left w:val="none" w:sz="0" w:space="0" w:color="auto"/>
        <w:bottom w:val="none" w:sz="0" w:space="0" w:color="auto"/>
        <w:right w:val="none" w:sz="0" w:space="0" w:color="auto"/>
      </w:divBdr>
    </w:div>
    <w:div w:id="651835574">
      <w:bodyDiv w:val="1"/>
      <w:marLeft w:val="0"/>
      <w:marRight w:val="0"/>
      <w:marTop w:val="0"/>
      <w:marBottom w:val="0"/>
      <w:divBdr>
        <w:top w:val="none" w:sz="0" w:space="0" w:color="auto"/>
        <w:left w:val="none" w:sz="0" w:space="0" w:color="auto"/>
        <w:bottom w:val="none" w:sz="0" w:space="0" w:color="auto"/>
        <w:right w:val="none" w:sz="0" w:space="0" w:color="auto"/>
      </w:divBdr>
    </w:div>
    <w:div w:id="652489413">
      <w:bodyDiv w:val="1"/>
      <w:marLeft w:val="0"/>
      <w:marRight w:val="0"/>
      <w:marTop w:val="0"/>
      <w:marBottom w:val="0"/>
      <w:divBdr>
        <w:top w:val="none" w:sz="0" w:space="0" w:color="auto"/>
        <w:left w:val="none" w:sz="0" w:space="0" w:color="auto"/>
        <w:bottom w:val="none" w:sz="0" w:space="0" w:color="auto"/>
        <w:right w:val="none" w:sz="0" w:space="0" w:color="auto"/>
      </w:divBdr>
    </w:div>
    <w:div w:id="654534821">
      <w:bodyDiv w:val="1"/>
      <w:marLeft w:val="0"/>
      <w:marRight w:val="0"/>
      <w:marTop w:val="0"/>
      <w:marBottom w:val="0"/>
      <w:divBdr>
        <w:top w:val="none" w:sz="0" w:space="0" w:color="auto"/>
        <w:left w:val="none" w:sz="0" w:space="0" w:color="auto"/>
        <w:bottom w:val="none" w:sz="0" w:space="0" w:color="auto"/>
        <w:right w:val="none" w:sz="0" w:space="0" w:color="auto"/>
      </w:divBdr>
    </w:div>
    <w:div w:id="655450435">
      <w:bodyDiv w:val="1"/>
      <w:marLeft w:val="0"/>
      <w:marRight w:val="0"/>
      <w:marTop w:val="0"/>
      <w:marBottom w:val="0"/>
      <w:divBdr>
        <w:top w:val="none" w:sz="0" w:space="0" w:color="auto"/>
        <w:left w:val="none" w:sz="0" w:space="0" w:color="auto"/>
        <w:bottom w:val="none" w:sz="0" w:space="0" w:color="auto"/>
        <w:right w:val="none" w:sz="0" w:space="0" w:color="auto"/>
      </w:divBdr>
    </w:div>
    <w:div w:id="655956199">
      <w:bodyDiv w:val="1"/>
      <w:marLeft w:val="0"/>
      <w:marRight w:val="0"/>
      <w:marTop w:val="0"/>
      <w:marBottom w:val="0"/>
      <w:divBdr>
        <w:top w:val="none" w:sz="0" w:space="0" w:color="auto"/>
        <w:left w:val="none" w:sz="0" w:space="0" w:color="auto"/>
        <w:bottom w:val="none" w:sz="0" w:space="0" w:color="auto"/>
        <w:right w:val="none" w:sz="0" w:space="0" w:color="auto"/>
      </w:divBdr>
    </w:div>
    <w:div w:id="656498258">
      <w:bodyDiv w:val="1"/>
      <w:marLeft w:val="0"/>
      <w:marRight w:val="0"/>
      <w:marTop w:val="0"/>
      <w:marBottom w:val="0"/>
      <w:divBdr>
        <w:top w:val="none" w:sz="0" w:space="0" w:color="auto"/>
        <w:left w:val="none" w:sz="0" w:space="0" w:color="auto"/>
        <w:bottom w:val="none" w:sz="0" w:space="0" w:color="auto"/>
        <w:right w:val="none" w:sz="0" w:space="0" w:color="auto"/>
      </w:divBdr>
    </w:div>
    <w:div w:id="658273649">
      <w:bodyDiv w:val="1"/>
      <w:marLeft w:val="0"/>
      <w:marRight w:val="0"/>
      <w:marTop w:val="0"/>
      <w:marBottom w:val="0"/>
      <w:divBdr>
        <w:top w:val="none" w:sz="0" w:space="0" w:color="auto"/>
        <w:left w:val="none" w:sz="0" w:space="0" w:color="auto"/>
        <w:bottom w:val="none" w:sz="0" w:space="0" w:color="auto"/>
        <w:right w:val="none" w:sz="0" w:space="0" w:color="auto"/>
      </w:divBdr>
    </w:div>
    <w:div w:id="659425124">
      <w:bodyDiv w:val="1"/>
      <w:marLeft w:val="0"/>
      <w:marRight w:val="0"/>
      <w:marTop w:val="0"/>
      <w:marBottom w:val="0"/>
      <w:divBdr>
        <w:top w:val="none" w:sz="0" w:space="0" w:color="auto"/>
        <w:left w:val="none" w:sz="0" w:space="0" w:color="auto"/>
        <w:bottom w:val="none" w:sz="0" w:space="0" w:color="auto"/>
        <w:right w:val="none" w:sz="0" w:space="0" w:color="auto"/>
      </w:divBdr>
    </w:div>
    <w:div w:id="660160415">
      <w:bodyDiv w:val="1"/>
      <w:marLeft w:val="0"/>
      <w:marRight w:val="0"/>
      <w:marTop w:val="0"/>
      <w:marBottom w:val="0"/>
      <w:divBdr>
        <w:top w:val="none" w:sz="0" w:space="0" w:color="auto"/>
        <w:left w:val="none" w:sz="0" w:space="0" w:color="auto"/>
        <w:bottom w:val="none" w:sz="0" w:space="0" w:color="auto"/>
        <w:right w:val="none" w:sz="0" w:space="0" w:color="auto"/>
      </w:divBdr>
    </w:div>
    <w:div w:id="663558311">
      <w:bodyDiv w:val="1"/>
      <w:marLeft w:val="0"/>
      <w:marRight w:val="0"/>
      <w:marTop w:val="0"/>
      <w:marBottom w:val="0"/>
      <w:divBdr>
        <w:top w:val="none" w:sz="0" w:space="0" w:color="auto"/>
        <w:left w:val="none" w:sz="0" w:space="0" w:color="auto"/>
        <w:bottom w:val="none" w:sz="0" w:space="0" w:color="auto"/>
        <w:right w:val="none" w:sz="0" w:space="0" w:color="auto"/>
      </w:divBdr>
    </w:div>
    <w:div w:id="664237122">
      <w:bodyDiv w:val="1"/>
      <w:marLeft w:val="0"/>
      <w:marRight w:val="0"/>
      <w:marTop w:val="0"/>
      <w:marBottom w:val="0"/>
      <w:divBdr>
        <w:top w:val="none" w:sz="0" w:space="0" w:color="auto"/>
        <w:left w:val="none" w:sz="0" w:space="0" w:color="auto"/>
        <w:bottom w:val="none" w:sz="0" w:space="0" w:color="auto"/>
        <w:right w:val="none" w:sz="0" w:space="0" w:color="auto"/>
      </w:divBdr>
    </w:div>
    <w:div w:id="664750117">
      <w:bodyDiv w:val="1"/>
      <w:marLeft w:val="0"/>
      <w:marRight w:val="0"/>
      <w:marTop w:val="0"/>
      <w:marBottom w:val="0"/>
      <w:divBdr>
        <w:top w:val="none" w:sz="0" w:space="0" w:color="auto"/>
        <w:left w:val="none" w:sz="0" w:space="0" w:color="auto"/>
        <w:bottom w:val="none" w:sz="0" w:space="0" w:color="auto"/>
        <w:right w:val="none" w:sz="0" w:space="0" w:color="auto"/>
      </w:divBdr>
    </w:div>
    <w:div w:id="665396815">
      <w:bodyDiv w:val="1"/>
      <w:marLeft w:val="0"/>
      <w:marRight w:val="0"/>
      <w:marTop w:val="0"/>
      <w:marBottom w:val="0"/>
      <w:divBdr>
        <w:top w:val="none" w:sz="0" w:space="0" w:color="auto"/>
        <w:left w:val="none" w:sz="0" w:space="0" w:color="auto"/>
        <w:bottom w:val="none" w:sz="0" w:space="0" w:color="auto"/>
        <w:right w:val="none" w:sz="0" w:space="0" w:color="auto"/>
      </w:divBdr>
    </w:div>
    <w:div w:id="665399992">
      <w:bodyDiv w:val="1"/>
      <w:marLeft w:val="0"/>
      <w:marRight w:val="0"/>
      <w:marTop w:val="0"/>
      <w:marBottom w:val="0"/>
      <w:divBdr>
        <w:top w:val="none" w:sz="0" w:space="0" w:color="auto"/>
        <w:left w:val="none" w:sz="0" w:space="0" w:color="auto"/>
        <w:bottom w:val="none" w:sz="0" w:space="0" w:color="auto"/>
        <w:right w:val="none" w:sz="0" w:space="0" w:color="auto"/>
      </w:divBdr>
    </w:div>
    <w:div w:id="666978174">
      <w:bodyDiv w:val="1"/>
      <w:marLeft w:val="0"/>
      <w:marRight w:val="0"/>
      <w:marTop w:val="0"/>
      <w:marBottom w:val="0"/>
      <w:divBdr>
        <w:top w:val="none" w:sz="0" w:space="0" w:color="auto"/>
        <w:left w:val="none" w:sz="0" w:space="0" w:color="auto"/>
        <w:bottom w:val="none" w:sz="0" w:space="0" w:color="auto"/>
        <w:right w:val="none" w:sz="0" w:space="0" w:color="auto"/>
      </w:divBdr>
    </w:div>
    <w:div w:id="667368667">
      <w:bodyDiv w:val="1"/>
      <w:marLeft w:val="0"/>
      <w:marRight w:val="0"/>
      <w:marTop w:val="0"/>
      <w:marBottom w:val="0"/>
      <w:divBdr>
        <w:top w:val="none" w:sz="0" w:space="0" w:color="auto"/>
        <w:left w:val="none" w:sz="0" w:space="0" w:color="auto"/>
        <w:bottom w:val="none" w:sz="0" w:space="0" w:color="auto"/>
        <w:right w:val="none" w:sz="0" w:space="0" w:color="auto"/>
      </w:divBdr>
    </w:div>
    <w:div w:id="667901886">
      <w:bodyDiv w:val="1"/>
      <w:marLeft w:val="0"/>
      <w:marRight w:val="0"/>
      <w:marTop w:val="0"/>
      <w:marBottom w:val="0"/>
      <w:divBdr>
        <w:top w:val="none" w:sz="0" w:space="0" w:color="auto"/>
        <w:left w:val="none" w:sz="0" w:space="0" w:color="auto"/>
        <w:bottom w:val="none" w:sz="0" w:space="0" w:color="auto"/>
        <w:right w:val="none" w:sz="0" w:space="0" w:color="auto"/>
      </w:divBdr>
    </w:div>
    <w:div w:id="668368081">
      <w:bodyDiv w:val="1"/>
      <w:marLeft w:val="0"/>
      <w:marRight w:val="0"/>
      <w:marTop w:val="0"/>
      <w:marBottom w:val="0"/>
      <w:divBdr>
        <w:top w:val="none" w:sz="0" w:space="0" w:color="auto"/>
        <w:left w:val="none" w:sz="0" w:space="0" w:color="auto"/>
        <w:bottom w:val="none" w:sz="0" w:space="0" w:color="auto"/>
        <w:right w:val="none" w:sz="0" w:space="0" w:color="auto"/>
      </w:divBdr>
    </w:div>
    <w:div w:id="668408812">
      <w:bodyDiv w:val="1"/>
      <w:marLeft w:val="0"/>
      <w:marRight w:val="0"/>
      <w:marTop w:val="0"/>
      <w:marBottom w:val="0"/>
      <w:divBdr>
        <w:top w:val="none" w:sz="0" w:space="0" w:color="auto"/>
        <w:left w:val="none" w:sz="0" w:space="0" w:color="auto"/>
        <w:bottom w:val="none" w:sz="0" w:space="0" w:color="auto"/>
        <w:right w:val="none" w:sz="0" w:space="0" w:color="auto"/>
      </w:divBdr>
    </w:div>
    <w:div w:id="668630332">
      <w:bodyDiv w:val="1"/>
      <w:marLeft w:val="0"/>
      <w:marRight w:val="0"/>
      <w:marTop w:val="0"/>
      <w:marBottom w:val="0"/>
      <w:divBdr>
        <w:top w:val="none" w:sz="0" w:space="0" w:color="auto"/>
        <w:left w:val="none" w:sz="0" w:space="0" w:color="auto"/>
        <w:bottom w:val="none" w:sz="0" w:space="0" w:color="auto"/>
        <w:right w:val="none" w:sz="0" w:space="0" w:color="auto"/>
      </w:divBdr>
    </w:div>
    <w:div w:id="669137098">
      <w:bodyDiv w:val="1"/>
      <w:marLeft w:val="0"/>
      <w:marRight w:val="0"/>
      <w:marTop w:val="0"/>
      <w:marBottom w:val="0"/>
      <w:divBdr>
        <w:top w:val="none" w:sz="0" w:space="0" w:color="auto"/>
        <w:left w:val="none" w:sz="0" w:space="0" w:color="auto"/>
        <w:bottom w:val="none" w:sz="0" w:space="0" w:color="auto"/>
        <w:right w:val="none" w:sz="0" w:space="0" w:color="auto"/>
      </w:divBdr>
    </w:div>
    <w:div w:id="672607060">
      <w:bodyDiv w:val="1"/>
      <w:marLeft w:val="0"/>
      <w:marRight w:val="0"/>
      <w:marTop w:val="0"/>
      <w:marBottom w:val="0"/>
      <w:divBdr>
        <w:top w:val="none" w:sz="0" w:space="0" w:color="auto"/>
        <w:left w:val="none" w:sz="0" w:space="0" w:color="auto"/>
        <w:bottom w:val="none" w:sz="0" w:space="0" w:color="auto"/>
        <w:right w:val="none" w:sz="0" w:space="0" w:color="auto"/>
      </w:divBdr>
    </w:div>
    <w:div w:id="673147753">
      <w:bodyDiv w:val="1"/>
      <w:marLeft w:val="0"/>
      <w:marRight w:val="0"/>
      <w:marTop w:val="0"/>
      <w:marBottom w:val="0"/>
      <w:divBdr>
        <w:top w:val="none" w:sz="0" w:space="0" w:color="auto"/>
        <w:left w:val="none" w:sz="0" w:space="0" w:color="auto"/>
        <w:bottom w:val="none" w:sz="0" w:space="0" w:color="auto"/>
        <w:right w:val="none" w:sz="0" w:space="0" w:color="auto"/>
      </w:divBdr>
    </w:div>
    <w:div w:id="674310710">
      <w:bodyDiv w:val="1"/>
      <w:marLeft w:val="0"/>
      <w:marRight w:val="0"/>
      <w:marTop w:val="0"/>
      <w:marBottom w:val="0"/>
      <w:divBdr>
        <w:top w:val="none" w:sz="0" w:space="0" w:color="auto"/>
        <w:left w:val="none" w:sz="0" w:space="0" w:color="auto"/>
        <w:bottom w:val="none" w:sz="0" w:space="0" w:color="auto"/>
        <w:right w:val="none" w:sz="0" w:space="0" w:color="auto"/>
      </w:divBdr>
    </w:div>
    <w:div w:id="676617382">
      <w:bodyDiv w:val="1"/>
      <w:marLeft w:val="0"/>
      <w:marRight w:val="0"/>
      <w:marTop w:val="0"/>
      <w:marBottom w:val="0"/>
      <w:divBdr>
        <w:top w:val="none" w:sz="0" w:space="0" w:color="auto"/>
        <w:left w:val="none" w:sz="0" w:space="0" w:color="auto"/>
        <w:bottom w:val="none" w:sz="0" w:space="0" w:color="auto"/>
        <w:right w:val="none" w:sz="0" w:space="0" w:color="auto"/>
      </w:divBdr>
    </w:div>
    <w:div w:id="677074686">
      <w:bodyDiv w:val="1"/>
      <w:marLeft w:val="0"/>
      <w:marRight w:val="0"/>
      <w:marTop w:val="0"/>
      <w:marBottom w:val="0"/>
      <w:divBdr>
        <w:top w:val="none" w:sz="0" w:space="0" w:color="auto"/>
        <w:left w:val="none" w:sz="0" w:space="0" w:color="auto"/>
        <w:bottom w:val="none" w:sz="0" w:space="0" w:color="auto"/>
        <w:right w:val="none" w:sz="0" w:space="0" w:color="auto"/>
      </w:divBdr>
    </w:div>
    <w:div w:id="678000202">
      <w:bodyDiv w:val="1"/>
      <w:marLeft w:val="0"/>
      <w:marRight w:val="0"/>
      <w:marTop w:val="0"/>
      <w:marBottom w:val="0"/>
      <w:divBdr>
        <w:top w:val="none" w:sz="0" w:space="0" w:color="auto"/>
        <w:left w:val="none" w:sz="0" w:space="0" w:color="auto"/>
        <w:bottom w:val="none" w:sz="0" w:space="0" w:color="auto"/>
        <w:right w:val="none" w:sz="0" w:space="0" w:color="auto"/>
      </w:divBdr>
    </w:div>
    <w:div w:id="678317830">
      <w:bodyDiv w:val="1"/>
      <w:marLeft w:val="0"/>
      <w:marRight w:val="0"/>
      <w:marTop w:val="0"/>
      <w:marBottom w:val="0"/>
      <w:divBdr>
        <w:top w:val="none" w:sz="0" w:space="0" w:color="auto"/>
        <w:left w:val="none" w:sz="0" w:space="0" w:color="auto"/>
        <w:bottom w:val="none" w:sz="0" w:space="0" w:color="auto"/>
        <w:right w:val="none" w:sz="0" w:space="0" w:color="auto"/>
      </w:divBdr>
    </w:div>
    <w:div w:id="680087611">
      <w:bodyDiv w:val="1"/>
      <w:marLeft w:val="0"/>
      <w:marRight w:val="0"/>
      <w:marTop w:val="0"/>
      <w:marBottom w:val="0"/>
      <w:divBdr>
        <w:top w:val="none" w:sz="0" w:space="0" w:color="auto"/>
        <w:left w:val="none" w:sz="0" w:space="0" w:color="auto"/>
        <w:bottom w:val="none" w:sz="0" w:space="0" w:color="auto"/>
        <w:right w:val="none" w:sz="0" w:space="0" w:color="auto"/>
      </w:divBdr>
    </w:div>
    <w:div w:id="681932023">
      <w:bodyDiv w:val="1"/>
      <w:marLeft w:val="0"/>
      <w:marRight w:val="0"/>
      <w:marTop w:val="0"/>
      <w:marBottom w:val="0"/>
      <w:divBdr>
        <w:top w:val="none" w:sz="0" w:space="0" w:color="auto"/>
        <w:left w:val="none" w:sz="0" w:space="0" w:color="auto"/>
        <w:bottom w:val="none" w:sz="0" w:space="0" w:color="auto"/>
        <w:right w:val="none" w:sz="0" w:space="0" w:color="auto"/>
      </w:divBdr>
    </w:div>
    <w:div w:id="681933713">
      <w:bodyDiv w:val="1"/>
      <w:marLeft w:val="0"/>
      <w:marRight w:val="0"/>
      <w:marTop w:val="0"/>
      <w:marBottom w:val="0"/>
      <w:divBdr>
        <w:top w:val="none" w:sz="0" w:space="0" w:color="auto"/>
        <w:left w:val="none" w:sz="0" w:space="0" w:color="auto"/>
        <w:bottom w:val="none" w:sz="0" w:space="0" w:color="auto"/>
        <w:right w:val="none" w:sz="0" w:space="0" w:color="auto"/>
      </w:divBdr>
    </w:div>
    <w:div w:id="682364627">
      <w:bodyDiv w:val="1"/>
      <w:marLeft w:val="0"/>
      <w:marRight w:val="0"/>
      <w:marTop w:val="0"/>
      <w:marBottom w:val="0"/>
      <w:divBdr>
        <w:top w:val="none" w:sz="0" w:space="0" w:color="auto"/>
        <w:left w:val="none" w:sz="0" w:space="0" w:color="auto"/>
        <w:bottom w:val="none" w:sz="0" w:space="0" w:color="auto"/>
        <w:right w:val="none" w:sz="0" w:space="0" w:color="auto"/>
      </w:divBdr>
    </w:div>
    <w:div w:id="683941292">
      <w:bodyDiv w:val="1"/>
      <w:marLeft w:val="0"/>
      <w:marRight w:val="0"/>
      <w:marTop w:val="0"/>
      <w:marBottom w:val="0"/>
      <w:divBdr>
        <w:top w:val="none" w:sz="0" w:space="0" w:color="auto"/>
        <w:left w:val="none" w:sz="0" w:space="0" w:color="auto"/>
        <w:bottom w:val="none" w:sz="0" w:space="0" w:color="auto"/>
        <w:right w:val="none" w:sz="0" w:space="0" w:color="auto"/>
      </w:divBdr>
    </w:div>
    <w:div w:id="684017423">
      <w:bodyDiv w:val="1"/>
      <w:marLeft w:val="0"/>
      <w:marRight w:val="0"/>
      <w:marTop w:val="0"/>
      <w:marBottom w:val="0"/>
      <w:divBdr>
        <w:top w:val="none" w:sz="0" w:space="0" w:color="auto"/>
        <w:left w:val="none" w:sz="0" w:space="0" w:color="auto"/>
        <w:bottom w:val="none" w:sz="0" w:space="0" w:color="auto"/>
        <w:right w:val="none" w:sz="0" w:space="0" w:color="auto"/>
      </w:divBdr>
    </w:div>
    <w:div w:id="685596058">
      <w:bodyDiv w:val="1"/>
      <w:marLeft w:val="0"/>
      <w:marRight w:val="0"/>
      <w:marTop w:val="0"/>
      <w:marBottom w:val="0"/>
      <w:divBdr>
        <w:top w:val="none" w:sz="0" w:space="0" w:color="auto"/>
        <w:left w:val="none" w:sz="0" w:space="0" w:color="auto"/>
        <w:bottom w:val="none" w:sz="0" w:space="0" w:color="auto"/>
        <w:right w:val="none" w:sz="0" w:space="0" w:color="auto"/>
      </w:divBdr>
    </w:div>
    <w:div w:id="685597176">
      <w:bodyDiv w:val="1"/>
      <w:marLeft w:val="0"/>
      <w:marRight w:val="0"/>
      <w:marTop w:val="0"/>
      <w:marBottom w:val="0"/>
      <w:divBdr>
        <w:top w:val="none" w:sz="0" w:space="0" w:color="auto"/>
        <w:left w:val="none" w:sz="0" w:space="0" w:color="auto"/>
        <w:bottom w:val="none" w:sz="0" w:space="0" w:color="auto"/>
        <w:right w:val="none" w:sz="0" w:space="0" w:color="auto"/>
      </w:divBdr>
    </w:div>
    <w:div w:id="686105795">
      <w:bodyDiv w:val="1"/>
      <w:marLeft w:val="0"/>
      <w:marRight w:val="0"/>
      <w:marTop w:val="0"/>
      <w:marBottom w:val="0"/>
      <w:divBdr>
        <w:top w:val="none" w:sz="0" w:space="0" w:color="auto"/>
        <w:left w:val="none" w:sz="0" w:space="0" w:color="auto"/>
        <w:bottom w:val="none" w:sz="0" w:space="0" w:color="auto"/>
        <w:right w:val="none" w:sz="0" w:space="0" w:color="auto"/>
      </w:divBdr>
    </w:div>
    <w:div w:id="686711149">
      <w:bodyDiv w:val="1"/>
      <w:marLeft w:val="0"/>
      <w:marRight w:val="0"/>
      <w:marTop w:val="0"/>
      <w:marBottom w:val="0"/>
      <w:divBdr>
        <w:top w:val="none" w:sz="0" w:space="0" w:color="auto"/>
        <w:left w:val="none" w:sz="0" w:space="0" w:color="auto"/>
        <w:bottom w:val="none" w:sz="0" w:space="0" w:color="auto"/>
        <w:right w:val="none" w:sz="0" w:space="0" w:color="auto"/>
      </w:divBdr>
    </w:div>
    <w:div w:id="686906382">
      <w:bodyDiv w:val="1"/>
      <w:marLeft w:val="0"/>
      <w:marRight w:val="0"/>
      <w:marTop w:val="0"/>
      <w:marBottom w:val="0"/>
      <w:divBdr>
        <w:top w:val="none" w:sz="0" w:space="0" w:color="auto"/>
        <w:left w:val="none" w:sz="0" w:space="0" w:color="auto"/>
        <w:bottom w:val="none" w:sz="0" w:space="0" w:color="auto"/>
        <w:right w:val="none" w:sz="0" w:space="0" w:color="auto"/>
      </w:divBdr>
    </w:div>
    <w:div w:id="687490345">
      <w:bodyDiv w:val="1"/>
      <w:marLeft w:val="0"/>
      <w:marRight w:val="0"/>
      <w:marTop w:val="0"/>
      <w:marBottom w:val="0"/>
      <w:divBdr>
        <w:top w:val="none" w:sz="0" w:space="0" w:color="auto"/>
        <w:left w:val="none" w:sz="0" w:space="0" w:color="auto"/>
        <w:bottom w:val="none" w:sz="0" w:space="0" w:color="auto"/>
        <w:right w:val="none" w:sz="0" w:space="0" w:color="auto"/>
      </w:divBdr>
    </w:div>
    <w:div w:id="688339918">
      <w:bodyDiv w:val="1"/>
      <w:marLeft w:val="0"/>
      <w:marRight w:val="0"/>
      <w:marTop w:val="0"/>
      <w:marBottom w:val="0"/>
      <w:divBdr>
        <w:top w:val="none" w:sz="0" w:space="0" w:color="auto"/>
        <w:left w:val="none" w:sz="0" w:space="0" w:color="auto"/>
        <w:bottom w:val="none" w:sz="0" w:space="0" w:color="auto"/>
        <w:right w:val="none" w:sz="0" w:space="0" w:color="auto"/>
      </w:divBdr>
    </w:div>
    <w:div w:id="689571446">
      <w:bodyDiv w:val="1"/>
      <w:marLeft w:val="0"/>
      <w:marRight w:val="0"/>
      <w:marTop w:val="0"/>
      <w:marBottom w:val="0"/>
      <w:divBdr>
        <w:top w:val="none" w:sz="0" w:space="0" w:color="auto"/>
        <w:left w:val="none" w:sz="0" w:space="0" w:color="auto"/>
        <w:bottom w:val="none" w:sz="0" w:space="0" w:color="auto"/>
        <w:right w:val="none" w:sz="0" w:space="0" w:color="auto"/>
      </w:divBdr>
    </w:div>
    <w:div w:id="689994459">
      <w:bodyDiv w:val="1"/>
      <w:marLeft w:val="0"/>
      <w:marRight w:val="0"/>
      <w:marTop w:val="0"/>
      <w:marBottom w:val="0"/>
      <w:divBdr>
        <w:top w:val="none" w:sz="0" w:space="0" w:color="auto"/>
        <w:left w:val="none" w:sz="0" w:space="0" w:color="auto"/>
        <w:bottom w:val="none" w:sz="0" w:space="0" w:color="auto"/>
        <w:right w:val="none" w:sz="0" w:space="0" w:color="auto"/>
      </w:divBdr>
    </w:div>
    <w:div w:id="690688188">
      <w:bodyDiv w:val="1"/>
      <w:marLeft w:val="0"/>
      <w:marRight w:val="0"/>
      <w:marTop w:val="0"/>
      <w:marBottom w:val="0"/>
      <w:divBdr>
        <w:top w:val="none" w:sz="0" w:space="0" w:color="auto"/>
        <w:left w:val="none" w:sz="0" w:space="0" w:color="auto"/>
        <w:bottom w:val="none" w:sz="0" w:space="0" w:color="auto"/>
        <w:right w:val="none" w:sz="0" w:space="0" w:color="auto"/>
      </w:divBdr>
    </w:div>
    <w:div w:id="691878194">
      <w:bodyDiv w:val="1"/>
      <w:marLeft w:val="0"/>
      <w:marRight w:val="0"/>
      <w:marTop w:val="0"/>
      <w:marBottom w:val="0"/>
      <w:divBdr>
        <w:top w:val="none" w:sz="0" w:space="0" w:color="auto"/>
        <w:left w:val="none" w:sz="0" w:space="0" w:color="auto"/>
        <w:bottom w:val="none" w:sz="0" w:space="0" w:color="auto"/>
        <w:right w:val="none" w:sz="0" w:space="0" w:color="auto"/>
      </w:divBdr>
    </w:div>
    <w:div w:id="692729830">
      <w:bodyDiv w:val="1"/>
      <w:marLeft w:val="0"/>
      <w:marRight w:val="0"/>
      <w:marTop w:val="0"/>
      <w:marBottom w:val="0"/>
      <w:divBdr>
        <w:top w:val="none" w:sz="0" w:space="0" w:color="auto"/>
        <w:left w:val="none" w:sz="0" w:space="0" w:color="auto"/>
        <w:bottom w:val="none" w:sz="0" w:space="0" w:color="auto"/>
        <w:right w:val="none" w:sz="0" w:space="0" w:color="auto"/>
      </w:divBdr>
    </w:div>
    <w:div w:id="693387921">
      <w:bodyDiv w:val="1"/>
      <w:marLeft w:val="0"/>
      <w:marRight w:val="0"/>
      <w:marTop w:val="0"/>
      <w:marBottom w:val="0"/>
      <w:divBdr>
        <w:top w:val="none" w:sz="0" w:space="0" w:color="auto"/>
        <w:left w:val="none" w:sz="0" w:space="0" w:color="auto"/>
        <w:bottom w:val="none" w:sz="0" w:space="0" w:color="auto"/>
        <w:right w:val="none" w:sz="0" w:space="0" w:color="auto"/>
      </w:divBdr>
    </w:div>
    <w:div w:id="693504597">
      <w:bodyDiv w:val="1"/>
      <w:marLeft w:val="0"/>
      <w:marRight w:val="0"/>
      <w:marTop w:val="0"/>
      <w:marBottom w:val="0"/>
      <w:divBdr>
        <w:top w:val="none" w:sz="0" w:space="0" w:color="auto"/>
        <w:left w:val="none" w:sz="0" w:space="0" w:color="auto"/>
        <w:bottom w:val="none" w:sz="0" w:space="0" w:color="auto"/>
        <w:right w:val="none" w:sz="0" w:space="0" w:color="auto"/>
      </w:divBdr>
    </w:div>
    <w:div w:id="693775069">
      <w:bodyDiv w:val="1"/>
      <w:marLeft w:val="0"/>
      <w:marRight w:val="0"/>
      <w:marTop w:val="0"/>
      <w:marBottom w:val="0"/>
      <w:divBdr>
        <w:top w:val="none" w:sz="0" w:space="0" w:color="auto"/>
        <w:left w:val="none" w:sz="0" w:space="0" w:color="auto"/>
        <w:bottom w:val="none" w:sz="0" w:space="0" w:color="auto"/>
        <w:right w:val="none" w:sz="0" w:space="0" w:color="auto"/>
      </w:divBdr>
    </w:div>
    <w:div w:id="694506309">
      <w:bodyDiv w:val="1"/>
      <w:marLeft w:val="0"/>
      <w:marRight w:val="0"/>
      <w:marTop w:val="0"/>
      <w:marBottom w:val="0"/>
      <w:divBdr>
        <w:top w:val="none" w:sz="0" w:space="0" w:color="auto"/>
        <w:left w:val="none" w:sz="0" w:space="0" w:color="auto"/>
        <w:bottom w:val="none" w:sz="0" w:space="0" w:color="auto"/>
        <w:right w:val="none" w:sz="0" w:space="0" w:color="auto"/>
      </w:divBdr>
    </w:div>
    <w:div w:id="694966568">
      <w:bodyDiv w:val="1"/>
      <w:marLeft w:val="0"/>
      <w:marRight w:val="0"/>
      <w:marTop w:val="0"/>
      <w:marBottom w:val="0"/>
      <w:divBdr>
        <w:top w:val="none" w:sz="0" w:space="0" w:color="auto"/>
        <w:left w:val="none" w:sz="0" w:space="0" w:color="auto"/>
        <w:bottom w:val="none" w:sz="0" w:space="0" w:color="auto"/>
        <w:right w:val="none" w:sz="0" w:space="0" w:color="auto"/>
      </w:divBdr>
    </w:div>
    <w:div w:id="695620465">
      <w:bodyDiv w:val="1"/>
      <w:marLeft w:val="0"/>
      <w:marRight w:val="0"/>
      <w:marTop w:val="0"/>
      <w:marBottom w:val="0"/>
      <w:divBdr>
        <w:top w:val="none" w:sz="0" w:space="0" w:color="auto"/>
        <w:left w:val="none" w:sz="0" w:space="0" w:color="auto"/>
        <w:bottom w:val="none" w:sz="0" w:space="0" w:color="auto"/>
        <w:right w:val="none" w:sz="0" w:space="0" w:color="auto"/>
      </w:divBdr>
    </w:div>
    <w:div w:id="696547415">
      <w:bodyDiv w:val="1"/>
      <w:marLeft w:val="0"/>
      <w:marRight w:val="0"/>
      <w:marTop w:val="0"/>
      <w:marBottom w:val="0"/>
      <w:divBdr>
        <w:top w:val="none" w:sz="0" w:space="0" w:color="auto"/>
        <w:left w:val="none" w:sz="0" w:space="0" w:color="auto"/>
        <w:bottom w:val="none" w:sz="0" w:space="0" w:color="auto"/>
        <w:right w:val="none" w:sz="0" w:space="0" w:color="auto"/>
      </w:divBdr>
    </w:div>
    <w:div w:id="698436782">
      <w:bodyDiv w:val="1"/>
      <w:marLeft w:val="0"/>
      <w:marRight w:val="0"/>
      <w:marTop w:val="0"/>
      <w:marBottom w:val="0"/>
      <w:divBdr>
        <w:top w:val="none" w:sz="0" w:space="0" w:color="auto"/>
        <w:left w:val="none" w:sz="0" w:space="0" w:color="auto"/>
        <w:bottom w:val="none" w:sz="0" w:space="0" w:color="auto"/>
        <w:right w:val="none" w:sz="0" w:space="0" w:color="auto"/>
      </w:divBdr>
    </w:div>
    <w:div w:id="698703875">
      <w:bodyDiv w:val="1"/>
      <w:marLeft w:val="0"/>
      <w:marRight w:val="0"/>
      <w:marTop w:val="0"/>
      <w:marBottom w:val="0"/>
      <w:divBdr>
        <w:top w:val="none" w:sz="0" w:space="0" w:color="auto"/>
        <w:left w:val="none" w:sz="0" w:space="0" w:color="auto"/>
        <w:bottom w:val="none" w:sz="0" w:space="0" w:color="auto"/>
        <w:right w:val="none" w:sz="0" w:space="0" w:color="auto"/>
      </w:divBdr>
    </w:div>
    <w:div w:id="700740637">
      <w:bodyDiv w:val="1"/>
      <w:marLeft w:val="0"/>
      <w:marRight w:val="0"/>
      <w:marTop w:val="0"/>
      <w:marBottom w:val="0"/>
      <w:divBdr>
        <w:top w:val="none" w:sz="0" w:space="0" w:color="auto"/>
        <w:left w:val="none" w:sz="0" w:space="0" w:color="auto"/>
        <w:bottom w:val="none" w:sz="0" w:space="0" w:color="auto"/>
        <w:right w:val="none" w:sz="0" w:space="0" w:color="auto"/>
      </w:divBdr>
    </w:div>
    <w:div w:id="700789043">
      <w:bodyDiv w:val="1"/>
      <w:marLeft w:val="0"/>
      <w:marRight w:val="0"/>
      <w:marTop w:val="0"/>
      <w:marBottom w:val="0"/>
      <w:divBdr>
        <w:top w:val="none" w:sz="0" w:space="0" w:color="auto"/>
        <w:left w:val="none" w:sz="0" w:space="0" w:color="auto"/>
        <w:bottom w:val="none" w:sz="0" w:space="0" w:color="auto"/>
        <w:right w:val="none" w:sz="0" w:space="0" w:color="auto"/>
      </w:divBdr>
    </w:div>
    <w:div w:id="701637086">
      <w:bodyDiv w:val="1"/>
      <w:marLeft w:val="0"/>
      <w:marRight w:val="0"/>
      <w:marTop w:val="0"/>
      <w:marBottom w:val="0"/>
      <w:divBdr>
        <w:top w:val="none" w:sz="0" w:space="0" w:color="auto"/>
        <w:left w:val="none" w:sz="0" w:space="0" w:color="auto"/>
        <w:bottom w:val="none" w:sz="0" w:space="0" w:color="auto"/>
        <w:right w:val="none" w:sz="0" w:space="0" w:color="auto"/>
      </w:divBdr>
    </w:div>
    <w:div w:id="702287685">
      <w:bodyDiv w:val="1"/>
      <w:marLeft w:val="0"/>
      <w:marRight w:val="0"/>
      <w:marTop w:val="0"/>
      <w:marBottom w:val="0"/>
      <w:divBdr>
        <w:top w:val="none" w:sz="0" w:space="0" w:color="auto"/>
        <w:left w:val="none" w:sz="0" w:space="0" w:color="auto"/>
        <w:bottom w:val="none" w:sz="0" w:space="0" w:color="auto"/>
        <w:right w:val="none" w:sz="0" w:space="0" w:color="auto"/>
      </w:divBdr>
    </w:div>
    <w:div w:id="703333753">
      <w:bodyDiv w:val="1"/>
      <w:marLeft w:val="0"/>
      <w:marRight w:val="0"/>
      <w:marTop w:val="0"/>
      <w:marBottom w:val="0"/>
      <w:divBdr>
        <w:top w:val="none" w:sz="0" w:space="0" w:color="auto"/>
        <w:left w:val="none" w:sz="0" w:space="0" w:color="auto"/>
        <w:bottom w:val="none" w:sz="0" w:space="0" w:color="auto"/>
        <w:right w:val="none" w:sz="0" w:space="0" w:color="auto"/>
      </w:divBdr>
    </w:div>
    <w:div w:id="703755861">
      <w:bodyDiv w:val="1"/>
      <w:marLeft w:val="0"/>
      <w:marRight w:val="0"/>
      <w:marTop w:val="0"/>
      <w:marBottom w:val="0"/>
      <w:divBdr>
        <w:top w:val="none" w:sz="0" w:space="0" w:color="auto"/>
        <w:left w:val="none" w:sz="0" w:space="0" w:color="auto"/>
        <w:bottom w:val="none" w:sz="0" w:space="0" w:color="auto"/>
        <w:right w:val="none" w:sz="0" w:space="0" w:color="auto"/>
      </w:divBdr>
    </w:div>
    <w:div w:id="704214397">
      <w:bodyDiv w:val="1"/>
      <w:marLeft w:val="0"/>
      <w:marRight w:val="0"/>
      <w:marTop w:val="0"/>
      <w:marBottom w:val="0"/>
      <w:divBdr>
        <w:top w:val="none" w:sz="0" w:space="0" w:color="auto"/>
        <w:left w:val="none" w:sz="0" w:space="0" w:color="auto"/>
        <w:bottom w:val="none" w:sz="0" w:space="0" w:color="auto"/>
        <w:right w:val="none" w:sz="0" w:space="0" w:color="auto"/>
      </w:divBdr>
    </w:div>
    <w:div w:id="704254754">
      <w:bodyDiv w:val="1"/>
      <w:marLeft w:val="0"/>
      <w:marRight w:val="0"/>
      <w:marTop w:val="0"/>
      <w:marBottom w:val="0"/>
      <w:divBdr>
        <w:top w:val="none" w:sz="0" w:space="0" w:color="auto"/>
        <w:left w:val="none" w:sz="0" w:space="0" w:color="auto"/>
        <w:bottom w:val="none" w:sz="0" w:space="0" w:color="auto"/>
        <w:right w:val="none" w:sz="0" w:space="0" w:color="auto"/>
      </w:divBdr>
    </w:div>
    <w:div w:id="705788197">
      <w:bodyDiv w:val="1"/>
      <w:marLeft w:val="0"/>
      <w:marRight w:val="0"/>
      <w:marTop w:val="0"/>
      <w:marBottom w:val="0"/>
      <w:divBdr>
        <w:top w:val="none" w:sz="0" w:space="0" w:color="auto"/>
        <w:left w:val="none" w:sz="0" w:space="0" w:color="auto"/>
        <w:bottom w:val="none" w:sz="0" w:space="0" w:color="auto"/>
        <w:right w:val="none" w:sz="0" w:space="0" w:color="auto"/>
      </w:divBdr>
    </w:div>
    <w:div w:id="705910096">
      <w:bodyDiv w:val="1"/>
      <w:marLeft w:val="0"/>
      <w:marRight w:val="0"/>
      <w:marTop w:val="0"/>
      <w:marBottom w:val="0"/>
      <w:divBdr>
        <w:top w:val="none" w:sz="0" w:space="0" w:color="auto"/>
        <w:left w:val="none" w:sz="0" w:space="0" w:color="auto"/>
        <w:bottom w:val="none" w:sz="0" w:space="0" w:color="auto"/>
        <w:right w:val="none" w:sz="0" w:space="0" w:color="auto"/>
      </w:divBdr>
    </w:div>
    <w:div w:id="707799664">
      <w:bodyDiv w:val="1"/>
      <w:marLeft w:val="0"/>
      <w:marRight w:val="0"/>
      <w:marTop w:val="0"/>
      <w:marBottom w:val="0"/>
      <w:divBdr>
        <w:top w:val="none" w:sz="0" w:space="0" w:color="auto"/>
        <w:left w:val="none" w:sz="0" w:space="0" w:color="auto"/>
        <w:bottom w:val="none" w:sz="0" w:space="0" w:color="auto"/>
        <w:right w:val="none" w:sz="0" w:space="0" w:color="auto"/>
      </w:divBdr>
    </w:div>
    <w:div w:id="711150456">
      <w:bodyDiv w:val="1"/>
      <w:marLeft w:val="0"/>
      <w:marRight w:val="0"/>
      <w:marTop w:val="0"/>
      <w:marBottom w:val="0"/>
      <w:divBdr>
        <w:top w:val="none" w:sz="0" w:space="0" w:color="auto"/>
        <w:left w:val="none" w:sz="0" w:space="0" w:color="auto"/>
        <w:bottom w:val="none" w:sz="0" w:space="0" w:color="auto"/>
        <w:right w:val="none" w:sz="0" w:space="0" w:color="auto"/>
      </w:divBdr>
    </w:div>
    <w:div w:id="711685717">
      <w:bodyDiv w:val="1"/>
      <w:marLeft w:val="0"/>
      <w:marRight w:val="0"/>
      <w:marTop w:val="0"/>
      <w:marBottom w:val="0"/>
      <w:divBdr>
        <w:top w:val="none" w:sz="0" w:space="0" w:color="auto"/>
        <w:left w:val="none" w:sz="0" w:space="0" w:color="auto"/>
        <w:bottom w:val="none" w:sz="0" w:space="0" w:color="auto"/>
        <w:right w:val="none" w:sz="0" w:space="0" w:color="auto"/>
      </w:divBdr>
    </w:div>
    <w:div w:id="711734098">
      <w:bodyDiv w:val="1"/>
      <w:marLeft w:val="0"/>
      <w:marRight w:val="0"/>
      <w:marTop w:val="0"/>
      <w:marBottom w:val="0"/>
      <w:divBdr>
        <w:top w:val="none" w:sz="0" w:space="0" w:color="auto"/>
        <w:left w:val="none" w:sz="0" w:space="0" w:color="auto"/>
        <w:bottom w:val="none" w:sz="0" w:space="0" w:color="auto"/>
        <w:right w:val="none" w:sz="0" w:space="0" w:color="auto"/>
      </w:divBdr>
    </w:div>
    <w:div w:id="712729827">
      <w:bodyDiv w:val="1"/>
      <w:marLeft w:val="0"/>
      <w:marRight w:val="0"/>
      <w:marTop w:val="0"/>
      <w:marBottom w:val="0"/>
      <w:divBdr>
        <w:top w:val="none" w:sz="0" w:space="0" w:color="auto"/>
        <w:left w:val="none" w:sz="0" w:space="0" w:color="auto"/>
        <w:bottom w:val="none" w:sz="0" w:space="0" w:color="auto"/>
        <w:right w:val="none" w:sz="0" w:space="0" w:color="auto"/>
      </w:divBdr>
    </w:div>
    <w:div w:id="713819355">
      <w:bodyDiv w:val="1"/>
      <w:marLeft w:val="0"/>
      <w:marRight w:val="0"/>
      <w:marTop w:val="0"/>
      <w:marBottom w:val="0"/>
      <w:divBdr>
        <w:top w:val="none" w:sz="0" w:space="0" w:color="auto"/>
        <w:left w:val="none" w:sz="0" w:space="0" w:color="auto"/>
        <w:bottom w:val="none" w:sz="0" w:space="0" w:color="auto"/>
        <w:right w:val="none" w:sz="0" w:space="0" w:color="auto"/>
      </w:divBdr>
    </w:div>
    <w:div w:id="714476181">
      <w:bodyDiv w:val="1"/>
      <w:marLeft w:val="0"/>
      <w:marRight w:val="0"/>
      <w:marTop w:val="0"/>
      <w:marBottom w:val="0"/>
      <w:divBdr>
        <w:top w:val="none" w:sz="0" w:space="0" w:color="auto"/>
        <w:left w:val="none" w:sz="0" w:space="0" w:color="auto"/>
        <w:bottom w:val="none" w:sz="0" w:space="0" w:color="auto"/>
        <w:right w:val="none" w:sz="0" w:space="0" w:color="auto"/>
      </w:divBdr>
    </w:div>
    <w:div w:id="714702025">
      <w:bodyDiv w:val="1"/>
      <w:marLeft w:val="0"/>
      <w:marRight w:val="0"/>
      <w:marTop w:val="0"/>
      <w:marBottom w:val="0"/>
      <w:divBdr>
        <w:top w:val="none" w:sz="0" w:space="0" w:color="auto"/>
        <w:left w:val="none" w:sz="0" w:space="0" w:color="auto"/>
        <w:bottom w:val="none" w:sz="0" w:space="0" w:color="auto"/>
        <w:right w:val="none" w:sz="0" w:space="0" w:color="auto"/>
      </w:divBdr>
    </w:div>
    <w:div w:id="716010611">
      <w:bodyDiv w:val="1"/>
      <w:marLeft w:val="0"/>
      <w:marRight w:val="0"/>
      <w:marTop w:val="0"/>
      <w:marBottom w:val="0"/>
      <w:divBdr>
        <w:top w:val="none" w:sz="0" w:space="0" w:color="auto"/>
        <w:left w:val="none" w:sz="0" w:space="0" w:color="auto"/>
        <w:bottom w:val="none" w:sz="0" w:space="0" w:color="auto"/>
        <w:right w:val="none" w:sz="0" w:space="0" w:color="auto"/>
      </w:divBdr>
    </w:div>
    <w:div w:id="717700982">
      <w:bodyDiv w:val="1"/>
      <w:marLeft w:val="0"/>
      <w:marRight w:val="0"/>
      <w:marTop w:val="0"/>
      <w:marBottom w:val="0"/>
      <w:divBdr>
        <w:top w:val="none" w:sz="0" w:space="0" w:color="auto"/>
        <w:left w:val="none" w:sz="0" w:space="0" w:color="auto"/>
        <w:bottom w:val="none" w:sz="0" w:space="0" w:color="auto"/>
        <w:right w:val="none" w:sz="0" w:space="0" w:color="auto"/>
      </w:divBdr>
    </w:div>
    <w:div w:id="717702660">
      <w:bodyDiv w:val="1"/>
      <w:marLeft w:val="0"/>
      <w:marRight w:val="0"/>
      <w:marTop w:val="0"/>
      <w:marBottom w:val="0"/>
      <w:divBdr>
        <w:top w:val="none" w:sz="0" w:space="0" w:color="auto"/>
        <w:left w:val="none" w:sz="0" w:space="0" w:color="auto"/>
        <w:bottom w:val="none" w:sz="0" w:space="0" w:color="auto"/>
        <w:right w:val="none" w:sz="0" w:space="0" w:color="auto"/>
      </w:divBdr>
    </w:div>
    <w:div w:id="718165070">
      <w:bodyDiv w:val="1"/>
      <w:marLeft w:val="0"/>
      <w:marRight w:val="0"/>
      <w:marTop w:val="0"/>
      <w:marBottom w:val="0"/>
      <w:divBdr>
        <w:top w:val="none" w:sz="0" w:space="0" w:color="auto"/>
        <w:left w:val="none" w:sz="0" w:space="0" w:color="auto"/>
        <w:bottom w:val="none" w:sz="0" w:space="0" w:color="auto"/>
        <w:right w:val="none" w:sz="0" w:space="0" w:color="auto"/>
      </w:divBdr>
    </w:div>
    <w:div w:id="719523160">
      <w:bodyDiv w:val="1"/>
      <w:marLeft w:val="0"/>
      <w:marRight w:val="0"/>
      <w:marTop w:val="0"/>
      <w:marBottom w:val="0"/>
      <w:divBdr>
        <w:top w:val="none" w:sz="0" w:space="0" w:color="auto"/>
        <w:left w:val="none" w:sz="0" w:space="0" w:color="auto"/>
        <w:bottom w:val="none" w:sz="0" w:space="0" w:color="auto"/>
        <w:right w:val="none" w:sz="0" w:space="0" w:color="auto"/>
      </w:divBdr>
    </w:div>
    <w:div w:id="721292413">
      <w:bodyDiv w:val="1"/>
      <w:marLeft w:val="0"/>
      <w:marRight w:val="0"/>
      <w:marTop w:val="0"/>
      <w:marBottom w:val="0"/>
      <w:divBdr>
        <w:top w:val="none" w:sz="0" w:space="0" w:color="auto"/>
        <w:left w:val="none" w:sz="0" w:space="0" w:color="auto"/>
        <w:bottom w:val="none" w:sz="0" w:space="0" w:color="auto"/>
        <w:right w:val="none" w:sz="0" w:space="0" w:color="auto"/>
      </w:divBdr>
    </w:div>
    <w:div w:id="722758475">
      <w:bodyDiv w:val="1"/>
      <w:marLeft w:val="0"/>
      <w:marRight w:val="0"/>
      <w:marTop w:val="0"/>
      <w:marBottom w:val="0"/>
      <w:divBdr>
        <w:top w:val="none" w:sz="0" w:space="0" w:color="auto"/>
        <w:left w:val="none" w:sz="0" w:space="0" w:color="auto"/>
        <w:bottom w:val="none" w:sz="0" w:space="0" w:color="auto"/>
        <w:right w:val="none" w:sz="0" w:space="0" w:color="auto"/>
      </w:divBdr>
    </w:div>
    <w:div w:id="724570037">
      <w:bodyDiv w:val="1"/>
      <w:marLeft w:val="0"/>
      <w:marRight w:val="0"/>
      <w:marTop w:val="0"/>
      <w:marBottom w:val="0"/>
      <w:divBdr>
        <w:top w:val="none" w:sz="0" w:space="0" w:color="auto"/>
        <w:left w:val="none" w:sz="0" w:space="0" w:color="auto"/>
        <w:bottom w:val="none" w:sz="0" w:space="0" w:color="auto"/>
        <w:right w:val="none" w:sz="0" w:space="0" w:color="auto"/>
      </w:divBdr>
    </w:div>
    <w:div w:id="725488503">
      <w:bodyDiv w:val="1"/>
      <w:marLeft w:val="0"/>
      <w:marRight w:val="0"/>
      <w:marTop w:val="0"/>
      <w:marBottom w:val="0"/>
      <w:divBdr>
        <w:top w:val="none" w:sz="0" w:space="0" w:color="auto"/>
        <w:left w:val="none" w:sz="0" w:space="0" w:color="auto"/>
        <w:bottom w:val="none" w:sz="0" w:space="0" w:color="auto"/>
        <w:right w:val="none" w:sz="0" w:space="0" w:color="auto"/>
      </w:divBdr>
    </w:div>
    <w:div w:id="725492383">
      <w:bodyDiv w:val="1"/>
      <w:marLeft w:val="0"/>
      <w:marRight w:val="0"/>
      <w:marTop w:val="0"/>
      <w:marBottom w:val="0"/>
      <w:divBdr>
        <w:top w:val="none" w:sz="0" w:space="0" w:color="auto"/>
        <w:left w:val="none" w:sz="0" w:space="0" w:color="auto"/>
        <w:bottom w:val="none" w:sz="0" w:space="0" w:color="auto"/>
        <w:right w:val="none" w:sz="0" w:space="0" w:color="auto"/>
      </w:divBdr>
    </w:div>
    <w:div w:id="726998225">
      <w:bodyDiv w:val="1"/>
      <w:marLeft w:val="0"/>
      <w:marRight w:val="0"/>
      <w:marTop w:val="0"/>
      <w:marBottom w:val="0"/>
      <w:divBdr>
        <w:top w:val="none" w:sz="0" w:space="0" w:color="auto"/>
        <w:left w:val="none" w:sz="0" w:space="0" w:color="auto"/>
        <w:bottom w:val="none" w:sz="0" w:space="0" w:color="auto"/>
        <w:right w:val="none" w:sz="0" w:space="0" w:color="auto"/>
      </w:divBdr>
    </w:div>
    <w:div w:id="727653586">
      <w:bodyDiv w:val="1"/>
      <w:marLeft w:val="0"/>
      <w:marRight w:val="0"/>
      <w:marTop w:val="0"/>
      <w:marBottom w:val="0"/>
      <w:divBdr>
        <w:top w:val="none" w:sz="0" w:space="0" w:color="auto"/>
        <w:left w:val="none" w:sz="0" w:space="0" w:color="auto"/>
        <w:bottom w:val="none" w:sz="0" w:space="0" w:color="auto"/>
        <w:right w:val="none" w:sz="0" w:space="0" w:color="auto"/>
      </w:divBdr>
    </w:div>
    <w:div w:id="727731930">
      <w:bodyDiv w:val="1"/>
      <w:marLeft w:val="0"/>
      <w:marRight w:val="0"/>
      <w:marTop w:val="0"/>
      <w:marBottom w:val="0"/>
      <w:divBdr>
        <w:top w:val="none" w:sz="0" w:space="0" w:color="auto"/>
        <w:left w:val="none" w:sz="0" w:space="0" w:color="auto"/>
        <w:bottom w:val="none" w:sz="0" w:space="0" w:color="auto"/>
        <w:right w:val="none" w:sz="0" w:space="0" w:color="auto"/>
      </w:divBdr>
    </w:div>
    <w:div w:id="728041838">
      <w:bodyDiv w:val="1"/>
      <w:marLeft w:val="0"/>
      <w:marRight w:val="0"/>
      <w:marTop w:val="0"/>
      <w:marBottom w:val="0"/>
      <w:divBdr>
        <w:top w:val="none" w:sz="0" w:space="0" w:color="auto"/>
        <w:left w:val="none" w:sz="0" w:space="0" w:color="auto"/>
        <w:bottom w:val="none" w:sz="0" w:space="0" w:color="auto"/>
        <w:right w:val="none" w:sz="0" w:space="0" w:color="auto"/>
      </w:divBdr>
    </w:div>
    <w:div w:id="730425685">
      <w:bodyDiv w:val="1"/>
      <w:marLeft w:val="0"/>
      <w:marRight w:val="0"/>
      <w:marTop w:val="0"/>
      <w:marBottom w:val="0"/>
      <w:divBdr>
        <w:top w:val="none" w:sz="0" w:space="0" w:color="auto"/>
        <w:left w:val="none" w:sz="0" w:space="0" w:color="auto"/>
        <w:bottom w:val="none" w:sz="0" w:space="0" w:color="auto"/>
        <w:right w:val="none" w:sz="0" w:space="0" w:color="auto"/>
      </w:divBdr>
    </w:div>
    <w:div w:id="731275647">
      <w:bodyDiv w:val="1"/>
      <w:marLeft w:val="0"/>
      <w:marRight w:val="0"/>
      <w:marTop w:val="0"/>
      <w:marBottom w:val="0"/>
      <w:divBdr>
        <w:top w:val="none" w:sz="0" w:space="0" w:color="auto"/>
        <w:left w:val="none" w:sz="0" w:space="0" w:color="auto"/>
        <w:bottom w:val="none" w:sz="0" w:space="0" w:color="auto"/>
        <w:right w:val="none" w:sz="0" w:space="0" w:color="auto"/>
      </w:divBdr>
    </w:div>
    <w:div w:id="731855518">
      <w:bodyDiv w:val="1"/>
      <w:marLeft w:val="0"/>
      <w:marRight w:val="0"/>
      <w:marTop w:val="0"/>
      <w:marBottom w:val="0"/>
      <w:divBdr>
        <w:top w:val="none" w:sz="0" w:space="0" w:color="auto"/>
        <w:left w:val="none" w:sz="0" w:space="0" w:color="auto"/>
        <w:bottom w:val="none" w:sz="0" w:space="0" w:color="auto"/>
        <w:right w:val="none" w:sz="0" w:space="0" w:color="auto"/>
      </w:divBdr>
    </w:div>
    <w:div w:id="732509068">
      <w:bodyDiv w:val="1"/>
      <w:marLeft w:val="0"/>
      <w:marRight w:val="0"/>
      <w:marTop w:val="0"/>
      <w:marBottom w:val="0"/>
      <w:divBdr>
        <w:top w:val="none" w:sz="0" w:space="0" w:color="auto"/>
        <w:left w:val="none" w:sz="0" w:space="0" w:color="auto"/>
        <w:bottom w:val="none" w:sz="0" w:space="0" w:color="auto"/>
        <w:right w:val="none" w:sz="0" w:space="0" w:color="auto"/>
      </w:divBdr>
    </w:div>
    <w:div w:id="733545676">
      <w:bodyDiv w:val="1"/>
      <w:marLeft w:val="0"/>
      <w:marRight w:val="0"/>
      <w:marTop w:val="0"/>
      <w:marBottom w:val="0"/>
      <w:divBdr>
        <w:top w:val="none" w:sz="0" w:space="0" w:color="auto"/>
        <w:left w:val="none" w:sz="0" w:space="0" w:color="auto"/>
        <w:bottom w:val="none" w:sz="0" w:space="0" w:color="auto"/>
        <w:right w:val="none" w:sz="0" w:space="0" w:color="auto"/>
      </w:divBdr>
    </w:div>
    <w:div w:id="734202884">
      <w:bodyDiv w:val="1"/>
      <w:marLeft w:val="0"/>
      <w:marRight w:val="0"/>
      <w:marTop w:val="0"/>
      <w:marBottom w:val="0"/>
      <w:divBdr>
        <w:top w:val="none" w:sz="0" w:space="0" w:color="auto"/>
        <w:left w:val="none" w:sz="0" w:space="0" w:color="auto"/>
        <w:bottom w:val="none" w:sz="0" w:space="0" w:color="auto"/>
        <w:right w:val="none" w:sz="0" w:space="0" w:color="auto"/>
      </w:divBdr>
    </w:div>
    <w:div w:id="735052946">
      <w:bodyDiv w:val="1"/>
      <w:marLeft w:val="0"/>
      <w:marRight w:val="0"/>
      <w:marTop w:val="0"/>
      <w:marBottom w:val="0"/>
      <w:divBdr>
        <w:top w:val="none" w:sz="0" w:space="0" w:color="auto"/>
        <w:left w:val="none" w:sz="0" w:space="0" w:color="auto"/>
        <w:bottom w:val="none" w:sz="0" w:space="0" w:color="auto"/>
        <w:right w:val="none" w:sz="0" w:space="0" w:color="auto"/>
      </w:divBdr>
    </w:div>
    <w:div w:id="735325986">
      <w:bodyDiv w:val="1"/>
      <w:marLeft w:val="0"/>
      <w:marRight w:val="0"/>
      <w:marTop w:val="0"/>
      <w:marBottom w:val="0"/>
      <w:divBdr>
        <w:top w:val="none" w:sz="0" w:space="0" w:color="auto"/>
        <w:left w:val="none" w:sz="0" w:space="0" w:color="auto"/>
        <w:bottom w:val="none" w:sz="0" w:space="0" w:color="auto"/>
        <w:right w:val="none" w:sz="0" w:space="0" w:color="auto"/>
      </w:divBdr>
    </w:div>
    <w:div w:id="736442869">
      <w:bodyDiv w:val="1"/>
      <w:marLeft w:val="0"/>
      <w:marRight w:val="0"/>
      <w:marTop w:val="0"/>
      <w:marBottom w:val="0"/>
      <w:divBdr>
        <w:top w:val="none" w:sz="0" w:space="0" w:color="auto"/>
        <w:left w:val="none" w:sz="0" w:space="0" w:color="auto"/>
        <w:bottom w:val="none" w:sz="0" w:space="0" w:color="auto"/>
        <w:right w:val="none" w:sz="0" w:space="0" w:color="auto"/>
      </w:divBdr>
    </w:div>
    <w:div w:id="738091960">
      <w:bodyDiv w:val="1"/>
      <w:marLeft w:val="0"/>
      <w:marRight w:val="0"/>
      <w:marTop w:val="0"/>
      <w:marBottom w:val="0"/>
      <w:divBdr>
        <w:top w:val="none" w:sz="0" w:space="0" w:color="auto"/>
        <w:left w:val="none" w:sz="0" w:space="0" w:color="auto"/>
        <w:bottom w:val="none" w:sz="0" w:space="0" w:color="auto"/>
        <w:right w:val="none" w:sz="0" w:space="0" w:color="auto"/>
      </w:divBdr>
    </w:div>
    <w:div w:id="740491547">
      <w:bodyDiv w:val="1"/>
      <w:marLeft w:val="0"/>
      <w:marRight w:val="0"/>
      <w:marTop w:val="0"/>
      <w:marBottom w:val="0"/>
      <w:divBdr>
        <w:top w:val="none" w:sz="0" w:space="0" w:color="auto"/>
        <w:left w:val="none" w:sz="0" w:space="0" w:color="auto"/>
        <w:bottom w:val="none" w:sz="0" w:space="0" w:color="auto"/>
        <w:right w:val="none" w:sz="0" w:space="0" w:color="auto"/>
      </w:divBdr>
    </w:div>
    <w:div w:id="740518990">
      <w:bodyDiv w:val="1"/>
      <w:marLeft w:val="0"/>
      <w:marRight w:val="0"/>
      <w:marTop w:val="0"/>
      <w:marBottom w:val="0"/>
      <w:divBdr>
        <w:top w:val="none" w:sz="0" w:space="0" w:color="auto"/>
        <w:left w:val="none" w:sz="0" w:space="0" w:color="auto"/>
        <w:bottom w:val="none" w:sz="0" w:space="0" w:color="auto"/>
        <w:right w:val="none" w:sz="0" w:space="0" w:color="auto"/>
      </w:divBdr>
    </w:div>
    <w:div w:id="740641451">
      <w:bodyDiv w:val="1"/>
      <w:marLeft w:val="0"/>
      <w:marRight w:val="0"/>
      <w:marTop w:val="0"/>
      <w:marBottom w:val="0"/>
      <w:divBdr>
        <w:top w:val="none" w:sz="0" w:space="0" w:color="auto"/>
        <w:left w:val="none" w:sz="0" w:space="0" w:color="auto"/>
        <w:bottom w:val="none" w:sz="0" w:space="0" w:color="auto"/>
        <w:right w:val="none" w:sz="0" w:space="0" w:color="auto"/>
      </w:divBdr>
    </w:div>
    <w:div w:id="741026539">
      <w:bodyDiv w:val="1"/>
      <w:marLeft w:val="0"/>
      <w:marRight w:val="0"/>
      <w:marTop w:val="0"/>
      <w:marBottom w:val="0"/>
      <w:divBdr>
        <w:top w:val="none" w:sz="0" w:space="0" w:color="auto"/>
        <w:left w:val="none" w:sz="0" w:space="0" w:color="auto"/>
        <w:bottom w:val="none" w:sz="0" w:space="0" w:color="auto"/>
        <w:right w:val="none" w:sz="0" w:space="0" w:color="auto"/>
      </w:divBdr>
    </w:div>
    <w:div w:id="743065924">
      <w:bodyDiv w:val="1"/>
      <w:marLeft w:val="0"/>
      <w:marRight w:val="0"/>
      <w:marTop w:val="0"/>
      <w:marBottom w:val="0"/>
      <w:divBdr>
        <w:top w:val="none" w:sz="0" w:space="0" w:color="auto"/>
        <w:left w:val="none" w:sz="0" w:space="0" w:color="auto"/>
        <w:bottom w:val="none" w:sz="0" w:space="0" w:color="auto"/>
        <w:right w:val="none" w:sz="0" w:space="0" w:color="auto"/>
      </w:divBdr>
    </w:div>
    <w:div w:id="744424094">
      <w:bodyDiv w:val="1"/>
      <w:marLeft w:val="0"/>
      <w:marRight w:val="0"/>
      <w:marTop w:val="0"/>
      <w:marBottom w:val="0"/>
      <w:divBdr>
        <w:top w:val="none" w:sz="0" w:space="0" w:color="auto"/>
        <w:left w:val="none" w:sz="0" w:space="0" w:color="auto"/>
        <w:bottom w:val="none" w:sz="0" w:space="0" w:color="auto"/>
        <w:right w:val="none" w:sz="0" w:space="0" w:color="auto"/>
      </w:divBdr>
    </w:div>
    <w:div w:id="746223353">
      <w:bodyDiv w:val="1"/>
      <w:marLeft w:val="0"/>
      <w:marRight w:val="0"/>
      <w:marTop w:val="0"/>
      <w:marBottom w:val="0"/>
      <w:divBdr>
        <w:top w:val="none" w:sz="0" w:space="0" w:color="auto"/>
        <w:left w:val="none" w:sz="0" w:space="0" w:color="auto"/>
        <w:bottom w:val="none" w:sz="0" w:space="0" w:color="auto"/>
        <w:right w:val="none" w:sz="0" w:space="0" w:color="auto"/>
      </w:divBdr>
    </w:div>
    <w:div w:id="747772199">
      <w:bodyDiv w:val="1"/>
      <w:marLeft w:val="0"/>
      <w:marRight w:val="0"/>
      <w:marTop w:val="0"/>
      <w:marBottom w:val="0"/>
      <w:divBdr>
        <w:top w:val="none" w:sz="0" w:space="0" w:color="auto"/>
        <w:left w:val="none" w:sz="0" w:space="0" w:color="auto"/>
        <w:bottom w:val="none" w:sz="0" w:space="0" w:color="auto"/>
        <w:right w:val="none" w:sz="0" w:space="0" w:color="auto"/>
      </w:divBdr>
    </w:div>
    <w:div w:id="750811927">
      <w:bodyDiv w:val="1"/>
      <w:marLeft w:val="0"/>
      <w:marRight w:val="0"/>
      <w:marTop w:val="0"/>
      <w:marBottom w:val="0"/>
      <w:divBdr>
        <w:top w:val="none" w:sz="0" w:space="0" w:color="auto"/>
        <w:left w:val="none" w:sz="0" w:space="0" w:color="auto"/>
        <w:bottom w:val="none" w:sz="0" w:space="0" w:color="auto"/>
        <w:right w:val="none" w:sz="0" w:space="0" w:color="auto"/>
      </w:divBdr>
    </w:div>
    <w:div w:id="751313077">
      <w:bodyDiv w:val="1"/>
      <w:marLeft w:val="0"/>
      <w:marRight w:val="0"/>
      <w:marTop w:val="0"/>
      <w:marBottom w:val="0"/>
      <w:divBdr>
        <w:top w:val="none" w:sz="0" w:space="0" w:color="auto"/>
        <w:left w:val="none" w:sz="0" w:space="0" w:color="auto"/>
        <w:bottom w:val="none" w:sz="0" w:space="0" w:color="auto"/>
        <w:right w:val="none" w:sz="0" w:space="0" w:color="auto"/>
      </w:divBdr>
    </w:div>
    <w:div w:id="751581226">
      <w:bodyDiv w:val="1"/>
      <w:marLeft w:val="0"/>
      <w:marRight w:val="0"/>
      <w:marTop w:val="0"/>
      <w:marBottom w:val="0"/>
      <w:divBdr>
        <w:top w:val="none" w:sz="0" w:space="0" w:color="auto"/>
        <w:left w:val="none" w:sz="0" w:space="0" w:color="auto"/>
        <w:bottom w:val="none" w:sz="0" w:space="0" w:color="auto"/>
        <w:right w:val="none" w:sz="0" w:space="0" w:color="auto"/>
      </w:divBdr>
    </w:div>
    <w:div w:id="755127965">
      <w:bodyDiv w:val="1"/>
      <w:marLeft w:val="0"/>
      <w:marRight w:val="0"/>
      <w:marTop w:val="0"/>
      <w:marBottom w:val="0"/>
      <w:divBdr>
        <w:top w:val="none" w:sz="0" w:space="0" w:color="auto"/>
        <w:left w:val="none" w:sz="0" w:space="0" w:color="auto"/>
        <w:bottom w:val="none" w:sz="0" w:space="0" w:color="auto"/>
        <w:right w:val="none" w:sz="0" w:space="0" w:color="auto"/>
      </w:divBdr>
    </w:div>
    <w:div w:id="755975548">
      <w:bodyDiv w:val="1"/>
      <w:marLeft w:val="0"/>
      <w:marRight w:val="0"/>
      <w:marTop w:val="0"/>
      <w:marBottom w:val="0"/>
      <w:divBdr>
        <w:top w:val="none" w:sz="0" w:space="0" w:color="auto"/>
        <w:left w:val="none" w:sz="0" w:space="0" w:color="auto"/>
        <w:bottom w:val="none" w:sz="0" w:space="0" w:color="auto"/>
        <w:right w:val="none" w:sz="0" w:space="0" w:color="auto"/>
      </w:divBdr>
    </w:div>
    <w:div w:id="757599676">
      <w:bodyDiv w:val="1"/>
      <w:marLeft w:val="0"/>
      <w:marRight w:val="0"/>
      <w:marTop w:val="0"/>
      <w:marBottom w:val="0"/>
      <w:divBdr>
        <w:top w:val="none" w:sz="0" w:space="0" w:color="auto"/>
        <w:left w:val="none" w:sz="0" w:space="0" w:color="auto"/>
        <w:bottom w:val="none" w:sz="0" w:space="0" w:color="auto"/>
        <w:right w:val="none" w:sz="0" w:space="0" w:color="auto"/>
      </w:divBdr>
    </w:div>
    <w:div w:id="764695136">
      <w:bodyDiv w:val="1"/>
      <w:marLeft w:val="0"/>
      <w:marRight w:val="0"/>
      <w:marTop w:val="0"/>
      <w:marBottom w:val="0"/>
      <w:divBdr>
        <w:top w:val="none" w:sz="0" w:space="0" w:color="auto"/>
        <w:left w:val="none" w:sz="0" w:space="0" w:color="auto"/>
        <w:bottom w:val="none" w:sz="0" w:space="0" w:color="auto"/>
        <w:right w:val="none" w:sz="0" w:space="0" w:color="auto"/>
      </w:divBdr>
    </w:div>
    <w:div w:id="764837836">
      <w:bodyDiv w:val="1"/>
      <w:marLeft w:val="0"/>
      <w:marRight w:val="0"/>
      <w:marTop w:val="0"/>
      <w:marBottom w:val="0"/>
      <w:divBdr>
        <w:top w:val="none" w:sz="0" w:space="0" w:color="auto"/>
        <w:left w:val="none" w:sz="0" w:space="0" w:color="auto"/>
        <w:bottom w:val="none" w:sz="0" w:space="0" w:color="auto"/>
        <w:right w:val="none" w:sz="0" w:space="0" w:color="auto"/>
      </w:divBdr>
    </w:div>
    <w:div w:id="765345594">
      <w:bodyDiv w:val="1"/>
      <w:marLeft w:val="0"/>
      <w:marRight w:val="0"/>
      <w:marTop w:val="0"/>
      <w:marBottom w:val="0"/>
      <w:divBdr>
        <w:top w:val="none" w:sz="0" w:space="0" w:color="auto"/>
        <w:left w:val="none" w:sz="0" w:space="0" w:color="auto"/>
        <w:bottom w:val="none" w:sz="0" w:space="0" w:color="auto"/>
        <w:right w:val="none" w:sz="0" w:space="0" w:color="auto"/>
      </w:divBdr>
    </w:div>
    <w:div w:id="765465924">
      <w:bodyDiv w:val="1"/>
      <w:marLeft w:val="0"/>
      <w:marRight w:val="0"/>
      <w:marTop w:val="0"/>
      <w:marBottom w:val="0"/>
      <w:divBdr>
        <w:top w:val="none" w:sz="0" w:space="0" w:color="auto"/>
        <w:left w:val="none" w:sz="0" w:space="0" w:color="auto"/>
        <w:bottom w:val="none" w:sz="0" w:space="0" w:color="auto"/>
        <w:right w:val="none" w:sz="0" w:space="0" w:color="auto"/>
      </w:divBdr>
    </w:div>
    <w:div w:id="767771020">
      <w:bodyDiv w:val="1"/>
      <w:marLeft w:val="0"/>
      <w:marRight w:val="0"/>
      <w:marTop w:val="0"/>
      <w:marBottom w:val="0"/>
      <w:divBdr>
        <w:top w:val="none" w:sz="0" w:space="0" w:color="auto"/>
        <w:left w:val="none" w:sz="0" w:space="0" w:color="auto"/>
        <w:bottom w:val="none" w:sz="0" w:space="0" w:color="auto"/>
        <w:right w:val="none" w:sz="0" w:space="0" w:color="auto"/>
      </w:divBdr>
    </w:div>
    <w:div w:id="768546123">
      <w:bodyDiv w:val="1"/>
      <w:marLeft w:val="0"/>
      <w:marRight w:val="0"/>
      <w:marTop w:val="0"/>
      <w:marBottom w:val="0"/>
      <w:divBdr>
        <w:top w:val="none" w:sz="0" w:space="0" w:color="auto"/>
        <w:left w:val="none" w:sz="0" w:space="0" w:color="auto"/>
        <w:bottom w:val="none" w:sz="0" w:space="0" w:color="auto"/>
        <w:right w:val="none" w:sz="0" w:space="0" w:color="auto"/>
      </w:divBdr>
    </w:div>
    <w:div w:id="769394807">
      <w:bodyDiv w:val="1"/>
      <w:marLeft w:val="0"/>
      <w:marRight w:val="0"/>
      <w:marTop w:val="0"/>
      <w:marBottom w:val="0"/>
      <w:divBdr>
        <w:top w:val="none" w:sz="0" w:space="0" w:color="auto"/>
        <w:left w:val="none" w:sz="0" w:space="0" w:color="auto"/>
        <w:bottom w:val="none" w:sz="0" w:space="0" w:color="auto"/>
        <w:right w:val="none" w:sz="0" w:space="0" w:color="auto"/>
      </w:divBdr>
    </w:div>
    <w:div w:id="769739401">
      <w:bodyDiv w:val="1"/>
      <w:marLeft w:val="0"/>
      <w:marRight w:val="0"/>
      <w:marTop w:val="0"/>
      <w:marBottom w:val="0"/>
      <w:divBdr>
        <w:top w:val="none" w:sz="0" w:space="0" w:color="auto"/>
        <w:left w:val="none" w:sz="0" w:space="0" w:color="auto"/>
        <w:bottom w:val="none" w:sz="0" w:space="0" w:color="auto"/>
        <w:right w:val="none" w:sz="0" w:space="0" w:color="auto"/>
      </w:divBdr>
    </w:div>
    <w:div w:id="770591842">
      <w:bodyDiv w:val="1"/>
      <w:marLeft w:val="0"/>
      <w:marRight w:val="0"/>
      <w:marTop w:val="0"/>
      <w:marBottom w:val="0"/>
      <w:divBdr>
        <w:top w:val="none" w:sz="0" w:space="0" w:color="auto"/>
        <w:left w:val="none" w:sz="0" w:space="0" w:color="auto"/>
        <w:bottom w:val="none" w:sz="0" w:space="0" w:color="auto"/>
        <w:right w:val="none" w:sz="0" w:space="0" w:color="auto"/>
      </w:divBdr>
    </w:div>
    <w:div w:id="771820974">
      <w:bodyDiv w:val="1"/>
      <w:marLeft w:val="0"/>
      <w:marRight w:val="0"/>
      <w:marTop w:val="0"/>
      <w:marBottom w:val="0"/>
      <w:divBdr>
        <w:top w:val="none" w:sz="0" w:space="0" w:color="auto"/>
        <w:left w:val="none" w:sz="0" w:space="0" w:color="auto"/>
        <w:bottom w:val="none" w:sz="0" w:space="0" w:color="auto"/>
        <w:right w:val="none" w:sz="0" w:space="0" w:color="auto"/>
      </w:divBdr>
    </w:div>
    <w:div w:id="772020945">
      <w:bodyDiv w:val="1"/>
      <w:marLeft w:val="0"/>
      <w:marRight w:val="0"/>
      <w:marTop w:val="0"/>
      <w:marBottom w:val="0"/>
      <w:divBdr>
        <w:top w:val="none" w:sz="0" w:space="0" w:color="auto"/>
        <w:left w:val="none" w:sz="0" w:space="0" w:color="auto"/>
        <w:bottom w:val="none" w:sz="0" w:space="0" w:color="auto"/>
        <w:right w:val="none" w:sz="0" w:space="0" w:color="auto"/>
      </w:divBdr>
    </w:div>
    <w:div w:id="773280551">
      <w:bodyDiv w:val="1"/>
      <w:marLeft w:val="0"/>
      <w:marRight w:val="0"/>
      <w:marTop w:val="0"/>
      <w:marBottom w:val="0"/>
      <w:divBdr>
        <w:top w:val="none" w:sz="0" w:space="0" w:color="auto"/>
        <w:left w:val="none" w:sz="0" w:space="0" w:color="auto"/>
        <w:bottom w:val="none" w:sz="0" w:space="0" w:color="auto"/>
        <w:right w:val="none" w:sz="0" w:space="0" w:color="auto"/>
      </w:divBdr>
    </w:div>
    <w:div w:id="775173949">
      <w:bodyDiv w:val="1"/>
      <w:marLeft w:val="0"/>
      <w:marRight w:val="0"/>
      <w:marTop w:val="0"/>
      <w:marBottom w:val="0"/>
      <w:divBdr>
        <w:top w:val="none" w:sz="0" w:space="0" w:color="auto"/>
        <w:left w:val="none" w:sz="0" w:space="0" w:color="auto"/>
        <w:bottom w:val="none" w:sz="0" w:space="0" w:color="auto"/>
        <w:right w:val="none" w:sz="0" w:space="0" w:color="auto"/>
      </w:divBdr>
    </w:div>
    <w:div w:id="775906838">
      <w:bodyDiv w:val="1"/>
      <w:marLeft w:val="0"/>
      <w:marRight w:val="0"/>
      <w:marTop w:val="0"/>
      <w:marBottom w:val="0"/>
      <w:divBdr>
        <w:top w:val="none" w:sz="0" w:space="0" w:color="auto"/>
        <w:left w:val="none" w:sz="0" w:space="0" w:color="auto"/>
        <w:bottom w:val="none" w:sz="0" w:space="0" w:color="auto"/>
        <w:right w:val="none" w:sz="0" w:space="0" w:color="auto"/>
      </w:divBdr>
    </w:div>
    <w:div w:id="776682041">
      <w:bodyDiv w:val="1"/>
      <w:marLeft w:val="0"/>
      <w:marRight w:val="0"/>
      <w:marTop w:val="0"/>
      <w:marBottom w:val="0"/>
      <w:divBdr>
        <w:top w:val="none" w:sz="0" w:space="0" w:color="auto"/>
        <w:left w:val="none" w:sz="0" w:space="0" w:color="auto"/>
        <w:bottom w:val="none" w:sz="0" w:space="0" w:color="auto"/>
        <w:right w:val="none" w:sz="0" w:space="0" w:color="auto"/>
      </w:divBdr>
    </w:div>
    <w:div w:id="777525723">
      <w:bodyDiv w:val="1"/>
      <w:marLeft w:val="0"/>
      <w:marRight w:val="0"/>
      <w:marTop w:val="0"/>
      <w:marBottom w:val="0"/>
      <w:divBdr>
        <w:top w:val="none" w:sz="0" w:space="0" w:color="auto"/>
        <w:left w:val="none" w:sz="0" w:space="0" w:color="auto"/>
        <w:bottom w:val="none" w:sz="0" w:space="0" w:color="auto"/>
        <w:right w:val="none" w:sz="0" w:space="0" w:color="auto"/>
      </w:divBdr>
    </w:div>
    <w:div w:id="778645367">
      <w:bodyDiv w:val="1"/>
      <w:marLeft w:val="0"/>
      <w:marRight w:val="0"/>
      <w:marTop w:val="0"/>
      <w:marBottom w:val="0"/>
      <w:divBdr>
        <w:top w:val="none" w:sz="0" w:space="0" w:color="auto"/>
        <w:left w:val="none" w:sz="0" w:space="0" w:color="auto"/>
        <w:bottom w:val="none" w:sz="0" w:space="0" w:color="auto"/>
        <w:right w:val="none" w:sz="0" w:space="0" w:color="auto"/>
      </w:divBdr>
    </w:div>
    <w:div w:id="778985420">
      <w:bodyDiv w:val="1"/>
      <w:marLeft w:val="0"/>
      <w:marRight w:val="0"/>
      <w:marTop w:val="0"/>
      <w:marBottom w:val="0"/>
      <w:divBdr>
        <w:top w:val="none" w:sz="0" w:space="0" w:color="auto"/>
        <w:left w:val="none" w:sz="0" w:space="0" w:color="auto"/>
        <w:bottom w:val="none" w:sz="0" w:space="0" w:color="auto"/>
        <w:right w:val="none" w:sz="0" w:space="0" w:color="auto"/>
      </w:divBdr>
    </w:div>
    <w:div w:id="778992992">
      <w:bodyDiv w:val="1"/>
      <w:marLeft w:val="0"/>
      <w:marRight w:val="0"/>
      <w:marTop w:val="0"/>
      <w:marBottom w:val="0"/>
      <w:divBdr>
        <w:top w:val="none" w:sz="0" w:space="0" w:color="auto"/>
        <w:left w:val="none" w:sz="0" w:space="0" w:color="auto"/>
        <w:bottom w:val="none" w:sz="0" w:space="0" w:color="auto"/>
        <w:right w:val="none" w:sz="0" w:space="0" w:color="auto"/>
      </w:divBdr>
    </w:div>
    <w:div w:id="780220577">
      <w:bodyDiv w:val="1"/>
      <w:marLeft w:val="0"/>
      <w:marRight w:val="0"/>
      <w:marTop w:val="0"/>
      <w:marBottom w:val="0"/>
      <w:divBdr>
        <w:top w:val="none" w:sz="0" w:space="0" w:color="auto"/>
        <w:left w:val="none" w:sz="0" w:space="0" w:color="auto"/>
        <w:bottom w:val="none" w:sz="0" w:space="0" w:color="auto"/>
        <w:right w:val="none" w:sz="0" w:space="0" w:color="auto"/>
      </w:divBdr>
    </w:div>
    <w:div w:id="782530937">
      <w:bodyDiv w:val="1"/>
      <w:marLeft w:val="0"/>
      <w:marRight w:val="0"/>
      <w:marTop w:val="0"/>
      <w:marBottom w:val="0"/>
      <w:divBdr>
        <w:top w:val="none" w:sz="0" w:space="0" w:color="auto"/>
        <w:left w:val="none" w:sz="0" w:space="0" w:color="auto"/>
        <w:bottom w:val="none" w:sz="0" w:space="0" w:color="auto"/>
        <w:right w:val="none" w:sz="0" w:space="0" w:color="auto"/>
      </w:divBdr>
    </w:div>
    <w:div w:id="782650792">
      <w:bodyDiv w:val="1"/>
      <w:marLeft w:val="0"/>
      <w:marRight w:val="0"/>
      <w:marTop w:val="0"/>
      <w:marBottom w:val="0"/>
      <w:divBdr>
        <w:top w:val="none" w:sz="0" w:space="0" w:color="auto"/>
        <w:left w:val="none" w:sz="0" w:space="0" w:color="auto"/>
        <w:bottom w:val="none" w:sz="0" w:space="0" w:color="auto"/>
        <w:right w:val="none" w:sz="0" w:space="0" w:color="auto"/>
      </w:divBdr>
    </w:div>
    <w:div w:id="783423586">
      <w:bodyDiv w:val="1"/>
      <w:marLeft w:val="0"/>
      <w:marRight w:val="0"/>
      <w:marTop w:val="0"/>
      <w:marBottom w:val="0"/>
      <w:divBdr>
        <w:top w:val="none" w:sz="0" w:space="0" w:color="auto"/>
        <w:left w:val="none" w:sz="0" w:space="0" w:color="auto"/>
        <w:bottom w:val="none" w:sz="0" w:space="0" w:color="auto"/>
        <w:right w:val="none" w:sz="0" w:space="0" w:color="auto"/>
      </w:divBdr>
    </w:div>
    <w:div w:id="783577590">
      <w:bodyDiv w:val="1"/>
      <w:marLeft w:val="0"/>
      <w:marRight w:val="0"/>
      <w:marTop w:val="0"/>
      <w:marBottom w:val="0"/>
      <w:divBdr>
        <w:top w:val="none" w:sz="0" w:space="0" w:color="auto"/>
        <w:left w:val="none" w:sz="0" w:space="0" w:color="auto"/>
        <w:bottom w:val="none" w:sz="0" w:space="0" w:color="auto"/>
        <w:right w:val="none" w:sz="0" w:space="0" w:color="auto"/>
      </w:divBdr>
    </w:div>
    <w:div w:id="785004784">
      <w:bodyDiv w:val="1"/>
      <w:marLeft w:val="0"/>
      <w:marRight w:val="0"/>
      <w:marTop w:val="0"/>
      <w:marBottom w:val="0"/>
      <w:divBdr>
        <w:top w:val="none" w:sz="0" w:space="0" w:color="auto"/>
        <w:left w:val="none" w:sz="0" w:space="0" w:color="auto"/>
        <w:bottom w:val="none" w:sz="0" w:space="0" w:color="auto"/>
        <w:right w:val="none" w:sz="0" w:space="0" w:color="auto"/>
      </w:divBdr>
    </w:div>
    <w:div w:id="786313972">
      <w:bodyDiv w:val="1"/>
      <w:marLeft w:val="0"/>
      <w:marRight w:val="0"/>
      <w:marTop w:val="0"/>
      <w:marBottom w:val="0"/>
      <w:divBdr>
        <w:top w:val="none" w:sz="0" w:space="0" w:color="auto"/>
        <w:left w:val="none" w:sz="0" w:space="0" w:color="auto"/>
        <w:bottom w:val="none" w:sz="0" w:space="0" w:color="auto"/>
        <w:right w:val="none" w:sz="0" w:space="0" w:color="auto"/>
      </w:divBdr>
    </w:div>
    <w:div w:id="787240837">
      <w:bodyDiv w:val="1"/>
      <w:marLeft w:val="0"/>
      <w:marRight w:val="0"/>
      <w:marTop w:val="0"/>
      <w:marBottom w:val="0"/>
      <w:divBdr>
        <w:top w:val="none" w:sz="0" w:space="0" w:color="auto"/>
        <w:left w:val="none" w:sz="0" w:space="0" w:color="auto"/>
        <w:bottom w:val="none" w:sz="0" w:space="0" w:color="auto"/>
        <w:right w:val="none" w:sz="0" w:space="0" w:color="auto"/>
      </w:divBdr>
    </w:div>
    <w:div w:id="789318544">
      <w:bodyDiv w:val="1"/>
      <w:marLeft w:val="0"/>
      <w:marRight w:val="0"/>
      <w:marTop w:val="0"/>
      <w:marBottom w:val="0"/>
      <w:divBdr>
        <w:top w:val="none" w:sz="0" w:space="0" w:color="auto"/>
        <w:left w:val="none" w:sz="0" w:space="0" w:color="auto"/>
        <w:bottom w:val="none" w:sz="0" w:space="0" w:color="auto"/>
        <w:right w:val="none" w:sz="0" w:space="0" w:color="auto"/>
      </w:divBdr>
    </w:div>
    <w:div w:id="789782754">
      <w:bodyDiv w:val="1"/>
      <w:marLeft w:val="0"/>
      <w:marRight w:val="0"/>
      <w:marTop w:val="0"/>
      <w:marBottom w:val="0"/>
      <w:divBdr>
        <w:top w:val="none" w:sz="0" w:space="0" w:color="auto"/>
        <w:left w:val="none" w:sz="0" w:space="0" w:color="auto"/>
        <w:bottom w:val="none" w:sz="0" w:space="0" w:color="auto"/>
        <w:right w:val="none" w:sz="0" w:space="0" w:color="auto"/>
      </w:divBdr>
    </w:div>
    <w:div w:id="791245743">
      <w:bodyDiv w:val="1"/>
      <w:marLeft w:val="0"/>
      <w:marRight w:val="0"/>
      <w:marTop w:val="0"/>
      <w:marBottom w:val="0"/>
      <w:divBdr>
        <w:top w:val="none" w:sz="0" w:space="0" w:color="auto"/>
        <w:left w:val="none" w:sz="0" w:space="0" w:color="auto"/>
        <w:bottom w:val="none" w:sz="0" w:space="0" w:color="auto"/>
        <w:right w:val="none" w:sz="0" w:space="0" w:color="auto"/>
      </w:divBdr>
    </w:div>
    <w:div w:id="792334256">
      <w:bodyDiv w:val="1"/>
      <w:marLeft w:val="0"/>
      <w:marRight w:val="0"/>
      <w:marTop w:val="0"/>
      <w:marBottom w:val="0"/>
      <w:divBdr>
        <w:top w:val="none" w:sz="0" w:space="0" w:color="auto"/>
        <w:left w:val="none" w:sz="0" w:space="0" w:color="auto"/>
        <w:bottom w:val="none" w:sz="0" w:space="0" w:color="auto"/>
        <w:right w:val="none" w:sz="0" w:space="0" w:color="auto"/>
      </w:divBdr>
    </w:div>
    <w:div w:id="793407584">
      <w:bodyDiv w:val="1"/>
      <w:marLeft w:val="0"/>
      <w:marRight w:val="0"/>
      <w:marTop w:val="0"/>
      <w:marBottom w:val="0"/>
      <w:divBdr>
        <w:top w:val="none" w:sz="0" w:space="0" w:color="auto"/>
        <w:left w:val="none" w:sz="0" w:space="0" w:color="auto"/>
        <w:bottom w:val="none" w:sz="0" w:space="0" w:color="auto"/>
        <w:right w:val="none" w:sz="0" w:space="0" w:color="auto"/>
      </w:divBdr>
    </w:div>
    <w:div w:id="795367121">
      <w:bodyDiv w:val="1"/>
      <w:marLeft w:val="0"/>
      <w:marRight w:val="0"/>
      <w:marTop w:val="0"/>
      <w:marBottom w:val="0"/>
      <w:divBdr>
        <w:top w:val="none" w:sz="0" w:space="0" w:color="auto"/>
        <w:left w:val="none" w:sz="0" w:space="0" w:color="auto"/>
        <w:bottom w:val="none" w:sz="0" w:space="0" w:color="auto"/>
        <w:right w:val="none" w:sz="0" w:space="0" w:color="auto"/>
      </w:divBdr>
    </w:div>
    <w:div w:id="795637652">
      <w:bodyDiv w:val="1"/>
      <w:marLeft w:val="0"/>
      <w:marRight w:val="0"/>
      <w:marTop w:val="0"/>
      <w:marBottom w:val="0"/>
      <w:divBdr>
        <w:top w:val="none" w:sz="0" w:space="0" w:color="auto"/>
        <w:left w:val="none" w:sz="0" w:space="0" w:color="auto"/>
        <w:bottom w:val="none" w:sz="0" w:space="0" w:color="auto"/>
        <w:right w:val="none" w:sz="0" w:space="0" w:color="auto"/>
      </w:divBdr>
    </w:div>
    <w:div w:id="796753051">
      <w:bodyDiv w:val="1"/>
      <w:marLeft w:val="0"/>
      <w:marRight w:val="0"/>
      <w:marTop w:val="0"/>
      <w:marBottom w:val="0"/>
      <w:divBdr>
        <w:top w:val="none" w:sz="0" w:space="0" w:color="auto"/>
        <w:left w:val="none" w:sz="0" w:space="0" w:color="auto"/>
        <w:bottom w:val="none" w:sz="0" w:space="0" w:color="auto"/>
        <w:right w:val="none" w:sz="0" w:space="0" w:color="auto"/>
      </w:divBdr>
    </w:div>
    <w:div w:id="797574445">
      <w:bodyDiv w:val="1"/>
      <w:marLeft w:val="0"/>
      <w:marRight w:val="0"/>
      <w:marTop w:val="0"/>
      <w:marBottom w:val="0"/>
      <w:divBdr>
        <w:top w:val="none" w:sz="0" w:space="0" w:color="auto"/>
        <w:left w:val="none" w:sz="0" w:space="0" w:color="auto"/>
        <w:bottom w:val="none" w:sz="0" w:space="0" w:color="auto"/>
        <w:right w:val="none" w:sz="0" w:space="0" w:color="auto"/>
      </w:divBdr>
    </w:div>
    <w:div w:id="798032568">
      <w:bodyDiv w:val="1"/>
      <w:marLeft w:val="0"/>
      <w:marRight w:val="0"/>
      <w:marTop w:val="0"/>
      <w:marBottom w:val="0"/>
      <w:divBdr>
        <w:top w:val="none" w:sz="0" w:space="0" w:color="auto"/>
        <w:left w:val="none" w:sz="0" w:space="0" w:color="auto"/>
        <w:bottom w:val="none" w:sz="0" w:space="0" w:color="auto"/>
        <w:right w:val="none" w:sz="0" w:space="0" w:color="auto"/>
      </w:divBdr>
    </w:div>
    <w:div w:id="798187857">
      <w:bodyDiv w:val="1"/>
      <w:marLeft w:val="0"/>
      <w:marRight w:val="0"/>
      <w:marTop w:val="0"/>
      <w:marBottom w:val="0"/>
      <w:divBdr>
        <w:top w:val="none" w:sz="0" w:space="0" w:color="auto"/>
        <w:left w:val="none" w:sz="0" w:space="0" w:color="auto"/>
        <w:bottom w:val="none" w:sz="0" w:space="0" w:color="auto"/>
        <w:right w:val="none" w:sz="0" w:space="0" w:color="auto"/>
      </w:divBdr>
    </w:div>
    <w:div w:id="799032552">
      <w:bodyDiv w:val="1"/>
      <w:marLeft w:val="0"/>
      <w:marRight w:val="0"/>
      <w:marTop w:val="0"/>
      <w:marBottom w:val="0"/>
      <w:divBdr>
        <w:top w:val="none" w:sz="0" w:space="0" w:color="auto"/>
        <w:left w:val="none" w:sz="0" w:space="0" w:color="auto"/>
        <w:bottom w:val="none" w:sz="0" w:space="0" w:color="auto"/>
        <w:right w:val="none" w:sz="0" w:space="0" w:color="auto"/>
      </w:divBdr>
    </w:div>
    <w:div w:id="800222567">
      <w:bodyDiv w:val="1"/>
      <w:marLeft w:val="0"/>
      <w:marRight w:val="0"/>
      <w:marTop w:val="0"/>
      <w:marBottom w:val="0"/>
      <w:divBdr>
        <w:top w:val="none" w:sz="0" w:space="0" w:color="auto"/>
        <w:left w:val="none" w:sz="0" w:space="0" w:color="auto"/>
        <w:bottom w:val="none" w:sz="0" w:space="0" w:color="auto"/>
        <w:right w:val="none" w:sz="0" w:space="0" w:color="auto"/>
      </w:divBdr>
    </w:div>
    <w:div w:id="802508279">
      <w:bodyDiv w:val="1"/>
      <w:marLeft w:val="0"/>
      <w:marRight w:val="0"/>
      <w:marTop w:val="0"/>
      <w:marBottom w:val="0"/>
      <w:divBdr>
        <w:top w:val="none" w:sz="0" w:space="0" w:color="auto"/>
        <w:left w:val="none" w:sz="0" w:space="0" w:color="auto"/>
        <w:bottom w:val="none" w:sz="0" w:space="0" w:color="auto"/>
        <w:right w:val="none" w:sz="0" w:space="0" w:color="auto"/>
      </w:divBdr>
    </w:div>
    <w:div w:id="802700272">
      <w:bodyDiv w:val="1"/>
      <w:marLeft w:val="0"/>
      <w:marRight w:val="0"/>
      <w:marTop w:val="0"/>
      <w:marBottom w:val="0"/>
      <w:divBdr>
        <w:top w:val="none" w:sz="0" w:space="0" w:color="auto"/>
        <w:left w:val="none" w:sz="0" w:space="0" w:color="auto"/>
        <w:bottom w:val="none" w:sz="0" w:space="0" w:color="auto"/>
        <w:right w:val="none" w:sz="0" w:space="0" w:color="auto"/>
      </w:divBdr>
    </w:div>
    <w:div w:id="803044239">
      <w:bodyDiv w:val="1"/>
      <w:marLeft w:val="0"/>
      <w:marRight w:val="0"/>
      <w:marTop w:val="0"/>
      <w:marBottom w:val="0"/>
      <w:divBdr>
        <w:top w:val="none" w:sz="0" w:space="0" w:color="auto"/>
        <w:left w:val="none" w:sz="0" w:space="0" w:color="auto"/>
        <w:bottom w:val="none" w:sz="0" w:space="0" w:color="auto"/>
        <w:right w:val="none" w:sz="0" w:space="0" w:color="auto"/>
      </w:divBdr>
    </w:div>
    <w:div w:id="803497855">
      <w:bodyDiv w:val="1"/>
      <w:marLeft w:val="0"/>
      <w:marRight w:val="0"/>
      <w:marTop w:val="0"/>
      <w:marBottom w:val="0"/>
      <w:divBdr>
        <w:top w:val="none" w:sz="0" w:space="0" w:color="auto"/>
        <w:left w:val="none" w:sz="0" w:space="0" w:color="auto"/>
        <w:bottom w:val="none" w:sz="0" w:space="0" w:color="auto"/>
        <w:right w:val="none" w:sz="0" w:space="0" w:color="auto"/>
      </w:divBdr>
    </w:div>
    <w:div w:id="805128781">
      <w:bodyDiv w:val="1"/>
      <w:marLeft w:val="0"/>
      <w:marRight w:val="0"/>
      <w:marTop w:val="0"/>
      <w:marBottom w:val="0"/>
      <w:divBdr>
        <w:top w:val="none" w:sz="0" w:space="0" w:color="auto"/>
        <w:left w:val="none" w:sz="0" w:space="0" w:color="auto"/>
        <w:bottom w:val="none" w:sz="0" w:space="0" w:color="auto"/>
        <w:right w:val="none" w:sz="0" w:space="0" w:color="auto"/>
      </w:divBdr>
    </w:div>
    <w:div w:id="805776425">
      <w:bodyDiv w:val="1"/>
      <w:marLeft w:val="0"/>
      <w:marRight w:val="0"/>
      <w:marTop w:val="0"/>
      <w:marBottom w:val="0"/>
      <w:divBdr>
        <w:top w:val="none" w:sz="0" w:space="0" w:color="auto"/>
        <w:left w:val="none" w:sz="0" w:space="0" w:color="auto"/>
        <w:bottom w:val="none" w:sz="0" w:space="0" w:color="auto"/>
        <w:right w:val="none" w:sz="0" w:space="0" w:color="auto"/>
      </w:divBdr>
    </w:div>
    <w:div w:id="806125521">
      <w:bodyDiv w:val="1"/>
      <w:marLeft w:val="0"/>
      <w:marRight w:val="0"/>
      <w:marTop w:val="0"/>
      <w:marBottom w:val="0"/>
      <w:divBdr>
        <w:top w:val="none" w:sz="0" w:space="0" w:color="auto"/>
        <w:left w:val="none" w:sz="0" w:space="0" w:color="auto"/>
        <w:bottom w:val="none" w:sz="0" w:space="0" w:color="auto"/>
        <w:right w:val="none" w:sz="0" w:space="0" w:color="auto"/>
      </w:divBdr>
    </w:div>
    <w:div w:id="806513712">
      <w:bodyDiv w:val="1"/>
      <w:marLeft w:val="0"/>
      <w:marRight w:val="0"/>
      <w:marTop w:val="0"/>
      <w:marBottom w:val="0"/>
      <w:divBdr>
        <w:top w:val="none" w:sz="0" w:space="0" w:color="auto"/>
        <w:left w:val="none" w:sz="0" w:space="0" w:color="auto"/>
        <w:bottom w:val="none" w:sz="0" w:space="0" w:color="auto"/>
        <w:right w:val="none" w:sz="0" w:space="0" w:color="auto"/>
      </w:divBdr>
    </w:div>
    <w:div w:id="807089047">
      <w:bodyDiv w:val="1"/>
      <w:marLeft w:val="0"/>
      <w:marRight w:val="0"/>
      <w:marTop w:val="0"/>
      <w:marBottom w:val="0"/>
      <w:divBdr>
        <w:top w:val="none" w:sz="0" w:space="0" w:color="auto"/>
        <w:left w:val="none" w:sz="0" w:space="0" w:color="auto"/>
        <w:bottom w:val="none" w:sz="0" w:space="0" w:color="auto"/>
        <w:right w:val="none" w:sz="0" w:space="0" w:color="auto"/>
      </w:divBdr>
    </w:div>
    <w:div w:id="807745630">
      <w:bodyDiv w:val="1"/>
      <w:marLeft w:val="0"/>
      <w:marRight w:val="0"/>
      <w:marTop w:val="0"/>
      <w:marBottom w:val="0"/>
      <w:divBdr>
        <w:top w:val="none" w:sz="0" w:space="0" w:color="auto"/>
        <w:left w:val="none" w:sz="0" w:space="0" w:color="auto"/>
        <w:bottom w:val="none" w:sz="0" w:space="0" w:color="auto"/>
        <w:right w:val="none" w:sz="0" w:space="0" w:color="auto"/>
      </w:divBdr>
    </w:div>
    <w:div w:id="807867421">
      <w:bodyDiv w:val="1"/>
      <w:marLeft w:val="0"/>
      <w:marRight w:val="0"/>
      <w:marTop w:val="0"/>
      <w:marBottom w:val="0"/>
      <w:divBdr>
        <w:top w:val="none" w:sz="0" w:space="0" w:color="auto"/>
        <w:left w:val="none" w:sz="0" w:space="0" w:color="auto"/>
        <w:bottom w:val="none" w:sz="0" w:space="0" w:color="auto"/>
        <w:right w:val="none" w:sz="0" w:space="0" w:color="auto"/>
      </w:divBdr>
    </w:div>
    <w:div w:id="808128770">
      <w:bodyDiv w:val="1"/>
      <w:marLeft w:val="0"/>
      <w:marRight w:val="0"/>
      <w:marTop w:val="0"/>
      <w:marBottom w:val="0"/>
      <w:divBdr>
        <w:top w:val="none" w:sz="0" w:space="0" w:color="auto"/>
        <w:left w:val="none" w:sz="0" w:space="0" w:color="auto"/>
        <w:bottom w:val="none" w:sz="0" w:space="0" w:color="auto"/>
        <w:right w:val="none" w:sz="0" w:space="0" w:color="auto"/>
      </w:divBdr>
    </w:div>
    <w:div w:id="809709449">
      <w:bodyDiv w:val="1"/>
      <w:marLeft w:val="0"/>
      <w:marRight w:val="0"/>
      <w:marTop w:val="0"/>
      <w:marBottom w:val="0"/>
      <w:divBdr>
        <w:top w:val="none" w:sz="0" w:space="0" w:color="auto"/>
        <w:left w:val="none" w:sz="0" w:space="0" w:color="auto"/>
        <w:bottom w:val="none" w:sz="0" w:space="0" w:color="auto"/>
        <w:right w:val="none" w:sz="0" w:space="0" w:color="auto"/>
      </w:divBdr>
    </w:div>
    <w:div w:id="810368621">
      <w:bodyDiv w:val="1"/>
      <w:marLeft w:val="0"/>
      <w:marRight w:val="0"/>
      <w:marTop w:val="0"/>
      <w:marBottom w:val="0"/>
      <w:divBdr>
        <w:top w:val="none" w:sz="0" w:space="0" w:color="auto"/>
        <w:left w:val="none" w:sz="0" w:space="0" w:color="auto"/>
        <w:bottom w:val="none" w:sz="0" w:space="0" w:color="auto"/>
        <w:right w:val="none" w:sz="0" w:space="0" w:color="auto"/>
      </w:divBdr>
    </w:div>
    <w:div w:id="810712019">
      <w:bodyDiv w:val="1"/>
      <w:marLeft w:val="0"/>
      <w:marRight w:val="0"/>
      <w:marTop w:val="0"/>
      <w:marBottom w:val="0"/>
      <w:divBdr>
        <w:top w:val="none" w:sz="0" w:space="0" w:color="auto"/>
        <w:left w:val="none" w:sz="0" w:space="0" w:color="auto"/>
        <w:bottom w:val="none" w:sz="0" w:space="0" w:color="auto"/>
        <w:right w:val="none" w:sz="0" w:space="0" w:color="auto"/>
      </w:divBdr>
    </w:div>
    <w:div w:id="811219661">
      <w:bodyDiv w:val="1"/>
      <w:marLeft w:val="0"/>
      <w:marRight w:val="0"/>
      <w:marTop w:val="0"/>
      <w:marBottom w:val="0"/>
      <w:divBdr>
        <w:top w:val="none" w:sz="0" w:space="0" w:color="auto"/>
        <w:left w:val="none" w:sz="0" w:space="0" w:color="auto"/>
        <w:bottom w:val="none" w:sz="0" w:space="0" w:color="auto"/>
        <w:right w:val="none" w:sz="0" w:space="0" w:color="auto"/>
      </w:divBdr>
    </w:div>
    <w:div w:id="811798695">
      <w:bodyDiv w:val="1"/>
      <w:marLeft w:val="0"/>
      <w:marRight w:val="0"/>
      <w:marTop w:val="0"/>
      <w:marBottom w:val="0"/>
      <w:divBdr>
        <w:top w:val="none" w:sz="0" w:space="0" w:color="auto"/>
        <w:left w:val="none" w:sz="0" w:space="0" w:color="auto"/>
        <w:bottom w:val="none" w:sz="0" w:space="0" w:color="auto"/>
        <w:right w:val="none" w:sz="0" w:space="0" w:color="auto"/>
      </w:divBdr>
    </w:div>
    <w:div w:id="811947549">
      <w:bodyDiv w:val="1"/>
      <w:marLeft w:val="0"/>
      <w:marRight w:val="0"/>
      <w:marTop w:val="0"/>
      <w:marBottom w:val="0"/>
      <w:divBdr>
        <w:top w:val="none" w:sz="0" w:space="0" w:color="auto"/>
        <w:left w:val="none" w:sz="0" w:space="0" w:color="auto"/>
        <w:bottom w:val="none" w:sz="0" w:space="0" w:color="auto"/>
        <w:right w:val="none" w:sz="0" w:space="0" w:color="auto"/>
      </w:divBdr>
    </w:div>
    <w:div w:id="814183716">
      <w:bodyDiv w:val="1"/>
      <w:marLeft w:val="0"/>
      <w:marRight w:val="0"/>
      <w:marTop w:val="0"/>
      <w:marBottom w:val="0"/>
      <w:divBdr>
        <w:top w:val="none" w:sz="0" w:space="0" w:color="auto"/>
        <w:left w:val="none" w:sz="0" w:space="0" w:color="auto"/>
        <w:bottom w:val="none" w:sz="0" w:space="0" w:color="auto"/>
        <w:right w:val="none" w:sz="0" w:space="0" w:color="auto"/>
      </w:divBdr>
    </w:div>
    <w:div w:id="816071126">
      <w:bodyDiv w:val="1"/>
      <w:marLeft w:val="0"/>
      <w:marRight w:val="0"/>
      <w:marTop w:val="0"/>
      <w:marBottom w:val="0"/>
      <w:divBdr>
        <w:top w:val="none" w:sz="0" w:space="0" w:color="auto"/>
        <w:left w:val="none" w:sz="0" w:space="0" w:color="auto"/>
        <w:bottom w:val="none" w:sz="0" w:space="0" w:color="auto"/>
        <w:right w:val="none" w:sz="0" w:space="0" w:color="auto"/>
      </w:divBdr>
    </w:div>
    <w:div w:id="819930600">
      <w:bodyDiv w:val="1"/>
      <w:marLeft w:val="0"/>
      <w:marRight w:val="0"/>
      <w:marTop w:val="0"/>
      <w:marBottom w:val="0"/>
      <w:divBdr>
        <w:top w:val="none" w:sz="0" w:space="0" w:color="auto"/>
        <w:left w:val="none" w:sz="0" w:space="0" w:color="auto"/>
        <w:bottom w:val="none" w:sz="0" w:space="0" w:color="auto"/>
        <w:right w:val="none" w:sz="0" w:space="0" w:color="auto"/>
      </w:divBdr>
    </w:div>
    <w:div w:id="821046036">
      <w:bodyDiv w:val="1"/>
      <w:marLeft w:val="0"/>
      <w:marRight w:val="0"/>
      <w:marTop w:val="0"/>
      <w:marBottom w:val="0"/>
      <w:divBdr>
        <w:top w:val="none" w:sz="0" w:space="0" w:color="auto"/>
        <w:left w:val="none" w:sz="0" w:space="0" w:color="auto"/>
        <w:bottom w:val="none" w:sz="0" w:space="0" w:color="auto"/>
        <w:right w:val="none" w:sz="0" w:space="0" w:color="auto"/>
      </w:divBdr>
    </w:div>
    <w:div w:id="822233705">
      <w:bodyDiv w:val="1"/>
      <w:marLeft w:val="0"/>
      <w:marRight w:val="0"/>
      <w:marTop w:val="0"/>
      <w:marBottom w:val="0"/>
      <w:divBdr>
        <w:top w:val="none" w:sz="0" w:space="0" w:color="auto"/>
        <w:left w:val="none" w:sz="0" w:space="0" w:color="auto"/>
        <w:bottom w:val="none" w:sz="0" w:space="0" w:color="auto"/>
        <w:right w:val="none" w:sz="0" w:space="0" w:color="auto"/>
      </w:divBdr>
    </w:div>
    <w:div w:id="822966730">
      <w:bodyDiv w:val="1"/>
      <w:marLeft w:val="0"/>
      <w:marRight w:val="0"/>
      <w:marTop w:val="0"/>
      <w:marBottom w:val="0"/>
      <w:divBdr>
        <w:top w:val="none" w:sz="0" w:space="0" w:color="auto"/>
        <w:left w:val="none" w:sz="0" w:space="0" w:color="auto"/>
        <w:bottom w:val="none" w:sz="0" w:space="0" w:color="auto"/>
        <w:right w:val="none" w:sz="0" w:space="0" w:color="auto"/>
      </w:divBdr>
    </w:div>
    <w:div w:id="823082234">
      <w:bodyDiv w:val="1"/>
      <w:marLeft w:val="0"/>
      <w:marRight w:val="0"/>
      <w:marTop w:val="0"/>
      <w:marBottom w:val="0"/>
      <w:divBdr>
        <w:top w:val="none" w:sz="0" w:space="0" w:color="auto"/>
        <w:left w:val="none" w:sz="0" w:space="0" w:color="auto"/>
        <w:bottom w:val="none" w:sz="0" w:space="0" w:color="auto"/>
        <w:right w:val="none" w:sz="0" w:space="0" w:color="auto"/>
      </w:divBdr>
    </w:div>
    <w:div w:id="825785771">
      <w:bodyDiv w:val="1"/>
      <w:marLeft w:val="0"/>
      <w:marRight w:val="0"/>
      <w:marTop w:val="0"/>
      <w:marBottom w:val="0"/>
      <w:divBdr>
        <w:top w:val="none" w:sz="0" w:space="0" w:color="auto"/>
        <w:left w:val="none" w:sz="0" w:space="0" w:color="auto"/>
        <w:bottom w:val="none" w:sz="0" w:space="0" w:color="auto"/>
        <w:right w:val="none" w:sz="0" w:space="0" w:color="auto"/>
      </w:divBdr>
    </w:div>
    <w:div w:id="826365652">
      <w:bodyDiv w:val="1"/>
      <w:marLeft w:val="0"/>
      <w:marRight w:val="0"/>
      <w:marTop w:val="0"/>
      <w:marBottom w:val="0"/>
      <w:divBdr>
        <w:top w:val="none" w:sz="0" w:space="0" w:color="auto"/>
        <w:left w:val="none" w:sz="0" w:space="0" w:color="auto"/>
        <w:bottom w:val="none" w:sz="0" w:space="0" w:color="auto"/>
        <w:right w:val="none" w:sz="0" w:space="0" w:color="auto"/>
      </w:divBdr>
    </w:div>
    <w:div w:id="827207861">
      <w:bodyDiv w:val="1"/>
      <w:marLeft w:val="0"/>
      <w:marRight w:val="0"/>
      <w:marTop w:val="0"/>
      <w:marBottom w:val="0"/>
      <w:divBdr>
        <w:top w:val="none" w:sz="0" w:space="0" w:color="auto"/>
        <w:left w:val="none" w:sz="0" w:space="0" w:color="auto"/>
        <w:bottom w:val="none" w:sz="0" w:space="0" w:color="auto"/>
        <w:right w:val="none" w:sz="0" w:space="0" w:color="auto"/>
      </w:divBdr>
    </w:div>
    <w:div w:id="828908803">
      <w:bodyDiv w:val="1"/>
      <w:marLeft w:val="0"/>
      <w:marRight w:val="0"/>
      <w:marTop w:val="0"/>
      <w:marBottom w:val="0"/>
      <w:divBdr>
        <w:top w:val="none" w:sz="0" w:space="0" w:color="auto"/>
        <w:left w:val="none" w:sz="0" w:space="0" w:color="auto"/>
        <w:bottom w:val="none" w:sz="0" w:space="0" w:color="auto"/>
        <w:right w:val="none" w:sz="0" w:space="0" w:color="auto"/>
      </w:divBdr>
    </w:div>
    <w:div w:id="829061506">
      <w:bodyDiv w:val="1"/>
      <w:marLeft w:val="0"/>
      <w:marRight w:val="0"/>
      <w:marTop w:val="0"/>
      <w:marBottom w:val="0"/>
      <w:divBdr>
        <w:top w:val="none" w:sz="0" w:space="0" w:color="auto"/>
        <w:left w:val="none" w:sz="0" w:space="0" w:color="auto"/>
        <w:bottom w:val="none" w:sz="0" w:space="0" w:color="auto"/>
        <w:right w:val="none" w:sz="0" w:space="0" w:color="auto"/>
      </w:divBdr>
    </w:div>
    <w:div w:id="829566999">
      <w:bodyDiv w:val="1"/>
      <w:marLeft w:val="0"/>
      <w:marRight w:val="0"/>
      <w:marTop w:val="0"/>
      <w:marBottom w:val="0"/>
      <w:divBdr>
        <w:top w:val="none" w:sz="0" w:space="0" w:color="auto"/>
        <w:left w:val="none" w:sz="0" w:space="0" w:color="auto"/>
        <w:bottom w:val="none" w:sz="0" w:space="0" w:color="auto"/>
        <w:right w:val="none" w:sz="0" w:space="0" w:color="auto"/>
      </w:divBdr>
    </w:div>
    <w:div w:id="829710368">
      <w:bodyDiv w:val="1"/>
      <w:marLeft w:val="0"/>
      <w:marRight w:val="0"/>
      <w:marTop w:val="0"/>
      <w:marBottom w:val="0"/>
      <w:divBdr>
        <w:top w:val="none" w:sz="0" w:space="0" w:color="auto"/>
        <w:left w:val="none" w:sz="0" w:space="0" w:color="auto"/>
        <w:bottom w:val="none" w:sz="0" w:space="0" w:color="auto"/>
        <w:right w:val="none" w:sz="0" w:space="0" w:color="auto"/>
      </w:divBdr>
    </w:div>
    <w:div w:id="829903021">
      <w:bodyDiv w:val="1"/>
      <w:marLeft w:val="0"/>
      <w:marRight w:val="0"/>
      <w:marTop w:val="0"/>
      <w:marBottom w:val="0"/>
      <w:divBdr>
        <w:top w:val="none" w:sz="0" w:space="0" w:color="auto"/>
        <w:left w:val="none" w:sz="0" w:space="0" w:color="auto"/>
        <w:bottom w:val="none" w:sz="0" w:space="0" w:color="auto"/>
        <w:right w:val="none" w:sz="0" w:space="0" w:color="auto"/>
      </w:divBdr>
    </w:div>
    <w:div w:id="830753512">
      <w:bodyDiv w:val="1"/>
      <w:marLeft w:val="0"/>
      <w:marRight w:val="0"/>
      <w:marTop w:val="0"/>
      <w:marBottom w:val="0"/>
      <w:divBdr>
        <w:top w:val="none" w:sz="0" w:space="0" w:color="auto"/>
        <w:left w:val="none" w:sz="0" w:space="0" w:color="auto"/>
        <w:bottom w:val="none" w:sz="0" w:space="0" w:color="auto"/>
        <w:right w:val="none" w:sz="0" w:space="0" w:color="auto"/>
      </w:divBdr>
    </w:div>
    <w:div w:id="832531278">
      <w:bodyDiv w:val="1"/>
      <w:marLeft w:val="0"/>
      <w:marRight w:val="0"/>
      <w:marTop w:val="0"/>
      <w:marBottom w:val="0"/>
      <w:divBdr>
        <w:top w:val="none" w:sz="0" w:space="0" w:color="auto"/>
        <w:left w:val="none" w:sz="0" w:space="0" w:color="auto"/>
        <w:bottom w:val="none" w:sz="0" w:space="0" w:color="auto"/>
        <w:right w:val="none" w:sz="0" w:space="0" w:color="auto"/>
      </w:divBdr>
    </w:div>
    <w:div w:id="832842421">
      <w:bodyDiv w:val="1"/>
      <w:marLeft w:val="0"/>
      <w:marRight w:val="0"/>
      <w:marTop w:val="0"/>
      <w:marBottom w:val="0"/>
      <w:divBdr>
        <w:top w:val="none" w:sz="0" w:space="0" w:color="auto"/>
        <w:left w:val="none" w:sz="0" w:space="0" w:color="auto"/>
        <w:bottom w:val="none" w:sz="0" w:space="0" w:color="auto"/>
        <w:right w:val="none" w:sz="0" w:space="0" w:color="auto"/>
      </w:divBdr>
    </w:div>
    <w:div w:id="833833628">
      <w:bodyDiv w:val="1"/>
      <w:marLeft w:val="0"/>
      <w:marRight w:val="0"/>
      <w:marTop w:val="0"/>
      <w:marBottom w:val="0"/>
      <w:divBdr>
        <w:top w:val="none" w:sz="0" w:space="0" w:color="auto"/>
        <w:left w:val="none" w:sz="0" w:space="0" w:color="auto"/>
        <w:bottom w:val="none" w:sz="0" w:space="0" w:color="auto"/>
        <w:right w:val="none" w:sz="0" w:space="0" w:color="auto"/>
      </w:divBdr>
    </w:div>
    <w:div w:id="833838423">
      <w:bodyDiv w:val="1"/>
      <w:marLeft w:val="0"/>
      <w:marRight w:val="0"/>
      <w:marTop w:val="0"/>
      <w:marBottom w:val="0"/>
      <w:divBdr>
        <w:top w:val="none" w:sz="0" w:space="0" w:color="auto"/>
        <w:left w:val="none" w:sz="0" w:space="0" w:color="auto"/>
        <w:bottom w:val="none" w:sz="0" w:space="0" w:color="auto"/>
        <w:right w:val="none" w:sz="0" w:space="0" w:color="auto"/>
      </w:divBdr>
    </w:div>
    <w:div w:id="834805987">
      <w:bodyDiv w:val="1"/>
      <w:marLeft w:val="0"/>
      <w:marRight w:val="0"/>
      <w:marTop w:val="0"/>
      <w:marBottom w:val="0"/>
      <w:divBdr>
        <w:top w:val="none" w:sz="0" w:space="0" w:color="auto"/>
        <w:left w:val="none" w:sz="0" w:space="0" w:color="auto"/>
        <w:bottom w:val="none" w:sz="0" w:space="0" w:color="auto"/>
        <w:right w:val="none" w:sz="0" w:space="0" w:color="auto"/>
      </w:divBdr>
    </w:div>
    <w:div w:id="835607886">
      <w:bodyDiv w:val="1"/>
      <w:marLeft w:val="0"/>
      <w:marRight w:val="0"/>
      <w:marTop w:val="0"/>
      <w:marBottom w:val="0"/>
      <w:divBdr>
        <w:top w:val="none" w:sz="0" w:space="0" w:color="auto"/>
        <w:left w:val="none" w:sz="0" w:space="0" w:color="auto"/>
        <w:bottom w:val="none" w:sz="0" w:space="0" w:color="auto"/>
        <w:right w:val="none" w:sz="0" w:space="0" w:color="auto"/>
      </w:divBdr>
    </w:div>
    <w:div w:id="835650309">
      <w:bodyDiv w:val="1"/>
      <w:marLeft w:val="0"/>
      <w:marRight w:val="0"/>
      <w:marTop w:val="0"/>
      <w:marBottom w:val="0"/>
      <w:divBdr>
        <w:top w:val="none" w:sz="0" w:space="0" w:color="auto"/>
        <w:left w:val="none" w:sz="0" w:space="0" w:color="auto"/>
        <w:bottom w:val="none" w:sz="0" w:space="0" w:color="auto"/>
        <w:right w:val="none" w:sz="0" w:space="0" w:color="auto"/>
      </w:divBdr>
    </w:div>
    <w:div w:id="835651604">
      <w:bodyDiv w:val="1"/>
      <w:marLeft w:val="0"/>
      <w:marRight w:val="0"/>
      <w:marTop w:val="0"/>
      <w:marBottom w:val="0"/>
      <w:divBdr>
        <w:top w:val="none" w:sz="0" w:space="0" w:color="auto"/>
        <w:left w:val="none" w:sz="0" w:space="0" w:color="auto"/>
        <w:bottom w:val="none" w:sz="0" w:space="0" w:color="auto"/>
        <w:right w:val="none" w:sz="0" w:space="0" w:color="auto"/>
      </w:divBdr>
    </w:div>
    <w:div w:id="835846275">
      <w:bodyDiv w:val="1"/>
      <w:marLeft w:val="0"/>
      <w:marRight w:val="0"/>
      <w:marTop w:val="0"/>
      <w:marBottom w:val="0"/>
      <w:divBdr>
        <w:top w:val="none" w:sz="0" w:space="0" w:color="auto"/>
        <w:left w:val="none" w:sz="0" w:space="0" w:color="auto"/>
        <w:bottom w:val="none" w:sz="0" w:space="0" w:color="auto"/>
        <w:right w:val="none" w:sz="0" w:space="0" w:color="auto"/>
      </w:divBdr>
    </w:div>
    <w:div w:id="838429209">
      <w:bodyDiv w:val="1"/>
      <w:marLeft w:val="0"/>
      <w:marRight w:val="0"/>
      <w:marTop w:val="0"/>
      <w:marBottom w:val="0"/>
      <w:divBdr>
        <w:top w:val="none" w:sz="0" w:space="0" w:color="auto"/>
        <w:left w:val="none" w:sz="0" w:space="0" w:color="auto"/>
        <w:bottom w:val="none" w:sz="0" w:space="0" w:color="auto"/>
        <w:right w:val="none" w:sz="0" w:space="0" w:color="auto"/>
      </w:divBdr>
    </w:div>
    <w:div w:id="839925208">
      <w:bodyDiv w:val="1"/>
      <w:marLeft w:val="0"/>
      <w:marRight w:val="0"/>
      <w:marTop w:val="0"/>
      <w:marBottom w:val="0"/>
      <w:divBdr>
        <w:top w:val="none" w:sz="0" w:space="0" w:color="auto"/>
        <w:left w:val="none" w:sz="0" w:space="0" w:color="auto"/>
        <w:bottom w:val="none" w:sz="0" w:space="0" w:color="auto"/>
        <w:right w:val="none" w:sz="0" w:space="0" w:color="auto"/>
      </w:divBdr>
    </w:div>
    <w:div w:id="841042582">
      <w:bodyDiv w:val="1"/>
      <w:marLeft w:val="0"/>
      <w:marRight w:val="0"/>
      <w:marTop w:val="0"/>
      <w:marBottom w:val="0"/>
      <w:divBdr>
        <w:top w:val="none" w:sz="0" w:space="0" w:color="auto"/>
        <w:left w:val="none" w:sz="0" w:space="0" w:color="auto"/>
        <w:bottom w:val="none" w:sz="0" w:space="0" w:color="auto"/>
        <w:right w:val="none" w:sz="0" w:space="0" w:color="auto"/>
      </w:divBdr>
    </w:div>
    <w:div w:id="842672138">
      <w:bodyDiv w:val="1"/>
      <w:marLeft w:val="0"/>
      <w:marRight w:val="0"/>
      <w:marTop w:val="0"/>
      <w:marBottom w:val="0"/>
      <w:divBdr>
        <w:top w:val="none" w:sz="0" w:space="0" w:color="auto"/>
        <w:left w:val="none" w:sz="0" w:space="0" w:color="auto"/>
        <w:bottom w:val="none" w:sz="0" w:space="0" w:color="auto"/>
        <w:right w:val="none" w:sz="0" w:space="0" w:color="auto"/>
      </w:divBdr>
    </w:div>
    <w:div w:id="842939041">
      <w:bodyDiv w:val="1"/>
      <w:marLeft w:val="0"/>
      <w:marRight w:val="0"/>
      <w:marTop w:val="0"/>
      <w:marBottom w:val="0"/>
      <w:divBdr>
        <w:top w:val="none" w:sz="0" w:space="0" w:color="auto"/>
        <w:left w:val="none" w:sz="0" w:space="0" w:color="auto"/>
        <w:bottom w:val="none" w:sz="0" w:space="0" w:color="auto"/>
        <w:right w:val="none" w:sz="0" w:space="0" w:color="auto"/>
      </w:divBdr>
    </w:div>
    <w:div w:id="843277330">
      <w:bodyDiv w:val="1"/>
      <w:marLeft w:val="0"/>
      <w:marRight w:val="0"/>
      <w:marTop w:val="0"/>
      <w:marBottom w:val="0"/>
      <w:divBdr>
        <w:top w:val="none" w:sz="0" w:space="0" w:color="auto"/>
        <w:left w:val="none" w:sz="0" w:space="0" w:color="auto"/>
        <w:bottom w:val="none" w:sz="0" w:space="0" w:color="auto"/>
        <w:right w:val="none" w:sz="0" w:space="0" w:color="auto"/>
      </w:divBdr>
    </w:div>
    <w:div w:id="843739106">
      <w:bodyDiv w:val="1"/>
      <w:marLeft w:val="0"/>
      <w:marRight w:val="0"/>
      <w:marTop w:val="0"/>
      <w:marBottom w:val="0"/>
      <w:divBdr>
        <w:top w:val="none" w:sz="0" w:space="0" w:color="auto"/>
        <w:left w:val="none" w:sz="0" w:space="0" w:color="auto"/>
        <w:bottom w:val="none" w:sz="0" w:space="0" w:color="auto"/>
        <w:right w:val="none" w:sz="0" w:space="0" w:color="auto"/>
      </w:divBdr>
    </w:div>
    <w:div w:id="844367437">
      <w:bodyDiv w:val="1"/>
      <w:marLeft w:val="0"/>
      <w:marRight w:val="0"/>
      <w:marTop w:val="0"/>
      <w:marBottom w:val="0"/>
      <w:divBdr>
        <w:top w:val="none" w:sz="0" w:space="0" w:color="auto"/>
        <w:left w:val="none" w:sz="0" w:space="0" w:color="auto"/>
        <w:bottom w:val="none" w:sz="0" w:space="0" w:color="auto"/>
        <w:right w:val="none" w:sz="0" w:space="0" w:color="auto"/>
      </w:divBdr>
    </w:div>
    <w:div w:id="845091923">
      <w:bodyDiv w:val="1"/>
      <w:marLeft w:val="0"/>
      <w:marRight w:val="0"/>
      <w:marTop w:val="0"/>
      <w:marBottom w:val="0"/>
      <w:divBdr>
        <w:top w:val="none" w:sz="0" w:space="0" w:color="auto"/>
        <w:left w:val="none" w:sz="0" w:space="0" w:color="auto"/>
        <w:bottom w:val="none" w:sz="0" w:space="0" w:color="auto"/>
        <w:right w:val="none" w:sz="0" w:space="0" w:color="auto"/>
      </w:divBdr>
    </w:div>
    <w:div w:id="846559904">
      <w:bodyDiv w:val="1"/>
      <w:marLeft w:val="0"/>
      <w:marRight w:val="0"/>
      <w:marTop w:val="0"/>
      <w:marBottom w:val="0"/>
      <w:divBdr>
        <w:top w:val="none" w:sz="0" w:space="0" w:color="auto"/>
        <w:left w:val="none" w:sz="0" w:space="0" w:color="auto"/>
        <w:bottom w:val="none" w:sz="0" w:space="0" w:color="auto"/>
        <w:right w:val="none" w:sz="0" w:space="0" w:color="auto"/>
      </w:divBdr>
    </w:div>
    <w:div w:id="847017125">
      <w:bodyDiv w:val="1"/>
      <w:marLeft w:val="0"/>
      <w:marRight w:val="0"/>
      <w:marTop w:val="0"/>
      <w:marBottom w:val="0"/>
      <w:divBdr>
        <w:top w:val="none" w:sz="0" w:space="0" w:color="auto"/>
        <w:left w:val="none" w:sz="0" w:space="0" w:color="auto"/>
        <w:bottom w:val="none" w:sz="0" w:space="0" w:color="auto"/>
        <w:right w:val="none" w:sz="0" w:space="0" w:color="auto"/>
      </w:divBdr>
    </w:div>
    <w:div w:id="847254764">
      <w:bodyDiv w:val="1"/>
      <w:marLeft w:val="0"/>
      <w:marRight w:val="0"/>
      <w:marTop w:val="0"/>
      <w:marBottom w:val="0"/>
      <w:divBdr>
        <w:top w:val="none" w:sz="0" w:space="0" w:color="auto"/>
        <w:left w:val="none" w:sz="0" w:space="0" w:color="auto"/>
        <w:bottom w:val="none" w:sz="0" w:space="0" w:color="auto"/>
        <w:right w:val="none" w:sz="0" w:space="0" w:color="auto"/>
      </w:divBdr>
    </w:div>
    <w:div w:id="847795144">
      <w:bodyDiv w:val="1"/>
      <w:marLeft w:val="0"/>
      <w:marRight w:val="0"/>
      <w:marTop w:val="0"/>
      <w:marBottom w:val="0"/>
      <w:divBdr>
        <w:top w:val="none" w:sz="0" w:space="0" w:color="auto"/>
        <w:left w:val="none" w:sz="0" w:space="0" w:color="auto"/>
        <w:bottom w:val="none" w:sz="0" w:space="0" w:color="auto"/>
        <w:right w:val="none" w:sz="0" w:space="0" w:color="auto"/>
      </w:divBdr>
    </w:div>
    <w:div w:id="849761057">
      <w:bodyDiv w:val="1"/>
      <w:marLeft w:val="0"/>
      <w:marRight w:val="0"/>
      <w:marTop w:val="0"/>
      <w:marBottom w:val="0"/>
      <w:divBdr>
        <w:top w:val="none" w:sz="0" w:space="0" w:color="auto"/>
        <w:left w:val="none" w:sz="0" w:space="0" w:color="auto"/>
        <w:bottom w:val="none" w:sz="0" w:space="0" w:color="auto"/>
        <w:right w:val="none" w:sz="0" w:space="0" w:color="auto"/>
      </w:divBdr>
    </w:div>
    <w:div w:id="849876865">
      <w:bodyDiv w:val="1"/>
      <w:marLeft w:val="0"/>
      <w:marRight w:val="0"/>
      <w:marTop w:val="0"/>
      <w:marBottom w:val="0"/>
      <w:divBdr>
        <w:top w:val="none" w:sz="0" w:space="0" w:color="auto"/>
        <w:left w:val="none" w:sz="0" w:space="0" w:color="auto"/>
        <w:bottom w:val="none" w:sz="0" w:space="0" w:color="auto"/>
        <w:right w:val="none" w:sz="0" w:space="0" w:color="auto"/>
      </w:divBdr>
    </w:div>
    <w:div w:id="850267030">
      <w:bodyDiv w:val="1"/>
      <w:marLeft w:val="0"/>
      <w:marRight w:val="0"/>
      <w:marTop w:val="0"/>
      <w:marBottom w:val="0"/>
      <w:divBdr>
        <w:top w:val="none" w:sz="0" w:space="0" w:color="auto"/>
        <w:left w:val="none" w:sz="0" w:space="0" w:color="auto"/>
        <w:bottom w:val="none" w:sz="0" w:space="0" w:color="auto"/>
        <w:right w:val="none" w:sz="0" w:space="0" w:color="auto"/>
      </w:divBdr>
    </w:div>
    <w:div w:id="850680947">
      <w:bodyDiv w:val="1"/>
      <w:marLeft w:val="0"/>
      <w:marRight w:val="0"/>
      <w:marTop w:val="0"/>
      <w:marBottom w:val="0"/>
      <w:divBdr>
        <w:top w:val="none" w:sz="0" w:space="0" w:color="auto"/>
        <w:left w:val="none" w:sz="0" w:space="0" w:color="auto"/>
        <w:bottom w:val="none" w:sz="0" w:space="0" w:color="auto"/>
        <w:right w:val="none" w:sz="0" w:space="0" w:color="auto"/>
      </w:divBdr>
    </w:div>
    <w:div w:id="850727655">
      <w:bodyDiv w:val="1"/>
      <w:marLeft w:val="0"/>
      <w:marRight w:val="0"/>
      <w:marTop w:val="0"/>
      <w:marBottom w:val="0"/>
      <w:divBdr>
        <w:top w:val="none" w:sz="0" w:space="0" w:color="auto"/>
        <w:left w:val="none" w:sz="0" w:space="0" w:color="auto"/>
        <w:bottom w:val="none" w:sz="0" w:space="0" w:color="auto"/>
        <w:right w:val="none" w:sz="0" w:space="0" w:color="auto"/>
      </w:divBdr>
    </w:div>
    <w:div w:id="852498701">
      <w:bodyDiv w:val="1"/>
      <w:marLeft w:val="0"/>
      <w:marRight w:val="0"/>
      <w:marTop w:val="0"/>
      <w:marBottom w:val="0"/>
      <w:divBdr>
        <w:top w:val="none" w:sz="0" w:space="0" w:color="auto"/>
        <w:left w:val="none" w:sz="0" w:space="0" w:color="auto"/>
        <w:bottom w:val="none" w:sz="0" w:space="0" w:color="auto"/>
        <w:right w:val="none" w:sz="0" w:space="0" w:color="auto"/>
      </w:divBdr>
    </w:div>
    <w:div w:id="853425696">
      <w:bodyDiv w:val="1"/>
      <w:marLeft w:val="0"/>
      <w:marRight w:val="0"/>
      <w:marTop w:val="0"/>
      <w:marBottom w:val="0"/>
      <w:divBdr>
        <w:top w:val="none" w:sz="0" w:space="0" w:color="auto"/>
        <w:left w:val="none" w:sz="0" w:space="0" w:color="auto"/>
        <w:bottom w:val="none" w:sz="0" w:space="0" w:color="auto"/>
        <w:right w:val="none" w:sz="0" w:space="0" w:color="auto"/>
      </w:divBdr>
    </w:div>
    <w:div w:id="854071894">
      <w:bodyDiv w:val="1"/>
      <w:marLeft w:val="0"/>
      <w:marRight w:val="0"/>
      <w:marTop w:val="0"/>
      <w:marBottom w:val="0"/>
      <w:divBdr>
        <w:top w:val="none" w:sz="0" w:space="0" w:color="auto"/>
        <w:left w:val="none" w:sz="0" w:space="0" w:color="auto"/>
        <w:bottom w:val="none" w:sz="0" w:space="0" w:color="auto"/>
        <w:right w:val="none" w:sz="0" w:space="0" w:color="auto"/>
      </w:divBdr>
    </w:div>
    <w:div w:id="854079263">
      <w:bodyDiv w:val="1"/>
      <w:marLeft w:val="0"/>
      <w:marRight w:val="0"/>
      <w:marTop w:val="0"/>
      <w:marBottom w:val="0"/>
      <w:divBdr>
        <w:top w:val="none" w:sz="0" w:space="0" w:color="auto"/>
        <w:left w:val="none" w:sz="0" w:space="0" w:color="auto"/>
        <w:bottom w:val="none" w:sz="0" w:space="0" w:color="auto"/>
        <w:right w:val="none" w:sz="0" w:space="0" w:color="auto"/>
      </w:divBdr>
    </w:div>
    <w:div w:id="857157377">
      <w:bodyDiv w:val="1"/>
      <w:marLeft w:val="0"/>
      <w:marRight w:val="0"/>
      <w:marTop w:val="0"/>
      <w:marBottom w:val="0"/>
      <w:divBdr>
        <w:top w:val="none" w:sz="0" w:space="0" w:color="auto"/>
        <w:left w:val="none" w:sz="0" w:space="0" w:color="auto"/>
        <w:bottom w:val="none" w:sz="0" w:space="0" w:color="auto"/>
        <w:right w:val="none" w:sz="0" w:space="0" w:color="auto"/>
      </w:divBdr>
    </w:div>
    <w:div w:id="858272064">
      <w:bodyDiv w:val="1"/>
      <w:marLeft w:val="0"/>
      <w:marRight w:val="0"/>
      <w:marTop w:val="0"/>
      <w:marBottom w:val="0"/>
      <w:divBdr>
        <w:top w:val="none" w:sz="0" w:space="0" w:color="auto"/>
        <w:left w:val="none" w:sz="0" w:space="0" w:color="auto"/>
        <w:bottom w:val="none" w:sz="0" w:space="0" w:color="auto"/>
        <w:right w:val="none" w:sz="0" w:space="0" w:color="auto"/>
      </w:divBdr>
    </w:div>
    <w:div w:id="859591566">
      <w:bodyDiv w:val="1"/>
      <w:marLeft w:val="0"/>
      <w:marRight w:val="0"/>
      <w:marTop w:val="0"/>
      <w:marBottom w:val="0"/>
      <w:divBdr>
        <w:top w:val="none" w:sz="0" w:space="0" w:color="auto"/>
        <w:left w:val="none" w:sz="0" w:space="0" w:color="auto"/>
        <w:bottom w:val="none" w:sz="0" w:space="0" w:color="auto"/>
        <w:right w:val="none" w:sz="0" w:space="0" w:color="auto"/>
      </w:divBdr>
    </w:div>
    <w:div w:id="861434894">
      <w:bodyDiv w:val="1"/>
      <w:marLeft w:val="0"/>
      <w:marRight w:val="0"/>
      <w:marTop w:val="0"/>
      <w:marBottom w:val="0"/>
      <w:divBdr>
        <w:top w:val="none" w:sz="0" w:space="0" w:color="auto"/>
        <w:left w:val="none" w:sz="0" w:space="0" w:color="auto"/>
        <w:bottom w:val="none" w:sz="0" w:space="0" w:color="auto"/>
        <w:right w:val="none" w:sz="0" w:space="0" w:color="auto"/>
      </w:divBdr>
    </w:div>
    <w:div w:id="861633181">
      <w:bodyDiv w:val="1"/>
      <w:marLeft w:val="0"/>
      <w:marRight w:val="0"/>
      <w:marTop w:val="0"/>
      <w:marBottom w:val="0"/>
      <w:divBdr>
        <w:top w:val="none" w:sz="0" w:space="0" w:color="auto"/>
        <w:left w:val="none" w:sz="0" w:space="0" w:color="auto"/>
        <w:bottom w:val="none" w:sz="0" w:space="0" w:color="auto"/>
        <w:right w:val="none" w:sz="0" w:space="0" w:color="auto"/>
      </w:divBdr>
    </w:div>
    <w:div w:id="861940672">
      <w:bodyDiv w:val="1"/>
      <w:marLeft w:val="0"/>
      <w:marRight w:val="0"/>
      <w:marTop w:val="0"/>
      <w:marBottom w:val="0"/>
      <w:divBdr>
        <w:top w:val="none" w:sz="0" w:space="0" w:color="auto"/>
        <w:left w:val="none" w:sz="0" w:space="0" w:color="auto"/>
        <w:bottom w:val="none" w:sz="0" w:space="0" w:color="auto"/>
        <w:right w:val="none" w:sz="0" w:space="0" w:color="auto"/>
      </w:divBdr>
    </w:div>
    <w:div w:id="864291285">
      <w:bodyDiv w:val="1"/>
      <w:marLeft w:val="0"/>
      <w:marRight w:val="0"/>
      <w:marTop w:val="0"/>
      <w:marBottom w:val="0"/>
      <w:divBdr>
        <w:top w:val="none" w:sz="0" w:space="0" w:color="auto"/>
        <w:left w:val="none" w:sz="0" w:space="0" w:color="auto"/>
        <w:bottom w:val="none" w:sz="0" w:space="0" w:color="auto"/>
        <w:right w:val="none" w:sz="0" w:space="0" w:color="auto"/>
      </w:divBdr>
    </w:div>
    <w:div w:id="864562421">
      <w:bodyDiv w:val="1"/>
      <w:marLeft w:val="0"/>
      <w:marRight w:val="0"/>
      <w:marTop w:val="0"/>
      <w:marBottom w:val="0"/>
      <w:divBdr>
        <w:top w:val="none" w:sz="0" w:space="0" w:color="auto"/>
        <w:left w:val="none" w:sz="0" w:space="0" w:color="auto"/>
        <w:bottom w:val="none" w:sz="0" w:space="0" w:color="auto"/>
        <w:right w:val="none" w:sz="0" w:space="0" w:color="auto"/>
      </w:divBdr>
    </w:div>
    <w:div w:id="866023809">
      <w:bodyDiv w:val="1"/>
      <w:marLeft w:val="0"/>
      <w:marRight w:val="0"/>
      <w:marTop w:val="0"/>
      <w:marBottom w:val="0"/>
      <w:divBdr>
        <w:top w:val="none" w:sz="0" w:space="0" w:color="auto"/>
        <w:left w:val="none" w:sz="0" w:space="0" w:color="auto"/>
        <w:bottom w:val="none" w:sz="0" w:space="0" w:color="auto"/>
        <w:right w:val="none" w:sz="0" w:space="0" w:color="auto"/>
      </w:divBdr>
    </w:div>
    <w:div w:id="867528375">
      <w:bodyDiv w:val="1"/>
      <w:marLeft w:val="0"/>
      <w:marRight w:val="0"/>
      <w:marTop w:val="0"/>
      <w:marBottom w:val="0"/>
      <w:divBdr>
        <w:top w:val="none" w:sz="0" w:space="0" w:color="auto"/>
        <w:left w:val="none" w:sz="0" w:space="0" w:color="auto"/>
        <w:bottom w:val="none" w:sz="0" w:space="0" w:color="auto"/>
        <w:right w:val="none" w:sz="0" w:space="0" w:color="auto"/>
      </w:divBdr>
    </w:div>
    <w:div w:id="868105840">
      <w:bodyDiv w:val="1"/>
      <w:marLeft w:val="0"/>
      <w:marRight w:val="0"/>
      <w:marTop w:val="0"/>
      <w:marBottom w:val="0"/>
      <w:divBdr>
        <w:top w:val="none" w:sz="0" w:space="0" w:color="auto"/>
        <w:left w:val="none" w:sz="0" w:space="0" w:color="auto"/>
        <w:bottom w:val="none" w:sz="0" w:space="0" w:color="auto"/>
        <w:right w:val="none" w:sz="0" w:space="0" w:color="auto"/>
      </w:divBdr>
    </w:div>
    <w:div w:id="869030668">
      <w:bodyDiv w:val="1"/>
      <w:marLeft w:val="0"/>
      <w:marRight w:val="0"/>
      <w:marTop w:val="0"/>
      <w:marBottom w:val="0"/>
      <w:divBdr>
        <w:top w:val="none" w:sz="0" w:space="0" w:color="auto"/>
        <w:left w:val="none" w:sz="0" w:space="0" w:color="auto"/>
        <w:bottom w:val="none" w:sz="0" w:space="0" w:color="auto"/>
        <w:right w:val="none" w:sz="0" w:space="0" w:color="auto"/>
      </w:divBdr>
    </w:div>
    <w:div w:id="869689381">
      <w:bodyDiv w:val="1"/>
      <w:marLeft w:val="0"/>
      <w:marRight w:val="0"/>
      <w:marTop w:val="0"/>
      <w:marBottom w:val="0"/>
      <w:divBdr>
        <w:top w:val="none" w:sz="0" w:space="0" w:color="auto"/>
        <w:left w:val="none" w:sz="0" w:space="0" w:color="auto"/>
        <w:bottom w:val="none" w:sz="0" w:space="0" w:color="auto"/>
        <w:right w:val="none" w:sz="0" w:space="0" w:color="auto"/>
      </w:divBdr>
    </w:div>
    <w:div w:id="869996802">
      <w:bodyDiv w:val="1"/>
      <w:marLeft w:val="0"/>
      <w:marRight w:val="0"/>
      <w:marTop w:val="0"/>
      <w:marBottom w:val="0"/>
      <w:divBdr>
        <w:top w:val="none" w:sz="0" w:space="0" w:color="auto"/>
        <w:left w:val="none" w:sz="0" w:space="0" w:color="auto"/>
        <w:bottom w:val="none" w:sz="0" w:space="0" w:color="auto"/>
        <w:right w:val="none" w:sz="0" w:space="0" w:color="auto"/>
      </w:divBdr>
    </w:div>
    <w:div w:id="870191358">
      <w:bodyDiv w:val="1"/>
      <w:marLeft w:val="0"/>
      <w:marRight w:val="0"/>
      <w:marTop w:val="0"/>
      <w:marBottom w:val="0"/>
      <w:divBdr>
        <w:top w:val="none" w:sz="0" w:space="0" w:color="auto"/>
        <w:left w:val="none" w:sz="0" w:space="0" w:color="auto"/>
        <w:bottom w:val="none" w:sz="0" w:space="0" w:color="auto"/>
        <w:right w:val="none" w:sz="0" w:space="0" w:color="auto"/>
      </w:divBdr>
    </w:div>
    <w:div w:id="870536952">
      <w:bodyDiv w:val="1"/>
      <w:marLeft w:val="0"/>
      <w:marRight w:val="0"/>
      <w:marTop w:val="0"/>
      <w:marBottom w:val="0"/>
      <w:divBdr>
        <w:top w:val="none" w:sz="0" w:space="0" w:color="auto"/>
        <w:left w:val="none" w:sz="0" w:space="0" w:color="auto"/>
        <w:bottom w:val="none" w:sz="0" w:space="0" w:color="auto"/>
        <w:right w:val="none" w:sz="0" w:space="0" w:color="auto"/>
      </w:divBdr>
    </w:div>
    <w:div w:id="871236099">
      <w:bodyDiv w:val="1"/>
      <w:marLeft w:val="0"/>
      <w:marRight w:val="0"/>
      <w:marTop w:val="0"/>
      <w:marBottom w:val="0"/>
      <w:divBdr>
        <w:top w:val="none" w:sz="0" w:space="0" w:color="auto"/>
        <w:left w:val="none" w:sz="0" w:space="0" w:color="auto"/>
        <w:bottom w:val="none" w:sz="0" w:space="0" w:color="auto"/>
        <w:right w:val="none" w:sz="0" w:space="0" w:color="auto"/>
      </w:divBdr>
    </w:div>
    <w:div w:id="872036262">
      <w:bodyDiv w:val="1"/>
      <w:marLeft w:val="0"/>
      <w:marRight w:val="0"/>
      <w:marTop w:val="0"/>
      <w:marBottom w:val="0"/>
      <w:divBdr>
        <w:top w:val="none" w:sz="0" w:space="0" w:color="auto"/>
        <w:left w:val="none" w:sz="0" w:space="0" w:color="auto"/>
        <w:bottom w:val="none" w:sz="0" w:space="0" w:color="auto"/>
        <w:right w:val="none" w:sz="0" w:space="0" w:color="auto"/>
      </w:divBdr>
    </w:div>
    <w:div w:id="873155437">
      <w:bodyDiv w:val="1"/>
      <w:marLeft w:val="0"/>
      <w:marRight w:val="0"/>
      <w:marTop w:val="0"/>
      <w:marBottom w:val="0"/>
      <w:divBdr>
        <w:top w:val="none" w:sz="0" w:space="0" w:color="auto"/>
        <w:left w:val="none" w:sz="0" w:space="0" w:color="auto"/>
        <w:bottom w:val="none" w:sz="0" w:space="0" w:color="auto"/>
        <w:right w:val="none" w:sz="0" w:space="0" w:color="auto"/>
      </w:divBdr>
    </w:div>
    <w:div w:id="874343875">
      <w:bodyDiv w:val="1"/>
      <w:marLeft w:val="0"/>
      <w:marRight w:val="0"/>
      <w:marTop w:val="0"/>
      <w:marBottom w:val="0"/>
      <w:divBdr>
        <w:top w:val="none" w:sz="0" w:space="0" w:color="auto"/>
        <w:left w:val="none" w:sz="0" w:space="0" w:color="auto"/>
        <w:bottom w:val="none" w:sz="0" w:space="0" w:color="auto"/>
        <w:right w:val="none" w:sz="0" w:space="0" w:color="auto"/>
      </w:divBdr>
    </w:div>
    <w:div w:id="875459828">
      <w:bodyDiv w:val="1"/>
      <w:marLeft w:val="0"/>
      <w:marRight w:val="0"/>
      <w:marTop w:val="0"/>
      <w:marBottom w:val="0"/>
      <w:divBdr>
        <w:top w:val="none" w:sz="0" w:space="0" w:color="auto"/>
        <w:left w:val="none" w:sz="0" w:space="0" w:color="auto"/>
        <w:bottom w:val="none" w:sz="0" w:space="0" w:color="auto"/>
        <w:right w:val="none" w:sz="0" w:space="0" w:color="auto"/>
      </w:divBdr>
    </w:div>
    <w:div w:id="875891253">
      <w:bodyDiv w:val="1"/>
      <w:marLeft w:val="0"/>
      <w:marRight w:val="0"/>
      <w:marTop w:val="0"/>
      <w:marBottom w:val="0"/>
      <w:divBdr>
        <w:top w:val="none" w:sz="0" w:space="0" w:color="auto"/>
        <w:left w:val="none" w:sz="0" w:space="0" w:color="auto"/>
        <w:bottom w:val="none" w:sz="0" w:space="0" w:color="auto"/>
        <w:right w:val="none" w:sz="0" w:space="0" w:color="auto"/>
      </w:divBdr>
    </w:div>
    <w:div w:id="879129141">
      <w:bodyDiv w:val="1"/>
      <w:marLeft w:val="0"/>
      <w:marRight w:val="0"/>
      <w:marTop w:val="0"/>
      <w:marBottom w:val="0"/>
      <w:divBdr>
        <w:top w:val="none" w:sz="0" w:space="0" w:color="auto"/>
        <w:left w:val="none" w:sz="0" w:space="0" w:color="auto"/>
        <w:bottom w:val="none" w:sz="0" w:space="0" w:color="auto"/>
        <w:right w:val="none" w:sz="0" w:space="0" w:color="auto"/>
      </w:divBdr>
    </w:div>
    <w:div w:id="879630955">
      <w:bodyDiv w:val="1"/>
      <w:marLeft w:val="0"/>
      <w:marRight w:val="0"/>
      <w:marTop w:val="0"/>
      <w:marBottom w:val="0"/>
      <w:divBdr>
        <w:top w:val="none" w:sz="0" w:space="0" w:color="auto"/>
        <w:left w:val="none" w:sz="0" w:space="0" w:color="auto"/>
        <w:bottom w:val="none" w:sz="0" w:space="0" w:color="auto"/>
        <w:right w:val="none" w:sz="0" w:space="0" w:color="auto"/>
      </w:divBdr>
    </w:div>
    <w:div w:id="880551035">
      <w:bodyDiv w:val="1"/>
      <w:marLeft w:val="0"/>
      <w:marRight w:val="0"/>
      <w:marTop w:val="0"/>
      <w:marBottom w:val="0"/>
      <w:divBdr>
        <w:top w:val="none" w:sz="0" w:space="0" w:color="auto"/>
        <w:left w:val="none" w:sz="0" w:space="0" w:color="auto"/>
        <w:bottom w:val="none" w:sz="0" w:space="0" w:color="auto"/>
        <w:right w:val="none" w:sz="0" w:space="0" w:color="auto"/>
      </w:divBdr>
    </w:div>
    <w:div w:id="880826356">
      <w:bodyDiv w:val="1"/>
      <w:marLeft w:val="0"/>
      <w:marRight w:val="0"/>
      <w:marTop w:val="0"/>
      <w:marBottom w:val="0"/>
      <w:divBdr>
        <w:top w:val="none" w:sz="0" w:space="0" w:color="auto"/>
        <w:left w:val="none" w:sz="0" w:space="0" w:color="auto"/>
        <w:bottom w:val="none" w:sz="0" w:space="0" w:color="auto"/>
        <w:right w:val="none" w:sz="0" w:space="0" w:color="auto"/>
      </w:divBdr>
    </w:div>
    <w:div w:id="882131637">
      <w:bodyDiv w:val="1"/>
      <w:marLeft w:val="0"/>
      <w:marRight w:val="0"/>
      <w:marTop w:val="0"/>
      <w:marBottom w:val="0"/>
      <w:divBdr>
        <w:top w:val="none" w:sz="0" w:space="0" w:color="auto"/>
        <w:left w:val="none" w:sz="0" w:space="0" w:color="auto"/>
        <w:bottom w:val="none" w:sz="0" w:space="0" w:color="auto"/>
        <w:right w:val="none" w:sz="0" w:space="0" w:color="auto"/>
      </w:divBdr>
    </w:div>
    <w:div w:id="882206288">
      <w:bodyDiv w:val="1"/>
      <w:marLeft w:val="0"/>
      <w:marRight w:val="0"/>
      <w:marTop w:val="0"/>
      <w:marBottom w:val="0"/>
      <w:divBdr>
        <w:top w:val="none" w:sz="0" w:space="0" w:color="auto"/>
        <w:left w:val="none" w:sz="0" w:space="0" w:color="auto"/>
        <w:bottom w:val="none" w:sz="0" w:space="0" w:color="auto"/>
        <w:right w:val="none" w:sz="0" w:space="0" w:color="auto"/>
      </w:divBdr>
    </w:div>
    <w:div w:id="882713083">
      <w:bodyDiv w:val="1"/>
      <w:marLeft w:val="0"/>
      <w:marRight w:val="0"/>
      <w:marTop w:val="0"/>
      <w:marBottom w:val="0"/>
      <w:divBdr>
        <w:top w:val="none" w:sz="0" w:space="0" w:color="auto"/>
        <w:left w:val="none" w:sz="0" w:space="0" w:color="auto"/>
        <w:bottom w:val="none" w:sz="0" w:space="0" w:color="auto"/>
        <w:right w:val="none" w:sz="0" w:space="0" w:color="auto"/>
      </w:divBdr>
    </w:div>
    <w:div w:id="886333122">
      <w:bodyDiv w:val="1"/>
      <w:marLeft w:val="0"/>
      <w:marRight w:val="0"/>
      <w:marTop w:val="0"/>
      <w:marBottom w:val="0"/>
      <w:divBdr>
        <w:top w:val="none" w:sz="0" w:space="0" w:color="auto"/>
        <w:left w:val="none" w:sz="0" w:space="0" w:color="auto"/>
        <w:bottom w:val="none" w:sz="0" w:space="0" w:color="auto"/>
        <w:right w:val="none" w:sz="0" w:space="0" w:color="auto"/>
      </w:divBdr>
    </w:div>
    <w:div w:id="887765162">
      <w:bodyDiv w:val="1"/>
      <w:marLeft w:val="0"/>
      <w:marRight w:val="0"/>
      <w:marTop w:val="0"/>
      <w:marBottom w:val="0"/>
      <w:divBdr>
        <w:top w:val="none" w:sz="0" w:space="0" w:color="auto"/>
        <w:left w:val="none" w:sz="0" w:space="0" w:color="auto"/>
        <w:bottom w:val="none" w:sz="0" w:space="0" w:color="auto"/>
        <w:right w:val="none" w:sz="0" w:space="0" w:color="auto"/>
      </w:divBdr>
    </w:div>
    <w:div w:id="887835242">
      <w:bodyDiv w:val="1"/>
      <w:marLeft w:val="0"/>
      <w:marRight w:val="0"/>
      <w:marTop w:val="0"/>
      <w:marBottom w:val="0"/>
      <w:divBdr>
        <w:top w:val="none" w:sz="0" w:space="0" w:color="auto"/>
        <w:left w:val="none" w:sz="0" w:space="0" w:color="auto"/>
        <w:bottom w:val="none" w:sz="0" w:space="0" w:color="auto"/>
        <w:right w:val="none" w:sz="0" w:space="0" w:color="auto"/>
      </w:divBdr>
    </w:div>
    <w:div w:id="888110416">
      <w:bodyDiv w:val="1"/>
      <w:marLeft w:val="0"/>
      <w:marRight w:val="0"/>
      <w:marTop w:val="0"/>
      <w:marBottom w:val="0"/>
      <w:divBdr>
        <w:top w:val="none" w:sz="0" w:space="0" w:color="auto"/>
        <w:left w:val="none" w:sz="0" w:space="0" w:color="auto"/>
        <w:bottom w:val="none" w:sz="0" w:space="0" w:color="auto"/>
        <w:right w:val="none" w:sz="0" w:space="0" w:color="auto"/>
      </w:divBdr>
    </w:div>
    <w:div w:id="888303233">
      <w:bodyDiv w:val="1"/>
      <w:marLeft w:val="0"/>
      <w:marRight w:val="0"/>
      <w:marTop w:val="0"/>
      <w:marBottom w:val="0"/>
      <w:divBdr>
        <w:top w:val="none" w:sz="0" w:space="0" w:color="auto"/>
        <w:left w:val="none" w:sz="0" w:space="0" w:color="auto"/>
        <w:bottom w:val="none" w:sz="0" w:space="0" w:color="auto"/>
        <w:right w:val="none" w:sz="0" w:space="0" w:color="auto"/>
      </w:divBdr>
    </w:div>
    <w:div w:id="890187143">
      <w:bodyDiv w:val="1"/>
      <w:marLeft w:val="0"/>
      <w:marRight w:val="0"/>
      <w:marTop w:val="0"/>
      <w:marBottom w:val="0"/>
      <w:divBdr>
        <w:top w:val="none" w:sz="0" w:space="0" w:color="auto"/>
        <w:left w:val="none" w:sz="0" w:space="0" w:color="auto"/>
        <w:bottom w:val="none" w:sz="0" w:space="0" w:color="auto"/>
        <w:right w:val="none" w:sz="0" w:space="0" w:color="auto"/>
      </w:divBdr>
    </w:div>
    <w:div w:id="890575953">
      <w:bodyDiv w:val="1"/>
      <w:marLeft w:val="0"/>
      <w:marRight w:val="0"/>
      <w:marTop w:val="0"/>
      <w:marBottom w:val="0"/>
      <w:divBdr>
        <w:top w:val="none" w:sz="0" w:space="0" w:color="auto"/>
        <w:left w:val="none" w:sz="0" w:space="0" w:color="auto"/>
        <w:bottom w:val="none" w:sz="0" w:space="0" w:color="auto"/>
        <w:right w:val="none" w:sz="0" w:space="0" w:color="auto"/>
      </w:divBdr>
    </w:div>
    <w:div w:id="891429626">
      <w:bodyDiv w:val="1"/>
      <w:marLeft w:val="0"/>
      <w:marRight w:val="0"/>
      <w:marTop w:val="0"/>
      <w:marBottom w:val="0"/>
      <w:divBdr>
        <w:top w:val="none" w:sz="0" w:space="0" w:color="auto"/>
        <w:left w:val="none" w:sz="0" w:space="0" w:color="auto"/>
        <w:bottom w:val="none" w:sz="0" w:space="0" w:color="auto"/>
        <w:right w:val="none" w:sz="0" w:space="0" w:color="auto"/>
      </w:divBdr>
    </w:div>
    <w:div w:id="891698521">
      <w:bodyDiv w:val="1"/>
      <w:marLeft w:val="0"/>
      <w:marRight w:val="0"/>
      <w:marTop w:val="0"/>
      <w:marBottom w:val="0"/>
      <w:divBdr>
        <w:top w:val="none" w:sz="0" w:space="0" w:color="auto"/>
        <w:left w:val="none" w:sz="0" w:space="0" w:color="auto"/>
        <w:bottom w:val="none" w:sz="0" w:space="0" w:color="auto"/>
        <w:right w:val="none" w:sz="0" w:space="0" w:color="auto"/>
      </w:divBdr>
    </w:div>
    <w:div w:id="892085122">
      <w:bodyDiv w:val="1"/>
      <w:marLeft w:val="0"/>
      <w:marRight w:val="0"/>
      <w:marTop w:val="0"/>
      <w:marBottom w:val="0"/>
      <w:divBdr>
        <w:top w:val="none" w:sz="0" w:space="0" w:color="auto"/>
        <w:left w:val="none" w:sz="0" w:space="0" w:color="auto"/>
        <w:bottom w:val="none" w:sz="0" w:space="0" w:color="auto"/>
        <w:right w:val="none" w:sz="0" w:space="0" w:color="auto"/>
      </w:divBdr>
    </w:div>
    <w:div w:id="892617295">
      <w:bodyDiv w:val="1"/>
      <w:marLeft w:val="0"/>
      <w:marRight w:val="0"/>
      <w:marTop w:val="0"/>
      <w:marBottom w:val="0"/>
      <w:divBdr>
        <w:top w:val="none" w:sz="0" w:space="0" w:color="auto"/>
        <w:left w:val="none" w:sz="0" w:space="0" w:color="auto"/>
        <w:bottom w:val="none" w:sz="0" w:space="0" w:color="auto"/>
        <w:right w:val="none" w:sz="0" w:space="0" w:color="auto"/>
      </w:divBdr>
    </w:div>
    <w:div w:id="892929126">
      <w:bodyDiv w:val="1"/>
      <w:marLeft w:val="0"/>
      <w:marRight w:val="0"/>
      <w:marTop w:val="0"/>
      <w:marBottom w:val="0"/>
      <w:divBdr>
        <w:top w:val="none" w:sz="0" w:space="0" w:color="auto"/>
        <w:left w:val="none" w:sz="0" w:space="0" w:color="auto"/>
        <w:bottom w:val="none" w:sz="0" w:space="0" w:color="auto"/>
        <w:right w:val="none" w:sz="0" w:space="0" w:color="auto"/>
      </w:divBdr>
    </w:div>
    <w:div w:id="893082870">
      <w:bodyDiv w:val="1"/>
      <w:marLeft w:val="0"/>
      <w:marRight w:val="0"/>
      <w:marTop w:val="0"/>
      <w:marBottom w:val="0"/>
      <w:divBdr>
        <w:top w:val="none" w:sz="0" w:space="0" w:color="auto"/>
        <w:left w:val="none" w:sz="0" w:space="0" w:color="auto"/>
        <w:bottom w:val="none" w:sz="0" w:space="0" w:color="auto"/>
        <w:right w:val="none" w:sz="0" w:space="0" w:color="auto"/>
      </w:divBdr>
    </w:div>
    <w:div w:id="893782375">
      <w:bodyDiv w:val="1"/>
      <w:marLeft w:val="0"/>
      <w:marRight w:val="0"/>
      <w:marTop w:val="0"/>
      <w:marBottom w:val="0"/>
      <w:divBdr>
        <w:top w:val="none" w:sz="0" w:space="0" w:color="auto"/>
        <w:left w:val="none" w:sz="0" w:space="0" w:color="auto"/>
        <w:bottom w:val="none" w:sz="0" w:space="0" w:color="auto"/>
        <w:right w:val="none" w:sz="0" w:space="0" w:color="auto"/>
      </w:divBdr>
    </w:div>
    <w:div w:id="894464849">
      <w:bodyDiv w:val="1"/>
      <w:marLeft w:val="0"/>
      <w:marRight w:val="0"/>
      <w:marTop w:val="0"/>
      <w:marBottom w:val="0"/>
      <w:divBdr>
        <w:top w:val="none" w:sz="0" w:space="0" w:color="auto"/>
        <w:left w:val="none" w:sz="0" w:space="0" w:color="auto"/>
        <w:bottom w:val="none" w:sz="0" w:space="0" w:color="auto"/>
        <w:right w:val="none" w:sz="0" w:space="0" w:color="auto"/>
      </w:divBdr>
    </w:div>
    <w:div w:id="895513743">
      <w:bodyDiv w:val="1"/>
      <w:marLeft w:val="0"/>
      <w:marRight w:val="0"/>
      <w:marTop w:val="0"/>
      <w:marBottom w:val="0"/>
      <w:divBdr>
        <w:top w:val="none" w:sz="0" w:space="0" w:color="auto"/>
        <w:left w:val="none" w:sz="0" w:space="0" w:color="auto"/>
        <w:bottom w:val="none" w:sz="0" w:space="0" w:color="auto"/>
        <w:right w:val="none" w:sz="0" w:space="0" w:color="auto"/>
      </w:divBdr>
    </w:div>
    <w:div w:id="898245349">
      <w:bodyDiv w:val="1"/>
      <w:marLeft w:val="0"/>
      <w:marRight w:val="0"/>
      <w:marTop w:val="0"/>
      <w:marBottom w:val="0"/>
      <w:divBdr>
        <w:top w:val="none" w:sz="0" w:space="0" w:color="auto"/>
        <w:left w:val="none" w:sz="0" w:space="0" w:color="auto"/>
        <w:bottom w:val="none" w:sz="0" w:space="0" w:color="auto"/>
        <w:right w:val="none" w:sz="0" w:space="0" w:color="auto"/>
      </w:divBdr>
    </w:div>
    <w:div w:id="899287562">
      <w:bodyDiv w:val="1"/>
      <w:marLeft w:val="0"/>
      <w:marRight w:val="0"/>
      <w:marTop w:val="0"/>
      <w:marBottom w:val="0"/>
      <w:divBdr>
        <w:top w:val="none" w:sz="0" w:space="0" w:color="auto"/>
        <w:left w:val="none" w:sz="0" w:space="0" w:color="auto"/>
        <w:bottom w:val="none" w:sz="0" w:space="0" w:color="auto"/>
        <w:right w:val="none" w:sz="0" w:space="0" w:color="auto"/>
      </w:divBdr>
    </w:div>
    <w:div w:id="899636784">
      <w:bodyDiv w:val="1"/>
      <w:marLeft w:val="0"/>
      <w:marRight w:val="0"/>
      <w:marTop w:val="0"/>
      <w:marBottom w:val="0"/>
      <w:divBdr>
        <w:top w:val="none" w:sz="0" w:space="0" w:color="auto"/>
        <w:left w:val="none" w:sz="0" w:space="0" w:color="auto"/>
        <w:bottom w:val="none" w:sz="0" w:space="0" w:color="auto"/>
        <w:right w:val="none" w:sz="0" w:space="0" w:color="auto"/>
      </w:divBdr>
    </w:div>
    <w:div w:id="900140863">
      <w:bodyDiv w:val="1"/>
      <w:marLeft w:val="0"/>
      <w:marRight w:val="0"/>
      <w:marTop w:val="0"/>
      <w:marBottom w:val="0"/>
      <w:divBdr>
        <w:top w:val="none" w:sz="0" w:space="0" w:color="auto"/>
        <w:left w:val="none" w:sz="0" w:space="0" w:color="auto"/>
        <w:bottom w:val="none" w:sz="0" w:space="0" w:color="auto"/>
        <w:right w:val="none" w:sz="0" w:space="0" w:color="auto"/>
      </w:divBdr>
    </w:div>
    <w:div w:id="900402524">
      <w:bodyDiv w:val="1"/>
      <w:marLeft w:val="0"/>
      <w:marRight w:val="0"/>
      <w:marTop w:val="0"/>
      <w:marBottom w:val="0"/>
      <w:divBdr>
        <w:top w:val="none" w:sz="0" w:space="0" w:color="auto"/>
        <w:left w:val="none" w:sz="0" w:space="0" w:color="auto"/>
        <w:bottom w:val="none" w:sz="0" w:space="0" w:color="auto"/>
        <w:right w:val="none" w:sz="0" w:space="0" w:color="auto"/>
      </w:divBdr>
    </w:div>
    <w:div w:id="900941775">
      <w:bodyDiv w:val="1"/>
      <w:marLeft w:val="0"/>
      <w:marRight w:val="0"/>
      <w:marTop w:val="0"/>
      <w:marBottom w:val="0"/>
      <w:divBdr>
        <w:top w:val="none" w:sz="0" w:space="0" w:color="auto"/>
        <w:left w:val="none" w:sz="0" w:space="0" w:color="auto"/>
        <w:bottom w:val="none" w:sz="0" w:space="0" w:color="auto"/>
        <w:right w:val="none" w:sz="0" w:space="0" w:color="auto"/>
      </w:divBdr>
    </w:div>
    <w:div w:id="901597710">
      <w:bodyDiv w:val="1"/>
      <w:marLeft w:val="0"/>
      <w:marRight w:val="0"/>
      <w:marTop w:val="0"/>
      <w:marBottom w:val="0"/>
      <w:divBdr>
        <w:top w:val="none" w:sz="0" w:space="0" w:color="auto"/>
        <w:left w:val="none" w:sz="0" w:space="0" w:color="auto"/>
        <w:bottom w:val="none" w:sz="0" w:space="0" w:color="auto"/>
        <w:right w:val="none" w:sz="0" w:space="0" w:color="auto"/>
      </w:divBdr>
    </w:div>
    <w:div w:id="903485735">
      <w:bodyDiv w:val="1"/>
      <w:marLeft w:val="0"/>
      <w:marRight w:val="0"/>
      <w:marTop w:val="0"/>
      <w:marBottom w:val="0"/>
      <w:divBdr>
        <w:top w:val="none" w:sz="0" w:space="0" w:color="auto"/>
        <w:left w:val="none" w:sz="0" w:space="0" w:color="auto"/>
        <w:bottom w:val="none" w:sz="0" w:space="0" w:color="auto"/>
        <w:right w:val="none" w:sz="0" w:space="0" w:color="auto"/>
      </w:divBdr>
    </w:div>
    <w:div w:id="905262961">
      <w:bodyDiv w:val="1"/>
      <w:marLeft w:val="0"/>
      <w:marRight w:val="0"/>
      <w:marTop w:val="0"/>
      <w:marBottom w:val="0"/>
      <w:divBdr>
        <w:top w:val="none" w:sz="0" w:space="0" w:color="auto"/>
        <w:left w:val="none" w:sz="0" w:space="0" w:color="auto"/>
        <w:bottom w:val="none" w:sz="0" w:space="0" w:color="auto"/>
        <w:right w:val="none" w:sz="0" w:space="0" w:color="auto"/>
      </w:divBdr>
    </w:div>
    <w:div w:id="905841276">
      <w:bodyDiv w:val="1"/>
      <w:marLeft w:val="0"/>
      <w:marRight w:val="0"/>
      <w:marTop w:val="0"/>
      <w:marBottom w:val="0"/>
      <w:divBdr>
        <w:top w:val="none" w:sz="0" w:space="0" w:color="auto"/>
        <w:left w:val="none" w:sz="0" w:space="0" w:color="auto"/>
        <w:bottom w:val="none" w:sz="0" w:space="0" w:color="auto"/>
        <w:right w:val="none" w:sz="0" w:space="0" w:color="auto"/>
      </w:divBdr>
    </w:div>
    <w:div w:id="906382651">
      <w:bodyDiv w:val="1"/>
      <w:marLeft w:val="0"/>
      <w:marRight w:val="0"/>
      <w:marTop w:val="0"/>
      <w:marBottom w:val="0"/>
      <w:divBdr>
        <w:top w:val="none" w:sz="0" w:space="0" w:color="auto"/>
        <w:left w:val="none" w:sz="0" w:space="0" w:color="auto"/>
        <w:bottom w:val="none" w:sz="0" w:space="0" w:color="auto"/>
        <w:right w:val="none" w:sz="0" w:space="0" w:color="auto"/>
      </w:divBdr>
    </w:div>
    <w:div w:id="907495945">
      <w:bodyDiv w:val="1"/>
      <w:marLeft w:val="0"/>
      <w:marRight w:val="0"/>
      <w:marTop w:val="0"/>
      <w:marBottom w:val="0"/>
      <w:divBdr>
        <w:top w:val="none" w:sz="0" w:space="0" w:color="auto"/>
        <w:left w:val="none" w:sz="0" w:space="0" w:color="auto"/>
        <w:bottom w:val="none" w:sz="0" w:space="0" w:color="auto"/>
        <w:right w:val="none" w:sz="0" w:space="0" w:color="auto"/>
      </w:divBdr>
    </w:div>
    <w:div w:id="907956323">
      <w:bodyDiv w:val="1"/>
      <w:marLeft w:val="0"/>
      <w:marRight w:val="0"/>
      <w:marTop w:val="0"/>
      <w:marBottom w:val="0"/>
      <w:divBdr>
        <w:top w:val="none" w:sz="0" w:space="0" w:color="auto"/>
        <w:left w:val="none" w:sz="0" w:space="0" w:color="auto"/>
        <w:bottom w:val="none" w:sz="0" w:space="0" w:color="auto"/>
        <w:right w:val="none" w:sz="0" w:space="0" w:color="auto"/>
      </w:divBdr>
    </w:div>
    <w:div w:id="910387024">
      <w:bodyDiv w:val="1"/>
      <w:marLeft w:val="0"/>
      <w:marRight w:val="0"/>
      <w:marTop w:val="0"/>
      <w:marBottom w:val="0"/>
      <w:divBdr>
        <w:top w:val="none" w:sz="0" w:space="0" w:color="auto"/>
        <w:left w:val="none" w:sz="0" w:space="0" w:color="auto"/>
        <w:bottom w:val="none" w:sz="0" w:space="0" w:color="auto"/>
        <w:right w:val="none" w:sz="0" w:space="0" w:color="auto"/>
      </w:divBdr>
    </w:div>
    <w:div w:id="910623483">
      <w:bodyDiv w:val="1"/>
      <w:marLeft w:val="0"/>
      <w:marRight w:val="0"/>
      <w:marTop w:val="0"/>
      <w:marBottom w:val="0"/>
      <w:divBdr>
        <w:top w:val="none" w:sz="0" w:space="0" w:color="auto"/>
        <w:left w:val="none" w:sz="0" w:space="0" w:color="auto"/>
        <w:bottom w:val="none" w:sz="0" w:space="0" w:color="auto"/>
        <w:right w:val="none" w:sz="0" w:space="0" w:color="auto"/>
      </w:divBdr>
    </w:div>
    <w:div w:id="911742021">
      <w:bodyDiv w:val="1"/>
      <w:marLeft w:val="0"/>
      <w:marRight w:val="0"/>
      <w:marTop w:val="0"/>
      <w:marBottom w:val="0"/>
      <w:divBdr>
        <w:top w:val="none" w:sz="0" w:space="0" w:color="auto"/>
        <w:left w:val="none" w:sz="0" w:space="0" w:color="auto"/>
        <w:bottom w:val="none" w:sz="0" w:space="0" w:color="auto"/>
        <w:right w:val="none" w:sz="0" w:space="0" w:color="auto"/>
      </w:divBdr>
    </w:div>
    <w:div w:id="914777073">
      <w:bodyDiv w:val="1"/>
      <w:marLeft w:val="0"/>
      <w:marRight w:val="0"/>
      <w:marTop w:val="0"/>
      <w:marBottom w:val="0"/>
      <w:divBdr>
        <w:top w:val="none" w:sz="0" w:space="0" w:color="auto"/>
        <w:left w:val="none" w:sz="0" w:space="0" w:color="auto"/>
        <w:bottom w:val="none" w:sz="0" w:space="0" w:color="auto"/>
        <w:right w:val="none" w:sz="0" w:space="0" w:color="auto"/>
      </w:divBdr>
    </w:div>
    <w:div w:id="914893652">
      <w:bodyDiv w:val="1"/>
      <w:marLeft w:val="0"/>
      <w:marRight w:val="0"/>
      <w:marTop w:val="0"/>
      <w:marBottom w:val="0"/>
      <w:divBdr>
        <w:top w:val="none" w:sz="0" w:space="0" w:color="auto"/>
        <w:left w:val="none" w:sz="0" w:space="0" w:color="auto"/>
        <w:bottom w:val="none" w:sz="0" w:space="0" w:color="auto"/>
        <w:right w:val="none" w:sz="0" w:space="0" w:color="auto"/>
      </w:divBdr>
    </w:div>
    <w:div w:id="915283354">
      <w:bodyDiv w:val="1"/>
      <w:marLeft w:val="0"/>
      <w:marRight w:val="0"/>
      <w:marTop w:val="0"/>
      <w:marBottom w:val="0"/>
      <w:divBdr>
        <w:top w:val="none" w:sz="0" w:space="0" w:color="auto"/>
        <w:left w:val="none" w:sz="0" w:space="0" w:color="auto"/>
        <w:bottom w:val="none" w:sz="0" w:space="0" w:color="auto"/>
        <w:right w:val="none" w:sz="0" w:space="0" w:color="auto"/>
      </w:divBdr>
    </w:div>
    <w:div w:id="916475215">
      <w:bodyDiv w:val="1"/>
      <w:marLeft w:val="0"/>
      <w:marRight w:val="0"/>
      <w:marTop w:val="0"/>
      <w:marBottom w:val="0"/>
      <w:divBdr>
        <w:top w:val="none" w:sz="0" w:space="0" w:color="auto"/>
        <w:left w:val="none" w:sz="0" w:space="0" w:color="auto"/>
        <w:bottom w:val="none" w:sz="0" w:space="0" w:color="auto"/>
        <w:right w:val="none" w:sz="0" w:space="0" w:color="auto"/>
      </w:divBdr>
    </w:div>
    <w:div w:id="916548648">
      <w:bodyDiv w:val="1"/>
      <w:marLeft w:val="0"/>
      <w:marRight w:val="0"/>
      <w:marTop w:val="0"/>
      <w:marBottom w:val="0"/>
      <w:divBdr>
        <w:top w:val="none" w:sz="0" w:space="0" w:color="auto"/>
        <w:left w:val="none" w:sz="0" w:space="0" w:color="auto"/>
        <w:bottom w:val="none" w:sz="0" w:space="0" w:color="auto"/>
        <w:right w:val="none" w:sz="0" w:space="0" w:color="auto"/>
      </w:divBdr>
    </w:div>
    <w:div w:id="917323240">
      <w:bodyDiv w:val="1"/>
      <w:marLeft w:val="0"/>
      <w:marRight w:val="0"/>
      <w:marTop w:val="0"/>
      <w:marBottom w:val="0"/>
      <w:divBdr>
        <w:top w:val="none" w:sz="0" w:space="0" w:color="auto"/>
        <w:left w:val="none" w:sz="0" w:space="0" w:color="auto"/>
        <w:bottom w:val="none" w:sz="0" w:space="0" w:color="auto"/>
        <w:right w:val="none" w:sz="0" w:space="0" w:color="auto"/>
      </w:divBdr>
    </w:div>
    <w:div w:id="922567589">
      <w:bodyDiv w:val="1"/>
      <w:marLeft w:val="0"/>
      <w:marRight w:val="0"/>
      <w:marTop w:val="0"/>
      <w:marBottom w:val="0"/>
      <w:divBdr>
        <w:top w:val="none" w:sz="0" w:space="0" w:color="auto"/>
        <w:left w:val="none" w:sz="0" w:space="0" w:color="auto"/>
        <w:bottom w:val="none" w:sz="0" w:space="0" w:color="auto"/>
        <w:right w:val="none" w:sz="0" w:space="0" w:color="auto"/>
      </w:divBdr>
    </w:div>
    <w:div w:id="924455531">
      <w:bodyDiv w:val="1"/>
      <w:marLeft w:val="0"/>
      <w:marRight w:val="0"/>
      <w:marTop w:val="0"/>
      <w:marBottom w:val="0"/>
      <w:divBdr>
        <w:top w:val="none" w:sz="0" w:space="0" w:color="auto"/>
        <w:left w:val="none" w:sz="0" w:space="0" w:color="auto"/>
        <w:bottom w:val="none" w:sz="0" w:space="0" w:color="auto"/>
        <w:right w:val="none" w:sz="0" w:space="0" w:color="auto"/>
      </w:divBdr>
    </w:div>
    <w:div w:id="926039039">
      <w:bodyDiv w:val="1"/>
      <w:marLeft w:val="0"/>
      <w:marRight w:val="0"/>
      <w:marTop w:val="0"/>
      <w:marBottom w:val="0"/>
      <w:divBdr>
        <w:top w:val="none" w:sz="0" w:space="0" w:color="auto"/>
        <w:left w:val="none" w:sz="0" w:space="0" w:color="auto"/>
        <w:bottom w:val="none" w:sz="0" w:space="0" w:color="auto"/>
        <w:right w:val="none" w:sz="0" w:space="0" w:color="auto"/>
      </w:divBdr>
    </w:div>
    <w:div w:id="927276663">
      <w:bodyDiv w:val="1"/>
      <w:marLeft w:val="0"/>
      <w:marRight w:val="0"/>
      <w:marTop w:val="0"/>
      <w:marBottom w:val="0"/>
      <w:divBdr>
        <w:top w:val="none" w:sz="0" w:space="0" w:color="auto"/>
        <w:left w:val="none" w:sz="0" w:space="0" w:color="auto"/>
        <w:bottom w:val="none" w:sz="0" w:space="0" w:color="auto"/>
        <w:right w:val="none" w:sz="0" w:space="0" w:color="auto"/>
      </w:divBdr>
    </w:div>
    <w:div w:id="929235063">
      <w:bodyDiv w:val="1"/>
      <w:marLeft w:val="0"/>
      <w:marRight w:val="0"/>
      <w:marTop w:val="0"/>
      <w:marBottom w:val="0"/>
      <w:divBdr>
        <w:top w:val="none" w:sz="0" w:space="0" w:color="auto"/>
        <w:left w:val="none" w:sz="0" w:space="0" w:color="auto"/>
        <w:bottom w:val="none" w:sz="0" w:space="0" w:color="auto"/>
        <w:right w:val="none" w:sz="0" w:space="0" w:color="auto"/>
      </w:divBdr>
    </w:div>
    <w:div w:id="930312036">
      <w:bodyDiv w:val="1"/>
      <w:marLeft w:val="0"/>
      <w:marRight w:val="0"/>
      <w:marTop w:val="0"/>
      <w:marBottom w:val="0"/>
      <w:divBdr>
        <w:top w:val="none" w:sz="0" w:space="0" w:color="auto"/>
        <w:left w:val="none" w:sz="0" w:space="0" w:color="auto"/>
        <w:bottom w:val="none" w:sz="0" w:space="0" w:color="auto"/>
        <w:right w:val="none" w:sz="0" w:space="0" w:color="auto"/>
      </w:divBdr>
    </w:div>
    <w:div w:id="930627442">
      <w:bodyDiv w:val="1"/>
      <w:marLeft w:val="0"/>
      <w:marRight w:val="0"/>
      <w:marTop w:val="0"/>
      <w:marBottom w:val="0"/>
      <w:divBdr>
        <w:top w:val="none" w:sz="0" w:space="0" w:color="auto"/>
        <w:left w:val="none" w:sz="0" w:space="0" w:color="auto"/>
        <w:bottom w:val="none" w:sz="0" w:space="0" w:color="auto"/>
        <w:right w:val="none" w:sz="0" w:space="0" w:color="auto"/>
      </w:divBdr>
    </w:div>
    <w:div w:id="930816796">
      <w:bodyDiv w:val="1"/>
      <w:marLeft w:val="0"/>
      <w:marRight w:val="0"/>
      <w:marTop w:val="0"/>
      <w:marBottom w:val="0"/>
      <w:divBdr>
        <w:top w:val="none" w:sz="0" w:space="0" w:color="auto"/>
        <w:left w:val="none" w:sz="0" w:space="0" w:color="auto"/>
        <w:bottom w:val="none" w:sz="0" w:space="0" w:color="auto"/>
        <w:right w:val="none" w:sz="0" w:space="0" w:color="auto"/>
      </w:divBdr>
    </w:div>
    <w:div w:id="931820296">
      <w:bodyDiv w:val="1"/>
      <w:marLeft w:val="0"/>
      <w:marRight w:val="0"/>
      <w:marTop w:val="0"/>
      <w:marBottom w:val="0"/>
      <w:divBdr>
        <w:top w:val="none" w:sz="0" w:space="0" w:color="auto"/>
        <w:left w:val="none" w:sz="0" w:space="0" w:color="auto"/>
        <w:bottom w:val="none" w:sz="0" w:space="0" w:color="auto"/>
        <w:right w:val="none" w:sz="0" w:space="0" w:color="auto"/>
      </w:divBdr>
    </w:div>
    <w:div w:id="933591175">
      <w:bodyDiv w:val="1"/>
      <w:marLeft w:val="0"/>
      <w:marRight w:val="0"/>
      <w:marTop w:val="0"/>
      <w:marBottom w:val="0"/>
      <w:divBdr>
        <w:top w:val="none" w:sz="0" w:space="0" w:color="auto"/>
        <w:left w:val="none" w:sz="0" w:space="0" w:color="auto"/>
        <w:bottom w:val="none" w:sz="0" w:space="0" w:color="auto"/>
        <w:right w:val="none" w:sz="0" w:space="0" w:color="auto"/>
      </w:divBdr>
    </w:div>
    <w:div w:id="933830658">
      <w:bodyDiv w:val="1"/>
      <w:marLeft w:val="0"/>
      <w:marRight w:val="0"/>
      <w:marTop w:val="0"/>
      <w:marBottom w:val="0"/>
      <w:divBdr>
        <w:top w:val="none" w:sz="0" w:space="0" w:color="auto"/>
        <w:left w:val="none" w:sz="0" w:space="0" w:color="auto"/>
        <w:bottom w:val="none" w:sz="0" w:space="0" w:color="auto"/>
        <w:right w:val="none" w:sz="0" w:space="0" w:color="auto"/>
      </w:divBdr>
    </w:div>
    <w:div w:id="934098263">
      <w:bodyDiv w:val="1"/>
      <w:marLeft w:val="0"/>
      <w:marRight w:val="0"/>
      <w:marTop w:val="0"/>
      <w:marBottom w:val="0"/>
      <w:divBdr>
        <w:top w:val="none" w:sz="0" w:space="0" w:color="auto"/>
        <w:left w:val="none" w:sz="0" w:space="0" w:color="auto"/>
        <w:bottom w:val="none" w:sz="0" w:space="0" w:color="auto"/>
        <w:right w:val="none" w:sz="0" w:space="0" w:color="auto"/>
      </w:divBdr>
    </w:div>
    <w:div w:id="935477142">
      <w:bodyDiv w:val="1"/>
      <w:marLeft w:val="0"/>
      <w:marRight w:val="0"/>
      <w:marTop w:val="0"/>
      <w:marBottom w:val="0"/>
      <w:divBdr>
        <w:top w:val="none" w:sz="0" w:space="0" w:color="auto"/>
        <w:left w:val="none" w:sz="0" w:space="0" w:color="auto"/>
        <w:bottom w:val="none" w:sz="0" w:space="0" w:color="auto"/>
        <w:right w:val="none" w:sz="0" w:space="0" w:color="auto"/>
      </w:divBdr>
    </w:div>
    <w:div w:id="935821290">
      <w:bodyDiv w:val="1"/>
      <w:marLeft w:val="0"/>
      <w:marRight w:val="0"/>
      <w:marTop w:val="0"/>
      <w:marBottom w:val="0"/>
      <w:divBdr>
        <w:top w:val="none" w:sz="0" w:space="0" w:color="auto"/>
        <w:left w:val="none" w:sz="0" w:space="0" w:color="auto"/>
        <w:bottom w:val="none" w:sz="0" w:space="0" w:color="auto"/>
        <w:right w:val="none" w:sz="0" w:space="0" w:color="auto"/>
      </w:divBdr>
    </w:div>
    <w:div w:id="936720295">
      <w:bodyDiv w:val="1"/>
      <w:marLeft w:val="0"/>
      <w:marRight w:val="0"/>
      <w:marTop w:val="0"/>
      <w:marBottom w:val="0"/>
      <w:divBdr>
        <w:top w:val="none" w:sz="0" w:space="0" w:color="auto"/>
        <w:left w:val="none" w:sz="0" w:space="0" w:color="auto"/>
        <w:bottom w:val="none" w:sz="0" w:space="0" w:color="auto"/>
        <w:right w:val="none" w:sz="0" w:space="0" w:color="auto"/>
      </w:divBdr>
    </w:div>
    <w:div w:id="937375675">
      <w:bodyDiv w:val="1"/>
      <w:marLeft w:val="0"/>
      <w:marRight w:val="0"/>
      <w:marTop w:val="0"/>
      <w:marBottom w:val="0"/>
      <w:divBdr>
        <w:top w:val="none" w:sz="0" w:space="0" w:color="auto"/>
        <w:left w:val="none" w:sz="0" w:space="0" w:color="auto"/>
        <w:bottom w:val="none" w:sz="0" w:space="0" w:color="auto"/>
        <w:right w:val="none" w:sz="0" w:space="0" w:color="auto"/>
      </w:divBdr>
    </w:div>
    <w:div w:id="937520220">
      <w:bodyDiv w:val="1"/>
      <w:marLeft w:val="0"/>
      <w:marRight w:val="0"/>
      <w:marTop w:val="0"/>
      <w:marBottom w:val="0"/>
      <w:divBdr>
        <w:top w:val="none" w:sz="0" w:space="0" w:color="auto"/>
        <w:left w:val="none" w:sz="0" w:space="0" w:color="auto"/>
        <w:bottom w:val="none" w:sz="0" w:space="0" w:color="auto"/>
        <w:right w:val="none" w:sz="0" w:space="0" w:color="auto"/>
      </w:divBdr>
    </w:div>
    <w:div w:id="937832157">
      <w:bodyDiv w:val="1"/>
      <w:marLeft w:val="0"/>
      <w:marRight w:val="0"/>
      <w:marTop w:val="0"/>
      <w:marBottom w:val="0"/>
      <w:divBdr>
        <w:top w:val="none" w:sz="0" w:space="0" w:color="auto"/>
        <w:left w:val="none" w:sz="0" w:space="0" w:color="auto"/>
        <w:bottom w:val="none" w:sz="0" w:space="0" w:color="auto"/>
        <w:right w:val="none" w:sz="0" w:space="0" w:color="auto"/>
      </w:divBdr>
    </w:div>
    <w:div w:id="937910868">
      <w:bodyDiv w:val="1"/>
      <w:marLeft w:val="0"/>
      <w:marRight w:val="0"/>
      <w:marTop w:val="0"/>
      <w:marBottom w:val="0"/>
      <w:divBdr>
        <w:top w:val="none" w:sz="0" w:space="0" w:color="auto"/>
        <w:left w:val="none" w:sz="0" w:space="0" w:color="auto"/>
        <w:bottom w:val="none" w:sz="0" w:space="0" w:color="auto"/>
        <w:right w:val="none" w:sz="0" w:space="0" w:color="auto"/>
      </w:divBdr>
    </w:div>
    <w:div w:id="938222147">
      <w:bodyDiv w:val="1"/>
      <w:marLeft w:val="0"/>
      <w:marRight w:val="0"/>
      <w:marTop w:val="0"/>
      <w:marBottom w:val="0"/>
      <w:divBdr>
        <w:top w:val="none" w:sz="0" w:space="0" w:color="auto"/>
        <w:left w:val="none" w:sz="0" w:space="0" w:color="auto"/>
        <w:bottom w:val="none" w:sz="0" w:space="0" w:color="auto"/>
        <w:right w:val="none" w:sz="0" w:space="0" w:color="auto"/>
      </w:divBdr>
    </w:div>
    <w:div w:id="938760259">
      <w:bodyDiv w:val="1"/>
      <w:marLeft w:val="0"/>
      <w:marRight w:val="0"/>
      <w:marTop w:val="0"/>
      <w:marBottom w:val="0"/>
      <w:divBdr>
        <w:top w:val="none" w:sz="0" w:space="0" w:color="auto"/>
        <w:left w:val="none" w:sz="0" w:space="0" w:color="auto"/>
        <w:bottom w:val="none" w:sz="0" w:space="0" w:color="auto"/>
        <w:right w:val="none" w:sz="0" w:space="0" w:color="auto"/>
      </w:divBdr>
    </w:div>
    <w:div w:id="940381208">
      <w:bodyDiv w:val="1"/>
      <w:marLeft w:val="0"/>
      <w:marRight w:val="0"/>
      <w:marTop w:val="0"/>
      <w:marBottom w:val="0"/>
      <w:divBdr>
        <w:top w:val="none" w:sz="0" w:space="0" w:color="auto"/>
        <w:left w:val="none" w:sz="0" w:space="0" w:color="auto"/>
        <w:bottom w:val="none" w:sz="0" w:space="0" w:color="auto"/>
        <w:right w:val="none" w:sz="0" w:space="0" w:color="auto"/>
      </w:divBdr>
    </w:div>
    <w:div w:id="941258672">
      <w:bodyDiv w:val="1"/>
      <w:marLeft w:val="0"/>
      <w:marRight w:val="0"/>
      <w:marTop w:val="0"/>
      <w:marBottom w:val="0"/>
      <w:divBdr>
        <w:top w:val="none" w:sz="0" w:space="0" w:color="auto"/>
        <w:left w:val="none" w:sz="0" w:space="0" w:color="auto"/>
        <w:bottom w:val="none" w:sz="0" w:space="0" w:color="auto"/>
        <w:right w:val="none" w:sz="0" w:space="0" w:color="auto"/>
      </w:divBdr>
    </w:div>
    <w:div w:id="942373213">
      <w:bodyDiv w:val="1"/>
      <w:marLeft w:val="0"/>
      <w:marRight w:val="0"/>
      <w:marTop w:val="0"/>
      <w:marBottom w:val="0"/>
      <w:divBdr>
        <w:top w:val="none" w:sz="0" w:space="0" w:color="auto"/>
        <w:left w:val="none" w:sz="0" w:space="0" w:color="auto"/>
        <w:bottom w:val="none" w:sz="0" w:space="0" w:color="auto"/>
        <w:right w:val="none" w:sz="0" w:space="0" w:color="auto"/>
      </w:divBdr>
    </w:div>
    <w:div w:id="943923827">
      <w:bodyDiv w:val="1"/>
      <w:marLeft w:val="0"/>
      <w:marRight w:val="0"/>
      <w:marTop w:val="0"/>
      <w:marBottom w:val="0"/>
      <w:divBdr>
        <w:top w:val="none" w:sz="0" w:space="0" w:color="auto"/>
        <w:left w:val="none" w:sz="0" w:space="0" w:color="auto"/>
        <w:bottom w:val="none" w:sz="0" w:space="0" w:color="auto"/>
        <w:right w:val="none" w:sz="0" w:space="0" w:color="auto"/>
      </w:divBdr>
    </w:div>
    <w:div w:id="944920953">
      <w:bodyDiv w:val="1"/>
      <w:marLeft w:val="0"/>
      <w:marRight w:val="0"/>
      <w:marTop w:val="0"/>
      <w:marBottom w:val="0"/>
      <w:divBdr>
        <w:top w:val="none" w:sz="0" w:space="0" w:color="auto"/>
        <w:left w:val="none" w:sz="0" w:space="0" w:color="auto"/>
        <w:bottom w:val="none" w:sz="0" w:space="0" w:color="auto"/>
        <w:right w:val="none" w:sz="0" w:space="0" w:color="auto"/>
      </w:divBdr>
    </w:div>
    <w:div w:id="945113471">
      <w:bodyDiv w:val="1"/>
      <w:marLeft w:val="0"/>
      <w:marRight w:val="0"/>
      <w:marTop w:val="0"/>
      <w:marBottom w:val="0"/>
      <w:divBdr>
        <w:top w:val="none" w:sz="0" w:space="0" w:color="auto"/>
        <w:left w:val="none" w:sz="0" w:space="0" w:color="auto"/>
        <w:bottom w:val="none" w:sz="0" w:space="0" w:color="auto"/>
        <w:right w:val="none" w:sz="0" w:space="0" w:color="auto"/>
      </w:divBdr>
    </w:div>
    <w:div w:id="946157140">
      <w:bodyDiv w:val="1"/>
      <w:marLeft w:val="0"/>
      <w:marRight w:val="0"/>
      <w:marTop w:val="0"/>
      <w:marBottom w:val="0"/>
      <w:divBdr>
        <w:top w:val="none" w:sz="0" w:space="0" w:color="auto"/>
        <w:left w:val="none" w:sz="0" w:space="0" w:color="auto"/>
        <w:bottom w:val="none" w:sz="0" w:space="0" w:color="auto"/>
        <w:right w:val="none" w:sz="0" w:space="0" w:color="auto"/>
      </w:divBdr>
    </w:div>
    <w:div w:id="946278764">
      <w:bodyDiv w:val="1"/>
      <w:marLeft w:val="0"/>
      <w:marRight w:val="0"/>
      <w:marTop w:val="0"/>
      <w:marBottom w:val="0"/>
      <w:divBdr>
        <w:top w:val="none" w:sz="0" w:space="0" w:color="auto"/>
        <w:left w:val="none" w:sz="0" w:space="0" w:color="auto"/>
        <w:bottom w:val="none" w:sz="0" w:space="0" w:color="auto"/>
        <w:right w:val="none" w:sz="0" w:space="0" w:color="auto"/>
      </w:divBdr>
    </w:div>
    <w:div w:id="947010323">
      <w:bodyDiv w:val="1"/>
      <w:marLeft w:val="0"/>
      <w:marRight w:val="0"/>
      <w:marTop w:val="0"/>
      <w:marBottom w:val="0"/>
      <w:divBdr>
        <w:top w:val="none" w:sz="0" w:space="0" w:color="auto"/>
        <w:left w:val="none" w:sz="0" w:space="0" w:color="auto"/>
        <w:bottom w:val="none" w:sz="0" w:space="0" w:color="auto"/>
        <w:right w:val="none" w:sz="0" w:space="0" w:color="auto"/>
      </w:divBdr>
    </w:div>
    <w:div w:id="948510900">
      <w:bodyDiv w:val="1"/>
      <w:marLeft w:val="0"/>
      <w:marRight w:val="0"/>
      <w:marTop w:val="0"/>
      <w:marBottom w:val="0"/>
      <w:divBdr>
        <w:top w:val="none" w:sz="0" w:space="0" w:color="auto"/>
        <w:left w:val="none" w:sz="0" w:space="0" w:color="auto"/>
        <w:bottom w:val="none" w:sz="0" w:space="0" w:color="auto"/>
        <w:right w:val="none" w:sz="0" w:space="0" w:color="auto"/>
      </w:divBdr>
    </w:div>
    <w:div w:id="948781029">
      <w:bodyDiv w:val="1"/>
      <w:marLeft w:val="0"/>
      <w:marRight w:val="0"/>
      <w:marTop w:val="0"/>
      <w:marBottom w:val="0"/>
      <w:divBdr>
        <w:top w:val="none" w:sz="0" w:space="0" w:color="auto"/>
        <w:left w:val="none" w:sz="0" w:space="0" w:color="auto"/>
        <w:bottom w:val="none" w:sz="0" w:space="0" w:color="auto"/>
        <w:right w:val="none" w:sz="0" w:space="0" w:color="auto"/>
      </w:divBdr>
    </w:div>
    <w:div w:id="949705977">
      <w:bodyDiv w:val="1"/>
      <w:marLeft w:val="0"/>
      <w:marRight w:val="0"/>
      <w:marTop w:val="0"/>
      <w:marBottom w:val="0"/>
      <w:divBdr>
        <w:top w:val="none" w:sz="0" w:space="0" w:color="auto"/>
        <w:left w:val="none" w:sz="0" w:space="0" w:color="auto"/>
        <w:bottom w:val="none" w:sz="0" w:space="0" w:color="auto"/>
        <w:right w:val="none" w:sz="0" w:space="0" w:color="auto"/>
      </w:divBdr>
    </w:div>
    <w:div w:id="949822500">
      <w:bodyDiv w:val="1"/>
      <w:marLeft w:val="0"/>
      <w:marRight w:val="0"/>
      <w:marTop w:val="0"/>
      <w:marBottom w:val="0"/>
      <w:divBdr>
        <w:top w:val="none" w:sz="0" w:space="0" w:color="auto"/>
        <w:left w:val="none" w:sz="0" w:space="0" w:color="auto"/>
        <w:bottom w:val="none" w:sz="0" w:space="0" w:color="auto"/>
        <w:right w:val="none" w:sz="0" w:space="0" w:color="auto"/>
      </w:divBdr>
    </w:div>
    <w:div w:id="950355214">
      <w:bodyDiv w:val="1"/>
      <w:marLeft w:val="0"/>
      <w:marRight w:val="0"/>
      <w:marTop w:val="0"/>
      <w:marBottom w:val="0"/>
      <w:divBdr>
        <w:top w:val="none" w:sz="0" w:space="0" w:color="auto"/>
        <w:left w:val="none" w:sz="0" w:space="0" w:color="auto"/>
        <w:bottom w:val="none" w:sz="0" w:space="0" w:color="auto"/>
        <w:right w:val="none" w:sz="0" w:space="0" w:color="auto"/>
      </w:divBdr>
    </w:div>
    <w:div w:id="951519658">
      <w:bodyDiv w:val="1"/>
      <w:marLeft w:val="0"/>
      <w:marRight w:val="0"/>
      <w:marTop w:val="0"/>
      <w:marBottom w:val="0"/>
      <w:divBdr>
        <w:top w:val="none" w:sz="0" w:space="0" w:color="auto"/>
        <w:left w:val="none" w:sz="0" w:space="0" w:color="auto"/>
        <w:bottom w:val="none" w:sz="0" w:space="0" w:color="auto"/>
        <w:right w:val="none" w:sz="0" w:space="0" w:color="auto"/>
      </w:divBdr>
    </w:div>
    <w:div w:id="952860110">
      <w:bodyDiv w:val="1"/>
      <w:marLeft w:val="0"/>
      <w:marRight w:val="0"/>
      <w:marTop w:val="0"/>
      <w:marBottom w:val="0"/>
      <w:divBdr>
        <w:top w:val="none" w:sz="0" w:space="0" w:color="auto"/>
        <w:left w:val="none" w:sz="0" w:space="0" w:color="auto"/>
        <w:bottom w:val="none" w:sz="0" w:space="0" w:color="auto"/>
        <w:right w:val="none" w:sz="0" w:space="0" w:color="auto"/>
      </w:divBdr>
    </w:div>
    <w:div w:id="954170306">
      <w:bodyDiv w:val="1"/>
      <w:marLeft w:val="0"/>
      <w:marRight w:val="0"/>
      <w:marTop w:val="0"/>
      <w:marBottom w:val="0"/>
      <w:divBdr>
        <w:top w:val="none" w:sz="0" w:space="0" w:color="auto"/>
        <w:left w:val="none" w:sz="0" w:space="0" w:color="auto"/>
        <w:bottom w:val="none" w:sz="0" w:space="0" w:color="auto"/>
        <w:right w:val="none" w:sz="0" w:space="0" w:color="auto"/>
      </w:divBdr>
    </w:div>
    <w:div w:id="954671782">
      <w:bodyDiv w:val="1"/>
      <w:marLeft w:val="0"/>
      <w:marRight w:val="0"/>
      <w:marTop w:val="0"/>
      <w:marBottom w:val="0"/>
      <w:divBdr>
        <w:top w:val="none" w:sz="0" w:space="0" w:color="auto"/>
        <w:left w:val="none" w:sz="0" w:space="0" w:color="auto"/>
        <w:bottom w:val="none" w:sz="0" w:space="0" w:color="auto"/>
        <w:right w:val="none" w:sz="0" w:space="0" w:color="auto"/>
      </w:divBdr>
    </w:div>
    <w:div w:id="955794558">
      <w:bodyDiv w:val="1"/>
      <w:marLeft w:val="0"/>
      <w:marRight w:val="0"/>
      <w:marTop w:val="0"/>
      <w:marBottom w:val="0"/>
      <w:divBdr>
        <w:top w:val="none" w:sz="0" w:space="0" w:color="auto"/>
        <w:left w:val="none" w:sz="0" w:space="0" w:color="auto"/>
        <w:bottom w:val="none" w:sz="0" w:space="0" w:color="auto"/>
        <w:right w:val="none" w:sz="0" w:space="0" w:color="auto"/>
      </w:divBdr>
    </w:div>
    <w:div w:id="956179184">
      <w:bodyDiv w:val="1"/>
      <w:marLeft w:val="0"/>
      <w:marRight w:val="0"/>
      <w:marTop w:val="0"/>
      <w:marBottom w:val="0"/>
      <w:divBdr>
        <w:top w:val="none" w:sz="0" w:space="0" w:color="auto"/>
        <w:left w:val="none" w:sz="0" w:space="0" w:color="auto"/>
        <w:bottom w:val="none" w:sz="0" w:space="0" w:color="auto"/>
        <w:right w:val="none" w:sz="0" w:space="0" w:color="auto"/>
      </w:divBdr>
    </w:div>
    <w:div w:id="958922963">
      <w:bodyDiv w:val="1"/>
      <w:marLeft w:val="0"/>
      <w:marRight w:val="0"/>
      <w:marTop w:val="0"/>
      <w:marBottom w:val="0"/>
      <w:divBdr>
        <w:top w:val="none" w:sz="0" w:space="0" w:color="auto"/>
        <w:left w:val="none" w:sz="0" w:space="0" w:color="auto"/>
        <w:bottom w:val="none" w:sz="0" w:space="0" w:color="auto"/>
        <w:right w:val="none" w:sz="0" w:space="0" w:color="auto"/>
      </w:divBdr>
    </w:div>
    <w:div w:id="959383434">
      <w:bodyDiv w:val="1"/>
      <w:marLeft w:val="0"/>
      <w:marRight w:val="0"/>
      <w:marTop w:val="0"/>
      <w:marBottom w:val="0"/>
      <w:divBdr>
        <w:top w:val="none" w:sz="0" w:space="0" w:color="auto"/>
        <w:left w:val="none" w:sz="0" w:space="0" w:color="auto"/>
        <w:bottom w:val="none" w:sz="0" w:space="0" w:color="auto"/>
        <w:right w:val="none" w:sz="0" w:space="0" w:color="auto"/>
      </w:divBdr>
    </w:div>
    <w:div w:id="960107148">
      <w:bodyDiv w:val="1"/>
      <w:marLeft w:val="0"/>
      <w:marRight w:val="0"/>
      <w:marTop w:val="0"/>
      <w:marBottom w:val="0"/>
      <w:divBdr>
        <w:top w:val="none" w:sz="0" w:space="0" w:color="auto"/>
        <w:left w:val="none" w:sz="0" w:space="0" w:color="auto"/>
        <w:bottom w:val="none" w:sz="0" w:space="0" w:color="auto"/>
        <w:right w:val="none" w:sz="0" w:space="0" w:color="auto"/>
      </w:divBdr>
    </w:div>
    <w:div w:id="960183136">
      <w:bodyDiv w:val="1"/>
      <w:marLeft w:val="0"/>
      <w:marRight w:val="0"/>
      <w:marTop w:val="0"/>
      <w:marBottom w:val="0"/>
      <w:divBdr>
        <w:top w:val="none" w:sz="0" w:space="0" w:color="auto"/>
        <w:left w:val="none" w:sz="0" w:space="0" w:color="auto"/>
        <w:bottom w:val="none" w:sz="0" w:space="0" w:color="auto"/>
        <w:right w:val="none" w:sz="0" w:space="0" w:color="auto"/>
      </w:divBdr>
    </w:div>
    <w:div w:id="963000663">
      <w:bodyDiv w:val="1"/>
      <w:marLeft w:val="0"/>
      <w:marRight w:val="0"/>
      <w:marTop w:val="0"/>
      <w:marBottom w:val="0"/>
      <w:divBdr>
        <w:top w:val="none" w:sz="0" w:space="0" w:color="auto"/>
        <w:left w:val="none" w:sz="0" w:space="0" w:color="auto"/>
        <w:bottom w:val="none" w:sz="0" w:space="0" w:color="auto"/>
        <w:right w:val="none" w:sz="0" w:space="0" w:color="auto"/>
      </w:divBdr>
    </w:div>
    <w:div w:id="963149694">
      <w:bodyDiv w:val="1"/>
      <w:marLeft w:val="0"/>
      <w:marRight w:val="0"/>
      <w:marTop w:val="0"/>
      <w:marBottom w:val="0"/>
      <w:divBdr>
        <w:top w:val="none" w:sz="0" w:space="0" w:color="auto"/>
        <w:left w:val="none" w:sz="0" w:space="0" w:color="auto"/>
        <w:bottom w:val="none" w:sz="0" w:space="0" w:color="auto"/>
        <w:right w:val="none" w:sz="0" w:space="0" w:color="auto"/>
      </w:divBdr>
    </w:div>
    <w:div w:id="963583844">
      <w:bodyDiv w:val="1"/>
      <w:marLeft w:val="0"/>
      <w:marRight w:val="0"/>
      <w:marTop w:val="0"/>
      <w:marBottom w:val="0"/>
      <w:divBdr>
        <w:top w:val="none" w:sz="0" w:space="0" w:color="auto"/>
        <w:left w:val="none" w:sz="0" w:space="0" w:color="auto"/>
        <w:bottom w:val="none" w:sz="0" w:space="0" w:color="auto"/>
        <w:right w:val="none" w:sz="0" w:space="0" w:color="auto"/>
      </w:divBdr>
    </w:div>
    <w:div w:id="963927319">
      <w:bodyDiv w:val="1"/>
      <w:marLeft w:val="0"/>
      <w:marRight w:val="0"/>
      <w:marTop w:val="0"/>
      <w:marBottom w:val="0"/>
      <w:divBdr>
        <w:top w:val="none" w:sz="0" w:space="0" w:color="auto"/>
        <w:left w:val="none" w:sz="0" w:space="0" w:color="auto"/>
        <w:bottom w:val="none" w:sz="0" w:space="0" w:color="auto"/>
        <w:right w:val="none" w:sz="0" w:space="0" w:color="auto"/>
      </w:divBdr>
    </w:div>
    <w:div w:id="964308464">
      <w:bodyDiv w:val="1"/>
      <w:marLeft w:val="0"/>
      <w:marRight w:val="0"/>
      <w:marTop w:val="0"/>
      <w:marBottom w:val="0"/>
      <w:divBdr>
        <w:top w:val="none" w:sz="0" w:space="0" w:color="auto"/>
        <w:left w:val="none" w:sz="0" w:space="0" w:color="auto"/>
        <w:bottom w:val="none" w:sz="0" w:space="0" w:color="auto"/>
        <w:right w:val="none" w:sz="0" w:space="0" w:color="auto"/>
      </w:divBdr>
    </w:div>
    <w:div w:id="964509761">
      <w:bodyDiv w:val="1"/>
      <w:marLeft w:val="0"/>
      <w:marRight w:val="0"/>
      <w:marTop w:val="0"/>
      <w:marBottom w:val="0"/>
      <w:divBdr>
        <w:top w:val="none" w:sz="0" w:space="0" w:color="auto"/>
        <w:left w:val="none" w:sz="0" w:space="0" w:color="auto"/>
        <w:bottom w:val="none" w:sz="0" w:space="0" w:color="auto"/>
        <w:right w:val="none" w:sz="0" w:space="0" w:color="auto"/>
      </w:divBdr>
    </w:div>
    <w:div w:id="965356468">
      <w:bodyDiv w:val="1"/>
      <w:marLeft w:val="0"/>
      <w:marRight w:val="0"/>
      <w:marTop w:val="0"/>
      <w:marBottom w:val="0"/>
      <w:divBdr>
        <w:top w:val="none" w:sz="0" w:space="0" w:color="auto"/>
        <w:left w:val="none" w:sz="0" w:space="0" w:color="auto"/>
        <w:bottom w:val="none" w:sz="0" w:space="0" w:color="auto"/>
        <w:right w:val="none" w:sz="0" w:space="0" w:color="auto"/>
      </w:divBdr>
    </w:div>
    <w:div w:id="965626588">
      <w:bodyDiv w:val="1"/>
      <w:marLeft w:val="0"/>
      <w:marRight w:val="0"/>
      <w:marTop w:val="0"/>
      <w:marBottom w:val="0"/>
      <w:divBdr>
        <w:top w:val="none" w:sz="0" w:space="0" w:color="auto"/>
        <w:left w:val="none" w:sz="0" w:space="0" w:color="auto"/>
        <w:bottom w:val="none" w:sz="0" w:space="0" w:color="auto"/>
        <w:right w:val="none" w:sz="0" w:space="0" w:color="auto"/>
      </w:divBdr>
    </w:div>
    <w:div w:id="965743727">
      <w:bodyDiv w:val="1"/>
      <w:marLeft w:val="0"/>
      <w:marRight w:val="0"/>
      <w:marTop w:val="0"/>
      <w:marBottom w:val="0"/>
      <w:divBdr>
        <w:top w:val="none" w:sz="0" w:space="0" w:color="auto"/>
        <w:left w:val="none" w:sz="0" w:space="0" w:color="auto"/>
        <w:bottom w:val="none" w:sz="0" w:space="0" w:color="auto"/>
        <w:right w:val="none" w:sz="0" w:space="0" w:color="auto"/>
      </w:divBdr>
    </w:div>
    <w:div w:id="966012320">
      <w:bodyDiv w:val="1"/>
      <w:marLeft w:val="0"/>
      <w:marRight w:val="0"/>
      <w:marTop w:val="0"/>
      <w:marBottom w:val="0"/>
      <w:divBdr>
        <w:top w:val="none" w:sz="0" w:space="0" w:color="auto"/>
        <w:left w:val="none" w:sz="0" w:space="0" w:color="auto"/>
        <w:bottom w:val="none" w:sz="0" w:space="0" w:color="auto"/>
        <w:right w:val="none" w:sz="0" w:space="0" w:color="auto"/>
      </w:divBdr>
    </w:div>
    <w:div w:id="966550646">
      <w:bodyDiv w:val="1"/>
      <w:marLeft w:val="0"/>
      <w:marRight w:val="0"/>
      <w:marTop w:val="0"/>
      <w:marBottom w:val="0"/>
      <w:divBdr>
        <w:top w:val="none" w:sz="0" w:space="0" w:color="auto"/>
        <w:left w:val="none" w:sz="0" w:space="0" w:color="auto"/>
        <w:bottom w:val="none" w:sz="0" w:space="0" w:color="auto"/>
        <w:right w:val="none" w:sz="0" w:space="0" w:color="auto"/>
      </w:divBdr>
    </w:div>
    <w:div w:id="966818149">
      <w:bodyDiv w:val="1"/>
      <w:marLeft w:val="0"/>
      <w:marRight w:val="0"/>
      <w:marTop w:val="0"/>
      <w:marBottom w:val="0"/>
      <w:divBdr>
        <w:top w:val="none" w:sz="0" w:space="0" w:color="auto"/>
        <w:left w:val="none" w:sz="0" w:space="0" w:color="auto"/>
        <w:bottom w:val="none" w:sz="0" w:space="0" w:color="auto"/>
        <w:right w:val="none" w:sz="0" w:space="0" w:color="auto"/>
      </w:divBdr>
    </w:div>
    <w:div w:id="966931774">
      <w:bodyDiv w:val="1"/>
      <w:marLeft w:val="0"/>
      <w:marRight w:val="0"/>
      <w:marTop w:val="0"/>
      <w:marBottom w:val="0"/>
      <w:divBdr>
        <w:top w:val="none" w:sz="0" w:space="0" w:color="auto"/>
        <w:left w:val="none" w:sz="0" w:space="0" w:color="auto"/>
        <w:bottom w:val="none" w:sz="0" w:space="0" w:color="auto"/>
        <w:right w:val="none" w:sz="0" w:space="0" w:color="auto"/>
      </w:divBdr>
    </w:div>
    <w:div w:id="969437838">
      <w:bodyDiv w:val="1"/>
      <w:marLeft w:val="0"/>
      <w:marRight w:val="0"/>
      <w:marTop w:val="0"/>
      <w:marBottom w:val="0"/>
      <w:divBdr>
        <w:top w:val="none" w:sz="0" w:space="0" w:color="auto"/>
        <w:left w:val="none" w:sz="0" w:space="0" w:color="auto"/>
        <w:bottom w:val="none" w:sz="0" w:space="0" w:color="auto"/>
        <w:right w:val="none" w:sz="0" w:space="0" w:color="auto"/>
      </w:divBdr>
    </w:div>
    <w:div w:id="969671682">
      <w:bodyDiv w:val="1"/>
      <w:marLeft w:val="0"/>
      <w:marRight w:val="0"/>
      <w:marTop w:val="0"/>
      <w:marBottom w:val="0"/>
      <w:divBdr>
        <w:top w:val="none" w:sz="0" w:space="0" w:color="auto"/>
        <w:left w:val="none" w:sz="0" w:space="0" w:color="auto"/>
        <w:bottom w:val="none" w:sz="0" w:space="0" w:color="auto"/>
        <w:right w:val="none" w:sz="0" w:space="0" w:color="auto"/>
      </w:divBdr>
    </w:div>
    <w:div w:id="972247304">
      <w:bodyDiv w:val="1"/>
      <w:marLeft w:val="0"/>
      <w:marRight w:val="0"/>
      <w:marTop w:val="0"/>
      <w:marBottom w:val="0"/>
      <w:divBdr>
        <w:top w:val="none" w:sz="0" w:space="0" w:color="auto"/>
        <w:left w:val="none" w:sz="0" w:space="0" w:color="auto"/>
        <w:bottom w:val="none" w:sz="0" w:space="0" w:color="auto"/>
        <w:right w:val="none" w:sz="0" w:space="0" w:color="auto"/>
      </w:divBdr>
    </w:div>
    <w:div w:id="973829248">
      <w:bodyDiv w:val="1"/>
      <w:marLeft w:val="0"/>
      <w:marRight w:val="0"/>
      <w:marTop w:val="0"/>
      <w:marBottom w:val="0"/>
      <w:divBdr>
        <w:top w:val="none" w:sz="0" w:space="0" w:color="auto"/>
        <w:left w:val="none" w:sz="0" w:space="0" w:color="auto"/>
        <w:bottom w:val="none" w:sz="0" w:space="0" w:color="auto"/>
        <w:right w:val="none" w:sz="0" w:space="0" w:color="auto"/>
      </w:divBdr>
    </w:div>
    <w:div w:id="974483026">
      <w:bodyDiv w:val="1"/>
      <w:marLeft w:val="0"/>
      <w:marRight w:val="0"/>
      <w:marTop w:val="0"/>
      <w:marBottom w:val="0"/>
      <w:divBdr>
        <w:top w:val="none" w:sz="0" w:space="0" w:color="auto"/>
        <w:left w:val="none" w:sz="0" w:space="0" w:color="auto"/>
        <w:bottom w:val="none" w:sz="0" w:space="0" w:color="auto"/>
        <w:right w:val="none" w:sz="0" w:space="0" w:color="auto"/>
      </w:divBdr>
    </w:div>
    <w:div w:id="974677258">
      <w:bodyDiv w:val="1"/>
      <w:marLeft w:val="0"/>
      <w:marRight w:val="0"/>
      <w:marTop w:val="0"/>
      <w:marBottom w:val="0"/>
      <w:divBdr>
        <w:top w:val="none" w:sz="0" w:space="0" w:color="auto"/>
        <w:left w:val="none" w:sz="0" w:space="0" w:color="auto"/>
        <w:bottom w:val="none" w:sz="0" w:space="0" w:color="auto"/>
        <w:right w:val="none" w:sz="0" w:space="0" w:color="auto"/>
      </w:divBdr>
    </w:div>
    <w:div w:id="974914912">
      <w:bodyDiv w:val="1"/>
      <w:marLeft w:val="0"/>
      <w:marRight w:val="0"/>
      <w:marTop w:val="0"/>
      <w:marBottom w:val="0"/>
      <w:divBdr>
        <w:top w:val="none" w:sz="0" w:space="0" w:color="auto"/>
        <w:left w:val="none" w:sz="0" w:space="0" w:color="auto"/>
        <w:bottom w:val="none" w:sz="0" w:space="0" w:color="auto"/>
        <w:right w:val="none" w:sz="0" w:space="0" w:color="auto"/>
      </w:divBdr>
    </w:div>
    <w:div w:id="975795913">
      <w:bodyDiv w:val="1"/>
      <w:marLeft w:val="0"/>
      <w:marRight w:val="0"/>
      <w:marTop w:val="0"/>
      <w:marBottom w:val="0"/>
      <w:divBdr>
        <w:top w:val="none" w:sz="0" w:space="0" w:color="auto"/>
        <w:left w:val="none" w:sz="0" w:space="0" w:color="auto"/>
        <w:bottom w:val="none" w:sz="0" w:space="0" w:color="auto"/>
        <w:right w:val="none" w:sz="0" w:space="0" w:color="auto"/>
      </w:divBdr>
    </w:div>
    <w:div w:id="976184754">
      <w:bodyDiv w:val="1"/>
      <w:marLeft w:val="0"/>
      <w:marRight w:val="0"/>
      <w:marTop w:val="0"/>
      <w:marBottom w:val="0"/>
      <w:divBdr>
        <w:top w:val="none" w:sz="0" w:space="0" w:color="auto"/>
        <w:left w:val="none" w:sz="0" w:space="0" w:color="auto"/>
        <w:bottom w:val="none" w:sz="0" w:space="0" w:color="auto"/>
        <w:right w:val="none" w:sz="0" w:space="0" w:color="auto"/>
      </w:divBdr>
    </w:div>
    <w:div w:id="976375743">
      <w:bodyDiv w:val="1"/>
      <w:marLeft w:val="0"/>
      <w:marRight w:val="0"/>
      <w:marTop w:val="0"/>
      <w:marBottom w:val="0"/>
      <w:divBdr>
        <w:top w:val="none" w:sz="0" w:space="0" w:color="auto"/>
        <w:left w:val="none" w:sz="0" w:space="0" w:color="auto"/>
        <w:bottom w:val="none" w:sz="0" w:space="0" w:color="auto"/>
        <w:right w:val="none" w:sz="0" w:space="0" w:color="auto"/>
      </w:divBdr>
    </w:div>
    <w:div w:id="977225587">
      <w:bodyDiv w:val="1"/>
      <w:marLeft w:val="0"/>
      <w:marRight w:val="0"/>
      <w:marTop w:val="0"/>
      <w:marBottom w:val="0"/>
      <w:divBdr>
        <w:top w:val="none" w:sz="0" w:space="0" w:color="auto"/>
        <w:left w:val="none" w:sz="0" w:space="0" w:color="auto"/>
        <w:bottom w:val="none" w:sz="0" w:space="0" w:color="auto"/>
        <w:right w:val="none" w:sz="0" w:space="0" w:color="auto"/>
      </w:divBdr>
    </w:div>
    <w:div w:id="977493134">
      <w:bodyDiv w:val="1"/>
      <w:marLeft w:val="0"/>
      <w:marRight w:val="0"/>
      <w:marTop w:val="0"/>
      <w:marBottom w:val="0"/>
      <w:divBdr>
        <w:top w:val="none" w:sz="0" w:space="0" w:color="auto"/>
        <w:left w:val="none" w:sz="0" w:space="0" w:color="auto"/>
        <w:bottom w:val="none" w:sz="0" w:space="0" w:color="auto"/>
        <w:right w:val="none" w:sz="0" w:space="0" w:color="auto"/>
      </w:divBdr>
    </w:div>
    <w:div w:id="977803383">
      <w:bodyDiv w:val="1"/>
      <w:marLeft w:val="0"/>
      <w:marRight w:val="0"/>
      <w:marTop w:val="0"/>
      <w:marBottom w:val="0"/>
      <w:divBdr>
        <w:top w:val="none" w:sz="0" w:space="0" w:color="auto"/>
        <w:left w:val="none" w:sz="0" w:space="0" w:color="auto"/>
        <w:bottom w:val="none" w:sz="0" w:space="0" w:color="auto"/>
        <w:right w:val="none" w:sz="0" w:space="0" w:color="auto"/>
      </w:divBdr>
    </w:div>
    <w:div w:id="978464356">
      <w:bodyDiv w:val="1"/>
      <w:marLeft w:val="0"/>
      <w:marRight w:val="0"/>
      <w:marTop w:val="0"/>
      <w:marBottom w:val="0"/>
      <w:divBdr>
        <w:top w:val="none" w:sz="0" w:space="0" w:color="auto"/>
        <w:left w:val="none" w:sz="0" w:space="0" w:color="auto"/>
        <w:bottom w:val="none" w:sz="0" w:space="0" w:color="auto"/>
        <w:right w:val="none" w:sz="0" w:space="0" w:color="auto"/>
      </w:divBdr>
    </w:div>
    <w:div w:id="978732312">
      <w:bodyDiv w:val="1"/>
      <w:marLeft w:val="0"/>
      <w:marRight w:val="0"/>
      <w:marTop w:val="0"/>
      <w:marBottom w:val="0"/>
      <w:divBdr>
        <w:top w:val="none" w:sz="0" w:space="0" w:color="auto"/>
        <w:left w:val="none" w:sz="0" w:space="0" w:color="auto"/>
        <w:bottom w:val="none" w:sz="0" w:space="0" w:color="auto"/>
        <w:right w:val="none" w:sz="0" w:space="0" w:color="auto"/>
      </w:divBdr>
    </w:div>
    <w:div w:id="980891538">
      <w:bodyDiv w:val="1"/>
      <w:marLeft w:val="0"/>
      <w:marRight w:val="0"/>
      <w:marTop w:val="0"/>
      <w:marBottom w:val="0"/>
      <w:divBdr>
        <w:top w:val="none" w:sz="0" w:space="0" w:color="auto"/>
        <w:left w:val="none" w:sz="0" w:space="0" w:color="auto"/>
        <w:bottom w:val="none" w:sz="0" w:space="0" w:color="auto"/>
        <w:right w:val="none" w:sz="0" w:space="0" w:color="auto"/>
      </w:divBdr>
    </w:div>
    <w:div w:id="980961945">
      <w:bodyDiv w:val="1"/>
      <w:marLeft w:val="0"/>
      <w:marRight w:val="0"/>
      <w:marTop w:val="0"/>
      <w:marBottom w:val="0"/>
      <w:divBdr>
        <w:top w:val="none" w:sz="0" w:space="0" w:color="auto"/>
        <w:left w:val="none" w:sz="0" w:space="0" w:color="auto"/>
        <w:bottom w:val="none" w:sz="0" w:space="0" w:color="auto"/>
        <w:right w:val="none" w:sz="0" w:space="0" w:color="auto"/>
      </w:divBdr>
    </w:div>
    <w:div w:id="981076072">
      <w:bodyDiv w:val="1"/>
      <w:marLeft w:val="0"/>
      <w:marRight w:val="0"/>
      <w:marTop w:val="0"/>
      <w:marBottom w:val="0"/>
      <w:divBdr>
        <w:top w:val="none" w:sz="0" w:space="0" w:color="auto"/>
        <w:left w:val="none" w:sz="0" w:space="0" w:color="auto"/>
        <w:bottom w:val="none" w:sz="0" w:space="0" w:color="auto"/>
        <w:right w:val="none" w:sz="0" w:space="0" w:color="auto"/>
      </w:divBdr>
    </w:div>
    <w:div w:id="982612780">
      <w:bodyDiv w:val="1"/>
      <w:marLeft w:val="0"/>
      <w:marRight w:val="0"/>
      <w:marTop w:val="0"/>
      <w:marBottom w:val="0"/>
      <w:divBdr>
        <w:top w:val="none" w:sz="0" w:space="0" w:color="auto"/>
        <w:left w:val="none" w:sz="0" w:space="0" w:color="auto"/>
        <w:bottom w:val="none" w:sz="0" w:space="0" w:color="auto"/>
        <w:right w:val="none" w:sz="0" w:space="0" w:color="auto"/>
      </w:divBdr>
    </w:div>
    <w:div w:id="983509912">
      <w:bodyDiv w:val="1"/>
      <w:marLeft w:val="0"/>
      <w:marRight w:val="0"/>
      <w:marTop w:val="0"/>
      <w:marBottom w:val="0"/>
      <w:divBdr>
        <w:top w:val="none" w:sz="0" w:space="0" w:color="auto"/>
        <w:left w:val="none" w:sz="0" w:space="0" w:color="auto"/>
        <w:bottom w:val="none" w:sz="0" w:space="0" w:color="auto"/>
        <w:right w:val="none" w:sz="0" w:space="0" w:color="auto"/>
      </w:divBdr>
    </w:div>
    <w:div w:id="983897676">
      <w:bodyDiv w:val="1"/>
      <w:marLeft w:val="0"/>
      <w:marRight w:val="0"/>
      <w:marTop w:val="0"/>
      <w:marBottom w:val="0"/>
      <w:divBdr>
        <w:top w:val="none" w:sz="0" w:space="0" w:color="auto"/>
        <w:left w:val="none" w:sz="0" w:space="0" w:color="auto"/>
        <w:bottom w:val="none" w:sz="0" w:space="0" w:color="auto"/>
        <w:right w:val="none" w:sz="0" w:space="0" w:color="auto"/>
      </w:divBdr>
    </w:div>
    <w:div w:id="985013052">
      <w:bodyDiv w:val="1"/>
      <w:marLeft w:val="0"/>
      <w:marRight w:val="0"/>
      <w:marTop w:val="0"/>
      <w:marBottom w:val="0"/>
      <w:divBdr>
        <w:top w:val="none" w:sz="0" w:space="0" w:color="auto"/>
        <w:left w:val="none" w:sz="0" w:space="0" w:color="auto"/>
        <w:bottom w:val="none" w:sz="0" w:space="0" w:color="auto"/>
        <w:right w:val="none" w:sz="0" w:space="0" w:color="auto"/>
      </w:divBdr>
    </w:div>
    <w:div w:id="986935772">
      <w:bodyDiv w:val="1"/>
      <w:marLeft w:val="0"/>
      <w:marRight w:val="0"/>
      <w:marTop w:val="0"/>
      <w:marBottom w:val="0"/>
      <w:divBdr>
        <w:top w:val="none" w:sz="0" w:space="0" w:color="auto"/>
        <w:left w:val="none" w:sz="0" w:space="0" w:color="auto"/>
        <w:bottom w:val="none" w:sz="0" w:space="0" w:color="auto"/>
        <w:right w:val="none" w:sz="0" w:space="0" w:color="auto"/>
      </w:divBdr>
    </w:div>
    <w:div w:id="987513341">
      <w:bodyDiv w:val="1"/>
      <w:marLeft w:val="0"/>
      <w:marRight w:val="0"/>
      <w:marTop w:val="0"/>
      <w:marBottom w:val="0"/>
      <w:divBdr>
        <w:top w:val="none" w:sz="0" w:space="0" w:color="auto"/>
        <w:left w:val="none" w:sz="0" w:space="0" w:color="auto"/>
        <w:bottom w:val="none" w:sz="0" w:space="0" w:color="auto"/>
        <w:right w:val="none" w:sz="0" w:space="0" w:color="auto"/>
      </w:divBdr>
    </w:div>
    <w:div w:id="987898558">
      <w:bodyDiv w:val="1"/>
      <w:marLeft w:val="0"/>
      <w:marRight w:val="0"/>
      <w:marTop w:val="0"/>
      <w:marBottom w:val="0"/>
      <w:divBdr>
        <w:top w:val="none" w:sz="0" w:space="0" w:color="auto"/>
        <w:left w:val="none" w:sz="0" w:space="0" w:color="auto"/>
        <w:bottom w:val="none" w:sz="0" w:space="0" w:color="auto"/>
        <w:right w:val="none" w:sz="0" w:space="0" w:color="auto"/>
      </w:divBdr>
    </w:div>
    <w:div w:id="987898645">
      <w:bodyDiv w:val="1"/>
      <w:marLeft w:val="0"/>
      <w:marRight w:val="0"/>
      <w:marTop w:val="0"/>
      <w:marBottom w:val="0"/>
      <w:divBdr>
        <w:top w:val="none" w:sz="0" w:space="0" w:color="auto"/>
        <w:left w:val="none" w:sz="0" w:space="0" w:color="auto"/>
        <w:bottom w:val="none" w:sz="0" w:space="0" w:color="auto"/>
        <w:right w:val="none" w:sz="0" w:space="0" w:color="auto"/>
      </w:divBdr>
    </w:div>
    <w:div w:id="988053340">
      <w:bodyDiv w:val="1"/>
      <w:marLeft w:val="0"/>
      <w:marRight w:val="0"/>
      <w:marTop w:val="0"/>
      <w:marBottom w:val="0"/>
      <w:divBdr>
        <w:top w:val="none" w:sz="0" w:space="0" w:color="auto"/>
        <w:left w:val="none" w:sz="0" w:space="0" w:color="auto"/>
        <w:bottom w:val="none" w:sz="0" w:space="0" w:color="auto"/>
        <w:right w:val="none" w:sz="0" w:space="0" w:color="auto"/>
      </w:divBdr>
    </w:div>
    <w:div w:id="991562923">
      <w:bodyDiv w:val="1"/>
      <w:marLeft w:val="0"/>
      <w:marRight w:val="0"/>
      <w:marTop w:val="0"/>
      <w:marBottom w:val="0"/>
      <w:divBdr>
        <w:top w:val="none" w:sz="0" w:space="0" w:color="auto"/>
        <w:left w:val="none" w:sz="0" w:space="0" w:color="auto"/>
        <w:bottom w:val="none" w:sz="0" w:space="0" w:color="auto"/>
        <w:right w:val="none" w:sz="0" w:space="0" w:color="auto"/>
      </w:divBdr>
    </w:div>
    <w:div w:id="993216982">
      <w:bodyDiv w:val="1"/>
      <w:marLeft w:val="0"/>
      <w:marRight w:val="0"/>
      <w:marTop w:val="0"/>
      <w:marBottom w:val="0"/>
      <w:divBdr>
        <w:top w:val="none" w:sz="0" w:space="0" w:color="auto"/>
        <w:left w:val="none" w:sz="0" w:space="0" w:color="auto"/>
        <w:bottom w:val="none" w:sz="0" w:space="0" w:color="auto"/>
        <w:right w:val="none" w:sz="0" w:space="0" w:color="auto"/>
      </w:divBdr>
    </w:div>
    <w:div w:id="994336932">
      <w:bodyDiv w:val="1"/>
      <w:marLeft w:val="0"/>
      <w:marRight w:val="0"/>
      <w:marTop w:val="0"/>
      <w:marBottom w:val="0"/>
      <w:divBdr>
        <w:top w:val="none" w:sz="0" w:space="0" w:color="auto"/>
        <w:left w:val="none" w:sz="0" w:space="0" w:color="auto"/>
        <w:bottom w:val="none" w:sz="0" w:space="0" w:color="auto"/>
        <w:right w:val="none" w:sz="0" w:space="0" w:color="auto"/>
      </w:divBdr>
    </w:div>
    <w:div w:id="995691933">
      <w:bodyDiv w:val="1"/>
      <w:marLeft w:val="0"/>
      <w:marRight w:val="0"/>
      <w:marTop w:val="0"/>
      <w:marBottom w:val="0"/>
      <w:divBdr>
        <w:top w:val="none" w:sz="0" w:space="0" w:color="auto"/>
        <w:left w:val="none" w:sz="0" w:space="0" w:color="auto"/>
        <w:bottom w:val="none" w:sz="0" w:space="0" w:color="auto"/>
        <w:right w:val="none" w:sz="0" w:space="0" w:color="auto"/>
      </w:divBdr>
    </w:div>
    <w:div w:id="997536676">
      <w:bodyDiv w:val="1"/>
      <w:marLeft w:val="0"/>
      <w:marRight w:val="0"/>
      <w:marTop w:val="0"/>
      <w:marBottom w:val="0"/>
      <w:divBdr>
        <w:top w:val="none" w:sz="0" w:space="0" w:color="auto"/>
        <w:left w:val="none" w:sz="0" w:space="0" w:color="auto"/>
        <w:bottom w:val="none" w:sz="0" w:space="0" w:color="auto"/>
        <w:right w:val="none" w:sz="0" w:space="0" w:color="auto"/>
      </w:divBdr>
    </w:div>
    <w:div w:id="999238953">
      <w:bodyDiv w:val="1"/>
      <w:marLeft w:val="0"/>
      <w:marRight w:val="0"/>
      <w:marTop w:val="0"/>
      <w:marBottom w:val="0"/>
      <w:divBdr>
        <w:top w:val="none" w:sz="0" w:space="0" w:color="auto"/>
        <w:left w:val="none" w:sz="0" w:space="0" w:color="auto"/>
        <w:bottom w:val="none" w:sz="0" w:space="0" w:color="auto"/>
        <w:right w:val="none" w:sz="0" w:space="0" w:color="auto"/>
      </w:divBdr>
    </w:div>
    <w:div w:id="999652398">
      <w:bodyDiv w:val="1"/>
      <w:marLeft w:val="0"/>
      <w:marRight w:val="0"/>
      <w:marTop w:val="0"/>
      <w:marBottom w:val="0"/>
      <w:divBdr>
        <w:top w:val="none" w:sz="0" w:space="0" w:color="auto"/>
        <w:left w:val="none" w:sz="0" w:space="0" w:color="auto"/>
        <w:bottom w:val="none" w:sz="0" w:space="0" w:color="auto"/>
        <w:right w:val="none" w:sz="0" w:space="0" w:color="auto"/>
      </w:divBdr>
    </w:div>
    <w:div w:id="999967810">
      <w:bodyDiv w:val="1"/>
      <w:marLeft w:val="0"/>
      <w:marRight w:val="0"/>
      <w:marTop w:val="0"/>
      <w:marBottom w:val="0"/>
      <w:divBdr>
        <w:top w:val="none" w:sz="0" w:space="0" w:color="auto"/>
        <w:left w:val="none" w:sz="0" w:space="0" w:color="auto"/>
        <w:bottom w:val="none" w:sz="0" w:space="0" w:color="auto"/>
        <w:right w:val="none" w:sz="0" w:space="0" w:color="auto"/>
      </w:divBdr>
    </w:div>
    <w:div w:id="1001392048">
      <w:bodyDiv w:val="1"/>
      <w:marLeft w:val="0"/>
      <w:marRight w:val="0"/>
      <w:marTop w:val="0"/>
      <w:marBottom w:val="0"/>
      <w:divBdr>
        <w:top w:val="none" w:sz="0" w:space="0" w:color="auto"/>
        <w:left w:val="none" w:sz="0" w:space="0" w:color="auto"/>
        <w:bottom w:val="none" w:sz="0" w:space="0" w:color="auto"/>
        <w:right w:val="none" w:sz="0" w:space="0" w:color="auto"/>
      </w:divBdr>
    </w:div>
    <w:div w:id="1002776410">
      <w:bodyDiv w:val="1"/>
      <w:marLeft w:val="0"/>
      <w:marRight w:val="0"/>
      <w:marTop w:val="0"/>
      <w:marBottom w:val="0"/>
      <w:divBdr>
        <w:top w:val="none" w:sz="0" w:space="0" w:color="auto"/>
        <w:left w:val="none" w:sz="0" w:space="0" w:color="auto"/>
        <w:bottom w:val="none" w:sz="0" w:space="0" w:color="auto"/>
        <w:right w:val="none" w:sz="0" w:space="0" w:color="auto"/>
      </w:divBdr>
    </w:div>
    <w:div w:id="1002929069">
      <w:bodyDiv w:val="1"/>
      <w:marLeft w:val="0"/>
      <w:marRight w:val="0"/>
      <w:marTop w:val="0"/>
      <w:marBottom w:val="0"/>
      <w:divBdr>
        <w:top w:val="none" w:sz="0" w:space="0" w:color="auto"/>
        <w:left w:val="none" w:sz="0" w:space="0" w:color="auto"/>
        <w:bottom w:val="none" w:sz="0" w:space="0" w:color="auto"/>
        <w:right w:val="none" w:sz="0" w:space="0" w:color="auto"/>
      </w:divBdr>
    </w:div>
    <w:div w:id="1003749846">
      <w:bodyDiv w:val="1"/>
      <w:marLeft w:val="0"/>
      <w:marRight w:val="0"/>
      <w:marTop w:val="0"/>
      <w:marBottom w:val="0"/>
      <w:divBdr>
        <w:top w:val="none" w:sz="0" w:space="0" w:color="auto"/>
        <w:left w:val="none" w:sz="0" w:space="0" w:color="auto"/>
        <w:bottom w:val="none" w:sz="0" w:space="0" w:color="auto"/>
        <w:right w:val="none" w:sz="0" w:space="0" w:color="auto"/>
      </w:divBdr>
    </w:div>
    <w:div w:id="1006716242">
      <w:bodyDiv w:val="1"/>
      <w:marLeft w:val="0"/>
      <w:marRight w:val="0"/>
      <w:marTop w:val="0"/>
      <w:marBottom w:val="0"/>
      <w:divBdr>
        <w:top w:val="none" w:sz="0" w:space="0" w:color="auto"/>
        <w:left w:val="none" w:sz="0" w:space="0" w:color="auto"/>
        <w:bottom w:val="none" w:sz="0" w:space="0" w:color="auto"/>
        <w:right w:val="none" w:sz="0" w:space="0" w:color="auto"/>
      </w:divBdr>
    </w:div>
    <w:div w:id="1007900798">
      <w:bodyDiv w:val="1"/>
      <w:marLeft w:val="0"/>
      <w:marRight w:val="0"/>
      <w:marTop w:val="0"/>
      <w:marBottom w:val="0"/>
      <w:divBdr>
        <w:top w:val="none" w:sz="0" w:space="0" w:color="auto"/>
        <w:left w:val="none" w:sz="0" w:space="0" w:color="auto"/>
        <w:bottom w:val="none" w:sz="0" w:space="0" w:color="auto"/>
        <w:right w:val="none" w:sz="0" w:space="0" w:color="auto"/>
      </w:divBdr>
    </w:div>
    <w:div w:id="1007902614">
      <w:bodyDiv w:val="1"/>
      <w:marLeft w:val="0"/>
      <w:marRight w:val="0"/>
      <w:marTop w:val="0"/>
      <w:marBottom w:val="0"/>
      <w:divBdr>
        <w:top w:val="none" w:sz="0" w:space="0" w:color="auto"/>
        <w:left w:val="none" w:sz="0" w:space="0" w:color="auto"/>
        <w:bottom w:val="none" w:sz="0" w:space="0" w:color="auto"/>
        <w:right w:val="none" w:sz="0" w:space="0" w:color="auto"/>
      </w:divBdr>
    </w:div>
    <w:div w:id="1008600922">
      <w:bodyDiv w:val="1"/>
      <w:marLeft w:val="0"/>
      <w:marRight w:val="0"/>
      <w:marTop w:val="0"/>
      <w:marBottom w:val="0"/>
      <w:divBdr>
        <w:top w:val="none" w:sz="0" w:space="0" w:color="auto"/>
        <w:left w:val="none" w:sz="0" w:space="0" w:color="auto"/>
        <w:bottom w:val="none" w:sz="0" w:space="0" w:color="auto"/>
        <w:right w:val="none" w:sz="0" w:space="0" w:color="auto"/>
      </w:divBdr>
    </w:div>
    <w:div w:id="1009526436">
      <w:bodyDiv w:val="1"/>
      <w:marLeft w:val="0"/>
      <w:marRight w:val="0"/>
      <w:marTop w:val="0"/>
      <w:marBottom w:val="0"/>
      <w:divBdr>
        <w:top w:val="none" w:sz="0" w:space="0" w:color="auto"/>
        <w:left w:val="none" w:sz="0" w:space="0" w:color="auto"/>
        <w:bottom w:val="none" w:sz="0" w:space="0" w:color="auto"/>
        <w:right w:val="none" w:sz="0" w:space="0" w:color="auto"/>
      </w:divBdr>
    </w:div>
    <w:div w:id="1014579046">
      <w:bodyDiv w:val="1"/>
      <w:marLeft w:val="0"/>
      <w:marRight w:val="0"/>
      <w:marTop w:val="0"/>
      <w:marBottom w:val="0"/>
      <w:divBdr>
        <w:top w:val="none" w:sz="0" w:space="0" w:color="auto"/>
        <w:left w:val="none" w:sz="0" w:space="0" w:color="auto"/>
        <w:bottom w:val="none" w:sz="0" w:space="0" w:color="auto"/>
        <w:right w:val="none" w:sz="0" w:space="0" w:color="auto"/>
      </w:divBdr>
    </w:div>
    <w:div w:id="1018700742">
      <w:bodyDiv w:val="1"/>
      <w:marLeft w:val="0"/>
      <w:marRight w:val="0"/>
      <w:marTop w:val="0"/>
      <w:marBottom w:val="0"/>
      <w:divBdr>
        <w:top w:val="none" w:sz="0" w:space="0" w:color="auto"/>
        <w:left w:val="none" w:sz="0" w:space="0" w:color="auto"/>
        <w:bottom w:val="none" w:sz="0" w:space="0" w:color="auto"/>
        <w:right w:val="none" w:sz="0" w:space="0" w:color="auto"/>
      </w:divBdr>
    </w:div>
    <w:div w:id="1020740803">
      <w:bodyDiv w:val="1"/>
      <w:marLeft w:val="0"/>
      <w:marRight w:val="0"/>
      <w:marTop w:val="0"/>
      <w:marBottom w:val="0"/>
      <w:divBdr>
        <w:top w:val="none" w:sz="0" w:space="0" w:color="auto"/>
        <w:left w:val="none" w:sz="0" w:space="0" w:color="auto"/>
        <w:bottom w:val="none" w:sz="0" w:space="0" w:color="auto"/>
        <w:right w:val="none" w:sz="0" w:space="0" w:color="auto"/>
      </w:divBdr>
    </w:div>
    <w:div w:id="1021785180">
      <w:bodyDiv w:val="1"/>
      <w:marLeft w:val="0"/>
      <w:marRight w:val="0"/>
      <w:marTop w:val="0"/>
      <w:marBottom w:val="0"/>
      <w:divBdr>
        <w:top w:val="none" w:sz="0" w:space="0" w:color="auto"/>
        <w:left w:val="none" w:sz="0" w:space="0" w:color="auto"/>
        <w:bottom w:val="none" w:sz="0" w:space="0" w:color="auto"/>
        <w:right w:val="none" w:sz="0" w:space="0" w:color="auto"/>
      </w:divBdr>
    </w:div>
    <w:div w:id="1021785742">
      <w:bodyDiv w:val="1"/>
      <w:marLeft w:val="0"/>
      <w:marRight w:val="0"/>
      <w:marTop w:val="0"/>
      <w:marBottom w:val="0"/>
      <w:divBdr>
        <w:top w:val="none" w:sz="0" w:space="0" w:color="auto"/>
        <w:left w:val="none" w:sz="0" w:space="0" w:color="auto"/>
        <w:bottom w:val="none" w:sz="0" w:space="0" w:color="auto"/>
        <w:right w:val="none" w:sz="0" w:space="0" w:color="auto"/>
      </w:divBdr>
    </w:div>
    <w:div w:id="1022243261">
      <w:bodyDiv w:val="1"/>
      <w:marLeft w:val="0"/>
      <w:marRight w:val="0"/>
      <w:marTop w:val="0"/>
      <w:marBottom w:val="0"/>
      <w:divBdr>
        <w:top w:val="none" w:sz="0" w:space="0" w:color="auto"/>
        <w:left w:val="none" w:sz="0" w:space="0" w:color="auto"/>
        <w:bottom w:val="none" w:sz="0" w:space="0" w:color="auto"/>
        <w:right w:val="none" w:sz="0" w:space="0" w:color="auto"/>
      </w:divBdr>
    </w:div>
    <w:div w:id="1022899524">
      <w:bodyDiv w:val="1"/>
      <w:marLeft w:val="0"/>
      <w:marRight w:val="0"/>
      <w:marTop w:val="0"/>
      <w:marBottom w:val="0"/>
      <w:divBdr>
        <w:top w:val="none" w:sz="0" w:space="0" w:color="auto"/>
        <w:left w:val="none" w:sz="0" w:space="0" w:color="auto"/>
        <w:bottom w:val="none" w:sz="0" w:space="0" w:color="auto"/>
        <w:right w:val="none" w:sz="0" w:space="0" w:color="auto"/>
      </w:divBdr>
    </w:div>
    <w:div w:id="1022972191">
      <w:bodyDiv w:val="1"/>
      <w:marLeft w:val="0"/>
      <w:marRight w:val="0"/>
      <w:marTop w:val="0"/>
      <w:marBottom w:val="0"/>
      <w:divBdr>
        <w:top w:val="none" w:sz="0" w:space="0" w:color="auto"/>
        <w:left w:val="none" w:sz="0" w:space="0" w:color="auto"/>
        <w:bottom w:val="none" w:sz="0" w:space="0" w:color="auto"/>
        <w:right w:val="none" w:sz="0" w:space="0" w:color="auto"/>
      </w:divBdr>
    </w:div>
    <w:div w:id="1022972207">
      <w:bodyDiv w:val="1"/>
      <w:marLeft w:val="0"/>
      <w:marRight w:val="0"/>
      <w:marTop w:val="0"/>
      <w:marBottom w:val="0"/>
      <w:divBdr>
        <w:top w:val="none" w:sz="0" w:space="0" w:color="auto"/>
        <w:left w:val="none" w:sz="0" w:space="0" w:color="auto"/>
        <w:bottom w:val="none" w:sz="0" w:space="0" w:color="auto"/>
        <w:right w:val="none" w:sz="0" w:space="0" w:color="auto"/>
      </w:divBdr>
    </w:div>
    <w:div w:id="1023241486">
      <w:bodyDiv w:val="1"/>
      <w:marLeft w:val="0"/>
      <w:marRight w:val="0"/>
      <w:marTop w:val="0"/>
      <w:marBottom w:val="0"/>
      <w:divBdr>
        <w:top w:val="none" w:sz="0" w:space="0" w:color="auto"/>
        <w:left w:val="none" w:sz="0" w:space="0" w:color="auto"/>
        <w:bottom w:val="none" w:sz="0" w:space="0" w:color="auto"/>
        <w:right w:val="none" w:sz="0" w:space="0" w:color="auto"/>
      </w:divBdr>
    </w:div>
    <w:div w:id="1024020431">
      <w:bodyDiv w:val="1"/>
      <w:marLeft w:val="0"/>
      <w:marRight w:val="0"/>
      <w:marTop w:val="0"/>
      <w:marBottom w:val="0"/>
      <w:divBdr>
        <w:top w:val="none" w:sz="0" w:space="0" w:color="auto"/>
        <w:left w:val="none" w:sz="0" w:space="0" w:color="auto"/>
        <w:bottom w:val="none" w:sz="0" w:space="0" w:color="auto"/>
        <w:right w:val="none" w:sz="0" w:space="0" w:color="auto"/>
      </w:divBdr>
    </w:div>
    <w:div w:id="1024669532">
      <w:bodyDiv w:val="1"/>
      <w:marLeft w:val="0"/>
      <w:marRight w:val="0"/>
      <w:marTop w:val="0"/>
      <w:marBottom w:val="0"/>
      <w:divBdr>
        <w:top w:val="none" w:sz="0" w:space="0" w:color="auto"/>
        <w:left w:val="none" w:sz="0" w:space="0" w:color="auto"/>
        <w:bottom w:val="none" w:sz="0" w:space="0" w:color="auto"/>
        <w:right w:val="none" w:sz="0" w:space="0" w:color="auto"/>
      </w:divBdr>
    </w:div>
    <w:div w:id="1025401630">
      <w:bodyDiv w:val="1"/>
      <w:marLeft w:val="0"/>
      <w:marRight w:val="0"/>
      <w:marTop w:val="0"/>
      <w:marBottom w:val="0"/>
      <w:divBdr>
        <w:top w:val="none" w:sz="0" w:space="0" w:color="auto"/>
        <w:left w:val="none" w:sz="0" w:space="0" w:color="auto"/>
        <w:bottom w:val="none" w:sz="0" w:space="0" w:color="auto"/>
        <w:right w:val="none" w:sz="0" w:space="0" w:color="auto"/>
      </w:divBdr>
    </w:div>
    <w:div w:id="1025402960">
      <w:bodyDiv w:val="1"/>
      <w:marLeft w:val="0"/>
      <w:marRight w:val="0"/>
      <w:marTop w:val="0"/>
      <w:marBottom w:val="0"/>
      <w:divBdr>
        <w:top w:val="none" w:sz="0" w:space="0" w:color="auto"/>
        <w:left w:val="none" w:sz="0" w:space="0" w:color="auto"/>
        <w:bottom w:val="none" w:sz="0" w:space="0" w:color="auto"/>
        <w:right w:val="none" w:sz="0" w:space="0" w:color="auto"/>
      </w:divBdr>
    </w:div>
    <w:div w:id="1026639860">
      <w:bodyDiv w:val="1"/>
      <w:marLeft w:val="0"/>
      <w:marRight w:val="0"/>
      <w:marTop w:val="0"/>
      <w:marBottom w:val="0"/>
      <w:divBdr>
        <w:top w:val="none" w:sz="0" w:space="0" w:color="auto"/>
        <w:left w:val="none" w:sz="0" w:space="0" w:color="auto"/>
        <w:bottom w:val="none" w:sz="0" w:space="0" w:color="auto"/>
        <w:right w:val="none" w:sz="0" w:space="0" w:color="auto"/>
      </w:divBdr>
    </w:div>
    <w:div w:id="1027608835">
      <w:bodyDiv w:val="1"/>
      <w:marLeft w:val="0"/>
      <w:marRight w:val="0"/>
      <w:marTop w:val="0"/>
      <w:marBottom w:val="0"/>
      <w:divBdr>
        <w:top w:val="none" w:sz="0" w:space="0" w:color="auto"/>
        <w:left w:val="none" w:sz="0" w:space="0" w:color="auto"/>
        <w:bottom w:val="none" w:sz="0" w:space="0" w:color="auto"/>
        <w:right w:val="none" w:sz="0" w:space="0" w:color="auto"/>
      </w:divBdr>
    </w:div>
    <w:div w:id="1031224794">
      <w:bodyDiv w:val="1"/>
      <w:marLeft w:val="0"/>
      <w:marRight w:val="0"/>
      <w:marTop w:val="0"/>
      <w:marBottom w:val="0"/>
      <w:divBdr>
        <w:top w:val="none" w:sz="0" w:space="0" w:color="auto"/>
        <w:left w:val="none" w:sz="0" w:space="0" w:color="auto"/>
        <w:bottom w:val="none" w:sz="0" w:space="0" w:color="auto"/>
        <w:right w:val="none" w:sz="0" w:space="0" w:color="auto"/>
      </w:divBdr>
    </w:div>
    <w:div w:id="1032457378">
      <w:bodyDiv w:val="1"/>
      <w:marLeft w:val="0"/>
      <w:marRight w:val="0"/>
      <w:marTop w:val="0"/>
      <w:marBottom w:val="0"/>
      <w:divBdr>
        <w:top w:val="none" w:sz="0" w:space="0" w:color="auto"/>
        <w:left w:val="none" w:sz="0" w:space="0" w:color="auto"/>
        <w:bottom w:val="none" w:sz="0" w:space="0" w:color="auto"/>
        <w:right w:val="none" w:sz="0" w:space="0" w:color="auto"/>
      </w:divBdr>
    </w:div>
    <w:div w:id="1032918893">
      <w:bodyDiv w:val="1"/>
      <w:marLeft w:val="0"/>
      <w:marRight w:val="0"/>
      <w:marTop w:val="0"/>
      <w:marBottom w:val="0"/>
      <w:divBdr>
        <w:top w:val="none" w:sz="0" w:space="0" w:color="auto"/>
        <w:left w:val="none" w:sz="0" w:space="0" w:color="auto"/>
        <w:bottom w:val="none" w:sz="0" w:space="0" w:color="auto"/>
        <w:right w:val="none" w:sz="0" w:space="0" w:color="auto"/>
      </w:divBdr>
    </w:div>
    <w:div w:id="1034573053">
      <w:bodyDiv w:val="1"/>
      <w:marLeft w:val="0"/>
      <w:marRight w:val="0"/>
      <w:marTop w:val="0"/>
      <w:marBottom w:val="0"/>
      <w:divBdr>
        <w:top w:val="none" w:sz="0" w:space="0" w:color="auto"/>
        <w:left w:val="none" w:sz="0" w:space="0" w:color="auto"/>
        <w:bottom w:val="none" w:sz="0" w:space="0" w:color="auto"/>
        <w:right w:val="none" w:sz="0" w:space="0" w:color="auto"/>
      </w:divBdr>
    </w:div>
    <w:div w:id="1035230596">
      <w:bodyDiv w:val="1"/>
      <w:marLeft w:val="0"/>
      <w:marRight w:val="0"/>
      <w:marTop w:val="0"/>
      <w:marBottom w:val="0"/>
      <w:divBdr>
        <w:top w:val="none" w:sz="0" w:space="0" w:color="auto"/>
        <w:left w:val="none" w:sz="0" w:space="0" w:color="auto"/>
        <w:bottom w:val="none" w:sz="0" w:space="0" w:color="auto"/>
        <w:right w:val="none" w:sz="0" w:space="0" w:color="auto"/>
      </w:divBdr>
    </w:div>
    <w:div w:id="1035540347">
      <w:bodyDiv w:val="1"/>
      <w:marLeft w:val="0"/>
      <w:marRight w:val="0"/>
      <w:marTop w:val="0"/>
      <w:marBottom w:val="0"/>
      <w:divBdr>
        <w:top w:val="none" w:sz="0" w:space="0" w:color="auto"/>
        <w:left w:val="none" w:sz="0" w:space="0" w:color="auto"/>
        <w:bottom w:val="none" w:sz="0" w:space="0" w:color="auto"/>
        <w:right w:val="none" w:sz="0" w:space="0" w:color="auto"/>
      </w:divBdr>
    </w:div>
    <w:div w:id="1041787364">
      <w:bodyDiv w:val="1"/>
      <w:marLeft w:val="0"/>
      <w:marRight w:val="0"/>
      <w:marTop w:val="0"/>
      <w:marBottom w:val="0"/>
      <w:divBdr>
        <w:top w:val="none" w:sz="0" w:space="0" w:color="auto"/>
        <w:left w:val="none" w:sz="0" w:space="0" w:color="auto"/>
        <w:bottom w:val="none" w:sz="0" w:space="0" w:color="auto"/>
        <w:right w:val="none" w:sz="0" w:space="0" w:color="auto"/>
      </w:divBdr>
    </w:div>
    <w:div w:id="1041900683">
      <w:bodyDiv w:val="1"/>
      <w:marLeft w:val="0"/>
      <w:marRight w:val="0"/>
      <w:marTop w:val="0"/>
      <w:marBottom w:val="0"/>
      <w:divBdr>
        <w:top w:val="none" w:sz="0" w:space="0" w:color="auto"/>
        <w:left w:val="none" w:sz="0" w:space="0" w:color="auto"/>
        <w:bottom w:val="none" w:sz="0" w:space="0" w:color="auto"/>
        <w:right w:val="none" w:sz="0" w:space="0" w:color="auto"/>
      </w:divBdr>
    </w:div>
    <w:div w:id="1043289827">
      <w:bodyDiv w:val="1"/>
      <w:marLeft w:val="0"/>
      <w:marRight w:val="0"/>
      <w:marTop w:val="0"/>
      <w:marBottom w:val="0"/>
      <w:divBdr>
        <w:top w:val="none" w:sz="0" w:space="0" w:color="auto"/>
        <w:left w:val="none" w:sz="0" w:space="0" w:color="auto"/>
        <w:bottom w:val="none" w:sz="0" w:space="0" w:color="auto"/>
        <w:right w:val="none" w:sz="0" w:space="0" w:color="auto"/>
      </w:divBdr>
    </w:div>
    <w:div w:id="1043402676">
      <w:bodyDiv w:val="1"/>
      <w:marLeft w:val="0"/>
      <w:marRight w:val="0"/>
      <w:marTop w:val="0"/>
      <w:marBottom w:val="0"/>
      <w:divBdr>
        <w:top w:val="none" w:sz="0" w:space="0" w:color="auto"/>
        <w:left w:val="none" w:sz="0" w:space="0" w:color="auto"/>
        <w:bottom w:val="none" w:sz="0" w:space="0" w:color="auto"/>
        <w:right w:val="none" w:sz="0" w:space="0" w:color="auto"/>
      </w:divBdr>
    </w:div>
    <w:div w:id="1044450836">
      <w:bodyDiv w:val="1"/>
      <w:marLeft w:val="0"/>
      <w:marRight w:val="0"/>
      <w:marTop w:val="0"/>
      <w:marBottom w:val="0"/>
      <w:divBdr>
        <w:top w:val="none" w:sz="0" w:space="0" w:color="auto"/>
        <w:left w:val="none" w:sz="0" w:space="0" w:color="auto"/>
        <w:bottom w:val="none" w:sz="0" w:space="0" w:color="auto"/>
        <w:right w:val="none" w:sz="0" w:space="0" w:color="auto"/>
      </w:divBdr>
    </w:div>
    <w:div w:id="1045908080">
      <w:bodyDiv w:val="1"/>
      <w:marLeft w:val="0"/>
      <w:marRight w:val="0"/>
      <w:marTop w:val="0"/>
      <w:marBottom w:val="0"/>
      <w:divBdr>
        <w:top w:val="none" w:sz="0" w:space="0" w:color="auto"/>
        <w:left w:val="none" w:sz="0" w:space="0" w:color="auto"/>
        <w:bottom w:val="none" w:sz="0" w:space="0" w:color="auto"/>
        <w:right w:val="none" w:sz="0" w:space="0" w:color="auto"/>
      </w:divBdr>
    </w:div>
    <w:div w:id="1046567570">
      <w:bodyDiv w:val="1"/>
      <w:marLeft w:val="0"/>
      <w:marRight w:val="0"/>
      <w:marTop w:val="0"/>
      <w:marBottom w:val="0"/>
      <w:divBdr>
        <w:top w:val="none" w:sz="0" w:space="0" w:color="auto"/>
        <w:left w:val="none" w:sz="0" w:space="0" w:color="auto"/>
        <w:bottom w:val="none" w:sz="0" w:space="0" w:color="auto"/>
        <w:right w:val="none" w:sz="0" w:space="0" w:color="auto"/>
      </w:divBdr>
    </w:div>
    <w:div w:id="1047265849">
      <w:bodyDiv w:val="1"/>
      <w:marLeft w:val="0"/>
      <w:marRight w:val="0"/>
      <w:marTop w:val="0"/>
      <w:marBottom w:val="0"/>
      <w:divBdr>
        <w:top w:val="none" w:sz="0" w:space="0" w:color="auto"/>
        <w:left w:val="none" w:sz="0" w:space="0" w:color="auto"/>
        <w:bottom w:val="none" w:sz="0" w:space="0" w:color="auto"/>
        <w:right w:val="none" w:sz="0" w:space="0" w:color="auto"/>
      </w:divBdr>
    </w:div>
    <w:div w:id="1050150024">
      <w:bodyDiv w:val="1"/>
      <w:marLeft w:val="0"/>
      <w:marRight w:val="0"/>
      <w:marTop w:val="0"/>
      <w:marBottom w:val="0"/>
      <w:divBdr>
        <w:top w:val="none" w:sz="0" w:space="0" w:color="auto"/>
        <w:left w:val="none" w:sz="0" w:space="0" w:color="auto"/>
        <w:bottom w:val="none" w:sz="0" w:space="0" w:color="auto"/>
        <w:right w:val="none" w:sz="0" w:space="0" w:color="auto"/>
      </w:divBdr>
    </w:div>
    <w:div w:id="1050613309">
      <w:bodyDiv w:val="1"/>
      <w:marLeft w:val="0"/>
      <w:marRight w:val="0"/>
      <w:marTop w:val="0"/>
      <w:marBottom w:val="0"/>
      <w:divBdr>
        <w:top w:val="none" w:sz="0" w:space="0" w:color="auto"/>
        <w:left w:val="none" w:sz="0" w:space="0" w:color="auto"/>
        <w:bottom w:val="none" w:sz="0" w:space="0" w:color="auto"/>
        <w:right w:val="none" w:sz="0" w:space="0" w:color="auto"/>
      </w:divBdr>
    </w:div>
    <w:div w:id="1051996028">
      <w:bodyDiv w:val="1"/>
      <w:marLeft w:val="0"/>
      <w:marRight w:val="0"/>
      <w:marTop w:val="0"/>
      <w:marBottom w:val="0"/>
      <w:divBdr>
        <w:top w:val="none" w:sz="0" w:space="0" w:color="auto"/>
        <w:left w:val="none" w:sz="0" w:space="0" w:color="auto"/>
        <w:bottom w:val="none" w:sz="0" w:space="0" w:color="auto"/>
        <w:right w:val="none" w:sz="0" w:space="0" w:color="auto"/>
      </w:divBdr>
    </w:div>
    <w:div w:id="1052146527">
      <w:bodyDiv w:val="1"/>
      <w:marLeft w:val="0"/>
      <w:marRight w:val="0"/>
      <w:marTop w:val="0"/>
      <w:marBottom w:val="0"/>
      <w:divBdr>
        <w:top w:val="none" w:sz="0" w:space="0" w:color="auto"/>
        <w:left w:val="none" w:sz="0" w:space="0" w:color="auto"/>
        <w:bottom w:val="none" w:sz="0" w:space="0" w:color="auto"/>
        <w:right w:val="none" w:sz="0" w:space="0" w:color="auto"/>
      </w:divBdr>
    </w:div>
    <w:div w:id="1053117454">
      <w:bodyDiv w:val="1"/>
      <w:marLeft w:val="0"/>
      <w:marRight w:val="0"/>
      <w:marTop w:val="0"/>
      <w:marBottom w:val="0"/>
      <w:divBdr>
        <w:top w:val="none" w:sz="0" w:space="0" w:color="auto"/>
        <w:left w:val="none" w:sz="0" w:space="0" w:color="auto"/>
        <w:bottom w:val="none" w:sz="0" w:space="0" w:color="auto"/>
        <w:right w:val="none" w:sz="0" w:space="0" w:color="auto"/>
      </w:divBdr>
    </w:div>
    <w:div w:id="1056201265">
      <w:bodyDiv w:val="1"/>
      <w:marLeft w:val="0"/>
      <w:marRight w:val="0"/>
      <w:marTop w:val="0"/>
      <w:marBottom w:val="0"/>
      <w:divBdr>
        <w:top w:val="none" w:sz="0" w:space="0" w:color="auto"/>
        <w:left w:val="none" w:sz="0" w:space="0" w:color="auto"/>
        <w:bottom w:val="none" w:sz="0" w:space="0" w:color="auto"/>
        <w:right w:val="none" w:sz="0" w:space="0" w:color="auto"/>
      </w:divBdr>
    </w:div>
    <w:div w:id="1057046748">
      <w:bodyDiv w:val="1"/>
      <w:marLeft w:val="0"/>
      <w:marRight w:val="0"/>
      <w:marTop w:val="0"/>
      <w:marBottom w:val="0"/>
      <w:divBdr>
        <w:top w:val="none" w:sz="0" w:space="0" w:color="auto"/>
        <w:left w:val="none" w:sz="0" w:space="0" w:color="auto"/>
        <w:bottom w:val="none" w:sz="0" w:space="0" w:color="auto"/>
        <w:right w:val="none" w:sz="0" w:space="0" w:color="auto"/>
      </w:divBdr>
    </w:div>
    <w:div w:id="1057897485">
      <w:bodyDiv w:val="1"/>
      <w:marLeft w:val="0"/>
      <w:marRight w:val="0"/>
      <w:marTop w:val="0"/>
      <w:marBottom w:val="0"/>
      <w:divBdr>
        <w:top w:val="none" w:sz="0" w:space="0" w:color="auto"/>
        <w:left w:val="none" w:sz="0" w:space="0" w:color="auto"/>
        <w:bottom w:val="none" w:sz="0" w:space="0" w:color="auto"/>
        <w:right w:val="none" w:sz="0" w:space="0" w:color="auto"/>
      </w:divBdr>
    </w:div>
    <w:div w:id="1058626569">
      <w:bodyDiv w:val="1"/>
      <w:marLeft w:val="0"/>
      <w:marRight w:val="0"/>
      <w:marTop w:val="0"/>
      <w:marBottom w:val="0"/>
      <w:divBdr>
        <w:top w:val="none" w:sz="0" w:space="0" w:color="auto"/>
        <w:left w:val="none" w:sz="0" w:space="0" w:color="auto"/>
        <w:bottom w:val="none" w:sz="0" w:space="0" w:color="auto"/>
        <w:right w:val="none" w:sz="0" w:space="0" w:color="auto"/>
      </w:divBdr>
    </w:div>
    <w:div w:id="1059523813">
      <w:bodyDiv w:val="1"/>
      <w:marLeft w:val="0"/>
      <w:marRight w:val="0"/>
      <w:marTop w:val="0"/>
      <w:marBottom w:val="0"/>
      <w:divBdr>
        <w:top w:val="none" w:sz="0" w:space="0" w:color="auto"/>
        <w:left w:val="none" w:sz="0" w:space="0" w:color="auto"/>
        <w:bottom w:val="none" w:sz="0" w:space="0" w:color="auto"/>
        <w:right w:val="none" w:sz="0" w:space="0" w:color="auto"/>
      </w:divBdr>
    </w:div>
    <w:div w:id="1060372684">
      <w:bodyDiv w:val="1"/>
      <w:marLeft w:val="0"/>
      <w:marRight w:val="0"/>
      <w:marTop w:val="0"/>
      <w:marBottom w:val="0"/>
      <w:divBdr>
        <w:top w:val="none" w:sz="0" w:space="0" w:color="auto"/>
        <w:left w:val="none" w:sz="0" w:space="0" w:color="auto"/>
        <w:bottom w:val="none" w:sz="0" w:space="0" w:color="auto"/>
        <w:right w:val="none" w:sz="0" w:space="0" w:color="auto"/>
      </w:divBdr>
    </w:div>
    <w:div w:id="1063530818">
      <w:bodyDiv w:val="1"/>
      <w:marLeft w:val="0"/>
      <w:marRight w:val="0"/>
      <w:marTop w:val="0"/>
      <w:marBottom w:val="0"/>
      <w:divBdr>
        <w:top w:val="none" w:sz="0" w:space="0" w:color="auto"/>
        <w:left w:val="none" w:sz="0" w:space="0" w:color="auto"/>
        <w:bottom w:val="none" w:sz="0" w:space="0" w:color="auto"/>
        <w:right w:val="none" w:sz="0" w:space="0" w:color="auto"/>
      </w:divBdr>
    </w:div>
    <w:div w:id="1063598777">
      <w:bodyDiv w:val="1"/>
      <w:marLeft w:val="0"/>
      <w:marRight w:val="0"/>
      <w:marTop w:val="0"/>
      <w:marBottom w:val="0"/>
      <w:divBdr>
        <w:top w:val="none" w:sz="0" w:space="0" w:color="auto"/>
        <w:left w:val="none" w:sz="0" w:space="0" w:color="auto"/>
        <w:bottom w:val="none" w:sz="0" w:space="0" w:color="auto"/>
        <w:right w:val="none" w:sz="0" w:space="0" w:color="auto"/>
      </w:divBdr>
    </w:div>
    <w:div w:id="1063874590">
      <w:bodyDiv w:val="1"/>
      <w:marLeft w:val="0"/>
      <w:marRight w:val="0"/>
      <w:marTop w:val="0"/>
      <w:marBottom w:val="0"/>
      <w:divBdr>
        <w:top w:val="none" w:sz="0" w:space="0" w:color="auto"/>
        <w:left w:val="none" w:sz="0" w:space="0" w:color="auto"/>
        <w:bottom w:val="none" w:sz="0" w:space="0" w:color="auto"/>
        <w:right w:val="none" w:sz="0" w:space="0" w:color="auto"/>
      </w:divBdr>
    </w:div>
    <w:div w:id="1064110358">
      <w:bodyDiv w:val="1"/>
      <w:marLeft w:val="0"/>
      <w:marRight w:val="0"/>
      <w:marTop w:val="0"/>
      <w:marBottom w:val="0"/>
      <w:divBdr>
        <w:top w:val="none" w:sz="0" w:space="0" w:color="auto"/>
        <w:left w:val="none" w:sz="0" w:space="0" w:color="auto"/>
        <w:bottom w:val="none" w:sz="0" w:space="0" w:color="auto"/>
        <w:right w:val="none" w:sz="0" w:space="0" w:color="auto"/>
      </w:divBdr>
    </w:div>
    <w:div w:id="1064260914">
      <w:bodyDiv w:val="1"/>
      <w:marLeft w:val="0"/>
      <w:marRight w:val="0"/>
      <w:marTop w:val="0"/>
      <w:marBottom w:val="0"/>
      <w:divBdr>
        <w:top w:val="none" w:sz="0" w:space="0" w:color="auto"/>
        <w:left w:val="none" w:sz="0" w:space="0" w:color="auto"/>
        <w:bottom w:val="none" w:sz="0" w:space="0" w:color="auto"/>
        <w:right w:val="none" w:sz="0" w:space="0" w:color="auto"/>
      </w:divBdr>
    </w:div>
    <w:div w:id="1065025555">
      <w:bodyDiv w:val="1"/>
      <w:marLeft w:val="0"/>
      <w:marRight w:val="0"/>
      <w:marTop w:val="0"/>
      <w:marBottom w:val="0"/>
      <w:divBdr>
        <w:top w:val="none" w:sz="0" w:space="0" w:color="auto"/>
        <w:left w:val="none" w:sz="0" w:space="0" w:color="auto"/>
        <w:bottom w:val="none" w:sz="0" w:space="0" w:color="auto"/>
        <w:right w:val="none" w:sz="0" w:space="0" w:color="auto"/>
      </w:divBdr>
    </w:div>
    <w:div w:id="1065682594">
      <w:bodyDiv w:val="1"/>
      <w:marLeft w:val="0"/>
      <w:marRight w:val="0"/>
      <w:marTop w:val="0"/>
      <w:marBottom w:val="0"/>
      <w:divBdr>
        <w:top w:val="none" w:sz="0" w:space="0" w:color="auto"/>
        <w:left w:val="none" w:sz="0" w:space="0" w:color="auto"/>
        <w:bottom w:val="none" w:sz="0" w:space="0" w:color="auto"/>
        <w:right w:val="none" w:sz="0" w:space="0" w:color="auto"/>
      </w:divBdr>
    </w:div>
    <w:div w:id="1066297550">
      <w:bodyDiv w:val="1"/>
      <w:marLeft w:val="0"/>
      <w:marRight w:val="0"/>
      <w:marTop w:val="0"/>
      <w:marBottom w:val="0"/>
      <w:divBdr>
        <w:top w:val="none" w:sz="0" w:space="0" w:color="auto"/>
        <w:left w:val="none" w:sz="0" w:space="0" w:color="auto"/>
        <w:bottom w:val="none" w:sz="0" w:space="0" w:color="auto"/>
        <w:right w:val="none" w:sz="0" w:space="0" w:color="auto"/>
      </w:divBdr>
    </w:div>
    <w:div w:id="1068653761">
      <w:bodyDiv w:val="1"/>
      <w:marLeft w:val="0"/>
      <w:marRight w:val="0"/>
      <w:marTop w:val="0"/>
      <w:marBottom w:val="0"/>
      <w:divBdr>
        <w:top w:val="none" w:sz="0" w:space="0" w:color="auto"/>
        <w:left w:val="none" w:sz="0" w:space="0" w:color="auto"/>
        <w:bottom w:val="none" w:sz="0" w:space="0" w:color="auto"/>
        <w:right w:val="none" w:sz="0" w:space="0" w:color="auto"/>
      </w:divBdr>
    </w:div>
    <w:div w:id="1069114525">
      <w:bodyDiv w:val="1"/>
      <w:marLeft w:val="0"/>
      <w:marRight w:val="0"/>
      <w:marTop w:val="0"/>
      <w:marBottom w:val="0"/>
      <w:divBdr>
        <w:top w:val="none" w:sz="0" w:space="0" w:color="auto"/>
        <w:left w:val="none" w:sz="0" w:space="0" w:color="auto"/>
        <w:bottom w:val="none" w:sz="0" w:space="0" w:color="auto"/>
        <w:right w:val="none" w:sz="0" w:space="0" w:color="auto"/>
      </w:divBdr>
    </w:div>
    <w:div w:id="1069572702">
      <w:bodyDiv w:val="1"/>
      <w:marLeft w:val="0"/>
      <w:marRight w:val="0"/>
      <w:marTop w:val="0"/>
      <w:marBottom w:val="0"/>
      <w:divBdr>
        <w:top w:val="none" w:sz="0" w:space="0" w:color="auto"/>
        <w:left w:val="none" w:sz="0" w:space="0" w:color="auto"/>
        <w:bottom w:val="none" w:sz="0" w:space="0" w:color="auto"/>
        <w:right w:val="none" w:sz="0" w:space="0" w:color="auto"/>
      </w:divBdr>
    </w:div>
    <w:div w:id="1069964536">
      <w:bodyDiv w:val="1"/>
      <w:marLeft w:val="0"/>
      <w:marRight w:val="0"/>
      <w:marTop w:val="0"/>
      <w:marBottom w:val="0"/>
      <w:divBdr>
        <w:top w:val="none" w:sz="0" w:space="0" w:color="auto"/>
        <w:left w:val="none" w:sz="0" w:space="0" w:color="auto"/>
        <w:bottom w:val="none" w:sz="0" w:space="0" w:color="auto"/>
        <w:right w:val="none" w:sz="0" w:space="0" w:color="auto"/>
      </w:divBdr>
    </w:div>
    <w:div w:id="1074351569">
      <w:bodyDiv w:val="1"/>
      <w:marLeft w:val="0"/>
      <w:marRight w:val="0"/>
      <w:marTop w:val="0"/>
      <w:marBottom w:val="0"/>
      <w:divBdr>
        <w:top w:val="none" w:sz="0" w:space="0" w:color="auto"/>
        <w:left w:val="none" w:sz="0" w:space="0" w:color="auto"/>
        <w:bottom w:val="none" w:sz="0" w:space="0" w:color="auto"/>
        <w:right w:val="none" w:sz="0" w:space="0" w:color="auto"/>
      </w:divBdr>
    </w:div>
    <w:div w:id="1074552813">
      <w:bodyDiv w:val="1"/>
      <w:marLeft w:val="0"/>
      <w:marRight w:val="0"/>
      <w:marTop w:val="0"/>
      <w:marBottom w:val="0"/>
      <w:divBdr>
        <w:top w:val="none" w:sz="0" w:space="0" w:color="auto"/>
        <w:left w:val="none" w:sz="0" w:space="0" w:color="auto"/>
        <w:bottom w:val="none" w:sz="0" w:space="0" w:color="auto"/>
        <w:right w:val="none" w:sz="0" w:space="0" w:color="auto"/>
      </w:divBdr>
    </w:div>
    <w:div w:id="1076051650">
      <w:bodyDiv w:val="1"/>
      <w:marLeft w:val="0"/>
      <w:marRight w:val="0"/>
      <w:marTop w:val="0"/>
      <w:marBottom w:val="0"/>
      <w:divBdr>
        <w:top w:val="none" w:sz="0" w:space="0" w:color="auto"/>
        <w:left w:val="none" w:sz="0" w:space="0" w:color="auto"/>
        <w:bottom w:val="none" w:sz="0" w:space="0" w:color="auto"/>
        <w:right w:val="none" w:sz="0" w:space="0" w:color="auto"/>
      </w:divBdr>
    </w:div>
    <w:div w:id="1078597896">
      <w:bodyDiv w:val="1"/>
      <w:marLeft w:val="0"/>
      <w:marRight w:val="0"/>
      <w:marTop w:val="0"/>
      <w:marBottom w:val="0"/>
      <w:divBdr>
        <w:top w:val="none" w:sz="0" w:space="0" w:color="auto"/>
        <w:left w:val="none" w:sz="0" w:space="0" w:color="auto"/>
        <w:bottom w:val="none" w:sz="0" w:space="0" w:color="auto"/>
        <w:right w:val="none" w:sz="0" w:space="0" w:color="auto"/>
      </w:divBdr>
    </w:div>
    <w:div w:id="1078867805">
      <w:bodyDiv w:val="1"/>
      <w:marLeft w:val="0"/>
      <w:marRight w:val="0"/>
      <w:marTop w:val="0"/>
      <w:marBottom w:val="0"/>
      <w:divBdr>
        <w:top w:val="none" w:sz="0" w:space="0" w:color="auto"/>
        <w:left w:val="none" w:sz="0" w:space="0" w:color="auto"/>
        <w:bottom w:val="none" w:sz="0" w:space="0" w:color="auto"/>
        <w:right w:val="none" w:sz="0" w:space="0" w:color="auto"/>
      </w:divBdr>
    </w:div>
    <w:div w:id="1079401654">
      <w:bodyDiv w:val="1"/>
      <w:marLeft w:val="0"/>
      <w:marRight w:val="0"/>
      <w:marTop w:val="0"/>
      <w:marBottom w:val="0"/>
      <w:divBdr>
        <w:top w:val="none" w:sz="0" w:space="0" w:color="auto"/>
        <w:left w:val="none" w:sz="0" w:space="0" w:color="auto"/>
        <w:bottom w:val="none" w:sz="0" w:space="0" w:color="auto"/>
        <w:right w:val="none" w:sz="0" w:space="0" w:color="auto"/>
      </w:divBdr>
    </w:div>
    <w:div w:id="1081021847">
      <w:bodyDiv w:val="1"/>
      <w:marLeft w:val="0"/>
      <w:marRight w:val="0"/>
      <w:marTop w:val="0"/>
      <w:marBottom w:val="0"/>
      <w:divBdr>
        <w:top w:val="none" w:sz="0" w:space="0" w:color="auto"/>
        <w:left w:val="none" w:sz="0" w:space="0" w:color="auto"/>
        <w:bottom w:val="none" w:sz="0" w:space="0" w:color="auto"/>
        <w:right w:val="none" w:sz="0" w:space="0" w:color="auto"/>
      </w:divBdr>
    </w:div>
    <w:div w:id="1083913751">
      <w:bodyDiv w:val="1"/>
      <w:marLeft w:val="0"/>
      <w:marRight w:val="0"/>
      <w:marTop w:val="0"/>
      <w:marBottom w:val="0"/>
      <w:divBdr>
        <w:top w:val="none" w:sz="0" w:space="0" w:color="auto"/>
        <w:left w:val="none" w:sz="0" w:space="0" w:color="auto"/>
        <w:bottom w:val="none" w:sz="0" w:space="0" w:color="auto"/>
        <w:right w:val="none" w:sz="0" w:space="0" w:color="auto"/>
      </w:divBdr>
    </w:div>
    <w:div w:id="1086069756">
      <w:bodyDiv w:val="1"/>
      <w:marLeft w:val="0"/>
      <w:marRight w:val="0"/>
      <w:marTop w:val="0"/>
      <w:marBottom w:val="0"/>
      <w:divBdr>
        <w:top w:val="none" w:sz="0" w:space="0" w:color="auto"/>
        <w:left w:val="none" w:sz="0" w:space="0" w:color="auto"/>
        <w:bottom w:val="none" w:sz="0" w:space="0" w:color="auto"/>
        <w:right w:val="none" w:sz="0" w:space="0" w:color="auto"/>
      </w:divBdr>
    </w:div>
    <w:div w:id="1086223233">
      <w:bodyDiv w:val="1"/>
      <w:marLeft w:val="0"/>
      <w:marRight w:val="0"/>
      <w:marTop w:val="0"/>
      <w:marBottom w:val="0"/>
      <w:divBdr>
        <w:top w:val="none" w:sz="0" w:space="0" w:color="auto"/>
        <w:left w:val="none" w:sz="0" w:space="0" w:color="auto"/>
        <w:bottom w:val="none" w:sz="0" w:space="0" w:color="auto"/>
        <w:right w:val="none" w:sz="0" w:space="0" w:color="auto"/>
      </w:divBdr>
    </w:div>
    <w:div w:id="1086390433">
      <w:bodyDiv w:val="1"/>
      <w:marLeft w:val="0"/>
      <w:marRight w:val="0"/>
      <w:marTop w:val="0"/>
      <w:marBottom w:val="0"/>
      <w:divBdr>
        <w:top w:val="none" w:sz="0" w:space="0" w:color="auto"/>
        <w:left w:val="none" w:sz="0" w:space="0" w:color="auto"/>
        <w:bottom w:val="none" w:sz="0" w:space="0" w:color="auto"/>
        <w:right w:val="none" w:sz="0" w:space="0" w:color="auto"/>
      </w:divBdr>
    </w:div>
    <w:div w:id="1086614141">
      <w:bodyDiv w:val="1"/>
      <w:marLeft w:val="0"/>
      <w:marRight w:val="0"/>
      <w:marTop w:val="0"/>
      <w:marBottom w:val="0"/>
      <w:divBdr>
        <w:top w:val="none" w:sz="0" w:space="0" w:color="auto"/>
        <w:left w:val="none" w:sz="0" w:space="0" w:color="auto"/>
        <w:bottom w:val="none" w:sz="0" w:space="0" w:color="auto"/>
        <w:right w:val="none" w:sz="0" w:space="0" w:color="auto"/>
      </w:divBdr>
    </w:div>
    <w:div w:id="1086999885">
      <w:bodyDiv w:val="1"/>
      <w:marLeft w:val="0"/>
      <w:marRight w:val="0"/>
      <w:marTop w:val="0"/>
      <w:marBottom w:val="0"/>
      <w:divBdr>
        <w:top w:val="none" w:sz="0" w:space="0" w:color="auto"/>
        <w:left w:val="none" w:sz="0" w:space="0" w:color="auto"/>
        <w:bottom w:val="none" w:sz="0" w:space="0" w:color="auto"/>
        <w:right w:val="none" w:sz="0" w:space="0" w:color="auto"/>
      </w:divBdr>
    </w:div>
    <w:div w:id="1087767620">
      <w:bodyDiv w:val="1"/>
      <w:marLeft w:val="0"/>
      <w:marRight w:val="0"/>
      <w:marTop w:val="0"/>
      <w:marBottom w:val="0"/>
      <w:divBdr>
        <w:top w:val="none" w:sz="0" w:space="0" w:color="auto"/>
        <w:left w:val="none" w:sz="0" w:space="0" w:color="auto"/>
        <w:bottom w:val="none" w:sz="0" w:space="0" w:color="auto"/>
        <w:right w:val="none" w:sz="0" w:space="0" w:color="auto"/>
      </w:divBdr>
    </w:div>
    <w:div w:id="1088110881">
      <w:bodyDiv w:val="1"/>
      <w:marLeft w:val="0"/>
      <w:marRight w:val="0"/>
      <w:marTop w:val="0"/>
      <w:marBottom w:val="0"/>
      <w:divBdr>
        <w:top w:val="none" w:sz="0" w:space="0" w:color="auto"/>
        <w:left w:val="none" w:sz="0" w:space="0" w:color="auto"/>
        <w:bottom w:val="none" w:sz="0" w:space="0" w:color="auto"/>
        <w:right w:val="none" w:sz="0" w:space="0" w:color="auto"/>
      </w:divBdr>
    </w:div>
    <w:div w:id="1092579635">
      <w:bodyDiv w:val="1"/>
      <w:marLeft w:val="0"/>
      <w:marRight w:val="0"/>
      <w:marTop w:val="0"/>
      <w:marBottom w:val="0"/>
      <w:divBdr>
        <w:top w:val="none" w:sz="0" w:space="0" w:color="auto"/>
        <w:left w:val="none" w:sz="0" w:space="0" w:color="auto"/>
        <w:bottom w:val="none" w:sz="0" w:space="0" w:color="auto"/>
        <w:right w:val="none" w:sz="0" w:space="0" w:color="auto"/>
      </w:divBdr>
    </w:div>
    <w:div w:id="1095705378">
      <w:bodyDiv w:val="1"/>
      <w:marLeft w:val="0"/>
      <w:marRight w:val="0"/>
      <w:marTop w:val="0"/>
      <w:marBottom w:val="0"/>
      <w:divBdr>
        <w:top w:val="none" w:sz="0" w:space="0" w:color="auto"/>
        <w:left w:val="none" w:sz="0" w:space="0" w:color="auto"/>
        <w:bottom w:val="none" w:sz="0" w:space="0" w:color="auto"/>
        <w:right w:val="none" w:sz="0" w:space="0" w:color="auto"/>
      </w:divBdr>
    </w:div>
    <w:div w:id="1098525361">
      <w:bodyDiv w:val="1"/>
      <w:marLeft w:val="0"/>
      <w:marRight w:val="0"/>
      <w:marTop w:val="0"/>
      <w:marBottom w:val="0"/>
      <w:divBdr>
        <w:top w:val="none" w:sz="0" w:space="0" w:color="auto"/>
        <w:left w:val="none" w:sz="0" w:space="0" w:color="auto"/>
        <w:bottom w:val="none" w:sz="0" w:space="0" w:color="auto"/>
        <w:right w:val="none" w:sz="0" w:space="0" w:color="auto"/>
      </w:divBdr>
    </w:div>
    <w:div w:id="1100417402">
      <w:bodyDiv w:val="1"/>
      <w:marLeft w:val="0"/>
      <w:marRight w:val="0"/>
      <w:marTop w:val="0"/>
      <w:marBottom w:val="0"/>
      <w:divBdr>
        <w:top w:val="none" w:sz="0" w:space="0" w:color="auto"/>
        <w:left w:val="none" w:sz="0" w:space="0" w:color="auto"/>
        <w:bottom w:val="none" w:sz="0" w:space="0" w:color="auto"/>
        <w:right w:val="none" w:sz="0" w:space="0" w:color="auto"/>
      </w:divBdr>
    </w:div>
    <w:div w:id="1101141576">
      <w:bodyDiv w:val="1"/>
      <w:marLeft w:val="0"/>
      <w:marRight w:val="0"/>
      <w:marTop w:val="0"/>
      <w:marBottom w:val="0"/>
      <w:divBdr>
        <w:top w:val="none" w:sz="0" w:space="0" w:color="auto"/>
        <w:left w:val="none" w:sz="0" w:space="0" w:color="auto"/>
        <w:bottom w:val="none" w:sz="0" w:space="0" w:color="auto"/>
        <w:right w:val="none" w:sz="0" w:space="0" w:color="auto"/>
      </w:divBdr>
    </w:div>
    <w:div w:id="1101484910">
      <w:bodyDiv w:val="1"/>
      <w:marLeft w:val="0"/>
      <w:marRight w:val="0"/>
      <w:marTop w:val="0"/>
      <w:marBottom w:val="0"/>
      <w:divBdr>
        <w:top w:val="none" w:sz="0" w:space="0" w:color="auto"/>
        <w:left w:val="none" w:sz="0" w:space="0" w:color="auto"/>
        <w:bottom w:val="none" w:sz="0" w:space="0" w:color="auto"/>
        <w:right w:val="none" w:sz="0" w:space="0" w:color="auto"/>
      </w:divBdr>
    </w:div>
    <w:div w:id="1101804100">
      <w:bodyDiv w:val="1"/>
      <w:marLeft w:val="0"/>
      <w:marRight w:val="0"/>
      <w:marTop w:val="0"/>
      <w:marBottom w:val="0"/>
      <w:divBdr>
        <w:top w:val="none" w:sz="0" w:space="0" w:color="auto"/>
        <w:left w:val="none" w:sz="0" w:space="0" w:color="auto"/>
        <w:bottom w:val="none" w:sz="0" w:space="0" w:color="auto"/>
        <w:right w:val="none" w:sz="0" w:space="0" w:color="auto"/>
      </w:divBdr>
    </w:div>
    <w:div w:id="1102189103">
      <w:bodyDiv w:val="1"/>
      <w:marLeft w:val="0"/>
      <w:marRight w:val="0"/>
      <w:marTop w:val="0"/>
      <w:marBottom w:val="0"/>
      <w:divBdr>
        <w:top w:val="none" w:sz="0" w:space="0" w:color="auto"/>
        <w:left w:val="none" w:sz="0" w:space="0" w:color="auto"/>
        <w:bottom w:val="none" w:sz="0" w:space="0" w:color="auto"/>
        <w:right w:val="none" w:sz="0" w:space="0" w:color="auto"/>
      </w:divBdr>
    </w:div>
    <w:div w:id="1102990461">
      <w:bodyDiv w:val="1"/>
      <w:marLeft w:val="0"/>
      <w:marRight w:val="0"/>
      <w:marTop w:val="0"/>
      <w:marBottom w:val="0"/>
      <w:divBdr>
        <w:top w:val="none" w:sz="0" w:space="0" w:color="auto"/>
        <w:left w:val="none" w:sz="0" w:space="0" w:color="auto"/>
        <w:bottom w:val="none" w:sz="0" w:space="0" w:color="auto"/>
        <w:right w:val="none" w:sz="0" w:space="0" w:color="auto"/>
      </w:divBdr>
    </w:div>
    <w:div w:id="1103762926">
      <w:bodyDiv w:val="1"/>
      <w:marLeft w:val="0"/>
      <w:marRight w:val="0"/>
      <w:marTop w:val="0"/>
      <w:marBottom w:val="0"/>
      <w:divBdr>
        <w:top w:val="none" w:sz="0" w:space="0" w:color="auto"/>
        <w:left w:val="none" w:sz="0" w:space="0" w:color="auto"/>
        <w:bottom w:val="none" w:sz="0" w:space="0" w:color="auto"/>
        <w:right w:val="none" w:sz="0" w:space="0" w:color="auto"/>
      </w:divBdr>
    </w:div>
    <w:div w:id="1104351255">
      <w:bodyDiv w:val="1"/>
      <w:marLeft w:val="0"/>
      <w:marRight w:val="0"/>
      <w:marTop w:val="0"/>
      <w:marBottom w:val="0"/>
      <w:divBdr>
        <w:top w:val="none" w:sz="0" w:space="0" w:color="auto"/>
        <w:left w:val="none" w:sz="0" w:space="0" w:color="auto"/>
        <w:bottom w:val="none" w:sz="0" w:space="0" w:color="auto"/>
        <w:right w:val="none" w:sz="0" w:space="0" w:color="auto"/>
      </w:divBdr>
    </w:div>
    <w:div w:id="1104766316">
      <w:bodyDiv w:val="1"/>
      <w:marLeft w:val="0"/>
      <w:marRight w:val="0"/>
      <w:marTop w:val="0"/>
      <w:marBottom w:val="0"/>
      <w:divBdr>
        <w:top w:val="none" w:sz="0" w:space="0" w:color="auto"/>
        <w:left w:val="none" w:sz="0" w:space="0" w:color="auto"/>
        <w:bottom w:val="none" w:sz="0" w:space="0" w:color="auto"/>
        <w:right w:val="none" w:sz="0" w:space="0" w:color="auto"/>
      </w:divBdr>
    </w:div>
    <w:div w:id="1105493108">
      <w:bodyDiv w:val="1"/>
      <w:marLeft w:val="0"/>
      <w:marRight w:val="0"/>
      <w:marTop w:val="0"/>
      <w:marBottom w:val="0"/>
      <w:divBdr>
        <w:top w:val="none" w:sz="0" w:space="0" w:color="auto"/>
        <w:left w:val="none" w:sz="0" w:space="0" w:color="auto"/>
        <w:bottom w:val="none" w:sz="0" w:space="0" w:color="auto"/>
        <w:right w:val="none" w:sz="0" w:space="0" w:color="auto"/>
      </w:divBdr>
    </w:div>
    <w:div w:id="1106316316">
      <w:bodyDiv w:val="1"/>
      <w:marLeft w:val="0"/>
      <w:marRight w:val="0"/>
      <w:marTop w:val="0"/>
      <w:marBottom w:val="0"/>
      <w:divBdr>
        <w:top w:val="none" w:sz="0" w:space="0" w:color="auto"/>
        <w:left w:val="none" w:sz="0" w:space="0" w:color="auto"/>
        <w:bottom w:val="none" w:sz="0" w:space="0" w:color="auto"/>
        <w:right w:val="none" w:sz="0" w:space="0" w:color="auto"/>
      </w:divBdr>
    </w:div>
    <w:div w:id="1106733464">
      <w:bodyDiv w:val="1"/>
      <w:marLeft w:val="0"/>
      <w:marRight w:val="0"/>
      <w:marTop w:val="0"/>
      <w:marBottom w:val="0"/>
      <w:divBdr>
        <w:top w:val="none" w:sz="0" w:space="0" w:color="auto"/>
        <w:left w:val="none" w:sz="0" w:space="0" w:color="auto"/>
        <w:bottom w:val="none" w:sz="0" w:space="0" w:color="auto"/>
        <w:right w:val="none" w:sz="0" w:space="0" w:color="auto"/>
      </w:divBdr>
    </w:div>
    <w:div w:id="1107232352">
      <w:bodyDiv w:val="1"/>
      <w:marLeft w:val="0"/>
      <w:marRight w:val="0"/>
      <w:marTop w:val="0"/>
      <w:marBottom w:val="0"/>
      <w:divBdr>
        <w:top w:val="none" w:sz="0" w:space="0" w:color="auto"/>
        <w:left w:val="none" w:sz="0" w:space="0" w:color="auto"/>
        <w:bottom w:val="none" w:sz="0" w:space="0" w:color="auto"/>
        <w:right w:val="none" w:sz="0" w:space="0" w:color="auto"/>
      </w:divBdr>
    </w:div>
    <w:div w:id="1107583887">
      <w:bodyDiv w:val="1"/>
      <w:marLeft w:val="0"/>
      <w:marRight w:val="0"/>
      <w:marTop w:val="0"/>
      <w:marBottom w:val="0"/>
      <w:divBdr>
        <w:top w:val="none" w:sz="0" w:space="0" w:color="auto"/>
        <w:left w:val="none" w:sz="0" w:space="0" w:color="auto"/>
        <w:bottom w:val="none" w:sz="0" w:space="0" w:color="auto"/>
        <w:right w:val="none" w:sz="0" w:space="0" w:color="auto"/>
      </w:divBdr>
    </w:div>
    <w:div w:id="1108044877">
      <w:bodyDiv w:val="1"/>
      <w:marLeft w:val="0"/>
      <w:marRight w:val="0"/>
      <w:marTop w:val="0"/>
      <w:marBottom w:val="0"/>
      <w:divBdr>
        <w:top w:val="none" w:sz="0" w:space="0" w:color="auto"/>
        <w:left w:val="none" w:sz="0" w:space="0" w:color="auto"/>
        <w:bottom w:val="none" w:sz="0" w:space="0" w:color="auto"/>
        <w:right w:val="none" w:sz="0" w:space="0" w:color="auto"/>
      </w:divBdr>
    </w:div>
    <w:div w:id="1108087374">
      <w:bodyDiv w:val="1"/>
      <w:marLeft w:val="0"/>
      <w:marRight w:val="0"/>
      <w:marTop w:val="0"/>
      <w:marBottom w:val="0"/>
      <w:divBdr>
        <w:top w:val="none" w:sz="0" w:space="0" w:color="auto"/>
        <w:left w:val="none" w:sz="0" w:space="0" w:color="auto"/>
        <w:bottom w:val="none" w:sz="0" w:space="0" w:color="auto"/>
        <w:right w:val="none" w:sz="0" w:space="0" w:color="auto"/>
      </w:divBdr>
    </w:div>
    <w:div w:id="1108233297">
      <w:bodyDiv w:val="1"/>
      <w:marLeft w:val="0"/>
      <w:marRight w:val="0"/>
      <w:marTop w:val="0"/>
      <w:marBottom w:val="0"/>
      <w:divBdr>
        <w:top w:val="none" w:sz="0" w:space="0" w:color="auto"/>
        <w:left w:val="none" w:sz="0" w:space="0" w:color="auto"/>
        <w:bottom w:val="none" w:sz="0" w:space="0" w:color="auto"/>
        <w:right w:val="none" w:sz="0" w:space="0" w:color="auto"/>
      </w:divBdr>
    </w:div>
    <w:div w:id="1108500887">
      <w:bodyDiv w:val="1"/>
      <w:marLeft w:val="0"/>
      <w:marRight w:val="0"/>
      <w:marTop w:val="0"/>
      <w:marBottom w:val="0"/>
      <w:divBdr>
        <w:top w:val="none" w:sz="0" w:space="0" w:color="auto"/>
        <w:left w:val="none" w:sz="0" w:space="0" w:color="auto"/>
        <w:bottom w:val="none" w:sz="0" w:space="0" w:color="auto"/>
        <w:right w:val="none" w:sz="0" w:space="0" w:color="auto"/>
      </w:divBdr>
    </w:div>
    <w:div w:id="1109351773">
      <w:bodyDiv w:val="1"/>
      <w:marLeft w:val="0"/>
      <w:marRight w:val="0"/>
      <w:marTop w:val="0"/>
      <w:marBottom w:val="0"/>
      <w:divBdr>
        <w:top w:val="none" w:sz="0" w:space="0" w:color="auto"/>
        <w:left w:val="none" w:sz="0" w:space="0" w:color="auto"/>
        <w:bottom w:val="none" w:sz="0" w:space="0" w:color="auto"/>
        <w:right w:val="none" w:sz="0" w:space="0" w:color="auto"/>
      </w:divBdr>
    </w:div>
    <w:div w:id="1109469101">
      <w:bodyDiv w:val="1"/>
      <w:marLeft w:val="0"/>
      <w:marRight w:val="0"/>
      <w:marTop w:val="0"/>
      <w:marBottom w:val="0"/>
      <w:divBdr>
        <w:top w:val="none" w:sz="0" w:space="0" w:color="auto"/>
        <w:left w:val="none" w:sz="0" w:space="0" w:color="auto"/>
        <w:bottom w:val="none" w:sz="0" w:space="0" w:color="auto"/>
        <w:right w:val="none" w:sz="0" w:space="0" w:color="auto"/>
      </w:divBdr>
    </w:div>
    <w:div w:id="1109475184">
      <w:bodyDiv w:val="1"/>
      <w:marLeft w:val="0"/>
      <w:marRight w:val="0"/>
      <w:marTop w:val="0"/>
      <w:marBottom w:val="0"/>
      <w:divBdr>
        <w:top w:val="none" w:sz="0" w:space="0" w:color="auto"/>
        <w:left w:val="none" w:sz="0" w:space="0" w:color="auto"/>
        <w:bottom w:val="none" w:sz="0" w:space="0" w:color="auto"/>
        <w:right w:val="none" w:sz="0" w:space="0" w:color="auto"/>
      </w:divBdr>
    </w:div>
    <w:div w:id="1110664059">
      <w:bodyDiv w:val="1"/>
      <w:marLeft w:val="0"/>
      <w:marRight w:val="0"/>
      <w:marTop w:val="0"/>
      <w:marBottom w:val="0"/>
      <w:divBdr>
        <w:top w:val="none" w:sz="0" w:space="0" w:color="auto"/>
        <w:left w:val="none" w:sz="0" w:space="0" w:color="auto"/>
        <w:bottom w:val="none" w:sz="0" w:space="0" w:color="auto"/>
        <w:right w:val="none" w:sz="0" w:space="0" w:color="auto"/>
      </w:divBdr>
    </w:div>
    <w:div w:id="1110736083">
      <w:bodyDiv w:val="1"/>
      <w:marLeft w:val="0"/>
      <w:marRight w:val="0"/>
      <w:marTop w:val="0"/>
      <w:marBottom w:val="0"/>
      <w:divBdr>
        <w:top w:val="none" w:sz="0" w:space="0" w:color="auto"/>
        <w:left w:val="none" w:sz="0" w:space="0" w:color="auto"/>
        <w:bottom w:val="none" w:sz="0" w:space="0" w:color="auto"/>
        <w:right w:val="none" w:sz="0" w:space="0" w:color="auto"/>
      </w:divBdr>
    </w:div>
    <w:div w:id="1117337879">
      <w:bodyDiv w:val="1"/>
      <w:marLeft w:val="0"/>
      <w:marRight w:val="0"/>
      <w:marTop w:val="0"/>
      <w:marBottom w:val="0"/>
      <w:divBdr>
        <w:top w:val="none" w:sz="0" w:space="0" w:color="auto"/>
        <w:left w:val="none" w:sz="0" w:space="0" w:color="auto"/>
        <w:bottom w:val="none" w:sz="0" w:space="0" w:color="auto"/>
        <w:right w:val="none" w:sz="0" w:space="0" w:color="auto"/>
      </w:divBdr>
    </w:div>
    <w:div w:id="1120028029">
      <w:bodyDiv w:val="1"/>
      <w:marLeft w:val="0"/>
      <w:marRight w:val="0"/>
      <w:marTop w:val="0"/>
      <w:marBottom w:val="0"/>
      <w:divBdr>
        <w:top w:val="none" w:sz="0" w:space="0" w:color="auto"/>
        <w:left w:val="none" w:sz="0" w:space="0" w:color="auto"/>
        <w:bottom w:val="none" w:sz="0" w:space="0" w:color="auto"/>
        <w:right w:val="none" w:sz="0" w:space="0" w:color="auto"/>
      </w:divBdr>
    </w:div>
    <w:div w:id="1120950982">
      <w:bodyDiv w:val="1"/>
      <w:marLeft w:val="0"/>
      <w:marRight w:val="0"/>
      <w:marTop w:val="0"/>
      <w:marBottom w:val="0"/>
      <w:divBdr>
        <w:top w:val="none" w:sz="0" w:space="0" w:color="auto"/>
        <w:left w:val="none" w:sz="0" w:space="0" w:color="auto"/>
        <w:bottom w:val="none" w:sz="0" w:space="0" w:color="auto"/>
        <w:right w:val="none" w:sz="0" w:space="0" w:color="auto"/>
      </w:divBdr>
    </w:div>
    <w:div w:id="1124344443">
      <w:bodyDiv w:val="1"/>
      <w:marLeft w:val="0"/>
      <w:marRight w:val="0"/>
      <w:marTop w:val="0"/>
      <w:marBottom w:val="0"/>
      <w:divBdr>
        <w:top w:val="none" w:sz="0" w:space="0" w:color="auto"/>
        <w:left w:val="none" w:sz="0" w:space="0" w:color="auto"/>
        <w:bottom w:val="none" w:sz="0" w:space="0" w:color="auto"/>
        <w:right w:val="none" w:sz="0" w:space="0" w:color="auto"/>
      </w:divBdr>
    </w:div>
    <w:div w:id="1124497316">
      <w:bodyDiv w:val="1"/>
      <w:marLeft w:val="0"/>
      <w:marRight w:val="0"/>
      <w:marTop w:val="0"/>
      <w:marBottom w:val="0"/>
      <w:divBdr>
        <w:top w:val="none" w:sz="0" w:space="0" w:color="auto"/>
        <w:left w:val="none" w:sz="0" w:space="0" w:color="auto"/>
        <w:bottom w:val="none" w:sz="0" w:space="0" w:color="auto"/>
        <w:right w:val="none" w:sz="0" w:space="0" w:color="auto"/>
      </w:divBdr>
    </w:div>
    <w:div w:id="1126388747">
      <w:bodyDiv w:val="1"/>
      <w:marLeft w:val="0"/>
      <w:marRight w:val="0"/>
      <w:marTop w:val="0"/>
      <w:marBottom w:val="0"/>
      <w:divBdr>
        <w:top w:val="none" w:sz="0" w:space="0" w:color="auto"/>
        <w:left w:val="none" w:sz="0" w:space="0" w:color="auto"/>
        <w:bottom w:val="none" w:sz="0" w:space="0" w:color="auto"/>
        <w:right w:val="none" w:sz="0" w:space="0" w:color="auto"/>
      </w:divBdr>
    </w:div>
    <w:div w:id="1128470279">
      <w:bodyDiv w:val="1"/>
      <w:marLeft w:val="0"/>
      <w:marRight w:val="0"/>
      <w:marTop w:val="0"/>
      <w:marBottom w:val="0"/>
      <w:divBdr>
        <w:top w:val="none" w:sz="0" w:space="0" w:color="auto"/>
        <w:left w:val="none" w:sz="0" w:space="0" w:color="auto"/>
        <w:bottom w:val="none" w:sz="0" w:space="0" w:color="auto"/>
        <w:right w:val="none" w:sz="0" w:space="0" w:color="auto"/>
      </w:divBdr>
    </w:div>
    <w:div w:id="1128743138">
      <w:bodyDiv w:val="1"/>
      <w:marLeft w:val="0"/>
      <w:marRight w:val="0"/>
      <w:marTop w:val="0"/>
      <w:marBottom w:val="0"/>
      <w:divBdr>
        <w:top w:val="none" w:sz="0" w:space="0" w:color="auto"/>
        <w:left w:val="none" w:sz="0" w:space="0" w:color="auto"/>
        <w:bottom w:val="none" w:sz="0" w:space="0" w:color="auto"/>
        <w:right w:val="none" w:sz="0" w:space="0" w:color="auto"/>
      </w:divBdr>
    </w:div>
    <w:div w:id="1128888172">
      <w:bodyDiv w:val="1"/>
      <w:marLeft w:val="0"/>
      <w:marRight w:val="0"/>
      <w:marTop w:val="0"/>
      <w:marBottom w:val="0"/>
      <w:divBdr>
        <w:top w:val="none" w:sz="0" w:space="0" w:color="auto"/>
        <w:left w:val="none" w:sz="0" w:space="0" w:color="auto"/>
        <w:bottom w:val="none" w:sz="0" w:space="0" w:color="auto"/>
        <w:right w:val="none" w:sz="0" w:space="0" w:color="auto"/>
      </w:divBdr>
    </w:div>
    <w:div w:id="1129934082">
      <w:bodyDiv w:val="1"/>
      <w:marLeft w:val="0"/>
      <w:marRight w:val="0"/>
      <w:marTop w:val="0"/>
      <w:marBottom w:val="0"/>
      <w:divBdr>
        <w:top w:val="none" w:sz="0" w:space="0" w:color="auto"/>
        <w:left w:val="none" w:sz="0" w:space="0" w:color="auto"/>
        <w:bottom w:val="none" w:sz="0" w:space="0" w:color="auto"/>
        <w:right w:val="none" w:sz="0" w:space="0" w:color="auto"/>
      </w:divBdr>
    </w:div>
    <w:div w:id="1131242724">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482840">
      <w:bodyDiv w:val="1"/>
      <w:marLeft w:val="0"/>
      <w:marRight w:val="0"/>
      <w:marTop w:val="0"/>
      <w:marBottom w:val="0"/>
      <w:divBdr>
        <w:top w:val="none" w:sz="0" w:space="0" w:color="auto"/>
        <w:left w:val="none" w:sz="0" w:space="0" w:color="auto"/>
        <w:bottom w:val="none" w:sz="0" w:space="0" w:color="auto"/>
        <w:right w:val="none" w:sz="0" w:space="0" w:color="auto"/>
      </w:divBdr>
    </w:div>
    <w:div w:id="1132988027">
      <w:bodyDiv w:val="1"/>
      <w:marLeft w:val="0"/>
      <w:marRight w:val="0"/>
      <w:marTop w:val="0"/>
      <w:marBottom w:val="0"/>
      <w:divBdr>
        <w:top w:val="none" w:sz="0" w:space="0" w:color="auto"/>
        <w:left w:val="none" w:sz="0" w:space="0" w:color="auto"/>
        <w:bottom w:val="none" w:sz="0" w:space="0" w:color="auto"/>
        <w:right w:val="none" w:sz="0" w:space="0" w:color="auto"/>
      </w:divBdr>
    </w:div>
    <w:div w:id="1133716170">
      <w:bodyDiv w:val="1"/>
      <w:marLeft w:val="0"/>
      <w:marRight w:val="0"/>
      <w:marTop w:val="0"/>
      <w:marBottom w:val="0"/>
      <w:divBdr>
        <w:top w:val="none" w:sz="0" w:space="0" w:color="auto"/>
        <w:left w:val="none" w:sz="0" w:space="0" w:color="auto"/>
        <w:bottom w:val="none" w:sz="0" w:space="0" w:color="auto"/>
        <w:right w:val="none" w:sz="0" w:space="0" w:color="auto"/>
      </w:divBdr>
    </w:div>
    <w:div w:id="1134327874">
      <w:bodyDiv w:val="1"/>
      <w:marLeft w:val="0"/>
      <w:marRight w:val="0"/>
      <w:marTop w:val="0"/>
      <w:marBottom w:val="0"/>
      <w:divBdr>
        <w:top w:val="none" w:sz="0" w:space="0" w:color="auto"/>
        <w:left w:val="none" w:sz="0" w:space="0" w:color="auto"/>
        <w:bottom w:val="none" w:sz="0" w:space="0" w:color="auto"/>
        <w:right w:val="none" w:sz="0" w:space="0" w:color="auto"/>
      </w:divBdr>
    </w:div>
    <w:div w:id="1134450387">
      <w:bodyDiv w:val="1"/>
      <w:marLeft w:val="0"/>
      <w:marRight w:val="0"/>
      <w:marTop w:val="0"/>
      <w:marBottom w:val="0"/>
      <w:divBdr>
        <w:top w:val="none" w:sz="0" w:space="0" w:color="auto"/>
        <w:left w:val="none" w:sz="0" w:space="0" w:color="auto"/>
        <w:bottom w:val="none" w:sz="0" w:space="0" w:color="auto"/>
        <w:right w:val="none" w:sz="0" w:space="0" w:color="auto"/>
      </w:divBdr>
    </w:div>
    <w:div w:id="1136532644">
      <w:bodyDiv w:val="1"/>
      <w:marLeft w:val="0"/>
      <w:marRight w:val="0"/>
      <w:marTop w:val="0"/>
      <w:marBottom w:val="0"/>
      <w:divBdr>
        <w:top w:val="none" w:sz="0" w:space="0" w:color="auto"/>
        <w:left w:val="none" w:sz="0" w:space="0" w:color="auto"/>
        <w:bottom w:val="none" w:sz="0" w:space="0" w:color="auto"/>
        <w:right w:val="none" w:sz="0" w:space="0" w:color="auto"/>
      </w:divBdr>
    </w:div>
    <w:div w:id="1137070057">
      <w:bodyDiv w:val="1"/>
      <w:marLeft w:val="0"/>
      <w:marRight w:val="0"/>
      <w:marTop w:val="0"/>
      <w:marBottom w:val="0"/>
      <w:divBdr>
        <w:top w:val="none" w:sz="0" w:space="0" w:color="auto"/>
        <w:left w:val="none" w:sz="0" w:space="0" w:color="auto"/>
        <w:bottom w:val="none" w:sz="0" w:space="0" w:color="auto"/>
        <w:right w:val="none" w:sz="0" w:space="0" w:color="auto"/>
      </w:divBdr>
    </w:div>
    <w:div w:id="1137337864">
      <w:bodyDiv w:val="1"/>
      <w:marLeft w:val="0"/>
      <w:marRight w:val="0"/>
      <w:marTop w:val="0"/>
      <w:marBottom w:val="0"/>
      <w:divBdr>
        <w:top w:val="none" w:sz="0" w:space="0" w:color="auto"/>
        <w:left w:val="none" w:sz="0" w:space="0" w:color="auto"/>
        <w:bottom w:val="none" w:sz="0" w:space="0" w:color="auto"/>
        <w:right w:val="none" w:sz="0" w:space="0" w:color="auto"/>
      </w:divBdr>
    </w:div>
    <w:div w:id="1137379834">
      <w:bodyDiv w:val="1"/>
      <w:marLeft w:val="0"/>
      <w:marRight w:val="0"/>
      <w:marTop w:val="0"/>
      <w:marBottom w:val="0"/>
      <w:divBdr>
        <w:top w:val="none" w:sz="0" w:space="0" w:color="auto"/>
        <w:left w:val="none" w:sz="0" w:space="0" w:color="auto"/>
        <w:bottom w:val="none" w:sz="0" w:space="0" w:color="auto"/>
        <w:right w:val="none" w:sz="0" w:space="0" w:color="auto"/>
      </w:divBdr>
    </w:div>
    <w:div w:id="1138648941">
      <w:bodyDiv w:val="1"/>
      <w:marLeft w:val="0"/>
      <w:marRight w:val="0"/>
      <w:marTop w:val="0"/>
      <w:marBottom w:val="0"/>
      <w:divBdr>
        <w:top w:val="none" w:sz="0" w:space="0" w:color="auto"/>
        <w:left w:val="none" w:sz="0" w:space="0" w:color="auto"/>
        <w:bottom w:val="none" w:sz="0" w:space="0" w:color="auto"/>
        <w:right w:val="none" w:sz="0" w:space="0" w:color="auto"/>
      </w:divBdr>
    </w:div>
    <w:div w:id="1139344318">
      <w:bodyDiv w:val="1"/>
      <w:marLeft w:val="0"/>
      <w:marRight w:val="0"/>
      <w:marTop w:val="0"/>
      <w:marBottom w:val="0"/>
      <w:divBdr>
        <w:top w:val="none" w:sz="0" w:space="0" w:color="auto"/>
        <w:left w:val="none" w:sz="0" w:space="0" w:color="auto"/>
        <w:bottom w:val="none" w:sz="0" w:space="0" w:color="auto"/>
        <w:right w:val="none" w:sz="0" w:space="0" w:color="auto"/>
      </w:divBdr>
    </w:div>
    <w:div w:id="1139497223">
      <w:bodyDiv w:val="1"/>
      <w:marLeft w:val="0"/>
      <w:marRight w:val="0"/>
      <w:marTop w:val="0"/>
      <w:marBottom w:val="0"/>
      <w:divBdr>
        <w:top w:val="none" w:sz="0" w:space="0" w:color="auto"/>
        <w:left w:val="none" w:sz="0" w:space="0" w:color="auto"/>
        <w:bottom w:val="none" w:sz="0" w:space="0" w:color="auto"/>
        <w:right w:val="none" w:sz="0" w:space="0" w:color="auto"/>
      </w:divBdr>
    </w:div>
    <w:div w:id="1140002796">
      <w:bodyDiv w:val="1"/>
      <w:marLeft w:val="0"/>
      <w:marRight w:val="0"/>
      <w:marTop w:val="0"/>
      <w:marBottom w:val="0"/>
      <w:divBdr>
        <w:top w:val="none" w:sz="0" w:space="0" w:color="auto"/>
        <w:left w:val="none" w:sz="0" w:space="0" w:color="auto"/>
        <w:bottom w:val="none" w:sz="0" w:space="0" w:color="auto"/>
        <w:right w:val="none" w:sz="0" w:space="0" w:color="auto"/>
      </w:divBdr>
    </w:div>
    <w:div w:id="1140346433">
      <w:bodyDiv w:val="1"/>
      <w:marLeft w:val="0"/>
      <w:marRight w:val="0"/>
      <w:marTop w:val="0"/>
      <w:marBottom w:val="0"/>
      <w:divBdr>
        <w:top w:val="none" w:sz="0" w:space="0" w:color="auto"/>
        <w:left w:val="none" w:sz="0" w:space="0" w:color="auto"/>
        <w:bottom w:val="none" w:sz="0" w:space="0" w:color="auto"/>
        <w:right w:val="none" w:sz="0" w:space="0" w:color="auto"/>
      </w:divBdr>
    </w:div>
    <w:div w:id="1140537808">
      <w:bodyDiv w:val="1"/>
      <w:marLeft w:val="0"/>
      <w:marRight w:val="0"/>
      <w:marTop w:val="0"/>
      <w:marBottom w:val="0"/>
      <w:divBdr>
        <w:top w:val="none" w:sz="0" w:space="0" w:color="auto"/>
        <w:left w:val="none" w:sz="0" w:space="0" w:color="auto"/>
        <w:bottom w:val="none" w:sz="0" w:space="0" w:color="auto"/>
        <w:right w:val="none" w:sz="0" w:space="0" w:color="auto"/>
      </w:divBdr>
    </w:div>
    <w:div w:id="1145660755">
      <w:bodyDiv w:val="1"/>
      <w:marLeft w:val="0"/>
      <w:marRight w:val="0"/>
      <w:marTop w:val="0"/>
      <w:marBottom w:val="0"/>
      <w:divBdr>
        <w:top w:val="none" w:sz="0" w:space="0" w:color="auto"/>
        <w:left w:val="none" w:sz="0" w:space="0" w:color="auto"/>
        <w:bottom w:val="none" w:sz="0" w:space="0" w:color="auto"/>
        <w:right w:val="none" w:sz="0" w:space="0" w:color="auto"/>
      </w:divBdr>
    </w:div>
    <w:div w:id="1146583604">
      <w:bodyDiv w:val="1"/>
      <w:marLeft w:val="0"/>
      <w:marRight w:val="0"/>
      <w:marTop w:val="0"/>
      <w:marBottom w:val="0"/>
      <w:divBdr>
        <w:top w:val="none" w:sz="0" w:space="0" w:color="auto"/>
        <w:left w:val="none" w:sz="0" w:space="0" w:color="auto"/>
        <w:bottom w:val="none" w:sz="0" w:space="0" w:color="auto"/>
        <w:right w:val="none" w:sz="0" w:space="0" w:color="auto"/>
      </w:divBdr>
    </w:div>
    <w:div w:id="1148281025">
      <w:bodyDiv w:val="1"/>
      <w:marLeft w:val="0"/>
      <w:marRight w:val="0"/>
      <w:marTop w:val="0"/>
      <w:marBottom w:val="0"/>
      <w:divBdr>
        <w:top w:val="none" w:sz="0" w:space="0" w:color="auto"/>
        <w:left w:val="none" w:sz="0" w:space="0" w:color="auto"/>
        <w:bottom w:val="none" w:sz="0" w:space="0" w:color="auto"/>
        <w:right w:val="none" w:sz="0" w:space="0" w:color="auto"/>
      </w:divBdr>
    </w:div>
    <w:div w:id="1148932929">
      <w:bodyDiv w:val="1"/>
      <w:marLeft w:val="0"/>
      <w:marRight w:val="0"/>
      <w:marTop w:val="0"/>
      <w:marBottom w:val="0"/>
      <w:divBdr>
        <w:top w:val="none" w:sz="0" w:space="0" w:color="auto"/>
        <w:left w:val="none" w:sz="0" w:space="0" w:color="auto"/>
        <w:bottom w:val="none" w:sz="0" w:space="0" w:color="auto"/>
        <w:right w:val="none" w:sz="0" w:space="0" w:color="auto"/>
      </w:divBdr>
    </w:div>
    <w:div w:id="1149711095">
      <w:bodyDiv w:val="1"/>
      <w:marLeft w:val="0"/>
      <w:marRight w:val="0"/>
      <w:marTop w:val="0"/>
      <w:marBottom w:val="0"/>
      <w:divBdr>
        <w:top w:val="none" w:sz="0" w:space="0" w:color="auto"/>
        <w:left w:val="none" w:sz="0" w:space="0" w:color="auto"/>
        <w:bottom w:val="none" w:sz="0" w:space="0" w:color="auto"/>
        <w:right w:val="none" w:sz="0" w:space="0" w:color="auto"/>
      </w:divBdr>
    </w:div>
    <w:div w:id="1150054407">
      <w:bodyDiv w:val="1"/>
      <w:marLeft w:val="0"/>
      <w:marRight w:val="0"/>
      <w:marTop w:val="0"/>
      <w:marBottom w:val="0"/>
      <w:divBdr>
        <w:top w:val="none" w:sz="0" w:space="0" w:color="auto"/>
        <w:left w:val="none" w:sz="0" w:space="0" w:color="auto"/>
        <w:bottom w:val="none" w:sz="0" w:space="0" w:color="auto"/>
        <w:right w:val="none" w:sz="0" w:space="0" w:color="auto"/>
      </w:divBdr>
    </w:div>
    <w:div w:id="1150438162">
      <w:bodyDiv w:val="1"/>
      <w:marLeft w:val="0"/>
      <w:marRight w:val="0"/>
      <w:marTop w:val="0"/>
      <w:marBottom w:val="0"/>
      <w:divBdr>
        <w:top w:val="none" w:sz="0" w:space="0" w:color="auto"/>
        <w:left w:val="none" w:sz="0" w:space="0" w:color="auto"/>
        <w:bottom w:val="none" w:sz="0" w:space="0" w:color="auto"/>
        <w:right w:val="none" w:sz="0" w:space="0" w:color="auto"/>
      </w:divBdr>
    </w:div>
    <w:div w:id="1152064389">
      <w:bodyDiv w:val="1"/>
      <w:marLeft w:val="0"/>
      <w:marRight w:val="0"/>
      <w:marTop w:val="0"/>
      <w:marBottom w:val="0"/>
      <w:divBdr>
        <w:top w:val="none" w:sz="0" w:space="0" w:color="auto"/>
        <w:left w:val="none" w:sz="0" w:space="0" w:color="auto"/>
        <w:bottom w:val="none" w:sz="0" w:space="0" w:color="auto"/>
        <w:right w:val="none" w:sz="0" w:space="0" w:color="auto"/>
      </w:divBdr>
    </w:div>
    <w:div w:id="1156339058">
      <w:bodyDiv w:val="1"/>
      <w:marLeft w:val="0"/>
      <w:marRight w:val="0"/>
      <w:marTop w:val="0"/>
      <w:marBottom w:val="0"/>
      <w:divBdr>
        <w:top w:val="none" w:sz="0" w:space="0" w:color="auto"/>
        <w:left w:val="none" w:sz="0" w:space="0" w:color="auto"/>
        <w:bottom w:val="none" w:sz="0" w:space="0" w:color="auto"/>
        <w:right w:val="none" w:sz="0" w:space="0" w:color="auto"/>
      </w:divBdr>
    </w:div>
    <w:div w:id="1158108101">
      <w:bodyDiv w:val="1"/>
      <w:marLeft w:val="0"/>
      <w:marRight w:val="0"/>
      <w:marTop w:val="0"/>
      <w:marBottom w:val="0"/>
      <w:divBdr>
        <w:top w:val="none" w:sz="0" w:space="0" w:color="auto"/>
        <w:left w:val="none" w:sz="0" w:space="0" w:color="auto"/>
        <w:bottom w:val="none" w:sz="0" w:space="0" w:color="auto"/>
        <w:right w:val="none" w:sz="0" w:space="0" w:color="auto"/>
      </w:divBdr>
    </w:div>
    <w:div w:id="1158232988">
      <w:bodyDiv w:val="1"/>
      <w:marLeft w:val="0"/>
      <w:marRight w:val="0"/>
      <w:marTop w:val="0"/>
      <w:marBottom w:val="0"/>
      <w:divBdr>
        <w:top w:val="none" w:sz="0" w:space="0" w:color="auto"/>
        <w:left w:val="none" w:sz="0" w:space="0" w:color="auto"/>
        <w:bottom w:val="none" w:sz="0" w:space="0" w:color="auto"/>
        <w:right w:val="none" w:sz="0" w:space="0" w:color="auto"/>
      </w:divBdr>
    </w:div>
    <w:div w:id="1160077431">
      <w:bodyDiv w:val="1"/>
      <w:marLeft w:val="0"/>
      <w:marRight w:val="0"/>
      <w:marTop w:val="0"/>
      <w:marBottom w:val="0"/>
      <w:divBdr>
        <w:top w:val="none" w:sz="0" w:space="0" w:color="auto"/>
        <w:left w:val="none" w:sz="0" w:space="0" w:color="auto"/>
        <w:bottom w:val="none" w:sz="0" w:space="0" w:color="auto"/>
        <w:right w:val="none" w:sz="0" w:space="0" w:color="auto"/>
      </w:divBdr>
    </w:div>
    <w:div w:id="1161239958">
      <w:bodyDiv w:val="1"/>
      <w:marLeft w:val="0"/>
      <w:marRight w:val="0"/>
      <w:marTop w:val="0"/>
      <w:marBottom w:val="0"/>
      <w:divBdr>
        <w:top w:val="none" w:sz="0" w:space="0" w:color="auto"/>
        <w:left w:val="none" w:sz="0" w:space="0" w:color="auto"/>
        <w:bottom w:val="none" w:sz="0" w:space="0" w:color="auto"/>
        <w:right w:val="none" w:sz="0" w:space="0" w:color="auto"/>
      </w:divBdr>
    </w:div>
    <w:div w:id="1161892929">
      <w:bodyDiv w:val="1"/>
      <w:marLeft w:val="0"/>
      <w:marRight w:val="0"/>
      <w:marTop w:val="0"/>
      <w:marBottom w:val="0"/>
      <w:divBdr>
        <w:top w:val="none" w:sz="0" w:space="0" w:color="auto"/>
        <w:left w:val="none" w:sz="0" w:space="0" w:color="auto"/>
        <w:bottom w:val="none" w:sz="0" w:space="0" w:color="auto"/>
        <w:right w:val="none" w:sz="0" w:space="0" w:color="auto"/>
      </w:divBdr>
    </w:div>
    <w:div w:id="1162040957">
      <w:bodyDiv w:val="1"/>
      <w:marLeft w:val="0"/>
      <w:marRight w:val="0"/>
      <w:marTop w:val="0"/>
      <w:marBottom w:val="0"/>
      <w:divBdr>
        <w:top w:val="none" w:sz="0" w:space="0" w:color="auto"/>
        <w:left w:val="none" w:sz="0" w:space="0" w:color="auto"/>
        <w:bottom w:val="none" w:sz="0" w:space="0" w:color="auto"/>
        <w:right w:val="none" w:sz="0" w:space="0" w:color="auto"/>
      </w:divBdr>
    </w:div>
    <w:div w:id="1163006742">
      <w:bodyDiv w:val="1"/>
      <w:marLeft w:val="0"/>
      <w:marRight w:val="0"/>
      <w:marTop w:val="0"/>
      <w:marBottom w:val="0"/>
      <w:divBdr>
        <w:top w:val="none" w:sz="0" w:space="0" w:color="auto"/>
        <w:left w:val="none" w:sz="0" w:space="0" w:color="auto"/>
        <w:bottom w:val="none" w:sz="0" w:space="0" w:color="auto"/>
        <w:right w:val="none" w:sz="0" w:space="0" w:color="auto"/>
      </w:divBdr>
    </w:div>
    <w:div w:id="1163542350">
      <w:bodyDiv w:val="1"/>
      <w:marLeft w:val="0"/>
      <w:marRight w:val="0"/>
      <w:marTop w:val="0"/>
      <w:marBottom w:val="0"/>
      <w:divBdr>
        <w:top w:val="none" w:sz="0" w:space="0" w:color="auto"/>
        <w:left w:val="none" w:sz="0" w:space="0" w:color="auto"/>
        <w:bottom w:val="none" w:sz="0" w:space="0" w:color="auto"/>
        <w:right w:val="none" w:sz="0" w:space="0" w:color="auto"/>
      </w:divBdr>
    </w:div>
    <w:div w:id="1164664399">
      <w:bodyDiv w:val="1"/>
      <w:marLeft w:val="0"/>
      <w:marRight w:val="0"/>
      <w:marTop w:val="0"/>
      <w:marBottom w:val="0"/>
      <w:divBdr>
        <w:top w:val="none" w:sz="0" w:space="0" w:color="auto"/>
        <w:left w:val="none" w:sz="0" w:space="0" w:color="auto"/>
        <w:bottom w:val="none" w:sz="0" w:space="0" w:color="auto"/>
        <w:right w:val="none" w:sz="0" w:space="0" w:color="auto"/>
      </w:divBdr>
    </w:div>
    <w:div w:id="1165048172">
      <w:bodyDiv w:val="1"/>
      <w:marLeft w:val="0"/>
      <w:marRight w:val="0"/>
      <w:marTop w:val="0"/>
      <w:marBottom w:val="0"/>
      <w:divBdr>
        <w:top w:val="none" w:sz="0" w:space="0" w:color="auto"/>
        <w:left w:val="none" w:sz="0" w:space="0" w:color="auto"/>
        <w:bottom w:val="none" w:sz="0" w:space="0" w:color="auto"/>
        <w:right w:val="none" w:sz="0" w:space="0" w:color="auto"/>
      </w:divBdr>
    </w:div>
    <w:div w:id="1165707660">
      <w:bodyDiv w:val="1"/>
      <w:marLeft w:val="0"/>
      <w:marRight w:val="0"/>
      <w:marTop w:val="0"/>
      <w:marBottom w:val="0"/>
      <w:divBdr>
        <w:top w:val="none" w:sz="0" w:space="0" w:color="auto"/>
        <w:left w:val="none" w:sz="0" w:space="0" w:color="auto"/>
        <w:bottom w:val="none" w:sz="0" w:space="0" w:color="auto"/>
        <w:right w:val="none" w:sz="0" w:space="0" w:color="auto"/>
      </w:divBdr>
    </w:div>
    <w:div w:id="1166818384">
      <w:bodyDiv w:val="1"/>
      <w:marLeft w:val="0"/>
      <w:marRight w:val="0"/>
      <w:marTop w:val="0"/>
      <w:marBottom w:val="0"/>
      <w:divBdr>
        <w:top w:val="none" w:sz="0" w:space="0" w:color="auto"/>
        <w:left w:val="none" w:sz="0" w:space="0" w:color="auto"/>
        <w:bottom w:val="none" w:sz="0" w:space="0" w:color="auto"/>
        <w:right w:val="none" w:sz="0" w:space="0" w:color="auto"/>
      </w:divBdr>
    </w:div>
    <w:div w:id="1168324063">
      <w:bodyDiv w:val="1"/>
      <w:marLeft w:val="0"/>
      <w:marRight w:val="0"/>
      <w:marTop w:val="0"/>
      <w:marBottom w:val="0"/>
      <w:divBdr>
        <w:top w:val="none" w:sz="0" w:space="0" w:color="auto"/>
        <w:left w:val="none" w:sz="0" w:space="0" w:color="auto"/>
        <w:bottom w:val="none" w:sz="0" w:space="0" w:color="auto"/>
        <w:right w:val="none" w:sz="0" w:space="0" w:color="auto"/>
      </w:divBdr>
    </w:div>
    <w:div w:id="1168473394">
      <w:bodyDiv w:val="1"/>
      <w:marLeft w:val="0"/>
      <w:marRight w:val="0"/>
      <w:marTop w:val="0"/>
      <w:marBottom w:val="0"/>
      <w:divBdr>
        <w:top w:val="none" w:sz="0" w:space="0" w:color="auto"/>
        <w:left w:val="none" w:sz="0" w:space="0" w:color="auto"/>
        <w:bottom w:val="none" w:sz="0" w:space="0" w:color="auto"/>
        <w:right w:val="none" w:sz="0" w:space="0" w:color="auto"/>
      </w:divBdr>
    </w:div>
    <w:div w:id="1168862354">
      <w:bodyDiv w:val="1"/>
      <w:marLeft w:val="0"/>
      <w:marRight w:val="0"/>
      <w:marTop w:val="0"/>
      <w:marBottom w:val="0"/>
      <w:divBdr>
        <w:top w:val="none" w:sz="0" w:space="0" w:color="auto"/>
        <w:left w:val="none" w:sz="0" w:space="0" w:color="auto"/>
        <w:bottom w:val="none" w:sz="0" w:space="0" w:color="auto"/>
        <w:right w:val="none" w:sz="0" w:space="0" w:color="auto"/>
      </w:divBdr>
    </w:div>
    <w:div w:id="1168907556">
      <w:bodyDiv w:val="1"/>
      <w:marLeft w:val="0"/>
      <w:marRight w:val="0"/>
      <w:marTop w:val="0"/>
      <w:marBottom w:val="0"/>
      <w:divBdr>
        <w:top w:val="none" w:sz="0" w:space="0" w:color="auto"/>
        <w:left w:val="none" w:sz="0" w:space="0" w:color="auto"/>
        <w:bottom w:val="none" w:sz="0" w:space="0" w:color="auto"/>
        <w:right w:val="none" w:sz="0" w:space="0" w:color="auto"/>
      </w:divBdr>
    </w:div>
    <w:div w:id="1170216289">
      <w:bodyDiv w:val="1"/>
      <w:marLeft w:val="0"/>
      <w:marRight w:val="0"/>
      <w:marTop w:val="0"/>
      <w:marBottom w:val="0"/>
      <w:divBdr>
        <w:top w:val="none" w:sz="0" w:space="0" w:color="auto"/>
        <w:left w:val="none" w:sz="0" w:space="0" w:color="auto"/>
        <w:bottom w:val="none" w:sz="0" w:space="0" w:color="auto"/>
        <w:right w:val="none" w:sz="0" w:space="0" w:color="auto"/>
      </w:divBdr>
    </w:div>
    <w:div w:id="1170604511">
      <w:bodyDiv w:val="1"/>
      <w:marLeft w:val="0"/>
      <w:marRight w:val="0"/>
      <w:marTop w:val="0"/>
      <w:marBottom w:val="0"/>
      <w:divBdr>
        <w:top w:val="none" w:sz="0" w:space="0" w:color="auto"/>
        <w:left w:val="none" w:sz="0" w:space="0" w:color="auto"/>
        <w:bottom w:val="none" w:sz="0" w:space="0" w:color="auto"/>
        <w:right w:val="none" w:sz="0" w:space="0" w:color="auto"/>
      </w:divBdr>
    </w:div>
    <w:div w:id="1170944028">
      <w:bodyDiv w:val="1"/>
      <w:marLeft w:val="0"/>
      <w:marRight w:val="0"/>
      <w:marTop w:val="0"/>
      <w:marBottom w:val="0"/>
      <w:divBdr>
        <w:top w:val="none" w:sz="0" w:space="0" w:color="auto"/>
        <w:left w:val="none" w:sz="0" w:space="0" w:color="auto"/>
        <w:bottom w:val="none" w:sz="0" w:space="0" w:color="auto"/>
        <w:right w:val="none" w:sz="0" w:space="0" w:color="auto"/>
      </w:divBdr>
    </w:div>
    <w:div w:id="1171409399">
      <w:bodyDiv w:val="1"/>
      <w:marLeft w:val="0"/>
      <w:marRight w:val="0"/>
      <w:marTop w:val="0"/>
      <w:marBottom w:val="0"/>
      <w:divBdr>
        <w:top w:val="none" w:sz="0" w:space="0" w:color="auto"/>
        <w:left w:val="none" w:sz="0" w:space="0" w:color="auto"/>
        <w:bottom w:val="none" w:sz="0" w:space="0" w:color="auto"/>
        <w:right w:val="none" w:sz="0" w:space="0" w:color="auto"/>
      </w:divBdr>
    </w:div>
    <w:div w:id="1171456751">
      <w:bodyDiv w:val="1"/>
      <w:marLeft w:val="0"/>
      <w:marRight w:val="0"/>
      <w:marTop w:val="0"/>
      <w:marBottom w:val="0"/>
      <w:divBdr>
        <w:top w:val="none" w:sz="0" w:space="0" w:color="auto"/>
        <w:left w:val="none" w:sz="0" w:space="0" w:color="auto"/>
        <w:bottom w:val="none" w:sz="0" w:space="0" w:color="auto"/>
        <w:right w:val="none" w:sz="0" w:space="0" w:color="auto"/>
      </w:divBdr>
    </w:div>
    <w:div w:id="1174302220">
      <w:bodyDiv w:val="1"/>
      <w:marLeft w:val="0"/>
      <w:marRight w:val="0"/>
      <w:marTop w:val="0"/>
      <w:marBottom w:val="0"/>
      <w:divBdr>
        <w:top w:val="none" w:sz="0" w:space="0" w:color="auto"/>
        <w:left w:val="none" w:sz="0" w:space="0" w:color="auto"/>
        <w:bottom w:val="none" w:sz="0" w:space="0" w:color="auto"/>
        <w:right w:val="none" w:sz="0" w:space="0" w:color="auto"/>
      </w:divBdr>
    </w:div>
    <w:div w:id="1174567008">
      <w:bodyDiv w:val="1"/>
      <w:marLeft w:val="0"/>
      <w:marRight w:val="0"/>
      <w:marTop w:val="0"/>
      <w:marBottom w:val="0"/>
      <w:divBdr>
        <w:top w:val="none" w:sz="0" w:space="0" w:color="auto"/>
        <w:left w:val="none" w:sz="0" w:space="0" w:color="auto"/>
        <w:bottom w:val="none" w:sz="0" w:space="0" w:color="auto"/>
        <w:right w:val="none" w:sz="0" w:space="0" w:color="auto"/>
      </w:divBdr>
    </w:div>
    <w:div w:id="1176194496">
      <w:bodyDiv w:val="1"/>
      <w:marLeft w:val="0"/>
      <w:marRight w:val="0"/>
      <w:marTop w:val="0"/>
      <w:marBottom w:val="0"/>
      <w:divBdr>
        <w:top w:val="none" w:sz="0" w:space="0" w:color="auto"/>
        <w:left w:val="none" w:sz="0" w:space="0" w:color="auto"/>
        <w:bottom w:val="none" w:sz="0" w:space="0" w:color="auto"/>
        <w:right w:val="none" w:sz="0" w:space="0" w:color="auto"/>
      </w:divBdr>
    </w:div>
    <w:div w:id="1177308599">
      <w:bodyDiv w:val="1"/>
      <w:marLeft w:val="0"/>
      <w:marRight w:val="0"/>
      <w:marTop w:val="0"/>
      <w:marBottom w:val="0"/>
      <w:divBdr>
        <w:top w:val="none" w:sz="0" w:space="0" w:color="auto"/>
        <w:left w:val="none" w:sz="0" w:space="0" w:color="auto"/>
        <w:bottom w:val="none" w:sz="0" w:space="0" w:color="auto"/>
        <w:right w:val="none" w:sz="0" w:space="0" w:color="auto"/>
      </w:divBdr>
    </w:div>
    <w:div w:id="1179001017">
      <w:bodyDiv w:val="1"/>
      <w:marLeft w:val="0"/>
      <w:marRight w:val="0"/>
      <w:marTop w:val="0"/>
      <w:marBottom w:val="0"/>
      <w:divBdr>
        <w:top w:val="none" w:sz="0" w:space="0" w:color="auto"/>
        <w:left w:val="none" w:sz="0" w:space="0" w:color="auto"/>
        <w:bottom w:val="none" w:sz="0" w:space="0" w:color="auto"/>
        <w:right w:val="none" w:sz="0" w:space="0" w:color="auto"/>
      </w:divBdr>
    </w:div>
    <w:div w:id="1179543999">
      <w:bodyDiv w:val="1"/>
      <w:marLeft w:val="0"/>
      <w:marRight w:val="0"/>
      <w:marTop w:val="0"/>
      <w:marBottom w:val="0"/>
      <w:divBdr>
        <w:top w:val="none" w:sz="0" w:space="0" w:color="auto"/>
        <w:left w:val="none" w:sz="0" w:space="0" w:color="auto"/>
        <w:bottom w:val="none" w:sz="0" w:space="0" w:color="auto"/>
        <w:right w:val="none" w:sz="0" w:space="0" w:color="auto"/>
      </w:divBdr>
    </w:div>
    <w:div w:id="1181554748">
      <w:bodyDiv w:val="1"/>
      <w:marLeft w:val="0"/>
      <w:marRight w:val="0"/>
      <w:marTop w:val="0"/>
      <w:marBottom w:val="0"/>
      <w:divBdr>
        <w:top w:val="none" w:sz="0" w:space="0" w:color="auto"/>
        <w:left w:val="none" w:sz="0" w:space="0" w:color="auto"/>
        <w:bottom w:val="none" w:sz="0" w:space="0" w:color="auto"/>
        <w:right w:val="none" w:sz="0" w:space="0" w:color="auto"/>
      </w:divBdr>
    </w:div>
    <w:div w:id="1181748202">
      <w:bodyDiv w:val="1"/>
      <w:marLeft w:val="0"/>
      <w:marRight w:val="0"/>
      <w:marTop w:val="0"/>
      <w:marBottom w:val="0"/>
      <w:divBdr>
        <w:top w:val="none" w:sz="0" w:space="0" w:color="auto"/>
        <w:left w:val="none" w:sz="0" w:space="0" w:color="auto"/>
        <w:bottom w:val="none" w:sz="0" w:space="0" w:color="auto"/>
        <w:right w:val="none" w:sz="0" w:space="0" w:color="auto"/>
      </w:divBdr>
    </w:div>
    <w:div w:id="1182162836">
      <w:bodyDiv w:val="1"/>
      <w:marLeft w:val="0"/>
      <w:marRight w:val="0"/>
      <w:marTop w:val="0"/>
      <w:marBottom w:val="0"/>
      <w:divBdr>
        <w:top w:val="none" w:sz="0" w:space="0" w:color="auto"/>
        <w:left w:val="none" w:sz="0" w:space="0" w:color="auto"/>
        <w:bottom w:val="none" w:sz="0" w:space="0" w:color="auto"/>
        <w:right w:val="none" w:sz="0" w:space="0" w:color="auto"/>
      </w:divBdr>
    </w:div>
    <w:div w:id="1182165820">
      <w:bodyDiv w:val="1"/>
      <w:marLeft w:val="0"/>
      <w:marRight w:val="0"/>
      <w:marTop w:val="0"/>
      <w:marBottom w:val="0"/>
      <w:divBdr>
        <w:top w:val="none" w:sz="0" w:space="0" w:color="auto"/>
        <w:left w:val="none" w:sz="0" w:space="0" w:color="auto"/>
        <w:bottom w:val="none" w:sz="0" w:space="0" w:color="auto"/>
        <w:right w:val="none" w:sz="0" w:space="0" w:color="auto"/>
      </w:divBdr>
    </w:div>
    <w:div w:id="1183086552">
      <w:bodyDiv w:val="1"/>
      <w:marLeft w:val="0"/>
      <w:marRight w:val="0"/>
      <w:marTop w:val="0"/>
      <w:marBottom w:val="0"/>
      <w:divBdr>
        <w:top w:val="none" w:sz="0" w:space="0" w:color="auto"/>
        <w:left w:val="none" w:sz="0" w:space="0" w:color="auto"/>
        <w:bottom w:val="none" w:sz="0" w:space="0" w:color="auto"/>
        <w:right w:val="none" w:sz="0" w:space="0" w:color="auto"/>
      </w:divBdr>
    </w:div>
    <w:div w:id="1183590775">
      <w:bodyDiv w:val="1"/>
      <w:marLeft w:val="0"/>
      <w:marRight w:val="0"/>
      <w:marTop w:val="0"/>
      <w:marBottom w:val="0"/>
      <w:divBdr>
        <w:top w:val="none" w:sz="0" w:space="0" w:color="auto"/>
        <w:left w:val="none" w:sz="0" w:space="0" w:color="auto"/>
        <w:bottom w:val="none" w:sz="0" w:space="0" w:color="auto"/>
        <w:right w:val="none" w:sz="0" w:space="0" w:color="auto"/>
      </w:divBdr>
    </w:div>
    <w:div w:id="1184199569">
      <w:bodyDiv w:val="1"/>
      <w:marLeft w:val="0"/>
      <w:marRight w:val="0"/>
      <w:marTop w:val="0"/>
      <w:marBottom w:val="0"/>
      <w:divBdr>
        <w:top w:val="none" w:sz="0" w:space="0" w:color="auto"/>
        <w:left w:val="none" w:sz="0" w:space="0" w:color="auto"/>
        <w:bottom w:val="none" w:sz="0" w:space="0" w:color="auto"/>
        <w:right w:val="none" w:sz="0" w:space="0" w:color="auto"/>
      </w:divBdr>
    </w:div>
    <w:div w:id="1187449814">
      <w:bodyDiv w:val="1"/>
      <w:marLeft w:val="0"/>
      <w:marRight w:val="0"/>
      <w:marTop w:val="0"/>
      <w:marBottom w:val="0"/>
      <w:divBdr>
        <w:top w:val="none" w:sz="0" w:space="0" w:color="auto"/>
        <w:left w:val="none" w:sz="0" w:space="0" w:color="auto"/>
        <w:bottom w:val="none" w:sz="0" w:space="0" w:color="auto"/>
        <w:right w:val="none" w:sz="0" w:space="0" w:color="auto"/>
      </w:divBdr>
    </w:div>
    <w:div w:id="1189175506">
      <w:bodyDiv w:val="1"/>
      <w:marLeft w:val="0"/>
      <w:marRight w:val="0"/>
      <w:marTop w:val="0"/>
      <w:marBottom w:val="0"/>
      <w:divBdr>
        <w:top w:val="none" w:sz="0" w:space="0" w:color="auto"/>
        <w:left w:val="none" w:sz="0" w:space="0" w:color="auto"/>
        <w:bottom w:val="none" w:sz="0" w:space="0" w:color="auto"/>
        <w:right w:val="none" w:sz="0" w:space="0" w:color="auto"/>
      </w:divBdr>
    </w:div>
    <w:div w:id="1191182901">
      <w:bodyDiv w:val="1"/>
      <w:marLeft w:val="0"/>
      <w:marRight w:val="0"/>
      <w:marTop w:val="0"/>
      <w:marBottom w:val="0"/>
      <w:divBdr>
        <w:top w:val="none" w:sz="0" w:space="0" w:color="auto"/>
        <w:left w:val="none" w:sz="0" w:space="0" w:color="auto"/>
        <w:bottom w:val="none" w:sz="0" w:space="0" w:color="auto"/>
        <w:right w:val="none" w:sz="0" w:space="0" w:color="auto"/>
      </w:divBdr>
    </w:div>
    <w:div w:id="1191533443">
      <w:bodyDiv w:val="1"/>
      <w:marLeft w:val="0"/>
      <w:marRight w:val="0"/>
      <w:marTop w:val="0"/>
      <w:marBottom w:val="0"/>
      <w:divBdr>
        <w:top w:val="none" w:sz="0" w:space="0" w:color="auto"/>
        <w:left w:val="none" w:sz="0" w:space="0" w:color="auto"/>
        <w:bottom w:val="none" w:sz="0" w:space="0" w:color="auto"/>
        <w:right w:val="none" w:sz="0" w:space="0" w:color="auto"/>
      </w:divBdr>
    </w:div>
    <w:div w:id="1193418145">
      <w:bodyDiv w:val="1"/>
      <w:marLeft w:val="0"/>
      <w:marRight w:val="0"/>
      <w:marTop w:val="0"/>
      <w:marBottom w:val="0"/>
      <w:divBdr>
        <w:top w:val="none" w:sz="0" w:space="0" w:color="auto"/>
        <w:left w:val="none" w:sz="0" w:space="0" w:color="auto"/>
        <w:bottom w:val="none" w:sz="0" w:space="0" w:color="auto"/>
        <w:right w:val="none" w:sz="0" w:space="0" w:color="auto"/>
      </w:divBdr>
    </w:div>
    <w:div w:id="1194880397">
      <w:bodyDiv w:val="1"/>
      <w:marLeft w:val="0"/>
      <w:marRight w:val="0"/>
      <w:marTop w:val="0"/>
      <w:marBottom w:val="0"/>
      <w:divBdr>
        <w:top w:val="none" w:sz="0" w:space="0" w:color="auto"/>
        <w:left w:val="none" w:sz="0" w:space="0" w:color="auto"/>
        <w:bottom w:val="none" w:sz="0" w:space="0" w:color="auto"/>
        <w:right w:val="none" w:sz="0" w:space="0" w:color="auto"/>
      </w:divBdr>
    </w:div>
    <w:div w:id="1194928729">
      <w:bodyDiv w:val="1"/>
      <w:marLeft w:val="0"/>
      <w:marRight w:val="0"/>
      <w:marTop w:val="0"/>
      <w:marBottom w:val="0"/>
      <w:divBdr>
        <w:top w:val="none" w:sz="0" w:space="0" w:color="auto"/>
        <w:left w:val="none" w:sz="0" w:space="0" w:color="auto"/>
        <w:bottom w:val="none" w:sz="0" w:space="0" w:color="auto"/>
        <w:right w:val="none" w:sz="0" w:space="0" w:color="auto"/>
      </w:divBdr>
    </w:div>
    <w:div w:id="1196579575">
      <w:bodyDiv w:val="1"/>
      <w:marLeft w:val="0"/>
      <w:marRight w:val="0"/>
      <w:marTop w:val="0"/>
      <w:marBottom w:val="0"/>
      <w:divBdr>
        <w:top w:val="none" w:sz="0" w:space="0" w:color="auto"/>
        <w:left w:val="none" w:sz="0" w:space="0" w:color="auto"/>
        <w:bottom w:val="none" w:sz="0" w:space="0" w:color="auto"/>
        <w:right w:val="none" w:sz="0" w:space="0" w:color="auto"/>
      </w:divBdr>
    </w:div>
    <w:div w:id="1196888854">
      <w:bodyDiv w:val="1"/>
      <w:marLeft w:val="0"/>
      <w:marRight w:val="0"/>
      <w:marTop w:val="0"/>
      <w:marBottom w:val="0"/>
      <w:divBdr>
        <w:top w:val="none" w:sz="0" w:space="0" w:color="auto"/>
        <w:left w:val="none" w:sz="0" w:space="0" w:color="auto"/>
        <w:bottom w:val="none" w:sz="0" w:space="0" w:color="auto"/>
        <w:right w:val="none" w:sz="0" w:space="0" w:color="auto"/>
      </w:divBdr>
    </w:div>
    <w:div w:id="1198158118">
      <w:bodyDiv w:val="1"/>
      <w:marLeft w:val="0"/>
      <w:marRight w:val="0"/>
      <w:marTop w:val="0"/>
      <w:marBottom w:val="0"/>
      <w:divBdr>
        <w:top w:val="none" w:sz="0" w:space="0" w:color="auto"/>
        <w:left w:val="none" w:sz="0" w:space="0" w:color="auto"/>
        <w:bottom w:val="none" w:sz="0" w:space="0" w:color="auto"/>
        <w:right w:val="none" w:sz="0" w:space="0" w:color="auto"/>
      </w:divBdr>
    </w:div>
    <w:div w:id="1198814053">
      <w:bodyDiv w:val="1"/>
      <w:marLeft w:val="0"/>
      <w:marRight w:val="0"/>
      <w:marTop w:val="0"/>
      <w:marBottom w:val="0"/>
      <w:divBdr>
        <w:top w:val="none" w:sz="0" w:space="0" w:color="auto"/>
        <w:left w:val="none" w:sz="0" w:space="0" w:color="auto"/>
        <w:bottom w:val="none" w:sz="0" w:space="0" w:color="auto"/>
        <w:right w:val="none" w:sz="0" w:space="0" w:color="auto"/>
      </w:divBdr>
    </w:div>
    <w:div w:id="1201668503">
      <w:bodyDiv w:val="1"/>
      <w:marLeft w:val="0"/>
      <w:marRight w:val="0"/>
      <w:marTop w:val="0"/>
      <w:marBottom w:val="0"/>
      <w:divBdr>
        <w:top w:val="none" w:sz="0" w:space="0" w:color="auto"/>
        <w:left w:val="none" w:sz="0" w:space="0" w:color="auto"/>
        <w:bottom w:val="none" w:sz="0" w:space="0" w:color="auto"/>
        <w:right w:val="none" w:sz="0" w:space="0" w:color="auto"/>
      </w:divBdr>
    </w:div>
    <w:div w:id="1201746416">
      <w:bodyDiv w:val="1"/>
      <w:marLeft w:val="0"/>
      <w:marRight w:val="0"/>
      <w:marTop w:val="0"/>
      <w:marBottom w:val="0"/>
      <w:divBdr>
        <w:top w:val="none" w:sz="0" w:space="0" w:color="auto"/>
        <w:left w:val="none" w:sz="0" w:space="0" w:color="auto"/>
        <w:bottom w:val="none" w:sz="0" w:space="0" w:color="auto"/>
        <w:right w:val="none" w:sz="0" w:space="0" w:color="auto"/>
      </w:divBdr>
    </w:div>
    <w:div w:id="1202280391">
      <w:bodyDiv w:val="1"/>
      <w:marLeft w:val="0"/>
      <w:marRight w:val="0"/>
      <w:marTop w:val="0"/>
      <w:marBottom w:val="0"/>
      <w:divBdr>
        <w:top w:val="none" w:sz="0" w:space="0" w:color="auto"/>
        <w:left w:val="none" w:sz="0" w:space="0" w:color="auto"/>
        <w:bottom w:val="none" w:sz="0" w:space="0" w:color="auto"/>
        <w:right w:val="none" w:sz="0" w:space="0" w:color="auto"/>
      </w:divBdr>
    </w:div>
    <w:div w:id="1204950740">
      <w:bodyDiv w:val="1"/>
      <w:marLeft w:val="0"/>
      <w:marRight w:val="0"/>
      <w:marTop w:val="0"/>
      <w:marBottom w:val="0"/>
      <w:divBdr>
        <w:top w:val="none" w:sz="0" w:space="0" w:color="auto"/>
        <w:left w:val="none" w:sz="0" w:space="0" w:color="auto"/>
        <w:bottom w:val="none" w:sz="0" w:space="0" w:color="auto"/>
        <w:right w:val="none" w:sz="0" w:space="0" w:color="auto"/>
      </w:divBdr>
    </w:div>
    <w:div w:id="1205868031">
      <w:bodyDiv w:val="1"/>
      <w:marLeft w:val="0"/>
      <w:marRight w:val="0"/>
      <w:marTop w:val="0"/>
      <w:marBottom w:val="0"/>
      <w:divBdr>
        <w:top w:val="none" w:sz="0" w:space="0" w:color="auto"/>
        <w:left w:val="none" w:sz="0" w:space="0" w:color="auto"/>
        <w:bottom w:val="none" w:sz="0" w:space="0" w:color="auto"/>
        <w:right w:val="none" w:sz="0" w:space="0" w:color="auto"/>
      </w:divBdr>
    </w:div>
    <w:div w:id="1210804382">
      <w:bodyDiv w:val="1"/>
      <w:marLeft w:val="0"/>
      <w:marRight w:val="0"/>
      <w:marTop w:val="0"/>
      <w:marBottom w:val="0"/>
      <w:divBdr>
        <w:top w:val="none" w:sz="0" w:space="0" w:color="auto"/>
        <w:left w:val="none" w:sz="0" w:space="0" w:color="auto"/>
        <w:bottom w:val="none" w:sz="0" w:space="0" w:color="auto"/>
        <w:right w:val="none" w:sz="0" w:space="0" w:color="auto"/>
      </w:divBdr>
    </w:div>
    <w:div w:id="1211571759">
      <w:bodyDiv w:val="1"/>
      <w:marLeft w:val="0"/>
      <w:marRight w:val="0"/>
      <w:marTop w:val="0"/>
      <w:marBottom w:val="0"/>
      <w:divBdr>
        <w:top w:val="none" w:sz="0" w:space="0" w:color="auto"/>
        <w:left w:val="none" w:sz="0" w:space="0" w:color="auto"/>
        <w:bottom w:val="none" w:sz="0" w:space="0" w:color="auto"/>
        <w:right w:val="none" w:sz="0" w:space="0" w:color="auto"/>
      </w:divBdr>
    </w:div>
    <w:div w:id="1217231395">
      <w:bodyDiv w:val="1"/>
      <w:marLeft w:val="0"/>
      <w:marRight w:val="0"/>
      <w:marTop w:val="0"/>
      <w:marBottom w:val="0"/>
      <w:divBdr>
        <w:top w:val="none" w:sz="0" w:space="0" w:color="auto"/>
        <w:left w:val="none" w:sz="0" w:space="0" w:color="auto"/>
        <w:bottom w:val="none" w:sz="0" w:space="0" w:color="auto"/>
        <w:right w:val="none" w:sz="0" w:space="0" w:color="auto"/>
      </w:divBdr>
    </w:div>
    <w:div w:id="1217857690">
      <w:bodyDiv w:val="1"/>
      <w:marLeft w:val="0"/>
      <w:marRight w:val="0"/>
      <w:marTop w:val="0"/>
      <w:marBottom w:val="0"/>
      <w:divBdr>
        <w:top w:val="none" w:sz="0" w:space="0" w:color="auto"/>
        <w:left w:val="none" w:sz="0" w:space="0" w:color="auto"/>
        <w:bottom w:val="none" w:sz="0" w:space="0" w:color="auto"/>
        <w:right w:val="none" w:sz="0" w:space="0" w:color="auto"/>
      </w:divBdr>
    </w:div>
    <w:div w:id="1218082011">
      <w:bodyDiv w:val="1"/>
      <w:marLeft w:val="0"/>
      <w:marRight w:val="0"/>
      <w:marTop w:val="0"/>
      <w:marBottom w:val="0"/>
      <w:divBdr>
        <w:top w:val="none" w:sz="0" w:space="0" w:color="auto"/>
        <w:left w:val="none" w:sz="0" w:space="0" w:color="auto"/>
        <w:bottom w:val="none" w:sz="0" w:space="0" w:color="auto"/>
        <w:right w:val="none" w:sz="0" w:space="0" w:color="auto"/>
      </w:divBdr>
    </w:div>
    <w:div w:id="1218124321">
      <w:bodyDiv w:val="1"/>
      <w:marLeft w:val="0"/>
      <w:marRight w:val="0"/>
      <w:marTop w:val="0"/>
      <w:marBottom w:val="0"/>
      <w:divBdr>
        <w:top w:val="none" w:sz="0" w:space="0" w:color="auto"/>
        <w:left w:val="none" w:sz="0" w:space="0" w:color="auto"/>
        <w:bottom w:val="none" w:sz="0" w:space="0" w:color="auto"/>
        <w:right w:val="none" w:sz="0" w:space="0" w:color="auto"/>
      </w:divBdr>
    </w:div>
    <w:div w:id="1218274578">
      <w:bodyDiv w:val="1"/>
      <w:marLeft w:val="0"/>
      <w:marRight w:val="0"/>
      <w:marTop w:val="0"/>
      <w:marBottom w:val="0"/>
      <w:divBdr>
        <w:top w:val="none" w:sz="0" w:space="0" w:color="auto"/>
        <w:left w:val="none" w:sz="0" w:space="0" w:color="auto"/>
        <w:bottom w:val="none" w:sz="0" w:space="0" w:color="auto"/>
        <w:right w:val="none" w:sz="0" w:space="0" w:color="auto"/>
      </w:divBdr>
    </w:div>
    <w:div w:id="1219559586">
      <w:bodyDiv w:val="1"/>
      <w:marLeft w:val="0"/>
      <w:marRight w:val="0"/>
      <w:marTop w:val="0"/>
      <w:marBottom w:val="0"/>
      <w:divBdr>
        <w:top w:val="none" w:sz="0" w:space="0" w:color="auto"/>
        <w:left w:val="none" w:sz="0" w:space="0" w:color="auto"/>
        <w:bottom w:val="none" w:sz="0" w:space="0" w:color="auto"/>
        <w:right w:val="none" w:sz="0" w:space="0" w:color="auto"/>
      </w:divBdr>
    </w:div>
    <w:div w:id="1219630296">
      <w:bodyDiv w:val="1"/>
      <w:marLeft w:val="0"/>
      <w:marRight w:val="0"/>
      <w:marTop w:val="0"/>
      <w:marBottom w:val="0"/>
      <w:divBdr>
        <w:top w:val="none" w:sz="0" w:space="0" w:color="auto"/>
        <w:left w:val="none" w:sz="0" w:space="0" w:color="auto"/>
        <w:bottom w:val="none" w:sz="0" w:space="0" w:color="auto"/>
        <w:right w:val="none" w:sz="0" w:space="0" w:color="auto"/>
      </w:divBdr>
    </w:div>
    <w:div w:id="1219783408">
      <w:bodyDiv w:val="1"/>
      <w:marLeft w:val="0"/>
      <w:marRight w:val="0"/>
      <w:marTop w:val="0"/>
      <w:marBottom w:val="0"/>
      <w:divBdr>
        <w:top w:val="none" w:sz="0" w:space="0" w:color="auto"/>
        <w:left w:val="none" w:sz="0" w:space="0" w:color="auto"/>
        <w:bottom w:val="none" w:sz="0" w:space="0" w:color="auto"/>
        <w:right w:val="none" w:sz="0" w:space="0" w:color="auto"/>
      </w:divBdr>
    </w:div>
    <w:div w:id="1219900333">
      <w:bodyDiv w:val="1"/>
      <w:marLeft w:val="0"/>
      <w:marRight w:val="0"/>
      <w:marTop w:val="0"/>
      <w:marBottom w:val="0"/>
      <w:divBdr>
        <w:top w:val="none" w:sz="0" w:space="0" w:color="auto"/>
        <w:left w:val="none" w:sz="0" w:space="0" w:color="auto"/>
        <w:bottom w:val="none" w:sz="0" w:space="0" w:color="auto"/>
        <w:right w:val="none" w:sz="0" w:space="0" w:color="auto"/>
      </w:divBdr>
    </w:div>
    <w:div w:id="1219904372">
      <w:bodyDiv w:val="1"/>
      <w:marLeft w:val="0"/>
      <w:marRight w:val="0"/>
      <w:marTop w:val="0"/>
      <w:marBottom w:val="0"/>
      <w:divBdr>
        <w:top w:val="none" w:sz="0" w:space="0" w:color="auto"/>
        <w:left w:val="none" w:sz="0" w:space="0" w:color="auto"/>
        <w:bottom w:val="none" w:sz="0" w:space="0" w:color="auto"/>
        <w:right w:val="none" w:sz="0" w:space="0" w:color="auto"/>
      </w:divBdr>
    </w:div>
    <w:div w:id="1220097783">
      <w:bodyDiv w:val="1"/>
      <w:marLeft w:val="0"/>
      <w:marRight w:val="0"/>
      <w:marTop w:val="0"/>
      <w:marBottom w:val="0"/>
      <w:divBdr>
        <w:top w:val="none" w:sz="0" w:space="0" w:color="auto"/>
        <w:left w:val="none" w:sz="0" w:space="0" w:color="auto"/>
        <w:bottom w:val="none" w:sz="0" w:space="0" w:color="auto"/>
        <w:right w:val="none" w:sz="0" w:space="0" w:color="auto"/>
      </w:divBdr>
    </w:div>
    <w:div w:id="1221018513">
      <w:bodyDiv w:val="1"/>
      <w:marLeft w:val="0"/>
      <w:marRight w:val="0"/>
      <w:marTop w:val="0"/>
      <w:marBottom w:val="0"/>
      <w:divBdr>
        <w:top w:val="none" w:sz="0" w:space="0" w:color="auto"/>
        <w:left w:val="none" w:sz="0" w:space="0" w:color="auto"/>
        <w:bottom w:val="none" w:sz="0" w:space="0" w:color="auto"/>
        <w:right w:val="none" w:sz="0" w:space="0" w:color="auto"/>
      </w:divBdr>
    </w:div>
    <w:div w:id="1221400956">
      <w:bodyDiv w:val="1"/>
      <w:marLeft w:val="0"/>
      <w:marRight w:val="0"/>
      <w:marTop w:val="0"/>
      <w:marBottom w:val="0"/>
      <w:divBdr>
        <w:top w:val="none" w:sz="0" w:space="0" w:color="auto"/>
        <w:left w:val="none" w:sz="0" w:space="0" w:color="auto"/>
        <w:bottom w:val="none" w:sz="0" w:space="0" w:color="auto"/>
        <w:right w:val="none" w:sz="0" w:space="0" w:color="auto"/>
      </w:divBdr>
    </w:div>
    <w:div w:id="1221749720">
      <w:bodyDiv w:val="1"/>
      <w:marLeft w:val="0"/>
      <w:marRight w:val="0"/>
      <w:marTop w:val="0"/>
      <w:marBottom w:val="0"/>
      <w:divBdr>
        <w:top w:val="none" w:sz="0" w:space="0" w:color="auto"/>
        <w:left w:val="none" w:sz="0" w:space="0" w:color="auto"/>
        <w:bottom w:val="none" w:sz="0" w:space="0" w:color="auto"/>
        <w:right w:val="none" w:sz="0" w:space="0" w:color="auto"/>
      </w:divBdr>
    </w:div>
    <w:div w:id="1222325357">
      <w:bodyDiv w:val="1"/>
      <w:marLeft w:val="0"/>
      <w:marRight w:val="0"/>
      <w:marTop w:val="0"/>
      <w:marBottom w:val="0"/>
      <w:divBdr>
        <w:top w:val="none" w:sz="0" w:space="0" w:color="auto"/>
        <w:left w:val="none" w:sz="0" w:space="0" w:color="auto"/>
        <w:bottom w:val="none" w:sz="0" w:space="0" w:color="auto"/>
        <w:right w:val="none" w:sz="0" w:space="0" w:color="auto"/>
      </w:divBdr>
    </w:div>
    <w:div w:id="1222911956">
      <w:bodyDiv w:val="1"/>
      <w:marLeft w:val="0"/>
      <w:marRight w:val="0"/>
      <w:marTop w:val="0"/>
      <w:marBottom w:val="0"/>
      <w:divBdr>
        <w:top w:val="none" w:sz="0" w:space="0" w:color="auto"/>
        <w:left w:val="none" w:sz="0" w:space="0" w:color="auto"/>
        <w:bottom w:val="none" w:sz="0" w:space="0" w:color="auto"/>
        <w:right w:val="none" w:sz="0" w:space="0" w:color="auto"/>
      </w:divBdr>
    </w:div>
    <w:div w:id="1224634671">
      <w:bodyDiv w:val="1"/>
      <w:marLeft w:val="0"/>
      <w:marRight w:val="0"/>
      <w:marTop w:val="0"/>
      <w:marBottom w:val="0"/>
      <w:divBdr>
        <w:top w:val="none" w:sz="0" w:space="0" w:color="auto"/>
        <w:left w:val="none" w:sz="0" w:space="0" w:color="auto"/>
        <w:bottom w:val="none" w:sz="0" w:space="0" w:color="auto"/>
        <w:right w:val="none" w:sz="0" w:space="0" w:color="auto"/>
      </w:divBdr>
    </w:div>
    <w:div w:id="1225799536">
      <w:bodyDiv w:val="1"/>
      <w:marLeft w:val="0"/>
      <w:marRight w:val="0"/>
      <w:marTop w:val="0"/>
      <w:marBottom w:val="0"/>
      <w:divBdr>
        <w:top w:val="none" w:sz="0" w:space="0" w:color="auto"/>
        <w:left w:val="none" w:sz="0" w:space="0" w:color="auto"/>
        <w:bottom w:val="none" w:sz="0" w:space="0" w:color="auto"/>
        <w:right w:val="none" w:sz="0" w:space="0" w:color="auto"/>
      </w:divBdr>
    </w:div>
    <w:div w:id="1226599671">
      <w:bodyDiv w:val="1"/>
      <w:marLeft w:val="0"/>
      <w:marRight w:val="0"/>
      <w:marTop w:val="0"/>
      <w:marBottom w:val="0"/>
      <w:divBdr>
        <w:top w:val="none" w:sz="0" w:space="0" w:color="auto"/>
        <w:left w:val="none" w:sz="0" w:space="0" w:color="auto"/>
        <w:bottom w:val="none" w:sz="0" w:space="0" w:color="auto"/>
        <w:right w:val="none" w:sz="0" w:space="0" w:color="auto"/>
      </w:divBdr>
    </w:div>
    <w:div w:id="1226840221">
      <w:bodyDiv w:val="1"/>
      <w:marLeft w:val="0"/>
      <w:marRight w:val="0"/>
      <w:marTop w:val="0"/>
      <w:marBottom w:val="0"/>
      <w:divBdr>
        <w:top w:val="none" w:sz="0" w:space="0" w:color="auto"/>
        <w:left w:val="none" w:sz="0" w:space="0" w:color="auto"/>
        <w:bottom w:val="none" w:sz="0" w:space="0" w:color="auto"/>
        <w:right w:val="none" w:sz="0" w:space="0" w:color="auto"/>
      </w:divBdr>
    </w:div>
    <w:div w:id="1227302122">
      <w:bodyDiv w:val="1"/>
      <w:marLeft w:val="0"/>
      <w:marRight w:val="0"/>
      <w:marTop w:val="0"/>
      <w:marBottom w:val="0"/>
      <w:divBdr>
        <w:top w:val="none" w:sz="0" w:space="0" w:color="auto"/>
        <w:left w:val="none" w:sz="0" w:space="0" w:color="auto"/>
        <w:bottom w:val="none" w:sz="0" w:space="0" w:color="auto"/>
        <w:right w:val="none" w:sz="0" w:space="0" w:color="auto"/>
      </w:divBdr>
    </w:div>
    <w:div w:id="1227567290">
      <w:bodyDiv w:val="1"/>
      <w:marLeft w:val="0"/>
      <w:marRight w:val="0"/>
      <w:marTop w:val="0"/>
      <w:marBottom w:val="0"/>
      <w:divBdr>
        <w:top w:val="none" w:sz="0" w:space="0" w:color="auto"/>
        <w:left w:val="none" w:sz="0" w:space="0" w:color="auto"/>
        <w:bottom w:val="none" w:sz="0" w:space="0" w:color="auto"/>
        <w:right w:val="none" w:sz="0" w:space="0" w:color="auto"/>
      </w:divBdr>
    </w:div>
    <w:div w:id="1227954394">
      <w:bodyDiv w:val="1"/>
      <w:marLeft w:val="0"/>
      <w:marRight w:val="0"/>
      <w:marTop w:val="0"/>
      <w:marBottom w:val="0"/>
      <w:divBdr>
        <w:top w:val="none" w:sz="0" w:space="0" w:color="auto"/>
        <w:left w:val="none" w:sz="0" w:space="0" w:color="auto"/>
        <w:bottom w:val="none" w:sz="0" w:space="0" w:color="auto"/>
        <w:right w:val="none" w:sz="0" w:space="0" w:color="auto"/>
      </w:divBdr>
    </w:div>
    <w:div w:id="1229144869">
      <w:bodyDiv w:val="1"/>
      <w:marLeft w:val="0"/>
      <w:marRight w:val="0"/>
      <w:marTop w:val="0"/>
      <w:marBottom w:val="0"/>
      <w:divBdr>
        <w:top w:val="none" w:sz="0" w:space="0" w:color="auto"/>
        <w:left w:val="none" w:sz="0" w:space="0" w:color="auto"/>
        <w:bottom w:val="none" w:sz="0" w:space="0" w:color="auto"/>
        <w:right w:val="none" w:sz="0" w:space="0" w:color="auto"/>
      </w:divBdr>
    </w:div>
    <w:div w:id="1230337019">
      <w:bodyDiv w:val="1"/>
      <w:marLeft w:val="0"/>
      <w:marRight w:val="0"/>
      <w:marTop w:val="0"/>
      <w:marBottom w:val="0"/>
      <w:divBdr>
        <w:top w:val="none" w:sz="0" w:space="0" w:color="auto"/>
        <w:left w:val="none" w:sz="0" w:space="0" w:color="auto"/>
        <w:bottom w:val="none" w:sz="0" w:space="0" w:color="auto"/>
        <w:right w:val="none" w:sz="0" w:space="0" w:color="auto"/>
      </w:divBdr>
    </w:div>
    <w:div w:id="1230381646">
      <w:bodyDiv w:val="1"/>
      <w:marLeft w:val="0"/>
      <w:marRight w:val="0"/>
      <w:marTop w:val="0"/>
      <w:marBottom w:val="0"/>
      <w:divBdr>
        <w:top w:val="none" w:sz="0" w:space="0" w:color="auto"/>
        <w:left w:val="none" w:sz="0" w:space="0" w:color="auto"/>
        <w:bottom w:val="none" w:sz="0" w:space="0" w:color="auto"/>
        <w:right w:val="none" w:sz="0" w:space="0" w:color="auto"/>
      </w:divBdr>
    </w:div>
    <w:div w:id="1230574096">
      <w:bodyDiv w:val="1"/>
      <w:marLeft w:val="0"/>
      <w:marRight w:val="0"/>
      <w:marTop w:val="0"/>
      <w:marBottom w:val="0"/>
      <w:divBdr>
        <w:top w:val="none" w:sz="0" w:space="0" w:color="auto"/>
        <w:left w:val="none" w:sz="0" w:space="0" w:color="auto"/>
        <w:bottom w:val="none" w:sz="0" w:space="0" w:color="auto"/>
        <w:right w:val="none" w:sz="0" w:space="0" w:color="auto"/>
      </w:divBdr>
    </w:div>
    <w:div w:id="1230773535">
      <w:bodyDiv w:val="1"/>
      <w:marLeft w:val="0"/>
      <w:marRight w:val="0"/>
      <w:marTop w:val="0"/>
      <w:marBottom w:val="0"/>
      <w:divBdr>
        <w:top w:val="none" w:sz="0" w:space="0" w:color="auto"/>
        <w:left w:val="none" w:sz="0" w:space="0" w:color="auto"/>
        <w:bottom w:val="none" w:sz="0" w:space="0" w:color="auto"/>
        <w:right w:val="none" w:sz="0" w:space="0" w:color="auto"/>
      </w:divBdr>
    </w:div>
    <w:div w:id="1231312138">
      <w:bodyDiv w:val="1"/>
      <w:marLeft w:val="0"/>
      <w:marRight w:val="0"/>
      <w:marTop w:val="0"/>
      <w:marBottom w:val="0"/>
      <w:divBdr>
        <w:top w:val="none" w:sz="0" w:space="0" w:color="auto"/>
        <w:left w:val="none" w:sz="0" w:space="0" w:color="auto"/>
        <w:bottom w:val="none" w:sz="0" w:space="0" w:color="auto"/>
        <w:right w:val="none" w:sz="0" w:space="0" w:color="auto"/>
      </w:divBdr>
    </w:div>
    <w:div w:id="1232083946">
      <w:bodyDiv w:val="1"/>
      <w:marLeft w:val="0"/>
      <w:marRight w:val="0"/>
      <w:marTop w:val="0"/>
      <w:marBottom w:val="0"/>
      <w:divBdr>
        <w:top w:val="none" w:sz="0" w:space="0" w:color="auto"/>
        <w:left w:val="none" w:sz="0" w:space="0" w:color="auto"/>
        <w:bottom w:val="none" w:sz="0" w:space="0" w:color="auto"/>
        <w:right w:val="none" w:sz="0" w:space="0" w:color="auto"/>
      </w:divBdr>
    </w:div>
    <w:div w:id="1232543609">
      <w:bodyDiv w:val="1"/>
      <w:marLeft w:val="0"/>
      <w:marRight w:val="0"/>
      <w:marTop w:val="0"/>
      <w:marBottom w:val="0"/>
      <w:divBdr>
        <w:top w:val="none" w:sz="0" w:space="0" w:color="auto"/>
        <w:left w:val="none" w:sz="0" w:space="0" w:color="auto"/>
        <w:bottom w:val="none" w:sz="0" w:space="0" w:color="auto"/>
        <w:right w:val="none" w:sz="0" w:space="0" w:color="auto"/>
      </w:divBdr>
    </w:div>
    <w:div w:id="1232694528">
      <w:bodyDiv w:val="1"/>
      <w:marLeft w:val="0"/>
      <w:marRight w:val="0"/>
      <w:marTop w:val="0"/>
      <w:marBottom w:val="0"/>
      <w:divBdr>
        <w:top w:val="none" w:sz="0" w:space="0" w:color="auto"/>
        <w:left w:val="none" w:sz="0" w:space="0" w:color="auto"/>
        <w:bottom w:val="none" w:sz="0" w:space="0" w:color="auto"/>
        <w:right w:val="none" w:sz="0" w:space="0" w:color="auto"/>
      </w:divBdr>
    </w:div>
    <w:div w:id="1235121724">
      <w:bodyDiv w:val="1"/>
      <w:marLeft w:val="0"/>
      <w:marRight w:val="0"/>
      <w:marTop w:val="0"/>
      <w:marBottom w:val="0"/>
      <w:divBdr>
        <w:top w:val="none" w:sz="0" w:space="0" w:color="auto"/>
        <w:left w:val="none" w:sz="0" w:space="0" w:color="auto"/>
        <w:bottom w:val="none" w:sz="0" w:space="0" w:color="auto"/>
        <w:right w:val="none" w:sz="0" w:space="0" w:color="auto"/>
      </w:divBdr>
    </w:div>
    <w:div w:id="1235238882">
      <w:bodyDiv w:val="1"/>
      <w:marLeft w:val="0"/>
      <w:marRight w:val="0"/>
      <w:marTop w:val="0"/>
      <w:marBottom w:val="0"/>
      <w:divBdr>
        <w:top w:val="none" w:sz="0" w:space="0" w:color="auto"/>
        <w:left w:val="none" w:sz="0" w:space="0" w:color="auto"/>
        <w:bottom w:val="none" w:sz="0" w:space="0" w:color="auto"/>
        <w:right w:val="none" w:sz="0" w:space="0" w:color="auto"/>
      </w:divBdr>
    </w:div>
    <w:div w:id="1235816044">
      <w:bodyDiv w:val="1"/>
      <w:marLeft w:val="0"/>
      <w:marRight w:val="0"/>
      <w:marTop w:val="0"/>
      <w:marBottom w:val="0"/>
      <w:divBdr>
        <w:top w:val="none" w:sz="0" w:space="0" w:color="auto"/>
        <w:left w:val="none" w:sz="0" w:space="0" w:color="auto"/>
        <w:bottom w:val="none" w:sz="0" w:space="0" w:color="auto"/>
        <w:right w:val="none" w:sz="0" w:space="0" w:color="auto"/>
      </w:divBdr>
    </w:div>
    <w:div w:id="1236553430">
      <w:bodyDiv w:val="1"/>
      <w:marLeft w:val="0"/>
      <w:marRight w:val="0"/>
      <w:marTop w:val="0"/>
      <w:marBottom w:val="0"/>
      <w:divBdr>
        <w:top w:val="none" w:sz="0" w:space="0" w:color="auto"/>
        <w:left w:val="none" w:sz="0" w:space="0" w:color="auto"/>
        <w:bottom w:val="none" w:sz="0" w:space="0" w:color="auto"/>
        <w:right w:val="none" w:sz="0" w:space="0" w:color="auto"/>
      </w:divBdr>
    </w:div>
    <w:div w:id="1236864634">
      <w:bodyDiv w:val="1"/>
      <w:marLeft w:val="0"/>
      <w:marRight w:val="0"/>
      <w:marTop w:val="0"/>
      <w:marBottom w:val="0"/>
      <w:divBdr>
        <w:top w:val="none" w:sz="0" w:space="0" w:color="auto"/>
        <w:left w:val="none" w:sz="0" w:space="0" w:color="auto"/>
        <w:bottom w:val="none" w:sz="0" w:space="0" w:color="auto"/>
        <w:right w:val="none" w:sz="0" w:space="0" w:color="auto"/>
      </w:divBdr>
    </w:div>
    <w:div w:id="1238053353">
      <w:bodyDiv w:val="1"/>
      <w:marLeft w:val="0"/>
      <w:marRight w:val="0"/>
      <w:marTop w:val="0"/>
      <w:marBottom w:val="0"/>
      <w:divBdr>
        <w:top w:val="none" w:sz="0" w:space="0" w:color="auto"/>
        <w:left w:val="none" w:sz="0" w:space="0" w:color="auto"/>
        <w:bottom w:val="none" w:sz="0" w:space="0" w:color="auto"/>
        <w:right w:val="none" w:sz="0" w:space="0" w:color="auto"/>
      </w:divBdr>
    </w:div>
    <w:div w:id="1240872789">
      <w:bodyDiv w:val="1"/>
      <w:marLeft w:val="0"/>
      <w:marRight w:val="0"/>
      <w:marTop w:val="0"/>
      <w:marBottom w:val="0"/>
      <w:divBdr>
        <w:top w:val="none" w:sz="0" w:space="0" w:color="auto"/>
        <w:left w:val="none" w:sz="0" w:space="0" w:color="auto"/>
        <w:bottom w:val="none" w:sz="0" w:space="0" w:color="auto"/>
        <w:right w:val="none" w:sz="0" w:space="0" w:color="auto"/>
      </w:divBdr>
    </w:div>
    <w:div w:id="1241910470">
      <w:bodyDiv w:val="1"/>
      <w:marLeft w:val="0"/>
      <w:marRight w:val="0"/>
      <w:marTop w:val="0"/>
      <w:marBottom w:val="0"/>
      <w:divBdr>
        <w:top w:val="none" w:sz="0" w:space="0" w:color="auto"/>
        <w:left w:val="none" w:sz="0" w:space="0" w:color="auto"/>
        <w:bottom w:val="none" w:sz="0" w:space="0" w:color="auto"/>
        <w:right w:val="none" w:sz="0" w:space="0" w:color="auto"/>
      </w:divBdr>
    </w:div>
    <w:div w:id="1242181097">
      <w:bodyDiv w:val="1"/>
      <w:marLeft w:val="0"/>
      <w:marRight w:val="0"/>
      <w:marTop w:val="0"/>
      <w:marBottom w:val="0"/>
      <w:divBdr>
        <w:top w:val="none" w:sz="0" w:space="0" w:color="auto"/>
        <w:left w:val="none" w:sz="0" w:space="0" w:color="auto"/>
        <w:bottom w:val="none" w:sz="0" w:space="0" w:color="auto"/>
        <w:right w:val="none" w:sz="0" w:space="0" w:color="auto"/>
      </w:divBdr>
    </w:div>
    <w:div w:id="1242639366">
      <w:bodyDiv w:val="1"/>
      <w:marLeft w:val="0"/>
      <w:marRight w:val="0"/>
      <w:marTop w:val="0"/>
      <w:marBottom w:val="0"/>
      <w:divBdr>
        <w:top w:val="none" w:sz="0" w:space="0" w:color="auto"/>
        <w:left w:val="none" w:sz="0" w:space="0" w:color="auto"/>
        <w:bottom w:val="none" w:sz="0" w:space="0" w:color="auto"/>
        <w:right w:val="none" w:sz="0" w:space="0" w:color="auto"/>
      </w:divBdr>
    </w:div>
    <w:div w:id="1243024060">
      <w:bodyDiv w:val="1"/>
      <w:marLeft w:val="0"/>
      <w:marRight w:val="0"/>
      <w:marTop w:val="0"/>
      <w:marBottom w:val="0"/>
      <w:divBdr>
        <w:top w:val="none" w:sz="0" w:space="0" w:color="auto"/>
        <w:left w:val="none" w:sz="0" w:space="0" w:color="auto"/>
        <w:bottom w:val="none" w:sz="0" w:space="0" w:color="auto"/>
        <w:right w:val="none" w:sz="0" w:space="0" w:color="auto"/>
      </w:divBdr>
    </w:div>
    <w:div w:id="1243180179">
      <w:bodyDiv w:val="1"/>
      <w:marLeft w:val="0"/>
      <w:marRight w:val="0"/>
      <w:marTop w:val="0"/>
      <w:marBottom w:val="0"/>
      <w:divBdr>
        <w:top w:val="none" w:sz="0" w:space="0" w:color="auto"/>
        <w:left w:val="none" w:sz="0" w:space="0" w:color="auto"/>
        <w:bottom w:val="none" w:sz="0" w:space="0" w:color="auto"/>
        <w:right w:val="none" w:sz="0" w:space="0" w:color="auto"/>
      </w:divBdr>
    </w:div>
    <w:div w:id="1245184420">
      <w:bodyDiv w:val="1"/>
      <w:marLeft w:val="0"/>
      <w:marRight w:val="0"/>
      <w:marTop w:val="0"/>
      <w:marBottom w:val="0"/>
      <w:divBdr>
        <w:top w:val="none" w:sz="0" w:space="0" w:color="auto"/>
        <w:left w:val="none" w:sz="0" w:space="0" w:color="auto"/>
        <w:bottom w:val="none" w:sz="0" w:space="0" w:color="auto"/>
        <w:right w:val="none" w:sz="0" w:space="0" w:color="auto"/>
      </w:divBdr>
    </w:div>
    <w:div w:id="1246183715">
      <w:bodyDiv w:val="1"/>
      <w:marLeft w:val="0"/>
      <w:marRight w:val="0"/>
      <w:marTop w:val="0"/>
      <w:marBottom w:val="0"/>
      <w:divBdr>
        <w:top w:val="none" w:sz="0" w:space="0" w:color="auto"/>
        <w:left w:val="none" w:sz="0" w:space="0" w:color="auto"/>
        <w:bottom w:val="none" w:sz="0" w:space="0" w:color="auto"/>
        <w:right w:val="none" w:sz="0" w:space="0" w:color="auto"/>
      </w:divBdr>
    </w:div>
    <w:div w:id="1247108977">
      <w:bodyDiv w:val="1"/>
      <w:marLeft w:val="0"/>
      <w:marRight w:val="0"/>
      <w:marTop w:val="0"/>
      <w:marBottom w:val="0"/>
      <w:divBdr>
        <w:top w:val="none" w:sz="0" w:space="0" w:color="auto"/>
        <w:left w:val="none" w:sz="0" w:space="0" w:color="auto"/>
        <w:bottom w:val="none" w:sz="0" w:space="0" w:color="auto"/>
        <w:right w:val="none" w:sz="0" w:space="0" w:color="auto"/>
      </w:divBdr>
    </w:div>
    <w:div w:id="1247885147">
      <w:bodyDiv w:val="1"/>
      <w:marLeft w:val="0"/>
      <w:marRight w:val="0"/>
      <w:marTop w:val="0"/>
      <w:marBottom w:val="0"/>
      <w:divBdr>
        <w:top w:val="none" w:sz="0" w:space="0" w:color="auto"/>
        <w:left w:val="none" w:sz="0" w:space="0" w:color="auto"/>
        <w:bottom w:val="none" w:sz="0" w:space="0" w:color="auto"/>
        <w:right w:val="none" w:sz="0" w:space="0" w:color="auto"/>
      </w:divBdr>
    </w:div>
    <w:div w:id="1251310952">
      <w:bodyDiv w:val="1"/>
      <w:marLeft w:val="0"/>
      <w:marRight w:val="0"/>
      <w:marTop w:val="0"/>
      <w:marBottom w:val="0"/>
      <w:divBdr>
        <w:top w:val="none" w:sz="0" w:space="0" w:color="auto"/>
        <w:left w:val="none" w:sz="0" w:space="0" w:color="auto"/>
        <w:bottom w:val="none" w:sz="0" w:space="0" w:color="auto"/>
        <w:right w:val="none" w:sz="0" w:space="0" w:color="auto"/>
      </w:divBdr>
    </w:div>
    <w:div w:id="1252352379">
      <w:bodyDiv w:val="1"/>
      <w:marLeft w:val="0"/>
      <w:marRight w:val="0"/>
      <w:marTop w:val="0"/>
      <w:marBottom w:val="0"/>
      <w:divBdr>
        <w:top w:val="none" w:sz="0" w:space="0" w:color="auto"/>
        <w:left w:val="none" w:sz="0" w:space="0" w:color="auto"/>
        <w:bottom w:val="none" w:sz="0" w:space="0" w:color="auto"/>
        <w:right w:val="none" w:sz="0" w:space="0" w:color="auto"/>
      </w:divBdr>
    </w:div>
    <w:div w:id="1252590783">
      <w:bodyDiv w:val="1"/>
      <w:marLeft w:val="0"/>
      <w:marRight w:val="0"/>
      <w:marTop w:val="0"/>
      <w:marBottom w:val="0"/>
      <w:divBdr>
        <w:top w:val="none" w:sz="0" w:space="0" w:color="auto"/>
        <w:left w:val="none" w:sz="0" w:space="0" w:color="auto"/>
        <w:bottom w:val="none" w:sz="0" w:space="0" w:color="auto"/>
        <w:right w:val="none" w:sz="0" w:space="0" w:color="auto"/>
      </w:divBdr>
    </w:div>
    <w:div w:id="1252659256">
      <w:bodyDiv w:val="1"/>
      <w:marLeft w:val="0"/>
      <w:marRight w:val="0"/>
      <w:marTop w:val="0"/>
      <w:marBottom w:val="0"/>
      <w:divBdr>
        <w:top w:val="none" w:sz="0" w:space="0" w:color="auto"/>
        <w:left w:val="none" w:sz="0" w:space="0" w:color="auto"/>
        <w:bottom w:val="none" w:sz="0" w:space="0" w:color="auto"/>
        <w:right w:val="none" w:sz="0" w:space="0" w:color="auto"/>
      </w:divBdr>
    </w:div>
    <w:div w:id="1252741096">
      <w:bodyDiv w:val="1"/>
      <w:marLeft w:val="0"/>
      <w:marRight w:val="0"/>
      <w:marTop w:val="0"/>
      <w:marBottom w:val="0"/>
      <w:divBdr>
        <w:top w:val="none" w:sz="0" w:space="0" w:color="auto"/>
        <w:left w:val="none" w:sz="0" w:space="0" w:color="auto"/>
        <w:bottom w:val="none" w:sz="0" w:space="0" w:color="auto"/>
        <w:right w:val="none" w:sz="0" w:space="0" w:color="auto"/>
      </w:divBdr>
    </w:div>
    <w:div w:id="1252936632">
      <w:bodyDiv w:val="1"/>
      <w:marLeft w:val="0"/>
      <w:marRight w:val="0"/>
      <w:marTop w:val="0"/>
      <w:marBottom w:val="0"/>
      <w:divBdr>
        <w:top w:val="none" w:sz="0" w:space="0" w:color="auto"/>
        <w:left w:val="none" w:sz="0" w:space="0" w:color="auto"/>
        <w:bottom w:val="none" w:sz="0" w:space="0" w:color="auto"/>
        <w:right w:val="none" w:sz="0" w:space="0" w:color="auto"/>
      </w:divBdr>
    </w:div>
    <w:div w:id="1253317161">
      <w:bodyDiv w:val="1"/>
      <w:marLeft w:val="0"/>
      <w:marRight w:val="0"/>
      <w:marTop w:val="0"/>
      <w:marBottom w:val="0"/>
      <w:divBdr>
        <w:top w:val="none" w:sz="0" w:space="0" w:color="auto"/>
        <w:left w:val="none" w:sz="0" w:space="0" w:color="auto"/>
        <w:bottom w:val="none" w:sz="0" w:space="0" w:color="auto"/>
        <w:right w:val="none" w:sz="0" w:space="0" w:color="auto"/>
      </w:divBdr>
    </w:div>
    <w:div w:id="1255018945">
      <w:bodyDiv w:val="1"/>
      <w:marLeft w:val="0"/>
      <w:marRight w:val="0"/>
      <w:marTop w:val="0"/>
      <w:marBottom w:val="0"/>
      <w:divBdr>
        <w:top w:val="none" w:sz="0" w:space="0" w:color="auto"/>
        <w:left w:val="none" w:sz="0" w:space="0" w:color="auto"/>
        <w:bottom w:val="none" w:sz="0" w:space="0" w:color="auto"/>
        <w:right w:val="none" w:sz="0" w:space="0" w:color="auto"/>
      </w:divBdr>
    </w:div>
    <w:div w:id="1255283079">
      <w:bodyDiv w:val="1"/>
      <w:marLeft w:val="0"/>
      <w:marRight w:val="0"/>
      <w:marTop w:val="0"/>
      <w:marBottom w:val="0"/>
      <w:divBdr>
        <w:top w:val="none" w:sz="0" w:space="0" w:color="auto"/>
        <w:left w:val="none" w:sz="0" w:space="0" w:color="auto"/>
        <w:bottom w:val="none" w:sz="0" w:space="0" w:color="auto"/>
        <w:right w:val="none" w:sz="0" w:space="0" w:color="auto"/>
      </w:divBdr>
    </w:div>
    <w:div w:id="1256742284">
      <w:bodyDiv w:val="1"/>
      <w:marLeft w:val="0"/>
      <w:marRight w:val="0"/>
      <w:marTop w:val="0"/>
      <w:marBottom w:val="0"/>
      <w:divBdr>
        <w:top w:val="none" w:sz="0" w:space="0" w:color="auto"/>
        <w:left w:val="none" w:sz="0" w:space="0" w:color="auto"/>
        <w:bottom w:val="none" w:sz="0" w:space="0" w:color="auto"/>
        <w:right w:val="none" w:sz="0" w:space="0" w:color="auto"/>
      </w:divBdr>
    </w:div>
    <w:div w:id="1256743403">
      <w:bodyDiv w:val="1"/>
      <w:marLeft w:val="0"/>
      <w:marRight w:val="0"/>
      <w:marTop w:val="0"/>
      <w:marBottom w:val="0"/>
      <w:divBdr>
        <w:top w:val="none" w:sz="0" w:space="0" w:color="auto"/>
        <w:left w:val="none" w:sz="0" w:space="0" w:color="auto"/>
        <w:bottom w:val="none" w:sz="0" w:space="0" w:color="auto"/>
        <w:right w:val="none" w:sz="0" w:space="0" w:color="auto"/>
      </w:divBdr>
    </w:div>
    <w:div w:id="1257519886">
      <w:bodyDiv w:val="1"/>
      <w:marLeft w:val="0"/>
      <w:marRight w:val="0"/>
      <w:marTop w:val="0"/>
      <w:marBottom w:val="0"/>
      <w:divBdr>
        <w:top w:val="none" w:sz="0" w:space="0" w:color="auto"/>
        <w:left w:val="none" w:sz="0" w:space="0" w:color="auto"/>
        <w:bottom w:val="none" w:sz="0" w:space="0" w:color="auto"/>
        <w:right w:val="none" w:sz="0" w:space="0" w:color="auto"/>
      </w:divBdr>
    </w:div>
    <w:div w:id="1257904761">
      <w:bodyDiv w:val="1"/>
      <w:marLeft w:val="0"/>
      <w:marRight w:val="0"/>
      <w:marTop w:val="0"/>
      <w:marBottom w:val="0"/>
      <w:divBdr>
        <w:top w:val="none" w:sz="0" w:space="0" w:color="auto"/>
        <w:left w:val="none" w:sz="0" w:space="0" w:color="auto"/>
        <w:bottom w:val="none" w:sz="0" w:space="0" w:color="auto"/>
        <w:right w:val="none" w:sz="0" w:space="0" w:color="auto"/>
      </w:divBdr>
    </w:div>
    <w:div w:id="1260062330">
      <w:bodyDiv w:val="1"/>
      <w:marLeft w:val="0"/>
      <w:marRight w:val="0"/>
      <w:marTop w:val="0"/>
      <w:marBottom w:val="0"/>
      <w:divBdr>
        <w:top w:val="none" w:sz="0" w:space="0" w:color="auto"/>
        <w:left w:val="none" w:sz="0" w:space="0" w:color="auto"/>
        <w:bottom w:val="none" w:sz="0" w:space="0" w:color="auto"/>
        <w:right w:val="none" w:sz="0" w:space="0" w:color="auto"/>
      </w:divBdr>
    </w:div>
    <w:div w:id="1260140976">
      <w:bodyDiv w:val="1"/>
      <w:marLeft w:val="0"/>
      <w:marRight w:val="0"/>
      <w:marTop w:val="0"/>
      <w:marBottom w:val="0"/>
      <w:divBdr>
        <w:top w:val="none" w:sz="0" w:space="0" w:color="auto"/>
        <w:left w:val="none" w:sz="0" w:space="0" w:color="auto"/>
        <w:bottom w:val="none" w:sz="0" w:space="0" w:color="auto"/>
        <w:right w:val="none" w:sz="0" w:space="0" w:color="auto"/>
      </w:divBdr>
    </w:div>
    <w:div w:id="1260674350">
      <w:bodyDiv w:val="1"/>
      <w:marLeft w:val="0"/>
      <w:marRight w:val="0"/>
      <w:marTop w:val="0"/>
      <w:marBottom w:val="0"/>
      <w:divBdr>
        <w:top w:val="none" w:sz="0" w:space="0" w:color="auto"/>
        <w:left w:val="none" w:sz="0" w:space="0" w:color="auto"/>
        <w:bottom w:val="none" w:sz="0" w:space="0" w:color="auto"/>
        <w:right w:val="none" w:sz="0" w:space="0" w:color="auto"/>
      </w:divBdr>
    </w:div>
    <w:div w:id="1261907857">
      <w:bodyDiv w:val="1"/>
      <w:marLeft w:val="0"/>
      <w:marRight w:val="0"/>
      <w:marTop w:val="0"/>
      <w:marBottom w:val="0"/>
      <w:divBdr>
        <w:top w:val="none" w:sz="0" w:space="0" w:color="auto"/>
        <w:left w:val="none" w:sz="0" w:space="0" w:color="auto"/>
        <w:bottom w:val="none" w:sz="0" w:space="0" w:color="auto"/>
        <w:right w:val="none" w:sz="0" w:space="0" w:color="auto"/>
      </w:divBdr>
    </w:div>
    <w:div w:id="1261916049">
      <w:bodyDiv w:val="1"/>
      <w:marLeft w:val="0"/>
      <w:marRight w:val="0"/>
      <w:marTop w:val="0"/>
      <w:marBottom w:val="0"/>
      <w:divBdr>
        <w:top w:val="none" w:sz="0" w:space="0" w:color="auto"/>
        <w:left w:val="none" w:sz="0" w:space="0" w:color="auto"/>
        <w:bottom w:val="none" w:sz="0" w:space="0" w:color="auto"/>
        <w:right w:val="none" w:sz="0" w:space="0" w:color="auto"/>
      </w:divBdr>
    </w:div>
    <w:div w:id="1264609984">
      <w:bodyDiv w:val="1"/>
      <w:marLeft w:val="0"/>
      <w:marRight w:val="0"/>
      <w:marTop w:val="0"/>
      <w:marBottom w:val="0"/>
      <w:divBdr>
        <w:top w:val="none" w:sz="0" w:space="0" w:color="auto"/>
        <w:left w:val="none" w:sz="0" w:space="0" w:color="auto"/>
        <w:bottom w:val="none" w:sz="0" w:space="0" w:color="auto"/>
        <w:right w:val="none" w:sz="0" w:space="0" w:color="auto"/>
      </w:divBdr>
    </w:div>
    <w:div w:id="1266574974">
      <w:bodyDiv w:val="1"/>
      <w:marLeft w:val="0"/>
      <w:marRight w:val="0"/>
      <w:marTop w:val="0"/>
      <w:marBottom w:val="0"/>
      <w:divBdr>
        <w:top w:val="none" w:sz="0" w:space="0" w:color="auto"/>
        <w:left w:val="none" w:sz="0" w:space="0" w:color="auto"/>
        <w:bottom w:val="none" w:sz="0" w:space="0" w:color="auto"/>
        <w:right w:val="none" w:sz="0" w:space="0" w:color="auto"/>
      </w:divBdr>
    </w:div>
    <w:div w:id="1267423770">
      <w:bodyDiv w:val="1"/>
      <w:marLeft w:val="0"/>
      <w:marRight w:val="0"/>
      <w:marTop w:val="0"/>
      <w:marBottom w:val="0"/>
      <w:divBdr>
        <w:top w:val="none" w:sz="0" w:space="0" w:color="auto"/>
        <w:left w:val="none" w:sz="0" w:space="0" w:color="auto"/>
        <w:bottom w:val="none" w:sz="0" w:space="0" w:color="auto"/>
        <w:right w:val="none" w:sz="0" w:space="0" w:color="auto"/>
      </w:divBdr>
    </w:div>
    <w:div w:id="1268535954">
      <w:bodyDiv w:val="1"/>
      <w:marLeft w:val="0"/>
      <w:marRight w:val="0"/>
      <w:marTop w:val="0"/>
      <w:marBottom w:val="0"/>
      <w:divBdr>
        <w:top w:val="none" w:sz="0" w:space="0" w:color="auto"/>
        <w:left w:val="none" w:sz="0" w:space="0" w:color="auto"/>
        <w:bottom w:val="none" w:sz="0" w:space="0" w:color="auto"/>
        <w:right w:val="none" w:sz="0" w:space="0" w:color="auto"/>
      </w:divBdr>
    </w:div>
    <w:div w:id="1268804705">
      <w:bodyDiv w:val="1"/>
      <w:marLeft w:val="0"/>
      <w:marRight w:val="0"/>
      <w:marTop w:val="0"/>
      <w:marBottom w:val="0"/>
      <w:divBdr>
        <w:top w:val="none" w:sz="0" w:space="0" w:color="auto"/>
        <w:left w:val="none" w:sz="0" w:space="0" w:color="auto"/>
        <w:bottom w:val="none" w:sz="0" w:space="0" w:color="auto"/>
        <w:right w:val="none" w:sz="0" w:space="0" w:color="auto"/>
      </w:divBdr>
    </w:div>
    <w:div w:id="1269043706">
      <w:bodyDiv w:val="1"/>
      <w:marLeft w:val="0"/>
      <w:marRight w:val="0"/>
      <w:marTop w:val="0"/>
      <w:marBottom w:val="0"/>
      <w:divBdr>
        <w:top w:val="none" w:sz="0" w:space="0" w:color="auto"/>
        <w:left w:val="none" w:sz="0" w:space="0" w:color="auto"/>
        <w:bottom w:val="none" w:sz="0" w:space="0" w:color="auto"/>
        <w:right w:val="none" w:sz="0" w:space="0" w:color="auto"/>
      </w:divBdr>
    </w:div>
    <w:div w:id="1269193095">
      <w:bodyDiv w:val="1"/>
      <w:marLeft w:val="0"/>
      <w:marRight w:val="0"/>
      <w:marTop w:val="0"/>
      <w:marBottom w:val="0"/>
      <w:divBdr>
        <w:top w:val="none" w:sz="0" w:space="0" w:color="auto"/>
        <w:left w:val="none" w:sz="0" w:space="0" w:color="auto"/>
        <w:bottom w:val="none" w:sz="0" w:space="0" w:color="auto"/>
        <w:right w:val="none" w:sz="0" w:space="0" w:color="auto"/>
      </w:divBdr>
    </w:div>
    <w:div w:id="1271006577">
      <w:bodyDiv w:val="1"/>
      <w:marLeft w:val="0"/>
      <w:marRight w:val="0"/>
      <w:marTop w:val="0"/>
      <w:marBottom w:val="0"/>
      <w:divBdr>
        <w:top w:val="none" w:sz="0" w:space="0" w:color="auto"/>
        <w:left w:val="none" w:sz="0" w:space="0" w:color="auto"/>
        <w:bottom w:val="none" w:sz="0" w:space="0" w:color="auto"/>
        <w:right w:val="none" w:sz="0" w:space="0" w:color="auto"/>
      </w:divBdr>
    </w:div>
    <w:div w:id="1272784424">
      <w:bodyDiv w:val="1"/>
      <w:marLeft w:val="0"/>
      <w:marRight w:val="0"/>
      <w:marTop w:val="0"/>
      <w:marBottom w:val="0"/>
      <w:divBdr>
        <w:top w:val="none" w:sz="0" w:space="0" w:color="auto"/>
        <w:left w:val="none" w:sz="0" w:space="0" w:color="auto"/>
        <w:bottom w:val="none" w:sz="0" w:space="0" w:color="auto"/>
        <w:right w:val="none" w:sz="0" w:space="0" w:color="auto"/>
      </w:divBdr>
    </w:div>
    <w:div w:id="1274481665">
      <w:bodyDiv w:val="1"/>
      <w:marLeft w:val="0"/>
      <w:marRight w:val="0"/>
      <w:marTop w:val="0"/>
      <w:marBottom w:val="0"/>
      <w:divBdr>
        <w:top w:val="none" w:sz="0" w:space="0" w:color="auto"/>
        <w:left w:val="none" w:sz="0" w:space="0" w:color="auto"/>
        <w:bottom w:val="none" w:sz="0" w:space="0" w:color="auto"/>
        <w:right w:val="none" w:sz="0" w:space="0" w:color="auto"/>
      </w:divBdr>
    </w:div>
    <w:div w:id="1274484186">
      <w:bodyDiv w:val="1"/>
      <w:marLeft w:val="0"/>
      <w:marRight w:val="0"/>
      <w:marTop w:val="0"/>
      <w:marBottom w:val="0"/>
      <w:divBdr>
        <w:top w:val="none" w:sz="0" w:space="0" w:color="auto"/>
        <w:left w:val="none" w:sz="0" w:space="0" w:color="auto"/>
        <w:bottom w:val="none" w:sz="0" w:space="0" w:color="auto"/>
        <w:right w:val="none" w:sz="0" w:space="0" w:color="auto"/>
      </w:divBdr>
    </w:div>
    <w:div w:id="1276137467">
      <w:bodyDiv w:val="1"/>
      <w:marLeft w:val="0"/>
      <w:marRight w:val="0"/>
      <w:marTop w:val="0"/>
      <w:marBottom w:val="0"/>
      <w:divBdr>
        <w:top w:val="none" w:sz="0" w:space="0" w:color="auto"/>
        <w:left w:val="none" w:sz="0" w:space="0" w:color="auto"/>
        <w:bottom w:val="none" w:sz="0" w:space="0" w:color="auto"/>
        <w:right w:val="none" w:sz="0" w:space="0" w:color="auto"/>
      </w:divBdr>
    </w:div>
    <w:div w:id="1276671344">
      <w:bodyDiv w:val="1"/>
      <w:marLeft w:val="0"/>
      <w:marRight w:val="0"/>
      <w:marTop w:val="0"/>
      <w:marBottom w:val="0"/>
      <w:divBdr>
        <w:top w:val="none" w:sz="0" w:space="0" w:color="auto"/>
        <w:left w:val="none" w:sz="0" w:space="0" w:color="auto"/>
        <w:bottom w:val="none" w:sz="0" w:space="0" w:color="auto"/>
        <w:right w:val="none" w:sz="0" w:space="0" w:color="auto"/>
      </w:divBdr>
    </w:div>
    <w:div w:id="1278440833">
      <w:bodyDiv w:val="1"/>
      <w:marLeft w:val="0"/>
      <w:marRight w:val="0"/>
      <w:marTop w:val="0"/>
      <w:marBottom w:val="0"/>
      <w:divBdr>
        <w:top w:val="none" w:sz="0" w:space="0" w:color="auto"/>
        <w:left w:val="none" w:sz="0" w:space="0" w:color="auto"/>
        <w:bottom w:val="none" w:sz="0" w:space="0" w:color="auto"/>
        <w:right w:val="none" w:sz="0" w:space="0" w:color="auto"/>
      </w:divBdr>
    </w:div>
    <w:div w:id="1280262871">
      <w:bodyDiv w:val="1"/>
      <w:marLeft w:val="0"/>
      <w:marRight w:val="0"/>
      <w:marTop w:val="0"/>
      <w:marBottom w:val="0"/>
      <w:divBdr>
        <w:top w:val="none" w:sz="0" w:space="0" w:color="auto"/>
        <w:left w:val="none" w:sz="0" w:space="0" w:color="auto"/>
        <w:bottom w:val="none" w:sz="0" w:space="0" w:color="auto"/>
        <w:right w:val="none" w:sz="0" w:space="0" w:color="auto"/>
      </w:divBdr>
    </w:div>
    <w:div w:id="1281766081">
      <w:bodyDiv w:val="1"/>
      <w:marLeft w:val="0"/>
      <w:marRight w:val="0"/>
      <w:marTop w:val="0"/>
      <w:marBottom w:val="0"/>
      <w:divBdr>
        <w:top w:val="none" w:sz="0" w:space="0" w:color="auto"/>
        <w:left w:val="none" w:sz="0" w:space="0" w:color="auto"/>
        <w:bottom w:val="none" w:sz="0" w:space="0" w:color="auto"/>
        <w:right w:val="none" w:sz="0" w:space="0" w:color="auto"/>
      </w:divBdr>
    </w:div>
    <w:div w:id="1282540694">
      <w:bodyDiv w:val="1"/>
      <w:marLeft w:val="0"/>
      <w:marRight w:val="0"/>
      <w:marTop w:val="0"/>
      <w:marBottom w:val="0"/>
      <w:divBdr>
        <w:top w:val="none" w:sz="0" w:space="0" w:color="auto"/>
        <w:left w:val="none" w:sz="0" w:space="0" w:color="auto"/>
        <w:bottom w:val="none" w:sz="0" w:space="0" w:color="auto"/>
        <w:right w:val="none" w:sz="0" w:space="0" w:color="auto"/>
      </w:divBdr>
    </w:div>
    <w:div w:id="1283347516">
      <w:bodyDiv w:val="1"/>
      <w:marLeft w:val="0"/>
      <w:marRight w:val="0"/>
      <w:marTop w:val="0"/>
      <w:marBottom w:val="0"/>
      <w:divBdr>
        <w:top w:val="none" w:sz="0" w:space="0" w:color="auto"/>
        <w:left w:val="none" w:sz="0" w:space="0" w:color="auto"/>
        <w:bottom w:val="none" w:sz="0" w:space="0" w:color="auto"/>
        <w:right w:val="none" w:sz="0" w:space="0" w:color="auto"/>
      </w:divBdr>
    </w:div>
    <w:div w:id="1283995736">
      <w:bodyDiv w:val="1"/>
      <w:marLeft w:val="0"/>
      <w:marRight w:val="0"/>
      <w:marTop w:val="0"/>
      <w:marBottom w:val="0"/>
      <w:divBdr>
        <w:top w:val="none" w:sz="0" w:space="0" w:color="auto"/>
        <w:left w:val="none" w:sz="0" w:space="0" w:color="auto"/>
        <w:bottom w:val="none" w:sz="0" w:space="0" w:color="auto"/>
        <w:right w:val="none" w:sz="0" w:space="0" w:color="auto"/>
      </w:divBdr>
    </w:div>
    <w:div w:id="1284269296">
      <w:bodyDiv w:val="1"/>
      <w:marLeft w:val="0"/>
      <w:marRight w:val="0"/>
      <w:marTop w:val="0"/>
      <w:marBottom w:val="0"/>
      <w:divBdr>
        <w:top w:val="none" w:sz="0" w:space="0" w:color="auto"/>
        <w:left w:val="none" w:sz="0" w:space="0" w:color="auto"/>
        <w:bottom w:val="none" w:sz="0" w:space="0" w:color="auto"/>
        <w:right w:val="none" w:sz="0" w:space="0" w:color="auto"/>
      </w:divBdr>
    </w:div>
    <w:div w:id="1284850153">
      <w:bodyDiv w:val="1"/>
      <w:marLeft w:val="0"/>
      <w:marRight w:val="0"/>
      <w:marTop w:val="0"/>
      <w:marBottom w:val="0"/>
      <w:divBdr>
        <w:top w:val="none" w:sz="0" w:space="0" w:color="auto"/>
        <w:left w:val="none" w:sz="0" w:space="0" w:color="auto"/>
        <w:bottom w:val="none" w:sz="0" w:space="0" w:color="auto"/>
        <w:right w:val="none" w:sz="0" w:space="0" w:color="auto"/>
      </w:divBdr>
    </w:div>
    <w:div w:id="1285231150">
      <w:bodyDiv w:val="1"/>
      <w:marLeft w:val="0"/>
      <w:marRight w:val="0"/>
      <w:marTop w:val="0"/>
      <w:marBottom w:val="0"/>
      <w:divBdr>
        <w:top w:val="none" w:sz="0" w:space="0" w:color="auto"/>
        <w:left w:val="none" w:sz="0" w:space="0" w:color="auto"/>
        <w:bottom w:val="none" w:sz="0" w:space="0" w:color="auto"/>
        <w:right w:val="none" w:sz="0" w:space="0" w:color="auto"/>
      </w:divBdr>
    </w:div>
    <w:div w:id="1286814631">
      <w:bodyDiv w:val="1"/>
      <w:marLeft w:val="0"/>
      <w:marRight w:val="0"/>
      <w:marTop w:val="0"/>
      <w:marBottom w:val="0"/>
      <w:divBdr>
        <w:top w:val="none" w:sz="0" w:space="0" w:color="auto"/>
        <w:left w:val="none" w:sz="0" w:space="0" w:color="auto"/>
        <w:bottom w:val="none" w:sz="0" w:space="0" w:color="auto"/>
        <w:right w:val="none" w:sz="0" w:space="0" w:color="auto"/>
      </w:divBdr>
    </w:div>
    <w:div w:id="1287660591">
      <w:bodyDiv w:val="1"/>
      <w:marLeft w:val="0"/>
      <w:marRight w:val="0"/>
      <w:marTop w:val="0"/>
      <w:marBottom w:val="0"/>
      <w:divBdr>
        <w:top w:val="none" w:sz="0" w:space="0" w:color="auto"/>
        <w:left w:val="none" w:sz="0" w:space="0" w:color="auto"/>
        <w:bottom w:val="none" w:sz="0" w:space="0" w:color="auto"/>
        <w:right w:val="none" w:sz="0" w:space="0" w:color="auto"/>
      </w:divBdr>
    </w:div>
    <w:div w:id="1288199820">
      <w:bodyDiv w:val="1"/>
      <w:marLeft w:val="0"/>
      <w:marRight w:val="0"/>
      <w:marTop w:val="0"/>
      <w:marBottom w:val="0"/>
      <w:divBdr>
        <w:top w:val="none" w:sz="0" w:space="0" w:color="auto"/>
        <w:left w:val="none" w:sz="0" w:space="0" w:color="auto"/>
        <w:bottom w:val="none" w:sz="0" w:space="0" w:color="auto"/>
        <w:right w:val="none" w:sz="0" w:space="0" w:color="auto"/>
      </w:divBdr>
    </w:div>
    <w:div w:id="1288731707">
      <w:bodyDiv w:val="1"/>
      <w:marLeft w:val="0"/>
      <w:marRight w:val="0"/>
      <w:marTop w:val="0"/>
      <w:marBottom w:val="0"/>
      <w:divBdr>
        <w:top w:val="none" w:sz="0" w:space="0" w:color="auto"/>
        <w:left w:val="none" w:sz="0" w:space="0" w:color="auto"/>
        <w:bottom w:val="none" w:sz="0" w:space="0" w:color="auto"/>
        <w:right w:val="none" w:sz="0" w:space="0" w:color="auto"/>
      </w:divBdr>
    </w:div>
    <w:div w:id="1290211508">
      <w:bodyDiv w:val="1"/>
      <w:marLeft w:val="0"/>
      <w:marRight w:val="0"/>
      <w:marTop w:val="0"/>
      <w:marBottom w:val="0"/>
      <w:divBdr>
        <w:top w:val="none" w:sz="0" w:space="0" w:color="auto"/>
        <w:left w:val="none" w:sz="0" w:space="0" w:color="auto"/>
        <w:bottom w:val="none" w:sz="0" w:space="0" w:color="auto"/>
        <w:right w:val="none" w:sz="0" w:space="0" w:color="auto"/>
      </w:divBdr>
    </w:div>
    <w:div w:id="1291012975">
      <w:bodyDiv w:val="1"/>
      <w:marLeft w:val="0"/>
      <w:marRight w:val="0"/>
      <w:marTop w:val="0"/>
      <w:marBottom w:val="0"/>
      <w:divBdr>
        <w:top w:val="none" w:sz="0" w:space="0" w:color="auto"/>
        <w:left w:val="none" w:sz="0" w:space="0" w:color="auto"/>
        <w:bottom w:val="none" w:sz="0" w:space="0" w:color="auto"/>
        <w:right w:val="none" w:sz="0" w:space="0" w:color="auto"/>
      </w:divBdr>
    </w:div>
    <w:div w:id="1291326816">
      <w:bodyDiv w:val="1"/>
      <w:marLeft w:val="0"/>
      <w:marRight w:val="0"/>
      <w:marTop w:val="0"/>
      <w:marBottom w:val="0"/>
      <w:divBdr>
        <w:top w:val="none" w:sz="0" w:space="0" w:color="auto"/>
        <w:left w:val="none" w:sz="0" w:space="0" w:color="auto"/>
        <w:bottom w:val="none" w:sz="0" w:space="0" w:color="auto"/>
        <w:right w:val="none" w:sz="0" w:space="0" w:color="auto"/>
      </w:divBdr>
    </w:div>
    <w:div w:id="1291671856">
      <w:bodyDiv w:val="1"/>
      <w:marLeft w:val="0"/>
      <w:marRight w:val="0"/>
      <w:marTop w:val="0"/>
      <w:marBottom w:val="0"/>
      <w:divBdr>
        <w:top w:val="none" w:sz="0" w:space="0" w:color="auto"/>
        <w:left w:val="none" w:sz="0" w:space="0" w:color="auto"/>
        <w:bottom w:val="none" w:sz="0" w:space="0" w:color="auto"/>
        <w:right w:val="none" w:sz="0" w:space="0" w:color="auto"/>
      </w:divBdr>
    </w:div>
    <w:div w:id="1292519968">
      <w:bodyDiv w:val="1"/>
      <w:marLeft w:val="0"/>
      <w:marRight w:val="0"/>
      <w:marTop w:val="0"/>
      <w:marBottom w:val="0"/>
      <w:divBdr>
        <w:top w:val="none" w:sz="0" w:space="0" w:color="auto"/>
        <w:left w:val="none" w:sz="0" w:space="0" w:color="auto"/>
        <w:bottom w:val="none" w:sz="0" w:space="0" w:color="auto"/>
        <w:right w:val="none" w:sz="0" w:space="0" w:color="auto"/>
      </w:divBdr>
    </w:div>
    <w:div w:id="1292978657">
      <w:bodyDiv w:val="1"/>
      <w:marLeft w:val="0"/>
      <w:marRight w:val="0"/>
      <w:marTop w:val="0"/>
      <w:marBottom w:val="0"/>
      <w:divBdr>
        <w:top w:val="none" w:sz="0" w:space="0" w:color="auto"/>
        <w:left w:val="none" w:sz="0" w:space="0" w:color="auto"/>
        <w:bottom w:val="none" w:sz="0" w:space="0" w:color="auto"/>
        <w:right w:val="none" w:sz="0" w:space="0" w:color="auto"/>
      </w:divBdr>
    </w:div>
    <w:div w:id="1293100666">
      <w:bodyDiv w:val="1"/>
      <w:marLeft w:val="0"/>
      <w:marRight w:val="0"/>
      <w:marTop w:val="0"/>
      <w:marBottom w:val="0"/>
      <w:divBdr>
        <w:top w:val="none" w:sz="0" w:space="0" w:color="auto"/>
        <w:left w:val="none" w:sz="0" w:space="0" w:color="auto"/>
        <w:bottom w:val="none" w:sz="0" w:space="0" w:color="auto"/>
        <w:right w:val="none" w:sz="0" w:space="0" w:color="auto"/>
      </w:divBdr>
    </w:div>
    <w:div w:id="1293172166">
      <w:bodyDiv w:val="1"/>
      <w:marLeft w:val="0"/>
      <w:marRight w:val="0"/>
      <w:marTop w:val="0"/>
      <w:marBottom w:val="0"/>
      <w:divBdr>
        <w:top w:val="none" w:sz="0" w:space="0" w:color="auto"/>
        <w:left w:val="none" w:sz="0" w:space="0" w:color="auto"/>
        <w:bottom w:val="none" w:sz="0" w:space="0" w:color="auto"/>
        <w:right w:val="none" w:sz="0" w:space="0" w:color="auto"/>
      </w:divBdr>
    </w:div>
    <w:div w:id="1294410075">
      <w:bodyDiv w:val="1"/>
      <w:marLeft w:val="0"/>
      <w:marRight w:val="0"/>
      <w:marTop w:val="0"/>
      <w:marBottom w:val="0"/>
      <w:divBdr>
        <w:top w:val="none" w:sz="0" w:space="0" w:color="auto"/>
        <w:left w:val="none" w:sz="0" w:space="0" w:color="auto"/>
        <w:bottom w:val="none" w:sz="0" w:space="0" w:color="auto"/>
        <w:right w:val="none" w:sz="0" w:space="0" w:color="auto"/>
      </w:divBdr>
    </w:div>
    <w:div w:id="1295404220">
      <w:bodyDiv w:val="1"/>
      <w:marLeft w:val="0"/>
      <w:marRight w:val="0"/>
      <w:marTop w:val="0"/>
      <w:marBottom w:val="0"/>
      <w:divBdr>
        <w:top w:val="none" w:sz="0" w:space="0" w:color="auto"/>
        <w:left w:val="none" w:sz="0" w:space="0" w:color="auto"/>
        <w:bottom w:val="none" w:sz="0" w:space="0" w:color="auto"/>
        <w:right w:val="none" w:sz="0" w:space="0" w:color="auto"/>
      </w:divBdr>
    </w:div>
    <w:div w:id="1296063082">
      <w:bodyDiv w:val="1"/>
      <w:marLeft w:val="0"/>
      <w:marRight w:val="0"/>
      <w:marTop w:val="0"/>
      <w:marBottom w:val="0"/>
      <w:divBdr>
        <w:top w:val="none" w:sz="0" w:space="0" w:color="auto"/>
        <w:left w:val="none" w:sz="0" w:space="0" w:color="auto"/>
        <w:bottom w:val="none" w:sz="0" w:space="0" w:color="auto"/>
        <w:right w:val="none" w:sz="0" w:space="0" w:color="auto"/>
      </w:divBdr>
    </w:div>
    <w:div w:id="1296376851">
      <w:bodyDiv w:val="1"/>
      <w:marLeft w:val="0"/>
      <w:marRight w:val="0"/>
      <w:marTop w:val="0"/>
      <w:marBottom w:val="0"/>
      <w:divBdr>
        <w:top w:val="none" w:sz="0" w:space="0" w:color="auto"/>
        <w:left w:val="none" w:sz="0" w:space="0" w:color="auto"/>
        <w:bottom w:val="none" w:sz="0" w:space="0" w:color="auto"/>
        <w:right w:val="none" w:sz="0" w:space="0" w:color="auto"/>
      </w:divBdr>
    </w:div>
    <w:div w:id="1296988108">
      <w:bodyDiv w:val="1"/>
      <w:marLeft w:val="0"/>
      <w:marRight w:val="0"/>
      <w:marTop w:val="0"/>
      <w:marBottom w:val="0"/>
      <w:divBdr>
        <w:top w:val="none" w:sz="0" w:space="0" w:color="auto"/>
        <w:left w:val="none" w:sz="0" w:space="0" w:color="auto"/>
        <w:bottom w:val="none" w:sz="0" w:space="0" w:color="auto"/>
        <w:right w:val="none" w:sz="0" w:space="0" w:color="auto"/>
      </w:divBdr>
    </w:div>
    <w:div w:id="1297178029">
      <w:bodyDiv w:val="1"/>
      <w:marLeft w:val="0"/>
      <w:marRight w:val="0"/>
      <w:marTop w:val="0"/>
      <w:marBottom w:val="0"/>
      <w:divBdr>
        <w:top w:val="none" w:sz="0" w:space="0" w:color="auto"/>
        <w:left w:val="none" w:sz="0" w:space="0" w:color="auto"/>
        <w:bottom w:val="none" w:sz="0" w:space="0" w:color="auto"/>
        <w:right w:val="none" w:sz="0" w:space="0" w:color="auto"/>
      </w:divBdr>
    </w:div>
    <w:div w:id="1297567722">
      <w:bodyDiv w:val="1"/>
      <w:marLeft w:val="0"/>
      <w:marRight w:val="0"/>
      <w:marTop w:val="0"/>
      <w:marBottom w:val="0"/>
      <w:divBdr>
        <w:top w:val="none" w:sz="0" w:space="0" w:color="auto"/>
        <w:left w:val="none" w:sz="0" w:space="0" w:color="auto"/>
        <w:bottom w:val="none" w:sz="0" w:space="0" w:color="auto"/>
        <w:right w:val="none" w:sz="0" w:space="0" w:color="auto"/>
      </w:divBdr>
    </w:div>
    <w:div w:id="1298027461">
      <w:bodyDiv w:val="1"/>
      <w:marLeft w:val="0"/>
      <w:marRight w:val="0"/>
      <w:marTop w:val="0"/>
      <w:marBottom w:val="0"/>
      <w:divBdr>
        <w:top w:val="none" w:sz="0" w:space="0" w:color="auto"/>
        <w:left w:val="none" w:sz="0" w:space="0" w:color="auto"/>
        <w:bottom w:val="none" w:sz="0" w:space="0" w:color="auto"/>
        <w:right w:val="none" w:sz="0" w:space="0" w:color="auto"/>
      </w:divBdr>
    </w:div>
    <w:div w:id="1298102333">
      <w:bodyDiv w:val="1"/>
      <w:marLeft w:val="0"/>
      <w:marRight w:val="0"/>
      <w:marTop w:val="0"/>
      <w:marBottom w:val="0"/>
      <w:divBdr>
        <w:top w:val="none" w:sz="0" w:space="0" w:color="auto"/>
        <w:left w:val="none" w:sz="0" w:space="0" w:color="auto"/>
        <w:bottom w:val="none" w:sz="0" w:space="0" w:color="auto"/>
        <w:right w:val="none" w:sz="0" w:space="0" w:color="auto"/>
      </w:divBdr>
    </w:div>
    <w:div w:id="1298225757">
      <w:bodyDiv w:val="1"/>
      <w:marLeft w:val="0"/>
      <w:marRight w:val="0"/>
      <w:marTop w:val="0"/>
      <w:marBottom w:val="0"/>
      <w:divBdr>
        <w:top w:val="none" w:sz="0" w:space="0" w:color="auto"/>
        <w:left w:val="none" w:sz="0" w:space="0" w:color="auto"/>
        <w:bottom w:val="none" w:sz="0" w:space="0" w:color="auto"/>
        <w:right w:val="none" w:sz="0" w:space="0" w:color="auto"/>
      </w:divBdr>
    </w:div>
    <w:div w:id="1301037216">
      <w:bodyDiv w:val="1"/>
      <w:marLeft w:val="0"/>
      <w:marRight w:val="0"/>
      <w:marTop w:val="0"/>
      <w:marBottom w:val="0"/>
      <w:divBdr>
        <w:top w:val="none" w:sz="0" w:space="0" w:color="auto"/>
        <w:left w:val="none" w:sz="0" w:space="0" w:color="auto"/>
        <w:bottom w:val="none" w:sz="0" w:space="0" w:color="auto"/>
        <w:right w:val="none" w:sz="0" w:space="0" w:color="auto"/>
      </w:divBdr>
    </w:div>
    <w:div w:id="1302464470">
      <w:bodyDiv w:val="1"/>
      <w:marLeft w:val="0"/>
      <w:marRight w:val="0"/>
      <w:marTop w:val="0"/>
      <w:marBottom w:val="0"/>
      <w:divBdr>
        <w:top w:val="none" w:sz="0" w:space="0" w:color="auto"/>
        <w:left w:val="none" w:sz="0" w:space="0" w:color="auto"/>
        <w:bottom w:val="none" w:sz="0" w:space="0" w:color="auto"/>
        <w:right w:val="none" w:sz="0" w:space="0" w:color="auto"/>
      </w:divBdr>
    </w:div>
    <w:div w:id="1303345070">
      <w:bodyDiv w:val="1"/>
      <w:marLeft w:val="0"/>
      <w:marRight w:val="0"/>
      <w:marTop w:val="0"/>
      <w:marBottom w:val="0"/>
      <w:divBdr>
        <w:top w:val="none" w:sz="0" w:space="0" w:color="auto"/>
        <w:left w:val="none" w:sz="0" w:space="0" w:color="auto"/>
        <w:bottom w:val="none" w:sz="0" w:space="0" w:color="auto"/>
        <w:right w:val="none" w:sz="0" w:space="0" w:color="auto"/>
      </w:divBdr>
    </w:div>
    <w:div w:id="1303653217">
      <w:bodyDiv w:val="1"/>
      <w:marLeft w:val="0"/>
      <w:marRight w:val="0"/>
      <w:marTop w:val="0"/>
      <w:marBottom w:val="0"/>
      <w:divBdr>
        <w:top w:val="none" w:sz="0" w:space="0" w:color="auto"/>
        <w:left w:val="none" w:sz="0" w:space="0" w:color="auto"/>
        <w:bottom w:val="none" w:sz="0" w:space="0" w:color="auto"/>
        <w:right w:val="none" w:sz="0" w:space="0" w:color="auto"/>
      </w:divBdr>
    </w:div>
    <w:div w:id="1304584150">
      <w:bodyDiv w:val="1"/>
      <w:marLeft w:val="0"/>
      <w:marRight w:val="0"/>
      <w:marTop w:val="0"/>
      <w:marBottom w:val="0"/>
      <w:divBdr>
        <w:top w:val="none" w:sz="0" w:space="0" w:color="auto"/>
        <w:left w:val="none" w:sz="0" w:space="0" w:color="auto"/>
        <w:bottom w:val="none" w:sz="0" w:space="0" w:color="auto"/>
        <w:right w:val="none" w:sz="0" w:space="0" w:color="auto"/>
      </w:divBdr>
    </w:div>
    <w:div w:id="1305701185">
      <w:bodyDiv w:val="1"/>
      <w:marLeft w:val="0"/>
      <w:marRight w:val="0"/>
      <w:marTop w:val="0"/>
      <w:marBottom w:val="0"/>
      <w:divBdr>
        <w:top w:val="none" w:sz="0" w:space="0" w:color="auto"/>
        <w:left w:val="none" w:sz="0" w:space="0" w:color="auto"/>
        <w:bottom w:val="none" w:sz="0" w:space="0" w:color="auto"/>
        <w:right w:val="none" w:sz="0" w:space="0" w:color="auto"/>
      </w:divBdr>
    </w:div>
    <w:div w:id="1307277136">
      <w:bodyDiv w:val="1"/>
      <w:marLeft w:val="0"/>
      <w:marRight w:val="0"/>
      <w:marTop w:val="0"/>
      <w:marBottom w:val="0"/>
      <w:divBdr>
        <w:top w:val="none" w:sz="0" w:space="0" w:color="auto"/>
        <w:left w:val="none" w:sz="0" w:space="0" w:color="auto"/>
        <w:bottom w:val="none" w:sz="0" w:space="0" w:color="auto"/>
        <w:right w:val="none" w:sz="0" w:space="0" w:color="auto"/>
      </w:divBdr>
    </w:div>
    <w:div w:id="1307317054">
      <w:bodyDiv w:val="1"/>
      <w:marLeft w:val="0"/>
      <w:marRight w:val="0"/>
      <w:marTop w:val="0"/>
      <w:marBottom w:val="0"/>
      <w:divBdr>
        <w:top w:val="none" w:sz="0" w:space="0" w:color="auto"/>
        <w:left w:val="none" w:sz="0" w:space="0" w:color="auto"/>
        <w:bottom w:val="none" w:sz="0" w:space="0" w:color="auto"/>
        <w:right w:val="none" w:sz="0" w:space="0" w:color="auto"/>
      </w:divBdr>
    </w:div>
    <w:div w:id="1307511637">
      <w:bodyDiv w:val="1"/>
      <w:marLeft w:val="0"/>
      <w:marRight w:val="0"/>
      <w:marTop w:val="0"/>
      <w:marBottom w:val="0"/>
      <w:divBdr>
        <w:top w:val="none" w:sz="0" w:space="0" w:color="auto"/>
        <w:left w:val="none" w:sz="0" w:space="0" w:color="auto"/>
        <w:bottom w:val="none" w:sz="0" w:space="0" w:color="auto"/>
        <w:right w:val="none" w:sz="0" w:space="0" w:color="auto"/>
      </w:divBdr>
    </w:div>
    <w:div w:id="1307929557">
      <w:bodyDiv w:val="1"/>
      <w:marLeft w:val="0"/>
      <w:marRight w:val="0"/>
      <w:marTop w:val="0"/>
      <w:marBottom w:val="0"/>
      <w:divBdr>
        <w:top w:val="none" w:sz="0" w:space="0" w:color="auto"/>
        <w:left w:val="none" w:sz="0" w:space="0" w:color="auto"/>
        <w:bottom w:val="none" w:sz="0" w:space="0" w:color="auto"/>
        <w:right w:val="none" w:sz="0" w:space="0" w:color="auto"/>
      </w:divBdr>
    </w:div>
    <w:div w:id="1311444166">
      <w:bodyDiv w:val="1"/>
      <w:marLeft w:val="0"/>
      <w:marRight w:val="0"/>
      <w:marTop w:val="0"/>
      <w:marBottom w:val="0"/>
      <w:divBdr>
        <w:top w:val="none" w:sz="0" w:space="0" w:color="auto"/>
        <w:left w:val="none" w:sz="0" w:space="0" w:color="auto"/>
        <w:bottom w:val="none" w:sz="0" w:space="0" w:color="auto"/>
        <w:right w:val="none" w:sz="0" w:space="0" w:color="auto"/>
      </w:divBdr>
    </w:div>
    <w:div w:id="1312100677">
      <w:bodyDiv w:val="1"/>
      <w:marLeft w:val="0"/>
      <w:marRight w:val="0"/>
      <w:marTop w:val="0"/>
      <w:marBottom w:val="0"/>
      <w:divBdr>
        <w:top w:val="none" w:sz="0" w:space="0" w:color="auto"/>
        <w:left w:val="none" w:sz="0" w:space="0" w:color="auto"/>
        <w:bottom w:val="none" w:sz="0" w:space="0" w:color="auto"/>
        <w:right w:val="none" w:sz="0" w:space="0" w:color="auto"/>
      </w:divBdr>
    </w:div>
    <w:div w:id="1313682357">
      <w:bodyDiv w:val="1"/>
      <w:marLeft w:val="0"/>
      <w:marRight w:val="0"/>
      <w:marTop w:val="0"/>
      <w:marBottom w:val="0"/>
      <w:divBdr>
        <w:top w:val="none" w:sz="0" w:space="0" w:color="auto"/>
        <w:left w:val="none" w:sz="0" w:space="0" w:color="auto"/>
        <w:bottom w:val="none" w:sz="0" w:space="0" w:color="auto"/>
        <w:right w:val="none" w:sz="0" w:space="0" w:color="auto"/>
      </w:divBdr>
    </w:div>
    <w:div w:id="1314024765">
      <w:bodyDiv w:val="1"/>
      <w:marLeft w:val="0"/>
      <w:marRight w:val="0"/>
      <w:marTop w:val="0"/>
      <w:marBottom w:val="0"/>
      <w:divBdr>
        <w:top w:val="none" w:sz="0" w:space="0" w:color="auto"/>
        <w:left w:val="none" w:sz="0" w:space="0" w:color="auto"/>
        <w:bottom w:val="none" w:sz="0" w:space="0" w:color="auto"/>
        <w:right w:val="none" w:sz="0" w:space="0" w:color="auto"/>
      </w:divBdr>
    </w:div>
    <w:div w:id="1314214483">
      <w:bodyDiv w:val="1"/>
      <w:marLeft w:val="0"/>
      <w:marRight w:val="0"/>
      <w:marTop w:val="0"/>
      <w:marBottom w:val="0"/>
      <w:divBdr>
        <w:top w:val="none" w:sz="0" w:space="0" w:color="auto"/>
        <w:left w:val="none" w:sz="0" w:space="0" w:color="auto"/>
        <w:bottom w:val="none" w:sz="0" w:space="0" w:color="auto"/>
        <w:right w:val="none" w:sz="0" w:space="0" w:color="auto"/>
      </w:divBdr>
    </w:div>
    <w:div w:id="1314991744">
      <w:bodyDiv w:val="1"/>
      <w:marLeft w:val="0"/>
      <w:marRight w:val="0"/>
      <w:marTop w:val="0"/>
      <w:marBottom w:val="0"/>
      <w:divBdr>
        <w:top w:val="none" w:sz="0" w:space="0" w:color="auto"/>
        <w:left w:val="none" w:sz="0" w:space="0" w:color="auto"/>
        <w:bottom w:val="none" w:sz="0" w:space="0" w:color="auto"/>
        <w:right w:val="none" w:sz="0" w:space="0" w:color="auto"/>
      </w:divBdr>
    </w:div>
    <w:div w:id="1319074295">
      <w:bodyDiv w:val="1"/>
      <w:marLeft w:val="0"/>
      <w:marRight w:val="0"/>
      <w:marTop w:val="0"/>
      <w:marBottom w:val="0"/>
      <w:divBdr>
        <w:top w:val="none" w:sz="0" w:space="0" w:color="auto"/>
        <w:left w:val="none" w:sz="0" w:space="0" w:color="auto"/>
        <w:bottom w:val="none" w:sz="0" w:space="0" w:color="auto"/>
        <w:right w:val="none" w:sz="0" w:space="0" w:color="auto"/>
      </w:divBdr>
    </w:div>
    <w:div w:id="1319337429">
      <w:bodyDiv w:val="1"/>
      <w:marLeft w:val="0"/>
      <w:marRight w:val="0"/>
      <w:marTop w:val="0"/>
      <w:marBottom w:val="0"/>
      <w:divBdr>
        <w:top w:val="none" w:sz="0" w:space="0" w:color="auto"/>
        <w:left w:val="none" w:sz="0" w:space="0" w:color="auto"/>
        <w:bottom w:val="none" w:sz="0" w:space="0" w:color="auto"/>
        <w:right w:val="none" w:sz="0" w:space="0" w:color="auto"/>
      </w:divBdr>
    </w:div>
    <w:div w:id="1320427374">
      <w:bodyDiv w:val="1"/>
      <w:marLeft w:val="0"/>
      <w:marRight w:val="0"/>
      <w:marTop w:val="0"/>
      <w:marBottom w:val="0"/>
      <w:divBdr>
        <w:top w:val="none" w:sz="0" w:space="0" w:color="auto"/>
        <w:left w:val="none" w:sz="0" w:space="0" w:color="auto"/>
        <w:bottom w:val="none" w:sz="0" w:space="0" w:color="auto"/>
        <w:right w:val="none" w:sz="0" w:space="0" w:color="auto"/>
      </w:divBdr>
    </w:div>
    <w:div w:id="1321081095">
      <w:bodyDiv w:val="1"/>
      <w:marLeft w:val="0"/>
      <w:marRight w:val="0"/>
      <w:marTop w:val="0"/>
      <w:marBottom w:val="0"/>
      <w:divBdr>
        <w:top w:val="none" w:sz="0" w:space="0" w:color="auto"/>
        <w:left w:val="none" w:sz="0" w:space="0" w:color="auto"/>
        <w:bottom w:val="none" w:sz="0" w:space="0" w:color="auto"/>
        <w:right w:val="none" w:sz="0" w:space="0" w:color="auto"/>
      </w:divBdr>
    </w:div>
    <w:div w:id="1322469829">
      <w:bodyDiv w:val="1"/>
      <w:marLeft w:val="0"/>
      <w:marRight w:val="0"/>
      <w:marTop w:val="0"/>
      <w:marBottom w:val="0"/>
      <w:divBdr>
        <w:top w:val="none" w:sz="0" w:space="0" w:color="auto"/>
        <w:left w:val="none" w:sz="0" w:space="0" w:color="auto"/>
        <w:bottom w:val="none" w:sz="0" w:space="0" w:color="auto"/>
        <w:right w:val="none" w:sz="0" w:space="0" w:color="auto"/>
      </w:divBdr>
    </w:div>
    <w:div w:id="1324434823">
      <w:bodyDiv w:val="1"/>
      <w:marLeft w:val="0"/>
      <w:marRight w:val="0"/>
      <w:marTop w:val="0"/>
      <w:marBottom w:val="0"/>
      <w:divBdr>
        <w:top w:val="none" w:sz="0" w:space="0" w:color="auto"/>
        <w:left w:val="none" w:sz="0" w:space="0" w:color="auto"/>
        <w:bottom w:val="none" w:sz="0" w:space="0" w:color="auto"/>
        <w:right w:val="none" w:sz="0" w:space="0" w:color="auto"/>
      </w:divBdr>
    </w:div>
    <w:div w:id="1324579333">
      <w:bodyDiv w:val="1"/>
      <w:marLeft w:val="0"/>
      <w:marRight w:val="0"/>
      <w:marTop w:val="0"/>
      <w:marBottom w:val="0"/>
      <w:divBdr>
        <w:top w:val="none" w:sz="0" w:space="0" w:color="auto"/>
        <w:left w:val="none" w:sz="0" w:space="0" w:color="auto"/>
        <w:bottom w:val="none" w:sz="0" w:space="0" w:color="auto"/>
        <w:right w:val="none" w:sz="0" w:space="0" w:color="auto"/>
      </w:divBdr>
    </w:div>
    <w:div w:id="1326661458">
      <w:bodyDiv w:val="1"/>
      <w:marLeft w:val="0"/>
      <w:marRight w:val="0"/>
      <w:marTop w:val="0"/>
      <w:marBottom w:val="0"/>
      <w:divBdr>
        <w:top w:val="none" w:sz="0" w:space="0" w:color="auto"/>
        <w:left w:val="none" w:sz="0" w:space="0" w:color="auto"/>
        <w:bottom w:val="none" w:sz="0" w:space="0" w:color="auto"/>
        <w:right w:val="none" w:sz="0" w:space="0" w:color="auto"/>
      </w:divBdr>
    </w:div>
    <w:div w:id="1326935987">
      <w:bodyDiv w:val="1"/>
      <w:marLeft w:val="0"/>
      <w:marRight w:val="0"/>
      <w:marTop w:val="0"/>
      <w:marBottom w:val="0"/>
      <w:divBdr>
        <w:top w:val="none" w:sz="0" w:space="0" w:color="auto"/>
        <w:left w:val="none" w:sz="0" w:space="0" w:color="auto"/>
        <w:bottom w:val="none" w:sz="0" w:space="0" w:color="auto"/>
        <w:right w:val="none" w:sz="0" w:space="0" w:color="auto"/>
      </w:divBdr>
    </w:div>
    <w:div w:id="1328704642">
      <w:bodyDiv w:val="1"/>
      <w:marLeft w:val="0"/>
      <w:marRight w:val="0"/>
      <w:marTop w:val="0"/>
      <w:marBottom w:val="0"/>
      <w:divBdr>
        <w:top w:val="none" w:sz="0" w:space="0" w:color="auto"/>
        <w:left w:val="none" w:sz="0" w:space="0" w:color="auto"/>
        <w:bottom w:val="none" w:sz="0" w:space="0" w:color="auto"/>
        <w:right w:val="none" w:sz="0" w:space="0" w:color="auto"/>
      </w:divBdr>
    </w:div>
    <w:div w:id="1328896595">
      <w:bodyDiv w:val="1"/>
      <w:marLeft w:val="0"/>
      <w:marRight w:val="0"/>
      <w:marTop w:val="0"/>
      <w:marBottom w:val="0"/>
      <w:divBdr>
        <w:top w:val="none" w:sz="0" w:space="0" w:color="auto"/>
        <w:left w:val="none" w:sz="0" w:space="0" w:color="auto"/>
        <w:bottom w:val="none" w:sz="0" w:space="0" w:color="auto"/>
        <w:right w:val="none" w:sz="0" w:space="0" w:color="auto"/>
      </w:divBdr>
    </w:div>
    <w:div w:id="1329168131">
      <w:bodyDiv w:val="1"/>
      <w:marLeft w:val="0"/>
      <w:marRight w:val="0"/>
      <w:marTop w:val="0"/>
      <w:marBottom w:val="0"/>
      <w:divBdr>
        <w:top w:val="none" w:sz="0" w:space="0" w:color="auto"/>
        <w:left w:val="none" w:sz="0" w:space="0" w:color="auto"/>
        <w:bottom w:val="none" w:sz="0" w:space="0" w:color="auto"/>
        <w:right w:val="none" w:sz="0" w:space="0" w:color="auto"/>
      </w:divBdr>
    </w:div>
    <w:div w:id="1329291474">
      <w:bodyDiv w:val="1"/>
      <w:marLeft w:val="0"/>
      <w:marRight w:val="0"/>
      <w:marTop w:val="0"/>
      <w:marBottom w:val="0"/>
      <w:divBdr>
        <w:top w:val="none" w:sz="0" w:space="0" w:color="auto"/>
        <w:left w:val="none" w:sz="0" w:space="0" w:color="auto"/>
        <w:bottom w:val="none" w:sz="0" w:space="0" w:color="auto"/>
        <w:right w:val="none" w:sz="0" w:space="0" w:color="auto"/>
      </w:divBdr>
    </w:div>
    <w:div w:id="1329291586">
      <w:bodyDiv w:val="1"/>
      <w:marLeft w:val="0"/>
      <w:marRight w:val="0"/>
      <w:marTop w:val="0"/>
      <w:marBottom w:val="0"/>
      <w:divBdr>
        <w:top w:val="none" w:sz="0" w:space="0" w:color="auto"/>
        <w:left w:val="none" w:sz="0" w:space="0" w:color="auto"/>
        <w:bottom w:val="none" w:sz="0" w:space="0" w:color="auto"/>
        <w:right w:val="none" w:sz="0" w:space="0" w:color="auto"/>
      </w:divBdr>
    </w:div>
    <w:div w:id="1329939648">
      <w:bodyDiv w:val="1"/>
      <w:marLeft w:val="0"/>
      <w:marRight w:val="0"/>
      <w:marTop w:val="0"/>
      <w:marBottom w:val="0"/>
      <w:divBdr>
        <w:top w:val="none" w:sz="0" w:space="0" w:color="auto"/>
        <w:left w:val="none" w:sz="0" w:space="0" w:color="auto"/>
        <w:bottom w:val="none" w:sz="0" w:space="0" w:color="auto"/>
        <w:right w:val="none" w:sz="0" w:space="0" w:color="auto"/>
      </w:divBdr>
    </w:div>
    <w:div w:id="1329946293">
      <w:bodyDiv w:val="1"/>
      <w:marLeft w:val="0"/>
      <w:marRight w:val="0"/>
      <w:marTop w:val="0"/>
      <w:marBottom w:val="0"/>
      <w:divBdr>
        <w:top w:val="none" w:sz="0" w:space="0" w:color="auto"/>
        <w:left w:val="none" w:sz="0" w:space="0" w:color="auto"/>
        <w:bottom w:val="none" w:sz="0" w:space="0" w:color="auto"/>
        <w:right w:val="none" w:sz="0" w:space="0" w:color="auto"/>
      </w:divBdr>
    </w:div>
    <w:div w:id="1330715143">
      <w:bodyDiv w:val="1"/>
      <w:marLeft w:val="0"/>
      <w:marRight w:val="0"/>
      <w:marTop w:val="0"/>
      <w:marBottom w:val="0"/>
      <w:divBdr>
        <w:top w:val="none" w:sz="0" w:space="0" w:color="auto"/>
        <w:left w:val="none" w:sz="0" w:space="0" w:color="auto"/>
        <w:bottom w:val="none" w:sz="0" w:space="0" w:color="auto"/>
        <w:right w:val="none" w:sz="0" w:space="0" w:color="auto"/>
      </w:divBdr>
    </w:div>
    <w:div w:id="1331372670">
      <w:bodyDiv w:val="1"/>
      <w:marLeft w:val="0"/>
      <w:marRight w:val="0"/>
      <w:marTop w:val="0"/>
      <w:marBottom w:val="0"/>
      <w:divBdr>
        <w:top w:val="none" w:sz="0" w:space="0" w:color="auto"/>
        <w:left w:val="none" w:sz="0" w:space="0" w:color="auto"/>
        <w:bottom w:val="none" w:sz="0" w:space="0" w:color="auto"/>
        <w:right w:val="none" w:sz="0" w:space="0" w:color="auto"/>
      </w:divBdr>
    </w:div>
    <w:div w:id="1336568131">
      <w:bodyDiv w:val="1"/>
      <w:marLeft w:val="0"/>
      <w:marRight w:val="0"/>
      <w:marTop w:val="0"/>
      <w:marBottom w:val="0"/>
      <w:divBdr>
        <w:top w:val="none" w:sz="0" w:space="0" w:color="auto"/>
        <w:left w:val="none" w:sz="0" w:space="0" w:color="auto"/>
        <w:bottom w:val="none" w:sz="0" w:space="0" w:color="auto"/>
        <w:right w:val="none" w:sz="0" w:space="0" w:color="auto"/>
      </w:divBdr>
    </w:div>
    <w:div w:id="1336608716">
      <w:bodyDiv w:val="1"/>
      <w:marLeft w:val="0"/>
      <w:marRight w:val="0"/>
      <w:marTop w:val="0"/>
      <w:marBottom w:val="0"/>
      <w:divBdr>
        <w:top w:val="none" w:sz="0" w:space="0" w:color="auto"/>
        <w:left w:val="none" w:sz="0" w:space="0" w:color="auto"/>
        <w:bottom w:val="none" w:sz="0" w:space="0" w:color="auto"/>
        <w:right w:val="none" w:sz="0" w:space="0" w:color="auto"/>
      </w:divBdr>
    </w:div>
    <w:div w:id="1337883384">
      <w:bodyDiv w:val="1"/>
      <w:marLeft w:val="0"/>
      <w:marRight w:val="0"/>
      <w:marTop w:val="0"/>
      <w:marBottom w:val="0"/>
      <w:divBdr>
        <w:top w:val="none" w:sz="0" w:space="0" w:color="auto"/>
        <w:left w:val="none" w:sz="0" w:space="0" w:color="auto"/>
        <w:bottom w:val="none" w:sz="0" w:space="0" w:color="auto"/>
        <w:right w:val="none" w:sz="0" w:space="0" w:color="auto"/>
      </w:divBdr>
    </w:div>
    <w:div w:id="1338533523">
      <w:bodyDiv w:val="1"/>
      <w:marLeft w:val="0"/>
      <w:marRight w:val="0"/>
      <w:marTop w:val="0"/>
      <w:marBottom w:val="0"/>
      <w:divBdr>
        <w:top w:val="none" w:sz="0" w:space="0" w:color="auto"/>
        <w:left w:val="none" w:sz="0" w:space="0" w:color="auto"/>
        <w:bottom w:val="none" w:sz="0" w:space="0" w:color="auto"/>
        <w:right w:val="none" w:sz="0" w:space="0" w:color="auto"/>
      </w:divBdr>
    </w:div>
    <w:div w:id="1338727871">
      <w:bodyDiv w:val="1"/>
      <w:marLeft w:val="0"/>
      <w:marRight w:val="0"/>
      <w:marTop w:val="0"/>
      <w:marBottom w:val="0"/>
      <w:divBdr>
        <w:top w:val="none" w:sz="0" w:space="0" w:color="auto"/>
        <w:left w:val="none" w:sz="0" w:space="0" w:color="auto"/>
        <w:bottom w:val="none" w:sz="0" w:space="0" w:color="auto"/>
        <w:right w:val="none" w:sz="0" w:space="0" w:color="auto"/>
      </w:divBdr>
    </w:div>
    <w:div w:id="1339431107">
      <w:bodyDiv w:val="1"/>
      <w:marLeft w:val="0"/>
      <w:marRight w:val="0"/>
      <w:marTop w:val="0"/>
      <w:marBottom w:val="0"/>
      <w:divBdr>
        <w:top w:val="none" w:sz="0" w:space="0" w:color="auto"/>
        <w:left w:val="none" w:sz="0" w:space="0" w:color="auto"/>
        <w:bottom w:val="none" w:sz="0" w:space="0" w:color="auto"/>
        <w:right w:val="none" w:sz="0" w:space="0" w:color="auto"/>
      </w:divBdr>
    </w:div>
    <w:div w:id="1342316593">
      <w:bodyDiv w:val="1"/>
      <w:marLeft w:val="0"/>
      <w:marRight w:val="0"/>
      <w:marTop w:val="0"/>
      <w:marBottom w:val="0"/>
      <w:divBdr>
        <w:top w:val="none" w:sz="0" w:space="0" w:color="auto"/>
        <w:left w:val="none" w:sz="0" w:space="0" w:color="auto"/>
        <w:bottom w:val="none" w:sz="0" w:space="0" w:color="auto"/>
        <w:right w:val="none" w:sz="0" w:space="0" w:color="auto"/>
      </w:divBdr>
    </w:div>
    <w:div w:id="1343317762">
      <w:bodyDiv w:val="1"/>
      <w:marLeft w:val="0"/>
      <w:marRight w:val="0"/>
      <w:marTop w:val="0"/>
      <w:marBottom w:val="0"/>
      <w:divBdr>
        <w:top w:val="none" w:sz="0" w:space="0" w:color="auto"/>
        <w:left w:val="none" w:sz="0" w:space="0" w:color="auto"/>
        <w:bottom w:val="none" w:sz="0" w:space="0" w:color="auto"/>
        <w:right w:val="none" w:sz="0" w:space="0" w:color="auto"/>
      </w:divBdr>
    </w:div>
    <w:div w:id="1343630789">
      <w:bodyDiv w:val="1"/>
      <w:marLeft w:val="0"/>
      <w:marRight w:val="0"/>
      <w:marTop w:val="0"/>
      <w:marBottom w:val="0"/>
      <w:divBdr>
        <w:top w:val="none" w:sz="0" w:space="0" w:color="auto"/>
        <w:left w:val="none" w:sz="0" w:space="0" w:color="auto"/>
        <w:bottom w:val="none" w:sz="0" w:space="0" w:color="auto"/>
        <w:right w:val="none" w:sz="0" w:space="0" w:color="auto"/>
      </w:divBdr>
    </w:div>
    <w:div w:id="1345783615">
      <w:bodyDiv w:val="1"/>
      <w:marLeft w:val="0"/>
      <w:marRight w:val="0"/>
      <w:marTop w:val="0"/>
      <w:marBottom w:val="0"/>
      <w:divBdr>
        <w:top w:val="none" w:sz="0" w:space="0" w:color="auto"/>
        <w:left w:val="none" w:sz="0" w:space="0" w:color="auto"/>
        <w:bottom w:val="none" w:sz="0" w:space="0" w:color="auto"/>
        <w:right w:val="none" w:sz="0" w:space="0" w:color="auto"/>
      </w:divBdr>
    </w:div>
    <w:div w:id="1346714779">
      <w:bodyDiv w:val="1"/>
      <w:marLeft w:val="0"/>
      <w:marRight w:val="0"/>
      <w:marTop w:val="0"/>
      <w:marBottom w:val="0"/>
      <w:divBdr>
        <w:top w:val="none" w:sz="0" w:space="0" w:color="auto"/>
        <w:left w:val="none" w:sz="0" w:space="0" w:color="auto"/>
        <w:bottom w:val="none" w:sz="0" w:space="0" w:color="auto"/>
        <w:right w:val="none" w:sz="0" w:space="0" w:color="auto"/>
      </w:divBdr>
    </w:div>
    <w:div w:id="1347291947">
      <w:bodyDiv w:val="1"/>
      <w:marLeft w:val="0"/>
      <w:marRight w:val="0"/>
      <w:marTop w:val="0"/>
      <w:marBottom w:val="0"/>
      <w:divBdr>
        <w:top w:val="none" w:sz="0" w:space="0" w:color="auto"/>
        <w:left w:val="none" w:sz="0" w:space="0" w:color="auto"/>
        <w:bottom w:val="none" w:sz="0" w:space="0" w:color="auto"/>
        <w:right w:val="none" w:sz="0" w:space="0" w:color="auto"/>
      </w:divBdr>
    </w:div>
    <w:div w:id="1347830648">
      <w:bodyDiv w:val="1"/>
      <w:marLeft w:val="0"/>
      <w:marRight w:val="0"/>
      <w:marTop w:val="0"/>
      <w:marBottom w:val="0"/>
      <w:divBdr>
        <w:top w:val="none" w:sz="0" w:space="0" w:color="auto"/>
        <w:left w:val="none" w:sz="0" w:space="0" w:color="auto"/>
        <w:bottom w:val="none" w:sz="0" w:space="0" w:color="auto"/>
        <w:right w:val="none" w:sz="0" w:space="0" w:color="auto"/>
      </w:divBdr>
    </w:div>
    <w:div w:id="1348289656">
      <w:bodyDiv w:val="1"/>
      <w:marLeft w:val="0"/>
      <w:marRight w:val="0"/>
      <w:marTop w:val="0"/>
      <w:marBottom w:val="0"/>
      <w:divBdr>
        <w:top w:val="none" w:sz="0" w:space="0" w:color="auto"/>
        <w:left w:val="none" w:sz="0" w:space="0" w:color="auto"/>
        <w:bottom w:val="none" w:sz="0" w:space="0" w:color="auto"/>
        <w:right w:val="none" w:sz="0" w:space="0" w:color="auto"/>
      </w:divBdr>
    </w:div>
    <w:div w:id="1351033126">
      <w:bodyDiv w:val="1"/>
      <w:marLeft w:val="0"/>
      <w:marRight w:val="0"/>
      <w:marTop w:val="0"/>
      <w:marBottom w:val="0"/>
      <w:divBdr>
        <w:top w:val="none" w:sz="0" w:space="0" w:color="auto"/>
        <w:left w:val="none" w:sz="0" w:space="0" w:color="auto"/>
        <w:bottom w:val="none" w:sz="0" w:space="0" w:color="auto"/>
        <w:right w:val="none" w:sz="0" w:space="0" w:color="auto"/>
      </w:divBdr>
    </w:div>
    <w:div w:id="1351489953">
      <w:bodyDiv w:val="1"/>
      <w:marLeft w:val="0"/>
      <w:marRight w:val="0"/>
      <w:marTop w:val="0"/>
      <w:marBottom w:val="0"/>
      <w:divBdr>
        <w:top w:val="none" w:sz="0" w:space="0" w:color="auto"/>
        <w:left w:val="none" w:sz="0" w:space="0" w:color="auto"/>
        <w:bottom w:val="none" w:sz="0" w:space="0" w:color="auto"/>
        <w:right w:val="none" w:sz="0" w:space="0" w:color="auto"/>
      </w:divBdr>
    </w:div>
    <w:div w:id="1352338074">
      <w:bodyDiv w:val="1"/>
      <w:marLeft w:val="0"/>
      <w:marRight w:val="0"/>
      <w:marTop w:val="0"/>
      <w:marBottom w:val="0"/>
      <w:divBdr>
        <w:top w:val="none" w:sz="0" w:space="0" w:color="auto"/>
        <w:left w:val="none" w:sz="0" w:space="0" w:color="auto"/>
        <w:bottom w:val="none" w:sz="0" w:space="0" w:color="auto"/>
        <w:right w:val="none" w:sz="0" w:space="0" w:color="auto"/>
      </w:divBdr>
    </w:div>
    <w:div w:id="1352415481">
      <w:bodyDiv w:val="1"/>
      <w:marLeft w:val="0"/>
      <w:marRight w:val="0"/>
      <w:marTop w:val="0"/>
      <w:marBottom w:val="0"/>
      <w:divBdr>
        <w:top w:val="none" w:sz="0" w:space="0" w:color="auto"/>
        <w:left w:val="none" w:sz="0" w:space="0" w:color="auto"/>
        <w:bottom w:val="none" w:sz="0" w:space="0" w:color="auto"/>
        <w:right w:val="none" w:sz="0" w:space="0" w:color="auto"/>
      </w:divBdr>
    </w:div>
    <w:div w:id="1352608792">
      <w:bodyDiv w:val="1"/>
      <w:marLeft w:val="0"/>
      <w:marRight w:val="0"/>
      <w:marTop w:val="0"/>
      <w:marBottom w:val="0"/>
      <w:divBdr>
        <w:top w:val="none" w:sz="0" w:space="0" w:color="auto"/>
        <w:left w:val="none" w:sz="0" w:space="0" w:color="auto"/>
        <w:bottom w:val="none" w:sz="0" w:space="0" w:color="auto"/>
        <w:right w:val="none" w:sz="0" w:space="0" w:color="auto"/>
      </w:divBdr>
    </w:div>
    <w:div w:id="1353148597">
      <w:bodyDiv w:val="1"/>
      <w:marLeft w:val="0"/>
      <w:marRight w:val="0"/>
      <w:marTop w:val="0"/>
      <w:marBottom w:val="0"/>
      <w:divBdr>
        <w:top w:val="none" w:sz="0" w:space="0" w:color="auto"/>
        <w:left w:val="none" w:sz="0" w:space="0" w:color="auto"/>
        <w:bottom w:val="none" w:sz="0" w:space="0" w:color="auto"/>
        <w:right w:val="none" w:sz="0" w:space="0" w:color="auto"/>
      </w:divBdr>
    </w:div>
    <w:div w:id="1354189216">
      <w:bodyDiv w:val="1"/>
      <w:marLeft w:val="0"/>
      <w:marRight w:val="0"/>
      <w:marTop w:val="0"/>
      <w:marBottom w:val="0"/>
      <w:divBdr>
        <w:top w:val="none" w:sz="0" w:space="0" w:color="auto"/>
        <w:left w:val="none" w:sz="0" w:space="0" w:color="auto"/>
        <w:bottom w:val="none" w:sz="0" w:space="0" w:color="auto"/>
        <w:right w:val="none" w:sz="0" w:space="0" w:color="auto"/>
      </w:divBdr>
    </w:div>
    <w:div w:id="1354309987">
      <w:bodyDiv w:val="1"/>
      <w:marLeft w:val="0"/>
      <w:marRight w:val="0"/>
      <w:marTop w:val="0"/>
      <w:marBottom w:val="0"/>
      <w:divBdr>
        <w:top w:val="none" w:sz="0" w:space="0" w:color="auto"/>
        <w:left w:val="none" w:sz="0" w:space="0" w:color="auto"/>
        <w:bottom w:val="none" w:sz="0" w:space="0" w:color="auto"/>
        <w:right w:val="none" w:sz="0" w:space="0" w:color="auto"/>
      </w:divBdr>
    </w:div>
    <w:div w:id="1356737317">
      <w:bodyDiv w:val="1"/>
      <w:marLeft w:val="0"/>
      <w:marRight w:val="0"/>
      <w:marTop w:val="0"/>
      <w:marBottom w:val="0"/>
      <w:divBdr>
        <w:top w:val="none" w:sz="0" w:space="0" w:color="auto"/>
        <w:left w:val="none" w:sz="0" w:space="0" w:color="auto"/>
        <w:bottom w:val="none" w:sz="0" w:space="0" w:color="auto"/>
        <w:right w:val="none" w:sz="0" w:space="0" w:color="auto"/>
      </w:divBdr>
    </w:div>
    <w:div w:id="1357004072">
      <w:bodyDiv w:val="1"/>
      <w:marLeft w:val="0"/>
      <w:marRight w:val="0"/>
      <w:marTop w:val="0"/>
      <w:marBottom w:val="0"/>
      <w:divBdr>
        <w:top w:val="none" w:sz="0" w:space="0" w:color="auto"/>
        <w:left w:val="none" w:sz="0" w:space="0" w:color="auto"/>
        <w:bottom w:val="none" w:sz="0" w:space="0" w:color="auto"/>
        <w:right w:val="none" w:sz="0" w:space="0" w:color="auto"/>
      </w:divBdr>
    </w:div>
    <w:div w:id="1357997262">
      <w:bodyDiv w:val="1"/>
      <w:marLeft w:val="0"/>
      <w:marRight w:val="0"/>
      <w:marTop w:val="0"/>
      <w:marBottom w:val="0"/>
      <w:divBdr>
        <w:top w:val="none" w:sz="0" w:space="0" w:color="auto"/>
        <w:left w:val="none" w:sz="0" w:space="0" w:color="auto"/>
        <w:bottom w:val="none" w:sz="0" w:space="0" w:color="auto"/>
        <w:right w:val="none" w:sz="0" w:space="0" w:color="auto"/>
      </w:divBdr>
    </w:div>
    <w:div w:id="1358895780">
      <w:bodyDiv w:val="1"/>
      <w:marLeft w:val="0"/>
      <w:marRight w:val="0"/>
      <w:marTop w:val="0"/>
      <w:marBottom w:val="0"/>
      <w:divBdr>
        <w:top w:val="none" w:sz="0" w:space="0" w:color="auto"/>
        <w:left w:val="none" w:sz="0" w:space="0" w:color="auto"/>
        <w:bottom w:val="none" w:sz="0" w:space="0" w:color="auto"/>
        <w:right w:val="none" w:sz="0" w:space="0" w:color="auto"/>
      </w:divBdr>
    </w:div>
    <w:div w:id="1360357399">
      <w:bodyDiv w:val="1"/>
      <w:marLeft w:val="0"/>
      <w:marRight w:val="0"/>
      <w:marTop w:val="0"/>
      <w:marBottom w:val="0"/>
      <w:divBdr>
        <w:top w:val="none" w:sz="0" w:space="0" w:color="auto"/>
        <w:left w:val="none" w:sz="0" w:space="0" w:color="auto"/>
        <w:bottom w:val="none" w:sz="0" w:space="0" w:color="auto"/>
        <w:right w:val="none" w:sz="0" w:space="0" w:color="auto"/>
      </w:divBdr>
    </w:div>
    <w:div w:id="1360427755">
      <w:bodyDiv w:val="1"/>
      <w:marLeft w:val="0"/>
      <w:marRight w:val="0"/>
      <w:marTop w:val="0"/>
      <w:marBottom w:val="0"/>
      <w:divBdr>
        <w:top w:val="none" w:sz="0" w:space="0" w:color="auto"/>
        <w:left w:val="none" w:sz="0" w:space="0" w:color="auto"/>
        <w:bottom w:val="none" w:sz="0" w:space="0" w:color="auto"/>
        <w:right w:val="none" w:sz="0" w:space="0" w:color="auto"/>
      </w:divBdr>
    </w:div>
    <w:div w:id="1360857165">
      <w:bodyDiv w:val="1"/>
      <w:marLeft w:val="0"/>
      <w:marRight w:val="0"/>
      <w:marTop w:val="0"/>
      <w:marBottom w:val="0"/>
      <w:divBdr>
        <w:top w:val="none" w:sz="0" w:space="0" w:color="auto"/>
        <w:left w:val="none" w:sz="0" w:space="0" w:color="auto"/>
        <w:bottom w:val="none" w:sz="0" w:space="0" w:color="auto"/>
        <w:right w:val="none" w:sz="0" w:space="0" w:color="auto"/>
      </w:divBdr>
    </w:div>
    <w:div w:id="1361667368">
      <w:bodyDiv w:val="1"/>
      <w:marLeft w:val="0"/>
      <w:marRight w:val="0"/>
      <w:marTop w:val="0"/>
      <w:marBottom w:val="0"/>
      <w:divBdr>
        <w:top w:val="none" w:sz="0" w:space="0" w:color="auto"/>
        <w:left w:val="none" w:sz="0" w:space="0" w:color="auto"/>
        <w:bottom w:val="none" w:sz="0" w:space="0" w:color="auto"/>
        <w:right w:val="none" w:sz="0" w:space="0" w:color="auto"/>
      </w:divBdr>
    </w:div>
    <w:div w:id="1363823741">
      <w:bodyDiv w:val="1"/>
      <w:marLeft w:val="0"/>
      <w:marRight w:val="0"/>
      <w:marTop w:val="0"/>
      <w:marBottom w:val="0"/>
      <w:divBdr>
        <w:top w:val="none" w:sz="0" w:space="0" w:color="auto"/>
        <w:left w:val="none" w:sz="0" w:space="0" w:color="auto"/>
        <w:bottom w:val="none" w:sz="0" w:space="0" w:color="auto"/>
        <w:right w:val="none" w:sz="0" w:space="0" w:color="auto"/>
      </w:divBdr>
    </w:div>
    <w:div w:id="1365011086">
      <w:bodyDiv w:val="1"/>
      <w:marLeft w:val="0"/>
      <w:marRight w:val="0"/>
      <w:marTop w:val="0"/>
      <w:marBottom w:val="0"/>
      <w:divBdr>
        <w:top w:val="none" w:sz="0" w:space="0" w:color="auto"/>
        <w:left w:val="none" w:sz="0" w:space="0" w:color="auto"/>
        <w:bottom w:val="none" w:sz="0" w:space="0" w:color="auto"/>
        <w:right w:val="none" w:sz="0" w:space="0" w:color="auto"/>
      </w:divBdr>
    </w:div>
    <w:div w:id="1365255397">
      <w:bodyDiv w:val="1"/>
      <w:marLeft w:val="0"/>
      <w:marRight w:val="0"/>
      <w:marTop w:val="0"/>
      <w:marBottom w:val="0"/>
      <w:divBdr>
        <w:top w:val="none" w:sz="0" w:space="0" w:color="auto"/>
        <w:left w:val="none" w:sz="0" w:space="0" w:color="auto"/>
        <w:bottom w:val="none" w:sz="0" w:space="0" w:color="auto"/>
        <w:right w:val="none" w:sz="0" w:space="0" w:color="auto"/>
      </w:divBdr>
    </w:div>
    <w:div w:id="1365905768">
      <w:bodyDiv w:val="1"/>
      <w:marLeft w:val="0"/>
      <w:marRight w:val="0"/>
      <w:marTop w:val="0"/>
      <w:marBottom w:val="0"/>
      <w:divBdr>
        <w:top w:val="none" w:sz="0" w:space="0" w:color="auto"/>
        <w:left w:val="none" w:sz="0" w:space="0" w:color="auto"/>
        <w:bottom w:val="none" w:sz="0" w:space="0" w:color="auto"/>
        <w:right w:val="none" w:sz="0" w:space="0" w:color="auto"/>
      </w:divBdr>
    </w:div>
    <w:div w:id="1367485781">
      <w:bodyDiv w:val="1"/>
      <w:marLeft w:val="0"/>
      <w:marRight w:val="0"/>
      <w:marTop w:val="0"/>
      <w:marBottom w:val="0"/>
      <w:divBdr>
        <w:top w:val="none" w:sz="0" w:space="0" w:color="auto"/>
        <w:left w:val="none" w:sz="0" w:space="0" w:color="auto"/>
        <w:bottom w:val="none" w:sz="0" w:space="0" w:color="auto"/>
        <w:right w:val="none" w:sz="0" w:space="0" w:color="auto"/>
      </w:divBdr>
    </w:div>
    <w:div w:id="1369183105">
      <w:bodyDiv w:val="1"/>
      <w:marLeft w:val="0"/>
      <w:marRight w:val="0"/>
      <w:marTop w:val="0"/>
      <w:marBottom w:val="0"/>
      <w:divBdr>
        <w:top w:val="none" w:sz="0" w:space="0" w:color="auto"/>
        <w:left w:val="none" w:sz="0" w:space="0" w:color="auto"/>
        <w:bottom w:val="none" w:sz="0" w:space="0" w:color="auto"/>
        <w:right w:val="none" w:sz="0" w:space="0" w:color="auto"/>
      </w:divBdr>
    </w:div>
    <w:div w:id="1369841312">
      <w:bodyDiv w:val="1"/>
      <w:marLeft w:val="0"/>
      <w:marRight w:val="0"/>
      <w:marTop w:val="0"/>
      <w:marBottom w:val="0"/>
      <w:divBdr>
        <w:top w:val="none" w:sz="0" w:space="0" w:color="auto"/>
        <w:left w:val="none" w:sz="0" w:space="0" w:color="auto"/>
        <w:bottom w:val="none" w:sz="0" w:space="0" w:color="auto"/>
        <w:right w:val="none" w:sz="0" w:space="0" w:color="auto"/>
      </w:divBdr>
    </w:div>
    <w:div w:id="1370184127">
      <w:bodyDiv w:val="1"/>
      <w:marLeft w:val="0"/>
      <w:marRight w:val="0"/>
      <w:marTop w:val="0"/>
      <w:marBottom w:val="0"/>
      <w:divBdr>
        <w:top w:val="none" w:sz="0" w:space="0" w:color="auto"/>
        <w:left w:val="none" w:sz="0" w:space="0" w:color="auto"/>
        <w:bottom w:val="none" w:sz="0" w:space="0" w:color="auto"/>
        <w:right w:val="none" w:sz="0" w:space="0" w:color="auto"/>
      </w:divBdr>
    </w:div>
    <w:div w:id="1370254558">
      <w:bodyDiv w:val="1"/>
      <w:marLeft w:val="0"/>
      <w:marRight w:val="0"/>
      <w:marTop w:val="0"/>
      <w:marBottom w:val="0"/>
      <w:divBdr>
        <w:top w:val="none" w:sz="0" w:space="0" w:color="auto"/>
        <w:left w:val="none" w:sz="0" w:space="0" w:color="auto"/>
        <w:bottom w:val="none" w:sz="0" w:space="0" w:color="auto"/>
        <w:right w:val="none" w:sz="0" w:space="0" w:color="auto"/>
      </w:divBdr>
    </w:div>
    <w:div w:id="1370379995">
      <w:bodyDiv w:val="1"/>
      <w:marLeft w:val="0"/>
      <w:marRight w:val="0"/>
      <w:marTop w:val="0"/>
      <w:marBottom w:val="0"/>
      <w:divBdr>
        <w:top w:val="none" w:sz="0" w:space="0" w:color="auto"/>
        <w:left w:val="none" w:sz="0" w:space="0" w:color="auto"/>
        <w:bottom w:val="none" w:sz="0" w:space="0" w:color="auto"/>
        <w:right w:val="none" w:sz="0" w:space="0" w:color="auto"/>
      </w:divBdr>
    </w:div>
    <w:div w:id="1372076281">
      <w:bodyDiv w:val="1"/>
      <w:marLeft w:val="0"/>
      <w:marRight w:val="0"/>
      <w:marTop w:val="0"/>
      <w:marBottom w:val="0"/>
      <w:divBdr>
        <w:top w:val="none" w:sz="0" w:space="0" w:color="auto"/>
        <w:left w:val="none" w:sz="0" w:space="0" w:color="auto"/>
        <w:bottom w:val="none" w:sz="0" w:space="0" w:color="auto"/>
        <w:right w:val="none" w:sz="0" w:space="0" w:color="auto"/>
      </w:divBdr>
    </w:div>
    <w:div w:id="1376076015">
      <w:bodyDiv w:val="1"/>
      <w:marLeft w:val="0"/>
      <w:marRight w:val="0"/>
      <w:marTop w:val="0"/>
      <w:marBottom w:val="0"/>
      <w:divBdr>
        <w:top w:val="none" w:sz="0" w:space="0" w:color="auto"/>
        <w:left w:val="none" w:sz="0" w:space="0" w:color="auto"/>
        <w:bottom w:val="none" w:sz="0" w:space="0" w:color="auto"/>
        <w:right w:val="none" w:sz="0" w:space="0" w:color="auto"/>
      </w:divBdr>
    </w:div>
    <w:div w:id="1376856860">
      <w:bodyDiv w:val="1"/>
      <w:marLeft w:val="0"/>
      <w:marRight w:val="0"/>
      <w:marTop w:val="0"/>
      <w:marBottom w:val="0"/>
      <w:divBdr>
        <w:top w:val="none" w:sz="0" w:space="0" w:color="auto"/>
        <w:left w:val="none" w:sz="0" w:space="0" w:color="auto"/>
        <w:bottom w:val="none" w:sz="0" w:space="0" w:color="auto"/>
        <w:right w:val="none" w:sz="0" w:space="0" w:color="auto"/>
      </w:divBdr>
    </w:div>
    <w:div w:id="1376924856">
      <w:bodyDiv w:val="1"/>
      <w:marLeft w:val="0"/>
      <w:marRight w:val="0"/>
      <w:marTop w:val="0"/>
      <w:marBottom w:val="0"/>
      <w:divBdr>
        <w:top w:val="none" w:sz="0" w:space="0" w:color="auto"/>
        <w:left w:val="none" w:sz="0" w:space="0" w:color="auto"/>
        <w:bottom w:val="none" w:sz="0" w:space="0" w:color="auto"/>
        <w:right w:val="none" w:sz="0" w:space="0" w:color="auto"/>
      </w:divBdr>
    </w:div>
    <w:div w:id="1378163163">
      <w:bodyDiv w:val="1"/>
      <w:marLeft w:val="0"/>
      <w:marRight w:val="0"/>
      <w:marTop w:val="0"/>
      <w:marBottom w:val="0"/>
      <w:divBdr>
        <w:top w:val="none" w:sz="0" w:space="0" w:color="auto"/>
        <w:left w:val="none" w:sz="0" w:space="0" w:color="auto"/>
        <w:bottom w:val="none" w:sz="0" w:space="0" w:color="auto"/>
        <w:right w:val="none" w:sz="0" w:space="0" w:color="auto"/>
      </w:divBdr>
    </w:div>
    <w:div w:id="1378385257">
      <w:bodyDiv w:val="1"/>
      <w:marLeft w:val="0"/>
      <w:marRight w:val="0"/>
      <w:marTop w:val="0"/>
      <w:marBottom w:val="0"/>
      <w:divBdr>
        <w:top w:val="none" w:sz="0" w:space="0" w:color="auto"/>
        <w:left w:val="none" w:sz="0" w:space="0" w:color="auto"/>
        <w:bottom w:val="none" w:sz="0" w:space="0" w:color="auto"/>
        <w:right w:val="none" w:sz="0" w:space="0" w:color="auto"/>
      </w:divBdr>
    </w:div>
    <w:div w:id="1379551743">
      <w:bodyDiv w:val="1"/>
      <w:marLeft w:val="0"/>
      <w:marRight w:val="0"/>
      <w:marTop w:val="0"/>
      <w:marBottom w:val="0"/>
      <w:divBdr>
        <w:top w:val="none" w:sz="0" w:space="0" w:color="auto"/>
        <w:left w:val="none" w:sz="0" w:space="0" w:color="auto"/>
        <w:bottom w:val="none" w:sz="0" w:space="0" w:color="auto"/>
        <w:right w:val="none" w:sz="0" w:space="0" w:color="auto"/>
      </w:divBdr>
    </w:div>
    <w:div w:id="1379627122">
      <w:bodyDiv w:val="1"/>
      <w:marLeft w:val="0"/>
      <w:marRight w:val="0"/>
      <w:marTop w:val="0"/>
      <w:marBottom w:val="0"/>
      <w:divBdr>
        <w:top w:val="none" w:sz="0" w:space="0" w:color="auto"/>
        <w:left w:val="none" w:sz="0" w:space="0" w:color="auto"/>
        <w:bottom w:val="none" w:sz="0" w:space="0" w:color="auto"/>
        <w:right w:val="none" w:sz="0" w:space="0" w:color="auto"/>
      </w:divBdr>
    </w:div>
    <w:div w:id="1381859293">
      <w:bodyDiv w:val="1"/>
      <w:marLeft w:val="0"/>
      <w:marRight w:val="0"/>
      <w:marTop w:val="0"/>
      <w:marBottom w:val="0"/>
      <w:divBdr>
        <w:top w:val="none" w:sz="0" w:space="0" w:color="auto"/>
        <w:left w:val="none" w:sz="0" w:space="0" w:color="auto"/>
        <w:bottom w:val="none" w:sz="0" w:space="0" w:color="auto"/>
        <w:right w:val="none" w:sz="0" w:space="0" w:color="auto"/>
      </w:divBdr>
    </w:div>
    <w:div w:id="1382437243">
      <w:bodyDiv w:val="1"/>
      <w:marLeft w:val="0"/>
      <w:marRight w:val="0"/>
      <w:marTop w:val="0"/>
      <w:marBottom w:val="0"/>
      <w:divBdr>
        <w:top w:val="none" w:sz="0" w:space="0" w:color="auto"/>
        <w:left w:val="none" w:sz="0" w:space="0" w:color="auto"/>
        <w:bottom w:val="none" w:sz="0" w:space="0" w:color="auto"/>
        <w:right w:val="none" w:sz="0" w:space="0" w:color="auto"/>
      </w:divBdr>
    </w:div>
    <w:div w:id="1385329453">
      <w:bodyDiv w:val="1"/>
      <w:marLeft w:val="0"/>
      <w:marRight w:val="0"/>
      <w:marTop w:val="0"/>
      <w:marBottom w:val="0"/>
      <w:divBdr>
        <w:top w:val="none" w:sz="0" w:space="0" w:color="auto"/>
        <w:left w:val="none" w:sz="0" w:space="0" w:color="auto"/>
        <w:bottom w:val="none" w:sz="0" w:space="0" w:color="auto"/>
        <w:right w:val="none" w:sz="0" w:space="0" w:color="auto"/>
      </w:divBdr>
    </w:div>
    <w:div w:id="1385831979">
      <w:bodyDiv w:val="1"/>
      <w:marLeft w:val="0"/>
      <w:marRight w:val="0"/>
      <w:marTop w:val="0"/>
      <w:marBottom w:val="0"/>
      <w:divBdr>
        <w:top w:val="none" w:sz="0" w:space="0" w:color="auto"/>
        <w:left w:val="none" w:sz="0" w:space="0" w:color="auto"/>
        <w:bottom w:val="none" w:sz="0" w:space="0" w:color="auto"/>
        <w:right w:val="none" w:sz="0" w:space="0" w:color="auto"/>
      </w:divBdr>
    </w:div>
    <w:div w:id="1387610747">
      <w:bodyDiv w:val="1"/>
      <w:marLeft w:val="0"/>
      <w:marRight w:val="0"/>
      <w:marTop w:val="0"/>
      <w:marBottom w:val="0"/>
      <w:divBdr>
        <w:top w:val="none" w:sz="0" w:space="0" w:color="auto"/>
        <w:left w:val="none" w:sz="0" w:space="0" w:color="auto"/>
        <w:bottom w:val="none" w:sz="0" w:space="0" w:color="auto"/>
        <w:right w:val="none" w:sz="0" w:space="0" w:color="auto"/>
      </w:divBdr>
    </w:div>
    <w:div w:id="1387683406">
      <w:bodyDiv w:val="1"/>
      <w:marLeft w:val="0"/>
      <w:marRight w:val="0"/>
      <w:marTop w:val="0"/>
      <w:marBottom w:val="0"/>
      <w:divBdr>
        <w:top w:val="none" w:sz="0" w:space="0" w:color="auto"/>
        <w:left w:val="none" w:sz="0" w:space="0" w:color="auto"/>
        <w:bottom w:val="none" w:sz="0" w:space="0" w:color="auto"/>
        <w:right w:val="none" w:sz="0" w:space="0" w:color="auto"/>
      </w:divBdr>
    </w:div>
    <w:div w:id="1387727415">
      <w:bodyDiv w:val="1"/>
      <w:marLeft w:val="0"/>
      <w:marRight w:val="0"/>
      <w:marTop w:val="0"/>
      <w:marBottom w:val="0"/>
      <w:divBdr>
        <w:top w:val="none" w:sz="0" w:space="0" w:color="auto"/>
        <w:left w:val="none" w:sz="0" w:space="0" w:color="auto"/>
        <w:bottom w:val="none" w:sz="0" w:space="0" w:color="auto"/>
        <w:right w:val="none" w:sz="0" w:space="0" w:color="auto"/>
      </w:divBdr>
    </w:div>
    <w:div w:id="1388064071">
      <w:bodyDiv w:val="1"/>
      <w:marLeft w:val="0"/>
      <w:marRight w:val="0"/>
      <w:marTop w:val="0"/>
      <w:marBottom w:val="0"/>
      <w:divBdr>
        <w:top w:val="none" w:sz="0" w:space="0" w:color="auto"/>
        <w:left w:val="none" w:sz="0" w:space="0" w:color="auto"/>
        <w:bottom w:val="none" w:sz="0" w:space="0" w:color="auto"/>
        <w:right w:val="none" w:sz="0" w:space="0" w:color="auto"/>
      </w:divBdr>
    </w:div>
    <w:div w:id="1388258152">
      <w:bodyDiv w:val="1"/>
      <w:marLeft w:val="0"/>
      <w:marRight w:val="0"/>
      <w:marTop w:val="0"/>
      <w:marBottom w:val="0"/>
      <w:divBdr>
        <w:top w:val="none" w:sz="0" w:space="0" w:color="auto"/>
        <w:left w:val="none" w:sz="0" w:space="0" w:color="auto"/>
        <w:bottom w:val="none" w:sz="0" w:space="0" w:color="auto"/>
        <w:right w:val="none" w:sz="0" w:space="0" w:color="auto"/>
      </w:divBdr>
    </w:div>
    <w:div w:id="1388645041">
      <w:bodyDiv w:val="1"/>
      <w:marLeft w:val="0"/>
      <w:marRight w:val="0"/>
      <w:marTop w:val="0"/>
      <w:marBottom w:val="0"/>
      <w:divBdr>
        <w:top w:val="none" w:sz="0" w:space="0" w:color="auto"/>
        <w:left w:val="none" w:sz="0" w:space="0" w:color="auto"/>
        <w:bottom w:val="none" w:sz="0" w:space="0" w:color="auto"/>
        <w:right w:val="none" w:sz="0" w:space="0" w:color="auto"/>
      </w:divBdr>
    </w:div>
    <w:div w:id="1389644168">
      <w:bodyDiv w:val="1"/>
      <w:marLeft w:val="0"/>
      <w:marRight w:val="0"/>
      <w:marTop w:val="0"/>
      <w:marBottom w:val="0"/>
      <w:divBdr>
        <w:top w:val="none" w:sz="0" w:space="0" w:color="auto"/>
        <w:left w:val="none" w:sz="0" w:space="0" w:color="auto"/>
        <w:bottom w:val="none" w:sz="0" w:space="0" w:color="auto"/>
        <w:right w:val="none" w:sz="0" w:space="0" w:color="auto"/>
      </w:divBdr>
    </w:div>
    <w:div w:id="1389691564">
      <w:bodyDiv w:val="1"/>
      <w:marLeft w:val="0"/>
      <w:marRight w:val="0"/>
      <w:marTop w:val="0"/>
      <w:marBottom w:val="0"/>
      <w:divBdr>
        <w:top w:val="none" w:sz="0" w:space="0" w:color="auto"/>
        <w:left w:val="none" w:sz="0" w:space="0" w:color="auto"/>
        <w:bottom w:val="none" w:sz="0" w:space="0" w:color="auto"/>
        <w:right w:val="none" w:sz="0" w:space="0" w:color="auto"/>
      </w:divBdr>
    </w:div>
    <w:div w:id="1390106523">
      <w:bodyDiv w:val="1"/>
      <w:marLeft w:val="0"/>
      <w:marRight w:val="0"/>
      <w:marTop w:val="0"/>
      <w:marBottom w:val="0"/>
      <w:divBdr>
        <w:top w:val="none" w:sz="0" w:space="0" w:color="auto"/>
        <w:left w:val="none" w:sz="0" w:space="0" w:color="auto"/>
        <w:bottom w:val="none" w:sz="0" w:space="0" w:color="auto"/>
        <w:right w:val="none" w:sz="0" w:space="0" w:color="auto"/>
      </w:divBdr>
    </w:div>
    <w:div w:id="1390107687">
      <w:bodyDiv w:val="1"/>
      <w:marLeft w:val="0"/>
      <w:marRight w:val="0"/>
      <w:marTop w:val="0"/>
      <w:marBottom w:val="0"/>
      <w:divBdr>
        <w:top w:val="none" w:sz="0" w:space="0" w:color="auto"/>
        <w:left w:val="none" w:sz="0" w:space="0" w:color="auto"/>
        <w:bottom w:val="none" w:sz="0" w:space="0" w:color="auto"/>
        <w:right w:val="none" w:sz="0" w:space="0" w:color="auto"/>
      </w:divBdr>
    </w:div>
    <w:div w:id="1391804127">
      <w:bodyDiv w:val="1"/>
      <w:marLeft w:val="0"/>
      <w:marRight w:val="0"/>
      <w:marTop w:val="0"/>
      <w:marBottom w:val="0"/>
      <w:divBdr>
        <w:top w:val="none" w:sz="0" w:space="0" w:color="auto"/>
        <w:left w:val="none" w:sz="0" w:space="0" w:color="auto"/>
        <w:bottom w:val="none" w:sz="0" w:space="0" w:color="auto"/>
        <w:right w:val="none" w:sz="0" w:space="0" w:color="auto"/>
      </w:divBdr>
    </w:div>
    <w:div w:id="1392574902">
      <w:bodyDiv w:val="1"/>
      <w:marLeft w:val="0"/>
      <w:marRight w:val="0"/>
      <w:marTop w:val="0"/>
      <w:marBottom w:val="0"/>
      <w:divBdr>
        <w:top w:val="none" w:sz="0" w:space="0" w:color="auto"/>
        <w:left w:val="none" w:sz="0" w:space="0" w:color="auto"/>
        <w:bottom w:val="none" w:sz="0" w:space="0" w:color="auto"/>
        <w:right w:val="none" w:sz="0" w:space="0" w:color="auto"/>
      </w:divBdr>
    </w:div>
    <w:div w:id="1393192534">
      <w:bodyDiv w:val="1"/>
      <w:marLeft w:val="0"/>
      <w:marRight w:val="0"/>
      <w:marTop w:val="0"/>
      <w:marBottom w:val="0"/>
      <w:divBdr>
        <w:top w:val="none" w:sz="0" w:space="0" w:color="auto"/>
        <w:left w:val="none" w:sz="0" w:space="0" w:color="auto"/>
        <w:bottom w:val="none" w:sz="0" w:space="0" w:color="auto"/>
        <w:right w:val="none" w:sz="0" w:space="0" w:color="auto"/>
      </w:divBdr>
    </w:div>
    <w:div w:id="1394737644">
      <w:bodyDiv w:val="1"/>
      <w:marLeft w:val="0"/>
      <w:marRight w:val="0"/>
      <w:marTop w:val="0"/>
      <w:marBottom w:val="0"/>
      <w:divBdr>
        <w:top w:val="none" w:sz="0" w:space="0" w:color="auto"/>
        <w:left w:val="none" w:sz="0" w:space="0" w:color="auto"/>
        <w:bottom w:val="none" w:sz="0" w:space="0" w:color="auto"/>
        <w:right w:val="none" w:sz="0" w:space="0" w:color="auto"/>
      </w:divBdr>
    </w:div>
    <w:div w:id="1394889160">
      <w:bodyDiv w:val="1"/>
      <w:marLeft w:val="0"/>
      <w:marRight w:val="0"/>
      <w:marTop w:val="0"/>
      <w:marBottom w:val="0"/>
      <w:divBdr>
        <w:top w:val="none" w:sz="0" w:space="0" w:color="auto"/>
        <w:left w:val="none" w:sz="0" w:space="0" w:color="auto"/>
        <w:bottom w:val="none" w:sz="0" w:space="0" w:color="auto"/>
        <w:right w:val="none" w:sz="0" w:space="0" w:color="auto"/>
      </w:divBdr>
    </w:div>
    <w:div w:id="1395082479">
      <w:bodyDiv w:val="1"/>
      <w:marLeft w:val="0"/>
      <w:marRight w:val="0"/>
      <w:marTop w:val="0"/>
      <w:marBottom w:val="0"/>
      <w:divBdr>
        <w:top w:val="none" w:sz="0" w:space="0" w:color="auto"/>
        <w:left w:val="none" w:sz="0" w:space="0" w:color="auto"/>
        <w:bottom w:val="none" w:sz="0" w:space="0" w:color="auto"/>
        <w:right w:val="none" w:sz="0" w:space="0" w:color="auto"/>
      </w:divBdr>
    </w:div>
    <w:div w:id="1396658013">
      <w:bodyDiv w:val="1"/>
      <w:marLeft w:val="0"/>
      <w:marRight w:val="0"/>
      <w:marTop w:val="0"/>
      <w:marBottom w:val="0"/>
      <w:divBdr>
        <w:top w:val="none" w:sz="0" w:space="0" w:color="auto"/>
        <w:left w:val="none" w:sz="0" w:space="0" w:color="auto"/>
        <w:bottom w:val="none" w:sz="0" w:space="0" w:color="auto"/>
        <w:right w:val="none" w:sz="0" w:space="0" w:color="auto"/>
      </w:divBdr>
    </w:div>
    <w:div w:id="1396708747">
      <w:bodyDiv w:val="1"/>
      <w:marLeft w:val="0"/>
      <w:marRight w:val="0"/>
      <w:marTop w:val="0"/>
      <w:marBottom w:val="0"/>
      <w:divBdr>
        <w:top w:val="none" w:sz="0" w:space="0" w:color="auto"/>
        <w:left w:val="none" w:sz="0" w:space="0" w:color="auto"/>
        <w:bottom w:val="none" w:sz="0" w:space="0" w:color="auto"/>
        <w:right w:val="none" w:sz="0" w:space="0" w:color="auto"/>
      </w:divBdr>
    </w:div>
    <w:div w:id="1397968228">
      <w:bodyDiv w:val="1"/>
      <w:marLeft w:val="0"/>
      <w:marRight w:val="0"/>
      <w:marTop w:val="0"/>
      <w:marBottom w:val="0"/>
      <w:divBdr>
        <w:top w:val="none" w:sz="0" w:space="0" w:color="auto"/>
        <w:left w:val="none" w:sz="0" w:space="0" w:color="auto"/>
        <w:bottom w:val="none" w:sz="0" w:space="0" w:color="auto"/>
        <w:right w:val="none" w:sz="0" w:space="0" w:color="auto"/>
      </w:divBdr>
    </w:div>
    <w:div w:id="1398168523">
      <w:bodyDiv w:val="1"/>
      <w:marLeft w:val="0"/>
      <w:marRight w:val="0"/>
      <w:marTop w:val="0"/>
      <w:marBottom w:val="0"/>
      <w:divBdr>
        <w:top w:val="none" w:sz="0" w:space="0" w:color="auto"/>
        <w:left w:val="none" w:sz="0" w:space="0" w:color="auto"/>
        <w:bottom w:val="none" w:sz="0" w:space="0" w:color="auto"/>
        <w:right w:val="none" w:sz="0" w:space="0" w:color="auto"/>
      </w:divBdr>
    </w:div>
    <w:div w:id="1398894159">
      <w:bodyDiv w:val="1"/>
      <w:marLeft w:val="0"/>
      <w:marRight w:val="0"/>
      <w:marTop w:val="0"/>
      <w:marBottom w:val="0"/>
      <w:divBdr>
        <w:top w:val="none" w:sz="0" w:space="0" w:color="auto"/>
        <w:left w:val="none" w:sz="0" w:space="0" w:color="auto"/>
        <w:bottom w:val="none" w:sz="0" w:space="0" w:color="auto"/>
        <w:right w:val="none" w:sz="0" w:space="0" w:color="auto"/>
      </w:divBdr>
    </w:div>
    <w:div w:id="1399011942">
      <w:bodyDiv w:val="1"/>
      <w:marLeft w:val="0"/>
      <w:marRight w:val="0"/>
      <w:marTop w:val="0"/>
      <w:marBottom w:val="0"/>
      <w:divBdr>
        <w:top w:val="none" w:sz="0" w:space="0" w:color="auto"/>
        <w:left w:val="none" w:sz="0" w:space="0" w:color="auto"/>
        <w:bottom w:val="none" w:sz="0" w:space="0" w:color="auto"/>
        <w:right w:val="none" w:sz="0" w:space="0" w:color="auto"/>
      </w:divBdr>
    </w:div>
    <w:div w:id="1399786233">
      <w:bodyDiv w:val="1"/>
      <w:marLeft w:val="0"/>
      <w:marRight w:val="0"/>
      <w:marTop w:val="0"/>
      <w:marBottom w:val="0"/>
      <w:divBdr>
        <w:top w:val="none" w:sz="0" w:space="0" w:color="auto"/>
        <w:left w:val="none" w:sz="0" w:space="0" w:color="auto"/>
        <w:bottom w:val="none" w:sz="0" w:space="0" w:color="auto"/>
        <w:right w:val="none" w:sz="0" w:space="0" w:color="auto"/>
      </w:divBdr>
    </w:div>
    <w:div w:id="1400790656">
      <w:bodyDiv w:val="1"/>
      <w:marLeft w:val="0"/>
      <w:marRight w:val="0"/>
      <w:marTop w:val="0"/>
      <w:marBottom w:val="0"/>
      <w:divBdr>
        <w:top w:val="none" w:sz="0" w:space="0" w:color="auto"/>
        <w:left w:val="none" w:sz="0" w:space="0" w:color="auto"/>
        <w:bottom w:val="none" w:sz="0" w:space="0" w:color="auto"/>
        <w:right w:val="none" w:sz="0" w:space="0" w:color="auto"/>
      </w:divBdr>
    </w:div>
    <w:div w:id="1403285442">
      <w:bodyDiv w:val="1"/>
      <w:marLeft w:val="0"/>
      <w:marRight w:val="0"/>
      <w:marTop w:val="0"/>
      <w:marBottom w:val="0"/>
      <w:divBdr>
        <w:top w:val="none" w:sz="0" w:space="0" w:color="auto"/>
        <w:left w:val="none" w:sz="0" w:space="0" w:color="auto"/>
        <w:bottom w:val="none" w:sz="0" w:space="0" w:color="auto"/>
        <w:right w:val="none" w:sz="0" w:space="0" w:color="auto"/>
      </w:divBdr>
    </w:div>
    <w:div w:id="1403915307">
      <w:bodyDiv w:val="1"/>
      <w:marLeft w:val="0"/>
      <w:marRight w:val="0"/>
      <w:marTop w:val="0"/>
      <w:marBottom w:val="0"/>
      <w:divBdr>
        <w:top w:val="none" w:sz="0" w:space="0" w:color="auto"/>
        <w:left w:val="none" w:sz="0" w:space="0" w:color="auto"/>
        <w:bottom w:val="none" w:sz="0" w:space="0" w:color="auto"/>
        <w:right w:val="none" w:sz="0" w:space="0" w:color="auto"/>
      </w:divBdr>
    </w:div>
    <w:div w:id="1404067865">
      <w:bodyDiv w:val="1"/>
      <w:marLeft w:val="0"/>
      <w:marRight w:val="0"/>
      <w:marTop w:val="0"/>
      <w:marBottom w:val="0"/>
      <w:divBdr>
        <w:top w:val="none" w:sz="0" w:space="0" w:color="auto"/>
        <w:left w:val="none" w:sz="0" w:space="0" w:color="auto"/>
        <w:bottom w:val="none" w:sz="0" w:space="0" w:color="auto"/>
        <w:right w:val="none" w:sz="0" w:space="0" w:color="auto"/>
      </w:divBdr>
    </w:div>
    <w:div w:id="1404373320">
      <w:bodyDiv w:val="1"/>
      <w:marLeft w:val="0"/>
      <w:marRight w:val="0"/>
      <w:marTop w:val="0"/>
      <w:marBottom w:val="0"/>
      <w:divBdr>
        <w:top w:val="none" w:sz="0" w:space="0" w:color="auto"/>
        <w:left w:val="none" w:sz="0" w:space="0" w:color="auto"/>
        <w:bottom w:val="none" w:sz="0" w:space="0" w:color="auto"/>
        <w:right w:val="none" w:sz="0" w:space="0" w:color="auto"/>
      </w:divBdr>
    </w:div>
    <w:div w:id="1404840388">
      <w:bodyDiv w:val="1"/>
      <w:marLeft w:val="0"/>
      <w:marRight w:val="0"/>
      <w:marTop w:val="0"/>
      <w:marBottom w:val="0"/>
      <w:divBdr>
        <w:top w:val="none" w:sz="0" w:space="0" w:color="auto"/>
        <w:left w:val="none" w:sz="0" w:space="0" w:color="auto"/>
        <w:bottom w:val="none" w:sz="0" w:space="0" w:color="auto"/>
        <w:right w:val="none" w:sz="0" w:space="0" w:color="auto"/>
      </w:divBdr>
    </w:div>
    <w:div w:id="1406756644">
      <w:bodyDiv w:val="1"/>
      <w:marLeft w:val="0"/>
      <w:marRight w:val="0"/>
      <w:marTop w:val="0"/>
      <w:marBottom w:val="0"/>
      <w:divBdr>
        <w:top w:val="none" w:sz="0" w:space="0" w:color="auto"/>
        <w:left w:val="none" w:sz="0" w:space="0" w:color="auto"/>
        <w:bottom w:val="none" w:sz="0" w:space="0" w:color="auto"/>
        <w:right w:val="none" w:sz="0" w:space="0" w:color="auto"/>
      </w:divBdr>
    </w:div>
    <w:div w:id="1407414767">
      <w:bodyDiv w:val="1"/>
      <w:marLeft w:val="0"/>
      <w:marRight w:val="0"/>
      <w:marTop w:val="0"/>
      <w:marBottom w:val="0"/>
      <w:divBdr>
        <w:top w:val="none" w:sz="0" w:space="0" w:color="auto"/>
        <w:left w:val="none" w:sz="0" w:space="0" w:color="auto"/>
        <w:bottom w:val="none" w:sz="0" w:space="0" w:color="auto"/>
        <w:right w:val="none" w:sz="0" w:space="0" w:color="auto"/>
      </w:divBdr>
    </w:div>
    <w:div w:id="1408109397">
      <w:bodyDiv w:val="1"/>
      <w:marLeft w:val="0"/>
      <w:marRight w:val="0"/>
      <w:marTop w:val="0"/>
      <w:marBottom w:val="0"/>
      <w:divBdr>
        <w:top w:val="none" w:sz="0" w:space="0" w:color="auto"/>
        <w:left w:val="none" w:sz="0" w:space="0" w:color="auto"/>
        <w:bottom w:val="none" w:sz="0" w:space="0" w:color="auto"/>
        <w:right w:val="none" w:sz="0" w:space="0" w:color="auto"/>
      </w:divBdr>
    </w:div>
    <w:div w:id="1409690127">
      <w:bodyDiv w:val="1"/>
      <w:marLeft w:val="0"/>
      <w:marRight w:val="0"/>
      <w:marTop w:val="0"/>
      <w:marBottom w:val="0"/>
      <w:divBdr>
        <w:top w:val="none" w:sz="0" w:space="0" w:color="auto"/>
        <w:left w:val="none" w:sz="0" w:space="0" w:color="auto"/>
        <w:bottom w:val="none" w:sz="0" w:space="0" w:color="auto"/>
        <w:right w:val="none" w:sz="0" w:space="0" w:color="auto"/>
      </w:divBdr>
    </w:div>
    <w:div w:id="1409769867">
      <w:bodyDiv w:val="1"/>
      <w:marLeft w:val="0"/>
      <w:marRight w:val="0"/>
      <w:marTop w:val="0"/>
      <w:marBottom w:val="0"/>
      <w:divBdr>
        <w:top w:val="none" w:sz="0" w:space="0" w:color="auto"/>
        <w:left w:val="none" w:sz="0" w:space="0" w:color="auto"/>
        <w:bottom w:val="none" w:sz="0" w:space="0" w:color="auto"/>
        <w:right w:val="none" w:sz="0" w:space="0" w:color="auto"/>
      </w:divBdr>
    </w:div>
    <w:div w:id="1409890037">
      <w:bodyDiv w:val="1"/>
      <w:marLeft w:val="0"/>
      <w:marRight w:val="0"/>
      <w:marTop w:val="0"/>
      <w:marBottom w:val="0"/>
      <w:divBdr>
        <w:top w:val="none" w:sz="0" w:space="0" w:color="auto"/>
        <w:left w:val="none" w:sz="0" w:space="0" w:color="auto"/>
        <w:bottom w:val="none" w:sz="0" w:space="0" w:color="auto"/>
        <w:right w:val="none" w:sz="0" w:space="0" w:color="auto"/>
      </w:divBdr>
    </w:div>
    <w:div w:id="1411659877">
      <w:bodyDiv w:val="1"/>
      <w:marLeft w:val="0"/>
      <w:marRight w:val="0"/>
      <w:marTop w:val="0"/>
      <w:marBottom w:val="0"/>
      <w:divBdr>
        <w:top w:val="none" w:sz="0" w:space="0" w:color="auto"/>
        <w:left w:val="none" w:sz="0" w:space="0" w:color="auto"/>
        <w:bottom w:val="none" w:sz="0" w:space="0" w:color="auto"/>
        <w:right w:val="none" w:sz="0" w:space="0" w:color="auto"/>
      </w:divBdr>
    </w:div>
    <w:div w:id="1411776912">
      <w:bodyDiv w:val="1"/>
      <w:marLeft w:val="0"/>
      <w:marRight w:val="0"/>
      <w:marTop w:val="0"/>
      <w:marBottom w:val="0"/>
      <w:divBdr>
        <w:top w:val="none" w:sz="0" w:space="0" w:color="auto"/>
        <w:left w:val="none" w:sz="0" w:space="0" w:color="auto"/>
        <w:bottom w:val="none" w:sz="0" w:space="0" w:color="auto"/>
        <w:right w:val="none" w:sz="0" w:space="0" w:color="auto"/>
      </w:divBdr>
    </w:div>
    <w:div w:id="1411926703">
      <w:bodyDiv w:val="1"/>
      <w:marLeft w:val="0"/>
      <w:marRight w:val="0"/>
      <w:marTop w:val="0"/>
      <w:marBottom w:val="0"/>
      <w:divBdr>
        <w:top w:val="none" w:sz="0" w:space="0" w:color="auto"/>
        <w:left w:val="none" w:sz="0" w:space="0" w:color="auto"/>
        <w:bottom w:val="none" w:sz="0" w:space="0" w:color="auto"/>
        <w:right w:val="none" w:sz="0" w:space="0" w:color="auto"/>
      </w:divBdr>
    </w:div>
    <w:div w:id="1414471762">
      <w:bodyDiv w:val="1"/>
      <w:marLeft w:val="0"/>
      <w:marRight w:val="0"/>
      <w:marTop w:val="0"/>
      <w:marBottom w:val="0"/>
      <w:divBdr>
        <w:top w:val="none" w:sz="0" w:space="0" w:color="auto"/>
        <w:left w:val="none" w:sz="0" w:space="0" w:color="auto"/>
        <w:bottom w:val="none" w:sz="0" w:space="0" w:color="auto"/>
        <w:right w:val="none" w:sz="0" w:space="0" w:color="auto"/>
      </w:divBdr>
    </w:div>
    <w:div w:id="1416122426">
      <w:bodyDiv w:val="1"/>
      <w:marLeft w:val="0"/>
      <w:marRight w:val="0"/>
      <w:marTop w:val="0"/>
      <w:marBottom w:val="0"/>
      <w:divBdr>
        <w:top w:val="none" w:sz="0" w:space="0" w:color="auto"/>
        <w:left w:val="none" w:sz="0" w:space="0" w:color="auto"/>
        <w:bottom w:val="none" w:sz="0" w:space="0" w:color="auto"/>
        <w:right w:val="none" w:sz="0" w:space="0" w:color="auto"/>
      </w:divBdr>
    </w:div>
    <w:div w:id="1416782457">
      <w:bodyDiv w:val="1"/>
      <w:marLeft w:val="0"/>
      <w:marRight w:val="0"/>
      <w:marTop w:val="0"/>
      <w:marBottom w:val="0"/>
      <w:divBdr>
        <w:top w:val="none" w:sz="0" w:space="0" w:color="auto"/>
        <w:left w:val="none" w:sz="0" w:space="0" w:color="auto"/>
        <w:bottom w:val="none" w:sz="0" w:space="0" w:color="auto"/>
        <w:right w:val="none" w:sz="0" w:space="0" w:color="auto"/>
      </w:divBdr>
    </w:div>
    <w:div w:id="1417166458">
      <w:bodyDiv w:val="1"/>
      <w:marLeft w:val="0"/>
      <w:marRight w:val="0"/>
      <w:marTop w:val="0"/>
      <w:marBottom w:val="0"/>
      <w:divBdr>
        <w:top w:val="none" w:sz="0" w:space="0" w:color="auto"/>
        <w:left w:val="none" w:sz="0" w:space="0" w:color="auto"/>
        <w:bottom w:val="none" w:sz="0" w:space="0" w:color="auto"/>
        <w:right w:val="none" w:sz="0" w:space="0" w:color="auto"/>
      </w:divBdr>
    </w:div>
    <w:div w:id="1417941231">
      <w:bodyDiv w:val="1"/>
      <w:marLeft w:val="0"/>
      <w:marRight w:val="0"/>
      <w:marTop w:val="0"/>
      <w:marBottom w:val="0"/>
      <w:divBdr>
        <w:top w:val="none" w:sz="0" w:space="0" w:color="auto"/>
        <w:left w:val="none" w:sz="0" w:space="0" w:color="auto"/>
        <w:bottom w:val="none" w:sz="0" w:space="0" w:color="auto"/>
        <w:right w:val="none" w:sz="0" w:space="0" w:color="auto"/>
      </w:divBdr>
    </w:div>
    <w:div w:id="1418751804">
      <w:bodyDiv w:val="1"/>
      <w:marLeft w:val="0"/>
      <w:marRight w:val="0"/>
      <w:marTop w:val="0"/>
      <w:marBottom w:val="0"/>
      <w:divBdr>
        <w:top w:val="none" w:sz="0" w:space="0" w:color="auto"/>
        <w:left w:val="none" w:sz="0" w:space="0" w:color="auto"/>
        <w:bottom w:val="none" w:sz="0" w:space="0" w:color="auto"/>
        <w:right w:val="none" w:sz="0" w:space="0" w:color="auto"/>
      </w:divBdr>
    </w:div>
    <w:div w:id="1419329954">
      <w:bodyDiv w:val="1"/>
      <w:marLeft w:val="0"/>
      <w:marRight w:val="0"/>
      <w:marTop w:val="0"/>
      <w:marBottom w:val="0"/>
      <w:divBdr>
        <w:top w:val="none" w:sz="0" w:space="0" w:color="auto"/>
        <w:left w:val="none" w:sz="0" w:space="0" w:color="auto"/>
        <w:bottom w:val="none" w:sz="0" w:space="0" w:color="auto"/>
        <w:right w:val="none" w:sz="0" w:space="0" w:color="auto"/>
      </w:divBdr>
    </w:div>
    <w:div w:id="1419473905">
      <w:bodyDiv w:val="1"/>
      <w:marLeft w:val="0"/>
      <w:marRight w:val="0"/>
      <w:marTop w:val="0"/>
      <w:marBottom w:val="0"/>
      <w:divBdr>
        <w:top w:val="none" w:sz="0" w:space="0" w:color="auto"/>
        <w:left w:val="none" w:sz="0" w:space="0" w:color="auto"/>
        <w:bottom w:val="none" w:sz="0" w:space="0" w:color="auto"/>
        <w:right w:val="none" w:sz="0" w:space="0" w:color="auto"/>
      </w:divBdr>
    </w:div>
    <w:div w:id="1419716859">
      <w:bodyDiv w:val="1"/>
      <w:marLeft w:val="0"/>
      <w:marRight w:val="0"/>
      <w:marTop w:val="0"/>
      <w:marBottom w:val="0"/>
      <w:divBdr>
        <w:top w:val="none" w:sz="0" w:space="0" w:color="auto"/>
        <w:left w:val="none" w:sz="0" w:space="0" w:color="auto"/>
        <w:bottom w:val="none" w:sz="0" w:space="0" w:color="auto"/>
        <w:right w:val="none" w:sz="0" w:space="0" w:color="auto"/>
      </w:divBdr>
    </w:div>
    <w:div w:id="1419865276">
      <w:bodyDiv w:val="1"/>
      <w:marLeft w:val="0"/>
      <w:marRight w:val="0"/>
      <w:marTop w:val="0"/>
      <w:marBottom w:val="0"/>
      <w:divBdr>
        <w:top w:val="none" w:sz="0" w:space="0" w:color="auto"/>
        <w:left w:val="none" w:sz="0" w:space="0" w:color="auto"/>
        <w:bottom w:val="none" w:sz="0" w:space="0" w:color="auto"/>
        <w:right w:val="none" w:sz="0" w:space="0" w:color="auto"/>
      </w:divBdr>
    </w:div>
    <w:div w:id="1420908116">
      <w:bodyDiv w:val="1"/>
      <w:marLeft w:val="0"/>
      <w:marRight w:val="0"/>
      <w:marTop w:val="0"/>
      <w:marBottom w:val="0"/>
      <w:divBdr>
        <w:top w:val="none" w:sz="0" w:space="0" w:color="auto"/>
        <w:left w:val="none" w:sz="0" w:space="0" w:color="auto"/>
        <w:bottom w:val="none" w:sz="0" w:space="0" w:color="auto"/>
        <w:right w:val="none" w:sz="0" w:space="0" w:color="auto"/>
      </w:divBdr>
    </w:div>
    <w:div w:id="1420909094">
      <w:bodyDiv w:val="1"/>
      <w:marLeft w:val="0"/>
      <w:marRight w:val="0"/>
      <w:marTop w:val="0"/>
      <w:marBottom w:val="0"/>
      <w:divBdr>
        <w:top w:val="none" w:sz="0" w:space="0" w:color="auto"/>
        <w:left w:val="none" w:sz="0" w:space="0" w:color="auto"/>
        <w:bottom w:val="none" w:sz="0" w:space="0" w:color="auto"/>
        <w:right w:val="none" w:sz="0" w:space="0" w:color="auto"/>
      </w:divBdr>
    </w:div>
    <w:div w:id="1420952837">
      <w:bodyDiv w:val="1"/>
      <w:marLeft w:val="0"/>
      <w:marRight w:val="0"/>
      <w:marTop w:val="0"/>
      <w:marBottom w:val="0"/>
      <w:divBdr>
        <w:top w:val="none" w:sz="0" w:space="0" w:color="auto"/>
        <w:left w:val="none" w:sz="0" w:space="0" w:color="auto"/>
        <w:bottom w:val="none" w:sz="0" w:space="0" w:color="auto"/>
        <w:right w:val="none" w:sz="0" w:space="0" w:color="auto"/>
      </w:divBdr>
    </w:div>
    <w:div w:id="1422020241">
      <w:bodyDiv w:val="1"/>
      <w:marLeft w:val="0"/>
      <w:marRight w:val="0"/>
      <w:marTop w:val="0"/>
      <w:marBottom w:val="0"/>
      <w:divBdr>
        <w:top w:val="none" w:sz="0" w:space="0" w:color="auto"/>
        <w:left w:val="none" w:sz="0" w:space="0" w:color="auto"/>
        <w:bottom w:val="none" w:sz="0" w:space="0" w:color="auto"/>
        <w:right w:val="none" w:sz="0" w:space="0" w:color="auto"/>
      </w:divBdr>
    </w:div>
    <w:div w:id="1422992199">
      <w:bodyDiv w:val="1"/>
      <w:marLeft w:val="0"/>
      <w:marRight w:val="0"/>
      <w:marTop w:val="0"/>
      <w:marBottom w:val="0"/>
      <w:divBdr>
        <w:top w:val="none" w:sz="0" w:space="0" w:color="auto"/>
        <w:left w:val="none" w:sz="0" w:space="0" w:color="auto"/>
        <w:bottom w:val="none" w:sz="0" w:space="0" w:color="auto"/>
        <w:right w:val="none" w:sz="0" w:space="0" w:color="auto"/>
      </w:divBdr>
    </w:div>
    <w:div w:id="1423187338">
      <w:bodyDiv w:val="1"/>
      <w:marLeft w:val="0"/>
      <w:marRight w:val="0"/>
      <w:marTop w:val="0"/>
      <w:marBottom w:val="0"/>
      <w:divBdr>
        <w:top w:val="none" w:sz="0" w:space="0" w:color="auto"/>
        <w:left w:val="none" w:sz="0" w:space="0" w:color="auto"/>
        <w:bottom w:val="none" w:sz="0" w:space="0" w:color="auto"/>
        <w:right w:val="none" w:sz="0" w:space="0" w:color="auto"/>
      </w:divBdr>
    </w:div>
    <w:div w:id="1424762195">
      <w:bodyDiv w:val="1"/>
      <w:marLeft w:val="0"/>
      <w:marRight w:val="0"/>
      <w:marTop w:val="0"/>
      <w:marBottom w:val="0"/>
      <w:divBdr>
        <w:top w:val="none" w:sz="0" w:space="0" w:color="auto"/>
        <w:left w:val="none" w:sz="0" w:space="0" w:color="auto"/>
        <w:bottom w:val="none" w:sz="0" w:space="0" w:color="auto"/>
        <w:right w:val="none" w:sz="0" w:space="0" w:color="auto"/>
      </w:divBdr>
    </w:div>
    <w:div w:id="1425221806">
      <w:bodyDiv w:val="1"/>
      <w:marLeft w:val="0"/>
      <w:marRight w:val="0"/>
      <w:marTop w:val="0"/>
      <w:marBottom w:val="0"/>
      <w:divBdr>
        <w:top w:val="none" w:sz="0" w:space="0" w:color="auto"/>
        <w:left w:val="none" w:sz="0" w:space="0" w:color="auto"/>
        <w:bottom w:val="none" w:sz="0" w:space="0" w:color="auto"/>
        <w:right w:val="none" w:sz="0" w:space="0" w:color="auto"/>
      </w:divBdr>
    </w:div>
    <w:div w:id="1425956347">
      <w:bodyDiv w:val="1"/>
      <w:marLeft w:val="0"/>
      <w:marRight w:val="0"/>
      <w:marTop w:val="0"/>
      <w:marBottom w:val="0"/>
      <w:divBdr>
        <w:top w:val="none" w:sz="0" w:space="0" w:color="auto"/>
        <w:left w:val="none" w:sz="0" w:space="0" w:color="auto"/>
        <w:bottom w:val="none" w:sz="0" w:space="0" w:color="auto"/>
        <w:right w:val="none" w:sz="0" w:space="0" w:color="auto"/>
      </w:divBdr>
    </w:div>
    <w:div w:id="1429234896">
      <w:bodyDiv w:val="1"/>
      <w:marLeft w:val="0"/>
      <w:marRight w:val="0"/>
      <w:marTop w:val="0"/>
      <w:marBottom w:val="0"/>
      <w:divBdr>
        <w:top w:val="none" w:sz="0" w:space="0" w:color="auto"/>
        <w:left w:val="none" w:sz="0" w:space="0" w:color="auto"/>
        <w:bottom w:val="none" w:sz="0" w:space="0" w:color="auto"/>
        <w:right w:val="none" w:sz="0" w:space="0" w:color="auto"/>
      </w:divBdr>
    </w:div>
    <w:div w:id="1429959038">
      <w:bodyDiv w:val="1"/>
      <w:marLeft w:val="0"/>
      <w:marRight w:val="0"/>
      <w:marTop w:val="0"/>
      <w:marBottom w:val="0"/>
      <w:divBdr>
        <w:top w:val="none" w:sz="0" w:space="0" w:color="auto"/>
        <w:left w:val="none" w:sz="0" w:space="0" w:color="auto"/>
        <w:bottom w:val="none" w:sz="0" w:space="0" w:color="auto"/>
        <w:right w:val="none" w:sz="0" w:space="0" w:color="auto"/>
      </w:divBdr>
    </w:div>
    <w:div w:id="1430392358">
      <w:bodyDiv w:val="1"/>
      <w:marLeft w:val="0"/>
      <w:marRight w:val="0"/>
      <w:marTop w:val="0"/>
      <w:marBottom w:val="0"/>
      <w:divBdr>
        <w:top w:val="none" w:sz="0" w:space="0" w:color="auto"/>
        <w:left w:val="none" w:sz="0" w:space="0" w:color="auto"/>
        <w:bottom w:val="none" w:sz="0" w:space="0" w:color="auto"/>
        <w:right w:val="none" w:sz="0" w:space="0" w:color="auto"/>
      </w:divBdr>
    </w:div>
    <w:div w:id="1430469417">
      <w:bodyDiv w:val="1"/>
      <w:marLeft w:val="0"/>
      <w:marRight w:val="0"/>
      <w:marTop w:val="0"/>
      <w:marBottom w:val="0"/>
      <w:divBdr>
        <w:top w:val="none" w:sz="0" w:space="0" w:color="auto"/>
        <w:left w:val="none" w:sz="0" w:space="0" w:color="auto"/>
        <w:bottom w:val="none" w:sz="0" w:space="0" w:color="auto"/>
        <w:right w:val="none" w:sz="0" w:space="0" w:color="auto"/>
      </w:divBdr>
    </w:div>
    <w:div w:id="1432630878">
      <w:bodyDiv w:val="1"/>
      <w:marLeft w:val="0"/>
      <w:marRight w:val="0"/>
      <w:marTop w:val="0"/>
      <w:marBottom w:val="0"/>
      <w:divBdr>
        <w:top w:val="none" w:sz="0" w:space="0" w:color="auto"/>
        <w:left w:val="none" w:sz="0" w:space="0" w:color="auto"/>
        <w:bottom w:val="none" w:sz="0" w:space="0" w:color="auto"/>
        <w:right w:val="none" w:sz="0" w:space="0" w:color="auto"/>
      </w:divBdr>
    </w:div>
    <w:div w:id="1432895940">
      <w:bodyDiv w:val="1"/>
      <w:marLeft w:val="0"/>
      <w:marRight w:val="0"/>
      <w:marTop w:val="0"/>
      <w:marBottom w:val="0"/>
      <w:divBdr>
        <w:top w:val="none" w:sz="0" w:space="0" w:color="auto"/>
        <w:left w:val="none" w:sz="0" w:space="0" w:color="auto"/>
        <w:bottom w:val="none" w:sz="0" w:space="0" w:color="auto"/>
        <w:right w:val="none" w:sz="0" w:space="0" w:color="auto"/>
      </w:divBdr>
    </w:div>
    <w:div w:id="1433892626">
      <w:bodyDiv w:val="1"/>
      <w:marLeft w:val="0"/>
      <w:marRight w:val="0"/>
      <w:marTop w:val="0"/>
      <w:marBottom w:val="0"/>
      <w:divBdr>
        <w:top w:val="none" w:sz="0" w:space="0" w:color="auto"/>
        <w:left w:val="none" w:sz="0" w:space="0" w:color="auto"/>
        <w:bottom w:val="none" w:sz="0" w:space="0" w:color="auto"/>
        <w:right w:val="none" w:sz="0" w:space="0" w:color="auto"/>
      </w:divBdr>
    </w:div>
    <w:div w:id="1434084339">
      <w:bodyDiv w:val="1"/>
      <w:marLeft w:val="0"/>
      <w:marRight w:val="0"/>
      <w:marTop w:val="0"/>
      <w:marBottom w:val="0"/>
      <w:divBdr>
        <w:top w:val="none" w:sz="0" w:space="0" w:color="auto"/>
        <w:left w:val="none" w:sz="0" w:space="0" w:color="auto"/>
        <w:bottom w:val="none" w:sz="0" w:space="0" w:color="auto"/>
        <w:right w:val="none" w:sz="0" w:space="0" w:color="auto"/>
      </w:divBdr>
    </w:div>
    <w:div w:id="1435133487">
      <w:bodyDiv w:val="1"/>
      <w:marLeft w:val="0"/>
      <w:marRight w:val="0"/>
      <w:marTop w:val="0"/>
      <w:marBottom w:val="0"/>
      <w:divBdr>
        <w:top w:val="none" w:sz="0" w:space="0" w:color="auto"/>
        <w:left w:val="none" w:sz="0" w:space="0" w:color="auto"/>
        <w:bottom w:val="none" w:sz="0" w:space="0" w:color="auto"/>
        <w:right w:val="none" w:sz="0" w:space="0" w:color="auto"/>
      </w:divBdr>
    </w:div>
    <w:div w:id="1435662651">
      <w:bodyDiv w:val="1"/>
      <w:marLeft w:val="0"/>
      <w:marRight w:val="0"/>
      <w:marTop w:val="0"/>
      <w:marBottom w:val="0"/>
      <w:divBdr>
        <w:top w:val="none" w:sz="0" w:space="0" w:color="auto"/>
        <w:left w:val="none" w:sz="0" w:space="0" w:color="auto"/>
        <w:bottom w:val="none" w:sz="0" w:space="0" w:color="auto"/>
        <w:right w:val="none" w:sz="0" w:space="0" w:color="auto"/>
      </w:divBdr>
    </w:div>
    <w:div w:id="1436753630">
      <w:bodyDiv w:val="1"/>
      <w:marLeft w:val="0"/>
      <w:marRight w:val="0"/>
      <w:marTop w:val="0"/>
      <w:marBottom w:val="0"/>
      <w:divBdr>
        <w:top w:val="none" w:sz="0" w:space="0" w:color="auto"/>
        <w:left w:val="none" w:sz="0" w:space="0" w:color="auto"/>
        <w:bottom w:val="none" w:sz="0" w:space="0" w:color="auto"/>
        <w:right w:val="none" w:sz="0" w:space="0" w:color="auto"/>
      </w:divBdr>
    </w:div>
    <w:div w:id="1437675111">
      <w:bodyDiv w:val="1"/>
      <w:marLeft w:val="0"/>
      <w:marRight w:val="0"/>
      <w:marTop w:val="0"/>
      <w:marBottom w:val="0"/>
      <w:divBdr>
        <w:top w:val="none" w:sz="0" w:space="0" w:color="auto"/>
        <w:left w:val="none" w:sz="0" w:space="0" w:color="auto"/>
        <w:bottom w:val="none" w:sz="0" w:space="0" w:color="auto"/>
        <w:right w:val="none" w:sz="0" w:space="0" w:color="auto"/>
      </w:divBdr>
    </w:div>
    <w:div w:id="1438403986">
      <w:bodyDiv w:val="1"/>
      <w:marLeft w:val="0"/>
      <w:marRight w:val="0"/>
      <w:marTop w:val="0"/>
      <w:marBottom w:val="0"/>
      <w:divBdr>
        <w:top w:val="none" w:sz="0" w:space="0" w:color="auto"/>
        <w:left w:val="none" w:sz="0" w:space="0" w:color="auto"/>
        <w:bottom w:val="none" w:sz="0" w:space="0" w:color="auto"/>
        <w:right w:val="none" w:sz="0" w:space="0" w:color="auto"/>
      </w:divBdr>
    </w:div>
    <w:div w:id="1441684211">
      <w:bodyDiv w:val="1"/>
      <w:marLeft w:val="0"/>
      <w:marRight w:val="0"/>
      <w:marTop w:val="0"/>
      <w:marBottom w:val="0"/>
      <w:divBdr>
        <w:top w:val="none" w:sz="0" w:space="0" w:color="auto"/>
        <w:left w:val="none" w:sz="0" w:space="0" w:color="auto"/>
        <w:bottom w:val="none" w:sz="0" w:space="0" w:color="auto"/>
        <w:right w:val="none" w:sz="0" w:space="0" w:color="auto"/>
      </w:divBdr>
    </w:div>
    <w:div w:id="1442342123">
      <w:bodyDiv w:val="1"/>
      <w:marLeft w:val="0"/>
      <w:marRight w:val="0"/>
      <w:marTop w:val="0"/>
      <w:marBottom w:val="0"/>
      <w:divBdr>
        <w:top w:val="none" w:sz="0" w:space="0" w:color="auto"/>
        <w:left w:val="none" w:sz="0" w:space="0" w:color="auto"/>
        <w:bottom w:val="none" w:sz="0" w:space="0" w:color="auto"/>
        <w:right w:val="none" w:sz="0" w:space="0" w:color="auto"/>
      </w:divBdr>
    </w:div>
    <w:div w:id="1442526911">
      <w:bodyDiv w:val="1"/>
      <w:marLeft w:val="0"/>
      <w:marRight w:val="0"/>
      <w:marTop w:val="0"/>
      <w:marBottom w:val="0"/>
      <w:divBdr>
        <w:top w:val="none" w:sz="0" w:space="0" w:color="auto"/>
        <w:left w:val="none" w:sz="0" w:space="0" w:color="auto"/>
        <w:bottom w:val="none" w:sz="0" w:space="0" w:color="auto"/>
        <w:right w:val="none" w:sz="0" w:space="0" w:color="auto"/>
      </w:divBdr>
    </w:div>
    <w:div w:id="1442528777">
      <w:bodyDiv w:val="1"/>
      <w:marLeft w:val="0"/>
      <w:marRight w:val="0"/>
      <w:marTop w:val="0"/>
      <w:marBottom w:val="0"/>
      <w:divBdr>
        <w:top w:val="none" w:sz="0" w:space="0" w:color="auto"/>
        <w:left w:val="none" w:sz="0" w:space="0" w:color="auto"/>
        <w:bottom w:val="none" w:sz="0" w:space="0" w:color="auto"/>
        <w:right w:val="none" w:sz="0" w:space="0" w:color="auto"/>
      </w:divBdr>
    </w:div>
    <w:div w:id="1443837242">
      <w:bodyDiv w:val="1"/>
      <w:marLeft w:val="0"/>
      <w:marRight w:val="0"/>
      <w:marTop w:val="0"/>
      <w:marBottom w:val="0"/>
      <w:divBdr>
        <w:top w:val="none" w:sz="0" w:space="0" w:color="auto"/>
        <w:left w:val="none" w:sz="0" w:space="0" w:color="auto"/>
        <w:bottom w:val="none" w:sz="0" w:space="0" w:color="auto"/>
        <w:right w:val="none" w:sz="0" w:space="0" w:color="auto"/>
      </w:divBdr>
    </w:div>
    <w:div w:id="1445273519">
      <w:bodyDiv w:val="1"/>
      <w:marLeft w:val="0"/>
      <w:marRight w:val="0"/>
      <w:marTop w:val="0"/>
      <w:marBottom w:val="0"/>
      <w:divBdr>
        <w:top w:val="none" w:sz="0" w:space="0" w:color="auto"/>
        <w:left w:val="none" w:sz="0" w:space="0" w:color="auto"/>
        <w:bottom w:val="none" w:sz="0" w:space="0" w:color="auto"/>
        <w:right w:val="none" w:sz="0" w:space="0" w:color="auto"/>
      </w:divBdr>
    </w:div>
    <w:div w:id="1447433750">
      <w:bodyDiv w:val="1"/>
      <w:marLeft w:val="0"/>
      <w:marRight w:val="0"/>
      <w:marTop w:val="0"/>
      <w:marBottom w:val="0"/>
      <w:divBdr>
        <w:top w:val="none" w:sz="0" w:space="0" w:color="auto"/>
        <w:left w:val="none" w:sz="0" w:space="0" w:color="auto"/>
        <w:bottom w:val="none" w:sz="0" w:space="0" w:color="auto"/>
        <w:right w:val="none" w:sz="0" w:space="0" w:color="auto"/>
      </w:divBdr>
    </w:div>
    <w:div w:id="1447890558">
      <w:bodyDiv w:val="1"/>
      <w:marLeft w:val="0"/>
      <w:marRight w:val="0"/>
      <w:marTop w:val="0"/>
      <w:marBottom w:val="0"/>
      <w:divBdr>
        <w:top w:val="none" w:sz="0" w:space="0" w:color="auto"/>
        <w:left w:val="none" w:sz="0" w:space="0" w:color="auto"/>
        <w:bottom w:val="none" w:sz="0" w:space="0" w:color="auto"/>
        <w:right w:val="none" w:sz="0" w:space="0" w:color="auto"/>
      </w:divBdr>
    </w:div>
    <w:div w:id="1448231119">
      <w:bodyDiv w:val="1"/>
      <w:marLeft w:val="0"/>
      <w:marRight w:val="0"/>
      <w:marTop w:val="0"/>
      <w:marBottom w:val="0"/>
      <w:divBdr>
        <w:top w:val="none" w:sz="0" w:space="0" w:color="auto"/>
        <w:left w:val="none" w:sz="0" w:space="0" w:color="auto"/>
        <w:bottom w:val="none" w:sz="0" w:space="0" w:color="auto"/>
        <w:right w:val="none" w:sz="0" w:space="0" w:color="auto"/>
      </w:divBdr>
    </w:div>
    <w:div w:id="1448312486">
      <w:bodyDiv w:val="1"/>
      <w:marLeft w:val="0"/>
      <w:marRight w:val="0"/>
      <w:marTop w:val="0"/>
      <w:marBottom w:val="0"/>
      <w:divBdr>
        <w:top w:val="none" w:sz="0" w:space="0" w:color="auto"/>
        <w:left w:val="none" w:sz="0" w:space="0" w:color="auto"/>
        <w:bottom w:val="none" w:sz="0" w:space="0" w:color="auto"/>
        <w:right w:val="none" w:sz="0" w:space="0" w:color="auto"/>
      </w:divBdr>
    </w:div>
    <w:div w:id="1448891735">
      <w:bodyDiv w:val="1"/>
      <w:marLeft w:val="0"/>
      <w:marRight w:val="0"/>
      <w:marTop w:val="0"/>
      <w:marBottom w:val="0"/>
      <w:divBdr>
        <w:top w:val="none" w:sz="0" w:space="0" w:color="auto"/>
        <w:left w:val="none" w:sz="0" w:space="0" w:color="auto"/>
        <w:bottom w:val="none" w:sz="0" w:space="0" w:color="auto"/>
        <w:right w:val="none" w:sz="0" w:space="0" w:color="auto"/>
      </w:divBdr>
    </w:div>
    <w:div w:id="1449936577">
      <w:bodyDiv w:val="1"/>
      <w:marLeft w:val="0"/>
      <w:marRight w:val="0"/>
      <w:marTop w:val="0"/>
      <w:marBottom w:val="0"/>
      <w:divBdr>
        <w:top w:val="none" w:sz="0" w:space="0" w:color="auto"/>
        <w:left w:val="none" w:sz="0" w:space="0" w:color="auto"/>
        <w:bottom w:val="none" w:sz="0" w:space="0" w:color="auto"/>
        <w:right w:val="none" w:sz="0" w:space="0" w:color="auto"/>
      </w:divBdr>
    </w:div>
    <w:div w:id="1450976366">
      <w:bodyDiv w:val="1"/>
      <w:marLeft w:val="0"/>
      <w:marRight w:val="0"/>
      <w:marTop w:val="0"/>
      <w:marBottom w:val="0"/>
      <w:divBdr>
        <w:top w:val="none" w:sz="0" w:space="0" w:color="auto"/>
        <w:left w:val="none" w:sz="0" w:space="0" w:color="auto"/>
        <w:bottom w:val="none" w:sz="0" w:space="0" w:color="auto"/>
        <w:right w:val="none" w:sz="0" w:space="0" w:color="auto"/>
      </w:divBdr>
    </w:div>
    <w:div w:id="1452046575">
      <w:bodyDiv w:val="1"/>
      <w:marLeft w:val="0"/>
      <w:marRight w:val="0"/>
      <w:marTop w:val="0"/>
      <w:marBottom w:val="0"/>
      <w:divBdr>
        <w:top w:val="none" w:sz="0" w:space="0" w:color="auto"/>
        <w:left w:val="none" w:sz="0" w:space="0" w:color="auto"/>
        <w:bottom w:val="none" w:sz="0" w:space="0" w:color="auto"/>
        <w:right w:val="none" w:sz="0" w:space="0" w:color="auto"/>
      </w:divBdr>
    </w:div>
    <w:div w:id="1452241138">
      <w:bodyDiv w:val="1"/>
      <w:marLeft w:val="0"/>
      <w:marRight w:val="0"/>
      <w:marTop w:val="0"/>
      <w:marBottom w:val="0"/>
      <w:divBdr>
        <w:top w:val="none" w:sz="0" w:space="0" w:color="auto"/>
        <w:left w:val="none" w:sz="0" w:space="0" w:color="auto"/>
        <w:bottom w:val="none" w:sz="0" w:space="0" w:color="auto"/>
        <w:right w:val="none" w:sz="0" w:space="0" w:color="auto"/>
      </w:divBdr>
    </w:div>
    <w:div w:id="1452549516">
      <w:bodyDiv w:val="1"/>
      <w:marLeft w:val="0"/>
      <w:marRight w:val="0"/>
      <w:marTop w:val="0"/>
      <w:marBottom w:val="0"/>
      <w:divBdr>
        <w:top w:val="none" w:sz="0" w:space="0" w:color="auto"/>
        <w:left w:val="none" w:sz="0" w:space="0" w:color="auto"/>
        <w:bottom w:val="none" w:sz="0" w:space="0" w:color="auto"/>
        <w:right w:val="none" w:sz="0" w:space="0" w:color="auto"/>
      </w:divBdr>
    </w:div>
    <w:div w:id="1453014539">
      <w:bodyDiv w:val="1"/>
      <w:marLeft w:val="0"/>
      <w:marRight w:val="0"/>
      <w:marTop w:val="0"/>
      <w:marBottom w:val="0"/>
      <w:divBdr>
        <w:top w:val="none" w:sz="0" w:space="0" w:color="auto"/>
        <w:left w:val="none" w:sz="0" w:space="0" w:color="auto"/>
        <w:bottom w:val="none" w:sz="0" w:space="0" w:color="auto"/>
        <w:right w:val="none" w:sz="0" w:space="0" w:color="auto"/>
      </w:divBdr>
    </w:div>
    <w:div w:id="1453209799">
      <w:bodyDiv w:val="1"/>
      <w:marLeft w:val="0"/>
      <w:marRight w:val="0"/>
      <w:marTop w:val="0"/>
      <w:marBottom w:val="0"/>
      <w:divBdr>
        <w:top w:val="none" w:sz="0" w:space="0" w:color="auto"/>
        <w:left w:val="none" w:sz="0" w:space="0" w:color="auto"/>
        <w:bottom w:val="none" w:sz="0" w:space="0" w:color="auto"/>
        <w:right w:val="none" w:sz="0" w:space="0" w:color="auto"/>
      </w:divBdr>
    </w:div>
    <w:div w:id="1453212563">
      <w:bodyDiv w:val="1"/>
      <w:marLeft w:val="0"/>
      <w:marRight w:val="0"/>
      <w:marTop w:val="0"/>
      <w:marBottom w:val="0"/>
      <w:divBdr>
        <w:top w:val="none" w:sz="0" w:space="0" w:color="auto"/>
        <w:left w:val="none" w:sz="0" w:space="0" w:color="auto"/>
        <w:bottom w:val="none" w:sz="0" w:space="0" w:color="auto"/>
        <w:right w:val="none" w:sz="0" w:space="0" w:color="auto"/>
      </w:divBdr>
    </w:div>
    <w:div w:id="1454133056">
      <w:bodyDiv w:val="1"/>
      <w:marLeft w:val="0"/>
      <w:marRight w:val="0"/>
      <w:marTop w:val="0"/>
      <w:marBottom w:val="0"/>
      <w:divBdr>
        <w:top w:val="none" w:sz="0" w:space="0" w:color="auto"/>
        <w:left w:val="none" w:sz="0" w:space="0" w:color="auto"/>
        <w:bottom w:val="none" w:sz="0" w:space="0" w:color="auto"/>
        <w:right w:val="none" w:sz="0" w:space="0" w:color="auto"/>
      </w:divBdr>
    </w:div>
    <w:div w:id="1457914756">
      <w:bodyDiv w:val="1"/>
      <w:marLeft w:val="0"/>
      <w:marRight w:val="0"/>
      <w:marTop w:val="0"/>
      <w:marBottom w:val="0"/>
      <w:divBdr>
        <w:top w:val="none" w:sz="0" w:space="0" w:color="auto"/>
        <w:left w:val="none" w:sz="0" w:space="0" w:color="auto"/>
        <w:bottom w:val="none" w:sz="0" w:space="0" w:color="auto"/>
        <w:right w:val="none" w:sz="0" w:space="0" w:color="auto"/>
      </w:divBdr>
    </w:div>
    <w:div w:id="1458252631">
      <w:bodyDiv w:val="1"/>
      <w:marLeft w:val="0"/>
      <w:marRight w:val="0"/>
      <w:marTop w:val="0"/>
      <w:marBottom w:val="0"/>
      <w:divBdr>
        <w:top w:val="none" w:sz="0" w:space="0" w:color="auto"/>
        <w:left w:val="none" w:sz="0" w:space="0" w:color="auto"/>
        <w:bottom w:val="none" w:sz="0" w:space="0" w:color="auto"/>
        <w:right w:val="none" w:sz="0" w:space="0" w:color="auto"/>
      </w:divBdr>
    </w:div>
    <w:div w:id="1460877782">
      <w:bodyDiv w:val="1"/>
      <w:marLeft w:val="0"/>
      <w:marRight w:val="0"/>
      <w:marTop w:val="0"/>
      <w:marBottom w:val="0"/>
      <w:divBdr>
        <w:top w:val="none" w:sz="0" w:space="0" w:color="auto"/>
        <w:left w:val="none" w:sz="0" w:space="0" w:color="auto"/>
        <w:bottom w:val="none" w:sz="0" w:space="0" w:color="auto"/>
        <w:right w:val="none" w:sz="0" w:space="0" w:color="auto"/>
      </w:divBdr>
    </w:div>
    <w:div w:id="1461341838">
      <w:bodyDiv w:val="1"/>
      <w:marLeft w:val="0"/>
      <w:marRight w:val="0"/>
      <w:marTop w:val="0"/>
      <w:marBottom w:val="0"/>
      <w:divBdr>
        <w:top w:val="none" w:sz="0" w:space="0" w:color="auto"/>
        <w:left w:val="none" w:sz="0" w:space="0" w:color="auto"/>
        <w:bottom w:val="none" w:sz="0" w:space="0" w:color="auto"/>
        <w:right w:val="none" w:sz="0" w:space="0" w:color="auto"/>
      </w:divBdr>
    </w:div>
    <w:div w:id="1461807145">
      <w:bodyDiv w:val="1"/>
      <w:marLeft w:val="0"/>
      <w:marRight w:val="0"/>
      <w:marTop w:val="0"/>
      <w:marBottom w:val="0"/>
      <w:divBdr>
        <w:top w:val="none" w:sz="0" w:space="0" w:color="auto"/>
        <w:left w:val="none" w:sz="0" w:space="0" w:color="auto"/>
        <w:bottom w:val="none" w:sz="0" w:space="0" w:color="auto"/>
        <w:right w:val="none" w:sz="0" w:space="0" w:color="auto"/>
      </w:divBdr>
    </w:div>
    <w:div w:id="1462578340">
      <w:bodyDiv w:val="1"/>
      <w:marLeft w:val="0"/>
      <w:marRight w:val="0"/>
      <w:marTop w:val="0"/>
      <w:marBottom w:val="0"/>
      <w:divBdr>
        <w:top w:val="none" w:sz="0" w:space="0" w:color="auto"/>
        <w:left w:val="none" w:sz="0" w:space="0" w:color="auto"/>
        <w:bottom w:val="none" w:sz="0" w:space="0" w:color="auto"/>
        <w:right w:val="none" w:sz="0" w:space="0" w:color="auto"/>
      </w:divBdr>
    </w:div>
    <w:div w:id="1462730653">
      <w:bodyDiv w:val="1"/>
      <w:marLeft w:val="0"/>
      <w:marRight w:val="0"/>
      <w:marTop w:val="0"/>
      <w:marBottom w:val="0"/>
      <w:divBdr>
        <w:top w:val="none" w:sz="0" w:space="0" w:color="auto"/>
        <w:left w:val="none" w:sz="0" w:space="0" w:color="auto"/>
        <w:bottom w:val="none" w:sz="0" w:space="0" w:color="auto"/>
        <w:right w:val="none" w:sz="0" w:space="0" w:color="auto"/>
      </w:divBdr>
    </w:div>
    <w:div w:id="1464811217">
      <w:bodyDiv w:val="1"/>
      <w:marLeft w:val="0"/>
      <w:marRight w:val="0"/>
      <w:marTop w:val="0"/>
      <w:marBottom w:val="0"/>
      <w:divBdr>
        <w:top w:val="none" w:sz="0" w:space="0" w:color="auto"/>
        <w:left w:val="none" w:sz="0" w:space="0" w:color="auto"/>
        <w:bottom w:val="none" w:sz="0" w:space="0" w:color="auto"/>
        <w:right w:val="none" w:sz="0" w:space="0" w:color="auto"/>
      </w:divBdr>
    </w:div>
    <w:div w:id="1465469327">
      <w:bodyDiv w:val="1"/>
      <w:marLeft w:val="0"/>
      <w:marRight w:val="0"/>
      <w:marTop w:val="0"/>
      <w:marBottom w:val="0"/>
      <w:divBdr>
        <w:top w:val="none" w:sz="0" w:space="0" w:color="auto"/>
        <w:left w:val="none" w:sz="0" w:space="0" w:color="auto"/>
        <w:bottom w:val="none" w:sz="0" w:space="0" w:color="auto"/>
        <w:right w:val="none" w:sz="0" w:space="0" w:color="auto"/>
      </w:divBdr>
    </w:div>
    <w:div w:id="1465583407">
      <w:bodyDiv w:val="1"/>
      <w:marLeft w:val="0"/>
      <w:marRight w:val="0"/>
      <w:marTop w:val="0"/>
      <w:marBottom w:val="0"/>
      <w:divBdr>
        <w:top w:val="none" w:sz="0" w:space="0" w:color="auto"/>
        <w:left w:val="none" w:sz="0" w:space="0" w:color="auto"/>
        <w:bottom w:val="none" w:sz="0" w:space="0" w:color="auto"/>
        <w:right w:val="none" w:sz="0" w:space="0" w:color="auto"/>
      </w:divBdr>
    </w:div>
    <w:div w:id="1465851909">
      <w:bodyDiv w:val="1"/>
      <w:marLeft w:val="0"/>
      <w:marRight w:val="0"/>
      <w:marTop w:val="0"/>
      <w:marBottom w:val="0"/>
      <w:divBdr>
        <w:top w:val="none" w:sz="0" w:space="0" w:color="auto"/>
        <w:left w:val="none" w:sz="0" w:space="0" w:color="auto"/>
        <w:bottom w:val="none" w:sz="0" w:space="0" w:color="auto"/>
        <w:right w:val="none" w:sz="0" w:space="0" w:color="auto"/>
      </w:divBdr>
    </w:div>
    <w:div w:id="1465926779">
      <w:bodyDiv w:val="1"/>
      <w:marLeft w:val="0"/>
      <w:marRight w:val="0"/>
      <w:marTop w:val="0"/>
      <w:marBottom w:val="0"/>
      <w:divBdr>
        <w:top w:val="none" w:sz="0" w:space="0" w:color="auto"/>
        <w:left w:val="none" w:sz="0" w:space="0" w:color="auto"/>
        <w:bottom w:val="none" w:sz="0" w:space="0" w:color="auto"/>
        <w:right w:val="none" w:sz="0" w:space="0" w:color="auto"/>
      </w:divBdr>
    </w:div>
    <w:div w:id="1466386247">
      <w:bodyDiv w:val="1"/>
      <w:marLeft w:val="0"/>
      <w:marRight w:val="0"/>
      <w:marTop w:val="0"/>
      <w:marBottom w:val="0"/>
      <w:divBdr>
        <w:top w:val="none" w:sz="0" w:space="0" w:color="auto"/>
        <w:left w:val="none" w:sz="0" w:space="0" w:color="auto"/>
        <w:bottom w:val="none" w:sz="0" w:space="0" w:color="auto"/>
        <w:right w:val="none" w:sz="0" w:space="0" w:color="auto"/>
      </w:divBdr>
    </w:div>
    <w:div w:id="1466851650">
      <w:bodyDiv w:val="1"/>
      <w:marLeft w:val="0"/>
      <w:marRight w:val="0"/>
      <w:marTop w:val="0"/>
      <w:marBottom w:val="0"/>
      <w:divBdr>
        <w:top w:val="none" w:sz="0" w:space="0" w:color="auto"/>
        <w:left w:val="none" w:sz="0" w:space="0" w:color="auto"/>
        <w:bottom w:val="none" w:sz="0" w:space="0" w:color="auto"/>
        <w:right w:val="none" w:sz="0" w:space="0" w:color="auto"/>
      </w:divBdr>
    </w:div>
    <w:div w:id="1467091823">
      <w:bodyDiv w:val="1"/>
      <w:marLeft w:val="0"/>
      <w:marRight w:val="0"/>
      <w:marTop w:val="0"/>
      <w:marBottom w:val="0"/>
      <w:divBdr>
        <w:top w:val="none" w:sz="0" w:space="0" w:color="auto"/>
        <w:left w:val="none" w:sz="0" w:space="0" w:color="auto"/>
        <w:bottom w:val="none" w:sz="0" w:space="0" w:color="auto"/>
        <w:right w:val="none" w:sz="0" w:space="0" w:color="auto"/>
      </w:divBdr>
    </w:div>
    <w:div w:id="1468816933">
      <w:bodyDiv w:val="1"/>
      <w:marLeft w:val="0"/>
      <w:marRight w:val="0"/>
      <w:marTop w:val="0"/>
      <w:marBottom w:val="0"/>
      <w:divBdr>
        <w:top w:val="none" w:sz="0" w:space="0" w:color="auto"/>
        <w:left w:val="none" w:sz="0" w:space="0" w:color="auto"/>
        <w:bottom w:val="none" w:sz="0" w:space="0" w:color="auto"/>
        <w:right w:val="none" w:sz="0" w:space="0" w:color="auto"/>
      </w:divBdr>
    </w:div>
    <w:div w:id="1469318261">
      <w:bodyDiv w:val="1"/>
      <w:marLeft w:val="0"/>
      <w:marRight w:val="0"/>
      <w:marTop w:val="0"/>
      <w:marBottom w:val="0"/>
      <w:divBdr>
        <w:top w:val="none" w:sz="0" w:space="0" w:color="auto"/>
        <w:left w:val="none" w:sz="0" w:space="0" w:color="auto"/>
        <w:bottom w:val="none" w:sz="0" w:space="0" w:color="auto"/>
        <w:right w:val="none" w:sz="0" w:space="0" w:color="auto"/>
      </w:divBdr>
    </w:div>
    <w:div w:id="1470512056">
      <w:bodyDiv w:val="1"/>
      <w:marLeft w:val="0"/>
      <w:marRight w:val="0"/>
      <w:marTop w:val="0"/>
      <w:marBottom w:val="0"/>
      <w:divBdr>
        <w:top w:val="none" w:sz="0" w:space="0" w:color="auto"/>
        <w:left w:val="none" w:sz="0" w:space="0" w:color="auto"/>
        <w:bottom w:val="none" w:sz="0" w:space="0" w:color="auto"/>
        <w:right w:val="none" w:sz="0" w:space="0" w:color="auto"/>
      </w:divBdr>
    </w:div>
    <w:div w:id="1470585105">
      <w:bodyDiv w:val="1"/>
      <w:marLeft w:val="0"/>
      <w:marRight w:val="0"/>
      <w:marTop w:val="0"/>
      <w:marBottom w:val="0"/>
      <w:divBdr>
        <w:top w:val="none" w:sz="0" w:space="0" w:color="auto"/>
        <w:left w:val="none" w:sz="0" w:space="0" w:color="auto"/>
        <w:bottom w:val="none" w:sz="0" w:space="0" w:color="auto"/>
        <w:right w:val="none" w:sz="0" w:space="0" w:color="auto"/>
      </w:divBdr>
    </w:div>
    <w:div w:id="1470628692">
      <w:bodyDiv w:val="1"/>
      <w:marLeft w:val="0"/>
      <w:marRight w:val="0"/>
      <w:marTop w:val="0"/>
      <w:marBottom w:val="0"/>
      <w:divBdr>
        <w:top w:val="none" w:sz="0" w:space="0" w:color="auto"/>
        <w:left w:val="none" w:sz="0" w:space="0" w:color="auto"/>
        <w:bottom w:val="none" w:sz="0" w:space="0" w:color="auto"/>
        <w:right w:val="none" w:sz="0" w:space="0" w:color="auto"/>
      </w:divBdr>
    </w:div>
    <w:div w:id="1471245269">
      <w:bodyDiv w:val="1"/>
      <w:marLeft w:val="0"/>
      <w:marRight w:val="0"/>
      <w:marTop w:val="0"/>
      <w:marBottom w:val="0"/>
      <w:divBdr>
        <w:top w:val="none" w:sz="0" w:space="0" w:color="auto"/>
        <w:left w:val="none" w:sz="0" w:space="0" w:color="auto"/>
        <w:bottom w:val="none" w:sz="0" w:space="0" w:color="auto"/>
        <w:right w:val="none" w:sz="0" w:space="0" w:color="auto"/>
      </w:divBdr>
    </w:div>
    <w:div w:id="1472018038">
      <w:bodyDiv w:val="1"/>
      <w:marLeft w:val="0"/>
      <w:marRight w:val="0"/>
      <w:marTop w:val="0"/>
      <w:marBottom w:val="0"/>
      <w:divBdr>
        <w:top w:val="none" w:sz="0" w:space="0" w:color="auto"/>
        <w:left w:val="none" w:sz="0" w:space="0" w:color="auto"/>
        <w:bottom w:val="none" w:sz="0" w:space="0" w:color="auto"/>
        <w:right w:val="none" w:sz="0" w:space="0" w:color="auto"/>
      </w:divBdr>
    </w:div>
    <w:div w:id="1472287581">
      <w:bodyDiv w:val="1"/>
      <w:marLeft w:val="0"/>
      <w:marRight w:val="0"/>
      <w:marTop w:val="0"/>
      <w:marBottom w:val="0"/>
      <w:divBdr>
        <w:top w:val="none" w:sz="0" w:space="0" w:color="auto"/>
        <w:left w:val="none" w:sz="0" w:space="0" w:color="auto"/>
        <w:bottom w:val="none" w:sz="0" w:space="0" w:color="auto"/>
        <w:right w:val="none" w:sz="0" w:space="0" w:color="auto"/>
      </w:divBdr>
    </w:div>
    <w:div w:id="1473331767">
      <w:bodyDiv w:val="1"/>
      <w:marLeft w:val="0"/>
      <w:marRight w:val="0"/>
      <w:marTop w:val="0"/>
      <w:marBottom w:val="0"/>
      <w:divBdr>
        <w:top w:val="none" w:sz="0" w:space="0" w:color="auto"/>
        <w:left w:val="none" w:sz="0" w:space="0" w:color="auto"/>
        <w:bottom w:val="none" w:sz="0" w:space="0" w:color="auto"/>
        <w:right w:val="none" w:sz="0" w:space="0" w:color="auto"/>
      </w:divBdr>
    </w:div>
    <w:div w:id="1473907018">
      <w:bodyDiv w:val="1"/>
      <w:marLeft w:val="0"/>
      <w:marRight w:val="0"/>
      <w:marTop w:val="0"/>
      <w:marBottom w:val="0"/>
      <w:divBdr>
        <w:top w:val="none" w:sz="0" w:space="0" w:color="auto"/>
        <w:left w:val="none" w:sz="0" w:space="0" w:color="auto"/>
        <w:bottom w:val="none" w:sz="0" w:space="0" w:color="auto"/>
        <w:right w:val="none" w:sz="0" w:space="0" w:color="auto"/>
      </w:divBdr>
    </w:div>
    <w:div w:id="1475829328">
      <w:bodyDiv w:val="1"/>
      <w:marLeft w:val="0"/>
      <w:marRight w:val="0"/>
      <w:marTop w:val="0"/>
      <w:marBottom w:val="0"/>
      <w:divBdr>
        <w:top w:val="none" w:sz="0" w:space="0" w:color="auto"/>
        <w:left w:val="none" w:sz="0" w:space="0" w:color="auto"/>
        <w:bottom w:val="none" w:sz="0" w:space="0" w:color="auto"/>
        <w:right w:val="none" w:sz="0" w:space="0" w:color="auto"/>
      </w:divBdr>
    </w:div>
    <w:div w:id="1479304304">
      <w:bodyDiv w:val="1"/>
      <w:marLeft w:val="0"/>
      <w:marRight w:val="0"/>
      <w:marTop w:val="0"/>
      <w:marBottom w:val="0"/>
      <w:divBdr>
        <w:top w:val="none" w:sz="0" w:space="0" w:color="auto"/>
        <w:left w:val="none" w:sz="0" w:space="0" w:color="auto"/>
        <w:bottom w:val="none" w:sz="0" w:space="0" w:color="auto"/>
        <w:right w:val="none" w:sz="0" w:space="0" w:color="auto"/>
      </w:divBdr>
    </w:div>
    <w:div w:id="1479877013">
      <w:bodyDiv w:val="1"/>
      <w:marLeft w:val="0"/>
      <w:marRight w:val="0"/>
      <w:marTop w:val="0"/>
      <w:marBottom w:val="0"/>
      <w:divBdr>
        <w:top w:val="none" w:sz="0" w:space="0" w:color="auto"/>
        <w:left w:val="none" w:sz="0" w:space="0" w:color="auto"/>
        <w:bottom w:val="none" w:sz="0" w:space="0" w:color="auto"/>
        <w:right w:val="none" w:sz="0" w:space="0" w:color="auto"/>
      </w:divBdr>
    </w:div>
    <w:div w:id="1480659093">
      <w:bodyDiv w:val="1"/>
      <w:marLeft w:val="0"/>
      <w:marRight w:val="0"/>
      <w:marTop w:val="0"/>
      <w:marBottom w:val="0"/>
      <w:divBdr>
        <w:top w:val="none" w:sz="0" w:space="0" w:color="auto"/>
        <w:left w:val="none" w:sz="0" w:space="0" w:color="auto"/>
        <w:bottom w:val="none" w:sz="0" w:space="0" w:color="auto"/>
        <w:right w:val="none" w:sz="0" w:space="0" w:color="auto"/>
      </w:divBdr>
    </w:div>
    <w:div w:id="1480880110">
      <w:bodyDiv w:val="1"/>
      <w:marLeft w:val="0"/>
      <w:marRight w:val="0"/>
      <w:marTop w:val="0"/>
      <w:marBottom w:val="0"/>
      <w:divBdr>
        <w:top w:val="none" w:sz="0" w:space="0" w:color="auto"/>
        <w:left w:val="none" w:sz="0" w:space="0" w:color="auto"/>
        <w:bottom w:val="none" w:sz="0" w:space="0" w:color="auto"/>
        <w:right w:val="none" w:sz="0" w:space="0" w:color="auto"/>
      </w:divBdr>
    </w:div>
    <w:div w:id="1481655059">
      <w:bodyDiv w:val="1"/>
      <w:marLeft w:val="0"/>
      <w:marRight w:val="0"/>
      <w:marTop w:val="0"/>
      <w:marBottom w:val="0"/>
      <w:divBdr>
        <w:top w:val="none" w:sz="0" w:space="0" w:color="auto"/>
        <w:left w:val="none" w:sz="0" w:space="0" w:color="auto"/>
        <w:bottom w:val="none" w:sz="0" w:space="0" w:color="auto"/>
        <w:right w:val="none" w:sz="0" w:space="0" w:color="auto"/>
      </w:divBdr>
    </w:div>
    <w:div w:id="1482188295">
      <w:bodyDiv w:val="1"/>
      <w:marLeft w:val="0"/>
      <w:marRight w:val="0"/>
      <w:marTop w:val="0"/>
      <w:marBottom w:val="0"/>
      <w:divBdr>
        <w:top w:val="none" w:sz="0" w:space="0" w:color="auto"/>
        <w:left w:val="none" w:sz="0" w:space="0" w:color="auto"/>
        <w:bottom w:val="none" w:sz="0" w:space="0" w:color="auto"/>
        <w:right w:val="none" w:sz="0" w:space="0" w:color="auto"/>
      </w:divBdr>
    </w:div>
    <w:div w:id="1482699514">
      <w:bodyDiv w:val="1"/>
      <w:marLeft w:val="0"/>
      <w:marRight w:val="0"/>
      <w:marTop w:val="0"/>
      <w:marBottom w:val="0"/>
      <w:divBdr>
        <w:top w:val="none" w:sz="0" w:space="0" w:color="auto"/>
        <w:left w:val="none" w:sz="0" w:space="0" w:color="auto"/>
        <w:bottom w:val="none" w:sz="0" w:space="0" w:color="auto"/>
        <w:right w:val="none" w:sz="0" w:space="0" w:color="auto"/>
      </w:divBdr>
    </w:div>
    <w:div w:id="1484079138">
      <w:bodyDiv w:val="1"/>
      <w:marLeft w:val="0"/>
      <w:marRight w:val="0"/>
      <w:marTop w:val="0"/>
      <w:marBottom w:val="0"/>
      <w:divBdr>
        <w:top w:val="none" w:sz="0" w:space="0" w:color="auto"/>
        <w:left w:val="none" w:sz="0" w:space="0" w:color="auto"/>
        <w:bottom w:val="none" w:sz="0" w:space="0" w:color="auto"/>
        <w:right w:val="none" w:sz="0" w:space="0" w:color="auto"/>
      </w:divBdr>
    </w:div>
    <w:div w:id="1485392986">
      <w:bodyDiv w:val="1"/>
      <w:marLeft w:val="0"/>
      <w:marRight w:val="0"/>
      <w:marTop w:val="0"/>
      <w:marBottom w:val="0"/>
      <w:divBdr>
        <w:top w:val="none" w:sz="0" w:space="0" w:color="auto"/>
        <w:left w:val="none" w:sz="0" w:space="0" w:color="auto"/>
        <w:bottom w:val="none" w:sz="0" w:space="0" w:color="auto"/>
        <w:right w:val="none" w:sz="0" w:space="0" w:color="auto"/>
      </w:divBdr>
    </w:div>
    <w:div w:id="1486094744">
      <w:bodyDiv w:val="1"/>
      <w:marLeft w:val="0"/>
      <w:marRight w:val="0"/>
      <w:marTop w:val="0"/>
      <w:marBottom w:val="0"/>
      <w:divBdr>
        <w:top w:val="none" w:sz="0" w:space="0" w:color="auto"/>
        <w:left w:val="none" w:sz="0" w:space="0" w:color="auto"/>
        <w:bottom w:val="none" w:sz="0" w:space="0" w:color="auto"/>
        <w:right w:val="none" w:sz="0" w:space="0" w:color="auto"/>
      </w:divBdr>
    </w:div>
    <w:div w:id="1486238486">
      <w:bodyDiv w:val="1"/>
      <w:marLeft w:val="0"/>
      <w:marRight w:val="0"/>
      <w:marTop w:val="0"/>
      <w:marBottom w:val="0"/>
      <w:divBdr>
        <w:top w:val="none" w:sz="0" w:space="0" w:color="auto"/>
        <w:left w:val="none" w:sz="0" w:space="0" w:color="auto"/>
        <w:bottom w:val="none" w:sz="0" w:space="0" w:color="auto"/>
        <w:right w:val="none" w:sz="0" w:space="0" w:color="auto"/>
      </w:divBdr>
    </w:div>
    <w:div w:id="1486974385">
      <w:bodyDiv w:val="1"/>
      <w:marLeft w:val="0"/>
      <w:marRight w:val="0"/>
      <w:marTop w:val="0"/>
      <w:marBottom w:val="0"/>
      <w:divBdr>
        <w:top w:val="none" w:sz="0" w:space="0" w:color="auto"/>
        <w:left w:val="none" w:sz="0" w:space="0" w:color="auto"/>
        <w:bottom w:val="none" w:sz="0" w:space="0" w:color="auto"/>
        <w:right w:val="none" w:sz="0" w:space="0" w:color="auto"/>
      </w:divBdr>
    </w:div>
    <w:div w:id="1487435644">
      <w:bodyDiv w:val="1"/>
      <w:marLeft w:val="0"/>
      <w:marRight w:val="0"/>
      <w:marTop w:val="0"/>
      <w:marBottom w:val="0"/>
      <w:divBdr>
        <w:top w:val="none" w:sz="0" w:space="0" w:color="auto"/>
        <w:left w:val="none" w:sz="0" w:space="0" w:color="auto"/>
        <w:bottom w:val="none" w:sz="0" w:space="0" w:color="auto"/>
        <w:right w:val="none" w:sz="0" w:space="0" w:color="auto"/>
      </w:divBdr>
    </w:div>
    <w:div w:id="1487623213">
      <w:bodyDiv w:val="1"/>
      <w:marLeft w:val="0"/>
      <w:marRight w:val="0"/>
      <w:marTop w:val="0"/>
      <w:marBottom w:val="0"/>
      <w:divBdr>
        <w:top w:val="none" w:sz="0" w:space="0" w:color="auto"/>
        <w:left w:val="none" w:sz="0" w:space="0" w:color="auto"/>
        <w:bottom w:val="none" w:sz="0" w:space="0" w:color="auto"/>
        <w:right w:val="none" w:sz="0" w:space="0" w:color="auto"/>
      </w:divBdr>
    </w:div>
    <w:div w:id="1489663035">
      <w:bodyDiv w:val="1"/>
      <w:marLeft w:val="0"/>
      <w:marRight w:val="0"/>
      <w:marTop w:val="0"/>
      <w:marBottom w:val="0"/>
      <w:divBdr>
        <w:top w:val="none" w:sz="0" w:space="0" w:color="auto"/>
        <w:left w:val="none" w:sz="0" w:space="0" w:color="auto"/>
        <w:bottom w:val="none" w:sz="0" w:space="0" w:color="auto"/>
        <w:right w:val="none" w:sz="0" w:space="0" w:color="auto"/>
      </w:divBdr>
    </w:div>
    <w:div w:id="1491167522">
      <w:bodyDiv w:val="1"/>
      <w:marLeft w:val="0"/>
      <w:marRight w:val="0"/>
      <w:marTop w:val="0"/>
      <w:marBottom w:val="0"/>
      <w:divBdr>
        <w:top w:val="none" w:sz="0" w:space="0" w:color="auto"/>
        <w:left w:val="none" w:sz="0" w:space="0" w:color="auto"/>
        <w:bottom w:val="none" w:sz="0" w:space="0" w:color="auto"/>
        <w:right w:val="none" w:sz="0" w:space="0" w:color="auto"/>
      </w:divBdr>
    </w:div>
    <w:div w:id="1493450192">
      <w:bodyDiv w:val="1"/>
      <w:marLeft w:val="0"/>
      <w:marRight w:val="0"/>
      <w:marTop w:val="0"/>
      <w:marBottom w:val="0"/>
      <w:divBdr>
        <w:top w:val="none" w:sz="0" w:space="0" w:color="auto"/>
        <w:left w:val="none" w:sz="0" w:space="0" w:color="auto"/>
        <w:bottom w:val="none" w:sz="0" w:space="0" w:color="auto"/>
        <w:right w:val="none" w:sz="0" w:space="0" w:color="auto"/>
      </w:divBdr>
    </w:div>
    <w:div w:id="1493718337">
      <w:bodyDiv w:val="1"/>
      <w:marLeft w:val="0"/>
      <w:marRight w:val="0"/>
      <w:marTop w:val="0"/>
      <w:marBottom w:val="0"/>
      <w:divBdr>
        <w:top w:val="none" w:sz="0" w:space="0" w:color="auto"/>
        <w:left w:val="none" w:sz="0" w:space="0" w:color="auto"/>
        <w:bottom w:val="none" w:sz="0" w:space="0" w:color="auto"/>
        <w:right w:val="none" w:sz="0" w:space="0" w:color="auto"/>
      </w:divBdr>
    </w:div>
    <w:div w:id="1494103216">
      <w:bodyDiv w:val="1"/>
      <w:marLeft w:val="0"/>
      <w:marRight w:val="0"/>
      <w:marTop w:val="0"/>
      <w:marBottom w:val="0"/>
      <w:divBdr>
        <w:top w:val="none" w:sz="0" w:space="0" w:color="auto"/>
        <w:left w:val="none" w:sz="0" w:space="0" w:color="auto"/>
        <w:bottom w:val="none" w:sz="0" w:space="0" w:color="auto"/>
        <w:right w:val="none" w:sz="0" w:space="0" w:color="auto"/>
      </w:divBdr>
    </w:div>
    <w:div w:id="1494686470">
      <w:bodyDiv w:val="1"/>
      <w:marLeft w:val="0"/>
      <w:marRight w:val="0"/>
      <w:marTop w:val="0"/>
      <w:marBottom w:val="0"/>
      <w:divBdr>
        <w:top w:val="none" w:sz="0" w:space="0" w:color="auto"/>
        <w:left w:val="none" w:sz="0" w:space="0" w:color="auto"/>
        <w:bottom w:val="none" w:sz="0" w:space="0" w:color="auto"/>
        <w:right w:val="none" w:sz="0" w:space="0" w:color="auto"/>
      </w:divBdr>
    </w:div>
    <w:div w:id="1495140994">
      <w:bodyDiv w:val="1"/>
      <w:marLeft w:val="0"/>
      <w:marRight w:val="0"/>
      <w:marTop w:val="0"/>
      <w:marBottom w:val="0"/>
      <w:divBdr>
        <w:top w:val="none" w:sz="0" w:space="0" w:color="auto"/>
        <w:left w:val="none" w:sz="0" w:space="0" w:color="auto"/>
        <w:bottom w:val="none" w:sz="0" w:space="0" w:color="auto"/>
        <w:right w:val="none" w:sz="0" w:space="0" w:color="auto"/>
      </w:divBdr>
    </w:div>
    <w:div w:id="1496797010">
      <w:bodyDiv w:val="1"/>
      <w:marLeft w:val="0"/>
      <w:marRight w:val="0"/>
      <w:marTop w:val="0"/>
      <w:marBottom w:val="0"/>
      <w:divBdr>
        <w:top w:val="none" w:sz="0" w:space="0" w:color="auto"/>
        <w:left w:val="none" w:sz="0" w:space="0" w:color="auto"/>
        <w:bottom w:val="none" w:sz="0" w:space="0" w:color="auto"/>
        <w:right w:val="none" w:sz="0" w:space="0" w:color="auto"/>
      </w:divBdr>
    </w:div>
    <w:div w:id="1499809151">
      <w:bodyDiv w:val="1"/>
      <w:marLeft w:val="0"/>
      <w:marRight w:val="0"/>
      <w:marTop w:val="0"/>
      <w:marBottom w:val="0"/>
      <w:divBdr>
        <w:top w:val="none" w:sz="0" w:space="0" w:color="auto"/>
        <w:left w:val="none" w:sz="0" w:space="0" w:color="auto"/>
        <w:bottom w:val="none" w:sz="0" w:space="0" w:color="auto"/>
        <w:right w:val="none" w:sz="0" w:space="0" w:color="auto"/>
      </w:divBdr>
    </w:div>
    <w:div w:id="1500317313">
      <w:bodyDiv w:val="1"/>
      <w:marLeft w:val="0"/>
      <w:marRight w:val="0"/>
      <w:marTop w:val="0"/>
      <w:marBottom w:val="0"/>
      <w:divBdr>
        <w:top w:val="none" w:sz="0" w:space="0" w:color="auto"/>
        <w:left w:val="none" w:sz="0" w:space="0" w:color="auto"/>
        <w:bottom w:val="none" w:sz="0" w:space="0" w:color="auto"/>
        <w:right w:val="none" w:sz="0" w:space="0" w:color="auto"/>
      </w:divBdr>
    </w:div>
    <w:div w:id="1500777385">
      <w:bodyDiv w:val="1"/>
      <w:marLeft w:val="0"/>
      <w:marRight w:val="0"/>
      <w:marTop w:val="0"/>
      <w:marBottom w:val="0"/>
      <w:divBdr>
        <w:top w:val="none" w:sz="0" w:space="0" w:color="auto"/>
        <w:left w:val="none" w:sz="0" w:space="0" w:color="auto"/>
        <w:bottom w:val="none" w:sz="0" w:space="0" w:color="auto"/>
        <w:right w:val="none" w:sz="0" w:space="0" w:color="auto"/>
      </w:divBdr>
    </w:div>
    <w:div w:id="1501310545">
      <w:bodyDiv w:val="1"/>
      <w:marLeft w:val="0"/>
      <w:marRight w:val="0"/>
      <w:marTop w:val="0"/>
      <w:marBottom w:val="0"/>
      <w:divBdr>
        <w:top w:val="none" w:sz="0" w:space="0" w:color="auto"/>
        <w:left w:val="none" w:sz="0" w:space="0" w:color="auto"/>
        <w:bottom w:val="none" w:sz="0" w:space="0" w:color="auto"/>
        <w:right w:val="none" w:sz="0" w:space="0" w:color="auto"/>
      </w:divBdr>
    </w:div>
    <w:div w:id="1503664371">
      <w:bodyDiv w:val="1"/>
      <w:marLeft w:val="0"/>
      <w:marRight w:val="0"/>
      <w:marTop w:val="0"/>
      <w:marBottom w:val="0"/>
      <w:divBdr>
        <w:top w:val="none" w:sz="0" w:space="0" w:color="auto"/>
        <w:left w:val="none" w:sz="0" w:space="0" w:color="auto"/>
        <w:bottom w:val="none" w:sz="0" w:space="0" w:color="auto"/>
        <w:right w:val="none" w:sz="0" w:space="0" w:color="auto"/>
      </w:divBdr>
    </w:div>
    <w:div w:id="1504079696">
      <w:bodyDiv w:val="1"/>
      <w:marLeft w:val="0"/>
      <w:marRight w:val="0"/>
      <w:marTop w:val="0"/>
      <w:marBottom w:val="0"/>
      <w:divBdr>
        <w:top w:val="none" w:sz="0" w:space="0" w:color="auto"/>
        <w:left w:val="none" w:sz="0" w:space="0" w:color="auto"/>
        <w:bottom w:val="none" w:sz="0" w:space="0" w:color="auto"/>
        <w:right w:val="none" w:sz="0" w:space="0" w:color="auto"/>
      </w:divBdr>
    </w:div>
    <w:div w:id="1504473719">
      <w:bodyDiv w:val="1"/>
      <w:marLeft w:val="0"/>
      <w:marRight w:val="0"/>
      <w:marTop w:val="0"/>
      <w:marBottom w:val="0"/>
      <w:divBdr>
        <w:top w:val="none" w:sz="0" w:space="0" w:color="auto"/>
        <w:left w:val="none" w:sz="0" w:space="0" w:color="auto"/>
        <w:bottom w:val="none" w:sz="0" w:space="0" w:color="auto"/>
        <w:right w:val="none" w:sz="0" w:space="0" w:color="auto"/>
      </w:divBdr>
    </w:div>
    <w:div w:id="1507358854">
      <w:bodyDiv w:val="1"/>
      <w:marLeft w:val="0"/>
      <w:marRight w:val="0"/>
      <w:marTop w:val="0"/>
      <w:marBottom w:val="0"/>
      <w:divBdr>
        <w:top w:val="none" w:sz="0" w:space="0" w:color="auto"/>
        <w:left w:val="none" w:sz="0" w:space="0" w:color="auto"/>
        <w:bottom w:val="none" w:sz="0" w:space="0" w:color="auto"/>
        <w:right w:val="none" w:sz="0" w:space="0" w:color="auto"/>
      </w:divBdr>
    </w:div>
    <w:div w:id="1507360018">
      <w:bodyDiv w:val="1"/>
      <w:marLeft w:val="0"/>
      <w:marRight w:val="0"/>
      <w:marTop w:val="0"/>
      <w:marBottom w:val="0"/>
      <w:divBdr>
        <w:top w:val="none" w:sz="0" w:space="0" w:color="auto"/>
        <w:left w:val="none" w:sz="0" w:space="0" w:color="auto"/>
        <w:bottom w:val="none" w:sz="0" w:space="0" w:color="auto"/>
        <w:right w:val="none" w:sz="0" w:space="0" w:color="auto"/>
      </w:divBdr>
    </w:div>
    <w:div w:id="1508253923">
      <w:bodyDiv w:val="1"/>
      <w:marLeft w:val="0"/>
      <w:marRight w:val="0"/>
      <w:marTop w:val="0"/>
      <w:marBottom w:val="0"/>
      <w:divBdr>
        <w:top w:val="none" w:sz="0" w:space="0" w:color="auto"/>
        <w:left w:val="none" w:sz="0" w:space="0" w:color="auto"/>
        <w:bottom w:val="none" w:sz="0" w:space="0" w:color="auto"/>
        <w:right w:val="none" w:sz="0" w:space="0" w:color="auto"/>
      </w:divBdr>
    </w:div>
    <w:div w:id="1510482765">
      <w:bodyDiv w:val="1"/>
      <w:marLeft w:val="0"/>
      <w:marRight w:val="0"/>
      <w:marTop w:val="0"/>
      <w:marBottom w:val="0"/>
      <w:divBdr>
        <w:top w:val="none" w:sz="0" w:space="0" w:color="auto"/>
        <w:left w:val="none" w:sz="0" w:space="0" w:color="auto"/>
        <w:bottom w:val="none" w:sz="0" w:space="0" w:color="auto"/>
        <w:right w:val="none" w:sz="0" w:space="0" w:color="auto"/>
      </w:divBdr>
    </w:div>
    <w:div w:id="1510943548">
      <w:bodyDiv w:val="1"/>
      <w:marLeft w:val="0"/>
      <w:marRight w:val="0"/>
      <w:marTop w:val="0"/>
      <w:marBottom w:val="0"/>
      <w:divBdr>
        <w:top w:val="none" w:sz="0" w:space="0" w:color="auto"/>
        <w:left w:val="none" w:sz="0" w:space="0" w:color="auto"/>
        <w:bottom w:val="none" w:sz="0" w:space="0" w:color="auto"/>
        <w:right w:val="none" w:sz="0" w:space="0" w:color="auto"/>
      </w:divBdr>
    </w:div>
    <w:div w:id="1511405819">
      <w:bodyDiv w:val="1"/>
      <w:marLeft w:val="0"/>
      <w:marRight w:val="0"/>
      <w:marTop w:val="0"/>
      <w:marBottom w:val="0"/>
      <w:divBdr>
        <w:top w:val="none" w:sz="0" w:space="0" w:color="auto"/>
        <w:left w:val="none" w:sz="0" w:space="0" w:color="auto"/>
        <w:bottom w:val="none" w:sz="0" w:space="0" w:color="auto"/>
        <w:right w:val="none" w:sz="0" w:space="0" w:color="auto"/>
      </w:divBdr>
    </w:div>
    <w:div w:id="1511606531">
      <w:bodyDiv w:val="1"/>
      <w:marLeft w:val="0"/>
      <w:marRight w:val="0"/>
      <w:marTop w:val="0"/>
      <w:marBottom w:val="0"/>
      <w:divBdr>
        <w:top w:val="none" w:sz="0" w:space="0" w:color="auto"/>
        <w:left w:val="none" w:sz="0" w:space="0" w:color="auto"/>
        <w:bottom w:val="none" w:sz="0" w:space="0" w:color="auto"/>
        <w:right w:val="none" w:sz="0" w:space="0" w:color="auto"/>
      </w:divBdr>
    </w:div>
    <w:div w:id="1511866751">
      <w:bodyDiv w:val="1"/>
      <w:marLeft w:val="0"/>
      <w:marRight w:val="0"/>
      <w:marTop w:val="0"/>
      <w:marBottom w:val="0"/>
      <w:divBdr>
        <w:top w:val="none" w:sz="0" w:space="0" w:color="auto"/>
        <w:left w:val="none" w:sz="0" w:space="0" w:color="auto"/>
        <w:bottom w:val="none" w:sz="0" w:space="0" w:color="auto"/>
        <w:right w:val="none" w:sz="0" w:space="0" w:color="auto"/>
      </w:divBdr>
    </w:div>
    <w:div w:id="1511947896">
      <w:bodyDiv w:val="1"/>
      <w:marLeft w:val="0"/>
      <w:marRight w:val="0"/>
      <w:marTop w:val="0"/>
      <w:marBottom w:val="0"/>
      <w:divBdr>
        <w:top w:val="none" w:sz="0" w:space="0" w:color="auto"/>
        <w:left w:val="none" w:sz="0" w:space="0" w:color="auto"/>
        <w:bottom w:val="none" w:sz="0" w:space="0" w:color="auto"/>
        <w:right w:val="none" w:sz="0" w:space="0" w:color="auto"/>
      </w:divBdr>
    </w:div>
    <w:div w:id="1512644491">
      <w:bodyDiv w:val="1"/>
      <w:marLeft w:val="0"/>
      <w:marRight w:val="0"/>
      <w:marTop w:val="0"/>
      <w:marBottom w:val="0"/>
      <w:divBdr>
        <w:top w:val="none" w:sz="0" w:space="0" w:color="auto"/>
        <w:left w:val="none" w:sz="0" w:space="0" w:color="auto"/>
        <w:bottom w:val="none" w:sz="0" w:space="0" w:color="auto"/>
        <w:right w:val="none" w:sz="0" w:space="0" w:color="auto"/>
      </w:divBdr>
    </w:div>
    <w:div w:id="1513759481">
      <w:bodyDiv w:val="1"/>
      <w:marLeft w:val="0"/>
      <w:marRight w:val="0"/>
      <w:marTop w:val="0"/>
      <w:marBottom w:val="0"/>
      <w:divBdr>
        <w:top w:val="none" w:sz="0" w:space="0" w:color="auto"/>
        <w:left w:val="none" w:sz="0" w:space="0" w:color="auto"/>
        <w:bottom w:val="none" w:sz="0" w:space="0" w:color="auto"/>
        <w:right w:val="none" w:sz="0" w:space="0" w:color="auto"/>
      </w:divBdr>
    </w:div>
    <w:div w:id="1514150721">
      <w:bodyDiv w:val="1"/>
      <w:marLeft w:val="0"/>
      <w:marRight w:val="0"/>
      <w:marTop w:val="0"/>
      <w:marBottom w:val="0"/>
      <w:divBdr>
        <w:top w:val="none" w:sz="0" w:space="0" w:color="auto"/>
        <w:left w:val="none" w:sz="0" w:space="0" w:color="auto"/>
        <w:bottom w:val="none" w:sz="0" w:space="0" w:color="auto"/>
        <w:right w:val="none" w:sz="0" w:space="0" w:color="auto"/>
      </w:divBdr>
    </w:div>
    <w:div w:id="1515878105">
      <w:bodyDiv w:val="1"/>
      <w:marLeft w:val="0"/>
      <w:marRight w:val="0"/>
      <w:marTop w:val="0"/>
      <w:marBottom w:val="0"/>
      <w:divBdr>
        <w:top w:val="none" w:sz="0" w:space="0" w:color="auto"/>
        <w:left w:val="none" w:sz="0" w:space="0" w:color="auto"/>
        <w:bottom w:val="none" w:sz="0" w:space="0" w:color="auto"/>
        <w:right w:val="none" w:sz="0" w:space="0" w:color="auto"/>
      </w:divBdr>
    </w:div>
    <w:div w:id="1516966129">
      <w:bodyDiv w:val="1"/>
      <w:marLeft w:val="0"/>
      <w:marRight w:val="0"/>
      <w:marTop w:val="0"/>
      <w:marBottom w:val="0"/>
      <w:divBdr>
        <w:top w:val="none" w:sz="0" w:space="0" w:color="auto"/>
        <w:left w:val="none" w:sz="0" w:space="0" w:color="auto"/>
        <w:bottom w:val="none" w:sz="0" w:space="0" w:color="auto"/>
        <w:right w:val="none" w:sz="0" w:space="0" w:color="auto"/>
      </w:divBdr>
    </w:div>
    <w:div w:id="1519806770">
      <w:bodyDiv w:val="1"/>
      <w:marLeft w:val="0"/>
      <w:marRight w:val="0"/>
      <w:marTop w:val="0"/>
      <w:marBottom w:val="0"/>
      <w:divBdr>
        <w:top w:val="none" w:sz="0" w:space="0" w:color="auto"/>
        <w:left w:val="none" w:sz="0" w:space="0" w:color="auto"/>
        <w:bottom w:val="none" w:sz="0" w:space="0" w:color="auto"/>
        <w:right w:val="none" w:sz="0" w:space="0" w:color="auto"/>
      </w:divBdr>
    </w:div>
    <w:div w:id="1521356989">
      <w:bodyDiv w:val="1"/>
      <w:marLeft w:val="0"/>
      <w:marRight w:val="0"/>
      <w:marTop w:val="0"/>
      <w:marBottom w:val="0"/>
      <w:divBdr>
        <w:top w:val="none" w:sz="0" w:space="0" w:color="auto"/>
        <w:left w:val="none" w:sz="0" w:space="0" w:color="auto"/>
        <w:bottom w:val="none" w:sz="0" w:space="0" w:color="auto"/>
        <w:right w:val="none" w:sz="0" w:space="0" w:color="auto"/>
      </w:divBdr>
    </w:div>
    <w:div w:id="1522009896">
      <w:bodyDiv w:val="1"/>
      <w:marLeft w:val="0"/>
      <w:marRight w:val="0"/>
      <w:marTop w:val="0"/>
      <w:marBottom w:val="0"/>
      <w:divBdr>
        <w:top w:val="none" w:sz="0" w:space="0" w:color="auto"/>
        <w:left w:val="none" w:sz="0" w:space="0" w:color="auto"/>
        <w:bottom w:val="none" w:sz="0" w:space="0" w:color="auto"/>
        <w:right w:val="none" w:sz="0" w:space="0" w:color="auto"/>
      </w:divBdr>
    </w:div>
    <w:div w:id="1524326232">
      <w:bodyDiv w:val="1"/>
      <w:marLeft w:val="0"/>
      <w:marRight w:val="0"/>
      <w:marTop w:val="0"/>
      <w:marBottom w:val="0"/>
      <w:divBdr>
        <w:top w:val="none" w:sz="0" w:space="0" w:color="auto"/>
        <w:left w:val="none" w:sz="0" w:space="0" w:color="auto"/>
        <w:bottom w:val="none" w:sz="0" w:space="0" w:color="auto"/>
        <w:right w:val="none" w:sz="0" w:space="0" w:color="auto"/>
      </w:divBdr>
    </w:div>
    <w:div w:id="1525047803">
      <w:bodyDiv w:val="1"/>
      <w:marLeft w:val="0"/>
      <w:marRight w:val="0"/>
      <w:marTop w:val="0"/>
      <w:marBottom w:val="0"/>
      <w:divBdr>
        <w:top w:val="none" w:sz="0" w:space="0" w:color="auto"/>
        <w:left w:val="none" w:sz="0" w:space="0" w:color="auto"/>
        <w:bottom w:val="none" w:sz="0" w:space="0" w:color="auto"/>
        <w:right w:val="none" w:sz="0" w:space="0" w:color="auto"/>
      </w:divBdr>
    </w:div>
    <w:div w:id="1525098565">
      <w:bodyDiv w:val="1"/>
      <w:marLeft w:val="0"/>
      <w:marRight w:val="0"/>
      <w:marTop w:val="0"/>
      <w:marBottom w:val="0"/>
      <w:divBdr>
        <w:top w:val="none" w:sz="0" w:space="0" w:color="auto"/>
        <w:left w:val="none" w:sz="0" w:space="0" w:color="auto"/>
        <w:bottom w:val="none" w:sz="0" w:space="0" w:color="auto"/>
        <w:right w:val="none" w:sz="0" w:space="0" w:color="auto"/>
      </w:divBdr>
    </w:div>
    <w:div w:id="1525826606">
      <w:bodyDiv w:val="1"/>
      <w:marLeft w:val="0"/>
      <w:marRight w:val="0"/>
      <w:marTop w:val="0"/>
      <w:marBottom w:val="0"/>
      <w:divBdr>
        <w:top w:val="none" w:sz="0" w:space="0" w:color="auto"/>
        <w:left w:val="none" w:sz="0" w:space="0" w:color="auto"/>
        <w:bottom w:val="none" w:sz="0" w:space="0" w:color="auto"/>
        <w:right w:val="none" w:sz="0" w:space="0" w:color="auto"/>
      </w:divBdr>
    </w:div>
    <w:div w:id="1526137677">
      <w:bodyDiv w:val="1"/>
      <w:marLeft w:val="0"/>
      <w:marRight w:val="0"/>
      <w:marTop w:val="0"/>
      <w:marBottom w:val="0"/>
      <w:divBdr>
        <w:top w:val="none" w:sz="0" w:space="0" w:color="auto"/>
        <w:left w:val="none" w:sz="0" w:space="0" w:color="auto"/>
        <w:bottom w:val="none" w:sz="0" w:space="0" w:color="auto"/>
        <w:right w:val="none" w:sz="0" w:space="0" w:color="auto"/>
      </w:divBdr>
    </w:div>
    <w:div w:id="1528181618">
      <w:bodyDiv w:val="1"/>
      <w:marLeft w:val="0"/>
      <w:marRight w:val="0"/>
      <w:marTop w:val="0"/>
      <w:marBottom w:val="0"/>
      <w:divBdr>
        <w:top w:val="none" w:sz="0" w:space="0" w:color="auto"/>
        <w:left w:val="none" w:sz="0" w:space="0" w:color="auto"/>
        <w:bottom w:val="none" w:sz="0" w:space="0" w:color="auto"/>
        <w:right w:val="none" w:sz="0" w:space="0" w:color="auto"/>
      </w:divBdr>
    </w:div>
    <w:div w:id="1530146958">
      <w:bodyDiv w:val="1"/>
      <w:marLeft w:val="0"/>
      <w:marRight w:val="0"/>
      <w:marTop w:val="0"/>
      <w:marBottom w:val="0"/>
      <w:divBdr>
        <w:top w:val="none" w:sz="0" w:space="0" w:color="auto"/>
        <w:left w:val="none" w:sz="0" w:space="0" w:color="auto"/>
        <w:bottom w:val="none" w:sz="0" w:space="0" w:color="auto"/>
        <w:right w:val="none" w:sz="0" w:space="0" w:color="auto"/>
      </w:divBdr>
    </w:div>
    <w:div w:id="1530335244">
      <w:bodyDiv w:val="1"/>
      <w:marLeft w:val="0"/>
      <w:marRight w:val="0"/>
      <w:marTop w:val="0"/>
      <w:marBottom w:val="0"/>
      <w:divBdr>
        <w:top w:val="none" w:sz="0" w:space="0" w:color="auto"/>
        <w:left w:val="none" w:sz="0" w:space="0" w:color="auto"/>
        <w:bottom w:val="none" w:sz="0" w:space="0" w:color="auto"/>
        <w:right w:val="none" w:sz="0" w:space="0" w:color="auto"/>
      </w:divBdr>
    </w:div>
    <w:div w:id="1533809237">
      <w:bodyDiv w:val="1"/>
      <w:marLeft w:val="0"/>
      <w:marRight w:val="0"/>
      <w:marTop w:val="0"/>
      <w:marBottom w:val="0"/>
      <w:divBdr>
        <w:top w:val="none" w:sz="0" w:space="0" w:color="auto"/>
        <w:left w:val="none" w:sz="0" w:space="0" w:color="auto"/>
        <w:bottom w:val="none" w:sz="0" w:space="0" w:color="auto"/>
        <w:right w:val="none" w:sz="0" w:space="0" w:color="auto"/>
      </w:divBdr>
    </w:div>
    <w:div w:id="1535800901">
      <w:bodyDiv w:val="1"/>
      <w:marLeft w:val="0"/>
      <w:marRight w:val="0"/>
      <w:marTop w:val="0"/>
      <w:marBottom w:val="0"/>
      <w:divBdr>
        <w:top w:val="none" w:sz="0" w:space="0" w:color="auto"/>
        <w:left w:val="none" w:sz="0" w:space="0" w:color="auto"/>
        <w:bottom w:val="none" w:sz="0" w:space="0" w:color="auto"/>
        <w:right w:val="none" w:sz="0" w:space="0" w:color="auto"/>
      </w:divBdr>
    </w:div>
    <w:div w:id="1536045784">
      <w:bodyDiv w:val="1"/>
      <w:marLeft w:val="0"/>
      <w:marRight w:val="0"/>
      <w:marTop w:val="0"/>
      <w:marBottom w:val="0"/>
      <w:divBdr>
        <w:top w:val="none" w:sz="0" w:space="0" w:color="auto"/>
        <w:left w:val="none" w:sz="0" w:space="0" w:color="auto"/>
        <w:bottom w:val="none" w:sz="0" w:space="0" w:color="auto"/>
        <w:right w:val="none" w:sz="0" w:space="0" w:color="auto"/>
      </w:divBdr>
    </w:div>
    <w:div w:id="1536236325">
      <w:bodyDiv w:val="1"/>
      <w:marLeft w:val="0"/>
      <w:marRight w:val="0"/>
      <w:marTop w:val="0"/>
      <w:marBottom w:val="0"/>
      <w:divBdr>
        <w:top w:val="none" w:sz="0" w:space="0" w:color="auto"/>
        <w:left w:val="none" w:sz="0" w:space="0" w:color="auto"/>
        <w:bottom w:val="none" w:sz="0" w:space="0" w:color="auto"/>
        <w:right w:val="none" w:sz="0" w:space="0" w:color="auto"/>
      </w:divBdr>
    </w:div>
    <w:div w:id="1537545303">
      <w:bodyDiv w:val="1"/>
      <w:marLeft w:val="0"/>
      <w:marRight w:val="0"/>
      <w:marTop w:val="0"/>
      <w:marBottom w:val="0"/>
      <w:divBdr>
        <w:top w:val="none" w:sz="0" w:space="0" w:color="auto"/>
        <w:left w:val="none" w:sz="0" w:space="0" w:color="auto"/>
        <w:bottom w:val="none" w:sz="0" w:space="0" w:color="auto"/>
        <w:right w:val="none" w:sz="0" w:space="0" w:color="auto"/>
      </w:divBdr>
    </w:div>
    <w:div w:id="1539586206">
      <w:bodyDiv w:val="1"/>
      <w:marLeft w:val="0"/>
      <w:marRight w:val="0"/>
      <w:marTop w:val="0"/>
      <w:marBottom w:val="0"/>
      <w:divBdr>
        <w:top w:val="none" w:sz="0" w:space="0" w:color="auto"/>
        <w:left w:val="none" w:sz="0" w:space="0" w:color="auto"/>
        <w:bottom w:val="none" w:sz="0" w:space="0" w:color="auto"/>
        <w:right w:val="none" w:sz="0" w:space="0" w:color="auto"/>
      </w:divBdr>
    </w:div>
    <w:div w:id="1540122799">
      <w:bodyDiv w:val="1"/>
      <w:marLeft w:val="0"/>
      <w:marRight w:val="0"/>
      <w:marTop w:val="0"/>
      <w:marBottom w:val="0"/>
      <w:divBdr>
        <w:top w:val="none" w:sz="0" w:space="0" w:color="auto"/>
        <w:left w:val="none" w:sz="0" w:space="0" w:color="auto"/>
        <w:bottom w:val="none" w:sz="0" w:space="0" w:color="auto"/>
        <w:right w:val="none" w:sz="0" w:space="0" w:color="auto"/>
      </w:divBdr>
    </w:div>
    <w:div w:id="1541436368">
      <w:bodyDiv w:val="1"/>
      <w:marLeft w:val="0"/>
      <w:marRight w:val="0"/>
      <w:marTop w:val="0"/>
      <w:marBottom w:val="0"/>
      <w:divBdr>
        <w:top w:val="none" w:sz="0" w:space="0" w:color="auto"/>
        <w:left w:val="none" w:sz="0" w:space="0" w:color="auto"/>
        <w:bottom w:val="none" w:sz="0" w:space="0" w:color="auto"/>
        <w:right w:val="none" w:sz="0" w:space="0" w:color="auto"/>
      </w:divBdr>
    </w:div>
    <w:div w:id="1542356436">
      <w:bodyDiv w:val="1"/>
      <w:marLeft w:val="0"/>
      <w:marRight w:val="0"/>
      <w:marTop w:val="0"/>
      <w:marBottom w:val="0"/>
      <w:divBdr>
        <w:top w:val="none" w:sz="0" w:space="0" w:color="auto"/>
        <w:left w:val="none" w:sz="0" w:space="0" w:color="auto"/>
        <w:bottom w:val="none" w:sz="0" w:space="0" w:color="auto"/>
        <w:right w:val="none" w:sz="0" w:space="0" w:color="auto"/>
      </w:divBdr>
    </w:div>
    <w:div w:id="1542402299">
      <w:bodyDiv w:val="1"/>
      <w:marLeft w:val="0"/>
      <w:marRight w:val="0"/>
      <w:marTop w:val="0"/>
      <w:marBottom w:val="0"/>
      <w:divBdr>
        <w:top w:val="none" w:sz="0" w:space="0" w:color="auto"/>
        <w:left w:val="none" w:sz="0" w:space="0" w:color="auto"/>
        <w:bottom w:val="none" w:sz="0" w:space="0" w:color="auto"/>
        <w:right w:val="none" w:sz="0" w:space="0" w:color="auto"/>
      </w:divBdr>
    </w:div>
    <w:div w:id="1542744259">
      <w:bodyDiv w:val="1"/>
      <w:marLeft w:val="0"/>
      <w:marRight w:val="0"/>
      <w:marTop w:val="0"/>
      <w:marBottom w:val="0"/>
      <w:divBdr>
        <w:top w:val="none" w:sz="0" w:space="0" w:color="auto"/>
        <w:left w:val="none" w:sz="0" w:space="0" w:color="auto"/>
        <w:bottom w:val="none" w:sz="0" w:space="0" w:color="auto"/>
        <w:right w:val="none" w:sz="0" w:space="0" w:color="auto"/>
      </w:divBdr>
    </w:div>
    <w:div w:id="1543976024">
      <w:bodyDiv w:val="1"/>
      <w:marLeft w:val="0"/>
      <w:marRight w:val="0"/>
      <w:marTop w:val="0"/>
      <w:marBottom w:val="0"/>
      <w:divBdr>
        <w:top w:val="none" w:sz="0" w:space="0" w:color="auto"/>
        <w:left w:val="none" w:sz="0" w:space="0" w:color="auto"/>
        <w:bottom w:val="none" w:sz="0" w:space="0" w:color="auto"/>
        <w:right w:val="none" w:sz="0" w:space="0" w:color="auto"/>
      </w:divBdr>
    </w:div>
    <w:div w:id="1545941099">
      <w:bodyDiv w:val="1"/>
      <w:marLeft w:val="0"/>
      <w:marRight w:val="0"/>
      <w:marTop w:val="0"/>
      <w:marBottom w:val="0"/>
      <w:divBdr>
        <w:top w:val="none" w:sz="0" w:space="0" w:color="auto"/>
        <w:left w:val="none" w:sz="0" w:space="0" w:color="auto"/>
        <w:bottom w:val="none" w:sz="0" w:space="0" w:color="auto"/>
        <w:right w:val="none" w:sz="0" w:space="0" w:color="auto"/>
      </w:divBdr>
    </w:div>
    <w:div w:id="1546218624">
      <w:bodyDiv w:val="1"/>
      <w:marLeft w:val="0"/>
      <w:marRight w:val="0"/>
      <w:marTop w:val="0"/>
      <w:marBottom w:val="0"/>
      <w:divBdr>
        <w:top w:val="none" w:sz="0" w:space="0" w:color="auto"/>
        <w:left w:val="none" w:sz="0" w:space="0" w:color="auto"/>
        <w:bottom w:val="none" w:sz="0" w:space="0" w:color="auto"/>
        <w:right w:val="none" w:sz="0" w:space="0" w:color="auto"/>
      </w:divBdr>
    </w:div>
    <w:div w:id="1547402866">
      <w:bodyDiv w:val="1"/>
      <w:marLeft w:val="0"/>
      <w:marRight w:val="0"/>
      <w:marTop w:val="0"/>
      <w:marBottom w:val="0"/>
      <w:divBdr>
        <w:top w:val="none" w:sz="0" w:space="0" w:color="auto"/>
        <w:left w:val="none" w:sz="0" w:space="0" w:color="auto"/>
        <w:bottom w:val="none" w:sz="0" w:space="0" w:color="auto"/>
        <w:right w:val="none" w:sz="0" w:space="0" w:color="auto"/>
      </w:divBdr>
    </w:div>
    <w:div w:id="1547789957">
      <w:bodyDiv w:val="1"/>
      <w:marLeft w:val="0"/>
      <w:marRight w:val="0"/>
      <w:marTop w:val="0"/>
      <w:marBottom w:val="0"/>
      <w:divBdr>
        <w:top w:val="none" w:sz="0" w:space="0" w:color="auto"/>
        <w:left w:val="none" w:sz="0" w:space="0" w:color="auto"/>
        <w:bottom w:val="none" w:sz="0" w:space="0" w:color="auto"/>
        <w:right w:val="none" w:sz="0" w:space="0" w:color="auto"/>
      </w:divBdr>
    </w:div>
    <w:div w:id="1548104220">
      <w:bodyDiv w:val="1"/>
      <w:marLeft w:val="0"/>
      <w:marRight w:val="0"/>
      <w:marTop w:val="0"/>
      <w:marBottom w:val="0"/>
      <w:divBdr>
        <w:top w:val="none" w:sz="0" w:space="0" w:color="auto"/>
        <w:left w:val="none" w:sz="0" w:space="0" w:color="auto"/>
        <w:bottom w:val="none" w:sz="0" w:space="0" w:color="auto"/>
        <w:right w:val="none" w:sz="0" w:space="0" w:color="auto"/>
      </w:divBdr>
    </w:div>
    <w:div w:id="1548682190">
      <w:bodyDiv w:val="1"/>
      <w:marLeft w:val="0"/>
      <w:marRight w:val="0"/>
      <w:marTop w:val="0"/>
      <w:marBottom w:val="0"/>
      <w:divBdr>
        <w:top w:val="none" w:sz="0" w:space="0" w:color="auto"/>
        <w:left w:val="none" w:sz="0" w:space="0" w:color="auto"/>
        <w:bottom w:val="none" w:sz="0" w:space="0" w:color="auto"/>
        <w:right w:val="none" w:sz="0" w:space="0" w:color="auto"/>
      </w:divBdr>
    </w:div>
    <w:div w:id="1549418586">
      <w:bodyDiv w:val="1"/>
      <w:marLeft w:val="0"/>
      <w:marRight w:val="0"/>
      <w:marTop w:val="0"/>
      <w:marBottom w:val="0"/>
      <w:divBdr>
        <w:top w:val="none" w:sz="0" w:space="0" w:color="auto"/>
        <w:left w:val="none" w:sz="0" w:space="0" w:color="auto"/>
        <w:bottom w:val="none" w:sz="0" w:space="0" w:color="auto"/>
        <w:right w:val="none" w:sz="0" w:space="0" w:color="auto"/>
      </w:divBdr>
    </w:div>
    <w:div w:id="1550678808">
      <w:bodyDiv w:val="1"/>
      <w:marLeft w:val="0"/>
      <w:marRight w:val="0"/>
      <w:marTop w:val="0"/>
      <w:marBottom w:val="0"/>
      <w:divBdr>
        <w:top w:val="none" w:sz="0" w:space="0" w:color="auto"/>
        <w:left w:val="none" w:sz="0" w:space="0" w:color="auto"/>
        <w:bottom w:val="none" w:sz="0" w:space="0" w:color="auto"/>
        <w:right w:val="none" w:sz="0" w:space="0" w:color="auto"/>
      </w:divBdr>
    </w:div>
    <w:div w:id="1551728013">
      <w:bodyDiv w:val="1"/>
      <w:marLeft w:val="0"/>
      <w:marRight w:val="0"/>
      <w:marTop w:val="0"/>
      <w:marBottom w:val="0"/>
      <w:divBdr>
        <w:top w:val="none" w:sz="0" w:space="0" w:color="auto"/>
        <w:left w:val="none" w:sz="0" w:space="0" w:color="auto"/>
        <w:bottom w:val="none" w:sz="0" w:space="0" w:color="auto"/>
        <w:right w:val="none" w:sz="0" w:space="0" w:color="auto"/>
      </w:divBdr>
    </w:div>
    <w:div w:id="1551768388">
      <w:bodyDiv w:val="1"/>
      <w:marLeft w:val="0"/>
      <w:marRight w:val="0"/>
      <w:marTop w:val="0"/>
      <w:marBottom w:val="0"/>
      <w:divBdr>
        <w:top w:val="none" w:sz="0" w:space="0" w:color="auto"/>
        <w:left w:val="none" w:sz="0" w:space="0" w:color="auto"/>
        <w:bottom w:val="none" w:sz="0" w:space="0" w:color="auto"/>
        <w:right w:val="none" w:sz="0" w:space="0" w:color="auto"/>
      </w:divBdr>
    </w:div>
    <w:div w:id="1552040610">
      <w:bodyDiv w:val="1"/>
      <w:marLeft w:val="0"/>
      <w:marRight w:val="0"/>
      <w:marTop w:val="0"/>
      <w:marBottom w:val="0"/>
      <w:divBdr>
        <w:top w:val="none" w:sz="0" w:space="0" w:color="auto"/>
        <w:left w:val="none" w:sz="0" w:space="0" w:color="auto"/>
        <w:bottom w:val="none" w:sz="0" w:space="0" w:color="auto"/>
        <w:right w:val="none" w:sz="0" w:space="0" w:color="auto"/>
      </w:divBdr>
    </w:div>
    <w:div w:id="1552956412">
      <w:bodyDiv w:val="1"/>
      <w:marLeft w:val="0"/>
      <w:marRight w:val="0"/>
      <w:marTop w:val="0"/>
      <w:marBottom w:val="0"/>
      <w:divBdr>
        <w:top w:val="none" w:sz="0" w:space="0" w:color="auto"/>
        <w:left w:val="none" w:sz="0" w:space="0" w:color="auto"/>
        <w:bottom w:val="none" w:sz="0" w:space="0" w:color="auto"/>
        <w:right w:val="none" w:sz="0" w:space="0" w:color="auto"/>
      </w:divBdr>
    </w:div>
    <w:div w:id="1553737028">
      <w:bodyDiv w:val="1"/>
      <w:marLeft w:val="0"/>
      <w:marRight w:val="0"/>
      <w:marTop w:val="0"/>
      <w:marBottom w:val="0"/>
      <w:divBdr>
        <w:top w:val="none" w:sz="0" w:space="0" w:color="auto"/>
        <w:left w:val="none" w:sz="0" w:space="0" w:color="auto"/>
        <w:bottom w:val="none" w:sz="0" w:space="0" w:color="auto"/>
        <w:right w:val="none" w:sz="0" w:space="0" w:color="auto"/>
      </w:divBdr>
    </w:div>
    <w:div w:id="1554197947">
      <w:bodyDiv w:val="1"/>
      <w:marLeft w:val="0"/>
      <w:marRight w:val="0"/>
      <w:marTop w:val="0"/>
      <w:marBottom w:val="0"/>
      <w:divBdr>
        <w:top w:val="none" w:sz="0" w:space="0" w:color="auto"/>
        <w:left w:val="none" w:sz="0" w:space="0" w:color="auto"/>
        <w:bottom w:val="none" w:sz="0" w:space="0" w:color="auto"/>
        <w:right w:val="none" w:sz="0" w:space="0" w:color="auto"/>
      </w:divBdr>
    </w:div>
    <w:div w:id="1555316603">
      <w:bodyDiv w:val="1"/>
      <w:marLeft w:val="0"/>
      <w:marRight w:val="0"/>
      <w:marTop w:val="0"/>
      <w:marBottom w:val="0"/>
      <w:divBdr>
        <w:top w:val="none" w:sz="0" w:space="0" w:color="auto"/>
        <w:left w:val="none" w:sz="0" w:space="0" w:color="auto"/>
        <w:bottom w:val="none" w:sz="0" w:space="0" w:color="auto"/>
        <w:right w:val="none" w:sz="0" w:space="0" w:color="auto"/>
      </w:divBdr>
    </w:div>
    <w:div w:id="1558081470">
      <w:bodyDiv w:val="1"/>
      <w:marLeft w:val="0"/>
      <w:marRight w:val="0"/>
      <w:marTop w:val="0"/>
      <w:marBottom w:val="0"/>
      <w:divBdr>
        <w:top w:val="none" w:sz="0" w:space="0" w:color="auto"/>
        <w:left w:val="none" w:sz="0" w:space="0" w:color="auto"/>
        <w:bottom w:val="none" w:sz="0" w:space="0" w:color="auto"/>
        <w:right w:val="none" w:sz="0" w:space="0" w:color="auto"/>
      </w:divBdr>
    </w:div>
    <w:div w:id="1558323665">
      <w:bodyDiv w:val="1"/>
      <w:marLeft w:val="0"/>
      <w:marRight w:val="0"/>
      <w:marTop w:val="0"/>
      <w:marBottom w:val="0"/>
      <w:divBdr>
        <w:top w:val="none" w:sz="0" w:space="0" w:color="auto"/>
        <w:left w:val="none" w:sz="0" w:space="0" w:color="auto"/>
        <w:bottom w:val="none" w:sz="0" w:space="0" w:color="auto"/>
        <w:right w:val="none" w:sz="0" w:space="0" w:color="auto"/>
      </w:divBdr>
    </w:div>
    <w:div w:id="1559626309">
      <w:bodyDiv w:val="1"/>
      <w:marLeft w:val="0"/>
      <w:marRight w:val="0"/>
      <w:marTop w:val="0"/>
      <w:marBottom w:val="0"/>
      <w:divBdr>
        <w:top w:val="none" w:sz="0" w:space="0" w:color="auto"/>
        <w:left w:val="none" w:sz="0" w:space="0" w:color="auto"/>
        <w:bottom w:val="none" w:sz="0" w:space="0" w:color="auto"/>
        <w:right w:val="none" w:sz="0" w:space="0" w:color="auto"/>
      </w:divBdr>
    </w:div>
    <w:div w:id="1559973440">
      <w:bodyDiv w:val="1"/>
      <w:marLeft w:val="0"/>
      <w:marRight w:val="0"/>
      <w:marTop w:val="0"/>
      <w:marBottom w:val="0"/>
      <w:divBdr>
        <w:top w:val="none" w:sz="0" w:space="0" w:color="auto"/>
        <w:left w:val="none" w:sz="0" w:space="0" w:color="auto"/>
        <w:bottom w:val="none" w:sz="0" w:space="0" w:color="auto"/>
        <w:right w:val="none" w:sz="0" w:space="0" w:color="auto"/>
      </w:divBdr>
    </w:div>
    <w:div w:id="1561554523">
      <w:bodyDiv w:val="1"/>
      <w:marLeft w:val="0"/>
      <w:marRight w:val="0"/>
      <w:marTop w:val="0"/>
      <w:marBottom w:val="0"/>
      <w:divBdr>
        <w:top w:val="none" w:sz="0" w:space="0" w:color="auto"/>
        <w:left w:val="none" w:sz="0" w:space="0" w:color="auto"/>
        <w:bottom w:val="none" w:sz="0" w:space="0" w:color="auto"/>
        <w:right w:val="none" w:sz="0" w:space="0" w:color="auto"/>
      </w:divBdr>
    </w:div>
    <w:div w:id="1561556355">
      <w:bodyDiv w:val="1"/>
      <w:marLeft w:val="0"/>
      <w:marRight w:val="0"/>
      <w:marTop w:val="0"/>
      <w:marBottom w:val="0"/>
      <w:divBdr>
        <w:top w:val="none" w:sz="0" w:space="0" w:color="auto"/>
        <w:left w:val="none" w:sz="0" w:space="0" w:color="auto"/>
        <w:bottom w:val="none" w:sz="0" w:space="0" w:color="auto"/>
        <w:right w:val="none" w:sz="0" w:space="0" w:color="auto"/>
      </w:divBdr>
    </w:div>
    <w:div w:id="1562790229">
      <w:bodyDiv w:val="1"/>
      <w:marLeft w:val="0"/>
      <w:marRight w:val="0"/>
      <w:marTop w:val="0"/>
      <w:marBottom w:val="0"/>
      <w:divBdr>
        <w:top w:val="none" w:sz="0" w:space="0" w:color="auto"/>
        <w:left w:val="none" w:sz="0" w:space="0" w:color="auto"/>
        <w:bottom w:val="none" w:sz="0" w:space="0" w:color="auto"/>
        <w:right w:val="none" w:sz="0" w:space="0" w:color="auto"/>
      </w:divBdr>
    </w:div>
    <w:div w:id="1563099840">
      <w:bodyDiv w:val="1"/>
      <w:marLeft w:val="0"/>
      <w:marRight w:val="0"/>
      <w:marTop w:val="0"/>
      <w:marBottom w:val="0"/>
      <w:divBdr>
        <w:top w:val="none" w:sz="0" w:space="0" w:color="auto"/>
        <w:left w:val="none" w:sz="0" w:space="0" w:color="auto"/>
        <w:bottom w:val="none" w:sz="0" w:space="0" w:color="auto"/>
        <w:right w:val="none" w:sz="0" w:space="0" w:color="auto"/>
      </w:divBdr>
    </w:div>
    <w:div w:id="1563523734">
      <w:bodyDiv w:val="1"/>
      <w:marLeft w:val="0"/>
      <w:marRight w:val="0"/>
      <w:marTop w:val="0"/>
      <w:marBottom w:val="0"/>
      <w:divBdr>
        <w:top w:val="none" w:sz="0" w:space="0" w:color="auto"/>
        <w:left w:val="none" w:sz="0" w:space="0" w:color="auto"/>
        <w:bottom w:val="none" w:sz="0" w:space="0" w:color="auto"/>
        <w:right w:val="none" w:sz="0" w:space="0" w:color="auto"/>
      </w:divBdr>
    </w:div>
    <w:div w:id="1563633546">
      <w:bodyDiv w:val="1"/>
      <w:marLeft w:val="0"/>
      <w:marRight w:val="0"/>
      <w:marTop w:val="0"/>
      <w:marBottom w:val="0"/>
      <w:divBdr>
        <w:top w:val="none" w:sz="0" w:space="0" w:color="auto"/>
        <w:left w:val="none" w:sz="0" w:space="0" w:color="auto"/>
        <w:bottom w:val="none" w:sz="0" w:space="0" w:color="auto"/>
        <w:right w:val="none" w:sz="0" w:space="0" w:color="auto"/>
      </w:divBdr>
    </w:div>
    <w:div w:id="1564369453">
      <w:bodyDiv w:val="1"/>
      <w:marLeft w:val="0"/>
      <w:marRight w:val="0"/>
      <w:marTop w:val="0"/>
      <w:marBottom w:val="0"/>
      <w:divBdr>
        <w:top w:val="none" w:sz="0" w:space="0" w:color="auto"/>
        <w:left w:val="none" w:sz="0" w:space="0" w:color="auto"/>
        <w:bottom w:val="none" w:sz="0" w:space="0" w:color="auto"/>
        <w:right w:val="none" w:sz="0" w:space="0" w:color="auto"/>
      </w:divBdr>
    </w:div>
    <w:div w:id="1564483910">
      <w:bodyDiv w:val="1"/>
      <w:marLeft w:val="0"/>
      <w:marRight w:val="0"/>
      <w:marTop w:val="0"/>
      <w:marBottom w:val="0"/>
      <w:divBdr>
        <w:top w:val="none" w:sz="0" w:space="0" w:color="auto"/>
        <w:left w:val="none" w:sz="0" w:space="0" w:color="auto"/>
        <w:bottom w:val="none" w:sz="0" w:space="0" w:color="auto"/>
        <w:right w:val="none" w:sz="0" w:space="0" w:color="auto"/>
      </w:divBdr>
    </w:div>
    <w:div w:id="1565334351">
      <w:bodyDiv w:val="1"/>
      <w:marLeft w:val="0"/>
      <w:marRight w:val="0"/>
      <w:marTop w:val="0"/>
      <w:marBottom w:val="0"/>
      <w:divBdr>
        <w:top w:val="none" w:sz="0" w:space="0" w:color="auto"/>
        <w:left w:val="none" w:sz="0" w:space="0" w:color="auto"/>
        <w:bottom w:val="none" w:sz="0" w:space="0" w:color="auto"/>
        <w:right w:val="none" w:sz="0" w:space="0" w:color="auto"/>
      </w:divBdr>
    </w:div>
    <w:div w:id="1565875140">
      <w:bodyDiv w:val="1"/>
      <w:marLeft w:val="0"/>
      <w:marRight w:val="0"/>
      <w:marTop w:val="0"/>
      <w:marBottom w:val="0"/>
      <w:divBdr>
        <w:top w:val="none" w:sz="0" w:space="0" w:color="auto"/>
        <w:left w:val="none" w:sz="0" w:space="0" w:color="auto"/>
        <w:bottom w:val="none" w:sz="0" w:space="0" w:color="auto"/>
        <w:right w:val="none" w:sz="0" w:space="0" w:color="auto"/>
      </w:divBdr>
    </w:div>
    <w:div w:id="1566336720">
      <w:bodyDiv w:val="1"/>
      <w:marLeft w:val="0"/>
      <w:marRight w:val="0"/>
      <w:marTop w:val="0"/>
      <w:marBottom w:val="0"/>
      <w:divBdr>
        <w:top w:val="none" w:sz="0" w:space="0" w:color="auto"/>
        <w:left w:val="none" w:sz="0" w:space="0" w:color="auto"/>
        <w:bottom w:val="none" w:sz="0" w:space="0" w:color="auto"/>
        <w:right w:val="none" w:sz="0" w:space="0" w:color="auto"/>
      </w:divBdr>
    </w:div>
    <w:div w:id="1566646639">
      <w:bodyDiv w:val="1"/>
      <w:marLeft w:val="0"/>
      <w:marRight w:val="0"/>
      <w:marTop w:val="0"/>
      <w:marBottom w:val="0"/>
      <w:divBdr>
        <w:top w:val="none" w:sz="0" w:space="0" w:color="auto"/>
        <w:left w:val="none" w:sz="0" w:space="0" w:color="auto"/>
        <w:bottom w:val="none" w:sz="0" w:space="0" w:color="auto"/>
        <w:right w:val="none" w:sz="0" w:space="0" w:color="auto"/>
      </w:divBdr>
    </w:div>
    <w:div w:id="1568224887">
      <w:bodyDiv w:val="1"/>
      <w:marLeft w:val="0"/>
      <w:marRight w:val="0"/>
      <w:marTop w:val="0"/>
      <w:marBottom w:val="0"/>
      <w:divBdr>
        <w:top w:val="none" w:sz="0" w:space="0" w:color="auto"/>
        <w:left w:val="none" w:sz="0" w:space="0" w:color="auto"/>
        <w:bottom w:val="none" w:sz="0" w:space="0" w:color="auto"/>
        <w:right w:val="none" w:sz="0" w:space="0" w:color="auto"/>
      </w:divBdr>
    </w:div>
    <w:div w:id="1568690420">
      <w:bodyDiv w:val="1"/>
      <w:marLeft w:val="0"/>
      <w:marRight w:val="0"/>
      <w:marTop w:val="0"/>
      <w:marBottom w:val="0"/>
      <w:divBdr>
        <w:top w:val="none" w:sz="0" w:space="0" w:color="auto"/>
        <w:left w:val="none" w:sz="0" w:space="0" w:color="auto"/>
        <w:bottom w:val="none" w:sz="0" w:space="0" w:color="auto"/>
        <w:right w:val="none" w:sz="0" w:space="0" w:color="auto"/>
      </w:divBdr>
    </w:div>
    <w:div w:id="1570457451">
      <w:bodyDiv w:val="1"/>
      <w:marLeft w:val="0"/>
      <w:marRight w:val="0"/>
      <w:marTop w:val="0"/>
      <w:marBottom w:val="0"/>
      <w:divBdr>
        <w:top w:val="none" w:sz="0" w:space="0" w:color="auto"/>
        <w:left w:val="none" w:sz="0" w:space="0" w:color="auto"/>
        <w:bottom w:val="none" w:sz="0" w:space="0" w:color="auto"/>
        <w:right w:val="none" w:sz="0" w:space="0" w:color="auto"/>
      </w:divBdr>
    </w:div>
    <w:div w:id="1571424335">
      <w:bodyDiv w:val="1"/>
      <w:marLeft w:val="0"/>
      <w:marRight w:val="0"/>
      <w:marTop w:val="0"/>
      <w:marBottom w:val="0"/>
      <w:divBdr>
        <w:top w:val="none" w:sz="0" w:space="0" w:color="auto"/>
        <w:left w:val="none" w:sz="0" w:space="0" w:color="auto"/>
        <w:bottom w:val="none" w:sz="0" w:space="0" w:color="auto"/>
        <w:right w:val="none" w:sz="0" w:space="0" w:color="auto"/>
      </w:divBdr>
    </w:div>
    <w:div w:id="1572353251">
      <w:bodyDiv w:val="1"/>
      <w:marLeft w:val="0"/>
      <w:marRight w:val="0"/>
      <w:marTop w:val="0"/>
      <w:marBottom w:val="0"/>
      <w:divBdr>
        <w:top w:val="none" w:sz="0" w:space="0" w:color="auto"/>
        <w:left w:val="none" w:sz="0" w:space="0" w:color="auto"/>
        <w:bottom w:val="none" w:sz="0" w:space="0" w:color="auto"/>
        <w:right w:val="none" w:sz="0" w:space="0" w:color="auto"/>
      </w:divBdr>
    </w:div>
    <w:div w:id="1572764902">
      <w:bodyDiv w:val="1"/>
      <w:marLeft w:val="0"/>
      <w:marRight w:val="0"/>
      <w:marTop w:val="0"/>
      <w:marBottom w:val="0"/>
      <w:divBdr>
        <w:top w:val="none" w:sz="0" w:space="0" w:color="auto"/>
        <w:left w:val="none" w:sz="0" w:space="0" w:color="auto"/>
        <w:bottom w:val="none" w:sz="0" w:space="0" w:color="auto"/>
        <w:right w:val="none" w:sz="0" w:space="0" w:color="auto"/>
      </w:divBdr>
    </w:div>
    <w:div w:id="1572932285">
      <w:bodyDiv w:val="1"/>
      <w:marLeft w:val="0"/>
      <w:marRight w:val="0"/>
      <w:marTop w:val="0"/>
      <w:marBottom w:val="0"/>
      <w:divBdr>
        <w:top w:val="none" w:sz="0" w:space="0" w:color="auto"/>
        <w:left w:val="none" w:sz="0" w:space="0" w:color="auto"/>
        <w:bottom w:val="none" w:sz="0" w:space="0" w:color="auto"/>
        <w:right w:val="none" w:sz="0" w:space="0" w:color="auto"/>
      </w:divBdr>
    </w:div>
    <w:div w:id="1576040642">
      <w:bodyDiv w:val="1"/>
      <w:marLeft w:val="0"/>
      <w:marRight w:val="0"/>
      <w:marTop w:val="0"/>
      <w:marBottom w:val="0"/>
      <w:divBdr>
        <w:top w:val="none" w:sz="0" w:space="0" w:color="auto"/>
        <w:left w:val="none" w:sz="0" w:space="0" w:color="auto"/>
        <w:bottom w:val="none" w:sz="0" w:space="0" w:color="auto"/>
        <w:right w:val="none" w:sz="0" w:space="0" w:color="auto"/>
      </w:divBdr>
    </w:div>
    <w:div w:id="1576476676">
      <w:bodyDiv w:val="1"/>
      <w:marLeft w:val="0"/>
      <w:marRight w:val="0"/>
      <w:marTop w:val="0"/>
      <w:marBottom w:val="0"/>
      <w:divBdr>
        <w:top w:val="none" w:sz="0" w:space="0" w:color="auto"/>
        <w:left w:val="none" w:sz="0" w:space="0" w:color="auto"/>
        <w:bottom w:val="none" w:sz="0" w:space="0" w:color="auto"/>
        <w:right w:val="none" w:sz="0" w:space="0" w:color="auto"/>
      </w:divBdr>
    </w:div>
    <w:div w:id="1577284805">
      <w:bodyDiv w:val="1"/>
      <w:marLeft w:val="0"/>
      <w:marRight w:val="0"/>
      <w:marTop w:val="0"/>
      <w:marBottom w:val="0"/>
      <w:divBdr>
        <w:top w:val="none" w:sz="0" w:space="0" w:color="auto"/>
        <w:left w:val="none" w:sz="0" w:space="0" w:color="auto"/>
        <w:bottom w:val="none" w:sz="0" w:space="0" w:color="auto"/>
        <w:right w:val="none" w:sz="0" w:space="0" w:color="auto"/>
      </w:divBdr>
    </w:div>
    <w:div w:id="1578981535">
      <w:bodyDiv w:val="1"/>
      <w:marLeft w:val="0"/>
      <w:marRight w:val="0"/>
      <w:marTop w:val="0"/>
      <w:marBottom w:val="0"/>
      <w:divBdr>
        <w:top w:val="none" w:sz="0" w:space="0" w:color="auto"/>
        <w:left w:val="none" w:sz="0" w:space="0" w:color="auto"/>
        <w:bottom w:val="none" w:sz="0" w:space="0" w:color="auto"/>
        <w:right w:val="none" w:sz="0" w:space="0" w:color="auto"/>
      </w:divBdr>
    </w:div>
    <w:div w:id="1579092921">
      <w:bodyDiv w:val="1"/>
      <w:marLeft w:val="0"/>
      <w:marRight w:val="0"/>
      <w:marTop w:val="0"/>
      <w:marBottom w:val="0"/>
      <w:divBdr>
        <w:top w:val="none" w:sz="0" w:space="0" w:color="auto"/>
        <w:left w:val="none" w:sz="0" w:space="0" w:color="auto"/>
        <w:bottom w:val="none" w:sz="0" w:space="0" w:color="auto"/>
        <w:right w:val="none" w:sz="0" w:space="0" w:color="auto"/>
      </w:divBdr>
    </w:div>
    <w:div w:id="1580216600">
      <w:bodyDiv w:val="1"/>
      <w:marLeft w:val="0"/>
      <w:marRight w:val="0"/>
      <w:marTop w:val="0"/>
      <w:marBottom w:val="0"/>
      <w:divBdr>
        <w:top w:val="none" w:sz="0" w:space="0" w:color="auto"/>
        <w:left w:val="none" w:sz="0" w:space="0" w:color="auto"/>
        <w:bottom w:val="none" w:sz="0" w:space="0" w:color="auto"/>
        <w:right w:val="none" w:sz="0" w:space="0" w:color="auto"/>
      </w:divBdr>
    </w:div>
    <w:div w:id="1580677840">
      <w:bodyDiv w:val="1"/>
      <w:marLeft w:val="0"/>
      <w:marRight w:val="0"/>
      <w:marTop w:val="0"/>
      <w:marBottom w:val="0"/>
      <w:divBdr>
        <w:top w:val="none" w:sz="0" w:space="0" w:color="auto"/>
        <w:left w:val="none" w:sz="0" w:space="0" w:color="auto"/>
        <w:bottom w:val="none" w:sz="0" w:space="0" w:color="auto"/>
        <w:right w:val="none" w:sz="0" w:space="0" w:color="auto"/>
      </w:divBdr>
    </w:div>
    <w:div w:id="1581402204">
      <w:bodyDiv w:val="1"/>
      <w:marLeft w:val="0"/>
      <w:marRight w:val="0"/>
      <w:marTop w:val="0"/>
      <w:marBottom w:val="0"/>
      <w:divBdr>
        <w:top w:val="none" w:sz="0" w:space="0" w:color="auto"/>
        <w:left w:val="none" w:sz="0" w:space="0" w:color="auto"/>
        <w:bottom w:val="none" w:sz="0" w:space="0" w:color="auto"/>
        <w:right w:val="none" w:sz="0" w:space="0" w:color="auto"/>
      </w:divBdr>
    </w:div>
    <w:div w:id="1582760513">
      <w:bodyDiv w:val="1"/>
      <w:marLeft w:val="0"/>
      <w:marRight w:val="0"/>
      <w:marTop w:val="0"/>
      <w:marBottom w:val="0"/>
      <w:divBdr>
        <w:top w:val="none" w:sz="0" w:space="0" w:color="auto"/>
        <w:left w:val="none" w:sz="0" w:space="0" w:color="auto"/>
        <w:bottom w:val="none" w:sz="0" w:space="0" w:color="auto"/>
        <w:right w:val="none" w:sz="0" w:space="0" w:color="auto"/>
      </w:divBdr>
    </w:div>
    <w:div w:id="1583904567">
      <w:bodyDiv w:val="1"/>
      <w:marLeft w:val="0"/>
      <w:marRight w:val="0"/>
      <w:marTop w:val="0"/>
      <w:marBottom w:val="0"/>
      <w:divBdr>
        <w:top w:val="none" w:sz="0" w:space="0" w:color="auto"/>
        <w:left w:val="none" w:sz="0" w:space="0" w:color="auto"/>
        <w:bottom w:val="none" w:sz="0" w:space="0" w:color="auto"/>
        <w:right w:val="none" w:sz="0" w:space="0" w:color="auto"/>
      </w:divBdr>
    </w:div>
    <w:div w:id="1583955575">
      <w:bodyDiv w:val="1"/>
      <w:marLeft w:val="0"/>
      <w:marRight w:val="0"/>
      <w:marTop w:val="0"/>
      <w:marBottom w:val="0"/>
      <w:divBdr>
        <w:top w:val="none" w:sz="0" w:space="0" w:color="auto"/>
        <w:left w:val="none" w:sz="0" w:space="0" w:color="auto"/>
        <w:bottom w:val="none" w:sz="0" w:space="0" w:color="auto"/>
        <w:right w:val="none" w:sz="0" w:space="0" w:color="auto"/>
      </w:divBdr>
    </w:div>
    <w:div w:id="1585384202">
      <w:bodyDiv w:val="1"/>
      <w:marLeft w:val="0"/>
      <w:marRight w:val="0"/>
      <w:marTop w:val="0"/>
      <w:marBottom w:val="0"/>
      <w:divBdr>
        <w:top w:val="none" w:sz="0" w:space="0" w:color="auto"/>
        <w:left w:val="none" w:sz="0" w:space="0" w:color="auto"/>
        <w:bottom w:val="none" w:sz="0" w:space="0" w:color="auto"/>
        <w:right w:val="none" w:sz="0" w:space="0" w:color="auto"/>
      </w:divBdr>
    </w:div>
    <w:div w:id="1586452821">
      <w:bodyDiv w:val="1"/>
      <w:marLeft w:val="0"/>
      <w:marRight w:val="0"/>
      <w:marTop w:val="0"/>
      <w:marBottom w:val="0"/>
      <w:divBdr>
        <w:top w:val="none" w:sz="0" w:space="0" w:color="auto"/>
        <w:left w:val="none" w:sz="0" w:space="0" w:color="auto"/>
        <w:bottom w:val="none" w:sz="0" w:space="0" w:color="auto"/>
        <w:right w:val="none" w:sz="0" w:space="0" w:color="auto"/>
      </w:divBdr>
    </w:div>
    <w:div w:id="1587111131">
      <w:bodyDiv w:val="1"/>
      <w:marLeft w:val="0"/>
      <w:marRight w:val="0"/>
      <w:marTop w:val="0"/>
      <w:marBottom w:val="0"/>
      <w:divBdr>
        <w:top w:val="none" w:sz="0" w:space="0" w:color="auto"/>
        <w:left w:val="none" w:sz="0" w:space="0" w:color="auto"/>
        <w:bottom w:val="none" w:sz="0" w:space="0" w:color="auto"/>
        <w:right w:val="none" w:sz="0" w:space="0" w:color="auto"/>
      </w:divBdr>
    </w:div>
    <w:div w:id="1588223690">
      <w:bodyDiv w:val="1"/>
      <w:marLeft w:val="0"/>
      <w:marRight w:val="0"/>
      <w:marTop w:val="0"/>
      <w:marBottom w:val="0"/>
      <w:divBdr>
        <w:top w:val="none" w:sz="0" w:space="0" w:color="auto"/>
        <w:left w:val="none" w:sz="0" w:space="0" w:color="auto"/>
        <w:bottom w:val="none" w:sz="0" w:space="0" w:color="auto"/>
        <w:right w:val="none" w:sz="0" w:space="0" w:color="auto"/>
      </w:divBdr>
    </w:div>
    <w:div w:id="1589921258">
      <w:bodyDiv w:val="1"/>
      <w:marLeft w:val="0"/>
      <w:marRight w:val="0"/>
      <w:marTop w:val="0"/>
      <w:marBottom w:val="0"/>
      <w:divBdr>
        <w:top w:val="none" w:sz="0" w:space="0" w:color="auto"/>
        <w:left w:val="none" w:sz="0" w:space="0" w:color="auto"/>
        <w:bottom w:val="none" w:sz="0" w:space="0" w:color="auto"/>
        <w:right w:val="none" w:sz="0" w:space="0" w:color="auto"/>
      </w:divBdr>
    </w:div>
    <w:div w:id="1591769275">
      <w:bodyDiv w:val="1"/>
      <w:marLeft w:val="0"/>
      <w:marRight w:val="0"/>
      <w:marTop w:val="0"/>
      <w:marBottom w:val="0"/>
      <w:divBdr>
        <w:top w:val="none" w:sz="0" w:space="0" w:color="auto"/>
        <w:left w:val="none" w:sz="0" w:space="0" w:color="auto"/>
        <w:bottom w:val="none" w:sz="0" w:space="0" w:color="auto"/>
        <w:right w:val="none" w:sz="0" w:space="0" w:color="auto"/>
      </w:divBdr>
    </w:div>
    <w:div w:id="1592272870">
      <w:bodyDiv w:val="1"/>
      <w:marLeft w:val="0"/>
      <w:marRight w:val="0"/>
      <w:marTop w:val="0"/>
      <w:marBottom w:val="0"/>
      <w:divBdr>
        <w:top w:val="none" w:sz="0" w:space="0" w:color="auto"/>
        <w:left w:val="none" w:sz="0" w:space="0" w:color="auto"/>
        <w:bottom w:val="none" w:sz="0" w:space="0" w:color="auto"/>
        <w:right w:val="none" w:sz="0" w:space="0" w:color="auto"/>
      </w:divBdr>
    </w:div>
    <w:div w:id="1592543693">
      <w:bodyDiv w:val="1"/>
      <w:marLeft w:val="0"/>
      <w:marRight w:val="0"/>
      <w:marTop w:val="0"/>
      <w:marBottom w:val="0"/>
      <w:divBdr>
        <w:top w:val="none" w:sz="0" w:space="0" w:color="auto"/>
        <w:left w:val="none" w:sz="0" w:space="0" w:color="auto"/>
        <w:bottom w:val="none" w:sz="0" w:space="0" w:color="auto"/>
        <w:right w:val="none" w:sz="0" w:space="0" w:color="auto"/>
      </w:divBdr>
    </w:div>
    <w:div w:id="1592935256">
      <w:bodyDiv w:val="1"/>
      <w:marLeft w:val="0"/>
      <w:marRight w:val="0"/>
      <w:marTop w:val="0"/>
      <w:marBottom w:val="0"/>
      <w:divBdr>
        <w:top w:val="none" w:sz="0" w:space="0" w:color="auto"/>
        <w:left w:val="none" w:sz="0" w:space="0" w:color="auto"/>
        <w:bottom w:val="none" w:sz="0" w:space="0" w:color="auto"/>
        <w:right w:val="none" w:sz="0" w:space="0" w:color="auto"/>
      </w:divBdr>
    </w:div>
    <w:div w:id="1593052395">
      <w:bodyDiv w:val="1"/>
      <w:marLeft w:val="0"/>
      <w:marRight w:val="0"/>
      <w:marTop w:val="0"/>
      <w:marBottom w:val="0"/>
      <w:divBdr>
        <w:top w:val="none" w:sz="0" w:space="0" w:color="auto"/>
        <w:left w:val="none" w:sz="0" w:space="0" w:color="auto"/>
        <w:bottom w:val="none" w:sz="0" w:space="0" w:color="auto"/>
        <w:right w:val="none" w:sz="0" w:space="0" w:color="auto"/>
      </w:divBdr>
    </w:div>
    <w:div w:id="1594319188">
      <w:bodyDiv w:val="1"/>
      <w:marLeft w:val="0"/>
      <w:marRight w:val="0"/>
      <w:marTop w:val="0"/>
      <w:marBottom w:val="0"/>
      <w:divBdr>
        <w:top w:val="none" w:sz="0" w:space="0" w:color="auto"/>
        <w:left w:val="none" w:sz="0" w:space="0" w:color="auto"/>
        <w:bottom w:val="none" w:sz="0" w:space="0" w:color="auto"/>
        <w:right w:val="none" w:sz="0" w:space="0" w:color="auto"/>
      </w:divBdr>
    </w:div>
    <w:div w:id="1595166566">
      <w:bodyDiv w:val="1"/>
      <w:marLeft w:val="0"/>
      <w:marRight w:val="0"/>
      <w:marTop w:val="0"/>
      <w:marBottom w:val="0"/>
      <w:divBdr>
        <w:top w:val="none" w:sz="0" w:space="0" w:color="auto"/>
        <w:left w:val="none" w:sz="0" w:space="0" w:color="auto"/>
        <w:bottom w:val="none" w:sz="0" w:space="0" w:color="auto"/>
        <w:right w:val="none" w:sz="0" w:space="0" w:color="auto"/>
      </w:divBdr>
    </w:div>
    <w:div w:id="1597129796">
      <w:bodyDiv w:val="1"/>
      <w:marLeft w:val="0"/>
      <w:marRight w:val="0"/>
      <w:marTop w:val="0"/>
      <w:marBottom w:val="0"/>
      <w:divBdr>
        <w:top w:val="none" w:sz="0" w:space="0" w:color="auto"/>
        <w:left w:val="none" w:sz="0" w:space="0" w:color="auto"/>
        <w:bottom w:val="none" w:sz="0" w:space="0" w:color="auto"/>
        <w:right w:val="none" w:sz="0" w:space="0" w:color="auto"/>
      </w:divBdr>
    </w:div>
    <w:div w:id="1598364367">
      <w:bodyDiv w:val="1"/>
      <w:marLeft w:val="0"/>
      <w:marRight w:val="0"/>
      <w:marTop w:val="0"/>
      <w:marBottom w:val="0"/>
      <w:divBdr>
        <w:top w:val="none" w:sz="0" w:space="0" w:color="auto"/>
        <w:left w:val="none" w:sz="0" w:space="0" w:color="auto"/>
        <w:bottom w:val="none" w:sz="0" w:space="0" w:color="auto"/>
        <w:right w:val="none" w:sz="0" w:space="0" w:color="auto"/>
      </w:divBdr>
    </w:div>
    <w:div w:id="1599634857">
      <w:bodyDiv w:val="1"/>
      <w:marLeft w:val="0"/>
      <w:marRight w:val="0"/>
      <w:marTop w:val="0"/>
      <w:marBottom w:val="0"/>
      <w:divBdr>
        <w:top w:val="none" w:sz="0" w:space="0" w:color="auto"/>
        <w:left w:val="none" w:sz="0" w:space="0" w:color="auto"/>
        <w:bottom w:val="none" w:sz="0" w:space="0" w:color="auto"/>
        <w:right w:val="none" w:sz="0" w:space="0" w:color="auto"/>
      </w:divBdr>
    </w:div>
    <w:div w:id="1599870714">
      <w:bodyDiv w:val="1"/>
      <w:marLeft w:val="0"/>
      <w:marRight w:val="0"/>
      <w:marTop w:val="0"/>
      <w:marBottom w:val="0"/>
      <w:divBdr>
        <w:top w:val="none" w:sz="0" w:space="0" w:color="auto"/>
        <w:left w:val="none" w:sz="0" w:space="0" w:color="auto"/>
        <w:bottom w:val="none" w:sz="0" w:space="0" w:color="auto"/>
        <w:right w:val="none" w:sz="0" w:space="0" w:color="auto"/>
      </w:divBdr>
    </w:div>
    <w:div w:id="1600522111">
      <w:bodyDiv w:val="1"/>
      <w:marLeft w:val="0"/>
      <w:marRight w:val="0"/>
      <w:marTop w:val="0"/>
      <w:marBottom w:val="0"/>
      <w:divBdr>
        <w:top w:val="none" w:sz="0" w:space="0" w:color="auto"/>
        <w:left w:val="none" w:sz="0" w:space="0" w:color="auto"/>
        <w:bottom w:val="none" w:sz="0" w:space="0" w:color="auto"/>
        <w:right w:val="none" w:sz="0" w:space="0" w:color="auto"/>
      </w:divBdr>
    </w:div>
    <w:div w:id="1601328729">
      <w:bodyDiv w:val="1"/>
      <w:marLeft w:val="0"/>
      <w:marRight w:val="0"/>
      <w:marTop w:val="0"/>
      <w:marBottom w:val="0"/>
      <w:divBdr>
        <w:top w:val="none" w:sz="0" w:space="0" w:color="auto"/>
        <w:left w:val="none" w:sz="0" w:space="0" w:color="auto"/>
        <w:bottom w:val="none" w:sz="0" w:space="0" w:color="auto"/>
        <w:right w:val="none" w:sz="0" w:space="0" w:color="auto"/>
      </w:divBdr>
    </w:div>
    <w:div w:id="1601987095">
      <w:bodyDiv w:val="1"/>
      <w:marLeft w:val="0"/>
      <w:marRight w:val="0"/>
      <w:marTop w:val="0"/>
      <w:marBottom w:val="0"/>
      <w:divBdr>
        <w:top w:val="none" w:sz="0" w:space="0" w:color="auto"/>
        <w:left w:val="none" w:sz="0" w:space="0" w:color="auto"/>
        <w:bottom w:val="none" w:sz="0" w:space="0" w:color="auto"/>
        <w:right w:val="none" w:sz="0" w:space="0" w:color="auto"/>
      </w:divBdr>
    </w:div>
    <w:div w:id="1602105435">
      <w:bodyDiv w:val="1"/>
      <w:marLeft w:val="0"/>
      <w:marRight w:val="0"/>
      <w:marTop w:val="0"/>
      <w:marBottom w:val="0"/>
      <w:divBdr>
        <w:top w:val="none" w:sz="0" w:space="0" w:color="auto"/>
        <w:left w:val="none" w:sz="0" w:space="0" w:color="auto"/>
        <w:bottom w:val="none" w:sz="0" w:space="0" w:color="auto"/>
        <w:right w:val="none" w:sz="0" w:space="0" w:color="auto"/>
      </w:divBdr>
    </w:div>
    <w:div w:id="1603610375">
      <w:bodyDiv w:val="1"/>
      <w:marLeft w:val="0"/>
      <w:marRight w:val="0"/>
      <w:marTop w:val="0"/>
      <w:marBottom w:val="0"/>
      <w:divBdr>
        <w:top w:val="none" w:sz="0" w:space="0" w:color="auto"/>
        <w:left w:val="none" w:sz="0" w:space="0" w:color="auto"/>
        <w:bottom w:val="none" w:sz="0" w:space="0" w:color="auto"/>
        <w:right w:val="none" w:sz="0" w:space="0" w:color="auto"/>
      </w:divBdr>
    </w:div>
    <w:div w:id="1605577747">
      <w:bodyDiv w:val="1"/>
      <w:marLeft w:val="0"/>
      <w:marRight w:val="0"/>
      <w:marTop w:val="0"/>
      <w:marBottom w:val="0"/>
      <w:divBdr>
        <w:top w:val="none" w:sz="0" w:space="0" w:color="auto"/>
        <w:left w:val="none" w:sz="0" w:space="0" w:color="auto"/>
        <w:bottom w:val="none" w:sz="0" w:space="0" w:color="auto"/>
        <w:right w:val="none" w:sz="0" w:space="0" w:color="auto"/>
      </w:divBdr>
    </w:div>
    <w:div w:id="1606494895">
      <w:bodyDiv w:val="1"/>
      <w:marLeft w:val="0"/>
      <w:marRight w:val="0"/>
      <w:marTop w:val="0"/>
      <w:marBottom w:val="0"/>
      <w:divBdr>
        <w:top w:val="none" w:sz="0" w:space="0" w:color="auto"/>
        <w:left w:val="none" w:sz="0" w:space="0" w:color="auto"/>
        <w:bottom w:val="none" w:sz="0" w:space="0" w:color="auto"/>
        <w:right w:val="none" w:sz="0" w:space="0" w:color="auto"/>
      </w:divBdr>
    </w:div>
    <w:div w:id="1606692936">
      <w:bodyDiv w:val="1"/>
      <w:marLeft w:val="0"/>
      <w:marRight w:val="0"/>
      <w:marTop w:val="0"/>
      <w:marBottom w:val="0"/>
      <w:divBdr>
        <w:top w:val="none" w:sz="0" w:space="0" w:color="auto"/>
        <w:left w:val="none" w:sz="0" w:space="0" w:color="auto"/>
        <w:bottom w:val="none" w:sz="0" w:space="0" w:color="auto"/>
        <w:right w:val="none" w:sz="0" w:space="0" w:color="auto"/>
      </w:divBdr>
    </w:div>
    <w:div w:id="1608809912">
      <w:bodyDiv w:val="1"/>
      <w:marLeft w:val="0"/>
      <w:marRight w:val="0"/>
      <w:marTop w:val="0"/>
      <w:marBottom w:val="0"/>
      <w:divBdr>
        <w:top w:val="none" w:sz="0" w:space="0" w:color="auto"/>
        <w:left w:val="none" w:sz="0" w:space="0" w:color="auto"/>
        <w:bottom w:val="none" w:sz="0" w:space="0" w:color="auto"/>
        <w:right w:val="none" w:sz="0" w:space="0" w:color="auto"/>
      </w:divBdr>
    </w:div>
    <w:div w:id="1610971838">
      <w:bodyDiv w:val="1"/>
      <w:marLeft w:val="0"/>
      <w:marRight w:val="0"/>
      <w:marTop w:val="0"/>
      <w:marBottom w:val="0"/>
      <w:divBdr>
        <w:top w:val="none" w:sz="0" w:space="0" w:color="auto"/>
        <w:left w:val="none" w:sz="0" w:space="0" w:color="auto"/>
        <w:bottom w:val="none" w:sz="0" w:space="0" w:color="auto"/>
        <w:right w:val="none" w:sz="0" w:space="0" w:color="auto"/>
      </w:divBdr>
    </w:div>
    <w:div w:id="1611859146">
      <w:bodyDiv w:val="1"/>
      <w:marLeft w:val="0"/>
      <w:marRight w:val="0"/>
      <w:marTop w:val="0"/>
      <w:marBottom w:val="0"/>
      <w:divBdr>
        <w:top w:val="none" w:sz="0" w:space="0" w:color="auto"/>
        <w:left w:val="none" w:sz="0" w:space="0" w:color="auto"/>
        <w:bottom w:val="none" w:sz="0" w:space="0" w:color="auto"/>
        <w:right w:val="none" w:sz="0" w:space="0" w:color="auto"/>
      </w:divBdr>
    </w:div>
    <w:div w:id="1612855880">
      <w:bodyDiv w:val="1"/>
      <w:marLeft w:val="0"/>
      <w:marRight w:val="0"/>
      <w:marTop w:val="0"/>
      <w:marBottom w:val="0"/>
      <w:divBdr>
        <w:top w:val="none" w:sz="0" w:space="0" w:color="auto"/>
        <w:left w:val="none" w:sz="0" w:space="0" w:color="auto"/>
        <w:bottom w:val="none" w:sz="0" w:space="0" w:color="auto"/>
        <w:right w:val="none" w:sz="0" w:space="0" w:color="auto"/>
      </w:divBdr>
    </w:div>
    <w:div w:id="1614244609">
      <w:bodyDiv w:val="1"/>
      <w:marLeft w:val="0"/>
      <w:marRight w:val="0"/>
      <w:marTop w:val="0"/>
      <w:marBottom w:val="0"/>
      <w:divBdr>
        <w:top w:val="none" w:sz="0" w:space="0" w:color="auto"/>
        <w:left w:val="none" w:sz="0" w:space="0" w:color="auto"/>
        <w:bottom w:val="none" w:sz="0" w:space="0" w:color="auto"/>
        <w:right w:val="none" w:sz="0" w:space="0" w:color="auto"/>
      </w:divBdr>
    </w:div>
    <w:div w:id="1614707336">
      <w:bodyDiv w:val="1"/>
      <w:marLeft w:val="0"/>
      <w:marRight w:val="0"/>
      <w:marTop w:val="0"/>
      <w:marBottom w:val="0"/>
      <w:divBdr>
        <w:top w:val="none" w:sz="0" w:space="0" w:color="auto"/>
        <w:left w:val="none" w:sz="0" w:space="0" w:color="auto"/>
        <w:bottom w:val="none" w:sz="0" w:space="0" w:color="auto"/>
        <w:right w:val="none" w:sz="0" w:space="0" w:color="auto"/>
      </w:divBdr>
    </w:div>
    <w:div w:id="1617522000">
      <w:bodyDiv w:val="1"/>
      <w:marLeft w:val="0"/>
      <w:marRight w:val="0"/>
      <w:marTop w:val="0"/>
      <w:marBottom w:val="0"/>
      <w:divBdr>
        <w:top w:val="none" w:sz="0" w:space="0" w:color="auto"/>
        <w:left w:val="none" w:sz="0" w:space="0" w:color="auto"/>
        <w:bottom w:val="none" w:sz="0" w:space="0" w:color="auto"/>
        <w:right w:val="none" w:sz="0" w:space="0" w:color="auto"/>
      </w:divBdr>
    </w:div>
    <w:div w:id="1617784497">
      <w:bodyDiv w:val="1"/>
      <w:marLeft w:val="0"/>
      <w:marRight w:val="0"/>
      <w:marTop w:val="0"/>
      <w:marBottom w:val="0"/>
      <w:divBdr>
        <w:top w:val="none" w:sz="0" w:space="0" w:color="auto"/>
        <w:left w:val="none" w:sz="0" w:space="0" w:color="auto"/>
        <w:bottom w:val="none" w:sz="0" w:space="0" w:color="auto"/>
        <w:right w:val="none" w:sz="0" w:space="0" w:color="auto"/>
      </w:divBdr>
    </w:div>
    <w:div w:id="1620255109">
      <w:bodyDiv w:val="1"/>
      <w:marLeft w:val="0"/>
      <w:marRight w:val="0"/>
      <w:marTop w:val="0"/>
      <w:marBottom w:val="0"/>
      <w:divBdr>
        <w:top w:val="none" w:sz="0" w:space="0" w:color="auto"/>
        <w:left w:val="none" w:sz="0" w:space="0" w:color="auto"/>
        <w:bottom w:val="none" w:sz="0" w:space="0" w:color="auto"/>
        <w:right w:val="none" w:sz="0" w:space="0" w:color="auto"/>
      </w:divBdr>
    </w:div>
    <w:div w:id="1620797376">
      <w:bodyDiv w:val="1"/>
      <w:marLeft w:val="0"/>
      <w:marRight w:val="0"/>
      <w:marTop w:val="0"/>
      <w:marBottom w:val="0"/>
      <w:divBdr>
        <w:top w:val="none" w:sz="0" w:space="0" w:color="auto"/>
        <w:left w:val="none" w:sz="0" w:space="0" w:color="auto"/>
        <w:bottom w:val="none" w:sz="0" w:space="0" w:color="auto"/>
        <w:right w:val="none" w:sz="0" w:space="0" w:color="auto"/>
      </w:divBdr>
    </w:div>
    <w:div w:id="1621493892">
      <w:bodyDiv w:val="1"/>
      <w:marLeft w:val="0"/>
      <w:marRight w:val="0"/>
      <w:marTop w:val="0"/>
      <w:marBottom w:val="0"/>
      <w:divBdr>
        <w:top w:val="none" w:sz="0" w:space="0" w:color="auto"/>
        <w:left w:val="none" w:sz="0" w:space="0" w:color="auto"/>
        <w:bottom w:val="none" w:sz="0" w:space="0" w:color="auto"/>
        <w:right w:val="none" w:sz="0" w:space="0" w:color="auto"/>
      </w:divBdr>
    </w:div>
    <w:div w:id="1622178199">
      <w:bodyDiv w:val="1"/>
      <w:marLeft w:val="0"/>
      <w:marRight w:val="0"/>
      <w:marTop w:val="0"/>
      <w:marBottom w:val="0"/>
      <w:divBdr>
        <w:top w:val="none" w:sz="0" w:space="0" w:color="auto"/>
        <w:left w:val="none" w:sz="0" w:space="0" w:color="auto"/>
        <w:bottom w:val="none" w:sz="0" w:space="0" w:color="auto"/>
        <w:right w:val="none" w:sz="0" w:space="0" w:color="auto"/>
      </w:divBdr>
    </w:div>
    <w:div w:id="1622498299">
      <w:bodyDiv w:val="1"/>
      <w:marLeft w:val="0"/>
      <w:marRight w:val="0"/>
      <w:marTop w:val="0"/>
      <w:marBottom w:val="0"/>
      <w:divBdr>
        <w:top w:val="none" w:sz="0" w:space="0" w:color="auto"/>
        <w:left w:val="none" w:sz="0" w:space="0" w:color="auto"/>
        <w:bottom w:val="none" w:sz="0" w:space="0" w:color="auto"/>
        <w:right w:val="none" w:sz="0" w:space="0" w:color="auto"/>
      </w:divBdr>
    </w:div>
    <w:div w:id="1623262464">
      <w:bodyDiv w:val="1"/>
      <w:marLeft w:val="0"/>
      <w:marRight w:val="0"/>
      <w:marTop w:val="0"/>
      <w:marBottom w:val="0"/>
      <w:divBdr>
        <w:top w:val="none" w:sz="0" w:space="0" w:color="auto"/>
        <w:left w:val="none" w:sz="0" w:space="0" w:color="auto"/>
        <w:bottom w:val="none" w:sz="0" w:space="0" w:color="auto"/>
        <w:right w:val="none" w:sz="0" w:space="0" w:color="auto"/>
      </w:divBdr>
    </w:div>
    <w:div w:id="1624270704">
      <w:bodyDiv w:val="1"/>
      <w:marLeft w:val="0"/>
      <w:marRight w:val="0"/>
      <w:marTop w:val="0"/>
      <w:marBottom w:val="0"/>
      <w:divBdr>
        <w:top w:val="none" w:sz="0" w:space="0" w:color="auto"/>
        <w:left w:val="none" w:sz="0" w:space="0" w:color="auto"/>
        <w:bottom w:val="none" w:sz="0" w:space="0" w:color="auto"/>
        <w:right w:val="none" w:sz="0" w:space="0" w:color="auto"/>
      </w:divBdr>
    </w:div>
    <w:div w:id="1627078040">
      <w:bodyDiv w:val="1"/>
      <w:marLeft w:val="0"/>
      <w:marRight w:val="0"/>
      <w:marTop w:val="0"/>
      <w:marBottom w:val="0"/>
      <w:divBdr>
        <w:top w:val="none" w:sz="0" w:space="0" w:color="auto"/>
        <w:left w:val="none" w:sz="0" w:space="0" w:color="auto"/>
        <w:bottom w:val="none" w:sz="0" w:space="0" w:color="auto"/>
        <w:right w:val="none" w:sz="0" w:space="0" w:color="auto"/>
      </w:divBdr>
    </w:div>
    <w:div w:id="1627664232">
      <w:bodyDiv w:val="1"/>
      <w:marLeft w:val="0"/>
      <w:marRight w:val="0"/>
      <w:marTop w:val="0"/>
      <w:marBottom w:val="0"/>
      <w:divBdr>
        <w:top w:val="none" w:sz="0" w:space="0" w:color="auto"/>
        <w:left w:val="none" w:sz="0" w:space="0" w:color="auto"/>
        <w:bottom w:val="none" w:sz="0" w:space="0" w:color="auto"/>
        <w:right w:val="none" w:sz="0" w:space="0" w:color="auto"/>
      </w:divBdr>
    </w:div>
    <w:div w:id="1628973847">
      <w:bodyDiv w:val="1"/>
      <w:marLeft w:val="0"/>
      <w:marRight w:val="0"/>
      <w:marTop w:val="0"/>
      <w:marBottom w:val="0"/>
      <w:divBdr>
        <w:top w:val="none" w:sz="0" w:space="0" w:color="auto"/>
        <w:left w:val="none" w:sz="0" w:space="0" w:color="auto"/>
        <w:bottom w:val="none" w:sz="0" w:space="0" w:color="auto"/>
        <w:right w:val="none" w:sz="0" w:space="0" w:color="auto"/>
      </w:divBdr>
    </w:div>
    <w:div w:id="1629126181">
      <w:bodyDiv w:val="1"/>
      <w:marLeft w:val="0"/>
      <w:marRight w:val="0"/>
      <w:marTop w:val="0"/>
      <w:marBottom w:val="0"/>
      <w:divBdr>
        <w:top w:val="none" w:sz="0" w:space="0" w:color="auto"/>
        <w:left w:val="none" w:sz="0" w:space="0" w:color="auto"/>
        <w:bottom w:val="none" w:sz="0" w:space="0" w:color="auto"/>
        <w:right w:val="none" w:sz="0" w:space="0" w:color="auto"/>
      </w:divBdr>
    </w:div>
    <w:div w:id="1629437182">
      <w:bodyDiv w:val="1"/>
      <w:marLeft w:val="0"/>
      <w:marRight w:val="0"/>
      <w:marTop w:val="0"/>
      <w:marBottom w:val="0"/>
      <w:divBdr>
        <w:top w:val="none" w:sz="0" w:space="0" w:color="auto"/>
        <w:left w:val="none" w:sz="0" w:space="0" w:color="auto"/>
        <w:bottom w:val="none" w:sz="0" w:space="0" w:color="auto"/>
        <w:right w:val="none" w:sz="0" w:space="0" w:color="auto"/>
      </w:divBdr>
    </w:div>
    <w:div w:id="1629823246">
      <w:bodyDiv w:val="1"/>
      <w:marLeft w:val="0"/>
      <w:marRight w:val="0"/>
      <w:marTop w:val="0"/>
      <w:marBottom w:val="0"/>
      <w:divBdr>
        <w:top w:val="none" w:sz="0" w:space="0" w:color="auto"/>
        <w:left w:val="none" w:sz="0" w:space="0" w:color="auto"/>
        <w:bottom w:val="none" w:sz="0" w:space="0" w:color="auto"/>
        <w:right w:val="none" w:sz="0" w:space="0" w:color="auto"/>
      </w:divBdr>
    </w:div>
    <w:div w:id="1629967705">
      <w:bodyDiv w:val="1"/>
      <w:marLeft w:val="0"/>
      <w:marRight w:val="0"/>
      <w:marTop w:val="0"/>
      <w:marBottom w:val="0"/>
      <w:divBdr>
        <w:top w:val="none" w:sz="0" w:space="0" w:color="auto"/>
        <w:left w:val="none" w:sz="0" w:space="0" w:color="auto"/>
        <w:bottom w:val="none" w:sz="0" w:space="0" w:color="auto"/>
        <w:right w:val="none" w:sz="0" w:space="0" w:color="auto"/>
      </w:divBdr>
    </w:div>
    <w:div w:id="1631588220">
      <w:bodyDiv w:val="1"/>
      <w:marLeft w:val="0"/>
      <w:marRight w:val="0"/>
      <w:marTop w:val="0"/>
      <w:marBottom w:val="0"/>
      <w:divBdr>
        <w:top w:val="none" w:sz="0" w:space="0" w:color="auto"/>
        <w:left w:val="none" w:sz="0" w:space="0" w:color="auto"/>
        <w:bottom w:val="none" w:sz="0" w:space="0" w:color="auto"/>
        <w:right w:val="none" w:sz="0" w:space="0" w:color="auto"/>
      </w:divBdr>
    </w:div>
    <w:div w:id="1632050618">
      <w:bodyDiv w:val="1"/>
      <w:marLeft w:val="0"/>
      <w:marRight w:val="0"/>
      <w:marTop w:val="0"/>
      <w:marBottom w:val="0"/>
      <w:divBdr>
        <w:top w:val="none" w:sz="0" w:space="0" w:color="auto"/>
        <w:left w:val="none" w:sz="0" w:space="0" w:color="auto"/>
        <w:bottom w:val="none" w:sz="0" w:space="0" w:color="auto"/>
        <w:right w:val="none" w:sz="0" w:space="0" w:color="auto"/>
      </w:divBdr>
    </w:div>
    <w:div w:id="1632830230">
      <w:bodyDiv w:val="1"/>
      <w:marLeft w:val="0"/>
      <w:marRight w:val="0"/>
      <w:marTop w:val="0"/>
      <w:marBottom w:val="0"/>
      <w:divBdr>
        <w:top w:val="none" w:sz="0" w:space="0" w:color="auto"/>
        <w:left w:val="none" w:sz="0" w:space="0" w:color="auto"/>
        <w:bottom w:val="none" w:sz="0" w:space="0" w:color="auto"/>
        <w:right w:val="none" w:sz="0" w:space="0" w:color="auto"/>
      </w:divBdr>
    </w:div>
    <w:div w:id="1634022434">
      <w:bodyDiv w:val="1"/>
      <w:marLeft w:val="0"/>
      <w:marRight w:val="0"/>
      <w:marTop w:val="0"/>
      <w:marBottom w:val="0"/>
      <w:divBdr>
        <w:top w:val="none" w:sz="0" w:space="0" w:color="auto"/>
        <w:left w:val="none" w:sz="0" w:space="0" w:color="auto"/>
        <w:bottom w:val="none" w:sz="0" w:space="0" w:color="auto"/>
        <w:right w:val="none" w:sz="0" w:space="0" w:color="auto"/>
      </w:divBdr>
    </w:div>
    <w:div w:id="1634213967">
      <w:bodyDiv w:val="1"/>
      <w:marLeft w:val="0"/>
      <w:marRight w:val="0"/>
      <w:marTop w:val="0"/>
      <w:marBottom w:val="0"/>
      <w:divBdr>
        <w:top w:val="none" w:sz="0" w:space="0" w:color="auto"/>
        <w:left w:val="none" w:sz="0" w:space="0" w:color="auto"/>
        <w:bottom w:val="none" w:sz="0" w:space="0" w:color="auto"/>
        <w:right w:val="none" w:sz="0" w:space="0" w:color="auto"/>
      </w:divBdr>
    </w:div>
    <w:div w:id="1634485226">
      <w:bodyDiv w:val="1"/>
      <w:marLeft w:val="0"/>
      <w:marRight w:val="0"/>
      <w:marTop w:val="0"/>
      <w:marBottom w:val="0"/>
      <w:divBdr>
        <w:top w:val="none" w:sz="0" w:space="0" w:color="auto"/>
        <w:left w:val="none" w:sz="0" w:space="0" w:color="auto"/>
        <w:bottom w:val="none" w:sz="0" w:space="0" w:color="auto"/>
        <w:right w:val="none" w:sz="0" w:space="0" w:color="auto"/>
      </w:divBdr>
    </w:div>
    <w:div w:id="1634675656">
      <w:bodyDiv w:val="1"/>
      <w:marLeft w:val="0"/>
      <w:marRight w:val="0"/>
      <w:marTop w:val="0"/>
      <w:marBottom w:val="0"/>
      <w:divBdr>
        <w:top w:val="none" w:sz="0" w:space="0" w:color="auto"/>
        <w:left w:val="none" w:sz="0" w:space="0" w:color="auto"/>
        <w:bottom w:val="none" w:sz="0" w:space="0" w:color="auto"/>
        <w:right w:val="none" w:sz="0" w:space="0" w:color="auto"/>
      </w:divBdr>
    </w:div>
    <w:div w:id="1636449752">
      <w:bodyDiv w:val="1"/>
      <w:marLeft w:val="0"/>
      <w:marRight w:val="0"/>
      <w:marTop w:val="0"/>
      <w:marBottom w:val="0"/>
      <w:divBdr>
        <w:top w:val="none" w:sz="0" w:space="0" w:color="auto"/>
        <w:left w:val="none" w:sz="0" w:space="0" w:color="auto"/>
        <w:bottom w:val="none" w:sz="0" w:space="0" w:color="auto"/>
        <w:right w:val="none" w:sz="0" w:space="0" w:color="auto"/>
      </w:divBdr>
    </w:div>
    <w:div w:id="1638488159">
      <w:bodyDiv w:val="1"/>
      <w:marLeft w:val="0"/>
      <w:marRight w:val="0"/>
      <w:marTop w:val="0"/>
      <w:marBottom w:val="0"/>
      <w:divBdr>
        <w:top w:val="none" w:sz="0" w:space="0" w:color="auto"/>
        <w:left w:val="none" w:sz="0" w:space="0" w:color="auto"/>
        <w:bottom w:val="none" w:sz="0" w:space="0" w:color="auto"/>
        <w:right w:val="none" w:sz="0" w:space="0" w:color="auto"/>
      </w:divBdr>
    </w:div>
    <w:div w:id="1638993159">
      <w:bodyDiv w:val="1"/>
      <w:marLeft w:val="0"/>
      <w:marRight w:val="0"/>
      <w:marTop w:val="0"/>
      <w:marBottom w:val="0"/>
      <w:divBdr>
        <w:top w:val="none" w:sz="0" w:space="0" w:color="auto"/>
        <w:left w:val="none" w:sz="0" w:space="0" w:color="auto"/>
        <w:bottom w:val="none" w:sz="0" w:space="0" w:color="auto"/>
        <w:right w:val="none" w:sz="0" w:space="0" w:color="auto"/>
      </w:divBdr>
    </w:div>
    <w:div w:id="1639143909">
      <w:bodyDiv w:val="1"/>
      <w:marLeft w:val="0"/>
      <w:marRight w:val="0"/>
      <w:marTop w:val="0"/>
      <w:marBottom w:val="0"/>
      <w:divBdr>
        <w:top w:val="none" w:sz="0" w:space="0" w:color="auto"/>
        <w:left w:val="none" w:sz="0" w:space="0" w:color="auto"/>
        <w:bottom w:val="none" w:sz="0" w:space="0" w:color="auto"/>
        <w:right w:val="none" w:sz="0" w:space="0" w:color="auto"/>
      </w:divBdr>
    </w:div>
    <w:div w:id="1640839186">
      <w:bodyDiv w:val="1"/>
      <w:marLeft w:val="0"/>
      <w:marRight w:val="0"/>
      <w:marTop w:val="0"/>
      <w:marBottom w:val="0"/>
      <w:divBdr>
        <w:top w:val="none" w:sz="0" w:space="0" w:color="auto"/>
        <w:left w:val="none" w:sz="0" w:space="0" w:color="auto"/>
        <w:bottom w:val="none" w:sz="0" w:space="0" w:color="auto"/>
        <w:right w:val="none" w:sz="0" w:space="0" w:color="auto"/>
      </w:divBdr>
    </w:div>
    <w:div w:id="1640912348">
      <w:bodyDiv w:val="1"/>
      <w:marLeft w:val="0"/>
      <w:marRight w:val="0"/>
      <w:marTop w:val="0"/>
      <w:marBottom w:val="0"/>
      <w:divBdr>
        <w:top w:val="none" w:sz="0" w:space="0" w:color="auto"/>
        <w:left w:val="none" w:sz="0" w:space="0" w:color="auto"/>
        <w:bottom w:val="none" w:sz="0" w:space="0" w:color="auto"/>
        <w:right w:val="none" w:sz="0" w:space="0" w:color="auto"/>
      </w:divBdr>
    </w:div>
    <w:div w:id="1641153911">
      <w:bodyDiv w:val="1"/>
      <w:marLeft w:val="0"/>
      <w:marRight w:val="0"/>
      <w:marTop w:val="0"/>
      <w:marBottom w:val="0"/>
      <w:divBdr>
        <w:top w:val="none" w:sz="0" w:space="0" w:color="auto"/>
        <w:left w:val="none" w:sz="0" w:space="0" w:color="auto"/>
        <w:bottom w:val="none" w:sz="0" w:space="0" w:color="auto"/>
        <w:right w:val="none" w:sz="0" w:space="0" w:color="auto"/>
      </w:divBdr>
    </w:div>
    <w:div w:id="1641569091">
      <w:bodyDiv w:val="1"/>
      <w:marLeft w:val="0"/>
      <w:marRight w:val="0"/>
      <w:marTop w:val="0"/>
      <w:marBottom w:val="0"/>
      <w:divBdr>
        <w:top w:val="none" w:sz="0" w:space="0" w:color="auto"/>
        <w:left w:val="none" w:sz="0" w:space="0" w:color="auto"/>
        <w:bottom w:val="none" w:sz="0" w:space="0" w:color="auto"/>
        <w:right w:val="none" w:sz="0" w:space="0" w:color="auto"/>
      </w:divBdr>
    </w:div>
    <w:div w:id="1641881070">
      <w:bodyDiv w:val="1"/>
      <w:marLeft w:val="0"/>
      <w:marRight w:val="0"/>
      <w:marTop w:val="0"/>
      <w:marBottom w:val="0"/>
      <w:divBdr>
        <w:top w:val="none" w:sz="0" w:space="0" w:color="auto"/>
        <w:left w:val="none" w:sz="0" w:space="0" w:color="auto"/>
        <w:bottom w:val="none" w:sz="0" w:space="0" w:color="auto"/>
        <w:right w:val="none" w:sz="0" w:space="0" w:color="auto"/>
      </w:divBdr>
    </w:div>
    <w:div w:id="1642078360">
      <w:bodyDiv w:val="1"/>
      <w:marLeft w:val="0"/>
      <w:marRight w:val="0"/>
      <w:marTop w:val="0"/>
      <w:marBottom w:val="0"/>
      <w:divBdr>
        <w:top w:val="none" w:sz="0" w:space="0" w:color="auto"/>
        <w:left w:val="none" w:sz="0" w:space="0" w:color="auto"/>
        <w:bottom w:val="none" w:sz="0" w:space="0" w:color="auto"/>
        <w:right w:val="none" w:sz="0" w:space="0" w:color="auto"/>
      </w:divBdr>
    </w:div>
    <w:div w:id="1642537214">
      <w:bodyDiv w:val="1"/>
      <w:marLeft w:val="0"/>
      <w:marRight w:val="0"/>
      <w:marTop w:val="0"/>
      <w:marBottom w:val="0"/>
      <w:divBdr>
        <w:top w:val="none" w:sz="0" w:space="0" w:color="auto"/>
        <w:left w:val="none" w:sz="0" w:space="0" w:color="auto"/>
        <w:bottom w:val="none" w:sz="0" w:space="0" w:color="auto"/>
        <w:right w:val="none" w:sz="0" w:space="0" w:color="auto"/>
      </w:divBdr>
    </w:div>
    <w:div w:id="1644657721">
      <w:bodyDiv w:val="1"/>
      <w:marLeft w:val="0"/>
      <w:marRight w:val="0"/>
      <w:marTop w:val="0"/>
      <w:marBottom w:val="0"/>
      <w:divBdr>
        <w:top w:val="none" w:sz="0" w:space="0" w:color="auto"/>
        <w:left w:val="none" w:sz="0" w:space="0" w:color="auto"/>
        <w:bottom w:val="none" w:sz="0" w:space="0" w:color="auto"/>
        <w:right w:val="none" w:sz="0" w:space="0" w:color="auto"/>
      </w:divBdr>
    </w:div>
    <w:div w:id="1645042327">
      <w:bodyDiv w:val="1"/>
      <w:marLeft w:val="0"/>
      <w:marRight w:val="0"/>
      <w:marTop w:val="0"/>
      <w:marBottom w:val="0"/>
      <w:divBdr>
        <w:top w:val="none" w:sz="0" w:space="0" w:color="auto"/>
        <w:left w:val="none" w:sz="0" w:space="0" w:color="auto"/>
        <w:bottom w:val="none" w:sz="0" w:space="0" w:color="auto"/>
        <w:right w:val="none" w:sz="0" w:space="0" w:color="auto"/>
      </w:divBdr>
    </w:div>
    <w:div w:id="1645350717">
      <w:bodyDiv w:val="1"/>
      <w:marLeft w:val="0"/>
      <w:marRight w:val="0"/>
      <w:marTop w:val="0"/>
      <w:marBottom w:val="0"/>
      <w:divBdr>
        <w:top w:val="none" w:sz="0" w:space="0" w:color="auto"/>
        <w:left w:val="none" w:sz="0" w:space="0" w:color="auto"/>
        <w:bottom w:val="none" w:sz="0" w:space="0" w:color="auto"/>
        <w:right w:val="none" w:sz="0" w:space="0" w:color="auto"/>
      </w:divBdr>
    </w:div>
    <w:div w:id="1645769040">
      <w:bodyDiv w:val="1"/>
      <w:marLeft w:val="0"/>
      <w:marRight w:val="0"/>
      <w:marTop w:val="0"/>
      <w:marBottom w:val="0"/>
      <w:divBdr>
        <w:top w:val="none" w:sz="0" w:space="0" w:color="auto"/>
        <w:left w:val="none" w:sz="0" w:space="0" w:color="auto"/>
        <w:bottom w:val="none" w:sz="0" w:space="0" w:color="auto"/>
        <w:right w:val="none" w:sz="0" w:space="0" w:color="auto"/>
      </w:divBdr>
    </w:div>
    <w:div w:id="1645965656">
      <w:bodyDiv w:val="1"/>
      <w:marLeft w:val="0"/>
      <w:marRight w:val="0"/>
      <w:marTop w:val="0"/>
      <w:marBottom w:val="0"/>
      <w:divBdr>
        <w:top w:val="none" w:sz="0" w:space="0" w:color="auto"/>
        <w:left w:val="none" w:sz="0" w:space="0" w:color="auto"/>
        <w:bottom w:val="none" w:sz="0" w:space="0" w:color="auto"/>
        <w:right w:val="none" w:sz="0" w:space="0" w:color="auto"/>
      </w:divBdr>
    </w:div>
    <w:div w:id="1646661987">
      <w:bodyDiv w:val="1"/>
      <w:marLeft w:val="0"/>
      <w:marRight w:val="0"/>
      <w:marTop w:val="0"/>
      <w:marBottom w:val="0"/>
      <w:divBdr>
        <w:top w:val="none" w:sz="0" w:space="0" w:color="auto"/>
        <w:left w:val="none" w:sz="0" w:space="0" w:color="auto"/>
        <w:bottom w:val="none" w:sz="0" w:space="0" w:color="auto"/>
        <w:right w:val="none" w:sz="0" w:space="0" w:color="auto"/>
      </w:divBdr>
    </w:div>
    <w:div w:id="1646816696">
      <w:bodyDiv w:val="1"/>
      <w:marLeft w:val="0"/>
      <w:marRight w:val="0"/>
      <w:marTop w:val="0"/>
      <w:marBottom w:val="0"/>
      <w:divBdr>
        <w:top w:val="none" w:sz="0" w:space="0" w:color="auto"/>
        <w:left w:val="none" w:sz="0" w:space="0" w:color="auto"/>
        <w:bottom w:val="none" w:sz="0" w:space="0" w:color="auto"/>
        <w:right w:val="none" w:sz="0" w:space="0" w:color="auto"/>
      </w:divBdr>
    </w:div>
    <w:div w:id="1647317872">
      <w:bodyDiv w:val="1"/>
      <w:marLeft w:val="0"/>
      <w:marRight w:val="0"/>
      <w:marTop w:val="0"/>
      <w:marBottom w:val="0"/>
      <w:divBdr>
        <w:top w:val="none" w:sz="0" w:space="0" w:color="auto"/>
        <w:left w:val="none" w:sz="0" w:space="0" w:color="auto"/>
        <w:bottom w:val="none" w:sz="0" w:space="0" w:color="auto"/>
        <w:right w:val="none" w:sz="0" w:space="0" w:color="auto"/>
      </w:divBdr>
    </w:div>
    <w:div w:id="1648589677">
      <w:bodyDiv w:val="1"/>
      <w:marLeft w:val="0"/>
      <w:marRight w:val="0"/>
      <w:marTop w:val="0"/>
      <w:marBottom w:val="0"/>
      <w:divBdr>
        <w:top w:val="none" w:sz="0" w:space="0" w:color="auto"/>
        <w:left w:val="none" w:sz="0" w:space="0" w:color="auto"/>
        <w:bottom w:val="none" w:sz="0" w:space="0" w:color="auto"/>
        <w:right w:val="none" w:sz="0" w:space="0" w:color="auto"/>
      </w:divBdr>
    </w:div>
    <w:div w:id="1650594229">
      <w:bodyDiv w:val="1"/>
      <w:marLeft w:val="0"/>
      <w:marRight w:val="0"/>
      <w:marTop w:val="0"/>
      <w:marBottom w:val="0"/>
      <w:divBdr>
        <w:top w:val="none" w:sz="0" w:space="0" w:color="auto"/>
        <w:left w:val="none" w:sz="0" w:space="0" w:color="auto"/>
        <w:bottom w:val="none" w:sz="0" w:space="0" w:color="auto"/>
        <w:right w:val="none" w:sz="0" w:space="0" w:color="auto"/>
      </w:divBdr>
    </w:div>
    <w:div w:id="1651443049">
      <w:bodyDiv w:val="1"/>
      <w:marLeft w:val="0"/>
      <w:marRight w:val="0"/>
      <w:marTop w:val="0"/>
      <w:marBottom w:val="0"/>
      <w:divBdr>
        <w:top w:val="none" w:sz="0" w:space="0" w:color="auto"/>
        <w:left w:val="none" w:sz="0" w:space="0" w:color="auto"/>
        <w:bottom w:val="none" w:sz="0" w:space="0" w:color="auto"/>
        <w:right w:val="none" w:sz="0" w:space="0" w:color="auto"/>
      </w:divBdr>
    </w:div>
    <w:div w:id="1651901879">
      <w:bodyDiv w:val="1"/>
      <w:marLeft w:val="0"/>
      <w:marRight w:val="0"/>
      <w:marTop w:val="0"/>
      <w:marBottom w:val="0"/>
      <w:divBdr>
        <w:top w:val="none" w:sz="0" w:space="0" w:color="auto"/>
        <w:left w:val="none" w:sz="0" w:space="0" w:color="auto"/>
        <w:bottom w:val="none" w:sz="0" w:space="0" w:color="auto"/>
        <w:right w:val="none" w:sz="0" w:space="0" w:color="auto"/>
      </w:divBdr>
    </w:div>
    <w:div w:id="1651978071">
      <w:bodyDiv w:val="1"/>
      <w:marLeft w:val="0"/>
      <w:marRight w:val="0"/>
      <w:marTop w:val="0"/>
      <w:marBottom w:val="0"/>
      <w:divBdr>
        <w:top w:val="none" w:sz="0" w:space="0" w:color="auto"/>
        <w:left w:val="none" w:sz="0" w:space="0" w:color="auto"/>
        <w:bottom w:val="none" w:sz="0" w:space="0" w:color="auto"/>
        <w:right w:val="none" w:sz="0" w:space="0" w:color="auto"/>
      </w:divBdr>
    </w:div>
    <w:div w:id="1652902918">
      <w:bodyDiv w:val="1"/>
      <w:marLeft w:val="0"/>
      <w:marRight w:val="0"/>
      <w:marTop w:val="0"/>
      <w:marBottom w:val="0"/>
      <w:divBdr>
        <w:top w:val="none" w:sz="0" w:space="0" w:color="auto"/>
        <w:left w:val="none" w:sz="0" w:space="0" w:color="auto"/>
        <w:bottom w:val="none" w:sz="0" w:space="0" w:color="auto"/>
        <w:right w:val="none" w:sz="0" w:space="0" w:color="auto"/>
      </w:divBdr>
    </w:div>
    <w:div w:id="1653026940">
      <w:bodyDiv w:val="1"/>
      <w:marLeft w:val="0"/>
      <w:marRight w:val="0"/>
      <w:marTop w:val="0"/>
      <w:marBottom w:val="0"/>
      <w:divBdr>
        <w:top w:val="none" w:sz="0" w:space="0" w:color="auto"/>
        <w:left w:val="none" w:sz="0" w:space="0" w:color="auto"/>
        <w:bottom w:val="none" w:sz="0" w:space="0" w:color="auto"/>
        <w:right w:val="none" w:sz="0" w:space="0" w:color="auto"/>
      </w:divBdr>
    </w:div>
    <w:div w:id="1653556166">
      <w:bodyDiv w:val="1"/>
      <w:marLeft w:val="0"/>
      <w:marRight w:val="0"/>
      <w:marTop w:val="0"/>
      <w:marBottom w:val="0"/>
      <w:divBdr>
        <w:top w:val="none" w:sz="0" w:space="0" w:color="auto"/>
        <w:left w:val="none" w:sz="0" w:space="0" w:color="auto"/>
        <w:bottom w:val="none" w:sz="0" w:space="0" w:color="auto"/>
        <w:right w:val="none" w:sz="0" w:space="0" w:color="auto"/>
      </w:divBdr>
    </w:div>
    <w:div w:id="1653825697">
      <w:bodyDiv w:val="1"/>
      <w:marLeft w:val="0"/>
      <w:marRight w:val="0"/>
      <w:marTop w:val="0"/>
      <w:marBottom w:val="0"/>
      <w:divBdr>
        <w:top w:val="none" w:sz="0" w:space="0" w:color="auto"/>
        <w:left w:val="none" w:sz="0" w:space="0" w:color="auto"/>
        <w:bottom w:val="none" w:sz="0" w:space="0" w:color="auto"/>
        <w:right w:val="none" w:sz="0" w:space="0" w:color="auto"/>
      </w:divBdr>
    </w:div>
    <w:div w:id="1655598552">
      <w:bodyDiv w:val="1"/>
      <w:marLeft w:val="0"/>
      <w:marRight w:val="0"/>
      <w:marTop w:val="0"/>
      <w:marBottom w:val="0"/>
      <w:divBdr>
        <w:top w:val="none" w:sz="0" w:space="0" w:color="auto"/>
        <w:left w:val="none" w:sz="0" w:space="0" w:color="auto"/>
        <w:bottom w:val="none" w:sz="0" w:space="0" w:color="auto"/>
        <w:right w:val="none" w:sz="0" w:space="0" w:color="auto"/>
      </w:divBdr>
    </w:div>
    <w:div w:id="1655992151">
      <w:bodyDiv w:val="1"/>
      <w:marLeft w:val="0"/>
      <w:marRight w:val="0"/>
      <w:marTop w:val="0"/>
      <w:marBottom w:val="0"/>
      <w:divBdr>
        <w:top w:val="none" w:sz="0" w:space="0" w:color="auto"/>
        <w:left w:val="none" w:sz="0" w:space="0" w:color="auto"/>
        <w:bottom w:val="none" w:sz="0" w:space="0" w:color="auto"/>
        <w:right w:val="none" w:sz="0" w:space="0" w:color="auto"/>
      </w:divBdr>
    </w:div>
    <w:div w:id="1656300870">
      <w:bodyDiv w:val="1"/>
      <w:marLeft w:val="0"/>
      <w:marRight w:val="0"/>
      <w:marTop w:val="0"/>
      <w:marBottom w:val="0"/>
      <w:divBdr>
        <w:top w:val="none" w:sz="0" w:space="0" w:color="auto"/>
        <w:left w:val="none" w:sz="0" w:space="0" w:color="auto"/>
        <w:bottom w:val="none" w:sz="0" w:space="0" w:color="auto"/>
        <w:right w:val="none" w:sz="0" w:space="0" w:color="auto"/>
      </w:divBdr>
    </w:div>
    <w:div w:id="1657147914">
      <w:bodyDiv w:val="1"/>
      <w:marLeft w:val="0"/>
      <w:marRight w:val="0"/>
      <w:marTop w:val="0"/>
      <w:marBottom w:val="0"/>
      <w:divBdr>
        <w:top w:val="none" w:sz="0" w:space="0" w:color="auto"/>
        <w:left w:val="none" w:sz="0" w:space="0" w:color="auto"/>
        <w:bottom w:val="none" w:sz="0" w:space="0" w:color="auto"/>
        <w:right w:val="none" w:sz="0" w:space="0" w:color="auto"/>
      </w:divBdr>
    </w:div>
    <w:div w:id="1657952819">
      <w:bodyDiv w:val="1"/>
      <w:marLeft w:val="0"/>
      <w:marRight w:val="0"/>
      <w:marTop w:val="0"/>
      <w:marBottom w:val="0"/>
      <w:divBdr>
        <w:top w:val="none" w:sz="0" w:space="0" w:color="auto"/>
        <w:left w:val="none" w:sz="0" w:space="0" w:color="auto"/>
        <w:bottom w:val="none" w:sz="0" w:space="0" w:color="auto"/>
        <w:right w:val="none" w:sz="0" w:space="0" w:color="auto"/>
      </w:divBdr>
    </w:div>
    <w:div w:id="1661536819">
      <w:bodyDiv w:val="1"/>
      <w:marLeft w:val="0"/>
      <w:marRight w:val="0"/>
      <w:marTop w:val="0"/>
      <w:marBottom w:val="0"/>
      <w:divBdr>
        <w:top w:val="none" w:sz="0" w:space="0" w:color="auto"/>
        <w:left w:val="none" w:sz="0" w:space="0" w:color="auto"/>
        <w:bottom w:val="none" w:sz="0" w:space="0" w:color="auto"/>
        <w:right w:val="none" w:sz="0" w:space="0" w:color="auto"/>
      </w:divBdr>
    </w:div>
    <w:div w:id="1661809182">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2541396">
      <w:bodyDiv w:val="1"/>
      <w:marLeft w:val="0"/>
      <w:marRight w:val="0"/>
      <w:marTop w:val="0"/>
      <w:marBottom w:val="0"/>
      <w:divBdr>
        <w:top w:val="none" w:sz="0" w:space="0" w:color="auto"/>
        <w:left w:val="none" w:sz="0" w:space="0" w:color="auto"/>
        <w:bottom w:val="none" w:sz="0" w:space="0" w:color="auto"/>
        <w:right w:val="none" w:sz="0" w:space="0" w:color="auto"/>
      </w:divBdr>
    </w:div>
    <w:div w:id="1663042236">
      <w:bodyDiv w:val="1"/>
      <w:marLeft w:val="0"/>
      <w:marRight w:val="0"/>
      <w:marTop w:val="0"/>
      <w:marBottom w:val="0"/>
      <w:divBdr>
        <w:top w:val="none" w:sz="0" w:space="0" w:color="auto"/>
        <w:left w:val="none" w:sz="0" w:space="0" w:color="auto"/>
        <w:bottom w:val="none" w:sz="0" w:space="0" w:color="auto"/>
        <w:right w:val="none" w:sz="0" w:space="0" w:color="auto"/>
      </w:divBdr>
    </w:div>
    <w:div w:id="1663583982">
      <w:bodyDiv w:val="1"/>
      <w:marLeft w:val="0"/>
      <w:marRight w:val="0"/>
      <w:marTop w:val="0"/>
      <w:marBottom w:val="0"/>
      <w:divBdr>
        <w:top w:val="none" w:sz="0" w:space="0" w:color="auto"/>
        <w:left w:val="none" w:sz="0" w:space="0" w:color="auto"/>
        <w:bottom w:val="none" w:sz="0" w:space="0" w:color="auto"/>
        <w:right w:val="none" w:sz="0" w:space="0" w:color="auto"/>
      </w:divBdr>
    </w:div>
    <w:div w:id="1666587935">
      <w:bodyDiv w:val="1"/>
      <w:marLeft w:val="0"/>
      <w:marRight w:val="0"/>
      <w:marTop w:val="0"/>
      <w:marBottom w:val="0"/>
      <w:divBdr>
        <w:top w:val="none" w:sz="0" w:space="0" w:color="auto"/>
        <w:left w:val="none" w:sz="0" w:space="0" w:color="auto"/>
        <w:bottom w:val="none" w:sz="0" w:space="0" w:color="auto"/>
        <w:right w:val="none" w:sz="0" w:space="0" w:color="auto"/>
      </w:divBdr>
    </w:div>
    <w:div w:id="1667512728">
      <w:bodyDiv w:val="1"/>
      <w:marLeft w:val="0"/>
      <w:marRight w:val="0"/>
      <w:marTop w:val="0"/>
      <w:marBottom w:val="0"/>
      <w:divBdr>
        <w:top w:val="none" w:sz="0" w:space="0" w:color="auto"/>
        <w:left w:val="none" w:sz="0" w:space="0" w:color="auto"/>
        <w:bottom w:val="none" w:sz="0" w:space="0" w:color="auto"/>
        <w:right w:val="none" w:sz="0" w:space="0" w:color="auto"/>
      </w:divBdr>
    </w:div>
    <w:div w:id="1668098688">
      <w:bodyDiv w:val="1"/>
      <w:marLeft w:val="0"/>
      <w:marRight w:val="0"/>
      <w:marTop w:val="0"/>
      <w:marBottom w:val="0"/>
      <w:divBdr>
        <w:top w:val="none" w:sz="0" w:space="0" w:color="auto"/>
        <w:left w:val="none" w:sz="0" w:space="0" w:color="auto"/>
        <w:bottom w:val="none" w:sz="0" w:space="0" w:color="auto"/>
        <w:right w:val="none" w:sz="0" w:space="0" w:color="auto"/>
      </w:divBdr>
    </w:div>
    <w:div w:id="1669821190">
      <w:bodyDiv w:val="1"/>
      <w:marLeft w:val="0"/>
      <w:marRight w:val="0"/>
      <w:marTop w:val="0"/>
      <w:marBottom w:val="0"/>
      <w:divBdr>
        <w:top w:val="none" w:sz="0" w:space="0" w:color="auto"/>
        <w:left w:val="none" w:sz="0" w:space="0" w:color="auto"/>
        <w:bottom w:val="none" w:sz="0" w:space="0" w:color="auto"/>
        <w:right w:val="none" w:sz="0" w:space="0" w:color="auto"/>
      </w:divBdr>
    </w:div>
    <w:div w:id="1671641829">
      <w:bodyDiv w:val="1"/>
      <w:marLeft w:val="0"/>
      <w:marRight w:val="0"/>
      <w:marTop w:val="0"/>
      <w:marBottom w:val="0"/>
      <w:divBdr>
        <w:top w:val="none" w:sz="0" w:space="0" w:color="auto"/>
        <w:left w:val="none" w:sz="0" w:space="0" w:color="auto"/>
        <w:bottom w:val="none" w:sz="0" w:space="0" w:color="auto"/>
        <w:right w:val="none" w:sz="0" w:space="0" w:color="auto"/>
      </w:divBdr>
    </w:div>
    <w:div w:id="1672290328">
      <w:bodyDiv w:val="1"/>
      <w:marLeft w:val="0"/>
      <w:marRight w:val="0"/>
      <w:marTop w:val="0"/>
      <w:marBottom w:val="0"/>
      <w:divBdr>
        <w:top w:val="none" w:sz="0" w:space="0" w:color="auto"/>
        <w:left w:val="none" w:sz="0" w:space="0" w:color="auto"/>
        <w:bottom w:val="none" w:sz="0" w:space="0" w:color="auto"/>
        <w:right w:val="none" w:sz="0" w:space="0" w:color="auto"/>
      </w:divBdr>
    </w:div>
    <w:div w:id="1676959857">
      <w:bodyDiv w:val="1"/>
      <w:marLeft w:val="0"/>
      <w:marRight w:val="0"/>
      <w:marTop w:val="0"/>
      <w:marBottom w:val="0"/>
      <w:divBdr>
        <w:top w:val="none" w:sz="0" w:space="0" w:color="auto"/>
        <w:left w:val="none" w:sz="0" w:space="0" w:color="auto"/>
        <w:bottom w:val="none" w:sz="0" w:space="0" w:color="auto"/>
        <w:right w:val="none" w:sz="0" w:space="0" w:color="auto"/>
      </w:divBdr>
    </w:div>
    <w:div w:id="1677806728">
      <w:bodyDiv w:val="1"/>
      <w:marLeft w:val="0"/>
      <w:marRight w:val="0"/>
      <w:marTop w:val="0"/>
      <w:marBottom w:val="0"/>
      <w:divBdr>
        <w:top w:val="none" w:sz="0" w:space="0" w:color="auto"/>
        <w:left w:val="none" w:sz="0" w:space="0" w:color="auto"/>
        <w:bottom w:val="none" w:sz="0" w:space="0" w:color="auto"/>
        <w:right w:val="none" w:sz="0" w:space="0" w:color="auto"/>
      </w:divBdr>
    </w:div>
    <w:div w:id="1677880045">
      <w:bodyDiv w:val="1"/>
      <w:marLeft w:val="0"/>
      <w:marRight w:val="0"/>
      <w:marTop w:val="0"/>
      <w:marBottom w:val="0"/>
      <w:divBdr>
        <w:top w:val="none" w:sz="0" w:space="0" w:color="auto"/>
        <w:left w:val="none" w:sz="0" w:space="0" w:color="auto"/>
        <w:bottom w:val="none" w:sz="0" w:space="0" w:color="auto"/>
        <w:right w:val="none" w:sz="0" w:space="0" w:color="auto"/>
      </w:divBdr>
    </w:div>
    <w:div w:id="1678967238">
      <w:bodyDiv w:val="1"/>
      <w:marLeft w:val="0"/>
      <w:marRight w:val="0"/>
      <w:marTop w:val="0"/>
      <w:marBottom w:val="0"/>
      <w:divBdr>
        <w:top w:val="none" w:sz="0" w:space="0" w:color="auto"/>
        <w:left w:val="none" w:sz="0" w:space="0" w:color="auto"/>
        <w:bottom w:val="none" w:sz="0" w:space="0" w:color="auto"/>
        <w:right w:val="none" w:sz="0" w:space="0" w:color="auto"/>
      </w:divBdr>
    </w:div>
    <w:div w:id="1678967567">
      <w:bodyDiv w:val="1"/>
      <w:marLeft w:val="0"/>
      <w:marRight w:val="0"/>
      <w:marTop w:val="0"/>
      <w:marBottom w:val="0"/>
      <w:divBdr>
        <w:top w:val="none" w:sz="0" w:space="0" w:color="auto"/>
        <w:left w:val="none" w:sz="0" w:space="0" w:color="auto"/>
        <w:bottom w:val="none" w:sz="0" w:space="0" w:color="auto"/>
        <w:right w:val="none" w:sz="0" w:space="0" w:color="auto"/>
      </w:divBdr>
    </w:div>
    <w:div w:id="1680501195">
      <w:bodyDiv w:val="1"/>
      <w:marLeft w:val="0"/>
      <w:marRight w:val="0"/>
      <w:marTop w:val="0"/>
      <w:marBottom w:val="0"/>
      <w:divBdr>
        <w:top w:val="none" w:sz="0" w:space="0" w:color="auto"/>
        <w:left w:val="none" w:sz="0" w:space="0" w:color="auto"/>
        <w:bottom w:val="none" w:sz="0" w:space="0" w:color="auto"/>
        <w:right w:val="none" w:sz="0" w:space="0" w:color="auto"/>
      </w:divBdr>
    </w:div>
    <w:div w:id="1680890504">
      <w:bodyDiv w:val="1"/>
      <w:marLeft w:val="0"/>
      <w:marRight w:val="0"/>
      <w:marTop w:val="0"/>
      <w:marBottom w:val="0"/>
      <w:divBdr>
        <w:top w:val="none" w:sz="0" w:space="0" w:color="auto"/>
        <w:left w:val="none" w:sz="0" w:space="0" w:color="auto"/>
        <w:bottom w:val="none" w:sz="0" w:space="0" w:color="auto"/>
        <w:right w:val="none" w:sz="0" w:space="0" w:color="auto"/>
      </w:divBdr>
    </w:div>
    <w:div w:id="1681807612">
      <w:bodyDiv w:val="1"/>
      <w:marLeft w:val="0"/>
      <w:marRight w:val="0"/>
      <w:marTop w:val="0"/>
      <w:marBottom w:val="0"/>
      <w:divBdr>
        <w:top w:val="none" w:sz="0" w:space="0" w:color="auto"/>
        <w:left w:val="none" w:sz="0" w:space="0" w:color="auto"/>
        <w:bottom w:val="none" w:sz="0" w:space="0" w:color="auto"/>
        <w:right w:val="none" w:sz="0" w:space="0" w:color="auto"/>
      </w:divBdr>
    </w:div>
    <w:div w:id="1682463264">
      <w:bodyDiv w:val="1"/>
      <w:marLeft w:val="0"/>
      <w:marRight w:val="0"/>
      <w:marTop w:val="0"/>
      <w:marBottom w:val="0"/>
      <w:divBdr>
        <w:top w:val="none" w:sz="0" w:space="0" w:color="auto"/>
        <w:left w:val="none" w:sz="0" w:space="0" w:color="auto"/>
        <w:bottom w:val="none" w:sz="0" w:space="0" w:color="auto"/>
        <w:right w:val="none" w:sz="0" w:space="0" w:color="auto"/>
      </w:divBdr>
    </w:div>
    <w:div w:id="1684277632">
      <w:bodyDiv w:val="1"/>
      <w:marLeft w:val="0"/>
      <w:marRight w:val="0"/>
      <w:marTop w:val="0"/>
      <w:marBottom w:val="0"/>
      <w:divBdr>
        <w:top w:val="none" w:sz="0" w:space="0" w:color="auto"/>
        <w:left w:val="none" w:sz="0" w:space="0" w:color="auto"/>
        <w:bottom w:val="none" w:sz="0" w:space="0" w:color="auto"/>
        <w:right w:val="none" w:sz="0" w:space="0" w:color="auto"/>
      </w:divBdr>
    </w:div>
    <w:div w:id="1684281963">
      <w:bodyDiv w:val="1"/>
      <w:marLeft w:val="0"/>
      <w:marRight w:val="0"/>
      <w:marTop w:val="0"/>
      <w:marBottom w:val="0"/>
      <w:divBdr>
        <w:top w:val="none" w:sz="0" w:space="0" w:color="auto"/>
        <w:left w:val="none" w:sz="0" w:space="0" w:color="auto"/>
        <w:bottom w:val="none" w:sz="0" w:space="0" w:color="auto"/>
        <w:right w:val="none" w:sz="0" w:space="0" w:color="auto"/>
      </w:divBdr>
    </w:div>
    <w:div w:id="1684672549">
      <w:bodyDiv w:val="1"/>
      <w:marLeft w:val="0"/>
      <w:marRight w:val="0"/>
      <w:marTop w:val="0"/>
      <w:marBottom w:val="0"/>
      <w:divBdr>
        <w:top w:val="none" w:sz="0" w:space="0" w:color="auto"/>
        <w:left w:val="none" w:sz="0" w:space="0" w:color="auto"/>
        <w:bottom w:val="none" w:sz="0" w:space="0" w:color="auto"/>
        <w:right w:val="none" w:sz="0" w:space="0" w:color="auto"/>
      </w:divBdr>
    </w:div>
    <w:div w:id="1685670458">
      <w:bodyDiv w:val="1"/>
      <w:marLeft w:val="0"/>
      <w:marRight w:val="0"/>
      <w:marTop w:val="0"/>
      <w:marBottom w:val="0"/>
      <w:divBdr>
        <w:top w:val="none" w:sz="0" w:space="0" w:color="auto"/>
        <w:left w:val="none" w:sz="0" w:space="0" w:color="auto"/>
        <w:bottom w:val="none" w:sz="0" w:space="0" w:color="auto"/>
        <w:right w:val="none" w:sz="0" w:space="0" w:color="auto"/>
      </w:divBdr>
    </w:div>
    <w:div w:id="1686007692">
      <w:bodyDiv w:val="1"/>
      <w:marLeft w:val="0"/>
      <w:marRight w:val="0"/>
      <w:marTop w:val="0"/>
      <w:marBottom w:val="0"/>
      <w:divBdr>
        <w:top w:val="none" w:sz="0" w:space="0" w:color="auto"/>
        <w:left w:val="none" w:sz="0" w:space="0" w:color="auto"/>
        <w:bottom w:val="none" w:sz="0" w:space="0" w:color="auto"/>
        <w:right w:val="none" w:sz="0" w:space="0" w:color="auto"/>
      </w:divBdr>
    </w:div>
    <w:div w:id="1688173635">
      <w:bodyDiv w:val="1"/>
      <w:marLeft w:val="0"/>
      <w:marRight w:val="0"/>
      <w:marTop w:val="0"/>
      <w:marBottom w:val="0"/>
      <w:divBdr>
        <w:top w:val="none" w:sz="0" w:space="0" w:color="auto"/>
        <w:left w:val="none" w:sz="0" w:space="0" w:color="auto"/>
        <w:bottom w:val="none" w:sz="0" w:space="0" w:color="auto"/>
        <w:right w:val="none" w:sz="0" w:space="0" w:color="auto"/>
      </w:divBdr>
      <w:divsChild>
        <w:div w:id="459692130">
          <w:marLeft w:val="547"/>
          <w:marRight w:val="0"/>
          <w:marTop w:val="0"/>
          <w:marBottom w:val="0"/>
          <w:divBdr>
            <w:top w:val="none" w:sz="0" w:space="0" w:color="auto"/>
            <w:left w:val="none" w:sz="0" w:space="0" w:color="auto"/>
            <w:bottom w:val="none" w:sz="0" w:space="0" w:color="auto"/>
            <w:right w:val="none" w:sz="0" w:space="0" w:color="auto"/>
          </w:divBdr>
        </w:div>
        <w:div w:id="268204289">
          <w:marLeft w:val="547"/>
          <w:marRight w:val="0"/>
          <w:marTop w:val="0"/>
          <w:marBottom w:val="0"/>
          <w:divBdr>
            <w:top w:val="none" w:sz="0" w:space="0" w:color="auto"/>
            <w:left w:val="none" w:sz="0" w:space="0" w:color="auto"/>
            <w:bottom w:val="none" w:sz="0" w:space="0" w:color="auto"/>
            <w:right w:val="none" w:sz="0" w:space="0" w:color="auto"/>
          </w:divBdr>
        </w:div>
        <w:div w:id="1124882818">
          <w:marLeft w:val="547"/>
          <w:marRight w:val="0"/>
          <w:marTop w:val="0"/>
          <w:marBottom w:val="0"/>
          <w:divBdr>
            <w:top w:val="none" w:sz="0" w:space="0" w:color="auto"/>
            <w:left w:val="none" w:sz="0" w:space="0" w:color="auto"/>
            <w:bottom w:val="none" w:sz="0" w:space="0" w:color="auto"/>
            <w:right w:val="none" w:sz="0" w:space="0" w:color="auto"/>
          </w:divBdr>
        </w:div>
        <w:div w:id="720448344">
          <w:marLeft w:val="547"/>
          <w:marRight w:val="0"/>
          <w:marTop w:val="0"/>
          <w:marBottom w:val="0"/>
          <w:divBdr>
            <w:top w:val="none" w:sz="0" w:space="0" w:color="auto"/>
            <w:left w:val="none" w:sz="0" w:space="0" w:color="auto"/>
            <w:bottom w:val="none" w:sz="0" w:space="0" w:color="auto"/>
            <w:right w:val="none" w:sz="0" w:space="0" w:color="auto"/>
          </w:divBdr>
        </w:div>
        <w:div w:id="65104836">
          <w:marLeft w:val="547"/>
          <w:marRight w:val="0"/>
          <w:marTop w:val="0"/>
          <w:marBottom w:val="0"/>
          <w:divBdr>
            <w:top w:val="none" w:sz="0" w:space="0" w:color="auto"/>
            <w:left w:val="none" w:sz="0" w:space="0" w:color="auto"/>
            <w:bottom w:val="none" w:sz="0" w:space="0" w:color="auto"/>
            <w:right w:val="none" w:sz="0" w:space="0" w:color="auto"/>
          </w:divBdr>
        </w:div>
      </w:divsChild>
    </w:div>
    <w:div w:id="1689287882">
      <w:bodyDiv w:val="1"/>
      <w:marLeft w:val="0"/>
      <w:marRight w:val="0"/>
      <w:marTop w:val="0"/>
      <w:marBottom w:val="0"/>
      <w:divBdr>
        <w:top w:val="none" w:sz="0" w:space="0" w:color="auto"/>
        <w:left w:val="none" w:sz="0" w:space="0" w:color="auto"/>
        <w:bottom w:val="none" w:sz="0" w:space="0" w:color="auto"/>
        <w:right w:val="none" w:sz="0" w:space="0" w:color="auto"/>
      </w:divBdr>
    </w:div>
    <w:div w:id="1689479049">
      <w:bodyDiv w:val="1"/>
      <w:marLeft w:val="0"/>
      <w:marRight w:val="0"/>
      <w:marTop w:val="0"/>
      <w:marBottom w:val="0"/>
      <w:divBdr>
        <w:top w:val="none" w:sz="0" w:space="0" w:color="auto"/>
        <w:left w:val="none" w:sz="0" w:space="0" w:color="auto"/>
        <w:bottom w:val="none" w:sz="0" w:space="0" w:color="auto"/>
        <w:right w:val="none" w:sz="0" w:space="0" w:color="auto"/>
      </w:divBdr>
    </w:div>
    <w:div w:id="1691293958">
      <w:bodyDiv w:val="1"/>
      <w:marLeft w:val="0"/>
      <w:marRight w:val="0"/>
      <w:marTop w:val="0"/>
      <w:marBottom w:val="0"/>
      <w:divBdr>
        <w:top w:val="none" w:sz="0" w:space="0" w:color="auto"/>
        <w:left w:val="none" w:sz="0" w:space="0" w:color="auto"/>
        <w:bottom w:val="none" w:sz="0" w:space="0" w:color="auto"/>
        <w:right w:val="none" w:sz="0" w:space="0" w:color="auto"/>
      </w:divBdr>
    </w:div>
    <w:div w:id="1692099950">
      <w:bodyDiv w:val="1"/>
      <w:marLeft w:val="0"/>
      <w:marRight w:val="0"/>
      <w:marTop w:val="0"/>
      <w:marBottom w:val="0"/>
      <w:divBdr>
        <w:top w:val="none" w:sz="0" w:space="0" w:color="auto"/>
        <w:left w:val="none" w:sz="0" w:space="0" w:color="auto"/>
        <w:bottom w:val="none" w:sz="0" w:space="0" w:color="auto"/>
        <w:right w:val="none" w:sz="0" w:space="0" w:color="auto"/>
      </w:divBdr>
    </w:div>
    <w:div w:id="1692145318">
      <w:bodyDiv w:val="1"/>
      <w:marLeft w:val="0"/>
      <w:marRight w:val="0"/>
      <w:marTop w:val="0"/>
      <w:marBottom w:val="0"/>
      <w:divBdr>
        <w:top w:val="none" w:sz="0" w:space="0" w:color="auto"/>
        <w:left w:val="none" w:sz="0" w:space="0" w:color="auto"/>
        <w:bottom w:val="none" w:sz="0" w:space="0" w:color="auto"/>
        <w:right w:val="none" w:sz="0" w:space="0" w:color="auto"/>
      </w:divBdr>
    </w:div>
    <w:div w:id="1692680617">
      <w:bodyDiv w:val="1"/>
      <w:marLeft w:val="0"/>
      <w:marRight w:val="0"/>
      <w:marTop w:val="0"/>
      <w:marBottom w:val="0"/>
      <w:divBdr>
        <w:top w:val="none" w:sz="0" w:space="0" w:color="auto"/>
        <w:left w:val="none" w:sz="0" w:space="0" w:color="auto"/>
        <w:bottom w:val="none" w:sz="0" w:space="0" w:color="auto"/>
        <w:right w:val="none" w:sz="0" w:space="0" w:color="auto"/>
      </w:divBdr>
    </w:div>
    <w:div w:id="1693653845">
      <w:bodyDiv w:val="1"/>
      <w:marLeft w:val="0"/>
      <w:marRight w:val="0"/>
      <w:marTop w:val="0"/>
      <w:marBottom w:val="0"/>
      <w:divBdr>
        <w:top w:val="none" w:sz="0" w:space="0" w:color="auto"/>
        <w:left w:val="none" w:sz="0" w:space="0" w:color="auto"/>
        <w:bottom w:val="none" w:sz="0" w:space="0" w:color="auto"/>
        <w:right w:val="none" w:sz="0" w:space="0" w:color="auto"/>
      </w:divBdr>
    </w:div>
    <w:div w:id="1693845647">
      <w:bodyDiv w:val="1"/>
      <w:marLeft w:val="0"/>
      <w:marRight w:val="0"/>
      <w:marTop w:val="0"/>
      <w:marBottom w:val="0"/>
      <w:divBdr>
        <w:top w:val="none" w:sz="0" w:space="0" w:color="auto"/>
        <w:left w:val="none" w:sz="0" w:space="0" w:color="auto"/>
        <w:bottom w:val="none" w:sz="0" w:space="0" w:color="auto"/>
        <w:right w:val="none" w:sz="0" w:space="0" w:color="auto"/>
      </w:divBdr>
    </w:div>
    <w:div w:id="1694379379">
      <w:bodyDiv w:val="1"/>
      <w:marLeft w:val="0"/>
      <w:marRight w:val="0"/>
      <w:marTop w:val="0"/>
      <w:marBottom w:val="0"/>
      <w:divBdr>
        <w:top w:val="none" w:sz="0" w:space="0" w:color="auto"/>
        <w:left w:val="none" w:sz="0" w:space="0" w:color="auto"/>
        <w:bottom w:val="none" w:sz="0" w:space="0" w:color="auto"/>
        <w:right w:val="none" w:sz="0" w:space="0" w:color="auto"/>
      </w:divBdr>
    </w:div>
    <w:div w:id="1694647766">
      <w:bodyDiv w:val="1"/>
      <w:marLeft w:val="0"/>
      <w:marRight w:val="0"/>
      <w:marTop w:val="0"/>
      <w:marBottom w:val="0"/>
      <w:divBdr>
        <w:top w:val="none" w:sz="0" w:space="0" w:color="auto"/>
        <w:left w:val="none" w:sz="0" w:space="0" w:color="auto"/>
        <w:bottom w:val="none" w:sz="0" w:space="0" w:color="auto"/>
        <w:right w:val="none" w:sz="0" w:space="0" w:color="auto"/>
      </w:divBdr>
    </w:div>
    <w:div w:id="1695694298">
      <w:bodyDiv w:val="1"/>
      <w:marLeft w:val="0"/>
      <w:marRight w:val="0"/>
      <w:marTop w:val="0"/>
      <w:marBottom w:val="0"/>
      <w:divBdr>
        <w:top w:val="none" w:sz="0" w:space="0" w:color="auto"/>
        <w:left w:val="none" w:sz="0" w:space="0" w:color="auto"/>
        <w:bottom w:val="none" w:sz="0" w:space="0" w:color="auto"/>
        <w:right w:val="none" w:sz="0" w:space="0" w:color="auto"/>
      </w:divBdr>
    </w:div>
    <w:div w:id="1698584625">
      <w:bodyDiv w:val="1"/>
      <w:marLeft w:val="0"/>
      <w:marRight w:val="0"/>
      <w:marTop w:val="0"/>
      <w:marBottom w:val="0"/>
      <w:divBdr>
        <w:top w:val="none" w:sz="0" w:space="0" w:color="auto"/>
        <w:left w:val="none" w:sz="0" w:space="0" w:color="auto"/>
        <w:bottom w:val="none" w:sz="0" w:space="0" w:color="auto"/>
        <w:right w:val="none" w:sz="0" w:space="0" w:color="auto"/>
      </w:divBdr>
    </w:div>
    <w:div w:id="1698969208">
      <w:bodyDiv w:val="1"/>
      <w:marLeft w:val="0"/>
      <w:marRight w:val="0"/>
      <w:marTop w:val="0"/>
      <w:marBottom w:val="0"/>
      <w:divBdr>
        <w:top w:val="none" w:sz="0" w:space="0" w:color="auto"/>
        <w:left w:val="none" w:sz="0" w:space="0" w:color="auto"/>
        <w:bottom w:val="none" w:sz="0" w:space="0" w:color="auto"/>
        <w:right w:val="none" w:sz="0" w:space="0" w:color="auto"/>
      </w:divBdr>
    </w:div>
    <w:div w:id="1699350843">
      <w:bodyDiv w:val="1"/>
      <w:marLeft w:val="0"/>
      <w:marRight w:val="0"/>
      <w:marTop w:val="0"/>
      <w:marBottom w:val="0"/>
      <w:divBdr>
        <w:top w:val="none" w:sz="0" w:space="0" w:color="auto"/>
        <w:left w:val="none" w:sz="0" w:space="0" w:color="auto"/>
        <w:bottom w:val="none" w:sz="0" w:space="0" w:color="auto"/>
        <w:right w:val="none" w:sz="0" w:space="0" w:color="auto"/>
      </w:divBdr>
    </w:div>
    <w:div w:id="1699819010">
      <w:bodyDiv w:val="1"/>
      <w:marLeft w:val="0"/>
      <w:marRight w:val="0"/>
      <w:marTop w:val="0"/>
      <w:marBottom w:val="0"/>
      <w:divBdr>
        <w:top w:val="none" w:sz="0" w:space="0" w:color="auto"/>
        <w:left w:val="none" w:sz="0" w:space="0" w:color="auto"/>
        <w:bottom w:val="none" w:sz="0" w:space="0" w:color="auto"/>
        <w:right w:val="none" w:sz="0" w:space="0" w:color="auto"/>
      </w:divBdr>
    </w:div>
    <w:div w:id="1700542021">
      <w:bodyDiv w:val="1"/>
      <w:marLeft w:val="0"/>
      <w:marRight w:val="0"/>
      <w:marTop w:val="0"/>
      <w:marBottom w:val="0"/>
      <w:divBdr>
        <w:top w:val="none" w:sz="0" w:space="0" w:color="auto"/>
        <w:left w:val="none" w:sz="0" w:space="0" w:color="auto"/>
        <w:bottom w:val="none" w:sz="0" w:space="0" w:color="auto"/>
        <w:right w:val="none" w:sz="0" w:space="0" w:color="auto"/>
      </w:divBdr>
    </w:div>
    <w:div w:id="1700885652">
      <w:bodyDiv w:val="1"/>
      <w:marLeft w:val="0"/>
      <w:marRight w:val="0"/>
      <w:marTop w:val="0"/>
      <w:marBottom w:val="0"/>
      <w:divBdr>
        <w:top w:val="none" w:sz="0" w:space="0" w:color="auto"/>
        <w:left w:val="none" w:sz="0" w:space="0" w:color="auto"/>
        <w:bottom w:val="none" w:sz="0" w:space="0" w:color="auto"/>
        <w:right w:val="none" w:sz="0" w:space="0" w:color="auto"/>
      </w:divBdr>
    </w:div>
    <w:div w:id="1701125695">
      <w:bodyDiv w:val="1"/>
      <w:marLeft w:val="0"/>
      <w:marRight w:val="0"/>
      <w:marTop w:val="0"/>
      <w:marBottom w:val="0"/>
      <w:divBdr>
        <w:top w:val="none" w:sz="0" w:space="0" w:color="auto"/>
        <w:left w:val="none" w:sz="0" w:space="0" w:color="auto"/>
        <w:bottom w:val="none" w:sz="0" w:space="0" w:color="auto"/>
        <w:right w:val="none" w:sz="0" w:space="0" w:color="auto"/>
      </w:divBdr>
    </w:div>
    <w:div w:id="1702048768">
      <w:bodyDiv w:val="1"/>
      <w:marLeft w:val="0"/>
      <w:marRight w:val="0"/>
      <w:marTop w:val="0"/>
      <w:marBottom w:val="0"/>
      <w:divBdr>
        <w:top w:val="none" w:sz="0" w:space="0" w:color="auto"/>
        <w:left w:val="none" w:sz="0" w:space="0" w:color="auto"/>
        <w:bottom w:val="none" w:sz="0" w:space="0" w:color="auto"/>
        <w:right w:val="none" w:sz="0" w:space="0" w:color="auto"/>
      </w:divBdr>
    </w:div>
    <w:div w:id="1702321204">
      <w:bodyDiv w:val="1"/>
      <w:marLeft w:val="0"/>
      <w:marRight w:val="0"/>
      <w:marTop w:val="0"/>
      <w:marBottom w:val="0"/>
      <w:divBdr>
        <w:top w:val="none" w:sz="0" w:space="0" w:color="auto"/>
        <w:left w:val="none" w:sz="0" w:space="0" w:color="auto"/>
        <w:bottom w:val="none" w:sz="0" w:space="0" w:color="auto"/>
        <w:right w:val="none" w:sz="0" w:space="0" w:color="auto"/>
      </w:divBdr>
    </w:div>
    <w:div w:id="1705715728">
      <w:bodyDiv w:val="1"/>
      <w:marLeft w:val="0"/>
      <w:marRight w:val="0"/>
      <w:marTop w:val="0"/>
      <w:marBottom w:val="0"/>
      <w:divBdr>
        <w:top w:val="none" w:sz="0" w:space="0" w:color="auto"/>
        <w:left w:val="none" w:sz="0" w:space="0" w:color="auto"/>
        <w:bottom w:val="none" w:sz="0" w:space="0" w:color="auto"/>
        <w:right w:val="none" w:sz="0" w:space="0" w:color="auto"/>
      </w:divBdr>
    </w:div>
    <w:div w:id="1706566141">
      <w:bodyDiv w:val="1"/>
      <w:marLeft w:val="0"/>
      <w:marRight w:val="0"/>
      <w:marTop w:val="0"/>
      <w:marBottom w:val="0"/>
      <w:divBdr>
        <w:top w:val="none" w:sz="0" w:space="0" w:color="auto"/>
        <w:left w:val="none" w:sz="0" w:space="0" w:color="auto"/>
        <w:bottom w:val="none" w:sz="0" w:space="0" w:color="auto"/>
        <w:right w:val="none" w:sz="0" w:space="0" w:color="auto"/>
      </w:divBdr>
    </w:div>
    <w:div w:id="1706632635">
      <w:bodyDiv w:val="1"/>
      <w:marLeft w:val="0"/>
      <w:marRight w:val="0"/>
      <w:marTop w:val="0"/>
      <w:marBottom w:val="0"/>
      <w:divBdr>
        <w:top w:val="none" w:sz="0" w:space="0" w:color="auto"/>
        <w:left w:val="none" w:sz="0" w:space="0" w:color="auto"/>
        <w:bottom w:val="none" w:sz="0" w:space="0" w:color="auto"/>
        <w:right w:val="none" w:sz="0" w:space="0" w:color="auto"/>
      </w:divBdr>
    </w:div>
    <w:div w:id="1706903378">
      <w:bodyDiv w:val="1"/>
      <w:marLeft w:val="0"/>
      <w:marRight w:val="0"/>
      <w:marTop w:val="0"/>
      <w:marBottom w:val="0"/>
      <w:divBdr>
        <w:top w:val="none" w:sz="0" w:space="0" w:color="auto"/>
        <w:left w:val="none" w:sz="0" w:space="0" w:color="auto"/>
        <w:bottom w:val="none" w:sz="0" w:space="0" w:color="auto"/>
        <w:right w:val="none" w:sz="0" w:space="0" w:color="auto"/>
      </w:divBdr>
    </w:div>
    <w:div w:id="1706909175">
      <w:bodyDiv w:val="1"/>
      <w:marLeft w:val="0"/>
      <w:marRight w:val="0"/>
      <w:marTop w:val="0"/>
      <w:marBottom w:val="0"/>
      <w:divBdr>
        <w:top w:val="none" w:sz="0" w:space="0" w:color="auto"/>
        <w:left w:val="none" w:sz="0" w:space="0" w:color="auto"/>
        <w:bottom w:val="none" w:sz="0" w:space="0" w:color="auto"/>
        <w:right w:val="none" w:sz="0" w:space="0" w:color="auto"/>
      </w:divBdr>
    </w:div>
    <w:div w:id="1707944395">
      <w:bodyDiv w:val="1"/>
      <w:marLeft w:val="0"/>
      <w:marRight w:val="0"/>
      <w:marTop w:val="0"/>
      <w:marBottom w:val="0"/>
      <w:divBdr>
        <w:top w:val="none" w:sz="0" w:space="0" w:color="auto"/>
        <w:left w:val="none" w:sz="0" w:space="0" w:color="auto"/>
        <w:bottom w:val="none" w:sz="0" w:space="0" w:color="auto"/>
        <w:right w:val="none" w:sz="0" w:space="0" w:color="auto"/>
      </w:divBdr>
    </w:div>
    <w:div w:id="1709066389">
      <w:bodyDiv w:val="1"/>
      <w:marLeft w:val="0"/>
      <w:marRight w:val="0"/>
      <w:marTop w:val="0"/>
      <w:marBottom w:val="0"/>
      <w:divBdr>
        <w:top w:val="none" w:sz="0" w:space="0" w:color="auto"/>
        <w:left w:val="none" w:sz="0" w:space="0" w:color="auto"/>
        <w:bottom w:val="none" w:sz="0" w:space="0" w:color="auto"/>
        <w:right w:val="none" w:sz="0" w:space="0" w:color="auto"/>
      </w:divBdr>
    </w:div>
    <w:div w:id="1709181179">
      <w:bodyDiv w:val="1"/>
      <w:marLeft w:val="0"/>
      <w:marRight w:val="0"/>
      <w:marTop w:val="0"/>
      <w:marBottom w:val="0"/>
      <w:divBdr>
        <w:top w:val="none" w:sz="0" w:space="0" w:color="auto"/>
        <w:left w:val="none" w:sz="0" w:space="0" w:color="auto"/>
        <w:bottom w:val="none" w:sz="0" w:space="0" w:color="auto"/>
        <w:right w:val="none" w:sz="0" w:space="0" w:color="auto"/>
      </w:divBdr>
    </w:div>
    <w:div w:id="1709259487">
      <w:bodyDiv w:val="1"/>
      <w:marLeft w:val="0"/>
      <w:marRight w:val="0"/>
      <w:marTop w:val="0"/>
      <w:marBottom w:val="0"/>
      <w:divBdr>
        <w:top w:val="none" w:sz="0" w:space="0" w:color="auto"/>
        <w:left w:val="none" w:sz="0" w:space="0" w:color="auto"/>
        <w:bottom w:val="none" w:sz="0" w:space="0" w:color="auto"/>
        <w:right w:val="none" w:sz="0" w:space="0" w:color="auto"/>
      </w:divBdr>
    </w:div>
    <w:div w:id="1711032547">
      <w:bodyDiv w:val="1"/>
      <w:marLeft w:val="0"/>
      <w:marRight w:val="0"/>
      <w:marTop w:val="0"/>
      <w:marBottom w:val="0"/>
      <w:divBdr>
        <w:top w:val="none" w:sz="0" w:space="0" w:color="auto"/>
        <w:left w:val="none" w:sz="0" w:space="0" w:color="auto"/>
        <w:bottom w:val="none" w:sz="0" w:space="0" w:color="auto"/>
        <w:right w:val="none" w:sz="0" w:space="0" w:color="auto"/>
      </w:divBdr>
    </w:div>
    <w:div w:id="1711103556">
      <w:bodyDiv w:val="1"/>
      <w:marLeft w:val="0"/>
      <w:marRight w:val="0"/>
      <w:marTop w:val="0"/>
      <w:marBottom w:val="0"/>
      <w:divBdr>
        <w:top w:val="none" w:sz="0" w:space="0" w:color="auto"/>
        <w:left w:val="none" w:sz="0" w:space="0" w:color="auto"/>
        <w:bottom w:val="none" w:sz="0" w:space="0" w:color="auto"/>
        <w:right w:val="none" w:sz="0" w:space="0" w:color="auto"/>
      </w:divBdr>
    </w:div>
    <w:div w:id="1711222294">
      <w:bodyDiv w:val="1"/>
      <w:marLeft w:val="0"/>
      <w:marRight w:val="0"/>
      <w:marTop w:val="0"/>
      <w:marBottom w:val="0"/>
      <w:divBdr>
        <w:top w:val="none" w:sz="0" w:space="0" w:color="auto"/>
        <w:left w:val="none" w:sz="0" w:space="0" w:color="auto"/>
        <w:bottom w:val="none" w:sz="0" w:space="0" w:color="auto"/>
        <w:right w:val="none" w:sz="0" w:space="0" w:color="auto"/>
      </w:divBdr>
    </w:div>
    <w:div w:id="1712613200">
      <w:bodyDiv w:val="1"/>
      <w:marLeft w:val="0"/>
      <w:marRight w:val="0"/>
      <w:marTop w:val="0"/>
      <w:marBottom w:val="0"/>
      <w:divBdr>
        <w:top w:val="none" w:sz="0" w:space="0" w:color="auto"/>
        <w:left w:val="none" w:sz="0" w:space="0" w:color="auto"/>
        <w:bottom w:val="none" w:sz="0" w:space="0" w:color="auto"/>
        <w:right w:val="none" w:sz="0" w:space="0" w:color="auto"/>
      </w:divBdr>
    </w:div>
    <w:div w:id="1713112152">
      <w:bodyDiv w:val="1"/>
      <w:marLeft w:val="0"/>
      <w:marRight w:val="0"/>
      <w:marTop w:val="0"/>
      <w:marBottom w:val="0"/>
      <w:divBdr>
        <w:top w:val="none" w:sz="0" w:space="0" w:color="auto"/>
        <w:left w:val="none" w:sz="0" w:space="0" w:color="auto"/>
        <w:bottom w:val="none" w:sz="0" w:space="0" w:color="auto"/>
        <w:right w:val="none" w:sz="0" w:space="0" w:color="auto"/>
      </w:divBdr>
    </w:div>
    <w:div w:id="1713456925">
      <w:bodyDiv w:val="1"/>
      <w:marLeft w:val="0"/>
      <w:marRight w:val="0"/>
      <w:marTop w:val="0"/>
      <w:marBottom w:val="0"/>
      <w:divBdr>
        <w:top w:val="none" w:sz="0" w:space="0" w:color="auto"/>
        <w:left w:val="none" w:sz="0" w:space="0" w:color="auto"/>
        <w:bottom w:val="none" w:sz="0" w:space="0" w:color="auto"/>
        <w:right w:val="none" w:sz="0" w:space="0" w:color="auto"/>
      </w:divBdr>
    </w:div>
    <w:div w:id="1713647557">
      <w:bodyDiv w:val="1"/>
      <w:marLeft w:val="0"/>
      <w:marRight w:val="0"/>
      <w:marTop w:val="0"/>
      <w:marBottom w:val="0"/>
      <w:divBdr>
        <w:top w:val="none" w:sz="0" w:space="0" w:color="auto"/>
        <w:left w:val="none" w:sz="0" w:space="0" w:color="auto"/>
        <w:bottom w:val="none" w:sz="0" w:space="0" w:color="auto"/>
        <w:right w:val="none" w:sz="0" w:space="0" w:color="auto"/>
      </w:divBdr>
    </w:div>
    <w:div w:id="1714886276">
      <w:bodyDiv w:val="1"/>
      <w:marLeft w:val="0"/>
      <w:marRight w:val="0"/>
      <w:marTop w:val="0"/>
      <w:marBottom w:val="0"/>
      <w:divBdr>
        <w:top w:val="none" w:sz="0" w:space="0" w:color="auto"/>
        <w:left w:val="none" w:sz="0" w:space="0" w:color="auto"/>
        <w:bottom w:val="none" w:sz="0" w:space="0" w:color="auto"/>
        <w:right w:val="none" w:sz="0" w:space="0" w:color="auto"/>
      </w:divBdr>
    </w:div>
    <w:div w:id="1716616587">
      <w:bodyDiv w:val="1"/>
      <w:marLeft w:val="0"/>
      <w:marRight w:val="0"/>
      <w:marTop w:val="0"/>
      <w:marBottom w:val="0"/>
      <w:divBdr>
        <w:top w:val="none" w:sz="0" w:space="0" w:color="auto"/>
        <w:left w:val="none" w:sz="0" w:space="0" w:color="auto"/>
        <w:bottom w:val="none" w:sz="0" w:space="0" w:color="auto"/>
        <w:right w:val="none" w:sz="0" w:space="0" w:color="auto"/>
      </w:divBdr>
    </w:div>
    <w:div w:id="1716655049">
      <w:bodyDiv w:val="1"/>
      <w:marLeft w:val="0"/>
      <w:marRight w:val="0"/>
      <w:marTop w:val="0"/>
      <w:marBottom w:val="0"/>
      <w:divBdr>
        <w:top w:val="none" w:sz="0" w:space="0" w:color="auto"/>
        <w:left w:val="none" w:sz="0" w:space="0" w:color="auto"/>
        <w:bottom w:val="none" w:sz="0" w:space="0" w:color="auto"/>
        <w:right w:val="none" w:sz="0" w:space="0" w:color="auto"/>
      </w:divBdr>
    </w:div>
    <w:div w:id="1717313915">
      <w:bodyDiv w:val="1"/>
      <w:marLeft w:val="0"/>
      <w:marRight w:val="0"/>
      <w:marTop w:val="0"/>
      <w:marBottom w:val="0"/>
      <w:divBdr>
        <w:top w:val="none" w:sz="0" w:space="0" w:color="auto"/>
        <w:left w:val="none" w:sz="0" w:space="0" w:color="auto"/>
        <w:bottom w:val="none" w:sz="0" w:space="0" w:color="auto"/>
        <w:right w:val="none" w:sz="0" w:space="0" w:color="auto"/>
      </w:divBdr>
    </w:div>
    <w:div w:id="1718696081">
      <w:bodyDiv w:val="1"/>
      <w:marLeft w:val="0"/>
      <w:marRight w:val="0"/>
      <w:marTop w:val="0"/>
      <w:marBottom w:val="0"/>
      <w:divBdr>
        <w:top w:val="none" w:sz="0" w:space="0" w:color="auto"/>
        <w:left w:val="none" w:sz="0" w:space="0" w:color="auto"/>
        <w:bottom w:val="none" w:sz="0" w:space="0" w:color="auto"/>
        <w:right w:val="none" w:sz="0" w:space="0" w:color="auto"/>
      </w:divBdr>
    </w:div>
    <w:div w:id="1718747853">
      <w:bodyDiv w:val="1"/>
      <w:marLeft w:val="0"/>
      <w:marRight w:val="0"/>
      <w:marTop w:val="0"/>
      <w:marBottom w:val="0"/>
      <w:divBdr>
        <w:top w:val="none" w:sz="0" w:space="0" w:color="auto"/>
        <w:left w:val="none" w:sz="0" w:space="0" w:color="auto"/>
        <w:bottom w:val="none" w:sz="0" w:space="0" w:color="auto"/>
        <w:right w:val="none" w:sz="0" w:space="0" w:color="auto"/>
      </w:divBdr>
    </w:div>
    <w:div w:id="1721249829">
      <w:bodyDiv w:val="1"/>
      <w:marLeft w:val="0"/>
      <w:marRight w:val="0"/>
      <w:marTop w:val="0"/>
      <w:marBottom w:val="0"/>
      <w:divBdr>
        <w:top w:val="none" w:sz="0" w:space="0" w:color="auto"/>
        <w:left w:val="none" w:sz="0" w:space="0" w:color="auto"/>
        <w:bottom w:val="none" w:sz="0" w:space="0" w:color="auto"/>
        <w:right w:val="none" w:sz="0" w:space="0" w:color="auto"/>
      </w:divBdr>
    </w:div>
    <w:div w:id="1721318722">
      <w:bodyDiv w:val="1"/>
      <w:marLeft w:val="0"/>
      <w:marRight w:val="0"/>
      <w:marTop w:val="0"/>
      <w:marBottom w:val="0"/>
      <w:divBdr>
        <w:top w:val="none" w:sz="0" w:space="0" w:color="auto"/>
        <w:left w:val="none" w:sz="0" w:space="0" w:color="auto"/>
        <w:bottom w:val="none" w:sz="0" w:space="0" w:color="auto"/>
        <w:right w:val="none" w:sz="0" w:space="0" w:color="auto"/>
      </w:divBdr>
    </w:div>
    <w:div w:id="1724523490">
      <w:bodyDiv w:val="1"/>
      <w:marLeft w:val="0"/>
      <w:marRight w:val="0"/>
      <w:marTop w:val="0"/>
      <w:marBottom w:val="0"/>
      <w:divBdr>
        <w:top w:val="none" w:sz="0" w:space="0" w:color="auto"/>
        <w:left w:val="none" w:sz="0" w:space="0" w:color="auto"/>
        <w:bottom w:val="none" w:sz="0" w:space="0" w:color="auto"/>
        <w:right w:val="none" w:sz="0" w:space="0" w:color="auto"/>
      </w:divBdr>
    </w:div>
    <w:div w:id="1725451118">
      <w:bodyDiv w:val="1"/>
      <w:marLeft w:val="0"/>
      <w:marRight w:val="0"/>
      <w:marTop w:val="0"/>
      <w:marBottom w:val="0"/>
      <w:divBdr>
        <w:top w:val="none" w:sz="0" w:space="0" w:color="auto"/>
        <w:left w:val="none" w:sz="0" w:space="0" w:color="auto"/>
        <w:bottom w:val="none" w:sz="0" w:space="0" w:color="auto"/>
        <w:right w:val="none" w:sz="0" w:space="0" w:color="auto"/>
      </w:divBdr>
    </w:div>
    <w:div w:id="1726833105">
      <w:bodyDiv w:val="1"/>
      <w:marLeft w:val="0"/>
      <w:marRight w:val="0"/>
      <w:marTop w:val="0"/>
      <w:marBottom w:val="0"/>
      <w:divBdr>
        <w:top w:val="none" w:sz="0" w:space="0" w:color="auto"/>
        <w:left w:val="none" w:sz="0" w:space="0" w:color="auto"/>
        <w:bottom w:val="none" w:sz="0" w:space="0" w:color="auto"/>
        <w:right w:val="none" w:sz="0" w:space="0" w:color="auto"/>
      </w:divBdr>
    </w:div>
    <w:div w:id="1726874633">
      <w:bodyDiv w:val="1"/>
      <w:marLeft w:val="0"/>
      <w:marRight w:val="0"/>
      <w:marTop w:val="0"/>
      <w:marBottom w:val="0"/>
      <w:divBdr>
        <w:top w:val="none" w:sz="0" w:space="0" w:color="auto"/>
        <w:left w:val="none" w:sz="0" w:space="0" w:color="auto"/>
        <w:bottom w:val="none" w:sz="0" w:space="0" w:color="auto"/>
        <w:right w:val="none" w:sz="0" w:space="0" w:color="auto"/>
      </w:divBdr>
    </w:div>
    <w:div w:id="1726949433">
      <w:bodyDiv w:val="1"/>
      <w:marLeft w:val="0"/>
      <w:marRight w:val="0"/>
      <w:marTop w:val="0"/>
      <w:marBottom w:val="0"/>
      <w:divBdr>
        <w:top w:val="none" w:sz="0" w:space="0" w:color="auto"/>
        <w:left w:val="none" w:sz="0" w:space="0" w:color="auto"/>
        <w:bottom w:val="none" w:sz="0" w:space="0" w:color="auto"/>
        <w:right w:val="none" w:sz="0" w:space="0" w:color="auto"/>
      </w:divBdr>
    </w:div>
    <w:div w:id="1729302460">
      <w:bodyDiv w:val="1"/>
      <w:marLeft w:val="0"/>
      <w:marRight w:val="0"/>
      <w:marTop w:val="0"/>
      <w:marBottom w:val="0"/>
      <w:divBdr>
        <w:top w:val="none" w:sz="0" w:space="0" w:color="auto"/>
        <w:left w:val="none" w:sz="0" w:space="0" w:color="auto"/>
        <w:bottom w:val="none" w:sz="0" w:space="0" w:color="auto"/>
        <w:right w:val="none" w:sz="0" w:space="0" w:color="auto"/>
      </w:divBdr>
    </w:div>
    <w:div w:id="1730879649">
      <w:bodyDiv w:val="1"/>
      <w:marLeft w:val="0"/>
      <w:marRight w:val="0"/>
      <w:marTop w:val="0"/>
      <w:marBottom w:val="0"/>
      <w:divBdr>
        <w:top w:val="none" w:sz="0" w:space="0" w:color="auto"/>
        <w:left w:val="none" w:sz="0" w:space="0" w:color="auto"/>
        <w:bottom w:val="none" w:sz="0" w:space="0" w:color="auto"/>
        <w:right w:val="none" w:sz="0" w:space="0" w:color="auto"/>
      </w:divBdr>
    </w:div>
    <w:div w:id="1732849228">
      <w:bodyDiv w:val="1"/>
      <w:marLeft w:val="0"/>
      <w:marRight w:val="0"/>
      <w:marTop w:val="0"/>
      <w:marBottom w:val="0"/>
      <w:divBdr>
        <w:top w:val="none" w:sz="0" w:space="0" w:color="auto"/>
        <w:left w:val="none" w:sz="0" w:space="0" w:color="auto"/>
        <w:bottom w:val="none" w:sz="0" w:space="0" w:color="auto"/>
        <w:right w:val="none" w:sz="0" w:space="0" w:color="auto"/>
      </w:divBdr>
    </w:div>
    <w:div w:id="1733501761">
      <w:bodyDiv w:val="1"/>
      <w:marLeft w:val="0"/>
      <w:marRight w:val="0"/>
      <w:marTop w:val="0"/>
      <w:marBottom w:val="0"/>
      <w:divBdr>
        <w:top w:val="none" w:sz="0" w:space="0" w:color="auto"/>
        <w:left w:val="none" w:sz="0" w:space="0" w:color="auto"/>
        <w:bottom w:val="none" w:sz="0" w:space="0" w:color="auto"/>
        <w:right w:val="none" w:sz="0" w:space="0" w:color="auto"/>
      </w:divBdr>
    </w:div>
    <w:div w:id="1734814139">
      <w:bodyDiv w:val="1"/>
      <w:marLeft w:val="0"/>
      <w:marRight w:val="0"/>
      <w:marTop w:val="0"/>
      <w:marBottom w:val="0"/>
      <w:divBdr>
        <w:top w:val="none" w:sz="0" w:space="0" w:color="auto"/>
        <w:left w:val="none" w:sz="0" w:space="0" w:color="auto"/>
        <w:bottom w:val="none" w:sz="0" w:space="0" w:color="auto"/>
        <w:right w:val="none" w:sz="0" w:space="0" w:color="auto"/>
      </w:divBdr>
    </w:div>
    <w:div w:id="1735621875">
      <w:bodyDiv w:val="1"/>
      <w:marLeft w:val="0"/>
      <w:marRight w:val="0"/>
      <w:marTop w:val="0"/>
      <w:marBottom w:val="0"/>
      <w:divBdr>
        <w:top w:val="none" w:sz="0" w:space="0" w:color="auto"/>
        <w:left w:val="none" w:sz="0" w:space="0" w:color="auto"/>
        <w:bottom w:val="none" w:sz="0" w:space="0" w:color="auto"/>
        <w:right w:val="none" w:sz="0" w:space="0" w:color="auto"/>
      </w:divBdr>
    </w:div>
    <w:div w:id="1736002103">
      <w:bodyDiv w:val="1"/>
      <w:marLeft w:val="0"/>
      <w:marRight w:val="0"/>
      <w:marTop w:val="0"/>
      <w:marBottom w:val="0"/>
      <w:divBdr>
        <w:top w:val="none" w:sz="0" w:space="0" w:color="auto"/>
        <w:left w:val="none" w:sz="0" w:space="0" w:color="auto"/>
        <w:bottom w:val="none" w:sz="0" w:space="0" w:color="auto"/>
        <w:right w:val="none" w:sz="0" w:space="0" w:color="auto"/>
      </w:divBdr>
    </w:div>
    <w:div w:id="1736272709">
      <w:bodyDiv w:val="1"/>
      <w:marLeft w:val="0"/>
      <w:marRight w:val="0"/>
      <w:marTop w:val="0"/>
      <w:marBottom w:val="0"/>
      <w:divBdr>
        <w:top w:val="none" w:sz="0" w:space="0" w:color="auto"/>
        <w:left w:val="none" w:sz="0" w:space="0" w:color="auto"/>
        <w:bottom w:val="none" w:sz="0" w:space="0" w:color="auto"/>
        <w:right w:val="none" w:sz="0" w:space="0" w:color="auto"/>
      </w:divBdr>
    </w:div>
    <w:div w:id="1736705906">
      <w:bodyDiv w:val="1"/>
      <w:marLeft w:val="0"/>
      <w:marRight w:val="0"/>
      <w:marTop w:val="0"/>
      <w:marBottom w:val="0"/>
      <w:divBdr>
        <w:top w:val="none" w:sz="0" w:space="0" w:color="auto"/>
        <w:left w:val="none" w:sz="0" w:space="0" w:color="auto"/>
        <w:bottom w:val="none" w:sz="0" w:space="0" w:color="auto"/>
        <w:right w:val="none" w:sz="0" w:space="0" w:color="auto"/>
      </w:divBdr>
    </w:div>
    <w:div w:id="1736900836">
      <w:bodyDiv w:val="1"/>
      <w:marLeft w:val="0"/>
      <w:marRight w:val="0"/>
      <w:marTop w:val="0"/>
      <w:marBottom w:val="0"/>
      <w:divBdr>
        <w:top w:val="none" w:sz="0" w:space="0" w:color="auto"/>
        <w:left w:val="none" w:sz="0" w:space="0" w:color="auto"/>
        <w:bottom w:val="none" w:sz="0" w:space="0" w:color="auto"/>
        <w:right w:val="none" w:sz="0" w:space="0" w:color="auto"/>
      </w:divBdr>
    </w:div>
    <w:div w:id="1737119095">
      <w:bodyDiv w:val="1"/>
      <w:marLeft w:val="0"/>
      <w:marRight w:val="0"/>
      <w:marTop w:val="0"/>
      <w:marBottom w:val="0"/>
      <w:divBdr>
        <w:top w:val="none" w:sz="0" w:space="0" w:color="auto"/>
        <w:left w:val="none" w:sz="0" w:space="0" w:color="auto"/>
        <w:bottom w:val="none" w:sz="0" w:space="0" w:color="auto"/>
        <w:right w:val="none" w:sz="0" w:space="0" w:color="auto"/>
      </w:divBdr>
    </w:div>
    <w:div w:id="1737127402">
      <w:bodyDiv w:val="1"/>
      <w:marLeft w:val="0"/>
      <w:marRight w:val="0"/>
      <w:marTop w:val="0"/>
      <w:marBottom w:val="0"/>
      <w:divBdr>
        <w:top w:val="none" w:sz="0" w:space="0" w:color="auto"/>
        <w:left w:val="none" w:sz="0" w:space="0" w:color="auto"/>
        <w:bottom w:val="none" w:sz="0" w:space="0" w:color="auto"/>
        <w:right w:val="none" w:sz="0" w:space="0" w:color="auto"/>
      </w:divBdr>
    </w:div>
    <w:div w:id="1737128030">
      <w:bodyDiv w:val="1"/>
      <w:marLeft w:val="0"/>
      <w:marRight w:val="0"/>
      <w:marTop w:val="0"/>
      <w:marBottom w:val="0"/>
      <w:divBdr>
        <w:top w:val="none" w:sz="0" w:space="0" w:color="auto"/>
        <w:left w:val="none" w:sz="0" w:space="0" w:color="auto"/>
        <w:bottom w:val="none" w:sz="0" w:space="0" w:color="auto"/>
        <w:right w:val="none" w:sz="0" w:space="0" w:color="auto"/>
      </w:divBdr>
    </w:div>
    <w:div w:id="1739742457">
      <w:bodyDiv w:val="1"/>
      <w:marLeft w:val="0"/>
      <w:marRight w:val="0"/>
      <w:marTop w:val="0"/>
      <w:marBottom w:val="0"/>
      <w:divBdr>
        <w:top w:val="none" w:sz="0" w:space="0" w:color="auto"/>
        <w:left w:val="none" w:sz="0" w:space="0" w:color="auto"/>
        <w:bottom w:val="none" w:sz="0" w:space="0" w:color="auto"/>
        <w:right w:val="none" w:sz="0" w:space="0" w:color="auto"/>
      </w:divBdr>
    </w:div>
    <w:div w:id="1742678487">
      <w:bodyDiv w:val="1"/>
      <w:marLeft w:val="0"/>
      <w:marRight w:val="0"/>
      <w:marTop w:val="0"/>
      <w:marBottom w:val="0"/>
      <w:divBdr>
        <w:top w:val="none" w:sz="0" w:space="0" w:color="auto"/>
        <w:left w:val="none" w:sz="0" w:space="0" w:color="auto"/>
        <w:bottom w:val="none" w:sz="0" w:space="0" w:color="auto"/>
        <w:right w:val="none" w:sz="0" w:space="0" w:color="auto"/>
      </w:divBdr>
    </w:div>
    <w:div w:id="1742827328">
      <w:bodyDiv w:val="1"/>
      <w:marLeft w:val="0"/>
      <w:marRight w:val="0"/>
      <w:marTop w:val="0"/>
      <w:marBottom w:val="0"/>
      <w:divBdr>
        <w:top w:val="none" w:sz="0" w:space="0" w:color="auto"/>
        <w:left w:val="none" w:sz="0" w:space="0" w:color="auto"/>
        <w:bottom w:val="none" w:sz="0" w:space="0" w:color="auto"/>
        <w:right w:val="none" w:sz="0" w:space="0" w:color="auto"/>
      </w:divBdr>
    </w:div>
    <w:div w:id="1742948039">
      <w:bodyDiv w:val="1"/>
      <w:marLeft w:val="0"/>
      <w:marRight w:val="0"/>
      <w:marTop w:val="0"/>
      <w:marBottom w:val="0"/>
      <w:divBdr>
        <w:top w:val="none" w:sz="0" w:space="0" w:color="auto"/>
        <w:left w:val="none" w:sz="0" w:space="0" w:color="auto"/>
        <w:bottom w:val="none" w:sz="0" w:space="0" w:color="auto"/>
        <w:right w:val="none" w:sz="0" w:space="0" w:color="auto"/>
      </w:divBdr>
    </w:div>
    <w:div w:id="1744327391">
      <w:bodyDiv w:val="1"/>
      <w:marLeft w:val="0"/>
      <w:marRight w:val="0"/>
      <w:marTop w:val="0"/>
      <w:marBottom w:val="0"/>
      <w:divBdr>
        <w:top w:val="none" w:sz="0" w:space="0" w:color="auto"/>
        <w:left w:val="none" w:sz="0" w:space="0" w:color="auto"/>
        <w:bottom w:val="none" w:sz="0" w:space="0" w:color="auto"/>
        <w:right w:val="none" w:sz="0" w:space="0" w:color="auto"/>
      </w:divBdr>
    </w:div>
    <w:div w:id="1745639287">
      <w:bodyDiv w:val="1"/>
      <w:marLeft w:val="0"/>
      <w:marRight w:val="0"/>
      <w:marTop w:val="0"/>
      <w:marBottom w:val="0"/>
      <w:divBdr>
        <w:top w:val="none" w:sz="0" w:space="0" w:color="auto"/>
        <w:left w:val="none" w:sz="0" w:space="0" w:color="auto"/>
        <w:bottom w:val="none" w:sz="0" w:space="0" w:color="auto"/>
        <w:right w:val="none" w:sz="0" w:space="0" w:color="auto"/>
      </w:divBdr>
    </w:div>
    <w:div w:id="1749764019">
      <w:bodyDiv w:val="1"/>
      <w:marLeft w:val="0"/>
      <w:marRight w:val="0"/>
      <w:marTop w:val="0"/>
      <w:marBottom w:val="0"/>
      <w:divBdr>
        <w:top w:val="none" w:sz="0" w:space="0" w:color="auto"/>
        <w:left w:val="none" w:sz="0" w:space="0" w:color="auto"/>
        <w:bottom w:val="none" w:sz="0" w:space="0" w:color="auto"/>
        <w:right w:val="none" w:sz="0" w:space="0" w:color="auto"/>
      </w:divBdr>
    </w:div>
    <w:div w:id="1750078117">
      <w:bodyDiv w:val="1"/>
      <w:marLeft w:val="0"/>
      <w:marRight w:val="0"/>
      <w:marTop w:val="0"/>
      <w:marBottom w:val="0"/>
      <w:divBdr>
        <w:top w:val="none" w:sz="0" w:space="0" w:color="auto"/>
        <w:left w:val="none" w:sz="0" w:space="0" w:color="auto"/>
        <w:bottom w:val="none" w:sz="0" w:space="0" w:color="auto"/>
        <w:right w:val="none" w:sz="0" w:space="0" w:color="auto"/>
      </w:divBdr>
    </w:div>
    <w:div w:id="1750157753">
      <w:bodyDiv w:val="1"/>
      <w:marLeft w:val="0"/>
      <w:marRight w:val="0"/>
      <w:marTop w:val="0"/>
      <w:marBottom w:val="0"/>
      <w:divBdr>
        <w:top w:val="none" w:sz="0" w:space="0" w:color="auto"/>
        <w:left w:val="none" w:sz="0" w:space="0" w:color="auto"/>
        <w:bottom w:val="none" w:sz="0" w:space="0" w:color="auto"/>
        <w:right w:val="none" w:sz="0" w:space="0" w:color="auto"/>
      </w:divBdr>
    </w:div>
    <w:div w:id="1750693055">
      <w:bodyDiv w:val="1"/>
      <w:marLeft w:val="0"/>
      <w:marRight w:val="0"/>
      <w:marTop w:val="0"/>
      <w:marBottom w:val="0"/>
      <w:divBdr>
        <w:top w:val="none" w:sz="0" w:space="0" w:color="auto"/>
        <w:left w:val="none" w:sz="0" w:space="0" w:color="auto"/>
        <w:bottom w:val="none" w:sz="0" w:space="0" w:color="auto"/>
        <w:right w:val="none" w:sz="0" w:space="0" w:color="auto"/>
      </w:divBdr>
    </w:div>
    <w:div w:id="1751075809">
      <w:bodyDiv w:val="1"/>
      <w:marLeft w:val="0"/>
      <w:marRight w:val="0"/>
      <w:marTop w:val="0"/>
      <w:marBottom w:val="0"/>
      <w:divBdr>
        <w:top w:val="none" w:sz="0" w:space="0" w:color="auto"/>
        <w:left w:val="none" w:sz="0" w:space="0" w:color="auto"/>
        <w:bottom w:val="none" w:sz="0" w:space="0" w:color="auto"/>
        <w:right w:val="none" w:sz="0" w:space="0" w:color="auto"/>
      </w:divBdr>
    </w:div>
    <w:div w:id="1751582656">
      <w:bodyDiv w:val="1"/>
      <w:marLeft w:val="0"/>
      <w:marRight w:val="0"/>
      <w:marTop w:val="0"/>
      <w:marBottom w:val="0"/>
      <w:divBdr>
        <w:top w:val="none" w:sz="0" w:space="0" w:color="auto"/>
        <w:left w:val="none" w:sz="0" w:space="0" w:color="auto"/>
        <w:bottom w:val="none" w:sz="0" w:space="0" w:color="auto"/>
        <w:right w:val="none" w:sz="0" w:space="0" w:color="auto"/>
      </w:divBdr>
    </w:div>
    <w:div w:id="1753120274">
      <w:bodyDiv w:val="1"/>
      <w:marLeft w:val="0"/>
      <w:marRight w:val="0"/>
      <w:marTop w:val="0"/>
      <w:marBottom w:val="0"/>
      <w:divBdr>
        <w:top w:val="none" w:sz="0" w:space="0" w:color="auto"/>
        <w:left w:val="none" w:sz="0" w:space="0" w:color="auto"/>
        <w:bottom w:val="none" w:sz="0" w:space="0" w:color="auto"/>
        <w:right w:val="none" w:sz="0" w:space="0" w:color="auto"/>
      </w:divBdr>
    </w:div>
    <w:div w:id="1753745267">
      <w:bodyDiv w:val="1"/>
      <w:marLeft w:val="0"/>
      <w:marRight w:val="0"/>
      <w:marTop w:val="0"/>
      <w:marBottom w:val="0"/>
      <w:divBdr>
        <w:top w:val="none" w:sz="0" w:space="0" w:color="auto"/>
        <w:left w:val="none" w:sz="0" w:space="0" w:color="auto"/>
        <w:bottom w:val="none" w:sz="0" w:space="0" w:color="auto"/>
        <w:right w:val="none" w:sz="0" w:space="0" w:color="auto"/>
      </w:divBdr>
    </w:div>
    <w:div w:id="1754938345">
      <w:bodyDiv w:val="1"/>
      <w:marLeft w:val="0"/>
      <w:marRight w:val="0"/>
      <w:marTop w:val="0"/>
      <w:marBottom w:val="0"/>
      <w:divBdr>
        <w:top w:val="none" w:sz="0" w:space="0" w:color="auto"/>
        <w:left w:val="none" w:sz="0" w:space="0" w:color="auto"/>
        <w:bottom w:val="none" w:sz="0" w:space="0" w:color="auto"/>
        <w:right w:val="none" w:sz="0" w:space="0" w:color="auto"/>
      </w:divBdr>
    </w:div>
    <w:div w:id="1755585820">
      <w:bodyDiv w:val="1"/>
      <w:marLeft w:val="0"/>
      <w:marRight w:val="0"/>
      <w:marTop w:val="0"/>
      <w:marBottom w:val="0"/>
      <w:divBdr>
        <w:top w:val="none" w:sz="0" w:space="0" w:color="auto"/>
        <w:left w:val="none" w:sz="0" w:space="0" w:color="auto"/>
        <w:bottom w:val="none" w:sz="0" w:space="0" w:color="auto"/>
        <w:right w:val="none" w:sz="0" w:space="0" w:color="auto"/>
      </w:divBdr>
    </w:div>
    <w:div w:id="1756243039">
      <w:bodyDiv w:val="1"/>
      <w:marLeft w:val="0"/>
      <w:marRight w:val="0"/>
      <w:marTop w:val="0"/>
      <w:marBottom w:val="0"/>
      <w:divBdr>
        <w:top w:val="none" w:sz="0" w:space="0" w:color="auto"/>
        <w:left w:val="none" w:sz="0" w:space="0" w:color="auto"/>
        <w:bottom w:val="none" w:sz="0" w:space="0" w:color="auto"/>
        <w:right w:val="none" w:sz="0" w:space="0" w:color="auto"/>
      </w:divBdr>
    </w:div>
    <w:div w:id="1757170924">
      <w:bodyDiv w:val="1"/>
      <w:marLeft w:val="0"/>
      <w:marRight w:val="0"/>
      <w:marTop w:val="0"/>
      <w:marBottom w:val="0"/>
      <w:divBdr>
        <w:top w:val="none" w:sz="0" w:space="0" w:color="auto"/>
        <w:left w:val="none" w:sz="0" w:space="0" w:color="auto"/>
        <w:bottom w:val="none" w:sz="0" w:space="0" w:color="auto"/>
        <w:right w:val="none" w:sz="0" w:space="0" w:color="auto"/>
      </w:divBdr>
    </w:div>
    <w:div w:id="1759324011">
      <w:bodyDiv w:val="1"/>
      <w:marLeft w:val="0"/>
      <w:marRight w:val="0"/>
      <w:marTop w:val="0"/>
      <w:marBottom w:val="0"/>
      <w:divBdr>
        <w:top w:val="none" w:sz="0" w:space="0" w:color="auto"/>
        <w:left w:val="none" w:sz="0" w:space="0" w:color="auto"/>
        <w:bottom w:val="none" w:sz="0" w:space="0" w:color="auto"/>
        <w:right w:val="none" w:sz="0" w:space="0" w:color="auto"/>
      </w:divBdr>
    </w:div>
    <w:div w:id="1761482617">
      <w:bodyDiv w:val="1"/>
      <w:marLeft w:val="0"/>
      <w:marRight w:val="0"/>
      <w:marTop w:val="0"/>
      <w:marBottom w:val="0"/>
      <w:divBdr>
        <w:top w:val="none" w:sz="0" w:space="0" w:color="auto"/>
        <w:left w:val="none" w:sz="0" w:space="0" w:color="auto"/>
        <w:bottom w:val="none" w:sz="0" w:space="0" w:color="auto"/>
        <w:right w:val="none" w:sz="0" w:space="0" w:color="auto"/>
      </w:divBdr>
    </w:div>
    <w:div w:id="1761678249">
      <w:bodyDiv w:val="1"/>
      <w:marLeft w:val="0"/>
      <w:marRight w:val="0"/>
      <w:marTop w:val="0"/>
      <w:marBottom w:val="0"/>
      <w:divBdr>
        <w:top w:val="none" w:sz="0" w:space="0" w:color="auto"/>
        <w:left w:val="none" w:sz="0" w:space="0" w:color="auto"/>
        <w:bottom w:val="none" w:sz="0" w:space="0" w:color="auto"/>
        <w:right w:val="none" w:sz="0" w:space="0" w:color="auto"/>
      </w:divBdr>
    </w:div>
    <w:div w:id="1762095599">
      <w:bodyDiv w:val="1"/>
      <w:marLeft w:val="0"/>
      <w:marRight w:val="0"/>
      <w:marTop w:val="0"/>
      <w:marBottom w:val="0"/>
      <w:divBdr>
        <w:top w:val="none" w:sz="0" w:space="0" w:color="auto"/>
        <w:left w:val="none" w:sz="0" w:space="0" w:color="auto"/>
        <w:bottom w:val="none" w:sz="0" w:space="0" w:color="auto"/>
        <w:right w:val="none" w:sz="0" w:space="0" w:color="auto"/>
      </w:divBdr>
    </w:div>
    <w:div w:id="1763061245">
      <w:bodyDiv w:val="1"/>
      <w:marLeft w:val="0"/>
      <w:marRight w:val="0"/>
      <w:marTop w:val="0"/>
      <w:marBottom w:val="0"/>
      <w:divBdr>
        <w:top w:val="none" w:sz="0" w:space="0" w:color="auto"/>
        <w:left w:val="none" w:sz="0" w:space="0" w:color="auto"/>
        <w:bottom w:val="none" w:sz="0" w:space="0" w:color="auto"/>
        <w:right w:val="none" w:sz="0" w:space="0" w:color="auto"/>
      </w:divBdr>
    </w:div>
    <w:div w:id="1763069284">
      <w:bodyDiv w:val="1"/>
      <w:marLeft w:val="0"/>
      <w:marRight w:val="0"/>
      <w:marTop w:val="0"/>
      <w:marBottom w:val="0"/>
      <w:divBdr>
        <w:top w:val="none" w:sz="0" w:space="0" w:color="auto"/>
        <w:left w:val="none" w:sz="0" w:space="0" w:color="auto"/>
        <w:bottom w:val="none" w:sz="0" w:space="0" w:color="auto"/>
        <w:right w:val="none" w:sz="0" w:space="0" w:color="auto"/>
      </w:divBdr>
    </w:div>
    <w:div w:id="1763377324">
      <w:bodyDiv w:val="1"/>
      <w:marLeft w:val="0"/>
      <w:marRight w:val="0"/>
      <w:marTop w:val="0"/>
      <w:marBottom w:val="0"/>
      <w:divBdr>
        <w:top w:val="none" w:sz="0" w:space="0" w:color="auto"/>
        <w:left w:val="none" w:sz="0" w:space="0" w:color="auto"/>
        <w:bottom w:val="none" w:sz="0" w:space="0" w:color="auto"/>
        <w:right w:val="none" w:sz="0" w:space="0" w:color="auto"/>
      </w:divBdr>
    </w:div>
    <w:div w:id="1763836518">
      <w:bodyDiv w:val="1"/>
      <w:marLeft w:val="0"/>
      <w:marRight w:val="0"/>
      <w:marTop w:val="0"/>
      <w:marBottom w:val="0"/>
      <w:divBdr>
        <w:top w:val="none" w:sz="0" w:space="0" w:color="auto"/>
        <w:left w:val="none" w:sz="0" w:space="0" w:color="auto"/>
        <w:bottom w:val="none" w:sz="0" w:space="0" w:color="auto"/>
        <w:right w:val="none" w:sz="0" w:space="0" w:color="auto"/>
      </w:divBdr>
    </w:div>
    <w:div w:id="1764304714">
      <w:bodyDiv w:val="1"/>
      <w:marLeft w:val="0"/>
      <w:marRight w:val="0"/>
      <w:marTop w:val="0"/>
      <w:marBottom w:val="0"/>
      <w:divBdr>
        <w:top w:val="none" w:sz="0" w:space="0" w:color="auto"/>
        <w:left w:val="none" w:sz="0" w:space="0" w:color="auto"/>
        <w:bottom w:val="none" w:sz="0" w:space="0" w:color="auto"/>
        <w:right w:val="none" w:sz="0" w:space="0" w:color="auto"/>
      </w:divBdr>
    </w:div>
    <w:div w:id="1764764459">
      <w:bodyDiv w:val="1"/>
      <w:marLeft w:val="0"/>
      <w:marRight w:val="0"/>
      <w:marTop w:val="0"/>
      <w:marBottom w:val="0"/>
      <w:divBdr>
        <w:top w:val="none" w:sz="0" w:space="0" w:color="auto"/>
        <w:left w:val="none" w:sz="0" w:space="0" w:color="auto"/>
        <w:bottom w:val="none" w:sz="0" w:space="0" w:color="auto"/>
        <w:right w:val="none" w:sz="0" w:space="0" w:color="auto"/>
      </w:divBdr>
    </w:div>
    <w:div w:id="1766801955">
      <w:bodyDiv w:val="1"/>
      <w:marLeft w:val="0"/>
      <w:marRight w:val="0"/>
      <w:marTop w:val="0"/>
      <w:marBottom w:val="0"/>
      <w:divBdr>
        <w:top w:val="none" w:sz="0" w:space="0" w:color="auto"/>
        <w:left w:val="none" w:sz="0" w:space="0" w:color="auto"/>
        <w:bottom w:val="none" w:sz="0" w:space="0" w:color="auto"/>
        <w:right w:val="none" w:sz="0" w:space="0" w:color="auto"/>
      </w:divBdr>
    </w:div>
    <w:div w:id="1766874923">
      <w:bodyDiv w:val="1"/>
      <w:marLeft w:val="0"/>
      <w:marRight w:val="0"/>
      <w:marTop w:val="0"/>
      <w:marBottom w:val="0"/>
      <w:divBdr>
        <w:top w:val="none" w:sz="0" w:space="0" w:color="auto"/>
        <w:left w:val="none" w:sz="0" w:space="0" w:color="auto"/>
        <w:bottom w:val="none" w:sz="0" w:space="0" w:color="auto"/>
        <w:right w:val="none" w:sz="0" w:space="0" w:color="auto"/>
      </w:divBdr>
    </w:div>
    <w:div w:id="1767731225">
      <w:bodyDiv w:val="1"/>
      <w:marLeft w:val="0"/>
      <w:marRight w:val="0"/>
      <w:marTop w:val="0"/>
      <w:marBottom w:val="0"/>
      <w:divBdr>
        <w:top w:val="none" w:sz="0" w:space="0" w:color="auto"/>
        <w:left w:val="none" w:sz="0" w:space="0" w:color="auto"/>
        <w:bottom w:val="none" w:sz="0" w:space="0" w:color="auto"/>
        <w:right w:val="none" w:sz="0" w:space="0" w:color="auto"/>
      </w:divBdr>
    </w:div>
    <w:div w:id="1771003029">
      <w:bodyDiv w:val="1"/>
      <w:marLeft w:val="0"/>
      <w:marRight w:val="0"/>
      <w:marTop w:val="0"/>
      <w:marBottom w:val="0"/>
      <w:divBdr>
        <w:top w:val="none" w:sz="0" w:space="0" w:color="auto"/>
        <w:left w:val="none" w:sz="0" w:space="0" w:color="auto"/>
        <w:bottom w:val="none" w:sz="0" w:space="0" w:color="auto"/>
        <w:right w:val="none" w:sz="0" w:space="0" w:color="auto"/>
      </w:divBdr>
    </w:div>
    <w:div w:id="1772359698">
      <w:bodyDiv w:val="1"/>
      <w:marLeft w:val="0"/>
      <w:marRight w:val="0"/>
      <w:marTop w:val="0"/>
      <w:marBottom w:val="0"/>
      <w:divBdr>
        <w:top w:val="none" w:sz="0" w:space="0" w:color="auto"/>
        <w:left w:val="none" w:sz="0" w:space="0" w:color="auto"/>
        <w:bottom w:val="none" w:sz="0" w:space="0" w:color="auto"/>
        <w:right w:val="none" w:sz="0" w:space="0" w:color="auto"/>
      </w:divBdr>
    </w:div>
    <w:div w:id="1773622551">
      <w:bodyDiv w:val="1"/>
      <w:marLeft w:val="0"/>
      <w:marRight w:val="0"/>
      <w:marTop w:val="0"/>
      <w:marBottom w:val="0"/>
      <w:divBdr>
        <w:top w:val="none" w:sz="0" w:space="0" w:color="auto"/>
        <w:left w:val="none" w:sz="0" w:space="0" w:color="auto"/>
        <w:bottom w:val="none" w:sz="0" w:space="0" w:color="auto"/>
        <w:right w:val="none" w:sz="0" w:space="0" w:color="auto"/>
      </w:divBdr>
    </w:div>
    <w:div w:id="1773814415">
      <w:bodyDiv w:val="1"/>
      <w:marLeft w:val="0"/>
      <w:marRight w:val="0"/>
      <w:marTop w:val="0"/>
      <w:marBottom w:val="0"/>
      <w:divBdr>
        <w:top w:val="none" w:sz="0" w:space="0" w:color="auto"/>
        <w:left w:val="none" w:sz="0" w:space="0" w:color="auto"/>
        <w:bottom w:val="none" w:sz="0" w:space="0" w:color="auto"/>
        <w:right w:val="none" w:sz="0" w:space="0" w:color="auto"/>
      </w:divBdr>
    </w:div>
    <w:div w:id="1775902702">
      <w:bodyDiv w:val="1"/>
      <w:marLeft w:val="0"/>
      <w:marRight w:val="0"/>
      <w:marTop w:val="0"/>
      <w:marBottom w:val="0"/>
      <w:divBdr>
        <w:top w:val="none" w:sz="0" w:space="0" w:color="auto"/>
        <w:left w:val="none" w:sz="0" w:space="0" w:color="auto"/>
        <w:bottom w:val="none" w:sz="0" w:space="0" w:color="auto"/>
        <w:right w:val="none" w:sz="0" w:space="0" w:color="auto"/>
      </w:divBdr>
    </w:div>
    <w:div w:id="1776368887">
      <w:bodyDiv w:val="1"/>
      <w:marLeft w:val="0"/>
      <w:marRight w:val="0"/>
      <w:marTop w:val="0"/>
      <w:marBottom w:val="0"/>
      <w:divBdr>
        <w:top w:val="none" w:sz="0" w:space="0" w:color="auto"/>
        <w:left w:val="none" w:sz="0" w:space="0" w:color="auto"/>
        <w:bottom w:val="none" w:sz="0" w:space="0" w:color="auto"/>
        <w:right w:val="none" w:sz="0" w:space="0" w:color="auto"/>
      </w:divBdr>
    </w:div>
    <w:div w:id="1778215034">
      <w:bodyDiv w:val="1"/>
      <w:marLeft w:val="0"/>
      <w:marRight w:val="0"/>
      <w:marTop w:val="0"/>
      <w:marBottom w:val="0"/>
      <w:divBdr>
        <w:top w:val="none" w:sz="0" w:space="0" w:color="auto"/>
        <w:left w:val="none" w:sz="0" w:space="0" w:color="auto"/>
        <w:bottom w:val="none" w:sz="0" w:space="0" w:color="auto"/>
        <w:right w:val="none" w:sz="0" w:space="0" w:color="auto"/>
      </w:divBdr>
    </w:div>
    <w:div w:id="1778789282">
      <w:bodyDiv w:val="1"/>
      <w:marLeft w:val="0"/>
      <w:marRight w:val="0"/>
      <w:marTop w:val="0"/>
      <w:marBottom w:val="0"/>
      <w:divBdr>
        <w:top w:val="none" w:sz="0" w:space="0" w:color="auto"/>
        <w:left w:val="none" w:sz="0" w:space="0" w:color="auto"/>
        <w:bottom w:val="none" w:sz="0" w:space="0" w:color="auto"/>
        <w:right w:val="none" w:sz="0" w:space="0" w:color="auto"/>
      </w:divBdr>
    </w:div>
    <w:div w:id="1779400263">
      <w:bodyDiv w:val="1"/>
      <w:marLeft w:val="0"/>
      <w:marRight w:val="0"/>
      <w:marTop w:val="0"/>
      <w:marBottom w:val="0"/>
      <w:divBdr>
        <w:top w:val="none" w:sz="0" w:space="0" w:color="auto"/>
        <w:left w:val="none" w:sz="0" w:space="0" w:color="auto"/>
        <w:bottom w:val="none" w:sz="0" w:space="0" w:color="auto"/>
        <w:right w:val="none" w:sz="0" w:space="0" w:color="auto"/>
      </w:divBdr>
    </w:div>
    <w:div w:id="1780023784">
      <w:bodyDiv w:val="1"/>
      <w:marLeft w:val="0"/>
      <w:marRight w:val="0"/>
      <w:marTop w:val="0"/>
      <w:marBottom w:val="0"/>
      <w:divBdr>
        <w:top w:val="none" w:sz="0" w:space="0" w:color="auto"/>
        <w:left w:val="none" w:sz="0" w:space="0" w:color="auto"/>
        <w:bottom w:val="none" w:sz="0" w:space="0" w:color="auto"/>
        <w:right w:val="none" w:sz="0" w:space="0" w:color="auto"/>
      </w:divBdr>
    </w:div>
    <w:div w:id="1780831833">
      <w:bodyDiv w:val="1"/>
      <w:marLeft w:val="0"/>
      <w:marRight w:val="0"/>
      <w:marTop w:val="0"/>
      <w:marBottom w:val="0"/>
      <w:divBdr>
        <w:top w:val="none" w:sz="0" w:space="0" w:color="auto"/>
        <w:left w:val="none" w:sz="0" w:space="0" w:color="auto"/>
        <w:bottom w:val="none" w:sz="0" w:space="0" w:color="auto"/>
        <w:right w:val="none" w:sz="0" w:space="0" w:color="auto"/>
      </w:divBdr>
    </w:div>
    <w:div w:id="1781147937">
      <w:bodyDiv w:val="1"/>
      <w:marLeft w:val="0"/>
      <w:marRight w:val="0"/>
      <w:marTop w:val="0"/>
      <w:marBottom w:val="0"/>
      <w:divBdr>
        <w:top w:val="none" w:sz="0" w:space="0" w:color="auto"/>
        <w:left w:val="none" w:sz="0" w:space="0" w:color="auto"/>
        <w:bottom w:val="none" w:sz="0" w:space="0" w:color="auto"/>
        <w:right w:val="none" w:sz="0" w:space="0" w:color="auto"/>
      </w:divBdr>
    </w:div>
    <w:div w:id="1781997333">
      <w:bodyDiv w:val="1"/>
      <w:marLeft w:val="0"/>
      <w:marRight w:val="0"/>
      <w:marTop w:val="0"/>
      <w:marBottom w:val="0"/>
      <w:divBdr>
        <w:top w:val="none" w:sz="0" w:space="0" w:color="auto"/>
        <w:left w:val="none" w:sz="0" w:space="0" w:color="auto"/>
        <w:bottom w:val="none" w:sz="0" w:space="0" w:color="auto"/>
        <w:right w:val="none" w:sz="0" w:space="0" w:color="auto"/>
      </w:divBdr>
    </w:div>
    <w:div w:id="1783183407">
      <w:bodyDiv w:val="1"/>
      <w:marLeft w:val="0"/>
      <w:marRight w:val="0"/>
      <w:marTop w:val="0"/>
      <w:marBottom w:val="0"/>
      <w:divBdr>
        <w:top w:val="none" w:sz="0" w:space="0" w:color="auto"/>
        <w:left w:val="none" w:sz="0" w:space="0" w:color="auto"/>
        <w:bottom w:val="none" w:sz="0" w:space="0" w:color="auto"/>
        <w:right w:val="none" w:sz="0" w:space="0" w:color="auto"/>
      </w:divBdr>
    </w:div>
    <w:div w:id="1783764392">
      <w:bodyDiv w:val="1"/>
      <w:marLeft w:val="0"/>
      <w:marRight w:val="0"/>
      <w:marTop w:val="0"/>
      <w:marBottom w:val="0"/>
      <w:divBdr>
        <w:top w:val="none" w:sz="0" w:space="0" w:color="auto"/>
        <w:left w:val="none" w:sz="0" w:space="0" w:color="auto"/>
        <w:bottom w:val="none" w:sz="0" w:space="0" w:color="auto"/>
        <w:right w:val="none" w:sz="0" w:space="0" w:color="auto"/>
      </w:divBdr>
    </w:div>
    <w:div w:id="1785343712">
      <w:bodyDiv w:val="1"/>
      <w:marLeft w:val="0"/>
      <w:marRight w:val="0"/>
      <w:marTop w:val="0"/>
      <w:marBottom w:val="0"/>
      <w:divBdr>
        <w:top w:val="none" w:sz="0" w:space="0" w:color="auto"/>
        <w:left w:val="none" w:sz="0" w:space="0" w:color="auto"/>
        <w:bottom w:val="none" w:sz="0" w:space="0" w:color="auto"/>
        <w:right w:val="none" w:sz="0" w:space="0" w:color="auto"/>
      </w:divBdr>
    </w:div>
    <w:div w:id="1786734871">
      <w:bodyDiv w:val="1"/>
      <w:marLeft w:val="0"/>
      <w:marRight w:val="0"/>
      <w:marTop w:val="0"/>
      <w:marBottom w:val="0"/>
      <w:divBdr>
        <w:top w:val="none" w:sz="0" w:space="0" w:color="auto"/>
        <w:left w:val="none" w:sz="0" w:space="0" w:color="auto"/>
        <w:bottom w:val="none" w:sz="0" w:space="0" w:color="auto"/>
        <w:right w:val="none" w:sz="0" w:space="0" w:color="auto"/>
      </w:divBdr>
    </w:div>
    <w:div w:id="1786774752">
      <w:bodyDiv w:val="1"/>
      <w:marLeft w:val="0"/>
      <w:marRight w:val="0"/>
      <w:marTop w:val="0"/>
      <w:marBottom w:val="0"/>
      <w:divBdr>
        <w:top w:val="none" w:sz="0" w:space="0" w:color="auto"/>
        <w:left w:val="none" w:sz="0" w:space="0" w:color="auto"/>
        <w:bottom w:val="none" w:sz="0" w:space="0" w:color="auto"/>
        <w:right w:val="none" w:sz="0" w:space="0" w:color="auto"/>
      </w:divBdr>
    </w:div>
    <w:div w:id="1787308574">
      <w:bodyDiv w:val="1"/>
      <w:marLeft w:val="0"/>
      <w:marRight w:val="0"/>
      <w:marTop w:val="0"/>
      <w:marBottom w:val="0"/>
      <w:divBdr>
        <w:top w:val="none" w:sz="0" w:space="0" w:color="auto"/>
        <w:left w:val="none" w:sz="0" w:space="0" w:color="auto"/>
        <w:bottom w:val="none" w:sz="0" w:space="0" w:color="auto"/>
        <w:right w:val="none" w:sz="0" w:space="0" w:color="auto"/>
      </w:divBdr>
    </w:div>
    <w:div w:id="1788037526">
      <w:bodyDiv w:val="1"/>
      <w:marLeft w:val="0"/>
      <w:marRight w:val="0"/>
      <w:marTop w:val="0"/>
      <w:marBottom w:val="0"/>
      <w:divBdr>
        <w:top w:val="none" w:sz="0" w:space="0" w:color="auto"/>
        <w:left w:val="none" w:sz="0" w:space="0" w:color="auto"/>
        <w:bottom w:val="none" w:sz="0" w:space="0" w:color="auto"/>
        <w:right w:val="none" w:sz="0" w:space="0" w:color="auto"/>
      </w:divBdr>
    </w:div>
    <w:div w:id="1788230606">
      <w:bodyDiv w:val="1"/>
      <w:marLeft w:val="0"/>
      <w:marRight w:val="0"/>
      <w:marTop w:val="0"/>
      <w:marBottom w:val="0"/>
      <w:divBdr>
        <w:top w:val="none" w:sz="0" w:space="0" w:color="auto"/>
        <w:left w:val="none" w:sz="0" w:space="0" w:color="auto"/>
        <w:bottom w:val="none" w:sz="0" w:space="0" w:color="auto"/>
        <w:right w:val="none" w:sz="0" w:space="0" w:color="auto"/>
      </w:divBdr>
    </w:div>
    <w:div w:id="1788312009">
      <w:bodyDiv w:val="1"/>
      <w:marLeft w:val="0"/>
      <w:marRight w:val="0"/>
      <w:marTop w:val="0"/>
      <w:marBottom w:val="0"/>
      <w:divBdr>
        <w:top w:val="none" w:sz="0" w:space="0" w:color="auto"/>
        <w:left w:val="none" w:sz="0" w:space="0" w:color="auto"/>
        <w:bottom w:val="none" w:sz="0" w:space="0" w:color="auto"/>
        <w:right w:val="none" w:sz="0" w:space="0" w:color="auto"/>
      </w:divBdr>
    </w:div>
    <w:div w:id="1788313219">
      <w:bodyDiv w:val="1"/>
      <w:marLeft w:val="0"/>
      <w:marRight w:val="0"/>
      <w:marTop w:val="0"/>
      <w:marBottom w:val="0"/>
      <w:divBdr>
        <w:top w:val="none" w:sz="0" w:space="0" w:color="auto"/>
        <w:left w:val="none" w:sz="0" w:space="0" w:color="auto"/>
        <w:bottom w:val="none" w:sz="0" w:space="0" w:color="auto"/>
        <w:right w:val="none" w:sz="0" w:space="0" w:color="auto"/>
      </w:divBdr>
    </w:div>
    <w:div w:id="1789398632">
      <w:bodyDiv w:val="1"/>
      <w:marLeft w:val="0"/>
      <w:marRight w:val="0"/>
      <w:marTop w:val="0"/>
      <w:marBottom w:val="0"/>
      <w:divBdr>
        <w:top w:val="none" w:sz="0" w:space="0" w:color="auto"/>
        <w:left w:val="none" w:sz="0" w:space="0" w:color="auto"/>
        <w:bottom w:val="none" w:sz="0" w:space="0" w:color="auto"/>
        <w:right w:val="none" w:sz="0" w:space="0" w:color="auto"/>
      </w:divBdr>
    </w:div>
    <w:div w:id="1790003217">
      <w:bodyDiv w:val="1"/>
      <w:marLeft w:val="0"/>
      <w:marRight w:val="0"/>
      <w:marTop w:val="0"/>
      <w:marBottom w:val="0"/>
      <w:divBdr>
        <w:top w:val="none" w:sz="0" w:space="0" w:color="auto"/>
        <w:left w:val="none" w:sz="0" w:space="0" w:color="auto"/>
        <w:bottom w:val="none" w:sz="0" w:space="0" w:color="auto"/>
        <w:right w:val="none" w:sz="0" w:space="0" w:color="auto"/>
      </w:divBdr>
    </w:div>
    <w:div w:id="1790279267">
      <w:bodyDiv w:val="1"/>
      <w:marLeft w:val="0"/>
      <w:marRight w:val="0"/>
      <w:marTop w:val="0"/>
      <w:marBottom w:val="0"/>
      <w:divBdr>
        <w:top w:val="none" w:sz="0" w:space="0" w:color="auto"/>
        <w:left w:val="none" w:sz="0" w:space="0" w:color="auto"/>
        <w:bottom w:val="none" w:sz="0" w:space="0" w:color="auto"/>
        <w:right w:val="none" w:sz="0" w:space="0" w:color="auto"/>
      </w:divBdr>
    </w:div>
    <w:div w:id="1792935681">
      <w:bodyDiv w:val="1"/>
      <w:marLeft w:val="0"/>
      <w:marRight w:val="0"/>
      <w:marTop w:val="0"/>
      <w:marBottom w:val="0"/>
      <w:divBdr>
        <w:top w:val="none" w:sz="0" w:space="0" w:color="auto"/>
        <w:left w:val="none" w:sz="0" w:space="0" w:color="auto"/>
        <w:bottom w:val="none" w:sz="0" w:space="0" w:color="auto"/>
        <w:right w:val="none" w:sz="0" w:space="0" w:color="auto"/>
      </w:divBdr>
    </w:div>
    <w:div w:id="1793278880">
      <w:bodyDiv w:val="1"/>
      <w:marLeft w:val="0"/>
      <w:marRight w:val="0"/>
      <w:marTop w:val="0"/>
      <w:marBottom w:val="0"/>
      <w:divBdr>
        <w:top w:val="none" w:sz="0" w:space="0" w:color="auto"/>
        <w:left w:val="none" w:sz="0" w:space="0" w:color="auto"/>
        <w:bottom w:val="none" w:sz="0" w:space="0" w:color="auto"/>
        <w:right w:val="none" w:sz="0" w:space="0" w:color="auto"/>
      </w:divBdr>
      <w:divsChild>
        <w:div w:id="1442260585">
          <w:marLeft w:val="0"/>
          <w:marRight w:val="0"/>
          <w:marTop w:val="0"/>
          <w:marBottom w:val="0"/>
          <w:divBdr>
            <w:top w:val="single" w:sz="2" w:space="0" w:color="D9D9E3"/>
            <w:left w:val="single" w:sz="2" w:space="0" w:color="D9D9E3"/>
            <w:bottom w:val="single" w:sz="2" w:space="0" w:color="D9D9E3"/>
            <w:right w:val="single" w:sz="2" w:space="0" w:color="D9D9E3"/>
          </w:divBdr>
          <w:divsChild>
            <w:div w:id="545023179">
              <w:marLeft w:val="0"/>
              <w:marRight w:val="0"/>
              <w:marTop w:val="0"/>
              <w:marBottom w:val="0"/>
              <w:divBdr>
                <w:top w:val="single" w:sz="2" w:space="0" w:color="auto"/>
                <w:left w:val="single" w:sz="2" w:space="0" w:color="auto"/>
                <w:bottom w:val="single" w:sz="6" w:space="0" w:color="auto"/>
                <w:right w:val="single" w:sz="2" w:space="0" w:color="auto"/>
              </w:divBdr>
              <w:divsChild>
                <w:div w:id="136285299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2092385">
                      <w:marLeft w:val="0"/>
                      <w:marRight w:val="0"/>
                      <w:marTop w:val="0"/>
                      <w:marBottom w:val="0"/>
                      <w:divBdr>
                        <w:top w:val="single" w:sz="2" w:space="0" w:color="D9D9E3"/>
                        <w:left w:val="single" w:sz="2" w:space="0" w:color="D9D9E3"/>
                        <w:bottom w:val="single" w:sz="2" w:space="0" w:color="D9D9E3"/>
                        <w:right w:val="single" w:sz="2" w:space="0" w:color="D9D9E3"/>
                      </w:divBdr>
                      <w:divsChild>
                        <w:div w:id="807665772">
                          <w:marLeft w:val="0"/>
                          <w:marRight w:val="0"/>
                          <w:marTop w:val="0"/>
                          <w:marBottom w:val="0"/>
                          <w:divBdr>
                            <w:top w:val="single" w:sz="2" w:space="0" w:color="D9D9E3"/>
                            <w:left w:val="single" w:sz="2" w:space="0" w:color="D9D9E3"/>
                            <w:bottom w:val="single" w:sz="2" w:space="0" w:color="D9D9E3"/>
                            <w:right w:val="single" w:sz="2" w:space="0" w:color="D9D9E3"/>
                          </w:divBdr>
                          <w:divsChild>
                            <w:div w:id="1394892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95639670">
      <w:bodyDiv w:val="1"/>
      <w:marLeft w:val="0"/>
      <w:marRight w:val="0"/>
      <w:marTop w:val="0"/>
      <w:marBottom w:val="0"/>
      <w:divBdr>
        <w:top w:val="none" w:sz="0" w:space="0" w:color="auto"/>
        <w:left w:val="none" w:sz="0" w:space="0" w:color="auto"/>
        <w:bottom w:val="none" w:sz="0" w:space="0" w:color="auto"/>
        <w:right w:val="none" w:sz="0" w:space="0" w:color="auto"/>
      </w:divBdr>
    </w:div>
    <w:div w:id="1798795942">
      <w:bodyDiv w:val="1"/>
      <w:marLeft w:val="0"/>
      <w:marRight w:val="0"/>
      <w:marTop w:val="0"/>
      <w:marBottom w:val="0"/>
      <w:divBdr>
        <w:top w:val="none" w:sz="0" w:space="0" w:color="auto"/>
        <w:left w:val="none" w:sz="0" w:space="0" w:color="auto"/>
        <w:bottom w:val="none" w:sz="0" w:space="0" w:color="auto"/>
        <w:right w:val="none" w:sz="0" w:space="0" w:color="auto"/>
      </w:divBdr>
    </w:div>
    <w:div w:id="1803381081">
      <w:bodyDiv w:val="1"/>
      <w:marLeft w:val="0"/>
      <w:marRight w:val="0"/>
      <w:marTop w:val="0"/>
      <w:marBottom w:val="0"/>
      <w:divBdr>
        <w:top w:val="none" w:sz="0" w:space="0" w:color="auto"/>
        <w:left w:val="none" w:sz="0" w:space="0" w:color="auto"/>
        <w:bottom w:val="none" w:sz="0" w:space="0" w:color="auto"/>
        <w:right w:val="none" w:sz="0" w:space="0" w:color="auto"/>
      </w:divBdr>
    </w:div>
    <w:div w:id="1804231374">
      <w:bodyDiv w:val="1"/>
      <w:marLeft w:val="0"/>
      <w:marRight w:val="0"/>
      <w:marTop w:val="0"/>
      <w:marBottom w:val="0"/>
      <w:divBdr>
        <w:top w:val="none" w:sz="0" w:space="0" w:color="auto"/>
        <w:left w:val="none" w:sz="0" w:space="0" w:color="auto"/>
        <w:bottom w:val="none" w:sz="0" w:space="0" w:color="auto"/>
        <w:right w:val="none" w:sz="0" w:space="0" w:color="auto"/>
      </w:divBdr>
    </w:div>
    <w:div w:id="1804811193">
      <w:bodyDiv w:val="1"/>
      <w:marLeft w:val="0"/>
      <w:marRight w:val="0"/>
      <w:marTop w:val="0"/>
      <w:marBottom w:val="0"/>
      <w:divBdr>
        <w:top w:val="none" w:sz="0" w:space="0" w:color="auto"/>
        <w:left w:val="none" w:sz="0" w:space="0" w:color="auto"/>
        <w:bottom w:val="none" w:sz="0" w:space="0" w:color="auto"/>
        <w:right w:val="none" w:sz="0" w:space="0" w:color="auto"/>
      </w:divBdr>
    </w:div>
    <w:div w:id="1806003437">
      <w:bodyDiv w:val="1"/>
      <w:marLeft w:val="0"/>
      <w:marRight w:val="0"/>
      <w:marTop w:val="0"/>
      <w:marBottom w:val="0"/>
      <w:divBdr>
        <w:top w:val="none" w:sz="0" w:space="0" w:color="auto"/>
        <w:left w:val="none" w:sz="0" w:space="0" w:color="auto"/>
        <w:bottom w:val="none" w:sz="0" w:space="0" w:color="auto"/>
        <w:right w:val="none" w:sz="0" w:space="0" w:color="auto"/>
      </w:divBdr>
    </w:div>
    <w:div w:id="1806392417">
      <w:bodyDiv w:val="1"/>
      <w:marLeft w:val="0"/>
      <w:marRight w:val="0"/>
      <w:marTop w:val="0"/>
      <w:marBottom w:val="0"/>
      <w:divBdr>
        <w:top w:val="none" w:sz="0" w:space="0" w:color="auto"/>
        <w:left w:val="none" w:sz="0" w:space="0" w:color="auto"/>
        <w:bottom w:val="none" w:sz="0" w:space="0" w:color="auto"/>
        <w:right w:val="none" w:sz="0" w:space="0" w:color="auto"/>
      </w:divBdr>
    </w:div>
    <w:div w:id="1806502087">
      <w:bodyDiv w:val="1"/>
      <w:marLeft w:val="0"/>
      <w:marRight w:val="0"/>
      <w:marTop w:val="0"/>
      <w:marBottom w:val="0"/>
      <w:divBdr>
        <w:top w:val="none" w:sz="0" w:space="0" w:color="auto"/>
        <w:left w:val="none" w:sz="0" w:space="0" w:color="auto"/>
        <w:bottom w:val="none" w:sz="0" w:space="0" w:color="auto"/>
        <w:right w:val="none" w:sz="0" w:space="0" w:color="auto"/>
      </w:divBdr>
    </w:div>
    <w:div w:id="1806657515">
      <w:bodyDiv w:val="1"/>
      <w:marLeft w:val="0"/>
      <w:marRight w:val="0"/>
      <w:marTop w:val="0"/>
      <w:marBottom w:val="0"/>
      <w:divBdr>
        <w:top w:val="none" w:sz="0" w:space="0" w:color="auto"/>
        <w:left w:val="none" w:sz="0" w:space="0" w:color="auto"/>
        <w:bottom w:val="none" w:sz="0" w:space="0" w:color="auto"/>
        <w:right w:val="none" w:sz="0" w:space="0" w:color="auto"/>
      </w:divBdr>
    </w:div>
    <w:div w:id="1808666003">
      <w:bodyDiv w:val="1"/>
      <w:marLeft w:val="0"/>
      <w:marRight w:val="0"/>
      <w:marTop w:val="0"/>
      <w:marBottom w:val="0"/>
      <w:divBdr>
        <w:top w:val="none" w:sz="0" w:space="0" w:color="auto"/>
        <w:left w:val="none" w:sz="0" w:space="0" w:color="auto"/>
        <w:bottom w:val="none" w:sz="0" w:space="0" w:color="auto"/>
        <w:right w:val="none" w:sz="0" w:space="0" w:color="auto"/>
      </w:divBdr>
    </w:div>
    <w:div w:id="1809854443">
      <w:bodyDiv w:val="1"/>
      <w:marLeft w:val="0"/>
      <w:marRight w:val="0"/>
      <w:marTop w:val="0"/>
      <w:marBottom w:val="0"/>
      <w:divBdr>
        <w:top w:val="none" w:sz="0" w:space="0" w:color="auto"/>
        <w:left w:val="none" w:sz="0" w:space="0" w:color="auto"/>
        <w:bottom w:val="none" w:sz="0" w:space="0" w:color="auto"/>
        <w:right w:val="none" w:sz="0" w:space="0" w:color="auto"/>
      </w:divBdr>
    </w:div>
    <w:div w:id="1810047811">
      <w:bodyDiv w:val="1"/>
      <w:marLeft w:val="0"/>
      <w:marRight w:val="0"/>
      <w:marTop w:val="0"/>
      <w:marBottom w:val="0"/>
      <w:divBdr>
        <w:top w:val="none" w:sz="0" w:space="0" w:color="auto"/>
        <w:left w:val="none" w:sz="0" w:space="0" w:color="auto"/>
        <w:bottom w:val="none" w:sz="0" w:space="0" w:color="auto"/>
        <w:right w:val="none" w:sz="0" w:space="0" w:color="auto"/>
      </w:divBdr>
    </w:div>
    <w:div w:id="1810198044">
      <w:bodyDiv w:val="1"/>
      <w:marLeft w:val="0"/>
      <w:marRight w:val="0"/>
      <w:marTop w:val="0"/>
      <w:marBottom w:val="0"/>
      <w:divBdr>
        <w:top w:val="none" w:sz="0" w:space="0" w:color="auto"/>
        <w:left w:val="none" w:sz="0" w:space="0" w:color="auto"/>
        <w:bottom w:val="none" w:sz="0" w:space="0" w:color="auto"/>
        <w:right w:val="none" w:sz="0" w:space="0" w:color="auto"/>
      </w:divBdr>
    </w:div>
    <w:div w:id="1810199196">
      <w:bodyDiv w:val="1"/>
      <w:marLeft w:val="0"/>
      <w:marRight w:val="0"/>
      <w:marTop w:val="0"/>
      <w:marBottom w:val="0"/>
      <w:divBdr>
        <w:top w:val="none" w:sz="0" w:space="0" w:color="auto"/>
        <w:left w:val="none" w:sz="0" w:space="0" w:color="auto"/>
        <w:bottom w:val="none" w:sz="0" w:space="0" w:color="auto"/>
        <w:right w:val="none" w:sz="0" w:space="0" w:color="auto"/>
      </w:divBdr>
    </w:div>
    <w:div w:id="1810895418">
      <w:bodyDiv w:val="1"/>
      <w:marLeft w:val="0"/>
      <w:marRight w:val="0"/>
      <w:marTop w:val="0"/>
      <w:marBottom w:val="0"/>
      <w:divBdr>
        <w:top w:val="none" w:sz="0" w:space="0" w:color="auto"/>
        <w:left w:val="none" w:sz="0" w:space="0" w:color="auto"/>
        <w:bottom w:val="none" w:sz="0" w:space="0" w:color="auto"/>
        <w:right w:val="none" w:sz="0" w:space="0" w:color="auto"/>
      </w:divBdr>
    </w:div>
    <w:div w:id="1810975269">
      <w:bodyDiv w:val="1"/>
      <w:marLeft w:val="0"/>
      <w:marRight w:val="0"/>
      <w:marTop w:val="0"/>
      <w:marBottom w:val="0"/>
      <w:divBdr>
        <w:top w:val="none" w:sz="0" w:space="0" w:color="auto"/>
        <w:left w:val="none" w:sz="0" w:space="0" w:color="auto"/>
        <w:bottom w:val="none" w:sz="0" w:space="0" w:color="auto"/>
        <w:right w:val="none" w:sz="0" w:space="0" w:color="auto"/>
      </w:divBdr>
    </w:div>
    <w:div w:id="1811903647">
      <w:bodyDiv w:val="1"/>
      <w:marLeft w:val="0"/>
      <w:marRight w:val="0"/>
      <w:marTop w:val="0"/>
      <w:marBottom w:val="0"/>
      <w:divBdr>
        <w:top w:val="none" w:sz="0" w:space="0" w:color="auto"/>
        <w:left w:val="none" w:sz="0" w:space="0" w:color="auto"/>
        <w:bottom w:val="none" w:sz="0" w:space="0" w:color="auto"/>
        <w:right w:val="none" w:sz="0" w:space="0" w:color="auto"/>
      </w:divBdr>
    </w:div>
    <w:div w:id="1812668454">
      <w:bodyDiv w:val="1"/>
      <w:marLeft w:val="0"/>
      <w:marRight w:val="0"/>
      <w:marTop w:val="0"/>
      <w:marBottom w:val="0"/>
      <w:divBdr>
        <w:top w:val="none" w:sz="0" w:space="0" w:color="auto"/>
        <w:left w:val="none" w:sz="0" w:space="0" w:color="auto"/>
        <w:bottom w:val="none" w:sz="0" w:space="0" w:color="auto"/>
        <w:right w:val="none" w:sz="0" w:space="0" w:color="auto"/>
      </w:divBdr>
    </w:div>
    <w:div w:id="1814373082">
      <w:bodyDiv w:val="1"/>
      <w:marLeft w:val="0"/>
      <w:marRight w:val="0"/>
      <w:marTop w:val="0"/>
      <w:marBottom w:val="0"/>
      <w:divBdr>
        <w:top w:val="none" w:sz="0" w:space="0" w:color="auto"/>
        <w:left w:val="none" w:sz="0" w:space="0" w:color="auto"/>
        <w:bottom w:val="none" w:sz="0" w:space="0" w:color="auto"/>
        <w:right w:val="none" w:sz="0" w:space="0" w:color="auto"/>
      </w:divBdr>
    </w:div>
    <w:div w:id="1814447309">
      <w:bodyDiv w:val="1"/>
      <w:marLeft w:val="0"/>
      <w:marRight w:val="0"/>
      <w:marTop w:val="0"/>
      <w:marBottom w:val="0"/>
      <w:divBdr>
        <w:top w:val="none" w:sz="0" w:space="0" w:color="auto"/>
        <w:left w:val="none" w:sz="0" w:space="0" w:color="auto"/>
        <w:bottom w:val="none" w:sz="0" w:space="0" w:color="auto"/>
        <w:right w:val="none" w:sz="0" w:space="0" w:color="auto"/>
      </w:divBdr>
    </w:div>
    <w:div w:id="1815178272">
      <w:bodyDiv w:val="1"/>
      <w:marLeft w:val="0"/>
      <w:marRight w:val="0"/>
      <w:marTop w:val="0"/>
      <w:marBottom w:val="0"/>
      <w:divBdr>
        <w:top w:val="none" w:sz="0" w:space="0" w:color="auto"/>
        <w:left w:val="none" w:sz="0" w:space="0" w:color="auto"/>
        <w:bottom w:val="none" w:sz="0" w:space="0" w:color="auto"/>
        <w:right w:val="none" w:sz="0" w:space="0" w:color="auto"/>
      </w:divBdr>
    </w:div>
    <w:div w:id="1815218333">
      <w:bodyDiv w:val="1"/>
      <w:marLeft w:val="0"/>
      <w:marRight w:val="0"/>
      <w:marTop w:val="0"/>
      <w:marBottom w:val="0"/>
      <w:divBdr>
        <w:top w:val="none" w:sz="0" w:space="0" w:color="auto"/>
        <w:left w:val="none" w:sz="0" w:space="0" w:color="auto"/>
        <w:bottom w:val="none" w:sz="0" w:space="0" w:color="auto"/>
        <w:right w:val="none" w:sz="0" w:space="0" w:color="auto"/>
      </w:divBdr>
    </w:div>
    <w:div w:id="1815557807">
      <w:bodyDiv w:val="1"/>
      <w:marLeft w:val="0"/>
      <w:marRight w:val="0"/>
      <w:marTop w:val="0"/>
      <w:marBottom w:val="0"/>
      <w:divBdr>
        <w:top w:val="none" w:sz="0" w:space="0" w:color="auto"/>
        <w:left w:val="none" w:sz="0" w:space="0" w:color="auto"/>
        <w:bottom w:val="none" w:sz="0" w:space="0" w:color="auto"/>
        <w:right w:val="none" w:sz="0" w:space="0" w:color="auto"/>
      </w:divBdr>
    </w:div>
    <w:div w:id="1816487593">
      <w:bodyDiv w:val="1"/>
      <w:marLeft w:val="0"/>
      <w:marRight w:val="0"/>
      <w:marTop w:val="0"/>
      <w:marBottom w:val="0"/>
      <w:divBdr>
        <w:top w:val="none" w:sz="0" w:space="0" w:color="auto"/>
        <w:left w:val="none" w:sz="0" w:space="0" w:color="auto"/>
        <w:bottom w:val="none" w:sz="0" w:space="0" w:color="auto"/>
        <w:right w:val="none" w:sz="0" w:space="0" w:color="auto"/>
      </w:divBdr>
    </w:div>
    <w:div w:id="1817334655">
      <w:bodyDiv w:val="1"/>
      <w:marLeft w:val="0"/>
      <w:marRight w:val="0"/>
      <w:marTop w:val="0"/>
      <w:marBottom w:val="0"/>
      <w:divBdr>
        <w:top w:val="none" w:sz="0" w:space="0" w:color="auto"/>
        <w:left w:val="none" w:sz="0" w:space="0" w:color="auto"/>
        <w:bottom w:val="none" w:sz="0" w:space="0" w:color="auto"/>
        <w:right w:val="none" w:sz="0" w:space="0" w:color="auto"/>
      </w:divBdr>
    </w:div>
    <w:div w:id="1817915002">
      <w:bodyDiv w:val="1"/>
      <w:marLeft w:val="0"/>
      <w:marRight w:val="0"/>
      <w:marTop w:val="0"/>
      <w:marBottom w:val="0"/>
      <w:divBdr>
        <w:top w:val="none" w:sz="0" w:space="0" w:color="auto"/>
        <w:left w:val="none" w:sz="0" w:space="0" w:color="auto"/>
        <w:bottom w:val="none" w:sz="0" w:space="0" w:color="auto"/>
        <w:right w:val="none" w:sz="0" w:space="0" w:color="auto"/>
      </w:divBdr>
    </w:div>
    <w:div w:id="1818720401">
      <w:bodyDiv w:val="1"/>
      <w:marLeft w:val="0"/>
      <w:marRight w:val="0"/>
      <w:marTop w:val="0"/>
      <w:marBottom w:val="0"/>
      <w:divBdr>
        <w:top w:val="none" w:sz="0" w:space="0" w:color="auto"/>
        <w:left w:val="none" w:sz="0" w:space="0" w:color="auto"/>
        <w:bottom w:val="none" w:sz="0" w:space="0" w:color="auto"/>
        <w:right w:val="none" w:sz="0" w:space="0" w:color="auto"/>
      </w:divBdr>
    </w:div>
    <w:div w:id="1818913531">
      <w:bodyDiv w:val="1"/>
      <w:marLeft w:val="0"/>
      <w:marRight w:val="0"/>
      <w:marTop w:val="0"/>
      <w:marBottom w:val="0"/>
      <w:divBdr>
        <w:top w:val="none" w:sz="0" w:space="0" w:color="auto"/>
        <w:left w:val="none" w:sz="0" w:space="0" w:color="auto"/>
        <w:bottom w:val="none" w:sz="0" w:space="0" w:color="auto"/>
        <w:right w:val="none" w:sz="0" w:space="0" w:color="auto"/>
      </w:divBdr>
    </w:div>
    <w:div w:id="1818916907">
      <w:bodyDiv w:val="1"/>
      <w:marLeft w:val="0"/>
      <w:marRight w:val="0"/>
      <w:marTop w:val="0"/>
      <w:marBottom w:val="0"/>
      <w:divBdr>
        <w:top w:val="none" w:sz="0" w:space="0" w:color="auto"/>
        <w:left w:val="none" w:sz="0" w:space="0" w:color="auto"/>
        <w:bottom w:val="none" w:sz="0" w:space="0" w:color="auto"/>
        <w:right w:val="none" w:sz="0" w:space="0" w:color="auto"/>
      </w:divBdr>
    </w:div>
    <w:div w:id="1819569123">
      <w:bodyDiv w:val="1"/>
      <w:marLeft w:val="0"/>
      <w:marRight w:val="0"/>
      <w:marTop w:val="0"/>
      <w:marBottom w:val="0"/>
      <w:divBdr>
        <w:top w:val="none" w:sz="0" w:space="0" w:color="auto"/>
        <w:left w:val="none" w:sz="0" w:space="0" w:color="auto"/>
        <w:bottom w:val="none" w:sz="0" w:space="0" w:color="auto"/>
        <w:right w:val="none" w:sz="0" w:space="0" w:color="auto"/>
      </w:divBdr>
    </w:div>
    <w:div w:id="1819608087">
      <w:bodyDiv w:val="1"/>
      <w:marLeft w:val="0"/>
      <w:marRight w:val="0"/>
      <w:marTop w:val="0"/>
      <w:marBottom w:val="0"/>
      <w:divBdr>
        <w:top w:val="none" w:sz="0" w:space="0" w:color="auto"/>
        <w:left w:val="none" w:sz="0" w:space="0" w:color="auto"/>
        <w:bottom w:val="none" w:sz="0" w:space="0" w:color="auto"/>
        <w:right w:val="none" w:sz="0" w:space="0" w:color="auto"/>
      </w:divBdr>
    </w:div>
    <w:div w:id="1822379896">
      <w:bodyDiv w:val="1"/>
      <w:marLeft w:val="0"/>
      <w:marRight w:val="0"/>
      <w:marTop w:val="0"/>
      <w:marBottom w:val="0"/>
      <w:divBdr>
        <w:top w:val="none" w:sz="0" w:space="0" w:color="auto"/>
        <w:left w:val="none" w:sz="0" w:space="0" w:color="auto"/>
        <w:bottom w:val="none" w:sz="0" w:space="0" w:color="auto"/>
        <w:right w:val="none" w:sz="0" w:space="0" w:color="auto"/>
      </w:divBdr>
    </w:div>
    <w:div w:id="1823813552">
      <w:bodyDiv w:val="1"/>
      <w:marLeft w:val="0"/>
      <w:marRight w:val="0"/>
      <w:marTop w:val="0"/>
      <w:marBottom w:val="0"/>
      <w:divBdr>
        <w:top w:val="none" w:sz="0" w:space="0" w:color="auto"/>
        <w:left w:val="none" w:sz="0" w:space="0" w:color="auto"/>
        <w:bottom w:val="none" w:sz="0" w:space="0" w:color="auto"/>
        <w:right w:val="none" w:sz="0" w:space="0" w:color="auto"/>
      </w:divBdr>
    </w:div>
    <w:div w:id="1823964177">
      <w:bodyDiv w:val="1"/>
      <w:marLeft w:val="0"/>
      <w:marRight w:val="0"/>
      <w:marTop w:val="0"/>
      <w:marBottom w:val="0"/>
      <w:divBdr>
        <w:top w:val="none" w:sz="0" w:space="0" w:color="auto"/>
        <w:left w:val="none" w:sz="0" w:space="0" w:color="auto"/>
        <w:bottom w:val="none" w:sz="0" w:space="0" w:color="auto"/>
        <w:right w:val="none" w:sz="0" w:space="0" w:color="auto"/>
      </w:divBdr>
    </w:div>
    <w:div w:id="1824201806">
      <w:bodyDiv w:val="1"/>
      <w:marLeft w:val="0"/>
      <w:marRight w:val="0"/>
      <w:marTop w:val="0"/>
      <w:marBottom w:val="0"/>
      <w:divBdr>
        <w:top w:val="none" w:sz="0" w:space="0" w:color="auto"/>
        <w:left w:val="none" w:sz="0" w:space="0" w:color="auto"/>
        <w:bottom w:val="none" w:sz="0" w:space="0" w:color="auto"/>
        <w:right w:val="none" w:sz="0" w:space="0" w:color="auto"/>
      </w:divBdr>
    </w:div>
    <w:div w:id="1824465094">
      <w:bodyDiv w:val="1"/>
      <w:marLeft w:val="0"/>
      <w:marRight w:val="0"/>
      <w:marTop w:val="0"/>
      <w:marBottom w:val="0"/>
      <w:divBdr>
        <w:top w:val="none" w:sz="0" w:space="0" w:color="auto"/>
        <w:left w:val="none" w:sz="0" w:space="0" w:color="auto"/>
        <w:bottom w:val="none" w:sz="0" w:space="0" w:color="auto"/>
        <w:right w:val="none" w:sz="0" w:space="0" w:color="auto"/>
      </w:divBdr>
    </w:div>
    <w:div w:id="1824738514">
      <w:bodyDiv w:val="1"/>
      <w:marLeft w:val="0"/>
      <w:marRight w:val="0"/>
      <w:marTop w:val="0"/>
      <w:marBottom w:val="0"/>
      <w:divBdr>
        <w:top w:val="none" w:sz="0" w:space="0" w:color="auto"/>
        <w:left w:val="none" w:sz="0" w:space="0" w:color="auto"/>
        <w:bottom w:val="none" w:sz="0" w:space="0" w:color="auto"/>
        <w:right w:val="none" w:sz="0" w:space="0" w:color="auto"/>
      </w:divBdr>
    </w:div>
    <w:div w:id="1825512288">
      <w:bodyDiv w:val="1"/>
      <w:marLeft w:val="0"/>
      <w:marRight w:val="0"/>
      <w:marTop w:val="0"/>
      <w:marBottom w:val="0"/>
      <w:divBdr>
        <w:top w:val="none" w:sz="0" w:space="0" w:color="auto"/>
        <w:left w:val="none" w:sz="0" w:space="0" w:color="auto"/>
        <w:bottom w:val="none" w:sz="0" w:space="0" w:color="auto"/>
        <w:right w:val="none" w:sz="0" w:space="0" w:color="auto"/>
      </w:divBdr>
    </w:div>
    <w:div w:id="1825704770">
      <w:bodyDiv w:val="1"/>
      <w:marLeft w:val="0"/>
      <w:marRight w:val="0"/>
      <w:marTop w:val="0"/>
      <w:marBottom w:val="0"/>
      <w:divBdr>
        <w:top w:val="none" w:sz="0" w:space="0" w:color="auto"/>
        <w:left w:val="none" w:sz="0" w:space="0" w:color="auto"/>
        <w:bottom w:val="none" w:sz="0" w:space="0" w:color="auto"/>
        <w:right w:val="none" w:sz="0" w:space="0" w:color="auto"/>
      </w:divBdr>
    </w:div>
    <w:div w:id="1828083836">
      <w:bodyDiv w:val="1"/>
      <w:marLeft w:val="0"/>
      <w:marRight w:val="0"/>
      <w:marTop w:val="0"/>
      <w:marBottom w:val="0"/>
      <w:divBdr>
        <w:top w:val="none" w:sz="0" w:space="0" w:color="auto"/>
        <w:left w:val="none" w:sz="0" w:space="0" w:color="auto"/>
        <w:bottom w:val="none" w:sz="0" w:space="0" w:color="auto"/>
        <w:right w:val="none" w:sz="0" w:space="0" w:color="auto"/>
      </w:divBdr>
    </w:div>
    <w:div w:id="1829780120">
      <w:bodyDiv w:val="1"/>
      <w:marLeft w:val="0"/>
      <w:marRight w:val="0"/>
      <w:marTop w:val="0"/>
      <w:marBottom w:val="0"/>
      <w:divBdr>
        <w:top w:val="none" w:sz="0" w:space="0" w:color="auto"/>
        <w:left w:val="none" w:sz="0" w:space="0" w:color="auto"/>
        <w:bottom w:val="none" w:sz="0" w:space="0" w:color="auto"/>
        <w:right w:val="none" w:sz="0" w:space="0" w:color="auto"/>
      </w:divBdr>
    </w:div>
    <w:div w:id="1831404156">
      <w:bodyDiv w:val="1"/>
      <w:marLeft w:val="0"/>
      <w:marRight w:val="0"/>
      <w:marTop w:val="0"/>
      <w:marBottom w:val="0"/>
      <w:divBdr>
        <w:top w:val="none" w:sz="0" w:space="0" w:color="auto"/>
        <w:left w:val="none" w:sz="0" w:space="0" w:color="auto"/>
        <w:bottom w:val="none" w:sz="0" w:space="0" w:color="auto"/>
        <w:right w:val="none" w:sz="0" w:space="0" w:color="auto"/>
      </w:divBdr>
    </w:div>
    <w:div w:id="1832140542">
      <w:bodyDiv w:val="1"/>
      <w:marLeft w:val="0"/>
      <w:marRight w:val="0"/>
      <w:marTop w:val="0"/>
      <w:marBottom w:val="0"/>
      <w:divBdr>
        <w:top w:val="none" w:sz="0" w:space="0" w:color="auto"/>
        <w:left w:val="none" w:sz="0" w:space="0" w:color="auto"/>
        <w:bottom w:val="none" w:sz="0" w:space="0" w:color="auto"/>
        <w:right w:val="none" w:sz="0" w:space="0" w:color="auto"/>
      </w:divBdr>
    </w:div>
    <w:div w:id="1832476565">
      <w:bodyDiv w:val="1"/>
      <w:marLeft w:val="0"/>
      <w:marRight w:val="0"/>
      <w:marTop w:val="0"/>
      <w:marBottom w:val="0"/>
      <w:divBdr>
        <w:top w:val="none" w:sz="0" w:space="0" w:color="auto"/>
        <w:left w:val="none" w:sz="0" w:space="0" w:color="auto"/>
        <w:bottom w:val="none" w:sz="0" w:space="0" w:color="auto"/>
        <w:right w:val="none" w:sz="0" w:space="0" w:color="auto"/>
      </w:divBdr>
    </w:div>
    <w:div w:id="1832982158">
      <w:bodyDiv w:val="1"/>
      <w:marLeft w:val="0"/>
      <w:marRight w:val="0"/>
      <w:marTop w:val="0"/>
      <w:marBottom w:val="0"/>
      <w:divBdr>
        <w:top w:val="none" w:sz="0" w:space="0" w:color="auto"/>
        <w:left w:val="none" w:sz="0" w:space="0" w:color="auto"/>
        <w:bottom w:val="none" w:sz="0" w:space="0" w:color="auto"/>
        <w:right w:val="none" w:sz="0" w:space="0" w:color="auto"/>
      </w:divBdr>
    </w:div>
    <w:div w:id="1833133558">
      <w:bodyDiv w:val="1"/>
      <w:marLeft w:val="0"/>
      <w:marRight w:val="0"/>
      <w:marTop w:val="0"/>
      <w:marBottom w:val="0"/>
      <w:divBdr>
        <w:top w:val="none" w:sz="0" w:space="0" w:color="auto"/>
        <w:left w:val="none" w:sz="0" w:space="0" w:color="auto"/>
        <w:bottom w:val="none" w:sz="0" w:space="0" w:color="auto"/>
        <w:right w:val="none" w:sz="0" w:space="0" w:color="auto"/>
      </w:divBdr>
    </w:div>
    <w:div w:id="1833180473">
      <w:bodyDiv w:val="1"/>
      <w:marLeft w:val="0"/>
      <w:marRight w:val="0"/>
      <w:marTop w:val="0"/>
      <w:marBottom w:val="0"/>
      <w:divBdr>
        <w:top w:val="none" w:sz="0" w:space="0" w:color="auto"/>
        <w:left w:val="none" w:sz="0" w:space="0" w:color="auto"/>
        <w:bottom w:val="none" w:sz="0" w:space="0" w:color="auto"/>
        <w:right w:val="none" w:sz="0" w:space="0" w:color="auto"/>
      </w:divBdr>
    </w:div>
    <w:div w:id="1833332156">
      <w:bodyDiv w:val="1"/>
      <w:marLeft w:val="0"/>
      <w:marRight w:val="0"/>
      <w:marTop w:val="0"/>
      <w:marBottom w:val="0"/>
      <w:divBdr>
        <w:top w:val="none" w:sz="0" w:space="0" w:color="auto"/>
        <w:left w:val="none" w:sz="0" w:space="0" w:color="auto"/>
        <w:bottom w:val="none" w:sz="0" w:space="0" w:color="auto"/>
        <w:right w:val="none" w:sz="0" w:space="0" w:color="auto"/>
      </w:divBdr>
    </w:div>
    <w:div w:id="1834909649">
      <w:bodyDiv w:val="1"/>
      <w:marLeft w:val="0"/>
      <w:marRight w:val="0"/>
      <w:marTop w:val="0"/>
      <w:marBottom w:val="0"/>
      <w:divBdr>
        <w:top w:val="none" w:sz="0" w:space="0" w:color="auto"/>
        <w:left w:val="none" w:sz="0" w:space="0" w:color="auto"/>
        <w:bottom w:val="none" w:sz="0" w:space="0" w:color="auto"/>
        <w:right w:val="none" w:sz="0" w:space="0" w:color="auto"/>
      </w:divBdr>
    </w:div>
    <w:div w:id="1834909694">
      <w:bodyDiv w:val="1"/>
      <w:marLeft w:val="0"/>
      <w:marRight w:val="0"/>
      <w:marTop w:val="0"/>
      <w:marBottom w:val="0"/>
      <w:divBdr>
        <w:top w:val="none" w:sz="0" w:space="0" w:color="auto"/>
        <w:left w:val="none" w:sz="0" w:space="0" w:color="auto"/>
        <w:bottom w:val="none" w:sz="0" w:space="0" w:color="auto"/>
        <w:right w:val="none" w:sz="0" w:space="0" w:color="auto"/>
      </w:divBdr>
    </w:div>
    <w:div w:id="1835026171">
      <w:bodyDiv w:val="1"/>
      <w:marLeft w:val="0"/>
      <w:marRight w:val="0"/>
      <w:marTop w:val="0"/>
      <w:marBottom w:val="0"/>
      <w:divBdr>
        <w:top w:val="none" w:sz="0" w:space="0" w:color="auto"/>
        <w:left w:val="none" w:sz="0" w:space="0" w:color="auto"/>
        <w:bottom w:val="none" w:sz="0" w:space="0" w:color="auto"/>
        <w:right w:val="none" w:sz="0" w:space="0" w:color="auto"/>
      </w:divBdr>
    </w:div>
    <w:div w:id="1835535567">
      <w:bodyDiv w:val="1"/>
      <w:marLeft w:val="0"/>
      <w:marRight w:val="0"/>
      <w:marTop w:val="0"/>
      <w:marBottom w:val="0"/>
      <w:divBdr>
        <w:top w:val="none" w:sz="0" w:space="0" w:color="auto"/>
        <w:left w:val="none" w:sz="0" w:space="0" w:color="auto"/>
        <w:bottom w:val="none" w:sz="0" w:space="0" w:color="auto"/>
        <w:right w:val="none" w:sz="0" w:space="0" w:color="auto"/>
      </w:divBdr>
    </w:div>
    <w:div w:id="1836188132">
      <w:bodyDiv w:val="1"/>
      <w:marLeft w:val="0"/>
      <w:marRight w:val="0"/>
      <w:marTop w:val="0"/>
      <w:marBottom w:val="0"/>
      <w:divBdr>
        <w:top w:val="none" w:sz="0" w:space="0" w:color="auto"/>
        <w:left w:val="none" w:sz="0" w:space="0" w:color="auto"/>
        <w:bottom w:val="none" w:sz="0" w:space="0" w:color="auto"/>
        <w:right w:val="none" w:sz="0" w:space="0" w:color="auto"/>
      </w:divBdr>
    </w:div>
    <w:div w:id="1837574594">
      <w:bodyDiv w:val="1"/>
      <w:marLeft w:val="0"/>
      <w:marRight w:val="0"/>
      <w:marTop w:val="0"/>
      <w:marBottom w:val="0"/>
      <w:divBdr>
        <w:top w:val="none" w:sz="0" w:space="0" w:color="auto"/>
        <w:left w:val="none" w:sz="0" w:space="0" w:color="auto"/>
        <w:bottom w:val="none" w:sz="0" w:space="0" w:color="auto"/>
        <w:right w:val="none" w:sz="0" w:space="0" w:color="auto"/>
      </w:divBdr>
    </w:div>
    <w:div w:id="1838569237">
      <w:bodyDiv w:val="1"/>
      <w:marLeft w:val="0"/>
      <w:marRight w:val="0"/>
      <w:marTop w:val="0"/>
      <w:marBottom w:val="0"/>
      <w:divBdr>
        <w:top w:val="none" w:sz="0" w:space="0" w:color="auto"/>
        <w:left w:val="none" w:sz="0" w:space="0" w:color="auto"/>
        <w:bottom w:val="none" w:sz="0" w:space="0" w:color="auto"/>
        <w:right w:val="none" w:sz="0" w:space="0" w:color="auto"/>
      </w:divBdr>
    </w:div>
    <w:div w:id="1839269167">
      <w:bodyDiv w:val="1"/>
      <w:marLeft w:val="0"/>
      <w:marRight w:val="0"/>
      <w:marTop w:val="0"/>
      <w:marBottom w:val="0"/>
      <w:divBdr>
        <w:top w:val="none" w:sz="0" w:space="0" w:color="auto"/>
        <w:left w:val="none" w:sz="0" w:space="0" w:color="auto"/>
        <w:bottom w:val="none" w:sz="0" w:space="0" w:color="auto"/>
        <w:right w:val="none" w:sz="0" w:space="0" w:color="auto"/>
      </w:divBdr>
    </w:div>
    <w:div w:id="1840078720">
      <w:bodyDiv w:val="1"/>
      <w:marLeft w:val="0"/>
      <w:marRight w:val="0"/>
      <w:marTop w:val="0"/>
      <w:marBottom w:val="0"/>
      <w:divBdr>
        <w:top w:val="none" w:sz="0" w:space="0" w:color="auto"/>
        <w:left w:val="none" w:sz="0" w:space="0" w:color="auto"/>
        <w:bottom w:val="none" w:sz="0" w:space="0" w:color="auto"/>
        <w:right w:val="none" w:sz="0" w:space="0" w:color="auto"/>
      </w:divBdr>
    </w:div>
    <w:div w:id="1841848624">
      <w:bodyDiv w:val="1"/>
      <w:marLeft w:val="0"/>
      <w:marRight w:val="0"/>
      <w:marTop w:val="0"/>
      <w:marBottom w:val="0"/>
      <w:divBdr>
        <w:top w:val="none" w:sz="0" w:space="0" w:color="auto"/>
        <w:left w:val="none" w:sz="0" w:space="0" w:color="auto"/>
        <w:bottom w:val="none" w:sz="0" w:space="0" w:color="auto"/>
        <w:right w:val="none" w:sz="0" w:space="0" w:color="auto"/>
      </w:divBdr>
    </w:div>
    <w:div w:id="1842313642">
      <w:bodyDiv w:val="1"/>
      <w:marLeft w:val="0"/>
      <w:marRight w:val="0"/>
      <w:marTop w:val="0"/>
      <w:marBottom w:val="0"/>
      <w:divBdr>
        <w:top w:val="none" w:sz="0" w:space="0" w:color="auto"/>
        <w:left w:val="none" w:sz="0" w:space="0" w:color="auto"/>
        <w:bottom w:val="none" w:sz="0" w:space="0" w:color="auto"/>
        <w:right w:val="none" w:sz="0" w:space="0" w:color="auto"/>
      </w:divBdr>
    </w:div>
    <w:div w:id="1845120470">
      <w:bodyDiv w:val="1"/>
      <w:marLeft w:val="0"/>
      <w:marRight w:val="0"/>
      <w:marTop w:val="0"/>
      <w:marBottom w:val="0"/>
      <w:divBdr>
        <w:top w:val="none" w:sz="0" w:space="0" w:color="auto"/>
        <w:left w:val="none" w:sz="0" w:space="0" w:color="auto"/>
        <w:bottom w:val="none" w:sz="0" w:space="0" w:color="auto"/>
        <w:right w:val="none" w:sz="0" w:space="0" w:color="auto"/>
      </w:divBdr>
    </w:div>
    <w:div w:id="1845124681">
      <w:bodyDiv w:val="1"/>
      <w:marLeft w:val="0"/>
      <w:marRight w:val="0"/>
      <w:marTop w:val="0"/>
      <w:marBottom w:val="0"/>
      <w:divBdr>
        <w:top w:val="none" w:sz="0" w:space="0" w:color="auto"/>
        <w:left w:val="none" w:sz="0" w:space="0" w:color="auto"/>
        <w:bottom w:val="none" w:sz="0" w:space="0" w:color="auto"/>
        <w:right w:val="none" w:sz="0" w:space="0" w:color="auto"/>
      </w:divBdr>
    </w:div>
    <w:div w:id="1846169001">
      <w:bodyDiv w:val="1"/>
      <w:marLeft w:val="0"/>
      <w:marRight w:val="0"/>
      <w:marTop w:val="0"/>
      <w:marBottom w:val="0"/>
      <w:divBdr>
        <w:top w:val="none" w:sz="0" w:space="0" w:color="auto"/>
        <w:left w:val="none" w:sz="0" w:space="0" w:color="auto"/>
        <w:bottom w:val="none" w:sz="0" w:space="0" w:color="auto"/>
        <w:right w:val="none" w:sz="0" w:space="0" w:color="auto"/>
      </w:divBdr>
    </w:div>
    <w:div w:id="1846243346">
      <w:bodyDiv w:val="1"/>
      <w:marLeft w:val="0"/>
      <w:marRight w:val="0"/>
      <w:marTop w:val="0"/>
      <w:marBottom w:val="0"/>
      <w:divBdr>
        <w:top w:val="none" w:sz="0" w:space="0" w:color="auto"/>
        <w:left w:val="none" w:sz="0" w:space="0" w:color="auto"/>
        <w:bottom w:val="none" w:sz="0" w:space="0" w:color="auto"/>
        <w:right w:val="none" w:sz="0" w:space="0" w:color="auto"/>
      </w:divBdr>
    </w:div>
    <w:div w:id="1852915006">
      <w:bodyDiv w:val="1"/>
      <w:marLeft w:val="0"/>
      <w:marRight w:val="0"/>
      <w:marTop w:val="0"/>
      <w:marBottom w:val="0"/>
      <w:divBdr>
        <w:top w:val="none" w:sz="0" w:space="0" w:color="auto"/>
        <w:left w:val="none" w:sz="0" w:space="0" w:color="auto"/>
        <w:bottom w:val="none" w:sz="0" w:space="0" w:color="auto"/>
        <w:right w:val="none" w:sz="0" w:space="0" w:color="auto"/>
      </w:divBdr>
    </w:div>
    <w:div w:id="1853713957">
      <w:bodyDiv w:val="1"/>
      <w:marLeft w:val="0"/>
      <w:marRight w:val="0"/>
      <w:marTop w:val="0"/>
      <w:marBottom w:val="0"/>
      <w:divBdr>
        <w:top w:val="none" w:sz="0" w:space="0" w:color="auto"/>
        <w:left w:val="none" w:sz="0" w:space="0" w:color="auto"/>
        <w:bottom w:val="none" w:sz="0" w:space="0" w:color="auto"/>
        <w:right w:val="none" w:sz="0" w:space="0" w:color="auto"/>
      </w:divBdr>
    </w:div>
    <w:div w:id="1853910146">
      <w:bodyDiv w:val="1"/>
      <w:marLeft w:val="0"/>
      <w:marRight w:val="0"/>
      <w:marTop w:val="0"/>
      <w:marBottom w:val="0"/>
      <w:divBdr>
        <w:top w:val="none" w:sz="0" w:space="0" w:color="auto"/>
        <w:left w:val="none" w:sz="0" w:space="0" w:color="auto"/>
        <w:bottom w:val="none" w:sz="0" w:space="0" w:color="auto"/>
        <w:right w:val="none" w:sz="0" w:space="0" w:color="auto"/>
      </w:divBdr>
    </w:div>
    <w:div w:id="1854956519">
      <w:bodyDiv w:val="1"/>
      <w:marLeft w:val="0"/>
      <w:marRight w:val="0"/>
      <w:marTop w:val="0"/>
      <w:marBottom w:val="0"/>
      <w:divBdr>
        <w:top w:val="none" w:sz="0" w:space="0" w:color="auto"/>
        <w:left w:val="none" w:sz="0" w:space="0" w:color="auto"/>
        <w:bottom w:val="none" w:sz="0" w:space="0" w:color="auto"/>
        <w:right w:val="none" w:sz="0" w:space="0" w:color="auto"/>
      </w:divBdr>
    </w:div>
    <w:div w:id="1856766554">
      <w:bodyDiv w:val="1"/>
      <w:marLeft w:val="0"/>
      <w:marRight w:val="0"/>
      <w:marTop w:val="0"/>
      <w:marBottom w:val="0"/>
      <w:divBdr>
        <w:top w:val="none" w:sz="0" w:space="0" w:color="auto"/>
        <w:left w:val="none" w:sz="0" w:space="0" w:color="auto"/>
        <w:bottom w:val="none" w:sz="0" w:space="0" w:color="auto"/>
        <w:right w:val="none" w:sz="0" w:space="0" w:color="auto"/>
      </w:divBdr>
    </w:div>
    <w:div w:id="1858348878">
      <w:bodyDiv w:val="1"/>
      <w:marLeft w:val="0"/>
      <w:marRight w:val="0"/>
      <w:marTop w:val="0"/>
      <w:marBottom w:val="0"/>
      <w:divBdr>
        <w:top w:val="none" w:sz="0" w:space="0" w:color="auto"/>
        <w:left w:val="none" w:sz="0" w:space="0" w:color="auto"/>
        <w:bottom w:val="none" w:sz="0" w:space="0" w:color="auto"/>
        <w:right w:val="none" w:sz="0" w:space="0" w:color="auto"/>
      </w:divBdr>
    </w:div>
    <w:div w:id="1858498557">
      <w:bodyDiv w:val="1"/>
      <w:marLeft w:val="0"/>
      <w:marRight w:val="0"/>
      <w:marTop w:val="0"/>
      <w:marBottom w:val="0"/>
      <w:divBdr>
        <w:top w:val="none" w:sz="0" w:space="0" w:color="auto"/>
        <w:left w:val="none" w:sz="0" w:space="0" w:color="auto"/>
        <w:bottom w:val="none" w:sz="0" w:space="0" w:color="auto"/>
        <w:right w:val="none" w:sz="0" w:space="0" w:color="auto"/>
      </w:divBdr>
    </w:div>
    <w:div w:id="1859735842">
      <w:bodyDiv w:val="1"/>
      <w:marLeft w:val="0"/>
      <w:marRight w:val="0"/>
      <w:marTop w:val="0"/>
      <w:marBottom w:val="0"/>
      <w:divBdr>
        <w:top w:val="none" w:sz="0" w:space="0" w:color="auto"/>
        <w:left w:val="none" w:sz="0" w:space="0" w:color="auto"/>
        <w:bottom w:val="none" w:sz="0" w:space="0" w:color="auto"/>
        <w:right w:val="none" w:sz="0" w:space="0" w:color="auto"/>
      </w:divBdr>
    </w:div>
    <w:div w:id="1859812888">
      <w:bodyDiv w:val="1"/>
      <w:marLeft w:val="0"/>
      <w:marRight w:val="0"/>
      <w:marTop w:val="0"/>
      <w:marBottom w:val="0"/>
      <w:divBdr>
        <w:top w:val="none" w:sz="0" w:space="0" w:color="auto"/>
        <w:left w:val="none" w:sz="0" w:space="0" w:color="auto"/>
        <w:bottom w:val="none" w:sz="0" w:space="0" w:color="auto"/>
        <w:right w:val="none" w:sz="0" w:space="0" w:color="auto"/>
      </w:divBdr>
    </w:div>
    <w:div w:id="1861239248">
      <w:bodyDiv w:val="1"/>
      <w:marLeft w:val="0"/>
      <w:marRight w:val="0"/>
      <w:marTop w:val="0"/>
      <w:marBottom w:val="0"/>
      <w:divBdr>
        <w:top w:val="none" w:sz="0" w:space="0" w:color="auto"/>
        <w:left w:val="none" w:sz="0" w:space="0" w:color="auto"/>
        <w:bottom w:val="none" w:sz="0" w:space="0" w:color="auto"/>
        <w:right w:val="none" w:sz="0" w:space="0" w:color="auto"/>
      </w:divBdr>
    </w:div>
    <w:div w:id="1862626498">
      <w:bodyDiv w:val="1"/>
      <w:marLeft w:val="0"/>
      <w:marRight w:val="0"/>
      <w:marTop w:val="0"/>
      <w:marBottom w:val="0"/>
      <w:divBdr>
        <w:top w:val="none" w:sz="0" w:space="0" w:color="auto"/>
        <w:left w:val="none" w:sz="0" w:space="0" w:color="auto"/>
        <w:bottom w:val="none" w:sz="0" w:space="0" w:color="auto"/>
        <w:right w:val="none" w:sz="0" w:space="0" w:color="auto"/>
      </w:divBdr>
    </w:div>
    <w:div w:id="1863738652">
      <w:bodyDiv w:val="1"/>
      <w:marLeft w:val="0"/>
      <w:marRight w:val="0"/>
      <w:marTop w:val="0"/>
      <w:marBottom w:val="0"/>
      <w:divBdr>
        <w:top w:val="none" w:sz="0" w:space="0" w:color="auto"/>
        <w:left w:val="none" w:sz="0" w:space="0" w:color="auto"/>
        <w:bottom w:val="none" w:sz="0" w:space="0" w:color="auto"/>
        <w:right w:val="none" w:sz="0" w:space="0" w:color="auto"/>
      </w:divBdr>
    </w:div>
    <w:div w:id="1864174778">
      <w:bodyDiv w:val="1"/>
      <w:marLeft w:val="0"/>
      <w:marRight w:val="0"/>
      <w:marTop w:val="0"/>
      <w:marBottom w:val="0"/>
      <w:divBdr>
        <w:top w:val="none" w:sz="0" w:space="0" w:color="auto"/>
        <w:left w:val="none" w:sz="0" w:space="0" w:color="auto"/>
        <w:bottom w:val="none" w:sz="0" w:space="0" w:color="auto"/>
        <w:right w:val="none" w:sz="0" w:space="0" w:color="auto"/>
      </w:divBdr>
    </w:div>
    <w:div w:id="1865434074">
      <w:bodyDiv w:val="1"/>
      <w:marLeft w:val="0"/>
      <w:marRight w:val="0"/>
      <w:marTop w:val="0"/>
      <w:marBottom w:val="0"/>
      <w:divBdr>
        <w:top w:val="none" w:sz="0" w:space="0" w:color="auto"/>
        <w:left w:val="none" w:sz="0" w:space="0" w:color="auto"/>
        <w:bottom w:val="none" w:sz="0" w:space="0" w:color="auto"/>
        <w:right w:val="none" w:sz="0" w:space="0" w:color="auto"/>
      </w:divBdr>
    </w:div>
    <w:div w:id="1866282906">
      <w:bodyDiv w:val="1"/>
      <w:marLeft w:val="0"/>
      <w:marRight w:val="0"/>
      <w:marTop w:val="0"/>
      <w:marBottom w:val="0"/>
      <w:divBdr>
        <w:top w:val="none" w:sz="0" w:space="0" w:color="auto"/>
        <w:left w:val="none" w:sz="0" w:space="0" w:color="auto"/>
        <w:bottom w:val="none" w:sz="0" w:space="0" w:color="auto"/>
        <w:right w:val="none" w:sz="0" w:space="0" w:color="auto"/>
      </w:divBdr>
    </w:div>
    <w:div w:id="1867014561">
      <w:bodyDiv w:val="1"/>
      <w:marLeft w:val="0"/>
      <w:marRight w:val="0"/>
      <w:marTop w:val="0"/>
      <w:marBottom w:val="0"/>
      <w:divBdr>
        <w:top w:val="none" w:sz="0" w:space="0" w:color="auto"/>
        <w:left w:val="none" w:sz="0" w:space="0" w:color="auto"/>
        <w:bottom w:val="none" w:sz="0" w:space="0" w:color="auto"/>
        <w:right w:val="none" w:sz="0" w:space="0" w:color="auto"/>
      </w:divBdr>
    </w:div>
    <w:div w:id="1867252574">
      <w:bodyDiv w:val="1"/>
      <w:marLeft w:val="0"/>
      <w:marRight w:val="0"/>
      <w:marTop w:val="0"/>
      <w:marBottom w:val="0"/>
      <w:divBdr>
        <w:top w:val="none" w:sz="0" w:space="0" w:color="auto"/>
        <w:left w:val="none" w:sz="0" w:space="0" w:color="auto"/>
        <w:bottom w:val="none" w:sz="0" w:space="0" w:color="auto"/>
        <w:right w:val="none" w:sz="0" w:space="0" w:color="auto"/>
      </w:divBdr>
    </w:div>
    <w:div w:id="1867594239">
      <w:bodyDiv w:val="1"/>
      <w:marLeft w:val="0"/>
      <w:marRight w:val="0"/>
      <w:marTop w:val="0"/>
      <w:marBottom w:val="0"/>
      <w:divBdr>
        <w:top w:val="none" w:sz="0" w:space="0" w:color="auto"/>
        <w:left w:val="none" w:sz="0" w:space="0" w:color="auto"/>
        <w:bottom w:val="none" w:sz="0" w:space="0" w:color="auto"/>
        <w:right w:val="none" w:sz="0" w:space="0" w:color="auto"/>
      </w:divBdr>
    </w:div>
    <w:div w:id="1869023510">
      <w:bodyDiv w:val="1"/>
      <w:marLeft w:val="0"/>
      <w:marRight w:val="0"/>
      <w:marTop w:val="0"/>
      <w:marBottom w:val="0"/>
      <w:divBdr>
        <w:top w:val="none" w:sz="0" w:space="0" w:color="auto"/>
        <w:left w:val="none" w:sz="0" w:space="0" w:color="auto"/>
        <w:bottom w:val="none" w:sz="0" w:space="0" w:color="auto"/>
        <w:right w:val="none" w:sz="0" w:space="0" w:color="auto"/>
      </w:divBdr>
    </w:div>
    <w:div w:id="1871532008">
      <w:bodyDiv w:val="1"/>
      <w:marLeft w:val="0"/>
      <w:marRight w:val="0"/>
      <w:marTop w:val="0"/>
      <w:marBottom w:val="0"/>
      <w:divBdr>
        <w:top w:val="none" w:sz="0" w:space="0" w:color="auto"/>
        <w:left w:val="none" w:sz="0" w:space="0" w:color="auto"/>
        <w:bottom w:val="none" w:sz="0" w:space="0" w:color="auto"/>
        <w:right w:val="none" w:sz="0" w:space="0" w:color="auto"/>
      </w:divBdr>
    </w:div>
    <w:div w:id="1872107305">
      <w:bodyDiv w:val="1"/>
      <w:marLeft w:val="0"/>
      <w:marRight w:val="0"/>
      <w:marTop w:val="0"/>
      <w:marBottom w:val="0"/>
      <w:divBdr>
        <w:top w:val="none" w:sz="0" w:space="0" w:color="auto"/>
        <w:left w:val="none" w:sz="0" w:space="0" w:color="auto"/>
        <w:bottom w:val="none" w:sz="0" w:space="0" w:color="auto"/>
        <w:right w:val="none" w:sz="0" w:space="0" w:color="auto"/>
      </w:divBdr>
    </w:div>
    <w:div w:id="1872721330">
      <w:bodyDiv w:val="1"/>
      <w:marLeft w:val="0"/>
      <w:marRight w:val="0"/>
      <w:marTop w:val="0"/>
      <w:marBottom w:val="0"/>
      <w:divBdr>
        <w:top w:val="none" w:sz="0" w:space="0" w:color="auto"/>
        <w:left w:val="none" w:sz="0" w:space="0" w:color="auto"/>
        <w:bottom w:val="none" w:sz="0" w:space="0" w:color="auto"/>
        <w:right w:val="none" w:sz="0" w:space="0" w:color="auto"/>
      </w:divBdr>
    </w:div>
    <w:div w:id="1872762746">
      <w:bodyDiv w:val="1"/>
      <w:marLeft w:val="0"/>
      <w:marRight w:val="0"/>
      <w:marTop w:val="0"/>
      <w:marBottom w:val="0"/>
      <w:divBdr>
        <w:top w:val="none" w:sz="0" w:space="0" w:color="auto"/>
        <w:left w:val="none" w:sz="0" w:space="0" w:color="auto"/>
        <w:bottom w:val="none" w:sz="0" w:space="0" w:color="auto"/>
        <w:right w:val="none" w:sz="0" w:space="0" w:color="auto"/>
      </w:divBdr>
    </w:div>
    <w:div w:id="1872914100">
      <w:bodyDiv w:val="1"/>
      <w:marLeft w:val="0"/>
      <w:marRight w:val="0"/>
      <w:marTop w:val="0"/>
      <w:marBottom w:val="0"/>
      <w:divBdr>
        <w:top w:val="none" w:sz="0" w:space="0" w:color="auto"/>
        <w:left w:val="none" w:sz="0" w:space="0" w:color="auto"/>
        <w:bottom w:val="none" w:sz="0" w:space="0" w:color="auto"/>
        <w:right w:val="none" w:sz="0" w:space="0" w:color="auto"/>
      </w:divBdr>
    </w:div>
    <w:div w:id="1873348334">
      <w:bodyDiv w:val="1"/>
      <w:marLeft w:val="0"/>
      <w:marRight w:val="0"/>
      <w:marTop w:val="0"/>
      <w:marBottom w:val="0"/>
      <w:divBdr>
        <w:top w:val="none" w:sz="0" w:space="0" w:color="auto"/>
        <w:left w:val="none" w:sz="0" w:space="0" w:color="auto"/>
        <w:bottom w:val="none" w:sz="0" w:space="0" w:color="auto"/>
        <w:right w:val="none" w:sz="0" w:space="0" w:color="auto"/>
      </w:divBdr>
    </w:div>
    <w:div w:id="1873495739">
      <w:bodyDiv w:val="1"/>
      <w:marLeft w:val="0"/>
      <w:marRight w:val="0"/>
      <w:marTop w:val="0"/>
      <w:marBottom w:val="0"/>
      <w:divBdr>
        <w:top w:val="none" w:sz="0" w:space="0" w:color="auto"/>
        <w:left w:val="none" w:sz="0" w:space="0" w:color="auto"/>
        <w:bottom w:val="none" w:sz="0" w:space="0" w:color="auto"/>
        <w:right w:val="none" w:sz="0" w:space="0" w:color="auto"/>
      </w:divBdr>
    </w:div>
    <w:div w:id="1874809821">
      <w:bodyDiv w:val="1"/>
      <w:marLeft w:val="0"/>
      <w:marRight w:val="0"/>
      <w:marTop w:val="0"/>
      <w:marBottom w:val="0"/>
      <w:divBdr>
        <w:top w:val="none" w:sz="0" w:space="0" w:color="auto"/>
        <w:left w:val="none" w:sz="0" w:space="0" w:color="auto"/>
        <w:bottom w:val="none" w:sz="0" w:space="0" w:color="auto"/>
        <w:right w:val="none" w:sz="0" w:space="0" w:color="auto"/>
      </w:divBdr>
    </w:div>
    <w:div w:id="1875657394">
      <w:bodyDiv w:val="1"/>
      <w:marLeft w:val="0"/>
      <w:marRight w:val="0"/>
      <w:marTop w:val="0"/>
      <w:marBottom w:val="0"/>
      <w:divBdr>
        <w:top w:val="none" w:sz="0" w:space="0" w:color="auto"/>
        <w:left w:val="none" w:sz="0" w:space="0" w:color="auto"/>
        <w:bottom w:val="none" w:sz="0" w:space="0" w:color="auto"/>
        <w:right w:val="none" w:sz="0" w:space="0" w:color="auto"/>
      </w:divBdr>
    </w:div>
    <w:div w:id="1878228362">
      <w:bodyDiv w:val="1"/>
      <w:marLeft w:val="0"/>
      <w:marRight w:val="0"/>
      <w:marTop w:val="0"/>
      <w:marBottom w:val="0"/>
      <w:divBdr>
        <w:top w:val="none" w:sz="0" w:space="0" w:color="auto"/>
        <w:left w:val="none" w:sz="0" w:space="0" w:color="auto"/>
        <w:bottom w:val="none" w:sz="0" w:space="0" w:color="auto"/>
        <w:right w:val="none" w:sz="0" w:space="0" w:color="auto"/>
      </w:divBdr>
    </w:div>
    <w:div w:id="1878542038">
      <w:bodyDiv w:val="1"/>
      <w:marLeft w:val="0"/>
      <w:marRight w:val="0"/>
      <w:marTop w:val="0"/>
      <w:marBottom w:val="0"/>
      <w:divBdr>
        <w:top w:val="none" w:sz="0" w:space="0" w:color="auto"/>
        <w:left w:val="none" w:sz="0" w:space="0" w:color="auto"/>
        <w:bottom w:val="none" w:sz="0" w:space="0" w:color="auto"/>
        <w:right w:val="none" w:sz="0" w:space="0" w:color="auto"/>
      </w:divBdr>
    </w:div>
    <w:div w:id="1878741454">
      <w:bodyDiv w:val="1"/>
      <w:marLeft w:val="0"/>
      <w:marRight w:val="0"/>
      <w:marTop w:val="0"/>
      <w:marBottom w:val="0"/>
      <w:divBdr>
        <w:top w:val="none" w:sz="0" w:space="0" w:color="auto"/>
        <w:left w:val="none" w:sz="0" w:space="0" w:color="auto"/>
        <w:bottom w:val="none" w:sz="0" w:space="0" w:color="auto"/>
        <w:right w:val="none" w:sz="0" w:space="0" w:color="auto"/>
      </w:divBdr>
    </w:div>
    <w:div w:id="1881670205">
      <w:bodyDiv w:val="1"/>
      <w:marLeft w:val="0"/>
      <w:marRight w:val="0"/>
      <w:marTop w:val="0"/>
      <w:marBottom w:val="0"/>
      <w:divBdr>
        <w:top w:val="none" w:sz="0" w:space="0" w:color="auto"/>
        <w:left w:val="none" w:sz="0" w:space="0" w:color="auto"/>
        <w:bottom w:val="none" w:sz="0" w:space="0" w:color="auto"/>
        <w:right w:val="none" w:sz="0" w:space="0" w:color="auto"/>
      </w:divBdr>
    </w:div>
    <w:div w:id="1881821989">
      <w:bodyDiv w:val="1"/>
      <w:marLeft w:val="0"/>
      <w:marRight w:val="0"/>
      <w:marTop w:val="0"/>
      <w:marBottom w:val="0"/>
      <w:divBdr>
        <w:top w:val="none" w:sz="0" w:space="0" w:color="auto"/>
        <w:left w:val="none" w:sz="0" w:space="0" w:color="auto"/>
        <w:bottom w:val="none" w:sz="0" w:space="0" w:color="auto"/>
        <w:right w:val="none" w:sz="0" w:space="0" w:color="auto"/>
      </w:divBdr>
    </w:div>
    <w:div w:id="1882479046">
      <w:bodyDiv w:val="1"/>
      <w:marLeft w:val="0"/>
      <w:marRight w:val="0"/>
      <w:marTop w:val="0"/>
      <w:marBottom w:val="0"/>
      <w:divBdr>
        <w:top w:val="none" w:sz="0" w:space="0" w:color="auto"/>
        <w:left w:val="none" w:sz="0" w:space="0" w:color="auto"/>
        <w:bottom w:val="none" w:sz="0" w:space="0" w:color="auto"/>
        <w:right w:val="none" w:sz="0" w:space="0" w:color="auto"/>
      </w:divBdr>
    </w:div>
    <w:div w:id="1882740679">
      <w:bodyDiv w:val="1"/>
      <w:marLeft w:val="0"/>
      <w:marRight w:val="0"/>
      <w:marTop w:val="0"/>
      <w:marBottom w:val="0"/>
      <w:divBdr>
        <w:top w:val="none" w:sz="0" w:space="0" w:color="auto"/>
        <w:left w:val="none" w:sz="0" w:space="0" w:color="auto"/>
        <w:bottom w:val="none" w:sz="0" w:space="0" w:color="auto"/>
        <w:right w:val="none" w:sz="0" w:space="0" w:color="auto"/>
      </w:divBdr>
    </w:div>
    <w:div w:id="1882981326">
      <w:bodyDiv w:val="1"/>
      <w:marLeft w:val="0"/>
      <w:marRight w:val="0"/>
      <w:marTop w:val="0"/>
      <w:marBottom w:val="0"/>
      <w:divBdr>
        <w:top w:val="none" w:sz="0" w:space="0" w:color="auto"/>
        <w:left w:val="none" w:sz="0" w:space="0" w:color="auto"/>
        <w:bottom w:val="none" w:sz="0" w:space="0" w:color="auto"/>
        <w:right w:val="none" w:sz="0" w:space="0" w:color="auto"/>
      </w:divBdr>
    </w:div>
    <w:div w:id="1884754100">
      <w:bodyDiv w:val="1"/>
      <w:marLeft w:val="0"/>
      <w:marRight w:val="0"/>
      <w:marTop w:val="0"/>
      <w:marBottom w:val="0"/>
      <w:divBdr>
        <w:top w:val="none" w:sz="0" w:space="0" w:color="auto"/>
        <w:left w:val="none" w:sz="0" w:space="0" w:color="auto"/>
        <w:bottom w:val="none" w:sz="0" w:space="0" w:color="auto"/>
        <w:right w:val="none" w:sz="0" w:space="0" w:color="auto"/>
      </w:divBdr>
    </w:div>
    <w:div w:id="1884830033">
      <w:bodyDiv w:val="1"/>
      <w:marLeft w:val="0"/>
      <w:marRight w:val="0"/>
      <w:marTop w:val="0"/>
      <w:marBottom w:val="0"/>
      <w:divBdr>
        <w:top w:val="none" w:sz="0" w:space="0" w:color="auto"/>
        <w:left w:val="none" w:sz="0" w:space="0" w:color="auto"/>
        <w:bottom w:val="none" w:sz="0" w:space="0" w:color="auto"/>
        <w:right w:val="none" w:sz="0" w:space="0" w:color="auto"/>
      </w:divBdr>
    </w:div>
    <w:div w:id="1889367265">
      <w:bodyDiv w:val="1"/>
      <w:marLeft w:val="0"/>
      <w:marRight w:val="0"/>
      <w:marTop w:val="0"/>
      <w:marBottom w:val="0"/>
      <w:divBdr>
        <w:top w:val="none" w:sz="0" w:space="0" w:color="auto"/>
        <w:left w:val="none" w:sz="0" w:space="0" w:color="auto"/>
        <w:bottom w:val="none" w:sz="0" w:space="0" w:color="auto"/>
        <w:right w:val="none" w:sz="0" w:space="0" w:color="auto"/>
      </w:divBdr>
    </w:div>
    <w:div w:id="1889956081">
      <w:bodyDiv w:val="1"/>
      <w:marLeft w:val="0"/>
      <w:marRight w:val="0"/>
      <w:marTop w:val="0"/>
      <w:marBottom w:val="0"/>
      <w:divBdr>
        <w:top w:val="none" w:sz="0" w:space="0" w:color="auto"/>
        <w:left w:val="none" w:sz="0" w:space="0" w:color="auto"/>
        <w:bottom w:val="none" w:sz="0" w:space="0" w:color="auto"/>
        <w:right w:val="none" w:sz="0" w:space="0" w:color="auto"/>
      </w:divBdr>
    </w:div>
    <w:div w:id="1890263267">
      <w:bodyDiv w:val="1"/>
      <w:marLeft w:val="0"/>
      <w:marRight w:val="0"/>
      <w:marTop w:val="0"/>
      <w:marBottom w:val="0"/>
      <w:divBdr>
        <w:top w:val="none" w:sz="0" w:space="0" w:color="auto"/>
        <w:left w:val="none" w:sz="0" w:space="0" w:color="auto"/>
        <w:bottom w:val="none" w:sz="0" w:space="0" w:color="auto"/>
        <w:right w:val="none" w:sz="0" w:space="0" w:color="auto"/>
      </w:divBdr>
    </w:div>
    <w:div w:id="1891115709">
      <w:bodyDiv w:val="1"/>
      <w:marLeft w:val="0"/>
      <w:marRight w:val="0"/>
      <w:marTop w:val="0"/>
      <w:marBottom w:val="0"/>
      <w:divBdr>
        <w:top w:val="none" w:sz="0" w:space="0" w:color="auto"/>
        <w:left w:val="none" w:sz="0" w:space="0" w:color="auto"/>
        <w:bottom w:val="none" w:sz="0" w:space="0" w:color="auto"/>
        <w:right w:val="none" w:sz="0" w:space="0" w:color="auto"/>
      </w:divBdr>
    </w:div>
    <w:div w:id="1891575439">
      <w:bodyDiv w:val="1"/>
      <w:marLeft w:val="0"/>
      <w:marRight w:val="0"/>
      <w:marTop w:val="0"/>
      <w:marBottom w:val="0"/>
      <w:divBdr>
        <w:top w:val="none" w:sz="0" w:space="0" w:color="auto"/>
        <w:left w:val="none" w:sz="0" w:space="0" w:color="auto"/>
        <w:bottom w:val="none" w:sz="0" w:space="0" w:color="auto"/>
        <w:right w:val="none" w:sz="0" w:space="0" w:color="auto"/>
      </w:divBdr>
    </w:div>
    <w:div w:id="1891723632">
      <w:bodyDiv w:val="1"/>
      <w:marLeft w:val="0"/>
      <w:marRight w:val="0"/>
      <w:marTop w:val="0"/>
      <w:marBottom w:val="0"/>
      <w:divBdr>
        <w:top w:val="none" w:sz="0" w:space="0" w:color="auto"/>
        <w:left w:val="none" w:sz="0" w:space="0" w:color="auto"/>
        <w:bottom w:val="none" w:sz="0" w:space="0" w:color="auto"/>
        <w:right w:val="none" w:sz="0" w:space="0" w:color="auto"/>
      </w:divBdr>
    </w:div>
    <w:div w:id="1892304400">
      <w:bodyDiv w:val="1"/>
      <w:marLeft w:val="0"/>
      <w:marRight w:val="0"/>
      <w:marTop w:val="0"/>
      <w:marBottom w:val="0"/>
      <w:divBdr>
        <w:top w:val="none" w:sz="0" w:space="0" w:color="auto"/>
        <w:left w:val="none" w:sz="0" w:space="0" w:color="auto"/>
        <w:bottom w:val="none" w:sz="0" w:space="0" w:color="auto"/>
        <w:right w:val="none" w:sz="0" w:space="0" w:color="auto"/>
      </w:divBdr>
    </w:div>
    <w:div w:id="1892376665">
      <w:bodyDiv w:val="1"/>
      <w:marLeft w:val="0"/>
      <w:marRight w:val="0"/>
      <w:marTop w:val="0"/>
      <w:marBottom w:val="0"/>
      <w:divBdr>
        <w:top w:val="none" w:sz="0" w:space="0" w:color="auto"/>
        <w:left w:val="none" w:sz="0" w:space="0" w:color="auto"/>
        <w:bottom w:val="none" w:sz="0" w:space="0" w:color="auto"/>
        <w:right w:val="none" w:sz="0" w:space="0" w:color="auto"/>
      </w:divBdr>
    </w:div>
    <w:div w:id="1896507598">
      <w:bodyDiv w:val="1"/>
      <w:marLeft w:val="0"/>
      <w:marRight w:val="0"/>
      <w:marTop w:val="0"/>
      <w:marBottom w:val="0"/>
      <w:divBdr>
        <w:top w:val="none" w:sz="0" w:space="0" w:color="auto"/>
        <w:left w:val="none" w:sz="0" w:space="0" w:color="auto"/>
        <w:bottom w:val="none" w:sz="0" w:space="0" w:color="auto"/>
        <w:right w:val="none" w:sz="0" w:space="0" w:color="auto"/>
      </w:divBdr>
    </w:div>
    <w:div w:id="1897274959">
      <w:bodyDiv w:val="1"/>
      <w:marLeft w:val="0"/>
      <w:marRight w:val="0"/>
      <w:marTop w:val="0"/>
      <w:marBottom w:val="0"/>
      <w:divBdr>
        <w:top w:val="none" w:sz="0" w:space="0" w:color="auto"/>
        <w:left w:val="none" w:sz="0" w:space="0" w:color="auto"/>
        <w:bottom w:val="none" w:sz="0" w:space="0" w:color="auto"/>
        <w:right w:val="none" w:sz="0" w:space="0" w:color="auto"/>
      </w:divBdr>
    </w:div>
    <w:div w:id="1898474602">
      <w:bodyDiv w:val="1"/>
      <w:marLeft w:val="0"/>
      <w:marRight w:val="0"/>
      <w:marTop w:val="0"/>
      <w:marBottom w:val="0"/>
      <w:divBdr>
        <w:top w:val="none" w:sz="0" w:space="0" w:color="auto"/>
        <w:left w:val="none" w:sz="0" w:space="0" w:color="auto"/>
        <w:bottom w:val="none" w:sz="0" w:space="0" w:color="auto"/>
        <w:right w:val="none" w:sz="0" w:space="0" w:color="auto"/>
      </w:divBdr>
    </w:div>
    <w:div w:id="1899244024">
      <w:bodyDiv w:val="1"/>
      <w:marLeft w:val="0"/>
      <w:marRight w:val="0"/>
      <w:marTop w:val="0"/>
      <w:marBottom w:val="0"/>
      <w:divBdr>
        <w:top w:val="none" w:sz="0" w:space="0" w:color="auto"/>
        <w:left w:val="none" w:sz="0" w:space="0" w:color="auto"/>
        <w:bottom w:val="none" w:sz="0" w:space="0" w:color="auto"/>
        <w:right w:val="none" w:sz="0" w:space="0" w:color="auto"/>
      </w:divBdr>
    </w:div>
    <w:div w:id="1900818652">
      <w:bodyDiv w:val="1"/>
      <w:marLeft w:val="0"/>
      <w:marRight w:val="0"/>
      <w:marTop w:val="0"/>
      <w:marBottom w:val="0"/>
      <w:divBdr>
        <w:top w:val="none" w:sz="0" w:space="0" w:color="auto"/>
        <w:left w:val="none" w:sz="0" w:space="0" w:color="auto"/>
        <w:bottom w:val="none" w:sz="0" w:space="0" w:color="auto"/>
        <w:right w:val="none" w:sz="0" w:space="0" w:color="auto"/>
      </w:divBdr>
    </w:div>
    <w:div w:id="1901018738">
      <w:bodyDiv w:val="1"/>
      <w:marLeft w:val="0"/>
      <w:marRight w:val="0"/>
      <w:marTop w:val="0"/>
      <w:marBottom w:val="0"/>
      <w:divBdr>
        <w:top w:val="none" w:sz="0" w:space="0" w:color="auto"/>
        <w:left w:val="none" w:sz="0" w:space="0" w:color="auto"/>
        <w:bottom w:val="none" w:sz="0" w:space="0" w:color="auto"/>
        <w:right w:val="none" w:sz="0" w:space="0" w:color="auto"/>
      </w:divBdr>
    </w:div>
    <w:div w:id="1901361808">
      <w:bodyDiv w:val="1"/>
      <w:marLeft w:val="0"/>
      <w:marRight w:val="0"/>
      <w:marTop w:val="0"/>
      <w:marBottom w:val="0"/>
      <w:divBdr>
        <w:top w:val="none" w:sz="0" w:space="0" w:color="auto"/>
        <w:left w:val="none" w:sz="0" w:space="0" w:color="auto"/>
        <w:bottom w:val="none" w:sz="0" w:space="0" w:color="auto"/>
        <w:right w:val="none" w:sz="0" w:space="0" w:color="auto"/>
      </w:divBdr>
    </w:div>
    <w:div w:id="1902863614">
      <w:bodyDiv w:val="1"/>
      <w:marLeft w:val="0"/>
      <w:marRight w:val="0"/>
      <w:marTop w:val="0"/>
      <w:marBottom w:val="0"/>
      <w:divBdr>
        <w:top w:val="none" w:sz="0" w:space="0" w:color="auto"/>
        <w:left w:val="none" w:sz="0" w:space="0" w:color="auto"/>
        <w:bottom w:val="none" w:sz="0" w:space="0" w:color="auto"/>
        <w:right w:val="none" w:sz="0" w:space="0" w:color="auto"/>
      </w:divBdr>
    </w:div>
    <w:div w:id="1902934873">
      <w:bodyDiv w:val="1"/>
      <w:marLeft w:val="0"/>
      <w:marRight w:val="0"/>
      <w:marTop w:val="0"/>
      <w:marBottom w:val="0"/>
      <w:divBdr>
        <w:top w:val="none" w:sz="0" w:space="0" w:color="auto"/>
        <w:left w:val="none" w:sz="0" w:space="0" w:color="auto"/>
        <w:bottom w:val="none" w:sz="0" w:space="0" w:color="auto"/>
        <w:right w:val="none" w:sz="0" w:space="0" w:color="auto"/>
      </w:divBdr>
    </w:div>
    <w:div w:id="1902978184">
      <w:bodyDiv w:val="1"/>
      <w:marLeft w:val="0"/>
      <w:marRight w:val="0"/>
      <w:marTop w:val="0"/>
      <w:marBottom w:val="0"/>
      <w:divBdr>
        <w:top w:val="none" w:sz="0" w:space="0" w:color="auto"/>
        <w:left w:val="none" w:sz="0" w:space="0" w:color="auto"/>
        <w:bottom w:val="none" w:sz="0" w:space="0" w:color="auto"/>
        <w:right w:val="none" w:sz="0" w:space="0" w:color="auto"/>
      </w:divBdr>
    </w:div>
    <w:div w:id="1904486245">
      <w:bodyDiv w:val="1"/>
      <w:marLeft w:val="0"/>
      <w:marRight w:val="0"/>
      <w:marTop w:val="0"/>
      <w:marBottom w:val="0"/>
      <w:divBdr>
        <w:top w:val="none" w:sz="0" w:space="0" w:color="auto"/>
        <w:left w:val="none" w:sz="0" w:space="0" w:color="auto"/>
        <w:bottom w:val="none" w:sz="0" w:space="0" w:color="auto"/>
        <w:right w:val="none" w:sz="0" w:space="0" w:color="auto"/>
      </w:divBdr>
    </w:div>
    <w:div w:id="1905678268">
      <w:bodyDiv w:val="1"/>
      <w:marLeft w:val="0"/>
      <w:marRight w:val="0"/>
      <w:marTop w:val="0"/>
      <w:marBottom w:val="0"/>
      <w:divBdr>
        <w:top w:val="none" w:sz="0" w:space="0" w:color="auto"/>
        <w:left w:val="none" w:sz="0" w:space="0" w:color="auto"/>
        <w:bottom w:val="none" w:sz="0" w:space="0" w:color="auto"/>
        <w:right w:val="none" w:sz="0" w:space="0" w:color="auto"/>
      </w:divBdr>
    </w:div>
    <w:div w:id="1906144107">
      <w:bodyDiv w:val="1"/>
      <w:marLeft w:val="0"/>
      <w:marRight w:val="0"/>
      <w:marTop w:val="0"/>
      <w:marBottom w:val="0"/>
      <w:divBdr>
        <w:top w:val="none" w:sz="0" w:space="0" w:color="auto"/>
        <w:left w:val="none" w:sz="0" w:space="0" w:color="auto"/>
        <w:bottom w:val="none" w:sz="0" w:space="0" w:color="auto"/>
        <w:right w:val="none" w:sz="0" w:space="0" w:color="auto"/>
      </w:divBdr>
    </w:div>
    <w:div w:id="1910144118">
      <w:bodyDiv w:val="1"/>
      <w:marLeft w:val="0"/>
      <w:marRight w:val="0"/>
      <w:marTop w:val="0"/>
      <w:marBottom w:val="0"/>
      <w:divBdr>
        <w:top w:val="none" w:sz="0" w:space="0" w:color="auto"/>
        <w:left w:val="none" w:sz="0" w:space="0" w:color="auto"/>
        <w:bottom w:val="none" w:sz="0" w:space="0" w:color="auto"/>
        <w:right w:val="none" w:sz="0" w:space="0" w:color="auto"/>
      </w:divBdr>
    </w:div>
    <w:div w:id="1912737528">
      <w:bodyDiv w:val="1"/>
      <w:marLeft w:val="0"/>
      <w:marRight w:val="0"/>
      <w:marTop w:val="0"/>
      <w:marBottom w:val="0"/>
      <w:divBdr>
        <w:top w:val="none" w:sz="0" w:space="0" w:color="auto"/>
        <w:left w:val="none" w:sz="0" w:space="0" w:color="auto"/>
        <w:bottom w:val="none" w:sz="0" w:space="0" w:color="auto"/>
        <w:right w:val="none" w:sz="0" w:space="0" w:color="auto"/>
      </w:divBdr>
    </w:div>
    <w:div w:id="1913924436">
      <w:bodyDiv w:val="1"/>
      <w:marLeft w:val="0"/>
      <w:marRight w:val="0"/>
      <w:marTop w:val="0"/>
      <w:marBottom w:val="0"/>
      <w:divBdr>
        <w:top w:val="none" w:sz="0" w:space="0" w:color="auto"/>
        <w:left w:val="none" w:sz="0" w:space="0" w:color="auto"/>
        <w:bottom w:val="none" w:sz="0" w:space="0" w:color="auto"/>
        <w:right w:val="none" w:sz="0" w:space="0" w:color="auto"/>
      </w:divBdr>
    </w:div>
    <w:div w:id="1914393160">
      <w:bodyDiv w:val="1"/>
      <w:marLeft w:val="0"/>
      <w:marRight w:val="0"/>
      <w:marTop w:val="0"/>
      <w:marBottom w:val="0"/>
      <w:divBdr>
        <w:top w:val="none" w:sz="0" w:space="0" w:color="auto"/>
        <w:left w:val="none" w:sz="0" w:space="0" w:color="auto"/>
        <w:bottom w:val="none" w:sz="0" w:space="0" w:color="auto"/>
        <w:right w:val="none" w:sz="0" w:space="0" w:color="auto"/>
      </w:divBdr>
    </w:div>
    <w:div w:id="1914661507">
      <w:bodyDiv w:val="1"/>
      <w:marLeft w:val="0"/>
      <w:marRight w:val="0"/>
      <w:marTop w:val="0"/>
      <w:marBottom w:val="0"/>
      <w:divBdr>
        <w:top w:val="none" w:sz="0" w:space="0" w:color="auto"/>
        <w:left w:val="none" w:sz="0" w:space="0" w:color="auto"/>
        <w:bottom w:val="none" w:sz="0" w:space="0" w:color="auto"/>
        <w:right w:val="none" w:sz="0" w:space="0" w:color="auto"/>
      </w:divBdr>
    </w:div>
    <w:div w:id="1914777124">
      <w:bodyDiv w:val="1"/>
      <w:marLeft w:val="0"/>
      <w:marRight w:val="0"/>
      <w:marTop w:val="0"/>
      <w:marBottom w:val="0"/>
      <w:divBdr>
        <w:top w:val="none" w:sz="0" w:space="0" w:color="auto"/>
        <w:left w:val="none" w:sz="0" w:space="0" w:color="auto"/>
        <w:bottom w:val="none" w:sz="0" w:space="0" w:color="auto"/>
        <w:right w:val="none" w:sz="0" w:space="0" w:color="auto"/>
      </w:divBdr>
    </w:div>
    <w:div w:id="1915894644">
      <w:bodyDiv w:val="1"/>
      <w:marLeft w:val="0"/>
      <w:marRight w:val="0"/>
      <w:marTop w:val="0"/>
      <w:marBottom w:val="0"/>
      <w:divBdr>
        <w:top w:val="none" w:sz="0" w:space="0" w:color="auto"/>
        <w:left w:val="none" w:sz="0" w:space="0" w:color="auto"/>
        <w:bottom w:val="none" w:sz="0" w:space="0" w:color="auto"/>
        <w:right w:val="none" w:sz="0" w:space="0" w:color="auto"/>
      </w:divBdr>
    </w:div>
    <w:div w:id="1916747194">
      <w:bodyDiv w:val="1"/>
      <w:marLeft w:val="0"/>
      <w:marRight w:val="0"/>
      <w:marTop w:val="0"/>
      <w:marBottom w:val="0"/>
      <w:divBdr>
        <w:top w:val="none" w:sz="0" w:space="0" w:color="auto"/>
        <w:left w:val="none" w:sz="0" w:space="0" w:color="auto"/>
        <w:bottom w:val="none" w:sz="0" w:space="0" w:color="auto"/>
        <w:right w:val="none" w:sz="0" w:space="0" w:color="auto"/>
      </w:divBdr>
    </w:div>
    <w:div w:id="1917519960">
      <w:bodyDiv w:val="1"/>
      <w:marLeft w:val="0"/>
      <w:marRight w:val="0"/>
      <w:marTop w:val="0"/>
      <w:marBottom w:val="0"/>
      <w:divBdr>
        <w:top w:val="none" w:sz="0" w:space="0" w:color="auto"/>
        <w:left w:val="none" w:sz="0" w:space="0" w:color="auto"/>
        <w:bottom w:val="none" w:sz="0" w:space="0" w:color="auto"/>
        <w:right w:val="none" w:sz="0" w:space="0" w:color="auto"/>
      </w:divBdr>
    </w:div>
    <w:div w:id="1917593254">
      <w:bodyDiv w:val="1"/>
      <w:marLeft w:val="0"/>
      <w:marRight w:val="0"/>
      <w:marTop w:val="0"/>
      <w:marBottom w:val="0"/>
      <w:divBdr>
        <w:top w:val="none" w:sz="0" w:space="0" w:color="auto"/>
        <w:left w:val="none" w:sz="0" w:space="0" w:color="auto"/>
        <w:bottom w:val="none" w:sz="0" w:space="0" w:color="auto"/>
        <w:right w:val="none" w:sz="0" w:space="0" w:color="auto"/>
      </w:divBdr>
    </w:div>
    <w:div w:id="1919559775">
      <w:bodyDiv w:val="1"/>
      <w:marLeft w:val="0"/>
      <w:marRight w:val="0"/>
      <w:marTop w:val="0"/>
      <w:marBottom w:val="0"/>
      <w:divBdr>
        <w:top w:val="none" w:sz="0" w:space="0" w:color="auto"/>
        <w:left w:val="none" w:sz="0" w:space="0" w:color="auto"/>
        <w:bottom w:val="none" w:sz="0" w:space="0" w:color="auto"/>
        <w:right w:val="none" w:sz="0" w:space="0" w:color="auto"/>
      </w:divBdr>
    </w:div>
    <w:div w:id="1920286632">
      <w:bodyDiv w:val="1"/>
      <w:marLeft w:val="0"/>
      <w:marRight w:val="0"/>
      <w:marTop w:val="0"/>
      <w:marBottom w:val="0"/>
      <w:divBdr>
        <w:top w:val="none" w:sz="0" w:space="0" w:color="auto"/>
        <w:left w:val="none" w:sz="0" w:space="0" w:color="auto"/>
        <w:bottom w:val="none" w:sz="0" w:space="0" w:color="auto"/>
        <w:right w:val="none" w:sz="0" w:space="0" w:color="auto"/>
      </w:divBdr>
    </w:div>
    <w:div w:id="1920796551">
      <w:bodyDiv w:val="1"/>
      <w:marLeft w:val="0"/>
      <w:marRight w:val="0"/>
      <w:marTop w:val="0"/>
      <w:marBottom w:val="0"/>
      <w:divBdr>
        <w:top w:val="none" w:sz="0" w:space="0" w:color="auto"/>
        <w:left w:val="none" w:sz="0" w:space="0" w:color="auto"/>
        <w:bottom w:val="none" w:sz="0" w:space="0" w:color="auto"/>
        <w:right w:val="none" w:sz="0" w:space="0" w:color="auto"/>
      </w:divBdr>
    </w:div>
    <w:div w:id="1921938750">
      <w:bodyDiv w:val="1"/>
      <w:marLeft w:val="0"/>
      <w:marRight w:val="0"/>
      <w:marTop w:val="0"/>
      <w:marBottom w:val="0"/>
      <w:divBdr>
        <w:top w:val="none" w:sz="0" w:space="0" w:color="auto"/>
        <w:left w:val="none" w:sz="0" w:space="0" w:color="auto"/>
        <w:bottom w:val="none" w:sz="0" w:space="0" w:color="auto"/>
        <w:right w:val="none" w:sz="0" w:space="0" w:color="auto"/>
      </w:divBdr>
    </w:div>
    <w:div w:id="1922595854">
      <w:bodyDiv w:val="1"/>
      <w:marLeft w:val="0"/>
      <w:marRight w:val="0"/>
      <w:marTop w:val="0"/>
      <w:marBottom w:val="0"/>
      <w:divBdr>
        <w:top w:val="none" w:sz="0" w:space="0" w:color="auto"/>
        <w:left w:val="none" w:sz="0" w:space="0" w:color="auto"/>
        <w:bottom w:val="none" w:sz="0" w:space="0" w:color="auto"/>
        <w:right w:val="none" w:sz="0" w:space="0" w:color="auto"/>
      </w:divBdr>
    </w:div>
    <w:div w:id="1922981005">
      <w:bodyDiv w:val="1"/>
      <w:marLeft w:val="0"/>
      <w:marRight w:val="0"/>
      <w:marTop w:val="0"/>
      <w:marBottom w:val="0"/>
      <w:divBdr>
        <w:top w:val="none" w:sz="0" w:space="0" w:color="auto"/>
        <w:left w:val="none" w:sz="0" w:space="0" w:color="auto"/>
        <w:bottom w:val="none" w:sz="0" w:space="0" w:color="auto"/>
        <w:right w:val="none" w:sz="0" w:space="0" w:color="auto"/>
      </w:divBdr>
    </w:div>
    <w:div w:id="1924869640">
      <w:bodyDiv w:val="1"/>
      <w:marLeft w:val="0"/>
      <w:marRight w:val="0"/>
      <w:marTop w:val="0"/>
      <w:marBottom w:val="0"/>
      <w:divBdr>
        <w:top w:val="none" w:sz="0" w:space="0" w:color="auto"/>
        <w:left w:val="none" w:sz="0" w:space="0" w:color="auto"/>
        <w:bottom w:val="none" w:sz="0" w:space="0" w:color="auto"/>
        <w:right w:val="none" w:sz="0" w:space="0" w:color="auto"/>
      </w:divBdr>
    </w:div>
    <w:div w:id="1925263671">
      <w:bodyDiv w:val="1"/>
      <w:marLeft w:val="0"/>
      <w:marRight w:val="0"/>
      <w:marTop w:val="0"/>
      <w:marBottom w:val="0"/>
      <w:divBdr>
        <w:top w:val="none" w:sz="0" w:space="0" w:color="auto"/>
        <w:left w:val="none" w:sz="0" w:space="0" w:color="auto"/>
        <w:bottom w:val="none" w:sz="0" w:space="0" w:color="auto"/>
        <w:right w:val="none" w:sz="0" w:space="0" w:color="auto"/>
      </w:divBdr>
    </w:div>
    <w:div w:id="1925650896">
      <w:bodyDiv w:val="1"/>
      <w:marLeft w:val="0"/>
      <w:marRight w:val="0"/>
      <w:marTop w:val="0"/>
      <w:marBottom w:val="0"/>
      <w:divBdr>
        <w:top w:val="none" w:sz="0" w:space="0" w:color="auto"/>
        <w:left w:val="none" w:sz="0" w:space="0" w:color="auto"/>
        <w:bottom w:val="none" w:sz="0" w:space="0" w:color="auto"/>
        <w:right w:val="none" w:sz="0" w:space="0" w:color="auto"/>
      </w:divBdr>
    </w:div>
    <w:div w:id="1925725386">
      <w:bodyDiv w:val="1"/>
      <w:marLeft w:val="0"/>
      <w:marRight w:val="0"/>
      <w:marTop w:val="0"/>
      <w:marBottom w:val="0"/>
      <w:divBdr>
        <w:top w:val="none" w:sz="0" w:space="0" w:color="auto"/>
        <w:left w:val="none" w:sz="0" w:space="0" w:color="auto"/>
        <w:bottom w:val="none" w:sz="0" w:space="0" w:color="auto"/>
        <w:right w:val="none" w:sz="0" w:space="0" w:color="auto"/>
      </w:divBdr>
    </w:div>
    <w:div w:id="1925842102">
      <w:bodyDiv w:val="1"/>
      <w:marLeft w:val="0"/>
      <w:marRight w:val="0"/>
      <w:marTop w:val="0"/>
      <w:marBottom w:val="0"/>
      <w:divBdr>
        <w:top w:val="none" w:sz="0" w:space="0" w:color="auto"/>
        <w:left w:val="none" w:sz="0" w:space="0" w:color="auto"/>
        <w:bottom w:val="none" w:sz="0" w:space="0" w:color="auto"/>
        <w:right w:val="none" w:sz="0" w:space="0" w:color="auto"/>
      </w:divBdr>
    </w:div>
    <w:div w:id="1926256018">
      <w:bodyDiv w:val="1"/>
      <w:marLeft w:val="0"/>
      <w:marRight w:val="0"/>
      <w:marTop w:val="0"/>
      <w:marBottom w:val="0"/>
      <w:divBdr>
        <w:top w:val="none" w:sz="0" w:space="0" w:color="auto"/>
        <w:left w:val="none" w:sz="0" w:space="0" w:color="auto"/>
        <w:bottom w:val="none" w:sz="0" w:space="0" w:color="auto"/>
        <w:right w:val="none" w:sz="0" w:space="0" w:color="auto"/>
      </w:divBdr>
    </w:div>
    <w:div w:id="1927690364">
      <w:bodyDiv w:val="1"/>
      <w:marLeft w:val="0"/>
      <w:marRight w:val="0"/>
      <w:marTop w:val="0"/>
      <w:marBottom w:val="0"/>
      <w:divBdr>
        <w:top w:val="none" w:sz="0" w:space="0" w:color="auto"/>
        <w:left w:val="none" w:sz="0" w:space="0" w:color="auto"/>
        <w:bottom w:val="none" w:sz="0" w:space="0" w:color="auto"/>
        <w:right w:val="none" w:sz="0" w:space="0" w:color="auto"/>
      </w:divBdr>
    </w:div>
    <w:div w:id="1928148142">
      <w:bodyDiv w:val="1"/>
      <w:marLeft w:val="0"/>
      <w:marRight w:val="0"/>
      <w:marTop w:val="0"/>
      <w:marBottom w:val="0"/>
      <w:divBdr>
        <w:top w:val="none" w:sz="0" w:space="0" w:color="auto"/>
        <w:left w:val="none" w:sz="0" w:space="0" w:color="auto"/>
        <w:bottom w:val="none" w:sz="0" w:space="0" w:color="auto"/>
        <w:right w:val="none" w:sz="0" w:space="0" w:color="auto"/>
      </w:divBdr>
    </w:div>
    <w:div w:id="1928344777">
      <w:bodyDiv w:val="1"/>
      <w:marLeft w:val="0"/>
      <w:marRight w:val="0"/>
      <w:marTop w:val="0"/>
      <w:marBottom w:val="0"/>
      <w:divBdr>
        <w:top w:val="none" w:sz="0" w:space="0" w:color="auto"/>
        <w:left w:val="none" w:sz="0" w:space="0" w:color="auto"/>
        <w:bottom w:val="none" w:sz="0" w:space="0" w:color="auto"/>
        <w:right w:val="none" w:sz="0" w:space="0" w:color="auto"/>
      </w:divBdr>
    </w:div>
    <w:div w:id="1928424190">
      <w:bodyDiv w:val="1"/>
      <w:marLeft w:val="0"/>
      <w:marRight w:val="0"/>
      <w:marTop w:val="0"/>
      <w:marBottom w:val="0"/>
      <w:divBdr>
        <w:top w:val="none" w:sz="0" w:space="0" w:color="auto"/>
        <w:left w:val="none" w:sz="0" w:space="0" w:color="auto"/>
        <w:bottom w:val="none" w:sz="0" w:space="0" w:color="auto"/>
        <w:right w:val="none" w:sz="0" w:space="0" w:color="auto"/>
      </w:divBdr>
    </w:div>
    <w:div w:id="1929147467">
      <w:bodyDiv w:val="1"/>
      <w:marLeft w:val="0"/>
      <w:marRight w:val="0"/>
      <w:marTop w:val="0"/>
      <w:marBottom w:val="0"/>
      <w:divBdr>
        <w:top w:val="none" w:sz="0" w:space="0" w:color="auto"/>
        <w:left w:val="none" w:sz="0" w:space="0" w:color="auto"/>
        <w:bottom w:val="none" w:sz="0" w:space="0" w:color="auto"/>
        <w:right w:val="none" w:sz="0" w:space="0" w:color="auto"/>
      </w:divBdr>
    </w:div>
    <w:div w:id="1929581303">
      <w:bodyDiv w:val="1"/>
      <w:marLeft w:val="0"/>
      <w:marRight w:val="0"/>
      <w:marTop w:val="0"/>
      <w:marBottom w:val="0"/>
      <w:divBdr>
        <w:top w:val="none" w:sz="0" w:space="0" w:color="auto"/>
        <w:left w:val="none" w:sz="0" w:space="0" w:color="auto"/>
        <w:bottom w:val="none" w:sz="0" w:space="0" w:color="auto"/>
        <w:right w:val="none" w:sz="0" w:space="0" w:color="auto"/>
      </w:divBdr>
    </w:div>
    <w:div w:id="1930504705">
      <w:bodyDiv w:val="1"/>
      <w:marLeft w:val="0"/>
      <w:marRight w:val="0"/>
      <w:marTop w:val="0"/>
      <w:marBottom w:val="0"/>
      <w:divBdr>
        <w:top w:val="none" w:sz="0" w:space="0" w:color="auto"/>
        <w:left w:val="none" w:sz="0" w:space="0" w:color="auto"/>
        <w:bottom w:val="none" w:sz="0" w:space="0" w:color="auto"/>
        <w:right w:val="none" w:sz="0" w:space="0" w:color="auto"/>
      </w:divBdr>
    </w:div>
    <w:div w:id="1935085843">
      <w:bodyDiv w:val="1"/>
      <w:marLeft w:val="0"/>
      <w:marRight w:val="0"/>
      <w:marTop w:val="0"/>
      <w:marBottom w:val="0"/>
      <w:divBdr>
        <w:top w:val="none" w:sz="0" w:space="0" w:color="auto"/>
        <w:left w:val="none" w:sz="0" w:space="0" w:color="auto"/>
        <w:bottom w:val="none" w:sz="0" w:space="0" w:color="auto"/>
        <w:right w:val="none" w:sz="0" w:space="0" w:color="auto"/>
      </w:divBdr>
    </w:div>
    <w:div w:id="1935550515">
      <w:bodyDiv w:val="1"/>
      <w:marLeft w:val="0"/>
      <w:marRight w:val="0"/>
      <w:marTop w:val="0"/>
      <w:marBottom w:val="0"/>
      <w:divBdr>
        <w:top w:val="none" w:sz="0" w:space="0" w:color="auto"/>
        <w:left w:val="none" w:sz="0" w:space="0" w:color="auto"/>
        <w:bottom w:val="none" w:sz="0" w:space="0" w:color="auto"/>
        <w:right w:val="none" w:sz="0" w:space="0" w:color="auto"/>
      </w:divBdr>
    </w:div>
    <w:div w:id="1936355470">
      <w:bodyDiv w:val="1"/>
      <w:marLeft w:val="0"/>
      <w:marRight w:val="0"/>
      <w:marTop w:val="0"/>
      <w:marBottom w:val="0"/>
      <w:divBdr>
        <w:top w:val="none" w:sz="0" w:space="0" w:color="auto"/>
        <w:left w:val="none" w:sz="0" w:space="0" w:color="auto"/>
        <w:bottom w:val="none" w:sz="0" w:space="0" w:color="auto"/>
        <w:right w:val="none" w:sz="0" w:space="0" w:color="auto"/>
      </w:divBdr>
    </w:div>
    <w:div w:id="1937446727">
      <w:bodyDiv w:val="1"/>
      <w:marLeft w:val="0"/>
      <w:marRight w:val="0"/>
      <w:marTop w:val="0"/>
      <w:marBottom w:val="0"/>
      <w:divBdr>
        <w:top w:val="none" w:sz="0" w:space="0" w:color="auto"/>
        <w:left w:val="none" w:sz="0" w:space="0" w:color="auto"/>
        <w:bottom w:val="none" w:sz="0" w:space="0" w:color="auto"/>
        <w:right w:val="none" w:sz="0" w:space="0" w:color="auto"/>
      </w:divBdr>
    </w:div>
    <w:div w:id="1938320352">
      <w:bodyDiv w:val="1"/>
      <w:marLeft w:val="0"/>
      <w:marRight w:val="0"/>
      <w:marTop w:val="0"/>
      <w:marBottom w:val="0"/>
      <w:divBdr>
        <w:top w:val="none" w:sz="0" w:space="0" w:color="auto"/>
        <w:left w:val="none" w:sz="0" w:space="0" w:color="auto"/>
        <w:bottom w:val="none" w:sz="0" w:space="0" w:color="auto"/>
        <w:right w:val="none" w:sz="0" w:space="0" w:color="auto"/>
      </w:divBdr>
    </w:div>
    <w:div w:id="1938707626">
      <w:bodyDiv w:val="1"/>
      <w:marLeft w:val="0"/>
      <w:marRight w:val="0"/>
      <w:marTop w:val="0"/>
      <w:marBottom w:val="0"/>
      <w:divBdr>
        <w:top w:val="none" w:sz="0" w:space="0" w:color="auto"/>
        <w:left w:val="none" w:sz="0" w:space="0" w:color="auto"/>
        <w:bottom w:val="none" w:sz="0" w:space="0" w:color="auto"/>
        <w:right w:val="none" w:sz="0" w:space="0" w:color="auto"/>
      </w:divBdr>
    </w:div>
    <w:div w:id="1940522954">
      <w:bodyDiv w:val="1"/>
      <w:marLeft w:val="0"/>
      <w:marRight w:val="0"/>
      <w:marTop w:val="0"/>
      <w:marBottom w:val="0"/>
      <w:divBdr>
        <w:top w:val="none" w:sz="0" w:space="0" w:color="auto"/>
        <w:left w:val="none" w:sz="0" w:space="0" w:color="auto"/>
        <w:bottom w:val="none" w:sz="0" w:space="0" w:color="auto"/>
        <w:right w:val="none" w:sz="0" w:space="0" w:color="auto"/>
      </w:divBdr>
    </w:div>
    <w:div w:id="1941721272">
      <w:bodyDiv w:val="1"/>
      <w:marLeft w:val="0"/>
      <w:marRight w:val="0"/>
      <w:marTop w:val="0"/>
      <w:marBottom w:val="0"/>
      <w:divBdr>
        <w:top w:val="none" w:sz="0" w:space="0" w:color="auto"/>
        <w:left w:val="none" w:sz="0" w:space="0" w:color="auto"/>
        <w:bottom w:val="none" w:sz="0" w:space="0" w:color="auto"/>
        <w:right w:val="none" w:sz="0" w:space="0" w:color="auto"/>
      </w:divBdr>
    </w:div>
    <w:div w:id="1943537279">
      <w:bodyDiv w:val="1"/>
      <w:marLeft w:val="0"/>
      <w:marRight w:val="0"/>
      <w:marTop w:val="0"/>
      <w:marBottom w:val="0"/>
      <w:divBdr>
        <w:top w:val="none" w:sz="0" w:space="0" w:color="auto"/>
        <w:left w:val="none" w:sz="0" w:space="0" w:color="auto"/>
        <w:bottom w:val="none" w:sz="0" w:space="0" w:color="auto"/>
        <w:right w:val="none" w:sz="0" w:space="0" w:color="auto"/>
      </w:divBdr>
    </w:div>
    <w:div w:id="1943763514">
      <w:bodyDiv w:val="1"/>
      <w:marLeft w:val="0"/>
      <w:marRight w:val="0"/>
      <w:marTop w:val="0"/>
      <w:marBottom w:val="0"/>
      <w:divBdr>
        <w:top w:val="none" w:sz="0" w:space="0" w:color="auto"/>
        <w:left w:val="none" w:sz="0" w:space="0" w:color="auto"/>
        <w:bottom w:val="none" w:sz="0" w:space="0" w:color="auto"/>
        <w:right w:val="none" w:sz="0" w:space="0" w:color="auto"/>
      </w:divBdr>
    </w:div>
    <w:div w:id="1943995102">
      <w:bodyDiv w:val="1"/>
      <w:marLeft w:val="0"/>
      <w:marRight w:val="0"/>
      <w:marTop w:val="0"/>
      <w:marBottom w:val="0"/>
      <w:divBdr>
        <w:top w:val="none" w:sz="0" w:space="0" w:color="auto"/>
        <w:left w:val="none" w:sz="0" w:space="0" w:color="auto"/>
        <w:bottom w:val="none" w:sz="0" w:space="0" w:color="auto"/>
        <w:right w:val="none" w:sz="0" w:space="0" w:color="auto"/>
      </w:divBdr>
    </w:div>
    <w:div w:id="1945116224">
      <w:bodyDiv w:val="1"/>
      <w:marLeft w:val="0"/>
      <w:marRight w:val="0"/>
      <w:marTop w:val="0"/>
      <w:marBottom w:val="0"/>
      <w:divBdr>
        <w:top w:val="none" w:sz="0" w:space="0" w:color="auto"/>
        <w:left w:val="none" w:sz="0" w:space="0" w:color="auto"/>
        <w:bottom w:val="none" w:sz="0" w:space="0" w:color="auto"/>
        <w:right w:val="none" w:sz="0" w:space="0" w:color="auto"/>
      </w:divBdr>
    </w:div>
    <w:div w:id="1947956209">
      <w:bodyDiv w:val="1"/>
      <w:marLeft w:val="0"/>
      <w:marRight w:val="0"/>
      <w:marTop w:val="0"/>
      <w:marBottom w:val="0"/>
      <w:divBdr>
        <w:top w:val="none" w:sz="0" w:space="0" w:color="auto"/>
        <w:left w:val="none" w:sz="0" w:space="0" w:color="auto"/>
        <w:bottom w:val="none" w:sz="0" w:space="0" w:color="auto"/>
        <w:right w:val="none" w:sz="0" w:space="0" w:color="auto"/>
      </w:divBdr>
    </w:div>
    <w:div w:id="1951545515">
      <w:bodyDiv w:val="1"/>
      <w:marLeft w:val="0"/>
      <w:marRight w:val="0"/>
      <w:marTop w:val="0"/>
      <w:marBottom w:val="0"/>
      <w:divBdr>
        <w:top w:val="none" w:sz="0" w:space="0" w:color="auto"/>
        <w:left w:val="none" w:sz="0" w:space="0" w:color="auto"/>
        <w:bottom w:val="none" w:sz="0" w:space="0" w:color="auto"/>
        <w:right w:val="none" w:sz="0" w:space="0" w:color="auto"/>
      </w:divBdr>
    </w:div>
    <w:div w:id="1952777778">
      <w:bodyDiv w:val="1"/>
      <w:marLeft w:val="0"/>
      <w:marRight w:val="0"/>
      <w:marTop w:val="0"/>
      <w:marBottom w:val="0"/>
      <w:divBdr>
        <w:top w:val="none" w:sz="0" w:space="0" w:color="auto"/>
        <w:left w:val="none" w:sz="0" w:space="0" w:color="auto"/>
        <w:bottom w:val="none" w:sz="0" w:space="0" w:color="auto"/>
        <w:right w:val="none" w:sz="0" w:space="0" w:color="auto"/>
      </w:divBdr>
    </w:div>
    <w:div w:id="1953125460">
      <w:bodyDiv w:val="1"/>
      <w:marLeft w:val="0"/>
      <w:marRight w:val="0"/>
      <w:marTop w:val="0"/>
      <w:marBottom w:val="0"/>
      <w:divBdr>
        <w:top w:val="none" w:sz="0" w:space="0" w:color="auto"/>
        <w:left w:val="none" w:sz="0" w:space="0" w:color="auto"/>
        <w:bottom w:val="none" w:sz="0" w:space="0" w:color="auto"/>
        <w:right w:val="none" w:sz="0" w:space="0" w:color="auto"/>
      </w:divBdr>
    </w:div>
    <w:div w:id="1953198865">
      <w:bodyDiv w:val="1"/>
      <w:marLeft w:val="0"/>
      <w:marRight w:val="0"/>
      <w:marTop w:val="0"/>
      <w:marBottom w:val="0"/>
      <w:divBdr>
        <w:top w:val="none" w:sz="0" w:space="0" w:color="auto"/>
        <w:left w:val="none" w:sz="0" w:space="0" w:color="auto"/>
        <w:bottom w:val="none" w:sz="0" w:space="0" w:color="auto"/>
        <w:right w:val="none" w:sz="0" w:space="0" w:color="auto"/>
      </w:divBdr>
    </w:div>
    <w:div w:id="1954046402">
      <w:bodyDiv w:val="1"/>
      <w:marLeft w:val="0"/>
      <w:marRight w:val="0"/>
      <w:marTop w:val="0"/>
      <w:marBottom w:val="0"/>
      <w:divBdr>
        <w:top w:val="none" w:sz="0" w:space="0" w:color="auto"/>
        <w:left w:val="none" w:sz="0" w:space="0" w:color="auto"/>
        <w:bottom w:val="none" w:sz="0" w:space="0" w:color="auto"/>
        <w:right w:val="none" w:sz="0" w:space="0" w:color="auto"/>
      </w:divBdr>
    </w:div>
    <w:div w:id="1954625757">
      <w:bodyDiv w:val="1"/>
      <w:marLeft w:val="0"/>
      <w:marRight w:val="0"/>
      <w:marTop w:val="0"/>
      <w:marBottom w:val="0"/>
      <w:divBdr>
        <w:top w:val="none" w:sz="0" w:space="0" w:color="auto"/>
        <w:left w:val="none" w:sz="0" w:space="0" w:color="auto"/>
        <w:bottom w:val="none" w:sz="0" w:space="0" w:color="auto"/>
        <w:right w:val="none" w:sz="0" w:space="0" w:color="auto"/>
      </w:divBdr>
    </w:div>
    <w:div w:id="1956211917">
      <w:bodyDiv w:val="1"/>
      <w:marLeft w:val="0"/>
      <w:marRight w:val="0"/>
      <w:marTop w:val="0"/>
      <w:marBottom w:val="0"/>
      <w:divBdr>
        <w:top w:val="none" w:sz="0" w:space="0" w:color="auto"/>
        <w:left w:val="none" w:sz="0" w:space="0" w:color="auto"/>
        <w:bottom w:val="none" w:sz="0" w:space="0" w:color="auto"/>
        <w:right w:val="none" w:sz="0" w:space="0" w:color="auto"/>
      </w:divBdr>
    </w:div>
    <w:div w:id="1956786856">
      <w:bodyDiv w:val="1"/>
      <w:marLeft w:val="0"/>
      <w:marRight w:val="0"/>
      <w:marTop w:val="0"/>
      <w:marBottom w:val="0"/>
      <w:divBdr>
        <w:top w:val="none" w:sz="0" w:space="0" w:color="auto"/>
        <w:left w:val="none" w:sz="0" w:space="0" w:color="auto"/>
        <w:bottom w:val="none" w:sz="0" w:space="0" w:color="auto"/>
        <w:right w:val="none" w:sz="0" w:space="0" w:color="auto"/>
      </w:divBdr>
    </w:div>
    <w:div w:id="1957246445">
      <w:bodyDiv w:val="1"/>
      <w:marLeft w:val="0"/>
      <w:marRight w:val="0"/>
      <w:marTop w:val="0"/>
      <w:marBottom w:val="0"/>
      <w:divBdr>
        <w:top w:val="none" w:sz="0" w:space="0" w:color="auto"/>
        <w:left w:val="none" w:sz="0" w:space="0" w:color="auto"/>
        <w:bottom w:val="none" w:sz="0" w:space="0" w:color="auto"/>
        <w:right w:val="none" w:sz="0" w:space="0" w:color="auto"/>
      </w:divBdr>
    </w:div>
    <w:div w:id="1957715276">
      <w:bodyDiv w:val="1"/>
      <w:marLeft w:val="0"/>
      <w:marRight w:val="0"/>
      <w:marTop w:val="0"/>
      <w:marBottom w:val="0"/>
      <w:divBdr>
        <w:top w:val="none" w:sz="0" w:space="0" w:color="auto"/>
        <w:left w:val="none" w:sz="0" w:space="0" w:color="auto"/>
        <w:bottom w:val="none" w:sz="0" w:space="0" w:color="auto"/>
        <w:right w:val="none" w:sz="0" w:space="0" w:color="auto"/>
      </w:divBdr>
    </w:div>
    <w:div w:id="1959292454">
      <w:bodyDiv w:val="1"/>
      <w:marLeft w:val="0"/>
      <w:marRight w:val="0"/>
      <w:marTop w:val="0"/>
      <w:marBottom w:val="0"/>
      <w:divBdr>
        <w:top w:val="none" w:sz="0" w:space="0" w:color="auto"/>
        <w:left w:val="none" w:sz="0" w:space="0" w:color="auto"/>
        <w:bottom w:val="none" w:sz="0" w:space="0" w:color="auto"/>
        <w:right w:val="none" w:sz="0" w:space="0" w:color="auto"/>
      </w:divBdr>
    </w:div>
    <w:div w:id="1960645099">
      <w:bodyDiv w:val="1"/>
      <w:marLeft w:val="0"/>
      <w:marRight w:val="0"/>
      <w:marTop w:val="0"/>
      <w:marBottom w:val="0"/>
      <w:divBdr>
        <w:top w:val="none" w:sz="0" w:space="0" w:color="auto"/>
        <w:left w:val="none" w:sz="0" w:space="0" w:color="auto"/>
        <w:bottom w:val="none" w:sz="0" w:space="0" w:color="auto"/>
        <w:right w:val="none" w:sz="0" w:space="0" w:color="auto"/>
      </w:divBdr>
    </w:div>
    <w:div w:id="1962762955">
      <w:bodyDiv w:val="1"/>
      <w:marLeft w:val="0"/>
      <w:marRight w:val="0"/>
      <w:marTop w:val="0"/>
      <w:marBottom w:val="0"/>
      <w:divBdr>
        <w:top w:val="none" w:sz="0" w:space="0" w:color="auto"/>
        <w:left w:val="none" w:sz="0" w:space="0" w:color="auto"/>
        <w:bottom w:val="none" w:sz="0" w:space="0" w:color="auto"/>
        <w:right w:val="none" w:sz="0" w:space="0" w:color="auto"/>
      </w:divBdr>
    </w:div>
    <w:div w:id="1963806951">
      <w:bodyDiv w:val="1"/>
      <w:marLeft w:val="0"/>
      <w:marRight w:val="0"/>
      <w:marTop w:val="0"/>
      <w:marBottom w:val="0"/>
      <w:divBdr>
        <w:top w:val="none" w:sz="0" w:space="0" w:color="auto"/>
        <w:left w:val="none" w:sz="0" w:space="0" w:color="auto"/>
        <w:bottom w:val="none" w:sz="0" w:space="0" w:color="auto"/>
        <w:right w:val="none" w:sz="0" w:space="0" w:color="auto"/>
      </w:divBdr>
    </w:div>
    <w:div w:id="1964144236">
      <w:bodyDiv w:val="1"/>
      <w:marLeft w:val="0"/>
      <w:marRight w:val="0"/>
      <w:marTop w:val="0"/>
      <w:marBottom w:val="0"/>
      <w:divBdr>
        <w:top w:val="none" w:sz="0" w:space="0" w:color="auto"/>
        <w:left w:val="none" w:sz="0" w:space="0" w:color="auto"/>
        <w:bottom w:val="none" w:sz="0" w:space="0" w:color="auto"/>
        <w:right w:val="none" w:sz="0" w:space="0" w:color="auto"/>
      </w:divBdr>
    </w:div>
    <w:div w:id="1965575495">
      <w:bodyDiv w:val="1"/>
      <w:marLeft w:val="0"/>
      <w:marRight w:val="0"/>
      <w:marTop w:val="0"/>
      <w:marBottom w:val="0"/>
      <w:divBdr>
        <w:top w:val="none" w:sz="0" w:space="0" w:color="auto"/>
        <w:left w:val="none" w:sz="0" w:space="0" w:color="auto"/>
        <w:bottom w:val="none" w:sz="0" w:space="0" w:color="auto"/>
        <w:right w:val="none" w:sz="0" w:space="0" w:color="auto"/>
      </w:divBdr>
    </w:div>
    <w:div w:id="1965769985">
      <w:bodyDiv w:val="1"/>
      <w:marLeft w:val="0"/>
      <w:marRight w:val="0"/>
      <w:marTop w:val="0"/>
      <w:marBottom w:val="0"/>
      <w:divBdr>
        <w:top w:val="none" w:sz="0" w:space="0" w:color="auto"/>
        <w:left w:val="none" w:sz="0" w:space="0" w:color="auto"/>
        <w:bottom w:val="none" w:sz="0" w:space="0" w:color="auto"/>
        <w:right w:val="none" w:sz="0" w:space="0" w:color="auto"/>
      </w:divBdr>
    </w:div>
    <w:div w:id="1966111884">
      <w:bodyDiv w:val="1"/>
      <w:marLeft w:val="0"/>
      <w:marRight w:val="0"/>
      <w:marTop w:val="0"/>
      <w:marBottom w:val="0"/>
      <w:divBdr>
        <w:top w:val="none" w:sz="0" w:space="0" w:color="auto"/>
        <w:left w:val="none" w:sz="0" w:space="0" w:color="auto"/>
        <w:bottom w:val="none" w:sz="0" w:space="0" w:color="auto"/>
        <w:right w:val="none" w:sz="0" w:space="0" w:color="auto"/>
      </w:divBdr>
    </w:div>
    <w:div w:id="1966619443">
      <w:bodyDiv w:val="1"/>
      <w:marLeft w:val="0"/>
      <w:marRight w:val="0"/>
      <w:marTop w:val="0"/>
      <w:marBottom w:val="0"/>
      <w:divBdr>
        <w:top w:val="none" w:sz="0" w:space="0" w:color="auto"/>
        <w:left w:val="none" w:sz="0" w:space="0" w:color="auto"/>
        <w:bottom w:val="none" w:sz="0" w:space="0" w:color="auto"/>
        <w:right w:val="none" w:sz="0" w:space="0" w:color="auto"/>
      </w:divBdr>
    </w:div>
    <w:div w:id="1968196762">
      <w:bodyDiv w:val="1"/>
      <w:marLeft w:val="0"/>
      <w:marRight w:val="0"/>
      <w:marTop w:val="0"/>
      <w:marBottom w:val="0"/>
      <w:divBdr>
        <w:top w:val="none" w:sz="0" w:space="0" w:color="auto"/>
        <w:left w:val="none" w:sz="0" w:space="0" w:color="auto"/>
        <w:bottom w:val="none" w:sz="0" w:space="0" w:color="auto"/>
        <w:right w:val="none" w:sz="0" w:space="0" w:color="auto"/>
      </w:divBdr>
    </w:div>
    <w:div w:id="1969389054">
      <w:bodyDiv w:val="1"/>
      <w:marLeft w:val="0"/>
      <w:marRight w:val="0"/>
      <w:marTop w:val="0"/>
      <w:marBottom w:val="0"/>
      <w:divBdr>
        <w:top w:val="none" w:sz="0" w:space="0" w:color="auto"/>
        <w:left w:val="none" w:sz="0" w:space="0" w:color="auto"/>
        <w:bottom w:val="none" w:sz="0" w:space="0" w:color="auto"/>
        <w:right w:val="none" w:sz="0" w:space="0" w:color="auto"/>
      </w:divBdr>
    </w:div>
    <w:div w:id="1970933142">
      <w:bodyDiv w:val="1"/>
      <w:marLeft w:val="0"/>
      <w:marRight w:val="0"/>
      <w:marTop w:val="0"/>
      <w:marBottom w:val="0"/>
      <w:divBdr>
        <w:top w:val="none" w:sz="0" w:space="0" w:color="auto"/>
        <w:left w:val="none" w:sz="0" w:space="0" w:color="auto"/>
        <w:bottom w:val="none" w:sz="0" w:space="0" w:color="auto"/>
        <w:right w:val="none" w:sz="0" w:space="0" w:color="auto"/>
      </w:divBdr>
    </w:div>
    <w:div w:id="1971009862">
      <w:bodyDiv w:val="1"/>
      <w:marLeft w:val="0"/>
      <w:marRight w:val="0"/>
      <w:marTop w:val="0"/>
      <w:marBottom w:val="0"/>
      <w:divBdr>
        <w:top w:val="none" w:sz="0" w:space="0" w:color="auto"/>
        <w:left w:val="none" w:sz="0" w:space="0" w:color="auto"/>
        <w:bottom w:val="none" w:sz="0" w:space="0" w:color="auto"/>
        <w:right w:val="none" w:sz="0" w:space="0" w:color="auto"/>
      </w:divBdr>
    </w:div>
    <w:div w:id="1971127964">
      <w:bodyDiv w:val="1"/>
      <w:marLeft w:val="0"/>
      <w:marRight w:val="0"/>
      <w:marTop w:val="0"/>
      <w:marBottom w:val="0"/>
      <w:divBdr>
        <w:top w:val="none" w:sz="0" w:space="0" w:color="auto"/>
        <w:left w:val="none" w:sz="0" w:space="0" w:color="auto"/>
        <w:bottom w:val="none" w:sz="0" w:space="0" w:color="auto"/>
        <w:right w:val="none" w:sz="0" w:space="0" w:color="auto"/>
      </w:divBdr>
    </w:div>
    <w:div w:id="1971664139">
      <w:bodyDiv w:val="1"/>
      <w:marLeft w:val="0"/>
      <w:marRight w:val="0"/>
      <w:marTop w:val="0"/>
      <w:marBottom w:val="0"/>
      <w:divBdr>
        <w:top w:val="none" w:sz="0" w:space="0" w:color="auto"/>
        <w:left w:val="none" w:sz="0" w:space="0" w:color="auto"/>
        <w:bottom w:val="none" w:sz="0" w:space="0" w:color="auto"/>
        <w:right w:val="none" w:sz="0" w:space="0" w:color="auto"/>
      </w:divBdr>
    </w:div>
    <w:div w:id="1973749806">
      <w:bodyDiv w:val="1"/>
      <w:marLeft w:val="0"/>
      <w:marRight w:val="0"/>
      <w:marTop w:val="0"/>
      <w:marBottom w:val="0"/>
      <w:divBdr>
        <w:top w:val="none" w:sz="0" w:space="0" w:color="auto"/>
        <w:left w:val="none" w:sz="0" w:space="0" w:color="auto"/>
        <w:bottom w:val="none" w:sz="0" w:space="0" w:color="auto"/>
        <w:right w:val="none" w:sz="0" w:space="0" w:color="auto"/>
      </w:divBdr>
    </w:div>
    <w:div w:id="1975790034">
      <w:bodyDiv w:val="1"/>
      <w:marLeft w:val="0"/>
      <w:marRight w:val="0"/>
      <w:marTop w:val="0"/>
      <w:marBottom w:val="0"/>
      <w:divBdr>
        <w:top w:val="none" w:sz="0" w:space="0" w:color="auto"/>
        <w:left w:val="none" w:sz="0" w:space="0" w:color="auto"/>
        <w:bottom w:val="none" w:sz="0" w:space="0" w:color="auto"/>
        <w:right w:val="none" w:sz="0" w:space="0" w:color="auto"/>
      </w:divBdr>
    </w:div>
    <w:div w:id="1976444321">
      <w:bodyDiv w:val="1"/>
      <w:marLeft w:val="0"/>
      <w:marRight w:val="0"/>
      <w:marTop w:val="0"/>
      <w:marBottom w:val="0"/>
      <w:divBdr>
        <w:top w:val="none" w:sz="0" w:space="0" w:color="auto"/>
        <w:left w:val="none" w:sz="0" w:space="0" w:color="auto"/>
        <w:bottom w:val="none" w:sz="0" w:space="0" w:color="auto"/>
        <w:right w:val="none" w:sz="0" w:space="0" w:color="auto"/>
      </w:divBdr>
    </w:div>
    <w:div w:id="1976789575">
      <w:bodyDiv w:val="1"/>
      <w:marLeft w:val="0"/>
      <w:marRight w:val="0"/>
      <w:marTop w:val="0"/>
      <w:marBottom w:val="0"/>
      <w:divBdr>
        <w:top w:val="none" w:sz="0" w:space="0" w:color="auto"/>
        <w:left w:val="none" w:sz="0" w:space="0" w:color="auto"/>
        <w:bottom w:val="none" w:sz="0" w:space="0" w:color="auto"/>
        <w:right w:val="none" w:sz="0" w:space="0" w:color="auto"/>
      </w:divBdr>
    </w:div>
    <w:div w:id="1977249368">
      <w:bodyDiv w:val="1"/>
      <w:marLeft w:val="0"/>
      <w:marRight w:val="0"/>
      <w:marTop w:val="0"/>
      <w:marBottom w:val="0"/>
      <w:divBdr>
        <w:top w:val="none" w:sz="0" w:space="0" w:color="auto"/>
        <w:left w:val="none" w:sz="0" w:space="0" w:color="auto"/>
        <w:bottom w:val="none" w:sz="0" w:space="0" w:color="auto"/>
        <w:right w:val="none" w:sz="0" w:space="0" w:color="auto"/>
      </w:divBdr>
    </w:div>
    <w:div w:id="1977879833">
      <w:bodyDiv w:val="1"/>
      <w:marLeft w:val="0"/>
      <w:marRight w:val="0"/>
      <w:marTop w:val="0"/>
      <w:marBottom w:val="0"/>
      <w:divBdr>
        <w:top w:val="none" w:sz="0" w:space="0" w:color="auto"/>
        <w:left w:val="none" w:sz="0" w:space="0" w:color="auto"/>
        <w:bottom w:val="none" w:sz="0" w:space="0" w:color="auto"/>
        <w:right w:val="none" w:sz="0" w:space="0" w:color="auto"/>
      </w:divBdr>
    </w:div>
    <w:div w:id="1978105261">
      <w:bodyDiv w:val="1"/>
      <w:marLeft w:val="0"/>
      <w:marRight w:val="0"/>
      <w:marTop w:val="0"/>
      <w:marBottom w:val="0"/>
      <w:divBdr>
        <w:top w:val="none" w:sz="0" w:space="0" w:color="auto"/>
        <w:left w:val="none" w:sz="0" w:space="0" w:color="auto"/>
        <w:bottom w:val="none" w:sz="0" w:space="0" w:color="auto"/>
        <w:right w:val="none" w:sz="0" w:space="0" w:color="auto"/>
      </w:divBdr>
    </w:div>
    <w:div w:id="1978801931">
      <w:bodyDiv w:val="1"/>
      <w:marLeft w:val="0"/>
      <w:marRight w:val="0"/>
      <w:marTop w:val="0"/>
      <w:marBottom w:val="0"/>
      <w:divBdr>
        <w:top w:val="none" w:sz="0" w:space="0" w:color="auto"/>
        <w:left w:val="none" w:sz="0" w:space="0" w:color="auto"/>
        <w:bottom w:val="none" w:sz="0" w:space="0" w:color="auto"/>
        <w:right w:val="none" w:sz="0" w:space="0" w:color="auto"/>
      </w:divBdr>
    </w:div>
    <w:div w:id="1980067181">
      <w:bodyDiv w:val="1"/>
      <w:marLeft w:val="0"/>
      <w:marRight w:val="0"/>
      <w:marTop w:val="0"/>
      <w:marBottom w:val="0"/>
      <w:divBdr>
        <w:top w:val="none" w:sz="0" w:space="0" w:color="auto"/>
        <w:left w:val="none" w:sz="0" w:space="0" w:color="auto"/>
        <w:bottom w:val="none" w:sz="0" w:space="0" w:color="auto"/>
        <w:right w:val="none" w:sz="0" w:space="0" w:color="auto"/>
      </w:divBdr>
    </w:div>
    <w:div w:id="1980187007">
      <w:bodyDiv w:val="1"/>
      <w:marLeft w:val="0"/>
      <w:marRight w:val="0"/>
      <w:marTop w:val="0"/>
      <w:marBottom w:val="0"/>
      <w:divBdr>
        <w:top w:val="none" w:sz="0" w:space="0" w:color="auto"/>
        <w:left w:val="none" w:sz="0" w:space="0" w:color="auto"/>
        <w:bottom w:val="none" w:sz="0" w:space="0" w:color="auto"/>
        <w:right w:val="none" w:sz="0" w:space="0" w:color="auto"/>
      </w:divBdr>
    </w:div>
    <w:div w:id="1980957965">
      <w:bodyDiv w:val="1"/>
      <w:marLeft w:val="0"/>
      <w:marRight w:val="0"/>
      <w:marTop w:val="0"/>
      <w:marBottom w:val="0"/>
      <w:divBdr>
        <w:top w:val="none" w:sz="0" w:space="0" w:color="auto"/>
        <w:left w:val="none" w:sz="0" w:space="0" w:color="auto"/>
        <w:bottom w:val="none" w:sz="0" w:space="0" w:color="auto"/>
        <w:right w:val="none" w:sz="0" w:space="0" w:color="auto"/>
      </w:divBdr>
    </w:div>
    <w:div w:id="1981567214">
      <w:bodyDiv w:val="1"/>
      <w:marLeft w:val="0"/>
      <w:marRight w:val="0"/>
      <w:marTop w:val="0"/>
      <w:marBottom w:val="0"/>
      <w:divBdr>
        <w:top w:val="none" w:sz="0" w:space="0" w:color="auto"/>
        <w:left w:val="none" w:sz="0" w:space="0" w:color="auto"/>
        <w:bottom w:val="none" w:sz="0" w:space="0" w:color="auto"/>
        <w:right w:val="none" w:sz="0" w:space="0" w:color="auto"/>
      </w:divBdr>
    </w:div>
    <w:div w:id="1981614185">
      <w:bodyDiv w:val="1"/>
      <w:marLeft w:val="0"/>
      <w:marRight w:val="0"/>
      <w:marTop w:val="0"/>
      <w:marBottom w:val="0"/>
      <w:divBdr>
        <w:top w:val="none" w:sz="0" w:space="0" w:color="auto"/>
        <w:left w:val="none" w:sz="0" w:space="0" w:color="auto"/>
        <w:bottom w:val="none" w:sz="0" w:space="0" w:color="auto"/>
        <w:right w:val="none" w:sz="0" w:space="0" w:color="auto"/>
      </w:divBdr>
    </w:div>
    <w:div w:id="1982037320">
      <w:bodyDiv w:val="1"/>
      <w:marLeft w:val="0"/>
      <w:marRight w:val="0"/>
      <w:marTop w:val="0"/>
      <w:marBottom w:val="0"/>
      <w:divBdr>
        <w:top w:val="none" w:sz="0" w:space="0" w:color="auto"/>
        <w:left w:val="none" w:sz="0" w:space="0" w:color="auto"/>
        <w:bottom w:val="none" w:sz="0" w:space="0" w:color="auto"/>
        <w:right w:val="none" w:sz="0" w:space="0" w:color="auto"/>
      </w:divBdr>
    </w:div>
    <w:div w:id="1982496010">
      <w:bodyDiv w:val="1"/>
      <w:marLeft w:val="0"/>
      <w:marRight w:val="0"/>
      <w:marTop w:val="0"/>
      <w:marBottom w:val="0"/>
      <w:divBdr>
        <w:top w:val="none" w:sz="0" w:space="0" w:color="auto"/>
        <w:left w:val="none" w:sz="0" w:space="0" w:color="auto"/>
        <w:bottom w:val="none" w:sz="0" w:space="0" w:color="auto"/>
        <w:right w:val="none" w:sz="0" w:space="0" w:color="auto"/>
      </w:divBdr>
    </w:div>
    <w:div w:id="1983000612">
      <w:bodyDiv w:val="1"/>
      <w:marLeft w:val="0"/>
      <w:marRight w:val="0"/>
      <w:marTop w:val="0"/>
      <w:marBottom w:val="0"/>
      <w:divBdr>
        <w:top w:val="none" w:sz="0" w:space="0" w:color="auto"/>
        <w:left w:val="none" w:sz="0" w:space="0" w:color="auto"/>
        <w:bottom w:val="none" w:sz="0" w:space="0" w:color="auto"/>
        <w:right w:val="none" w:sz="0" w:space="0" w:color="auto"/>
      </w:divBdr>
    </w:div>
    <w:div w:id="1983583982">
      <w:bodyDiv w:val="1"/>
      <w:marLeft w:val="0"/>
      <w:marRight w:val="0"/>
      <w:marTop w:val="0"/>
      <w:marBottom w:val="0"/>
      <w:divBdr>
        <w:top w:val="none" w:sz="0" w:space="0" w:color="auto"/>
        <w:left w:val="none" w:sz="0" w:space="0" w:color="auto"/>
        <w:bottom w:val="none" w:sz="0" w:space="0" w:color="auto"/>
        <w:right w:val="none" w:sz="0" w:space="0" w:color="auto"/>
      </w:divBdr>
    </w:div>
    <w:div w:id="1984117285">
      <w:bodyDiv w:val="1"/>
      <w:marLeft w:val="0"/>
      <w:marRight w:val="0"/>
      <w:marTop w:val="0"/>
      <w:marBottom w:val="0"/>
      <w:divBdr>
        <w:top w:val="none" w:sz="0" w:space="0" w:color="auto"/>
        <w:left w:val="none" w:sz="0" w:space="0" w:color="auto"/>
        <w:bottom w:val="none" w:sz="0" w:space="0" w:color="auto"/>
        <w:right w:val="none" w:sz="0" w:space="0" w:color="auto"/>
      </w:divBdr>
    </w:div>
    <w:div w:id="1984502450">
      <w:bodyDiv w:val="1"/>
      <w:marLeft w:val="0"/>
      <w:marRight w:val="0"/>
      <w:marTop w:val="0"/>
      <w:marBottom w:val="0"/>
      <w:divBdr>
        <w:top w:val="none" w:sz="0" w:space="0" w:color="auto"/>
        <w:left w:val="none" w:sz="0" w:space="0" w:color="auto"/>
        <w:bottom w:val="none" w:sz="0" w:space="0" w:color="auto"/>
        <w:right w:val="none" w:sz="0" w:space="0" w:color="auto"/>
      </w:divBdr>
    </w:div>
    <w:div w:id="1985086478">
      <w:bodyDiv w:val="1"/>
      <w:marLeft w:val="0"/>
      <w:marRight w:val="0"/>
      <w:marTop w:val="0"/>
      <w:marBottom w:val="0"/>
      <w:divBdr>
        <w:top w:val="none" w:sz="0" w:space="0" w:color="auto"/>
        <w:left w:val="none" w:sz="0" w:space="0" w:color="auto"/>
        <w:bottom w:val="none" w:sz="0" w:space="0" w:color="auto"/>
        <w:right w:val="none" w:sz="0" w:space="0" w:color="auto"/>
      </w:divBdr>
    </w:div>
    <w:div w:id="1985427268">
      <w:bodyDiv w:val="1"/>
      <w:marLeft w:val="0"/>
      <w:marRight w:val="0"/>
      <w:marTop w:val="0"/>
      <w:marBottom w:val="0"/>
      <w:divBdr>
        <w:top w:val="none" w:sz="0" w:space="0" w:color="auto"/>
        <w:left w:val="none" w:sz="0" w:space="0" w:color="auto"/>
        <w:bottom w:val="none" w:sz="0" w:space="0" w:color="auto"/>
        <w:right w:val="none" w:sz="0" w:space="0" w:color="auto"/>
      </w:divBdr>
    </w:div>
    <w:div w:id="1986815707">
      <w:bodyDiv w:val="1"/>
      <w:marLeft w:val="0"/>
      <w:marRight w:val="0"/>
      <w:marTop w:val="0"/>
      <w:marBottom w:val="0"/>
      <w:divBdr>
        <w:top w:val="none" w:sz="0" w:space="0" w:color="auto"/>
        <w:left w:val="none" w:sz="0" w:space="0" w:color="auto"/>
        <w:bottom w:val="none" w:sz="0" w:space="0" w:color="auto"/>
        <w:right w:val="none" w:sz="0" w:space="0" w:color="auto"/>
      </w:divBdr>
    </w:div>
    <w:div w:id="1987201407">
      <w:bodyDiv w:val="1"/>
      <w:marLeft w:val="0"/>
      <w:marRight w:val="0"/>
      <w:marTop w:val="0"/>
      <w:marBottom w:val="0"/>
      <w:divBdr>
        <w:top w:val="none" w:sz="0" w:space="0" w:color="auto"/>
        <w:left w:val="none" w:sz="0" w:space="0" w:color="auto"/>
        <w:bottom w:val="none" w:sz="0" w:space="0" w:color="auto"/>
        <w:right w:val="none" w:sz="0" w:space="0" w:color="auto"/>
      </w:divBdr>
    </w:div>
    <w:div w:id="1987201601">
      <w:bodyDiv w:val="1"/>
      <w:marLeft w:val="0"/>
      <w:marRight w:val="0"/>
      <w:marTop w:val="0"/>
      <w:marBottom w:val="0"/>
      <w:divBdr>
        <w:top w:val="none" w:sz="0" w:space="0" w:color="auto"/>
        <w:left w:val="none" w:sz="0" w:space="0" w:color="auto"/>
        <w:bottom w:val="none" w:sz="0" w:space="0" w:color="auto"/>
        <w:right w:val="none" w:sz="0" w:space="0" w:color="auto"/>
      </w:divBdr>
    </w:div>
    <w:div w:id="1987277799">
      <w:bodyDiv w:val="1"/>
      <w:marLeft w:val="0"/>
      <w:marRight w:val="0"/>
      <w:marTop w:val="0"/>
      <w:marBottom w:val="0"/>
      <w:divBdr>
        <w:top w:val="none" w:sz="0" w:space="0" w:color="auto"/>
        <w:left w:val="none" w:sz="0" w:space="0" w:color="auto"/>
        <w:bottom w:val="none" w:sz="0" w:space="0" w:color="auto"/>
        <w:right w:val="none" w:sz="0" w:space="0" w:color="auto"/>
      </w:divBdr>
    </w:div>
    <w:div w:id="1987927044">
      <w:bodyDiv w:val="1"/>
      <w:marLeft w:val="0"/>
      <w:marRight w:val="0"/>
      <w:marTop w:val="0"/>
      <w:marBottom w:val="0"/>
      <w:divBdr>
        <w:top w:val="none" w:sz="0" w:space="0" w:color="auto"/>
        <w:left w:val="none" w:sz="0" w:space="0" w:color="auto"/>
        <w:bottom w:val="none" w:sz="0" w:space="0" w:color="auto"/>
        <w:right w:val="none" w:sz="0" w:space="0" w:color="auto"/>
      </w:divBdr>
    </w:div>
    <w:div w:id="1988237424">
      <w:bodyDiv w:val="1"/>
      <w:marLeft w:val="0"/>
      <w:marRight w:val="0"/>
      <w:marTop w:val="0"/>
      <w:marBottom w:val="0"/>
      <w:divBdr>
        <w:top w:val="none" w:sz="0" w:space="0" w:color="auto"/>
        <w:left w:val="none" w:sz="0" w:space="0" w:color="auto"/>
        <w:bottom w:val="none" w:sz="0" w:space="0" w:color="auto"/>
        <w:right w:val="none" w:sz="0" w:space="0" w:color="auto"/>
      </w:divBdr>
    </w:div>
    <w:div w:id="1990938438">
      <w:bodyDiv w:val="1"/>
      <w:marLeft w:val="0"/>
      <w:marRight w:val="0"/>
      <w:marTop w:val="0"/>
      <w:marBottom w:val="0"/>
      <w:divBdr>
        <w:top w:val="none" w:sz="0" w:space="0" w:color="auto"/>
        <w:left w:val="none" w:sz="0" w:space="0" w:color="auto"/>
        <w:bottom w:val="none" w:sz="0" w:space="0" w:color="auto"/>
        <w:right w:val="none" w:sz="0" w:space="0" w:color="auto"/>
      </w:divBdr>
    </w:div>
    <w:div w:id="1992055240">
      <w:bodyDiv w:val="1"/>
      <w:marLeft w:val="0"/>
      <w:marRight w:val="0"/>
      <w:marTop w:val="0"/>
      <w:marBottom w:val="0"/>
      <w:divBdr>
        <w:top w:val="none" w:sz="0" w:space="0" w:color="auto"/>
        <w:left w:val="none" w:sz="0" w:space="0" w:color="auto"/>
        <w:bottom w:val="none" w:sz="0" w:space="0" w:color="auto"/>
        <w:right w:val="none" w:sz="0" w:space="0" w:color="auto"/>
      </w:divBdr>
    </w:div>
    <w:div w:id="1992059305">
      <w:bodyDiv w:val="1"/>
      <w:marLeft w:val="0"/>
      <w:marRight w:val="0"/>
      <w:marTop w:val="0"/>
      <w:marBottom w:val="0"/>
      <w:divBdr>
        <w:top w:val="none" w:sz="0" w:space="0" w:color="auto"/>
        <w:left w:val="none" w:sz="0" w:space="0" w:color="auto"/>
        <w:bottom w:val="none" w:sz="0" w:space="0" w:color="auto"/>
        <w:right w:val="none" w:sz="0" w:space="0" w:color="auto"/>
      </w:divBdr>
    </w:div>
    <w:div w:id="1992102349">
      <w:bodyDiv w:val="1"/>
      <w:marLeft w:val="0"/>
      <w:marRight w:val="0"/>
      <w:marTop w:val="0"/>
      <w:marBottom w:val="0"/>
      <w:divBdr>
        <w:top w:val="none" w:sz="0" w:space="0" w:color="auto"/>
        <w:left w:val="none" w:sz="0" w:space="0" w:color="auto"/>
        <w:bottom w:val="none" w:sz="0" w:space="0" w:color="auto"/>
        <w:right w:val="none" w:sz="0" w:space="0" w:color="auto"/>
      </w:divBdr>
    </w:div>
    <w:div w:id="1993219761">
      <w:bodyDiv w:val="1"/>
      <w:marLeft w:val="0"/>
      <w:marRight w:val="0"/>
      <w:marTop w:val="0"/>
      <w:marBottom w:val="0"/>
      <w:divBdr>
        <w:top w:val="none" w:sz="0" w:space="0" w:color="auto"/>
        <w:left w:val="none" w:sz="0" w:space="0" w:color="auto"/>
        <w:bottom w:val="none" w:sz="0" w:space="0" w:color="auto"/>
        <w:right w:val="none" w:sz="0" w:space="0" w:color="auto"/>
      </w:divBdr>
    </w:div>
    <w:div w:id="1994722257">
      <w:bodyDiv w:val="1"/>
      <w:marLeft w:val="0"/>
      <w:marRight w:val="0"/>
      <w:marTop w:val="0"/>
      <w:marBottom w:val="0"/>
      <w:divBdr>
        <w:top w:val="none" w:sz="0" w:space="0" w:color="auto"/>
        <w:left w:val="none" w:sz="0" w:space="0" w:color="auto"/>
        <w:bottom w:val="none" w:sz="0" w:space="0" w:color="auto"/>
        <w:right w:val="none" w:sz="0" w:space="0" w:color="auto"/>
      </w:divBdr>
    </w:div>
    <w:div w:id="1995446048">
      <w:bodyDiv w:val="1"/>
      <w:marLeft w:val="0"/>
      <w:marRight w:val="0"/>
      <w:marTop w:val="0"/>
      <w:marBottom w:val="0"/>
      <w:divBdr>
        <w:top w:val="none" w:sz="0" w:space="0" w:color="auto"/>
        <w:left w:val="none" w:sz="0" w:space="0" w:color="auto"/>
        <w:bottom w:val="none" w:sz="0" w:space="0" w:color="auto"/>
        <w:right w:val="none" w:sz="0" w:space="0" w:color="auto"/>
      </w:divBdr>
    </w:div>
    <w:div w:id="1996568033">
      <w:bodyDiv w:val="1"/>
      <w:marLeft w:val="0"/>
      <w:marRight w:val="0"/>
      <w:marTop w:val="0"/>
      <w:marBottom w:val="0"/>
      <w:divBdr>
        <w:top w:val="none" w:sz="0" w:space="0" w:color="auto"/>
        <w:left w:val="none" w:sz="0" w:space="0" w:color="auto"/>
        <w:bottom w:val="none" w:sz="0" w:space="0" w:color="auto"/>
        <w:right w:val="none" w:sz="0" w:space="0" w:color="auto"/>
      </w:divBdr>
    </w:div>
    <w:div w:id="1996834952">
      <w:bodyDiv w:val="1"/>
      <w:marLeft w:val="0"/>
      <w:marRight w:val="0"/>
      <w:marTop w:val="0"/>
      <w:marBottom w:val="0"/>
      <w:divBdr>
        <w:top w:val="none" w:sz="0" w:space="0" w:color="auto"/>
        <w:left w:val="none" w:sz="0" w:space="0" w:color="auto"/>
        <w:bottom w:val="none" w:sz="0" w:space="0" w:color="auto"/>
        <w:right w:val="none" w:sz="0" w:space="0" w:color="auto"/>
      </w:divBdr>
    </w:div>
    <w:div w:id="1996839081">
      <w:bodyDiv w:val="1"/>
      <w:marLeft w:val="0"/>
      <w:marRight w:val="0"/>
      <w:marTop w:val="0"/>
      <w:marBottom w:val="0"/>
      <w:divBdr>
        <w:top w:val="none" w:sz="0" w:space="0" w:color="auto"/>
        <w:left w:val="none" w:sz="0" w:space="0" w:color="auto"/>
        <w:bottom w:val="none" w:sz="0" w:space="0" w:color="auto"/>
        <w:right w:val="none" w:sz="0" w:space="0" w:color="auto"/>
      </w:divBdr>
    </w:div>
    <w:div w:id="2002393606">
      <w:bodyDiv w:val="1"/>
      <w:marLeft w:val="0"/>
      <w:marRight w:val="0"/>
      <w:marTop w:val="0"/>
      <w:marBottom w:val="0"/>
      <w:divBdr>
        <w:top w:val="none" w:sz="0" w:space="0" w:color="auto"/>
        <w:left w:val="none" w:sz="0" w:space="0" w:color="auto"/>
        <w:bottom w:val="none" w:sz="0" w:space="0" w:color="auto"/>
        <w:right w:val="none" w:sz="0" w:space="0" w:color="auto"/>
      </w:divBdr>
    </w:div>
    <w:div w:id="2002542908">
      <w:bodyDiv w:val="1"/>
      <w:marLeft w:val="0"/>
      <w:marRight w:val="0"/>
      <w:marTop w:val="0"/>
      <w:marBottom w:val="0"/>
      <w:divBdr>
        <w:top w:val="none" w:sz="0" w:space="0" w:color="auto"/>
        <w:left w:val="none" w:sz="0" w:space="0" w:color="auto"/>
        <w:bottom w:val="none" w:sz="0" w:space="0" w:color="auto"/>
        <w:right w:val="none" w:sz="0" w:space="0" w:color="auto"/>
      </w:divBdr>
    </w:div>
    <w:div w:id="2004042358">
      <w:bodyDiv w:val="1"/>
      <w:marLeft w:val="0"/>
      <w:marRight w:val="0"/>
      <w:marTop w:val="0"/>
      <w:marBottom w:val="0"/>
      <w:divBdr>
        <w:top w:val="none" w:sz="0" w:space="0" w:color="auto"/>
        <w:left w:val="none" w:sz="0" w:space="0" w:color="auto"/>
        <w:bottom w:val="none" w:sz="0" w:space="0" w:color="auto"/>
        <w:right w:val="none" w:sz="0" w:space="0" w:color="auto"/>
      </w:divBdr>
    </w:div>
    <w:div w:id="2004385691">
      <w:bodyDiv w:val="1"/>
      <w:marLeft w:val="0"/>
      <w:marRight w:val="0"/>
      <w:marTop w:val="0"/>
      <w:marBottom w:val="0"/>
      <w:divBdr>
        <w:top w:val="none" w:sz="0" w:space="0" w:color="auto"/>
        <w:left w:val="none" w:sz="0" w:space="0" w:color="auto"/>
        <w:bottom w:val="none" w:sz="0" w:space="0" w:color="auto"/>
        <w:right w:val="none" w:sz="0" w:space="0" w:color="auto"/>
      </w:divBdr>
    </w:div>
    <w:div w:id="2004430893">
      <w:bodyDiv w:val="1"/>
      <w:marLeft w:val="0"/>
      <w:marRight w:val="0"/>
      <w:marTop w:val="0"/>
      <w:marBottom w:val="0"/>
      <w:divBdr>
        <w:top w:val="none" w:sz="0" w:space="0" w:color="auto"/>
        <w:left w:val="none" w:sz="0" w:space="0" w:color="auto"/>
        <w:bottom w:val="none" w:sz="0" w:space="0" w:color="auto"/>
        <w:right w:val="none" w:sz="0" w:space="0" w:color="auto"/>
      </w:divBdr>
    </w:div>
    <w:div w:id="2006594570">
      <w:bodyDiv w:val="1"/>
      <w:marLeft w:val="0"/>
      <w:marRight w:val="0"/>
      <w:marTop w:val="0"/>
      <w:marBottom w:val="0"/>
      <w:divBdr>
        <w:top w:val="none" w:sz="0" w:space="0" w:color="auto"/>
        <w:left w:val="none" w:sz="0" w:space="0" w:color="auto"/>
        <w:bottom w:val="none" w:sz="0" w:space="0" w:color="auto"/>
        <w:right w:val="none" w:sz="0" w:space="0" w:color="auto"/>
      </w:divBdr>
    </w:div>
    <w:div w:id="2007247837">
      <w:bodyDiv w:val="1"/>
      <w:marLeft w:val="0"/>
      <w:marRight w:val="0"/>
      <w:marTop w:val="0"/>
      <w:marBottom w:val="0"/>
      <w:divBdr>
        <w:top w:val="none" w:sz="0" w:space="0" w:color="auto"/>
        <w:left w:val="none" w:sz="0" w:space="0" w:color="auto"/>
        <w:bottom w:val="none" w:sz="0" w:space="0" w:color="auto"/>
        <w:right w:val="none" w:sz="0" w:space="0" w:color="auto"/>
      </w:divBdr>
    </w:div>
    <w:div w:id="2008091764">
      <w:bodyDiv w:val="1"/>
      <w:marLeft w:val="0"/>
      <w:marRight w:val="0"/>
      <w:marTop w:val="0"/>
      <w:marBottom w:val="0"/>
      <w:divBdr>
        <w:top w:val="none" w:sz="0" w:space="0" w:color="auto"/>
        <w:left w:val="none" w:sz="0" w:space="0" w:color="auto"/>
        <w:bottom w:val="none" w:sz="0" w:space="0" w:color="auto"/>
        <w:right w:val="none" w:sz="0" w:space="0" w:color="auto"/>
      </w:divBdr>
    </w:div>
    <w:div w:id="2009213438">
      <w:bodyDiv w:val="1"/>
      <w:marLeft w:val="0"/>
      <w:marRight w:val="0"/>
      <w:marTop w:val="0"/>
      <w:marBottom w:val="0"/>
      <w:divBdr>
        <w:top w:val="none" w:sz="0" w:space="0" w:color="auto"/>
        <w:left w:val="none" w:sz="0" w:space="0" w:color="auto"/>
        <w:bottom w:val="none" w:sz="0" w:space="0" w:color="auto"/>
        <w:right w:val="none" w:sz="0" w:space="0" w:color="auto"/>
      </w:divBdr>
    </w:div>
    <w:div w:id="2010670226">
      <w:bodyDiv w:val="1"/>
      <w:marLeft w:val="0"/>
      <w:marRight w:val="0"/>
      <w:marTop w:val="0"/>
      <w:marBottom w:val="0"/>
      <w:divBdr>
        <w:top w:val="none" w:sz="0" w:space="0" w:color="auto"/>
        <w:left w:val="none" w:sz="0" w:space="0" w:color="auto"/>
        <w:bottom w:val="none" w:sz="0" w:space="0" w:color="auto"/>
        <w:right w:val="none" w:sz="0" w:space="0" w:color="auto"/>
      </w:divBdr>
    </w:div>
    <w:div w:id="2010866151">
      <w:bodyDiv w:val="1"/>
      <w:marLeft w:val="0"/>
      <w:marRight w:val="0"/>
      <w:marTop w:val="0"/>
      <w:marBottom w:val="0"/>
      <w:divBdr>
        <w:top w:val="none" w:sz="0" w:space="0" w:color="auto"/>
        <w:left w:val="none" w:sz="0" w:space="0" w:color="auto"/>
        <w:bottom w:val="none" w:sz="0" w:space="0" w:color="auto"/>
        <w:right w:val="none" w:sz="0" w:space="0" w:color="auto"/>
      </w:divBdr>
    </w:div>
    <w:div w:id="2013297693">
      <w:bodyDiv w:val="1"/>
      <w:marLeft w:val="0"/>
      <w:marRight w:val="0"/>
      <w:marTop w:val="0"/>
      <w:marBottom w:val="0"/>
      <w:divBdr>
        <w:top w:val="none" w:sz="0" w:space="0" w:color="auto"/>
        <w:left w:val="none" w:sz="0" w:space="0" w:color="auto"/>
        <w:bottom w:val="none" w:sz="0" w:space="0" w:color="auto"/>
        <w:right w:val="none" w:sz="0" w:space="0" w:color="auto"/>
      </w:divBdr>
    </w:div>
    <w:div w:id="2014184968">
      <w:bodyDiv w:val="1"/>
      <w:marLeft w:val="0"/>
      <w:marRight w:val="0"/>
      <w:marTop w:val="0"/>
      <w:marBottom w:val="0"/>
      <w:divBdr>
        <w:top w:val="none" w:sz="0" w:space="0" w:color="auto"/>
        <w:left w:val="none" w:sz="0" w:space="0" w:color="auto"/>
        <w:bottom w:val="none" w:sz="0" w:space="0" w:color="auto"/>
        <w:right w:val="none" w:sz="0" w:space="0" w:color="auto"/>
      </w:divBdr>
    </w:div>
    <w:div w:id="2014919397">
      <w:bodyDiv w:val="1"/>
      <w:marLeft w:val="0"/>
      <w:marRight w:val="0"/>
      <w:marTop w:val="0"/>
      <w:marBottom w:val="0"/>
      <w:divBdr>
        <w:top w:val="none" w:sz="0" w:space="0" w:color="auto"/>
        <w:left w:val="none" w:sz="0" w:space="0" w:color="auto"/>
        <w:bottom w:val="none" w:sz="0" w:space="0" w:color="auto"/>
        <w:right w:val="none" w:sz="0" w:space="0" w:color="auto"/>
      </w:divBdr>
    </w:div>
    <w:div w:id="2016180414">
      <w:bodyDiv w:val="1"/>
      <w:marLeft w:val="0"/>
      <w:marRight w:val="0"/>
      <w:marTop w:val="0"/>
      <w:marBottom w:val="0"/>
      <w:divBdr>
        <w:top w:val="none" w:sz="0" w:space="0" w:color="auto"/>
        <w:left w:val="none" w:sz="0" w:space="0" w:color="auto"/>
        <w:bottom w:val="none" w:sz="0" w:space="0" w:color="auto"/>
        <w:right w:val="none" w:sz="0" w:space="0" w:color="auto"/>
      </w:divBdr>
    </w:div>
    <w:div w:id="2016490252">
      <w:bodyDiv w:val="1"/>
      <w:marLeft w:val="0"/>
      <w:marRight w:val="0"/>
      <w:marTop w:val="0"/>
      <w:marBottom w:val="0"/>
      <w:divBdr>
        <w:top w:val="none" w:sz="0" w:space="0" w:color="auto"/>
        <w:left w:val="none" w:sz="0" w:space="0" w:color="auto"/>
        <w:bottom w:val="none" w:sz="0" w:space="0" w:color="auto"/>
        <w:right w:val="none" w:sz="0" w:space="0" w:color="auto"/>
      </w:divBdr>
    </w:div>
    <w:div w:id="2017069828">
      <w:bodyDiv w:val="1"/>
      <w:marLeft w:val="0"/>
      <w:marRight w:val="0"/>
      <w:marTop w:val="0"/>
      <w:marBottom w:val="0"/>
      <w:divBdr>
        <w:top w:val="none" w:sz="0" w:space="0" w:color="auto"/>
        <w:left w:val="none" w:sz="0" w:space="0" w:color="auto"/>
        <w:bottom w:val="none" w:sz="0" w:space="0" w:color="auto"/>
        <w:right w:val="none" w:sz="0" w:space="0" w:color="auto"/>
      </w:divBdr>
    </w:div>
    <w:div w:id="2017608346">
      <w:bodyDiv w:val="1"/>
      <w:marLeft w:val="0"/>
      <w:marRight w:val="0"/>
      <w:marTop w:val="0"/>
      <w:marBottom w:val="0"/>
      <w:divBdr>
        <w:top w:val="none" w:sz="0" w:space="0" w:color="auto"/>
        <w:left w:val="none" w:sz="0" w:space="0" w:color="auto"/>
        <w:bottom w:val="none" w:sz="0" w:space="0" w:color="auto"/>
        <w:right w:val="none" w:sz="0" w:space="0" w:color="auto"/>
      </w:divBdr>
    </w:div>
    <w:div w:id="2018841953">
      <w:bodyDiv w:val="1"/>
      <w:marLeft w:val="0"/>
      <w:marRight w:val="0"/>
      <w:marTop w:val="0"/>
      <w:marBottom w:val="0"/>
      <w:divBdr>
        <w:top w:val="none" w:sz="0" w:space="0" w:color="auto"/>
        <w:left w:val="none" w:sz="0" w:space="0" w:color="auto"/>
        <w:bottom w:val="none" w:sz="0" w:space="0" w:color="auto"/>
        <w:right w:val="none" w:sz="0" w:space="0" w:color="auto"/>
      </w:divBdr>
    </w:div>
    <w:div w:id="2018844711">
      <w:bodyDiv w:val="1"/>
      <w:marLeft w:val="0"/>
      <w:marRight w:val="0"/>
      <w:marTop w:val="0"/>
      <w:marBottom w:val="0"/>
      <w:divBdr>
        <w:top w:val="none" w:sz="0" w:space="0" w:color="auto"/>
        <w:left w:val="none" w:sz="0" w:space="0" w:color="auto"/>
        <w:bottom w:val="none" w:sz="0" w:space="0" w:color="auto"/>
        <w:right w:val="none" w:sz="0" w:space="0" w:color="auto"/>
      </w:divBdr>
    </w:div>
    <w:div w:id="2019038980">
      <w:bodyDiv w:val="1"/>
      <w:marLeft w:val="0"/>
      <w:marRight w:val="0"/>
      <w:marTop w:val="0"/>
      <w:marBottom w:val="0"/>
      <w:divBdr>
        <w:top w:val="none" w:sz="0" w:space="0" w:color="auto"/>
        <w:left w:val="none" w:sz="0" w:space="0" w:color="auto"/>
        <w:bottom w:val="none" w:sz="0" w:space="0" w:color="auto"/>
        <w:right w:val="none" w:sz="0" w:space="0" w:color="auto"/>
      </w:divBdr>
    </w:div>
    <w:div w:id="2020235120">
      <w:bodyDiv w:val="1"/>
      <w:marLeft w:val="0"/>
      <w:marRight w:val="0"/>
      <w:marTop w:val="0"/>
      <w:marBottom w:val="0"/>
      <w:divBdr>
        <w:top w:val="none" w:sz="0" w:space="0" w:color="auto"/>
        <w:left w:val="none" w:sz="0" w:space="0" w:color="auto"/>
        <w:bottom w:val="none" w:sz="0" w:space="0" w:color="auto"/>
        <w:right w:val="none" w:sz="0" w:space="0" w:color="auto"/>
      </w:divBdr>
    </w:div>
    <w:div w:id="2020354766">
      <w:bodyDiv w:val="1"/>
      <w:marLeft w:val="0"/>
      <w:marRight w:val="0"/>
      <w:marTop w:val="0"/>
      <w:marBottom w:val="0"/>
      <w:divBdr>
        <w:top w:val="none" w:sz="0" w:space="0" w:color="auto"/>
        <w:left w:val="none" w:sz="0" w:space="0" w:color="auto"/>
        <w:bottom w:val="none" w:sz="0" w:space="0" w:color="auto"/>
        <w:right w:val="none" w:sz="0" w:space="0" w:color="auto"/>
      </w:divBdr>
    </w:div>
    <w:div w:id="2022050726">
      <w:bodyDiv w:val="1"/>
      <w:marLeft w:val="0"/>
      <w:marRight w:val="0"/>
      <w:marTop w:val="0"/>
      <w:marBottom w:val="0"/>
      <w:divBdr>
        <w:top w:val="none" w:sz="0" w:space="0" w:color="auto"/>
        <w:left w:val="none" w:sz="0" w:space="0" w:color="auto"/>
        <w:bottom w:val="none" w:sz="0" w:space="0" w:color="auto"/>
        <w:right w:val="none" w:sz="0" w:space="0" w:color="auto"/>
      </w:divBdr>
    </w:div>
    <w:div w:id="2022966877">
      <w:bodyDiv w:val="1"/>
      <w:marLeft w:val="0"/>
      <w:marRight w:val="0"/>
      <w:marTop w:val="0"/>
      <w:marBottom w:val="0"/>
      <w:divBdr>
        <w:top w:val="none" w:sz="0" w:space="0" w:color="auto"/>
        <w:left w:val="none" w:sz="0" w:space="0" w:color="auto"/>
        <w:bottom w:val="none" w:sz="0" w:space="0" w:color="auto"/>
        <w:right w:val="none" w:sz="0" w:space="0" w:color="auto"/>
      </w:divBdr>
    </w:div>
    <w:div w:id="2023119292">
      <w:bodyDiv w:val="1"/>
      <w:marLeft w:val="0"/>
      <w:marRight w:val="0"/>
      <w:marTop w:val="0"/>
      <w:marBottom w:val="0"/>
      <w:divBdr>
        <w:top w:val="none" w:sz="0" w:space="0" w:color="auto"/>
        <w:left w:val="none" w:sz="0" w:space="0" w:color="auto"/>
        <w:bottom w:val="none" w:sz="0" w:space="0" w:color="auto"/>
        <w:right w:val="none" w:sz="0" w:space="0" w:color="auto"/>
      </w:divBdr>
    </w:div>
    <w:div w:id="2023702200">
      <w:bodyDiv w:val="1"/>
      <w:marLeft w:val="0"/>
      <w:marRight w:val="0"/>
      <w:marTop w:val="0"/>
      <w:marBottom w:val="0"/>
      <w:divBdr>
        <w:top w:val="none" w:sz="0" w:space="0" w:color="auto"/>
        <w:left w:val="none" w:sz="0" w:space="0" w:color="auto"/>
        <w:bottom w:val="none" w:sz="0" w:space="0" w:color="auto"/>
        <w:right w:val="none" w:sz="0" w:space="0" w:color="auto"/>
      </w:divBdr>
    </w:div>
    <w:div w:id="2024625219">
      <w:bodyDiv w:val="1"/>
      <w:marLeft w:val="0"/>
      <w:marRight w:val="0"/>
      <w:marTop w:val="0"/>
      <w:marBottom w:val="0"/>
      <w:divBdr>
        <w:top w:val="none" w:sz="0" w:space="0" w:color="auto"/>
        <w:left w:val="none" w:sz="0" w:space="0" w:color="auto"/>
        <w:bottom w:val="none" w:sz="0" w:space="0" w:color="auto"/>
        <w:right w:val="none" w:sz="0" w:space="0" w:color="auto"/>
      </w:divBdr>
    </w:div>
    <w:div w:id="2026441756">
      <w:bodyDiv w:val="1"/>
      <w:marLeft w:val="0"/>
      <w:marRight w:val="0"/>
      <w:marTop w:val="0"/>
      <w:marBottom w:val="0"/>
      <w:divBdr>
        <w:top w:val="none" w:sz="0" w:space="0" w:color="auto"/>
        <w:left w:val="none" w:sz="0" w:space="0" w:color="auto"/>
        <w:bottom w:val="none" w:sz="0" w:space="0" w:color="auto"/>
        <w:right w:val="none" w:sz="0" w:space="0" w:color="auto"/>
      </w:divBdr>
    </w:div>
    <w:div w:id="2026975034">
      <w:bodyDiv w:val="1"/>
      <w:marLeft w:val="0"/>
      <w:marRight w:val="0"/>
      <w:marTop w:val="0"/>
      <w:marBottom w:val="0"/>
      <w:divBdr>
        <w:top w:val="none" w:sz="0" w:space="0" w:color="auto"/>
        <w:left w:val="none" w:sz="0" w:space="0" w:color="auto"/>
        <w:bottom w:val="none" w:sz="0" w:space="0" w:color="auto"/>
        <w:right w:val="none" w:sz="0" w:space="0" w:color="auto"/>
      </w:divBdr>
    </w:div>
    <w:div w:id="2028019792">
      <w:bodyDiv w:val="1"/>
      <w:marLeft w:val="0"/>
      <w:marRight w:val="0"/>
      <w:marTop w:val="0"/>
      <w:marBottom w:val="0"/>
      <w:divBdr>
        <w:top w:val="none" w:sz="0" w:space="0" w:color="auto"/>
        <w:left w:val="none" w:sz="0" w:space="0" w:color="auto"/>
        <w:bottom w:val="none" w:sz="0" w:space="0" w:color="auto"/>
        <w:right w:val="none" w:sz="0" w:space="0" w:color="auto"/>
      </w:divBdr>
    </w:div>
    <w:div w:id="2028097610">
      <w:bodyDiv w:val="1"/>
      <w:marLeft w:val="0"/>
      <w:marRight w:val="0"/>
      <w:marTop w:val="0"/>
      <w:marBottom w:val="0"/>
      <w:divBdr>
        <w:top w:val="none" w:sz="0" w:space="0" w:color="auto"/>
        <w:left w:val="none" w:sz="0" w:space="0" w:color="auto"/>
        <w:bottom w:val="none" w:sz="0" w:space="0" w:color="auto"/>
        <w:right w:val="none" w:sz="0" w:space="0" w:color="auto"/>
      </w:divBdr>
    </w:div>
    <w:div w:id="2029721209">
      <w:bodyDiv w:val="1"/>
      <w:marLeft w:val="0"/>
      <w:marRight w:val="0"/>
      <w:marTop w:val="0"/>
      <w:marBottom w:val="0"/>
      <w:divBdr>
        <w:top w:val="none" w:sz="0" w:space="0" w:color="auto"/>
        <w:left w:val="none" w:sz="0" w:space="0" w:color="auto"/>
        <w:bottom w:val="none" w:sz="0" w:space="0" w:color="auto"/>
        <w:right w:val="none" w:sz="0" w:space="0" w:color="auto"/>
      </w:divBdr>
    </w:div>
    <w:div w:id="2031489138">
      <w:bodyDiv w:val="1"/>
      <w:marLeft w:val="0"/>
      <w:marRight w:val="0"/>
      <w:marTop w:val="0"/>
      <w:marBottom w:val="0"/>
      <w:divBdr>
        <w:top w:val="none" w:sz="0" w:space="0" w:color="auto"/>
        <w:left w:val="none" w:sz="0" w:space="0" w:color="auto"/>
        <w:bottom w:val="none" w:sz="0" w:space="0" w:color="auto"/>
        <w:right w:val="none" w:sz="0" w:space="0" w:color="auto"/>
      </w:divBdr>
    </w:div>
    <w:div w:id="2032144336">
      <w:bodyDiv w:val="1"/>
      <w:marLeft w:val="0"/>
      <w:marRight w:val="0"/>
      <w:marTop w:val="0"/>
      <w:marBottom w:val="0"/>
      <w:divBdr>
        <w:top w:val="none" w:sz="0" w:space="0" w:color="auto"/>
        <w:left w:val="none" w:sz="0" w:space="0" w:color="auto"/>
        <w:bottom w:val="none" w:sz="0" w:space="0" w:color="auto"/>
        <w:right w:val="none" w:sz="0" w:space="0" w:color="auto"/>
      </w:divBdr>
    </w:div>
    <w:div w:id="2034571252">
      <w:bodyDiv w:val="1"/>
      <w:marLeft w:val="0"/>
      <w:marRight w:val="0"/>
      <w:marTop w:val="0"/>
      <w:marBottom w:val="0"/>
      <w:divBdr>
        <w:top w:val="none" w:sz="0" w:space="0" w:color="auto"/>
        <w:left w:val="none" w:sz="0" w:space="0" w:color="auto"/>
        <w:bottom w:val="none" w:sz="0" w:space="0" w:color="auto"/>
        <w:right w:val="none" w:sz="0" w:space="0" w:color="auto"/>
      </w:divBdr>
    </w:div>
    <w:div w:id="2034919146">
      <w:bodyDiv w:val="1"/>
      <w:marLeft w:val="0"/>
      <w:marRight w:val="0"/>
      <w:marTop w:val="0"/>
      <w:marBottom w:val="0"/>
      <w:divBdr>
        <w:top w:val="none" w:sz="0" w:space="0" w:color="auto"/>
        <w:left w:val="none" w:sz="0" w:space="0" w:color="auto"/>
        <w:bottom w:val="none" w:sz="0" w:space="0" w:color="auto"/>
        <w:right w:val="none" w:sz="0" w:space="0" w:color="auto"/>
      </w:divBdr>
    </w:div>
    <w:div w:id="2037270500">
      <w:bodyDiv w:val="1"/>
      <w:marLeft w:val="0"/>
      <w:marRight w:val="0"/>
      <w:marTop w:val="0"/>
      <w:marBottom w:val="0"/>
      <w:divBdr>
        <w:top w:val="none" w:sz="0" w:space="0" w:color="auto"/>
        <w:left w:val="none" w:sz="0" w:space="0" w:color="auto"/>
        <w:bottom w:val="none" w:sz="0" w:space="0" w:color="auto"/>
        <w:right w:val="none" w:sz="0" w:space="0" w:color="auto"/>
      </w:divBdr>
    </w:div>
    <w:div w:id="2037659978">
      <w:bodyDiv w:val="1"/>
      <w:marLeft w:val="0"/>
      <w:marRight w:val="0"/>
      <w:marTop w:val="0"/>
      <w:marBottom w:val="0"/>
      <w:divBdr>
        <w:top w:val="none" w:sz="0" w:space="0" w:color="auto"/>
        <w:left w:val="none" w:sz="0" w:space="0" w:color="auto"/>
        <w:bottom w:val="none" w:sz="0" w:space="0" w:color="auto"/>
        <w:right w:val="none" w:sz="0" w:space="0" w:color="auto"/>
      </w:divBdr>
    </w:div>
    <w:div w:id="2037733364">
      <w:bodyDiv w:val="1"/>
      <w:marLeft w:val="0"/>
      <w:marRight w:val="0"/>
      <w:marTop w:val="0"/>
      <w:marBottom w:val="0"/>
      <w:divBdr>
        <w:top w:val="none" w:sz="0" w:space="0" w:color="auto"/>
        <w:left w:val="none" w:sz="0" w:space="0" w:color="auto"/>
        <w:bottom w:val="none" w:sz="0" w:space="0" w:color="auto"/>
        <w:right w:val="none" w:sz="0" w:space="0" w:color="auto"/>
      </w:divBdr>
    </w:div>
    <w:div w:id="2037920090">
      <w:bodyDiv w:val="1"/>
      <w:marLeft w:val="0"/>
      <w:marRight w:val="0"/>
      <w:marTop w:val="0"/>
      <w:marBottom w:val="0"/>
      <w:divBdr>
        <w:top w:val="none" w:sz="0" w:space="0" w:color="auto"/>
        <w:left w:val="none" w:sz="0" w:space="0" w:color="auto"/>
        <w:bottom w:val="none" w:sz="0" w:space="0" w:color="auto"/>
        <w:right w:val="none" w:sz="0" w:space="0" w:color="auto"/>
      </w:divBdr>
    </w:div>
    <w:div w:id="2039156362">
      <w:bodyDiv w:val="1"/>
      <w:marLeft w:val="0"/>
      <w:marRight w:val="0"/>
      <w:marTop w:val="0"/>
      <w:marBottom w:val="0"/>
      <w:divBdr>
        <w:top w:val="none" w:sz="0" w:space="0" w:color="auto"/>
        <w:left w:val="none" w:sz="0" w:space="0" w:color="auto"/>
        <w:bottom w:val="none" w:sz="0" w:space="0" w:color="auto"/>
        <w:right w:val="none" w:sz="0" w:space="0" w:color="auto"/>
      </w:divBdr>
    </w:div>
    <w:div w:id="2039620308">
      <w:bodyDiv w:val="1"/>
      <w:marLeft w:val="0"/>
      <w:marRight w:val="0"/>
      <w:marTop w:val="0"/>
      <w:marBottom w:val="0"/>
      <w:divBdr>
        <w:top w:val="none" w:sz="0" w:space="0" w:color="auto"/>
        <w:left w:val="none" w:sz="0" w:space="0" w:color="auto"/>
        <w:bottom w:val="none" w:sz="0" w:space="0" w:color="auto"/>
        <w:right w:val="none" w:sz="0" w:space="0" w:color="auto"/>
      </w:divBdr>
    </w:div>
    <w:div w:id="2039968008">
      <w:bodyDiv w:val="1"/>
      <w:marLeft w:val="0"/>
      <w:marRight w:val="0"/>
      <w:marTop w:val="0"/>
      <w:marBottom w:val="0"/>
      <w:divBdr>
        <w:top w:val="none" w:sz="0" w:space="0" w:color="auto"/>
        <w:left w:val="none" w:sz="0" w:space="0" w:color="auto"/>
        <w:bottom w:val="none" w:sz="0" w:space="0" w:color="auto"/>
        <w:right w:val="none" w:sz="0" w:space="0" w:color="auto"/>
      </w:divBdr>
    </w:div>
    <w:div w:id="2041734634">
      <w:bodyDiv w:val="1"/>
      <w:marLeft w:val="0"/>
      <w:marRight w:val="0"/>
      <w:marTop w:val="0"/>
      <w:marBottom w:val="0"/>
      <w:divBdr>
        <w:top w:val="none" w:sz="0" w:space="0" w:color="auto"/>
        <w:left w:val="none" w:sz="0" w:space="0" w:color="auto"/>
        <w:bottom w:val="none" w:sz="0" w:space="0" w:color="auto"/>
        <w:right w:val="none" w:sz="0" w:space="0" w:color="auto"/>
      </w:divBdr>
    </w:div>
    <w:div w:id="2042240988">
      <w:bodyDiv w:val="1"/>
      <w:marLeft w:val="0"/>
      <w:marRight w:val="0"/>
      <w:marTop w:val="0"/>
      <w:marBottom w:val="0"/>
      <w:divBdr>
        <w:top w:val="none" w:sz="0" w:space="0" w:color="auto"/>
        <w:left w:val="none" w:sz="0" w:space="0" w:color="auto"/>
        <w:bottom w:val="none" w:sz="0" w:space="0" w:color="auto"/>
        <w:right w:val="none" w:sz="0" w:space="0" w:color="auto"/>
      </w:divBdr>
    </w:div>
    <w:div w:id="2042631042">
      <w:bodyDiv w:val="1"/>
      <w:marLeft w:val="0"/>
      <w:marRight w:val="0"/>
      <w:marTop w:val="0"/>
      <w:marBottom w:val="0"/>
      <w:divBdr>
        <w:top w:val="none" w:sz="0" w:space="0" w:color="auto"/>
        <w:left w:val="none" w:sz="0" w:space="0" w:color="auto"/>
        <w:bottom w:val="none" w:sz="0" w:space="0" w:color="auto"/>
        <w:right w:val="none" w:sz="0" w:space="0" w:color="auto"/>
      </w:divBdr>
    </w:div>
    <w:div w:id="2042633598">
      <w:bodyDiv w:val="1"/>
      <w:marLeft w:val="0"/>
      <w:marRight w:val="0"/>
      <w:marTop w:val="0"/>
      <w:marBottom w:val="0"/>
      <w:divBdr>
        <w:top w:val="none" w:sz="0" w:space="0" w:color="auto"/>
        <w:left w:val="none" w:sz="0" w:space="0" w:color="auto"/>
        <w:bottom w:val="none" w:sz="0" w:space="0" w:color="auto"/>
        <w:right w:val="none" w:sz="0" w:space="0" w:color="auto"/>
      </w:divBdr>
    </w:div>
    <w:div w:id="2046829989">
      <w:bodyDiv w:val="1"/>
      <w:marLeft w:val="0"/>
      <w:marRight w:val="0"/>
      <w:marTop w:val="0"/>
      <w:marBottom w:val="0"/>
      <w:divBdr>
        <w:top w:val="none" w:sz="0" w:space="0" w:color="auto"/>
        <w:left w:val="none" w:sz="0" w:space="0" w:color="auto"/>
        <w:bottom w:val="none" w:sz="0" w:space="0" w:color="auto"/>
        <w:right w:val="none" w:sz="0" w:space="0" w:color="auto"/>
      </w:divBdr>
    </w:div>
    <w:div w:id="2047873745">
      <w:bodyDiv w:val="1"/>
      <w:marLeft w:val="0"/>
      <w:marRight w:val="0"/>
      <w:marTop w:val="0"/>
      <w:marBottom w:val="0"/>
      <w:divBdr>
        <w:top w:val="none" w:sz="0" w:space="0" w:color="auto"/>
        <w:left w:val="none" w:sz="0" w:space="0" w:color="auto"/>
        <w:bottom w:val="none" w:sz="0" w:space="0" w:color="auto"/>
        <w:right w:val="none" w:sz="0" w:space="0" w:color="auto"/>
      </w:divBdr>
    </w:div>
    <w:div w:id="2047943316">
      <w:bodyDiv w:val="1"/>
      <w:marLeft w:val="0"/>
      <w:marRight w:val="0"/>
      <w:marTop w:val="0"/>
      <w:marBottom w:val="0"/>
      <w:divBdr>
        <w:top w:val="none" w:sz="0" w:space="0" w:color="auto"/>
        <w:left w:val="none" w:sz="0" w:space="0" w:color="auto"/>
        <w:bottom w:val="none" w:sz="0" w:space="0" w:color="auto"/>
        <w:right w:val="none" w:sz="0" w:space="0" w:color="auto"/>
      </w:divBdr>
    </w:div>
    <w:div w:id="2048682247">
      <w:bodyDiv w:val="1"/>
      <w:marLeft w:val="0"/>
      <w:marRight w:val="0"/>
      <w:marTop w:val="0"/>
      <w:marBottom w:val="0"/>
      <w:divBdr>
        <w:top w:val="none" w:sz="0" w:space="0" w:color="auto"/>
        <w:left w:val="none" w:sz="0" w:space="0" w:color="auto"/>
        <w:bottom w:val="none" w:sz="0" w:space="0" w:color="auto"/>
        <w:right w:val="none" w:sz="0" w:space="0" w:color="auto"/>
      </w:divBdr>
    </w:div>
    <w:div w:id="2050913851">
      <w:bodyDiv w:val="1"/>
      <w:marLeft w:val="0"/>
      <w:marRight w:val="0"/>
      <w:marTop w:val="0"/>
      <w:marBottom w:val="0"/>
      <w:divBdr>
        <w:top w:val="none" w:sz="0" w:space="0" w:color="auto"/>
        <w:left w:val="none" w:sz="0" w:space="0" w:color="auto"/>
        <w:bottom w:val="none" w:sz="0" w:space="0" w:color="auto"/>
        <w:right w:val="none" w:sz="0" w:space="0" w:color="auto"/>
      </w:divBdr>
    </w:div>
    <w:div w:id="2051297829">
      <w:bodyDiv w:val="1"/>
      <w:marLeft w:val="0"/>
      <w:marRight w:val="0"/>
      <w:marTop w:val="0"/>
      <w:marBottom w:val="0"/>
      <w:divBdr>
        <w:top w:val="none" w:sz="0" w:space="0" w:color="auto"/>
        <w:left w:val="none" w:sz="0" w:space="0" w:color="auto"/>
        <w:bottom w:val="none" w:sz="0" w:space="0" w:color="auto"/>
        <w:right w:val="none" w:sz="0" w:space="0" w:color="auto"/>
      </w:divBdr>
    </w:div>
    <w:div w:id="2051565950">
      <w:bodyDiv w:val="1"/>
      <w:marLeft w:val="0"/>
      <w:marRight w:val="0"/>
      <w:marTop w:val="0"/>
      <w:marBottom w:val="0"/>
      <w:divBdr>
        <w:top w:val="none" w:sz="0" w:space="0" w:color="auto"/>
        <w:left w:val="none" w:sz="0" w:space="0" w:color="auto"/>
        <w:bottom w:val="none" w:sz="0" w:space="0" w:color="auto"/>
        <w:right w:val="none" w:sz="0" w:space="0" w:color="auto"/>
      </w:divBdr>
    </w:div>
    <w:div w:id="2052028958">
      <w:bodyDiv w:val="1"/>
      <w:marLeft w:val="0"/>
      <w:marRight w:val="0"/>
      <w:marTop w:val="0"/>
      <w:marBottom w:val="0"/>
      <w:divBdr>
        <w:top w:val="none" w:sz="0" w:space="0" w:color="auto"/>
        <w:left w:val="none" w:sz="0" w:space="0" w:color="auto"/>
        <w:bottom w:val="none" w:sz="0" w:space="0" w:color="auto"/>
        <w:right w:val="none" w:sz="0" w:space="0" w:color="auto"/>
      </w:divBdr>
    </w:div>
    <w:div w:id="2052653567">
      <w:bodyDiv w:val="1"/>
      <w:marLeft w:val="0"/>
      <w:marRight w:val="0"/>
      <w:marTop w:val="0"/>
      <w:marBottom w:val="0"/>
      <w:divBdr>
        <w:top w:val="none" w:sz="0" w:space="0" w:color="auto"/>
        <w:left w:val="none" w:sz="0" w:space="0" w:color="auto"/>
        <w:bottom w:val="none" w:sz="0" w:space="0" w:color="auto"/>
        <w:right w:val="none" w:sz="0" w:space="0" w:color="auto"/>
      </w:divBdr>
    </w:div>
    <w:div w:id="2055619811">
      <w:bodyDiv w:val="1"/>
      <w:marLeft w:val="0"/>
      <w:marRight w:val="0"/>
      <w:marTop w:val="0"/>
      <w:marBottom w:val="0"/>
      <w:divBdr>
        <w:top w:val="none" w:sz="0" w:space="0" w:color="auto"/>
        <w:left w:val="none" w:sz="0" w:space="0" w:color="auto"/>
        <w:bottom w:val="none" w:sz="0" w:space="0" w:color="auto"/>
        <w:right w:val="none" w:sz="0" w:space="0" w:color="auto"/>
      </w:divBdr>
    </w:div>
    <w:div w:id="2056077823">
      <w:bodyDiv w:val="1"/>
      <w:marLeft w:val="0"/>
      <w:marRight w:val="0"/>
      <w:marTop w:val="0"/>
      <w:marBottom w:val="0"/>
      <w:divBdr>
        <w:top w:val="none" w:sz="0" w:space="0" w:color="auto"/>
        <w:left w:val="none" w:sz="0" w:space="0" w:color="auto"/>
        <w:bottom w:val="none" w:sz="0" w:space="0" w:color="auto"/>
        <w:right w:val="none" w:sz="0" w:space="0" w:color="auto"/>
      </w:divBdr>
    </w:div>
    <w:div w:id="2056420866">
      <w:bodyDiv w:val="1"/>
      <w:marLeft w:val="0"/>
      <w:marRight w:val="0"/>
      <w:marTop w:val="0"/>
      <w:marBottom w:val="0"/>
      <w:divBdr>
        <w:top w:val="none" w:sz="0" w:space="0" w:color="auto"/>
        <w:left w:val="none" w:sz="0" w:space="0" w:color="auto"/>
        <w:bottom w:val="none" w:sz="0" w:space="0" w:color="auto"/>
        <w:right w:val="none" w:sz="0" w:space="0" w:color="auto"/>
      </w:divBdr>
    </w:div>
    <w:div w:id="2056658975">
      <w:bodyDiv w:val="1"/>
      <w:marLeft w:val="0"/>
      <w:marRight w:val="0"/>
      <w:marTop w:val="0"/>
      <w:marBottom w:val="0"/>
      <w:divBdr>
        <w:top w:val="none" w:sz="0" w:space="0" w:color="auto"/>
        <w:left w:val="none" w:sz="0" w:space="0" w:color="auto"/>
        <w:bottom w:val="none" w:sz="0" w:space="0" w:color="auto"/>
        <w:right w:val="none" w:sz="0" w:space="0" w:color="auto"/>
      </w:divBdr>
    </w:div>
    <w:div w:id="2058314403">
      <w:bodyDiv w:val="1"/>
      <w:marLeft w:val="0"/>
      <w:marRight w:val="0"/>
      <w:marTop w:val="0"/>
      <w:marBottom w:val="0"/>
      <w:divBdr>
        <w:top w:val="none" w:sz="0" w:space="0" w:color="auto"/>
        <w:left w:val="none" w:sz="0" w:space="0" w:color="auto"/>
        <w:bottom w:val="none" w:sz="0" w:space="0" w:color="auto"/>
        <w:right w:val="none" w:sz="0" w:space="0" w:color="auto"/>
      </w:divBdr>
    </w:div>
    <w:div w:id="2059082492">
      <w:bodyDiv w:val="1"/>
      <w:marLeft w:val="0"/>
      <w:marRight w:val="0"/>
      <w:marTop w:val="0"/>
      <w:marBottom w:val="0"/>
      <w:divBdr>
        <w:top w:val="none" w:sz="0" w:space="0" w:color="auto"/>
        <w:left w:val="none" w:sz="0" w:space="0" w:color="auto"/>
        <w:bottom w:val="none" w:sz="0" w:space="0" w:color="auto"/>
        <w:right w:val="none" w:sz="0" w:space="0" w:color="auto"/>
      </w:divBdr>
    </w:div>
    <w:div w:id="2059208181">
      <w:bodyDiv w:val="1"/>
      <w:marLeft w:val="0"/>
      <w:marRight w:val="0"/>
      <w:marTop w:val="0"/>
      <w:marBottom w:val="0"/>
      <w:divBdr>
        <w:top w:val="none" w:sz="0" w:space="0" w:color="auto"/>
        <w:left w:val="none" w:sz="0" w:space="0" w:color="auto"/>
        <w:bottom w:val="none" w:sz="0" w:space="0" w:color="auto"/>
        <w:right w:val="none" w:sz="0" w:space="0" w:color="auto"/>
      </w:divBdr>
    </w:div>
    <w:div w:id="2061898085">
      <w:bodyDiv w:val="1"/>
      <w:marLeft w:val="0"/>
      <w:marRight w:val="0"/>
      <w:marTop w:val="0"/>
      <w:marBottom w:val="0"/>
      <w:divBdr>
        <w:top w:val="none" w:sz="0" w:space="0" w:color="auto"/>
        <w:left w:val="none" w:sz="0" w:space="0" w:color="auto"/>
        <w:bottom w:val="none" w:sz="0" w:space="0" w:color="auto"/>
        <w:right w:val="none" w:sz="0" w:space="0" w:color="auto"/>
      </w:divBdr>
    </w:div>
    <w:div w:id="2064019214">
      <w:bodyDiv w:val="1"/>
      <w:marLeft w:val="0"/>
      <w:marRight w:val="0"/>
      <w:marTop w:val="0"/>
      <w:marBottom w:val="0"/>
      <w:divBdr>
        <w:top w:val="none" w:sz="0" w:space="0" w:color="auto"/>
        <w:left w:val="none" w:sz="0" w:space="0" w:color="auto"/>
        <w:bottom w:val="none" w:sz="0" w:space="0" w:color="auto"/>
        <w:right w:val="none" w:sz="0" w:space="0" w:color="auto"/>
      </w:divBdr>
    </w:div>
    <w:div w:id="2064600326">
      <w:bodyDiv w:val="1"/>
      <w:marLeft w:val="0"/>
      <w:marRight w:val="0"/>
      <w:marTop w:val="0"/>
      <w:marBottom w:val="0"/>
      <w:divBdr>
        <w:top w:val="none" w:sz="0" w:space="0" w:color="auto"/>
        <w:left w:val="none" w:sz="0" w:space="0" w:color="auto"/>
        <w:bottom w:val="none" w:sz="0" w:space="0" w:color="auto"/>
        <w:right w:val="none" w:sz="0" w:space="0" w:color="auto"/>
      </w:divBdr>
    </w:div>
    <w:div w:id="2066181155">
      <w:bodyDiv w:val="1"/>
      <w:marLeft w:val="0"/>
      <w:marRight w:val="0"/>
      <w:marTop w:val="0"/>
      <w:marBottom w:val="0"/>
      <w:divBdr>
        <w:top w:val="none" w:sz="0" w:space="0" w:color="auto"/>
        <w:left w:val="none" w:sz="0" w:space="0" w:color="auto"/>
        <w:bottom w:val="none" w:sz="0" w:space="0" w:color="auto"/>
        <w:right w:val="none" w:sz="0" w:space="0" w:color="auto"/>
      </w:divBdr>
    </w:div>
    <w:div w:id="2068987720">
      <w:bodyDiv w:val="1"/>
      <w:marLeft w:val="0"/>
      <w:marRight w:val="0"/>
      <w:marTop w:val="0"/>
      <w:marBottom w:val="0"/>
      <w:divBdr>
        <w:top w:val="none" w:sz="0" w:space="0" w:color="auto"/>
        <w:left w:val="none" w:sz="0" w:space="0" w:color="auto"/>
        <w:bottom w:val="none" w:sz="0" w:space="0" w:color="auto"/>
        <w:right w:val="none" w:sz="0" w:space="0" w:color="auto"/>
      </w:divBdr>
    </w:div>
    <w:div w:id="2070228276">
      <w:bodyDiv w:val="1"/>
      <w:marLeft w:val="0"/>
      <w:marRight w:val="0"/>
      <w:marTop w:val="0"/>
      <w:marBottom w:val="0"/>
      <w:divBdr>
        <w:top w:val="none" w:sz="0" w:space="0" w:color="auto"/>
        <w:left w:val="none" w:sz="0" w:space="0" w:color="auto"/>
        <w:bottom w:val="none" w:sz="0" w:space="0" w:color="auto"/>
        <w:right w:val="none" w:sz="0" w:space="0" w:color="auto"/>
      </w:divBdr>
    </w:div>
    <w:div w:id="2070808034">
      <w:bodyDiv w:val="1"/>
      <w:marLeft w:val="0"/>
      <w:marRight w:val="0"/>
      <w:marTop w:val="0"/>
      <w:marBottom w:val="0"/>
      <w:divBdr>
        <w:top w:val="none" w:sz="0" w:space="0" w:color="auto"/>
        <w:left w:val="none" w:sz="0" w:space="0" w:color="auto"/>
        <w:bottom w:val="none" w:sz="0" w:space="0" w:color="auto"/>
        <w:right w:val="none" w:sz="0" w:space="0" w:color="auto"/>
      </w:divBdr>
    </w:div>
    <w:div w:id="2073506715">
      <w:bodyDiv w:val="1"/>
      <w:marLeft w:val="0"/>
      <w:marRight w:val="0"/>
      <w:marTop w:val="0"/>
      <w:marBottom w:val="0"/>
      <w:divBdr>
        <w:top w:val="none" w:sz="0" w:space="0" w:color="auto"/>
        <w:left w:val="none" w:sz="0" w:space="0" w:color="auto"/>
        <w:bottom w:val="none" w:sz="0" w:space="0" w:color="auto"/>
        <w:right w:val="none" w:sz="0" w:space="0" w:color="auto"/>
      </w:divBdr>
    </w:div>
    <w:div w:id="2074352037">
      <w:bodyDiv w:val="1"/>
      <w:marLeft w:val="0"/>
      <w:marRight w:val="0"/>
      <w:marTop w:val="0"/>
      <w:marBottom w:val="0"/>
      <w:divBdr>
        <w:top w:val="none" w:sz="0" w:space="0" w:color="auto"/>
        <w:left w:val="none" w:sz="0" w:space="0" w:color="auto"/>
        <w:bottom w:val="none" w:sz="0" w:space="0" w:color="auto"/>
        <w:right w:val="none" w:sz="0" w:space="0" w:color="auto"/>
      </w:divBdr>
    </w:div>
    <w:div w:id="2076313885">
      <w:bodyDiv w:val="1"/>
      <w:marLeft w:val="0"/>
      <w:marRight w:val="0"/>
      <w:marTop w:val="0"/>
      <w:marBottom w:val="0"/>
      <w:divBdr>
        <w:top w:val="none" w:sz="0" w:space="0" w:color="auto"/>
        <w:left w:val="none" w:sz="0" w:space="0" w:color="auto"/>
        <w:bottom w:val="none" w:sz="0" w:space="0" w:color="auto"/>
        <w:right w:val="none" w:sz="0" w:space="0" w:color="auto"/>
      </w:divBdr>
    </w:div>
    <w:div w:id="2077579997">
      <w:bodyDiv w:val="1"/>
      <w:marLeft w:val="0"/>
      <w:marRight w:val="0"/>
      <w:marTop w:val="0"/>
      <w:marBottom w:val="0"/>
      <w:divBdr>
        <w:top w:val="none" w:sz="0" w:space="0" w:color="auto"/>
        <w:left w:val="none" w:sz="0" w:space="0" w:color="auto"/>
        <w:bottom w:val="none" w:sz="0" w:space="0" w:color="auto"/>
        <w:right w:val="none" w:sz="0" w:space="0" w:color="auto"/>
      </w:divBdr>
    </w:div>
    <w:div w:id="2077584811">
      <w:bodyDiv w:val="1"/>
      <w:marLeft w:val="0"/>
      <w:marRight w:val="0"/>
      <w:marTop w:val="0"/>
      <w:marBottom w:val="0"/>
      <w:divBdr>
        <w:top w:val="none" w:sz="0" w:space="0" w:color="auto"/>
        <w:left w:val="none" w:sz="0" w:space="0" w:color="auto"/>
        <w:bottom w:val="none" w:sz="0" w:space="0" w:color="auto"/>
        <w:right w:val="none" w:sz="0" w:space="0" w:color="auto"/>
      </w:divBdr>
    </w:div>
    <w:div w:id="2077976218">
      <w:bodyDiv w:val="1"/>
      <w:marLeft w:val="0"/>
      <w:marRight w:val="0"/>
      <w:marTop w:val="0"/>
      <w:marBottom w:val="0"/>
      <w:divBdr>
        <w:top w:val="none" w:sz="0" w:space="0" w:color="auto"/>
        <w:left w:val="none" w:sz="0" w:space="0" w:color="auto"/>
        <w:bottom w:val="none" w:sz="0" w:space="0" w:color="auto"/>
        <w:right w:val="none" w:sz="0" w:space="0" w:color="auto"/>
      </w:divBdr>
    </w:div>
    <w:div w:id="2078429705">
      <w:bodyDiv w:val="1"/>
      <w:marLeft w:val="0"/>
      <w:marRight w:val="0"/>
      <w:marTop w:val="0"/>
      <w:marBottom w:val="0"/>
      <w:divBdr>
        <w:top w:val="none" w:sz="0" w:space="0" w:color="auto"/>
        <w:left w:val="none" w:sz="0" w:space="0" w:color="auto"/>
        <w:bottom w:val="none" w:sz="0" w:space="0" w:color="auto"/>
        <w:right w:val="none" w:sz="0" w:space="0" w:color="auto"/>
      </w:divBdr>
    </w:div>
    <w:div w:id="2079596427">
      <w:bodyDiv w:val="1"/>
      <w:marLeft w:val="0"/>
      <w:marRight w:val="0"/>
      <w:marTop w:val="0"/>
      <w:marBottom w:val="0"/>
      <w:divBdr>
        <w:top w:val="none" w:sz="0" w:space="0" w:color="auto"/>
        <w:left w:val="none" w:sz="0" w:space="0" w:color="auto"/>
        <w:bottom w:val="none" w:sz="0" w:space="0" w:color="auto"/>
        <w:right w:val="none" w:sz="0" w:space="0" w:color="auto"/>
      </w:divBdr>
    </w:div>
    <w:div w:id="2079672981">
      <w:bodyDiv w:val="1"/>
      <w:marLeft w:val="0"/>
      <w:marRight w:val="0"/>
      <w:marTop w:val="0"/>
      <w:marBottom w:val="0"/>
      <w:divBdr>
        <w:top w:val="none" w:sz="0" w:space="0" w:color="auto"/>
        <w:left w:val="none" w:sz="0" w:space="0" w:color="auto"/>
        <w:bottom w:val="none" w:sz="0" w:space="0" w:color="auto"/>
        <w:right w:val="none" w:sz="0" w:space="0" w:color="auto"/>
      </w:divBdr>
    </w:div>
    <w:div w:id="2080201483">
      <w:bodyDiv w:val="1"/>
      <w:marLeft w:val="0"/>
      <w:marRight w:val="0"/>
      <w:marTop w:val="0"/>
      <w:marBottom w:val="0"/>
      <w:divBdr>
        <w:top w:val="none" w:sz="0" w:space="0" w:color="auto"/>
        <w:left w:val="none" w:sz="0" w:space="0" w:color="auto"/>
        <w:bottom w:val="none" w:sz="0" w:space="0" w:color="auto"/>
        <w:right w:val="none" w:sz="0" w:space="0" w:color="auto"/>
      </w:divBdr>
    </w:div>
    <w:div w:id="2080713617">
      <w:bodyDiv w:val="1"/>
      <w:marLeft w:val="0"/>
      <w:marRight w:val="0"/>
      <w:marTop w:val="0"/>
      <w:marBottom w:val="0"/>
      <w:divBdr>
        <w:top w:val="none" w:sz="0" w:space="0" w:color="auto"/>
        <w:left w:val="none" w:sz="0" w:space="0" w:color="auto"/>
        <w:bottom w:val="none" w:sz="0" w:space="0" w:color="auto"/>
        <w:right w:val="none" w:sz="0" w:space="0" w:color="auto"/>
      </w:divBdr>
    </w:div>
    <w:div w:id="2081370319">
      <w:bodyDiv w:val="1"/>
      <w:marLeft w:val="0"/>
      <w:marRight w:val="0"/>
      <w:marTop w:val="0"/>
      <w:marBottom w:val="0"/>
      <w:divBdr>
        <w:top w:val="none" w:sz="0" w:space="0" w:color="auto"/>
        <w:left w:val="none" w:sz="0" w:space="0" w:color="auto"/>
        <w:bottom w:val="none" w:sz="0" w:space="0" w:color="auto"/>
        <w:right w:val="none" w:sz="0" w:space="0" w:color="auto"/>
      </w:divBdr>
    </w:div>
    <w:div w:id="2083405283">
      <w:bodyDiv w:val="1"/>
      <w:marLeft w:val="0"/>
      <w:marRight w:val="0"/>
      <w:marTop w:val="0"/>
      <w:marBottom w:val="0"/>
      <w:divBdr>
        <w:top w:val="none" w:sz="0" w:space="0" w:color="auto"/>
        <w:left w:val="none" w:sz="0" w:space="0" w:color="auto"/>
        <w:bottom w:val="none" w:sz="0" w:space="0" w:color="auto"/>
        <w:right w:val="none" w:sz="0" w:space="0" w:color="auto"/>
      </w:divBdr>
    </w:div>
    <w:div w:id="2083604572">
      <w:bodyDiv w:val="1"/>
      <w:marLeft w:val="0"/>
      <w:marRight w:val="0"/>
      <w:marTop w:val="0"/>
      <w:marBottom w:val="0"/>
      <w:divBdr>
        <w:top w:val="none" w:sz="0" w:space="0" w:color="auto"/>
        <w:left w:val="none" w:sz="0" w:space="0" w:color="auto"/>
        <w:bottom w:val="none" w:sz="0" w:space="0" w:color="auto"/>
        <w:right w:val="none" w:sz="0" w:space="0" w:color="auto"/>
      </w:divBdr>
    </w:div>
    <w:div w:id="2085565281">
      <w:bodyDiv w:val="1"/>
      <w:marLeft w:val="0"/>
      <w:marRight w:val="0"/>
      <w:marTop w:val="0"/>
      <w:marBottom w:val="0"/>
      <w:divBdr>
        <w:top w:val="none" w:sz="0" w:space="0" w:color="auto"/>
        <w:left w:val="none" w:sz="0" w:space="0" w:color="auto"/>
        <w:bottom w:val="none" w:sz="0" w:space="0" w:color="auto"/>
        <w:right w:val="none" w:sz="0" w:space="0" w:color="auto"/>
      </w:divBdr>
    </w:div>
    <w:div w:id="2086687927">
      <w:bodyDiv w:val="1"/>
      <w:marLeft w:val="0"/>
      <w:marRight w:val="0"/>
      <w:marTop w:val="0"/>
      <w:marBottom w:val="0"/>
      <w:divBdr>
        <w:top w:val="none" w:sz="0" w:space="0" w:color="auto"/>
        <w:left w:val="none" w:sz="0" w:space="0" w:color="auto"/>
        <w:bottom w:val="none" w:sz="0" w:space="0" w:color="auto"/>
        <w:right w:val="none" w:sz="0" w:space="0" w:color="auto"/>
      </w:divBdr>
    </w:div>
    <w:div w:id="2086999145">
      <w:bodyDiv w:val="1"/>
      <w:marLeft w:val="0"/>
      <w:marRight w:val="0"/>
      <w:marTop w:val="0"/>
      <w:marBottom w:val="0"/>
      <w:divBdr>
        <w:top w:val="none" w:sz="0" w:space="0" w:color="auto"/>
        <w:left w:val="none" w:sz="0" w:space="0" w:color="auto"/>
        <w:bottom w:val="none" w:sz="0" w:space="0" w:color="auto"/>
        <w:right w:val="none" w:sz="0" w:space="0" w:color="auto"/>
      </w:divBdr>
    </w:div>
    <w:div w:id="2087222355">
      <w:bodyDiv w:val="1"/>
      <w:marLeft w:val="0"/>
      <w:marRight w:val="0"/>
      <w:marTop w:val="0"/>
      <w:marBottom w:val="0"/>
      <w:divBdr>
        <w:top w:val="none" w:sz="0" w:space="0" w:color="auto"/>
        <w:left w:val="none" w:sz="0" w:space="0" w:color="auto"/>
        <w:bottom w:val="none" w:sz="0" w:space="0" w:color="auto"/>
        <w:right w:val="none" w:sz="0" w:space="0" w:color="auto"/>
      </w:divBdr>
    </w:div>
    <w:div w:id="2090344745">
      <w:bodyDiv w:val="1"/>
      <w:marLeft w:val="0"/>
      <w:marRight w:val="0"/>
      <w:marTop w:val="0"/>
      <w:marBottom w:val="0"/>
      <w:divBdr>
        <w:top w:val="none" w:sz="0" w:space="0" w:color="auto"/>
        <w:left w:val="none" w:sz="0" w:space="0" w:color="auto"/>
        <w:bottom w:val="none" w:sz="0" w:space="0" w:color="auto"/>
        <w:right w:val="none" w:sz="0" w:space="0" w:color="auto"/>
      </w:divBdr>
    </w:div>
    <w:div w:id="2091929510">
      <w:bodyDiv w:val="1"/>
      <w:marLeft w:val="0"/>
      <w:marRight w:val="0"/>
      <w:marTop w:val="0"/>
      <w:marBottom w:val="0"/>
      <w:divBdr>
        <w:top w:val="none" w:sz="0" w:space="0" w:color="auto"/>
        <w:left w:val="none" w:sz="0" w:space="0" w:color="auto"/>
        <w:bottom w:val="none" w:sz="0" w:space="0" w:color="auto"/>
        <w:right w:val="none" w:sz="0" w:space="0" w:color="auto"/>
      </w:divBdr>
    </w:div>
    <w:div w:id="2093046010">
      <w:bodyDiv w:val="1"/>
      <w:marLeft w:val="0"/>
      <w:marRight w:val="0"/>
      <w:marTop w:val="0"/>
      <w:marBottom w:val="0"/>
      <w:divBdr>
        <w:top w:val="none" w:sz="0" w:space="0" w:color="auto"/>
        <w:left w:val="none" w:sz="0" w:space="0" w:color="auto"/>
        <w:bottom w:val="none" w:sz="0" w:space="0" w:color="auto"/>
        <w:right w:val="none" w:sz="0" w:space="0" w:color="auto"/>
      </w:divBdr>
    </w:div>
    <w:div w:id="2093237630">
      <w:bodyDiv w:val="1"/>
      <w:marLeft w:val="0"/>
      <w:marRight w:val="0"/>
      <w:marTop w:val="0"/>
      <w:marBottom w:val="0"/>
      <w:divBdr>
        <w:top w:val="none" w:sz="0" w:space="0" w:color="auto"/>
        <w:left w:val="none" w:sz="0" w:space="0" w:color="auto"/>
        <w:bottom w:val="none" w:sz="0" w:space="0" w:color="auto"/>
        <w:right w:val="none" w:sz="0" w:space="0" w:color="auto"/>
      </w:divBdr>
    </w:div>
    <w:div w:id="2093429653">
      <w:bodyDiv w:val="1"/>
      <w:marLeft w:val="0"/>
      <w:marRight w:val="0"/>
      <w:marTop w:val="0"/>
      <w:marBottom w:val="0"/>
      <w:divBdr>
        <w:top w:val="none" w:sz="0" w:space="0" w:color="auto"/>
        <w:left w:val="none" w:sz="0" w:space="0" w:color="auto"/>
        <w:bottom w:val="none" w:sz="0" w:space="0" w:color="auto"/>
        <w:right w:val="none" w:sz="0" w:space="0" w:color="auto"/>
      </w:divBdr>
    </w:div>
    <w:div w:id="2094740803">
      <w:bodyDiv w:val="1"/>
      <w:marLeft w:val="0"/>
      <w:marRight w:val="0"/>
      <w:marTop w:val="0"/>
      <w:marBottom w:val="0"/>
      <w:divBdr>
        <w:top w:val="none" w:sz="0" w:space="0" w:color="auto"/>
        <w:left w:val="none" w:sz="0" w:space="0" w:color="auto"/>
        <w:bottom w:val="none" w:sz="0" w:space="0" w:color="auto"/>
        <w:right w:val="none" w:sz="0" w:space="0" w:color="auto"/>
      </w:divBdr>
    </w:div>
    <w:div w:id="2095739001">
      <w:bodyDiv w:val="1"/>
      <w:marLeft w:val="0"/>
      <w:marRight w:val="0"/>
      <w:marTop w:val="0"/>
      <w:marBottom w:val="0"/>
      <w:divBdr>
        <w:top w:val="none" w:sz="0" w:space="0" w:color="auto"/>
        <w:left w:val="none" w:sz="0" w:space="0" w:color="auto"/>
        <w:bottom w:val="none" w:sz="0" w:space="0" w:color="auto"/>
        <w:right w:val="none" w:sz="0" w:space="0" w:color="auto"/>
      </w:divBdr>
    </w:div>
    <w:div w:id="2098016835">
      <w:bodyDiv w:val="1"/>
      <w:marLeft w:val="0"/>
      <w:marRight w:val="0"/>
      <w:marTop w:val="0"/>
      <w:marBottom w:val="0"/>
      <w:divBdr>
        <w:top w:val="none" w:sz="0" w:space="0" w:color="auto"/>
        <w:left w:val="none" w:sz="0" w:space="0" w:color="auto"/>
        <w:bottom w:val="none" w:sz="0" w:space="0" w:color="auto"/>
        <w:right w:val="none" w:sz="0" w:space="0" w:color="auto"/>
      </w:divBdr>
    </w:div>
    <w:div w:id="2098600051">
      <w:bodyDiv w:val="1"/>
      <w:marLeft w:val="0"/>
      <w:marRight w:val="0"/>
      <w:marTop w:val="0"/>
      <w:marBottom w:val="0"/>
      <w:divBdr>
        <w:top w:val="none" w:sz="0" w:space="0" w:color="auto"/>
        <w:left w:val="none" w:sz="0" w:space="0" w:color="auto"/>
        <w:bottom w:val="none" w:sz="0" w:space="0" w:color="auto"/>
        <w:right w:val="none" w:sz="0" w:space="0" w:color="auto"/>
      </w:divBdr>
    </w:div>
    <w:div w:id="2098671050">
      <w:bodyDiv w:val="1"/>
      <w:marLeft w:val="0"/>
      <w:marRight w:val="0"/>
      <w:marTop w:val="0"/>
      <w:marBottom w:val="0"/>
      <w:divBdr>
        <w:top w:val="none" w:sz="0" w:space="0" w:color="auto"/>
        <w:left w:val="none" w:sz="0" w:space="0" w:color="auto"/>
        <w:bottom w:val="none" w:sz="0" w:space="0" w:color="auto"/>
        <w:right w:val="none" w:sz="0" w:space="0" w:color="auto"/>
      </w:divBdr>
    </w:div>
    <w:div w:id="2099205549">
      <w:bodyDiv w:val="1"/>
      <w:marLeft w:val="0"/>
      <w:marRight w:val="0"/>
      <w:marTop w:val="0"/>
      <w:marBottom w:val="0"/>
      <w:divBdr>
        <w:top w:val="none" w:sz="0" w:space="0" w:color="auto"/>
        <w:left w:val="none" w:sz="0" w:space="0" w:color="auto"/>
        <w:bottom w:val="none" w:sz="0" w:space="0" w:color="auto"/>
        <w:right w:val="none" w:sz="0" w:space="0" w:color="auto"/>
      </w:divBdr>
    </w:div>
    <w:div w:id="2099906511">
      <w:bodyDiv w:val="1"/>
      <w:marLeft w:val="0"/>
      <w:marRight w:val="0"/>
      <w:marTop w:val="0"/>
      <w:marBottom w:val="0"/>
      <w:divBdr>
        <w:top w:val="none" w:sz="0" w:space="0" w:color="auto"/>
        <w:left w:val="none" w:sz="0" w:space="0" w:color="auto"/>
        <w:bottom w:val="none" w:sz="0" w:space="0" w:color="auto"/>
        <w:right w:val="none" w:sz="0" w:space="0" w:color="auto"/>
      </w:divBdr>
    </w:div>
    <w:div w:id="2100176512">
      <w:bodyDiv w:val="1"/>
      <w:marLeft w:val="0"/>
      <w:marRight w:val="0"/>
      <w:marTop w:val="0"/>
      <w:marBottom w:val="0"/>
      <w:divBdr>
        <w:top w:val="none" w:sz="0" w:space="0" w:color="auto"/>
        <w:left w:val="none" w:sz="0" w:space="0" w:color="auto"/>
        <w:bottom w:val="none" w:sz="0" w:space="0" w:color="auto"/>
        <w:right w:val="none" w:sz="0" w:space="0" w:color="auto"/>
      </w:divBdr>
    </w:div>
    <w:div w:id="2100368099">
      <w:bodyDiv w:val="1"/>
      <w:marLeft w:val="0"/>
      <w:marRight w:val="0"/>
      <w:marTop w:val="0"/>
      <w:marBottom w:val="0"/>
      <w:divBdr>
        <w:top w:val="none" w:sz="0" w:space="0" w:color="auto"/>
        <w:left w:val="none" w:sz="0" w:space="0" w:color="auto"/>
        <w:bottom w:val="none" w:sz="0" w:space="0" w:color="auto"/>
        <w:right w:val="none" w:sz="0" w:space="0" w:color="auto"/>
      </w:divBdr>
    </w:div>
    <w:div w:id="2100368340">
      <w:bodyDiv w:val="1"/>
      <w:marLeft w:val="0"/>
      <w:marRight w:val="0"/>
      <w:marTop w:val="0"/>
      <w:marBottom w:val="0"/>
      <w:divBdr>
        <w:top w:val="none" w:sz="0" w:space="0" w:color="auto"/>
        <w:left w:val="none" w:sz="0" w:space="0" w:color="auto"/>
        <w:bottom w:val="none" w:sz="0" w:space="0" w:color="auto"/>
        <w:right w:val="none" w:sz="0" w:space="0" w:color="auto"/>
      </w:divBdr>
    </w:div>
    <w:div w:id="2100515376">
      <w:bodyDiv w:val="1"/>
      <w:marLeft w:val="0"/>
      <w:marRight w:val="0"/>
      <w:marTop w:val="0"/>
      <w:marBottom w:val="0"/>
      <w:divBdr>
        <w:top w:val="none" w:sz="0" w:space="0" w:color="auto"/>
        <w:left w:val="none" w:sz="0" w:space="0" w:color="auto"/>
        <w:bottom w:val="none" w:sz="0" w:space="0" w:color="auto"/>
        <w:right w:val="none" w:sz="0" w:space="0" w:color="auto"/>
      </w:divBdr>
    </w:div>
    <w:div w:id="2101902106">
      <w:bodyDiv w:val="1"/>
      <w:marLeft w:val="0"/>
      <w:marRight w:val="0"/>
      <w:marTop w:val="0"/>
      <w:marBottom w:val="0"/>
      <w:divBdr>
        <w:top w:val="none" w:sz="0" w:space="0" w:color="auto"/>
        <w:left w:val="none" w:sz="0" w:space="0" w:color="auto"/>
        <w:bottom w:val="none" w:sz="0" w:space="0" w:color="auto"/>
        <w:right w:val="none" w:sz="0" w:space="0" w:color="auto"/>
      </w:divBdr>
    </w:div>
    <w:div w:id="2102484428">
      <w:bodyDiv w:val="1"/>
      <w:marLeft w:val="0"/>
      <w:marRight w:val="0"/>
      <w:marTop w:val="0"/>
      <w:marBottom w:val="0"/>
      <w:divBdr>
        <w:top w:val="none" w:sz="0" w:space="0" w:color="auto"/>
        <w:left w:val="none" w:sz="0" w:space="0" w:color="auto"/>
        <w:bottom w:val="none" w:sz="0" w:space="0" w:color="auto"/>
        <w:right w:val="none" w:sz="0" w:space="0" w:color="auto"/>
      </w:divBdr>
    </w:div>
    <w:div w:id="2103988766">
      <w:bodyDiv w:val="1"/>
      <w:marLeft w:val="0"/>
      <w:marRight w:val="0"/>
      <w:marTop w:val="0"/>
      <w:marBottom w:val="0"/>
      <w:divBdr>
        <w:top w:val="none" w:sz="0" w:space="0" w:color="auto"/>
        <w:left w:val="none" w:sz="0" w:space="0" w:color="auto"/>
        <w:bottom w:val="none" w:sz="0" w:space="0" w:color="auto"/>
        <w:right w:val="none" w:sz="0" w:space="0" w:color="auto"/>
      </w:divBdr>
    </w:div>
    <w:div w:id="2104646420">
      <w:bodyDiv w:val="1"/>
      <w:marLeft w:val="0"/>
      <w:marRight w:val="0"/>
      <w:marTop w:val="0"/>
      <w:marBottom w:val="0"/>
      <w:divBdr>
        <w:top w:val="none" w:sz="0" w:space="0" w:color="auto"/>
        <w:left w:val="none" w:sz="0" w:space="0" w:color="auto"/>
        <w:bottom w:val="none" w:sz="0" w:space="0" w:color="auto"/>
        <w:right w:val="none" w:sz="0" w:space="0" w:color="auto"/>
      </w:divBdr>
    </w:div>
    <w:div w:id="2104835140">
      <w:bodyDiv w:val="1"/>
      <w:marLeft w:val="0"/>
      <w:marRight w:val="0"/>
      <w:marTop w:val="0"/>
      <w:marBottom w:val="0"/>
      <w:divBdr>
        <w:top w:val="none" w:sz="0" w:space="0" w:color="auto"/>
        <w:left w:val="none" w:sz="0" w:space="0" w:color="auto"/>
        <w:bottom w:val="none" w:sz="0" w:space="0" w:color="auto"/>
        <w:right w:val="none" w:sz="0" w:space="0" w:color="auto"/>
      </w:divBdr>
    </w:div>
    <w:div w:id="2105221447">
      <w:bodyDiv w:val="1"/>
      <w:marLeft w:val="0"/>
      <w:marRight w:val="0"/>
      <w:marTop w:val="0"/>
      <w:marBottom w:val="0"/>
      <w:divBdr>
        <w:top w:val="none" w:sz="0" w:space="0" w:color="auto"/>
        <w:left w:val="none" w:sz="0" w:space="0" w:color="auto"/>
        <w:bottom w:val="none" w:sz="0" w:space="0" w:color="auto"/>
        <w:right w:val="none" w:sz="0" w:space="0" w:color="auto"/>
      </w:divBdr>
    </w:div>
    <w:div w:id="2105607331">
      <w:bodyDiv w:val="1"/>
      <w:marLeft w:val="0"/>
      <w:marRight w:val="0"/>
      <w:marTop w:val="0"/>
      <w:marBottom w:val="0"/>
      <w:divBdr>
        <w:top w:val="none" w:sz="0" w:space="0" w:color="auto"/>
        <w:left w:val="none" w:sz="0" w:space="0" w:color="auto"/>
        <w:bottom w:val="none" w:sz="0" w:space="0" w:color="auto"/>
        <w:right w:val="none" w:sz="0" w:space="0" w:color="auto"/>
      </w:divBdr>
    </w:div>
    <w:div w:id="2107726482">
      <w:bodyDiv w:val="1"/>
      <w:marLeft w:val="0"/>
      <w:marRight w:val="0"/>
      <w:marTop w:val="0"/>
      <w:marBottom w:val="0"/>
      <w:divBdr>
        <w:top w:val="none" w:sz="0" w:space="0" w:color="auto"/>
        <w:left w:val="none" w:sz="0" w:space="0" w:color="auto"/>
        <w:bottom w:val="none" w:sz="0" w:space="0" w:color="auto"/>
        <w:right w:val="none" w:sz="0" w:space="0" w:color="auto"/>
      </w:divBdr>
      <w:divsChild>
        <w:div w:id="271547302">
          <w:marLeft w:val="0"/>
          <w:marRight w:val="0"/>
          <w:marTop w:val="0"/>
          <w:marBottom w:val="0"/>
          <w:divBdr>
            <w:top w:val="none" w:sz="0" w:space="0" w:color="auto"/>
            <w:left w:val="none" w:sz="0" w:space="0" w:color="auto"/>
            <w:bottom w:val="none" w:sz="0" w:space="0" w:color="auto"/>
            <w:right w:val="none" w:sz="0" w:space="0" w:color="auto"/>
          </w:divBdr>
        </w:div>
        <w:div w:id="726757664">
          <w:marLeft w:val="0"/>
          <w:marRight w:val="0"/>
          <w:marTop w:val="0"/>
          <w:marBottom w:val="0"/>
          <w:divBdr>
            <w:top w:val="none" w:sz="0" w:space="0" w:color="auto"/>
            <w:left w:val="none" w:sz="0" w:space="0" w:color="auto"/>
            <w:bottom w:val="none" w:sz="0" w:space="0" w:color="auto"/>
            <w:right w:val="none" w:sz="0" w:space="0" w:color="auto"/>
          </w:divBdr>
        </w:div>
      </w:divsChild>
    </w:div>
    <w:div w:id="2109235915">
      <w:bodyDiv w:val="1"/>
      <w:marLeft w:val="0"/>
      <w:marRight w:val="0"/>
      <w:marTop w:val="0"/>
      <w:marBottom w:val="0"/>
      <w:divBdr>
        <w:top w:val="none" w:sz="0" w:space="0" w:color="auto"/>
        <w:left w:val="none" w:sz="0" w:space="0" w:color="auto"/>
        <w:bottom w:val="none" w:sz="0" w:space="0" w:color="auto"/>
        <w:right w:val="none" w:sz="0" w:space="0" w:color="auto"/>
      </w:divBdr>
    </w:div>
    <w:div w:id="2111387342">
      <w:bodyDiv w:val="1"/>
      <w:marLeft w:val="0"/>
      <w:marRight w:val="0"/>
      <w:marTop w:val="0"/>
      <w:marBottom w:val="0"/>
      <w:divBdr>
        <w:top w:val="none" w:sz="0" w:space="0" w:color="auto"/>
        <w:left w:val="none" w:sz="0" w:space="0" w:color="auto"/>
        <w:bottom w:val="none" w:sz="0" w:space="0" w:color="auto"/>
        <w:right w:val="none" w:sz="0" w:space="0" w:color="auto"/>
      </w:divBdr>
    </w:div>
    <w:div w:id="2111773899">
      <w:bodyDiv w:val="1"/>
      <w:marLeft w:val="0"/>
      <w:marRight w:val="0"/>
      <w:marTop w:val="0"/>
      <w:marBottom w:val="0"/>
      <w:divBdr>
        <w:top w:val="none" w:sz="0" w:space="0" w:color="auto"/>
        <w:left w:val="none" w:sz="0" w:space="0" w:color="auto"/>
        <w:bottom w:val="none" w:sz="0" w:space="0" w:color="auto"/>
        <w:right w:val="none" w:sz="0" w:space="0" w:color="auto"/>
      </w:divBdr>
    </w:div>
    <w:div w:id="2113472444">
      <w:bodyDiv w:val="1"/>
      <w:marLeft w:val="0"/>
      <w:marRight w:val="0"/>
      <w:marTop w:val="0"/>
      <w:marBottom w:val="0"/>
      <w:divBdr>
        <w:top w:val="none" w:sz="0" w:space="0" w:color="auto"/>
        <w:left w:val="none" w:sz="0" w:space="0" w:color="auto"/>
        <w:bottom w:val="none" w:sz="0" w:space="0" w:color="auto"/>
        <w:right w:val="none" w:sz="0" w:space="0" w:color="auto"/>
      </w:divBdr>
    </w:div>
    <w:div w:id="2116170476">
      <w:bodyDiv w:val="1"/>
      <w:marLeft w:val="0"/>
      <w:marRight w:val="0"/>
      <w:marTop w:val="0"/>
      <w:marBottom w:val="0"/>
      <w:divBdr>
        <w:top w:val="none" w:sz="0" w:space="0" w:color="auto"/>
        <w:left w:val="none" w:sz="0" w:space="0" w:color="auto"/>
        <w:bottom w:val="none" w:sz="0" w:space="0" w:color="auto"/>
        <w:right w:val="none" w:sz="0" w:space="0" w:color="auto"/>
      </w:divBdr>
    </w:div>
    <w:div w:id="2116558137">
      <w:bodyDiv w:val="1"/>
      <w:marLeft w:val="0"/>
      <w:marRight w:val="0"/>
      <w:marTop w:val="0"/>
      <w:marBottom w:val="0"/>
      <w:divBdr>
        <w:top w:val="none" w:sz="0" w:space="0" w:color="auto"/>
        <w:left w:val="none" w:sz="0" w:space="0" w:color="auto"/>
        <w:bottom w:val="none" w:sz="0" w:space="0" w:color="auto"/>
        <w:right w:val="none" w:sz="0" w:space="0" w:color="auto"/>
      </w:divBdr>
    </w:div>
    <w:div w:id="2116705358">
      <w:bodyDiv w:val="1"/>
      <w:marLeft w:val="0"/>
      <w:marRight w:val="0"/>
      <w:marTop w:val="0"/>
      <w:marBottom w:val="0"/>
      <w:divBdr>
        <w:top w:val="none" w:sz="0" w:space="0" w:color="auto"/>
        <w:left w:val="none" w:sz="0" w:space="0" w:color="auto"/>
        <w:bottom w:val="none" w:sz="0" w:space="0" w:color="auto"/>
        <w:right w:val="none" w:sz="0" w:space="0" w:color="auto"/>
      </w:divBdr>
    </w:div>
    <w:div w:id="2116945845">
      <w:bodyDiv w:val="1"/>
      <w:marLeft w:val="0"/>
      <w:marRight w:val="0"/>
      <w:marTop w:val="0"/>
      <w:marBottom w:val="0"/>
      <w:divBdr>
        <w:top w:val="none" w:sz="0" w:space="0" w:color="auto"/>
        <w:left w:val="none" w:sz="0" w:space="0" w:color="auto"/>
        <w:bottom w:val="none" w:sz="0" w:space="0" w:color="auto"/>
        <w:right w:val="none" w:sz="0" w:space="0" w:color="auto"/>
      </w:divBdr>
    </w:div>
    <w:div w:id="2116976054">
      <w:bodyDiv w:val="1"/>
      <w:marLeft w:val="0"/>
      <w:marRight w:val="0"/>
      <w:marTop w:val="0"/>
      <w:marBottom w:val="0"/>
      <w:divBdr>
        <w:top w:val="none" w:sz="0" w:space="0" w:color="auto"/>
        <w:left w:val="none" w:sz="0" w:space="0" w:color="auto"/>
        <w:bottom w:val="none" w:sz="0" w:space="0" w:color="auto"/>
        <w:right w:val="none" w:sz="0" w:space="0" w:color="auto"/>
      </w:divBdr>
    </w:div>
    <w:div w:id="2118985954">
      <w:bodyDiv w:val="1"/>
      <w:marLeft w:val="0"/>
      <w:marRight w:val="0"/>
      <w:marTop w:val="0"/>
      <w:marBottom w:val="0"/>
      <w:divBdr>
        <w:top w:val="none" w:sz="0" w:space="0" w:color="auto"/>
        <w:left w:val="none" w:sz="0" w:space="0" w:color="auto"/>
        <w:bottom w:val="none" w:sz="0" w:space="0" w:color="auto"/>
        <w:right w:val="none" w:sz="0" w:space="0" w:color="auto"/>
      </w:divBdr>
    </w:div>
    <w:div w:id="2119326506">
      <w:bodyDiv w:val="1"/>
      <w:marLeft w:val="0"/>
      <w:marRight w:val="0"/>
      <w:marTop w:val="0"/>
      <w:marBottom w:val="0"/>
      <w:divBdr>
        <w:top w:val="none" w:sz="0" w:space="0" w:color="auto"/>
        <w:left w:val="none" w:sz="0" w:space="0" w:color="auto"/>
        <w:bottom w:val="none" w:sz="0" w:space="0" w:color="auto"/>
        <w:right w:val="none" w:sz="0" w:space="0" w:color="auto"/>
      </w:divBdr>
    </w:div>
    <w:div w:id="2119399289">
      <w:bodyDiv w:val="1"/>
      <w:marLeft w:val="0"/>
      <w:marRight w:val="0"/>
      <w:marTop w:val="0"/>
      <w:marBottom w:val="0"/>
      <w:divBdr>
        <w:top w:val="none" w:sz="0" w:space="0" w:color="auto"/>
        <w:left w:val="none" w:sz="0" w:space="0" w:color="auto"/>
        <w:bottom w:val="none" w:sz="0" w:space="0" w:color="auto"/>
        <w:right w:val="none" w:sz="0" w:space="0" w:color="auto"/>
      </w:divBdr>
    </w:div>
    <w:div w:id="2119522442">
      <w:bodyDiv w:val="1"/>
      <w:marLeft w:val="0"/>
      <w:marRight w:val="0"/>
      <w:marTop w:val="0"/>
      <w:marBottom w:val="0"/>
      <w:divBdr>
        <w:top w:val="none" w:sz="0" w:space="0" w:color="auto"/>
        <w:left w:val="none" w:sz="0" w:space="0" w:color="auto"/>
        <w:bottom w:val="none" w:sz="0" w:space="0" w:color="auto"/>
        <w:right w:val="none" w:sz="0" w:space="0" w:color="auto"/>
      </w:divBdr>
    </w:div>
    <w:div w:id="2121531841">
      <w:bodyDiv w:val="1"/>
      <w:marLeft w:val="0"/>
      <w:marRight w:val="0"/>
      <w:marTop w:val="0"/>
      <w:marBottom w:val="0"/>
      <w:divBdr>
        <w:top w:val="none" w:sz="0" w:space="0" w:color="auto"/>
        <w:left w:val="none" w:sz="0" w:space="0" w:color="auto"/>
        <w:bottom w:val="none" w:sz="0" w:space="0" w:color="auto"/>
        <w:right w:val="none" w:sz="0" w:space="0" w:color="auto"/>
      </w:divBdr>
    </w:div>
    <w:div w:id="2122996448">
      <w:bodyDiv w:val="1"/>
      <w:marLeft w:val="0"/>
      <w:marRight w:val="0"/>
      <w:marTop w:val="0"/>
      <w:marBottom w:val="0"/>
      <w:divBdr>
        <w:top w:val="none" w:sz="0" w:space="0" w:color="auto"/>
        <w:left w:val="none" w:sz="0" w:space="0" w:color="auto"/>
        <w:bottom w:val="none" w:sz="0" w:space="0" w:color="auto"/>
        <w:right w:val="none" w:sz="0" w:space="0" w:color="auto"/>
      </w:divBdr>
    </w:div>
    <w:div w:id="2124106600">
      <w:bodyDiv w:val="1"/>
      <w:marLeft w:val="0"/>
      <w:marRight w:val="0"/>
      <w:marTop w:val="0"/>
      <w:marBottom w:val="0"/>
      <w:divBdr>
        <w:top w:val="none" w:sz="0" w:space="0" w:color="auto"/>
        <w:left w:val="none" w:sz="0" w:space="0" w:color="auto"/>
        <w:bottom w:val="none" w:sz="0" w:space="0" w:color="auto"/>
        <w:right w:val="none" w:sz="0" w:space="0" w:color="auto"/>
      </w:divBdr>
    </w:div>
    <w:div w:id="2126264736">
      <w:bodyDiv w:val="1"/>
      <w:marLeft w:val="0"/>
      <w:marRight w:val="0"/>
      <w:marTop w:val="0"/>
      <w:marBottom w:val="0"/>
      <w:divBdr>
        <w:top w:val="none" w:sz="0" w:space="0" w:color="auto"/>
        <w:left w:val="none" w:sz="0" w:space="0" w:color="auto"/>
        <w:bottom w:val="none" w:sz="0" w:space="0" w:color="auto"/>
        <w:right w:val="none" w:sz="0" w:space="0" w:color="auto"/>
      </w:divBdr>
    </w:div>
    <w:div w:id="2127191236">
      <w:bodyDiv w:val="1"/>
      <w:marLeft w:val="0"/>
      <w:marRight w:val="0"/>
      <w:marTop w:val="0"/>
      <w:marBottom w:val="0"/>
      <w:divBdr>
        <w:top w:val="none" w:sz="0" w:space="0" w:color="auto"/>
        <w:left w:val="none" w:sz="0" w:space="0" w:color="auto"/>
        <w:bottom w:val="none" w:sz="0" w:space="0" w:color="auto"/>
        <w:right w:val="none" w:sz="0" w:space="0" w:color="auto"/>
      </w:divBdr>
    </w:div>
    <w:div w:id="2127699139">
      <w:bodyDiv w:val="1"/>
      <w:marLeft w:val="0"/>
      <w:marRight w:val="0"/>
      <w:marTop w:val="0"/>
      <w:marBottom w:val="0"/>
      <w:divBdr>
        <w:top w:val="none" w:sz="0" w:space="0" w:color="auto"/>
        <w:left w:val="none" w:sz="0" w:space="0" w:color="auto"/>
        <w:bottom w:val="none" w:sz="0" w:space="0" w:color="auto"/>
        <w:right w:val="none" w:sz="0" w:space="0" w:color="auto"/>
      </w:divBdr>
    </w:div>
    <w:div w:id="2129006762">
      <w:bodyDiv w:val="1"/>
      <w:marLeft w:val="0"/>
      <w:marRight w:val="0"/>
      <w:marTop w:val="0"/>
      <w:marBottom w:val="0"/>
      <w:divBdr>
        <w:top w:val="none" w:sz="0" w:space="0" w:color="auto"/>
        <w:left w:val="none" w:sz="0" w:space="0" w:color="auto"/>
        <w:bottom w:val="none" w:sz="0" w:space="0" w:color="auto"/>
        <w:right w:val="none" w:sz="0" w:space="0" w:color="auto"/>
      </w:divBdr>
    </w:div>
    <w:div w:id="2130316868">
      <w:bodyDiv w:val="1"/>
      <w:marLeft w:val="0"/>
      <w:marRight w:val="0"/>
      <w:marTop w:val="0"/>
      <w:marBottom w:val="0"/>
      <w:divBdr>
        <w:top w:val="none" w:sz="0" w:space="0" w:color="auto"/>
        <w:left w:val="none" w:sz="0" w:space="0" w:color="auto"/>
        <w:bottom w:val="none" w:sz="0" w:space="0" w:color="auto"/>
        <w:right w:val="none" w:sz="0" w:space="0" w:color="auto"/>
      </w:divBdr>
    </w:div>
    <w:div w:id="2130659956">
      <w:bodyDiv w:val="1"/>
      <w:marLeft w:val="0"/>
      <w:marRight w:val="0"/>
      <w:marTop w:val="0"/>
      <w:marBottom w:val="0"/>
      <w:divBdr>
        <w:top w:val="none" w:sz="0" w:space="0" w:color="auto"/>
        <w:left w:val="none" w:sz="0" w:space="0" w:color="auto"/>
        <w:bottom w:val="none" w:sz="0" w:space="0" w:color="auto"/>
        <w:right w:val="none" w:sz="0" w:space="0" w:color="auto"/>
      </w:divBdr>
    </w:div>
    <w:div w:id="2131431164">
      <w:bodyDiv w:val="1"/>
      <w:marLeft w:val="0"/>
      <w:marRight w:val="0"/>
      <w:marTop w:val="0"/>
      <w:marBottom w:val="0"/>
      <w:divBdr>
        <w:top w:val="none" w:sz="0" w:space="0" w:color="auto"/>
        <w:left w:val="none" w:sz="0" w:space="0" w:color="auto"/>
        <w:bottom w:val="none" w:sz="0" w:space="0" w:color="auto"/>
        <w:right w:val="none" w:sz="0" w:space="0" w:color="auto"/>
      </w:divBdr>
    </w:div>
    <w:div w:id="2133162819">
      <w:bodyDiv w:val="1"/>
      <w:marLeft w:val="0"/>
      <w:marRight w:val="0"/>
      <w:marTop w:val="0"/>
      <w:marBottom w:val="0"/>
      <w:divBdr>
        <w:top w:val="none" w:sz="0" w:space="0" w:color="auto"/>
        <w:left w:val="none" w:sz="0" w:space="0" w:color="auto"/>
        <w:bottom w:val="none" w:sz="0" w:space="0" w:color="auto"/>
        <w:right w:val="none" w:sz="0" w:space="0" w:color="auto"/>
      </w:divBdr>
    </w:div>
    <w:div w:id="2134128442">
      <w:bodyDiv w:val="1"/>
      <w:marLeft w:val="0"/>
      <w:marRight w:val="0"/>
      <w:marTop w:val="0"/>
      <w:marBottom w:val="0"/>
      <w:divBdr>
        <w:top w:val="none" w:sz="0" w:space="0" w:color="auto"/>
        <w:left w:val="none" w:sz="0" w:space="0" w:color="auto"/>
        <w:bottom w:val="none" w:sz="0" w:space="0" w:color="auto"/>
        <w:right w:val="none" w:sz="0" w:space="0" w:color="auto"/>
      </w:divBdr>
    </w:div>
    <w:div w:id="2140147666">
      <w:bodyDiv w:val="1"/>
      <w:marLeft w:val="0"/>
      <w:marRight w:val="0"/>
      <w:marTop w:val="0"/>
      <w:marBottom w:val="0"/>
      <w:divBdr>
        <w:top w:val="none" w:sz="0" w:space="0" w:color="auto"/>
        <w:left w:val="none" w:sz="0" w:space="0" w:color="auto"/>
        <w:bottom w:val="none" w:sz="0" w:space="0" w:color="auto"/>
        <w:right w:val="none" w:sz="0" w:space="0" w:color="auto"/>
      </w:divBdr>
    </w:div>
    <w:div w:id="2140804438">
      <w:bodyDiv w:val="1"/>
      <w:marLeft w:val="0"/>
      <w:marRight w:val="0"/>
      <w:marTop w:val="0"/>
      <w:marBottom w:val="0"/>
      <w:divBdr>
        <w:top w:val="none" w:sz="0" w:space="0" w:color="auto"/>
        <w:left w:val="none" w:sz="0" w:space="0" w:color="auto"/>
        <w:bottom w:val="none" w:sz="0" w:space="0" w:color="auto"/>
        <w:right w:val="none" w:sz="0" w:space="0" w:color="auto"/>
      </w:divBdr>
    </w:div>
    <w:div w:id="2141417437">
      <w:bodyDiv w:val="1"/>
      <w:marLeft w:val="0"/>
      <w:marRight w:val="0"/>
      <w:marTop w:val="0"/>
      <w:marBottom w:val="0"/>
      <w:divBdr>
        <w:top w:val="none" w:sz="0" w:space="0" w:color="auto"/>
        <w:left w:val="none" w:sz="0" w:space="0" w:color="auto"/>
        <w:bottom w:val="none" w:sz="0" w:space="0" w:color="auto"/>
        <w:right w:val="none" w:sz="0" w:space="0" w:color="auto"/>
      </w:divBdr>
    </w:div>
    <w:div w:id="2142378258">
      <w:bodyDiv w:val="1"/>
      <w:marLeft w:val="0"/>
      <w:marRight w:val="0"/>
      <w:marTop w:val="0"/>
      <w:marBottom w:val="0"/>
      <w:divBdr>
        <w:top w:val="none" w:sz="0" w:space="0" w:color="auto"/>
        <w:left w:val="none" w:sz="0" w:space="0" w:color="auto"/>
        <w:bottom w:val="none" w:sz="0" w:space="0" w:color="auto"/>
        <w:right w:val="none" w:sz="0" w:space="0" w:color="auto"/>
      </w:divBdr>
    </w:div>
    <w:div w:id="2142991535">
      <w:bodyDiv w:val="1"/>
      <w:marLeft w:val="0"/>
      <w:marRight w:val="0"/>
      <w:marTop w:val="0"/>
      <w:marBottom w:val="0"/>
      <w:divBdr>
        <w:top w:val="none" w:sz="0" w:space="0" w:color="auto"/>
        <w:left w:val="none" w:sz="0" w:space="0" w:color="auto"/>
        <w:bottom w:val="none" w:sz="0" w:space="0" w:color="auto"/>
        <w:right w:val="none" w:sz="0" w:space="0" w:color="auto"/>
      </w:divBdr>
    </w:div>
    <w:div w:id="2143420932">
      <w:bodyDiv w:val="1"/>
      <w:marLeft w:val="0"/>
      <w:marRight w:val="0"/>
      <w:marTop w:val="0"/>
      <w:marBottom w:val="0"/>
      <w:divBdr>
        <w:top w:val="none" w:sz="0" w:space="0" w:color="auto"/>
        <w:left w:val="none" w:sz="0" w:space="0" w:color="auto"/>
        <w:bottom w:val="none" w:sz="0" w:space="0" w:color="auto"/>
        <w:right w:val="none" w:sz="0" w:space="0" w:color="auto"/>
      </w:divBdr>
    </w:div>
    <w:div w:id="2143767942">
      <w:bodyDiv w:val="1"/>
      <w:marLeft w:val="0"/>
      <w:marRight w:val="0"/>
      <w:marTop w:val="0"/>
      <w:marBottom w:val="0"/>
      <w:divBdr>
        <w:top w:val="none" w:sz="0" w:space="0" w:color="auto"/>
        <w:left w:val="none" w:sz="0" w:space="0" w:color="auto"/>
        <w:bottom w:val="none" w:sz="0" w:space="0" w:color="auto"/>
        <w:right w:val="none" w:sz="0" w:space="0" w:color="auto"/>
      </w:divBdr>
    </w:div>
    <w:div w:id="2145810470">
      <w:bodyDiv w:val="1"/>
      <w:marLeft w:val="0"/>
      <w:marRight w:val="0"/>
      <w:marTop w:val="0"/>
      <w:marBottom w:val="0"/>
      <w:divBdr>
        <w:top w:val="none" w:sz="0" w:space="0" w:color="auto"/>
        <w:left w:val="none" w:sz="0" w:space="0" w:color="auto"/>
        <w:bottom w:val="none" w:sz="0" w:space="0" w:color="auto"/>
        <w:right w:val="none" w:sz="0" w:space="0" w:color="auto"/>
      </w:divBdr>
    </w:div>
    <w:div w:id="2145924233">
      <w:bodyDiv w:val="1"/>
      <w:marLeft w:val="0"/>
      <w:marRight w:val="0"/>
      <w:marTop w:val="0"/>
      <w:marBottom w:val="0"/>
      <w:divBdr>
        <w:top w:val="none" w:sz="0" w:space="0" w:color="auto"/>
        <w:left w:val="none" w:sz="0" w:space="0" w:color="auto"/>
        <w:bottom w:val="none" w:sz="0" w:space="0" w:color="auto"/>
        <w:right w:val="none" w:sz="0" w:space="0" w:color="auto"/>
      </w:divBdr>
    </w:div>
    <w:div w:id="2146652400">
      <w:bodyDiv w:val="1"/>
      <w:marLeft w:val="0"/>
      <w:marRight w:val="0"/>
      <w:marTop w:val="0"/>
      <w:marBottom w:val="0"/>
      <w:divBdr>
        <w:top w:val="none" w:sz="0" w:space="0" w:color="auto"/>
        <w:left w:val="none" w:sz="0" w:space="0" w:color="auto"/>
        <w:bottom w:val="none" w:sz="0" w:space="0" w:color="auto"/>
        <w:right w:val="none" w:sz="0" w:space="0" w:color="auto"/>
      </w:divBdr>
    </w:div>
    <w:div w:id="214711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7.wmf"/><Relationship Id="rId42" Type="http://schemas.openxmlformats.org/officeDocument/2006/relationships/chart" Target="charts/chart4.xml"/><Relationship Id="rId63" Type="http://schemas.openxmlformats.org/officeDocument/2006/relationships/image" Target="media/image30.wmf"/><Relationship Id="rId84" Type="http://schemas.openxmlformats.org/officeDocument/2006/relationships/image" Target="media/image41.png"/><Relationship Id="rId138" Type="http://schemas.openxmlformats.org/officeDocument/2006/relationships/image" Target="media/image69.wmf"/><Relationship Id="rId159" Type="http://schemas.openxmlformats.org/officeDocument/2006/relationships/oleObject" Target="embeddings/oleObject56.bin"/><Relationship Id="rId170" Type="http://schemas.openxmlformats.org/officeDocument/2006/relationships/chart" Target="charts/chart16.xml"/><Relationship Id="rId191" Type="http://schemas.openxmlformats.org/officeDocument/2006/relationships/oleObject" Target="embeddings/oleObject64.bin"/><Relationship Id="rId205" Type="http://schemas.openxmlformats.org/officeDocument/2006/relationships/hyperlink" Target="https://www.studentlibrary.ru/doc/ISBN9785383011119-SCN0000.html" TargetMode="External"/><Relationship Id="rId226" Type="http://schemas.openxmlformats.org/officeDocument/2006/relationships/image" Target="media/image120.png"/><Relationship Id="rId247" Type="http://schemas.openxmlformats.org/officeDocument/2006/relationships/image" Target="media/image141.png"/><Relationship Id="rId107" Type="http://schemas.openxmlformats.org/officeDocument/2006/relationships/image" Target="media/image54.wmf"/><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27.bin"/><Relationship Id="rId128" Type="http://schemas.openxmlformats.org/officeDocument/2006/relationships/image" Target="media/image64.wmf"/><Relationship Id="rId149" Type="http://schemas.openxmlformats.org/officeDocument/2006/relationships/image" Target="media/image74.png"/><Relationship Id="rId5" Type="http://schemas.openxmlformats.org/officeDocument/2006/relationships/webSettings" Target="webSettings.xml"/><Relationship Id="rId95" Type="http://schemas.openxmlformats.org/officeDocument/2006/relationships/image" Target="media/image46.png"/><Relationship Id="rId160" Type="http://schemas.openxmlformats.org/officeDocument/2006/relationships/image" Target="media/image82.wmf"/><Relationship Id="rId181" Type="http://schemas.openxmlformats.org/officeDocument/2006/relationships/image" Target="media/image93.wmf"/><Relationship Id="rId216" Type="http://schemas.openxmlformats.org/officeDocument/2006/relationships/image" Target="media/image110.png"/><Relationship Id="rId237" Type="http://schemas.openxmlformats.org/officeDocument/2006/relationships/image" Target="media/image131.png"/><Relationship Id="rId22" Type="http://schemas.openxmlformats.org/officeDocument/2006/relationships/oleObject" Target="embeddings/oleObject6.bin"/><Relationship Id="rId43" Type="http://schemas.openxmlformats.org/officeDocument/2006/relationships/image" Target="media/image20.wmf"/><Relationship Id="rId64" Type="http://schemas.openxmlformats.org/officeDocument/2006/relationships/oleObject" Target="embeddings/oleObject22.bin"/><Relationship Id="rId118" Type="http://schemas.openxmlformats.org/officeDocument/2006/relationships/chart" Target="charts/chart11.xml"/><Relationship Id="rId139" Type="http://schemas.openxmlformats.org/officeDocument/2006/relationships/oleObject" Target="embeddings/oleObject49.bin"/><Relationship Id="rId85" Type="http://schemas.openxmlformats.org/officeDocument/2006/relationships/chart" Target="charts/chart7.xml"/><Relationship Id="rId150" Type="http://schemas.openxmlformats.org/officeDocument/2006/relationships/image" Target="media/image75.png"/><Relationship Id="rId171" Type="http://schemas.openxmlformats.org/officeDocument/2006/relationships/image" Target="media/image88.png"/><Relationship Id="rId192" Type="http://schemas.openxmlformats.org/officeDocument/2006/relationships/image" Target="media/image102.wmf"/><Relationship Id="rId206" Type="http://schemas.openxmlformats.org/officeDocument/2006/relationships/hyperlink" Target="https://adilet.zan.kz" TargetMode="External"/><Relationship Id="rId227" Type="http://schemas.openxmlformats.org/officeDocument/2006/relationships/image" Target="media/image121.png"/><Relationship Id="rId248" Type="http://schemas.openxmlformats.org/officeDocument/2006/relationships/image" Target="media/image142.png"/><Relationship Id="rId12" Type="http://schemas.openxmlformats.org/officeDocument/2006/relationships/oleObject" Target="embeddings/oleObject2.bin"/><Relationship Id="rId33" Type="http://schemas.openxmlformats.org/officeDocument/2006/relationships/image" Target="media/image13.png"/><Relationship Id="rId108" Type="http://schemas.openxmlformats.org/officeDocument/2006/relationships/oleObject" Target="embeddings/oleObject35.bin"/><Relationship Id="rId129" Type="http://schemas.openxmlformats.org/officeDocument/2006/relationships/oleObject" Target="embeddings/oleObject44.bin"/><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image" Target="media/image47.png"/><Relationship Id="rId140" Type="http://schemas.openxmlformats.org/officeDocument/2006/relationships/image" Target="media/image70.wmf"/><Relationship Id="rId145" Type="http://schemas.openxmlformats.org/officeDocument/2006/relationships/oleObject" Target="embeddings/oleObject52.bin"/><Relationship Id="rId161" Type="http://schemas.openxmlformats.org/officeDocument/2006/relationships/oleObject" Target="embeddings/oleObject57.bin"/><Relationship Id="rId166" Type="http://schemas.openxmlformats.org/officeDocument/2006/relationships/image" Target="media/image85.png"/><Relationship Id="rId182" Type="http://schemas.openxmlformats.org/officeDocument/2006/relationships/oleObject" Target="embeddings/oleObject63.bin"/><Relationship Id="rId187" Type="http://schemas.openxmlformats.org/officeDocument/2006/relationships/image" Target="media/image98.png"/><Relationship Id="rId217"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6.png"/><Relationship Id="rId233" Type="http://schemas.openxmlformats.org/officeDocument/2006/relationships/image" Target="media/image127.png"/><Relationship Id="rId238" Type="http://schemas.openxmlformats.org/officeDocument/2006/relationships/image" Target="media/image132.png"/><Relationship Id="rId254" Type="http://schemas.openxmlformats.org/officeDocument/2006/relationships/image" Target="media/image148.png"/><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39.bin"/><Relationship Id="rId119" Type="http://schemas.openxmlformats.org/officeDocument/2006/relationships/chart" Target="charts/chart12.xml"/><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31.wmf"/><Relationship Id="rId81" Type="http://schemas.openxmlformats.org/officeDocument/2006/relationships/chart" Target="charts/chart5.xml"/><Relationship Id="rId86" Type="http://schemas.openxmlformats.org/officeDocument/2006/relationships/image" Target="media/image42.png"/><Relationship Id="rId130" Type="http://schemas.openxmlformats.org/officeDocument/2006/relationships/image" Target="media/image65.wmf"/><Relationship Id="rId135" Type="http://schemas.openxmlformats.org/officeDocument/2006/relationships/oleObject" Target="embeddings/oleObject47.bin"/><Relationship Id="rId151" Type="http://schemas.openxmlformats.org/officeDocument/2006/relationships/image" Target="media/image76.png"/><Relationship Id="rId156" Type="http://schemas.openxmlformats.org/officeDocument/2006/relationships/image" Target="media/image80.wmf"/><Relationship Id="rId177" Type="http://schemas.openxmlformats.org/officeDocument/2006/relationships/chart" Target="charts/chart18.xml"/><Relationship Id="rId198" Type="http://schemas.openxmlformats.org/officeDocument/2006/relationships/hyperlink" Target="https://niscu.ru/work/2892869/razrabotka-i-realizacia-elementov-diagnosticeskogo" TargetMode="External"/><Relationship Id="rId172" Type="http://schemas.openxmlformats.org/officeDocument/2006/relationships/chart" Target="charts/chart17.xml"/><Relationship Id="rId193" Type="http://schemas.openxmlformats.org/officeDocument/2006/relationships/oleObject" Target="embeddings/oleObject65.bin"/><Relationship Id="rId202" Type="http://schemas.openxmlformats.org/officeDocument/2006/relationships/hyperlink" Target="https://kase.kz" TargetMode="External"/><Relationship Id="rId207" Type="http://schemas.openxmlformats.org/officeDocument/2006/relationships/hyperlink" Target="https://referat.bookap.info" TargetMode="External"/><Relationship Id="rId223" Type="http://schemas.openxmlformats.org/officeDocument/2006/relationships/image" Target="media/image117.png"/><Relationship Id="rId228" Type="http://schemas.openxmlformats.org/officeDocument/2006/relationships/image" Target="media/image122.png"/><Relationship Id="rId244" Type="http://schemas.openxmlformats.org/officeDocument/2006/relationships/image" Target="media/image138.jpeg"/><Relationship Id="rId249" Type="http://schemas.openxmlformats.org/officeDocument/2006/relationships/image" Target="media/image143.png"/><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chart" Target="charts/chart2.xml"/><Relationship Id="rId109" Type="http://schemas.openxmlformats.org/officeDocument/2006/relationships/image" Target="media/image55.wmf"/><Relationship Id="rId34" Type="http://schemas.openxmlformats.org/officeDocument/2006/relationships/image" Target="media/image14.png"/><Relationship Id="rId50"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28.bin"/><Relationship Id="rId97" Type="http://schemas.openxmlformats.org/officeDocument/2006/relationships/image" Target="media/image48.png"/><Relationship Id="rId104" Type="http://schemas.openxmlformats.org/officeDocument/2006/relationships/oleObject" Target="embeddings/oleObject33.bin"/><Relationship Id="rId120" Type="http://schemas.openxmlformats.org/officeDocument/2006/relationships/chart" Target="charts/chart13.xml"/><Relationship Id="rId125" Type="http://schemas.openxmlformats.org/officeDocument/2006/relationships/oleObject" Target="embeddings/oleObject42.bin"/><Relationship Id="rId141" Type="http://schemas.openxmlformats.org/officeDocument/2006/relationships/oleObject" Target="embeddings/oleObject50.bin"/><Relationship Id="rId146" Type="http://schemas.openxmlformats.org/officeDocument/2006/relationships/image" Target="media/image73.wmf"/><Relationship Id="rId167" Type="http://schemas.openxmlformats.org/officeDocument/2006/relationships/image" Target="media/image86.png"/><Relationship Id="rId188"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30.bin"/><Relationship Id="rId162" Type="http://schemas.openxmlformats.org/officeDocument/2006/relationships/image" Target="media/image83.wmf"/><Relationship Id="rId183" Type="http://schemas.openxmlformats.org/officeDocument/2006/relationships/image" Target="media/image94.png"/><Relationship Id="rId213" Type="http://schemas.openxmlformats.org/officeDocument/2006/relationships/image" Target="media/image107.png"/><Relationship Id="rId218" Type="http://schemas.openxmlformats.org/officeDocument/2006/relationships/image" Target="media/image112.png"/><Relationship Id="rId234" Type="http://schemas.openxmlformats.org/officeDocument/2006/relationships/image" Target="media/image128.png"/><Relationship Id="rId239"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44.png"/><Relationship Id="rId255" Type="http://schemas.openxmlformats.org/officeDocument/2006/relationships/fontTable" Target="fontTable.xml"/><Relationship Id="rId24" Type="http://schemas.openxmlformats.org/officeDocument/2006/relationships/oleObject" Target="embeddings/oleObject7.bin"/><Relationship Id="rId40" Type="http://schemas.openxmlformats.org/officeDocument/2006/relationships/image" Target="media/image19.png"/><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chart" Target="charts/chart8.xml"/><Relationship Id="rId110" Type="http://schemas.openxmlformats.org/officeDocument/2006/relationships/oleObject" Target="embeddings/oleObject36.bin"/><Relationship Id="rId115" Type="http://schemas.openxmlformats.org/officeDocument/2006/relationships/image" Target="media/image57.wmf"/><Relationship Id="rId131" Type="http://schemas.openxmlformats.org/officeDocument/2006/relationships/oleObject" Target="embeddings/oleObject45.bin"/><Relationship Id="rId136" Type="http://schemas.openxmlformats.org/officeDocument/2006/relationships/image" Target="media/image68.wmf"/><Relationship Id="rId157" Type="http://schemas.openxmlformats.org/officeDocument/2006/relationships/oleObject" Target="embeddings/oleObject55.bin"/><Relationship Id="rId178" Type="http://schemas.openxmlformats.org/officeDocument/2006/relationships/image" Target="media/image91.png"/><Relationship Id="rId61" Type="http://schemas.openxmlformats.org/officeDocument/2006/relationships/image" Target="media/image29.wmf"/><Relationship Id="rId82" Type="http://schemas.openxmlformats.org/officeDocument/2006/relationships/image" Target="media/image40.png"/><Relationship Id="rId152" Type="http://schemas.openxmlformats.org/officeDocument/2006/relationships/image" Target="media/image77.png"/><Relationship Id="rId173" Type="http://schemas.openxmlformats.org/officeDocument/2006/relationships/image" Target="media/image89.wmf"/><Relationship Id="rId194" Type="http://schemas.openxmlformats.org/officeDocument/2006/relationships/image" Target="media/image103.wmf"/><Relationship Id="rId199" Type="http://schemas.openxmlformats.org/officeDocument/2006/relationships/hyperlink" Target="http://www.dslib.net/turbo-mashyny/razrabotka-i-realizacija-jelementov-diagnosticheskogo-modulja-dlja-monitoringa.html" TargetMode="External"/><Relationship Id="rId203" Type="http://schemas.openxmlformats.org/officeDocument/2006/relationships/hyperlink" Target="https://works.doklad.ru" TargetMode="External"/><Relationship Id="rId208" Type="http://schemas.openxmlformats.org/officeDocument/2006/relationships/hyperlink" Target="https://patents.google.com" TargetMode="External"/><Relationship Id="rId229" Type="http://schemas.openxmlformats.org/officeDocument/2006/relationships/image" Target="media/image123.png"/><Relationship Id="rId19" Type="http://schemas.openxmlformats.org/officeDocument/2006/relationships/oleObject" Target="embeddings/oleObject5.bin"/><Relationship Id="rId224" Type="http://schemas.openxmlformats.org/officeDocument/2006/relationships/image" Target="media/image118.png"/><Relationship Id="rId240" Type="http://schemas.openxmlformats.org/officeDocument/2006/relationships/image" Target="media/image134.png"/><Relationship Id="rId245" Type="http://schemas.openxmlformats.org/officeDocument/2006/relationships/image" Target="media/image139.png"/><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5.png"/><Relationship Id="rId56" Type="http://schemas.openxmlformats.org/officeDocument/2006/relationships/oleObject" Target="embeddings/oleObject18.bin"/><Relationship Id="rId77" Type="http://schemas.openxmlformats.org/officeDocument/2006/relationships/image" Target="media/image37.wmf"/><Relationship Id="rId100" Type="http://schemas.openxmlformats.org/officeDocument/2006/relationships/image" Target="media/image50.png"/><Relationship Id="rId105" Type="http://schemas.openxmlformats.org/officeDocument/2006/relationships/image" Target="media/image53.wmf"/><Relationship Id="rId126" Type="http://schemas.openxmlformats.org/officeDocument/2006/relationships/image" Target="media/image63.wmf"/><Relationship Id="rId147" Type="http://schemas.openxmlformats.org/officeDocument/2006/relationships/oleObject" Target="embeddings/oleObject53.bin"/><Relationship Id="rId168" Type="http://schemas.openxmlformats.org/officeDocument/2006/relationships/chart" Target="charts/chart15.xml"/><Relationship Id="rId8" Type="http://schemas.openxmlformats.org/officeDocument/2006/relationships/footer" Target="footer1.xml"/><Relationship Id="rId51" Type="http://schemas.openxmlformats.org/officeDocument/2006/relationships/image" Target="media/image24.wmf"/><Relationship Id="rId72" Type="http://schemas.openxmlformats.org/officeDocument/2006/relationships/oleObject" Target="embeddings/oleObject26.bin"/><Relationship Id="rId93" Type="http://schemas.openxmlformats.org/officeDocument/2006/relationships/image" Target="media/image45.wmf"/><Relationship Id="rId98" Type="http://schemas.microsoft.com/office/2007/relationships/hdphoto" Target="media/hdphoto1.wdp"/><Relationship Id="rId121" Type="http://schemas.openxmlformats.org/officeDocument/2006/relationships/image" Target="media/image60.png"/><Relationship Id="rId142" Type="http://schemas.openxmlformats.org/officeDocument/2006/relationships/image" Target="media/image71.wmf"/><Relationship Id="rId163" Type="http://schemas.openxmlformats.org/officeDocument/2006/relationships/oleObject" Target="embeddings/oleObject58.bin"/><Relationship Id="rId184" Type="http://schemas.openxmlformats.org/officeDocument/2006/relationships/image" Target="media/image95.png"/><Relationship Id="rId189" Type="http://schemas.openxmlformats.org/officeDocument/2006/relationships/image" Target="media/image100.png"/><Relationship Id="rId219" Type="http://schemas.openxmlformats.org/officeDocument/2006/relationships/image" Target="media/image113.png"/><Relationship Id="rId3" Type="http://schemas.openxmlformats.org/officeDocument/2006/relationships/styles" Target="styles.xml"/><Relationship Id="rId214" Type="http://schemas.openxmlformats.org/officeDocument/2006/relationships/image" Target="media/image108.png"/><Relationship Id="rId230" Type="http://schemas.openxmlformats.org/officeDocument/2006/relationships/image" Target="media/image124.png"/><Relationship Id="rId235" Type="http://schemas.openxmlformats.org/officeDocument/2006/relationships/image" Target="media/image129.png"/><Relationship Id="rId251" Type="http://schemas.openxmlformats.org/officeDocument/2006/relationships/image" Target="media/image145.png"/><Relationship Id="rId256"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oleObject" Target="embeddings/oleObject13.bin"/><Relationship Id="rId67" Type="http://schemas.openxmlformats.org/officeDocument/2006/relationships/image" Target="media/image32.wmf"/><Relationship Id="rId116" Type="http://schemas.openxmlformats.org/officeDocument/2006/relationships/oleObject" Target="embeddings/oleObject40.bin"/><Relationship Id="rId137" Type="http://schemas.openxmlformats.org/officeDocument/2006/relationships/oleObject" Target="embeddings/oleObject48.bin"/><Relationship Id="rId158" Type="http://schemas.openxmlformats.org/officeDocument/2006/relationships/image" Target="media/image81.wmf"/><Relationship Id="rId20" Type="http://schemas.openxmlformats.org/officeDocument/2006/relationships/chart" Target="charts/chart1.xml"/><Relationship Id="rId41" Type="http://schemas.openxmlformats.org/officeDocument/2006/relationships/chart" Target="charts/chart3.xml"/><Relationship Id="rId62" Type="http://schemas.openxmlformats.org/officeDocument/2006/relationships/oleObject" Target="embeddings/oleObject21.bin"/><Relationship Id="rId83" Type="http://schemas.openxmlformats.org/officeDocument/2006/relationships/chart" Target="charts/chart6.xml"/><Relationship Id="rId88" Type="http://schemas.openxmlformats.org/officeDocument/2006/relationships/image" Target="media/image43.png"/><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image" Target="media/image78.png"/><Relationship Id="rId174" Type="http://schemas.openxmlformats.org/officeDocument/2006/relationships/oleObject" Target="embeddings/oleObject60.bin"/><Relationship Id="rId179" Type="http://schemas.openxmlformats.org/officeDocument/2006/relationships/image" Target="media/image92.wmf"/><Relationship Id="rId195" Type="http://schemas.openxmlformats.org/officeDocument/2006/relationships/oleObject" Target="embeddings/oleObject66.bin"/><Relationship Id="rId209" Type="http://schemas.openxmlformats.org/officeDocument/2006/relationships/hyperlink" Target="https://rudocs.exdat.com/docs/index-55503.html?page=9" TargetMode="External"/><Relationship Id="rId190" Type="http://schemas.openxmlformats.org/officeDocument/2006/relationships/image" Target="media/image101.wmf"/><Relationship Id="rId204" Type="http://schemas.openxmlformats.org/officeDocument/2006/relationships/hyperlink" Target="https://kase.kz" TargetMode="External"/><Relationship Id="rId220" Type="http://schemas.openxmlformats.org/officeDocument/2006/relationships/image" Target="media/image114.png"/><Relationship Id="rId225" Type="http://schemas.openxmlformats.org/officeDocument/2006/relationships/image" Target="media/image119.png"/><Relationship Id="rId241" Type="http://schemas.openxmlformats.org/officeDocument/2006/relationships/image" Target="media/image135.png"/><Relationship Id="rId246" Type="http://schemas.openxmlformats.org/officeDocument/2006/relationships/image" Target="media/image140.png"/><Relationship Id="rId15" Type="http://schemas.openxmlformats.org/officeDocument/2006/relationships/image" Target="media/image4.png"/><Relationship Id="rId36" Type="http://schemas.openxmlformats.org/officeDocument/2006/relationships/image" Target="media/image16.jpeg"/><Relationship Id="rId57" Type="http://schemas.openxmlformats.org/officeDocument/2006/relationships/image" Target="media/image27.wmf"/><Relationship Id="rId106" Type="http://schemas.openxmlformats.org/officeDocument/2006/relationships/oleObject" Target="embeddings/oleObject34.bin"/><Relationship Id="rId127" Type="http://schemas.openxmlformats.org/officeDocument/2006/relationships/oleObject" Target="embeddings/oleObject43.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16.bin"/><Relationship Id="rId73" Type="http://schemas.openxmlformats.org/officeDocument/2006/relationships/image" Target="media/image35.wmf"/><Relationship Id="rId78" Type="http://schemas.openxmlformats.org/officeDocument/2006/relationships/oleObject" Target="embeddings/oleObject29.bin"/><Relationship Id="rId94" Type="http://schemas.openxmlformats.org/officeDocument/2006/relationships/oleObject" Target="embeddings/oleObject31.bin"/><Relationship Id="rId99" Type="http://schemas.openxmlformats.org/officeDocument/2006/relationships/image" Target="media/image49.png"/><Relationship Id="rId101" Type="http://schemas.openxmlformats.org/officeDocument/2006/relationships/image" Target="media/image51.wmf"/><Relationship Id="rId122" Type="http://schemas.openxmlformats.org/officeDocument/2006/relationships/image" Target="media/image61.wmf"/><Relationship Id="rId143" Type="http://schemas.openxmlformats.org/officeDocument/2006/relationships/oleObject" Target="embeddings/oleObject51.bin"/><Relationship Id="rId148" Type="http://schemas.openxmlformats.org/officeDocument/2006/relationships/chart" Target="charts/chart14.xml"/><Relationship Id="rId164" Type="http://schemas.openxmlformats.org/officeDocument/2006/relationships/image" Target="media/image84.wmf"/><Relationship Id="rId169" Type="http://schemas.openxmlformats.org/officeDocument/2006/relationships/footer" Target="footer2.xml"/><Relationship Id="rId185"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oleObject" Target="embeddings/oleObject62.bin"/><Relationship Id="rId210" Type="http://schemas.openxmlformats.org/officeDocument/2006/relationships/hyperlink" Target="https://smekni.com/a/291248-30/metodicheskie-ukazaniya-po-ekspluatatsii-kondensatsionnykh-ustanovok-parovykh-turbin-elektrostantsiy-rd-34-30-501-30/" TargetMode="External"/><Relationship Id="rId215" Type="http://schemas.openxmlformats.org/officeDocument/2006/relationships/image" Target="media/image109.png"/><Relationship Id="rId236" Type="http://schemas.openxmlformats.org/officeDocument/2006/relationships/image" Target="media/image130.png"/><Relationship Id="rId26" Type="http://schemas.openxmlformats.org/officeDocument/2006/relationships/oleObject" Target="embeddings/oleObject8.bin"/><Relationship Id="rId231" Type="http://schemas.openxmlformats.org/officeDocument/2006/relationships/image" Target="media/image125.png"/><Relationship Id="rId252" Type="http://schemas.openxmlformats.org/officeDocument/2006/relationships/image" Target="media/image146.png"/><Relationship Id="rId47" Type="http://schemas.openxmlformats.org/officeDocument/2006/relationships/image" Target="media/image22.wmf"/><Relationship Id="rId68" Type="http://schemas.openxmlformats.org/officeDocument/2006/relationships/oleObject" Target="embeddings/oleObject24.bin"/><Relationship Id="rId89" Type="http://schemas.openxmlformats.org/officeDocument/2006/relationships/chart" Target="charts/chart9.xml"/><Relationship Id="rId112" Type="http://schemas.openxmlformats.org/officeDocument/2006/relationships/oleObject" Target="embeddings/oleObject37.bin"/><Relationship Id="rId133" Type="http://schemas.openxmlformats.org/officeDocument/2006/relationships/oleObject" Target="embeddings/oleObject46.bin"/><Relationship Id="rId154" Type="http://schemas.openxmlformats.org/officeDocument/2006/relationships/image" Target="media/image79.wmf"/><Relationship Id="rId175" Type="http://schemas.openxmlformats.org/officeDocument/2006/relationships/image" Target="media/image90.wmf"/><Relationship Id="rId196" Type="http://schemas.openxmlformats.org/officeDocument/2006/relationships/image" Target="media/image104.png"/><Relationship Id="rId200" Type="http://schemas.openxmlformats.org/officeDocument/2006/relationships/hyperlink" Target="https://www.opengost.ru" TargetMode="External"/><Relationship Id="rId16" Type="http://schemas.openxmlformats.org/officeDocument/2006/relationships/image" Target="media/image5.wmf"/><Relationship Id="rId221" Type="http://schemas.openxmlformats.org/officeDocument/2006/relationships/image" Target="media/image115.png"/><Relationship Id="rId242" Type="http://schemas.openxmlformats.org/officeDocument/2006/relationships/image" Target="media/image136.png"/><Relationship Id="rId37" Type="http://schemas.openxmlformats.org/officeDocument/2006/relationships/image" Target="media/image17.png"/><Relationship Id="rId58" Type="http://schemas.openxmlformats.org/officeDocument/2006/relationships/oleObject" Target="embeddings/oleObject19.bin"/><Relationship Id="rId79" Type="http://schemas.openxmlformats.org/officeDocument/2006/relationships/image" Target="media/image38.png"/><Relationship Id="rId102" Type="http://schemas.openxmlformats.org/officeDocument/2006/relationships/oleObject" Target="embeddings/oleObject32.bin"/><Relationship Id="rId123" Type="http://schemas.openxmlformats.org/officeDocument/2006/relationships/oleObject" Target="embeddings/oleObject41.bin"/><Relationship Id="rId144" Type="http://schemas.openxmlformats.org/officeDocument/2006/relationships/image" Target="media/image72.wmf"/><Relationship Id="rId90" Type="http://schemas.openxmlformats.org/officeDocument/2006/relationships/chart" Target="charts/chart10.xml"/><Relationship Id="rId165" Type="http://schemas.openxmlformats.org/officeDocument/2006/relationships/oleObject" Target="embeddings/oleObject59.bin"/><Relationship Id="rId186" Type="http://schemas.openxmlformats.org/officeDocument/2006/relationships/image" Target="media/image97.png"/><Relationship Id="rId211" Type="http://schemas.openxmlformats.org/officeDocument/2006/relationships/image" Target="media/image105.jpeg"/><Relationship Id="rId232" Type="http://schemas.openxmlformats.org/officeDocument/2006/relationships/image" Target="media/image126.png"/><Relationship Id="rId253" Type="http://schemas.openxmlformats.org/officeDocument/2006/relationships/image" Target="media/image147.png"/><Relationship Id="rId27" Type="http://schemas.openxmlformats.org/officeDocument/2006/relationships/image" Target="media/image10.wmf"/><Relationship Id="rId48" Type="http://schemas.openxmlformats.org/officeDocument/2006/relationships/oleObject" Target="embeddings/oleObject14.bin"/><Relationship Id="rId69" Type="http://schemas.openxmlformats.org/officeDocument/2006/relationships/image" Target="media/image33.wmf"/><Relationship Id="rId113" Type="http://schemas.openxmlformats.org/officeDocument/2006/relationships/oleObject" Target="embeddings/oleObject38.bin"/><Relationship Id="rId134" Type="http://schemas.openxmlformats.org/officeDocument/2006/relationships/image" Target="media/image67.wmf"/><Relationship Id="rId80" Type="http://schemas.openxmlformats.org/officeDocument/2006/relationships/image" Target="media/image39.png"/><Relationship Id="rId155" Type="http://schemas.openxmlformats.org/officeDocument/2006/relationships/oleObject" Target="embeddings/oleObject54.bin"/><Relationship Id="rId176" Type="http://schemas.openxmlformats.org/officeDocument/2006/relationships/oleObject" Target="embeddings/oleObject61.bin"/><Relationship Id="rId197" Type="http://schemas.openxmlformats.org/officeDocument/2006/relationships/hyperlink" Target="https://www.opengost.ru" TargetMode="External"/><Relationship Id="rId201" Type="http://schemas.openxmlformats.org/officeDocument/2006/relationships/hyperlink" Target="https://portal.tpu.ru" TargetMode="External"/><Relationship Id="rId222" Type="http://schemas.openxmlformats.org/officeDocument/2006/relationships/image" Target="media/image116.png"/><Relationship Id="rId243" Type="http://schemas.openxmlformats.org/officeDocument/2006/relationships/image" Target="media/image137.png"/><Relationship Id="rId17" Type="http://schemas.openxmlformats.org/officeDocument/2006/relationships/oleObject" Target="embeddings/oleObject4.bin"/><Relationship Id="rId38" Type="http://schemas.openxmlformats.org/officeDocument/2006/relationships/image" Target="media/image18.png"/><Relationship Id="rId59" Type="http://schemas.openxmlformats.org/officeDocument/2006/relationships/image" Target="media/image28.wmf"/><Relationship Id="rId103" Type="http://schemas.openxmlformats.org/officeDocument/2006/relationships/image" Target="media/image52.wmf"/><Relationship Id="rId124" Type="http://schemas.openxmlformats.org/officeDocument/2006/relationships/image" Target="media/image62.wmf"/></Relationships>
</file>

<file path=word/charts/_rels/chart1.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50;&#1043;2-6200_&#1040;&#1083;&#1069;&#1057;%20&#1058;&#1069;&#1062;-2_&#1042;&#1058;&#1048;%20&#1080;%20&#1059;&#1043;&#1058;&#1059;_&#1054;&#1055;%20&#1080;%20&#1042;&#1055;_&#1084;&#1077;&#1090;&#1086;&#1076;&#1080;&#1082;&#107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50;&#1043;2-6200_&#1040;&#1083;&#1069;&#1057;%20&#1058;&#1069;&#1062;-2_&#1042;&#1058;&#1048;%20&#1080;%20&#1059;&#1043;&#1058;&#1059;_&#1054;&#1055;%20&#1080;%20&#1042;&#1055;_&#1084;&#1077;&#1090;&#1086;&#1076;&#1080;&#1082;&#1072;_&#1082;&#1086;&#1101;&#1092;%20&#1095;&#1080;&#1089;&#1090;&#1086;&#1090;&#1099;.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82;&#1086;&#1085;&#1076;&#1077;&#1085;&#1089;&#1072;&#1090;&#1086;&#1088;_&#1050;&#1043;2-6200_&#1040;&#1083;&#1069;&#1057;%20&#1058;&#1069;&#1062;-2_&#1040;&#1088;&#1086;&#1085;&#1089;&#1086;&#1085;_&#1076;&#1077;&#1081;&#1089;&#1090;&#1074;&#1091;&#1102;&#1097;&#1080;&#1081;%20&#1101;&#1078;&#1077;&#1082;&#1090;&#1086;&#1088;%20&#1069;&#1055;_1.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82;&#1086;&#1085;&#1076;&#1077;&#1085;&#1089;&#1072;&#1090;&#1086;&#1088;_&#1050;&#1043;2-6200_&#1040;&#1083;&#1069;&#1057;%20&#1058;&#1069;&#1062;-2_&#1040;&#1088;&#1086;&#1085;&#1089;&#1086;&#1085;_&#1076;&#1077;&#1081;&#1089;&#1090;&#1074;&#1091;&#1102;&#1097;&#1080;&#1081;%20&#1101;&#1078;&#1077;&#1082;&#1090;&#1086;&#1088;%20&#1069;&#1055;&#1054;_1.xls"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F:\&#1052;&#1072;&#1076;&#1080;&#1085;&#1072;\&#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69;&#1078;&#1077;&#1082;&#1090;&#1086;&#1088;.xlsx" TargetMode="External"/><Relationship Id="rId2" Type="http://schemas.microsoft.com/office/2011/relationships/chartColorStyle" Target="colors1.xml"/><Relationship Id="rId1" Type="http://schemas.microsoft.com/office/2011/relationships/chartStyle" Target="style1.xml"/></Relationships>
</file>

<file path=word/charts/_rels/chart14.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50;&#1043;2-6200_&#1040;&#1083;&#1069;&#1057;%20&#1058;&#1069;&#1062;-2_&#1042;&#1058;&#1048;%20&#1080;%20&#1059;&#1043;&#1058;&#1059;_&#1054;&#1055;%20&#1080;%20&#1042;&#1055;_&#1084;&#1077;&#1090;&#1086;&#1076;&#1080;&#1082;&#1072;%20&#1080;%20&#1085;&#1086;&#1074;&#1099;&#1081;%20&#1101;&#1078;&#1077;&#1082;&#1090;&#1086;&#1088;.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82;&#1086;&#1085;&#1076;&#1077;&#1085;&#1089;&#1072;&#1090;&#1086;&#1088;_&#1050;&#1043;2-6200_&#1040;&#1083;&#1069;&#1057;%20&#1058;&#1069;&#1062;-2_&#1040;&#1088;&#1086;&#1085;&#1089;&#1086;&#1085;_&#1076;&#1077;&#1081;&#1089;&#1090;&#1074;&#1091;&#1102;&#1097;&#1080;&#1081;%20&#1101;&#1078;&#1077;&#1082;&#1090;&#1086;&#1088;%20&#1069;&#1055;_1.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82;&#1086;&#1085;&#1076;&#1077;&#1085;&#1089;&#1072;&#1090;&#1086;&#1088;_&#1050;&#1043;2-6200_&#1040;&#1083;&#1069;&#1057;%20&#1058;&#1069;&#1062;-2_&#1040;&#1088;&#1086;&#1085;&#1089;&#1086;&#1085;_&#1076;&#1077;&#1081;&#1089;&#1090;&#1074;&#1091;&#1102;&#1097;&#1080;&#1081;%20&#1101;&#1078;&#1077;&#1082;&#1090;&#1086;&#1088;%20&#1069;&#1055;&#1054;_1.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82;&#1086;&#1085;&#1076;&#1077;&#1085;&#1089;&#1072;&#1090;&#1086;&#1088;_&#1050;&#1043;2-6200_&#1040;&#1083;&#1069;&#1057;%20&#1058;&#1069;&#1062;-2_&#1040;&#1088;&#1086;&#1085;&#1089;&#1086;&#1085;_&#1085;&#1086;&#1074;&#1099;&#1081;%20&#1101;&#1078;&#1077;&#1082;&#1090;&#1086;&#1088;_&#1069;&#1055;&#1054;-2-80.xls"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50;&#1043;2-6200_&#1040;&#1083;&#1069;&#1057;%20&#1058;&#1069;&#1062;-2_&#1042;&#1058;&#1048;%20&#1080;%20&#1059;&#1043;&#1058;&#1059;_&#1054;&#1055;%20&#1080;%20&#1042;&#1055;_&#1084;&#1077;&#1090;&#1086;&#1076;&#1080;&#1082;&#107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89;&#1090;&#1072;&#1090;&#1100;&#1080;%20&#1085;&#1072;%20&#1087;&#1091;&#1073;&#1083;&#1080;&#1082;&#1072;&#1094;&#1080;&#1102;\&#1057;&#1082;&#1086;&#1087;&#1091;&#1089;%203\Thermal%20Engineering\&#1056;&#1080;&#1089;&#1091;&#1085;&#1082;&#1080;%20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89;&#1090;&#1072;&#1090;&#1100;&#1080;%20&#1085;&#1072;%20&#1087;&#1091;&#1073;&#1083;&#1080;&#1082;&#1072;&#1094;&#1080;&#1102;\&#1057;&#1082;&#1086;&#1087;&#1091;&#1089;%203\Thermal%20Engineering\&#1056;&#1080;&#1089;&#1091;&#1085;&#1082;&#1080;%20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89;&#1090;&#1072;&#1090;&#1100;&#1080;%20&#1085;&#1072;%20&#1087;&#1091;&#1073;&#1083;&#1080;&#1082;&#1072;&#1094;&#1080;&#1102;\&#1057;&#1082;&#1086;&#1087;&#1091;&#1089;%203\Thermal%20Engineering\&#1056;&#1080;&#1089;&#1091;&#1085;&#1082;&#1080;%201-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89;&#1090;&#1072;&#1090;&#1100;&#1080;%20&#1085;&#1072;%20&#1087;&#1091;&#1073;&#1083;&#1080;&#1082;&#1072;&#1094;&#1080;&#1102;\&#1057;&#1082;&#1086;&#1087;&#1091;&#1089;%203\Thermal%20Engineering\&#1056;&#1080;&#1089;&#1091;&#1085;&#1082;&#1080;%204-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89;&#1090;&#1072;&#1090;&#1100;&#1080;%20&#1085;&#1072;%20&#1087;&#1091;&#1073;&#1083;&#1080;&#1082;&#1072;&#1094;&#1080;&#1102;\&#1057;&#1082;&#1086;&#1087;&#1091;&#1089;%203\Thermal%20Engineering\&#1056;&#1080;&#1089;&#1091;&#1085;&#1082;&#1080;%204-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89;&#1090;&#1072;&#1090;&#1100;&#1080;%20&#1085;&#1072;%20&#1087;&#1091;&#1073;&#1083;&#1080;&#1082;&#1072;&#1094;&#1080;&#1102;\&#1057;&#1082;&#1086;&#1087;&#1091;&#1089;%203\Thermal%20Engineering\&#1056;&#1080;&#1089;&#1091;&#1085;&#1082;&#1080;%204-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89;&#1090;&#1072;&#1090;&#1100;&#1080;%20&#1085;&#1072;%20&#1087;&#1091;&#1073;&#1083;&#1080;&#1082;&#1072;&#1094;&#1080;&#1102;\&#1057;&#1082;&#1086;&#1087;&#1091;&#1089;%203\Thermal%20Engineering\&#1056;&#1080;&#1089;&#1091;&#1085;&#1082;&#1080;%204-7.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044;&#1080;&#1089;&#1089;&#1077;&#1088;&#1090;&#1072;&#1094;&#1080;&#1103;%20&#1076;&#1086;&#1082;&#1090;&#1086;&#1088;&#1089;&#1082;&#1072;&#1103;\&#1052;&#1072;&#1090;%20&#1084;&#1086;&#1076;&#1077;&#1083;&#1100;%20&#1082;&#1086;&#1085;&#1076;&#1077;&#1085;&#1089;&#1072;&#1090;&#1086;&#1088;,%20&#1101;&#1078;&#1077;&#1082;&#1090;&#1086;&#1088;\&#1052;&#1072;&#1090;%20&#1084;&#1086;&#1076;&#1077;&#1083;&#1100;%20&#1101;&#1078;&#1077;&#1082;&#1090;&#1086;&#1088;&#1072;%20&#1080;%20&#1082;&#1086;&#1085;&#1076;&#1077;&#1085;&#1089;&#1072;&#1090;&#1086;&#1088;&#1072;%20&#1058;&#1069;&#1062;-2\&#1050;&#1043;2-6200_&#1040;&#1083;&#1069;&#1057;%20&#1058;&#1069;&#1062;-2_&#1042;&#1058;&#1048;%20&#1080;%20&#1059;&#1043;&#1058;&#1059;_&#1054;&#1055;%20&#1080;%20&#1042;&#1055;_&#1084;&#1077;&#1090;&#1086;&#1076;&#1080;&#1082;&#1072;_&#1082;&#1086;&#1101;&#1092;%20&#1095;&#1080;&#1089;&#1090;&#1086;&#1090;&#109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ОП</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Сводная!$D$74:$H$74</c:f>
              <c:numCache>
                <c:formatCode>General</c:formatCode>
                <c:ptCount val="5"/>
                <c:pt idx="0">
                  <c:v>28.02</c:v>
                </c:pt>
                <c:pt idx="1">
                  <c:v>28.56</c:v>
                </c:pt>
                <c:pt idx="2">
                  <c:v>32.15</c:v>
                </c:pt>
                <c:pt idx="3">
                  <c:v>34.590000000000003</c:v>
                </c:pt>
              </c:numCache>
            </c:numRef>
          </c:xVal>
          <c:yVal>
            <c:numRef>
              <c:f>Сводная!$D$75:$H$75</c:f>
              <c:numCache>
                <c:formatCode>0.00</c:formatCode>
                <c:ptCount val="5"/>
                <c:pt idx="0">
                  <c:v>4.5599999999999996</c:v>
                </c:pt>
                <c:pt idx="1">
                  <c:v>3.66</c:v>
                </c:pt>
                <c:pt idx="2">
                  <c:v>4.0599999999999996</c:v>
                </c:pt>
                <c:pt idx="3">
                  <c:v>2.69</c:v>
                </c:pt>
              </c:numCache>
            </c:numRef>
          </c:yVal>
          <c:smooth val="1"/>
          <c:extLst xmlns:c16r2="http://schemas.microsoft.com/office/drawing/2015/06/chart">
            <c:ext xmlns:c16="http://schemas.microsoft.com/office/drawing/2014/chart" uri="{C3380CC4-5D6E-409C-BE32-E72D297353CC}">
              <c16:uniqueId val="{00000000-08BE-4249-BD0C-400E60AD125B}"/>
            </c:ext>
          </c:extLst>
        </c:ser>
        <c:ser>
          <c:idx val="1"/>
          <c:order val="1"/>
          <c:tx>
            <c:v>ВП</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Сводная!$D$77:$H$77</c:f>
              <c:numCache>
                <c:formatCode>General</c:formatCode>
                <c:ptCount val="5"/>
                <c:pt idx="0">
                  <c:v>24.54</c:v>
                </c:pt>
                <c:pt idx="1">
                  <c:v>28.22</c:v>
                </c:pt>
                <c:pt idx="2">
                  <c:v>61.2</c:v>
                </c:pt>
                <c:pt idx="3">
                  <c:v>60.36</c:v>
                </c:pt>
              </c:numCache>
            </c:numRef>
          </c:xVal>
          <c:yVal>
            <c:numRef>
              <c:f>Сводная!$D$78:$H$78</c:f>
              <c:numCache>
                <c:formatCode>0.00</c:formatCode>
                <c:ptCount val="5"/>
                <c:pt idx="0">
                  <c:v>3.22</c:v>
                </c:pt>
                <c:pt idx="1">
                  <c:v>3.79</c:v>
                </c:pt>
                <c:pt idx="2">
                  <c:v>8.7100000000000009</c:v>
                </c:pt>
                <c:pt idx="3">
                  <c:v>2.96</c:v>
                </c:pt>
              </c:numCache>
            </c:numRef>
          </c:yVal>
          <c:smooth val="1"/>
          <c:extLst xmlns:c16r2="http://schemas.microsoft.com/office/drawing/2015/06/chart">
            <c:ext xmlns:c16="http://schemas.microsoft.com/office/drawing/2014/chart" uri="{C3380CC4-5D6E-409C-BE32-E72D297353CC}">
              <c16:uniqueId val="{00000001-08BE-4249-BD0C-400E60AD125B}"/>
            </c:ext>
          </c:extLst>
        </c:ser>
        <c:dLbls>
          <c:showLegendKey val="0"/>
          <c:showVal val="0"/>
          <c:showCatName val="0"/>
          <c:showSerName val="0"/>
          <c:showPercent val="0"/>
          <c:showBubbleSize val="0"/>
        </c:dLbls>
        <c:axId val="392837944"/>
        <c:axId val="392838336"/>
      </c:scatterChart>
      <c:valAx>
        <c:axId val="392837944"/>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1">
                    <a:effectLst/>
                    <a:latin typeface="Times New Roman" panose="02020603050405020304" pitchFamily="18" charset="0"/>
                    <a:cs typeface="Times New Roman" panose="02020603050405020304" pitchFamily="18" charset="0"/>
                  </a:rPr>
                  <a:t> Удельная паровая нагрузка конденсатора</a:t>
                </a:r>
                <a:r>
                  <a:rPr lang="en-US" sz="1200" b="1">
                    <a:effectLst/>
                    <a:latin typeface="Times New Roman" panose="02020603050405020304" pitchFamily="18" charset="0"/>
                    <a:cs typeface="Times New Roman" panose="02020603050405020304" pitchFamily="18" charset="0"/>
                  </a:rPr>
                  <a:t>, </a:t>
                </a:r>
                <a:r>
                  <a:rPr lang="en-US" sz="1200" b="1" i="1">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k</a:t>
                </a:r>
                <a:r>
                  <a:rPr lang="en-US" sz="1200" b="1" baseline="0">
                    <a:effectLst/>
                    <a:latin typeface="Times New Roman" panose="02020603050405020304" pitchFamily="18" charset="0"/>
                    <a:cs typeface="Times New Roman" panose="02020603050405020304" pitchFamily="18" charset="0"/>
                  </a:rPr>
                  <a:t>,</a:t>
                </a:r>
                <a:endParaRPr lang="ru-RU" sz="1200" b="1">
                  <a:effectLst/>
                  <a:latin typeface="Times New Roman" panose="02020603050405020304" pitchFamily="18" charset="0"/>
                  <a:cs typeface="Times New Roman" panose="02020603050405020304" pitchFamily="18" charset="0"/>
                </a:endParaRPr>
              </a:p>
              <a:p>
                <a:pPr>
                  <a:defRPr sz="1200" b="0" i="0" u="none" strike="noStrike" kern="1200" baseline="0">
                    <a:solidFill>
                      <a:schemeClr val="tx1">
                        <a:lumMod val="65000"/>
                        <a:lumOff val="35000"/>
                      </a:schemeClr>
                    </a:solidFill>
                    <a:latin typeface="+mn-lt"/>
                    <a:ea typeface="+mn-ea"/>
                    <a:cs typeface="+mn-cs"/>
                  </a:defRPr>
                </a:pPr>
                <a:r>
                  <a:rPr lang="ru-RU" sz="1200" b="1">
                    <a:effectLst/>
                    <a:latin typeface="Times New Roman" panose="02020603050405020304" pitchFamily="18" charset="0"/>
                    <a:cs typeface="Times New Roman" panose="02020603050405020304" pitchFamily="18" charset="0"/>
                  </a:rPr>
                  <a:t>кг/(м</a:t>
                </a:r>
                <a:r>
                  <a:rPr lang="ru-RU" sz="1200" b="1" baseline="30000">
                    <a:effectLst/>
                    <a:latin typeface="Times New Roman" panose="02020603050405020304" pitchFamily="18" charset="0"/>
                    <a:cs typeface="Times New Roman" panose="02020603050405020304" pitchFamily="18" charset="0"/>
                  </a:rPr>
                  <a:t>2</a:t>
                </a:r>
                <a:r>
                  <a:rPr lang="ru-RU" sz="1200" b="1">
                    <a:effectLst/>
                    <a:latin typeface="Times New Roman" panose="02020603050405020304" pitchFamily="18" charset="0"/>
                    <a:cs typeface="Times New Roman" panose="02020603050405020304" pitchFamily="18" charset="0"/>
                  </a:rPr>
                  <a:t>ч)</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838336"/>
        <c:crosses val="autoZero"/>
        <c:crossBetween val="midCat"/>
        <c:majorUnit val="20"/>
      </c:valAx>
      <c:valAx>
        <c:axId val="392838336"/>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1" i="0" u="none" strike="noStrike" baseline="0">
                    <a:effectLst/>
                    <a:latin typeface="Times New Roman" panose="02020603050405020304" pitchFamily="18" charset="0"/>
                    <a:cs typeface="Times New Roman" panose="02020603050405020304" pitchFamily="18" charset="0"/>
                  </a:rPr>
                  <a:t>Недогрев охлаждающей воды в конденсаторе </a:t>
                </a:r>
                <a:r>
                  <a:rPr lang="ru-RU" sz="1200" b="1" i="1" u="none" strike="noStrike" baseline="0">
                    <a:effectLst/>
                    <a:latin typeface="Times New Roman" panose="02020603050405020304" pitchFamily="18" charset="0"/>
                    <a:cs typeface="Times New Roman" panose="02020603050405020304" pitchFamily="18" charset="0"/>
                  </a:rPr>
                  <a:t>δ</a:t>
                </a:r>
                <a:r>
                  <a:rPr lang="en-US" sz="1200" b="1" i="1" u="none" strike="noStrike" baseline="0">
                    <a:effectLst/>
                    <a:latin typeface="Times New Roman" panose="02020603050405020304" pitchFamily="18" charset="0"/>
                    <a:cs typeface="Times New Roman" panose="02020603050405020304" pitchFamily="18" charset="0"/>
                  </a:rPr>
                  <a:t>t</a:t>
                </a:r>
                <a:r>
                  <a:rPr lang="ru-RU" sz="1200" b="1" i="0" u="none" strike="noStrike" baseline="0">
                    <a:effectLst/>
                    <a:latin typeface="Times New Roman" panose="02020603050405020304" pitchFamily="18" charset="0"/>
                    <a:cs typeface="Times New Roman" panose="02020603050405020304" pitchFamily="18" charset="0"/>
                  </a:rPr>
                  <a:t>, </a:t>
                </a:r>
                <a:r>
                  <a:rPr lang="ru-RU" sz="1200" b="1" i="0" u="none" strike="noStrike" baseline="30000">
                    <a:effectLst/>
                    <a:latin typeface="Times New Roman" panose="02020603050405020304" pitchFamily="18" charset="0"/>
                    <a:cs typeface="Times New Roman" panose="02020603050405020304" pitchFamily="18" charset="0"/>
                  </a:rPr>
                  <a:t>0</a:t>
                </a:r>
                <a:r>
                  <a:rPr lang="ru-RU" sz="1200" b="1" i="0" u="none" strike="noStrike" baseline="0">
                    <a:effectLst/>
                    <a:latin typeface="Times New Roman" panose="02020603050405020304" pitchFamily="18" charset="0"/>
                    <a:cs typeface="Times New Roman" panose="02020603050405020304" pitchFamily="18" charset="0"/>
                  </a:rPr>
                  <a:t>С</a:t>
                </a:r>
                <a:endParaRPr lang="ru-RU" sz="1200" b="1" i="0">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837944"/>
        <c:crosses val="autoZero"/>
        <c:crossBetween val="midCat"/>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6178002128469"/>
          <c:y val="2.5428331875182269E-2"/>
          <c:w val="0.81679657925741356"/>
          <c:h val="0.7435032079323417"/>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'Сводная (2)'!$P$57:$Z$57</c:f>
              <c:numCache>
                <c:formatCode>General</c:formatCode>
                <c:ptCount val="11"/>
                <c:pt idx="0">
                  <c:v>47.190000000000005</c:v>
                </c:pt>
                <c:pt idx="1">
                  <c:v>49.03</c:v>
                </c:pt>
                <c:pt idx="2">
                  <c:v>59.190000000000005</c:v>
                </c:pt>
                <c:pt idx="3">
                  <c:v>62.44</c:v>
                </c:pt>
                <c:pt idx="4">
                  <c:v>62.78</c:v>
                </c:pt>
                <c:pt idx="5">
                  <c:v>66.03</c:v>
                </c:pt>
                <c:pt idx="6">
                  <c:v>66.11</c:v>
                </c:pt>
                <c:pt idx="7">
                  <c:v>67.08</c:v>
                </c:pt>
                <c:pt idx="8">
                  <c:v>68.169999999999987</c:v>
                </c:pt>
                <c:pt idx="9">
                  <c:v>71.58</c:v>
                </c:pt>
                <c:pt idx="10">
                  <c:v>72.56</c:v>
                </c:pt>
              </c:numCache>
            </c:numRef>
          </c:xVal>
          <c:yVal>
            <c:numRef>
              <c:f>'Сводная (2)'!$P$58:$Z$58</c:f>
              <c:numCache>
                <c:formatCode>General</c:formatCode>
                <c:ptCount val="11"/>
                <c:pt idx="0">
                  <c:v>0.5804999999999999</c:v>
                </c:pt>
                <c:pt idx="1">
                  <c:v>0.58167499999999983</c:v>
                </c:pt>
                <c:pt idx="2">
                  <c:v>0.70308625000000002</c:v>
                </c:pt>
                <c:pt idx="3">
                  <c:v>0.73148625000000012</c:v>
                </c:pt>
                <c:pt idx="4">
                  <c:v>0.70633249999999992</c:v>
                </c:pt>
                <c:pt idx="5">
                  <c:v>0.83472499999999994</c:v>
                </c:pt>
                <c:pt idx="6">
                  <c:v>0.78211749999999991</c:v>
                </c:pt>
                <c:pt idx="7">
                  <c:v>0.86973750000000005</c:v>
                </c:pt>
                <c:pt idx="8">
                  <c:v>0.77240000000000009</c:v>
                </c:pt>
                <c:pt idx="9">
                  <c:v>0.84142499999999987</c:v>
                </c:pt>
                <c:pt idx="10">
                  <c:v>1</c:v>
                </c:pt>
              </c:numCache>
            </c:numRef>
          </c:yVal>
          <c:smooth val="1"/>
          <c:extLst xmlns:c16r2="http://schemas.microsoft.com/office/drawing/2015/06/chart">
            <c:ext xmlns:c16="http://schemas.microsoft.com/office/drawing/2014/chart" uri="{C3380CC4-5D6E-409C-BE32-E72D297353CC}">
              <c16:uniqueId val="{00000001-7E19-4F1E-A24B-050F4295180A}"/>
            </c:ext>
          </c:extLst>
        </c:ser>
        <c:dLbls>
          <c:showLegendKey val="0"/>
          <c:showVal val="0"/>
          <c:showCatName val="0"/>
          <c:showSerName val="0"/>
          <c:showPercent val="0"/>
          <c:showBubbleSize val="0"/>
        </c:dLbls>
        <c:axId val="295945616"/>
        <c:axId val="295946008"/>
      </c:scatterChart>
      <c:valAx>
        <c:axId val="295945616"/>
        <c:scaling>
          <c:orientation val="minMax"/>
          <c:min val="45"/>
        </c:scaling>
        <c:delete val="0"/>
        <c:axPos val="b"/>
        <c:title>
          <c:tx>
            <c:rich>
              <a:bodyPr rot="0" spcFirstLastPara="1" vertOverflow="ellipsis" vert="horz" wrap="square" anchor="ctr" anchorCtr="1"/>
              <a:lstStyle/>
              <a:p>
                <a:pPr algn="just">
                  <a:defRPr sz="1200" b="0" i="0" u="none" strike="noStrike" kern="120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Расход пара в конденсатор, </a:t>
                </a:r>
                <a:r>
                  <a:rPr lang="en-US" sz="1200" b="1" i="1">
                    <a:solidFill>
                      <a:sysClr val="windowText" lastClr="000000"/>
                    </a:solidFill>
                    <a:latin typeface="Times New Roman" panose="02020603050405020304" pitchFamily="18" charset="0"/>
                    <a:cs typeface="Times New Roman" panose="02020603050405020304" pitchFamily="18" charset="0"/>
                  </a:rPr>
                  <a:t>D</a:t>
                </a:r>
                <a:r>
                  <a:rPr lang="ru-RU" sz="1200" b="1" i="1" baseline="-25000">
                    <a:solidFill>
                      <a:sysClr val="windowText" lastClr="000000"/>
                    </a:solidFill>
                    <a:latin typeface="Times New Roman" panose="02020603050405020304" pitchFamily="18" charset="0"/>
                    <a:cs typeface="Times New Roman" panose="02020603050405020304" pitchFamily="18" charset="0"/>
                  </a:rPr>
                  <a:t>к</a:t>
                </a:r>
                <a:r>
                  <a:rPr lang="ru-RU" sz="1200" b="1">
                    <a:solidFill>
                      <a:sysClr val="windowText" lastClr="000000"/>
                    </a:solidFill>
                    <a:latin typeface="Times New Roman" panose="02020603050405020304" pitchFamily="18" charset="0"/>
                    <a:cs typeface="Times New Roman" panose="02020603050405020304" pitchFamily="18" charset="0"/>
                  </a:rPr>
                  <a:t>, кг/с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5946008"/>
        <c:crosses val="autoZero"/>
        <c:crossBetween val="midCat"/>
        <c:majorUnit val="5"/>
      </c:valAx>
      <c:valAx>
        <c:axId val="295946008"/>
        <c:scaling>
          <c:orientation val="minMax"/>
        </c:scaling>
        <c:delete val="0"/>
        <c:axPos val="l"/>
        <c:title>
          <c:tx>
            <c:rich>
              <a:bodyPr rot="-5400000" spcFirstLastPara="1" vertOverflow="ellipsis" vert="horz" wrap="square" anchor="ctr" anchorCtr="1"/>
              <a:lstStyle/>
              <a:p>
                <a:pPr algn="just">
                  <a:defRPr sz="1200" b="0" i="0" u="none" strike="noStrike" kern="120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Коэффициент чистоты, </a:t>
                </a:r>
                <a:r>
                  <a:rPr lang="ru-RU" sz="1200" b="1" i="1" baseline="0">
                    <a:solidFill>
                      <a:sysClr val="windowText" lastClr="000000"/>
                    </a:solidFill>
                    <a:effectLst/>
                    <a:latin typeface="Times New Roman" panose="02020603050405020304" pitchFamily="18" charset="0"/>
                    <a:cs typeface="Times New Roman" panose="02020603050405020304" pitchFamily="18" charset="0"/>
                  </a:rPr>
                  <a:t>а</a:t>
                </a:r>
                <a:endParaRPr lang="ru-RU" sz="1200" i="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8.435423391424012E-4"/>
              <c:y val="0.1124774851995274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5945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по сухому воздуху</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'Хар-ка эжектора'!$C$4:$G$4</c:f>
              <c:numCache>
                <c:formatCode>General</c:formatCode>
                <c:ptCount val="5"/>
                <c:pt idx="0">
                  <c:v>0</c:v>
                </c:pt>
                <c:pt idx="1">
                  <c:v>1.5000000000000002E-3</c:v>
                </c:pt>
                <c:pt idx="2">
                  <c:v>3.9000000000000003E-3</c:v>
                </c:pt>
                <c:pt idx="3">
                  <c:v>5.8000000000000005E-3</c:v>
                </c:pt>
                <c:pt idx="4">
                  <c:v>8.5000000000000006E-3</c:v>
                </c:pt>
              </c:numCache>
            </c:numRef>
          </c:xVal>
          <c:yVal>
            <c:numRef>
              <c:f>'Хар-ка эжектора'!$C$3:$G$3</c:f>
              <c:numCache>
                <c:formatCode>General</c:formatCode>
                <c:ptCount val="5"/>
                <c:pt idx="0">
                  <c:v>0.70000000000000007</c:v>
                </c:pt>
                <c:pt idx="1">
                  <c:v>1.04</c:v>
                </c:pt>
                <c:pt idx="2">
                  <c:v>2.1</c:v>
                </c:pt>
                <c:pt idx="3">
                  <c:v>3.2</c:v>
                </c:pt>
                <c:pt idx="4">
                  <c:v>4.5</c:v>
                </c:pt>
              </c:numCache>
            </c:numRef>
          </c:yVal>
          <c:smooth val="1"/>
          <c:extLst xmlns:c16r2="http://schemas.microsoft.com/office/drawing/2015/06/chart">
            <c:ext xmlns:c16="http://schemas.microsoft.com/office/drawing/2014/chart" uri="{C3380CC4-5D6E-409C-BE32-E72D297353CC}">
              <c16:uniqueId val="{00000000-88EB-438F-929A-F40F214040B4}"/>
            </c:ext>
          </c:extLst>
        </c:ser>
        <c:ser>
          <c:idx val="1"/>
          <c:order val="1"/>
          <c:tx>
            <c:v>tпвс=20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'Хар-ка эжектора'!$C$17:$G$17</c:f>
              <c:numCache>
                <c:formatCode>General</c:formatCode>
                <c:ptCount val="5"/>
                <c:pt idx="0">
                  <c:v>0</c:v>
                </c:pt>
                <c:pt idx="1">
                  <c:v>1.5000000000000002E-3</c:v>
                </c:pt>
                <c:pt idx="2">
                  <c:v>3.9000000000000003E-3</c:v>
                </c:pt>
                <c:pt idx="3">
                  <c:v>5.8000000000000005E-3</c:v>
                </c:pt>
                <c:pt idx="4">
                  <c:v>8.5000000000000006E-3</c:v>
                </c:pt>
              </c:numCache>
            </c:numRef>
          </c:xVal>
          <c:yVal>
            <c:numRef>
              <c:f>'Хар-ка эжектора'!$C$16:$G$16</c:f>
              <c:numCache>
                <c:formatCode>General</c:formatCode>
                <c:ptCount val="5"/>
                <c:pt idx="0">
                  <c:v>2.34</c:v>
                </c:pt>
                <c:pt idx="1">
                  <c:v>3.0886388384754992</c:v>
                </c:pt>
                <c:pt idx="2">
                  <c:v>4.2864609800362974</c:v>
                </c:pt>
                <c:pt idx="3">
                  <c:v>5.2347368421052627</c:v>
                </c:pt>
                <c:pt idx="4">
                  <c:v>6.5822867513611634</c:v>
                </c:pt>
              </c:numCache>
            </c:numRef>
          </c:yVal>
          <c:smooth val="1"/>
          <c:extLst xmlns:c16r2="http://schemas.microsoft.com/office/drawing/2015/06/chart">
            <c:ext xmlns:c16="http://schemas.microsoft.com/office/drawing/2014/chart" uri="{C3380CC4-5D6E-409C-BE32-E72D297353CC}">
              <c16:uniqueId val="{00000001-88EB-438F-929A-F40F214040B4}"/>
            </c:ext>
          </c:extLst>
        </c:ser>
        <c:ser>
          <c:idx val="2"/>
          <c:order val="2"/>
          <c:tx>
            <c:v>tпвс=30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'Хар-ка эжектора'!$C$20:$G$20</c:f>
              <c:numCache>
                <c:formatCode>General</c:formatCode>
                <c:ptCount val="5"/>
                <c:pt idx="0">
                  <c:v>0</c:v>
                </c:pt>
                <c:pt idx="1">
                  <c:v>1.5000000000000002E-3</c:v>
                </c:pt>
                <c:pt idx="2">
                  <c:v>3.9000000000000003E-3</c:v>
                </c:pt>
                <c:pt idx="3">
                  <c:v>5.8000000000000005E-3</c:v>
                </c:pt>
                <c:pt idx="4">
                  <c:v>8.5000000000000006E-3</c:v>
                </c:pt>
              </c:numCache>
            </c:numRef>
          </c:xVal>
          <c:yVal>
            <c:numRef>
              <c:f>'Хар-ка эжектора'!$C$19:$G$19</c:f>
              <c:numCache>
                <c:formatCode>General</c:formatCode>
                <c:ptCount val="5"/>
                <c:pt idx="0">
                  <c:v>4.25</c:v>
                </c:pt>
                <c:pt idx="1">
                  <c:v>4.9986388384754976</c:v>
                </c:pt>
                <c:pt idx="2">
                  <c:v>6.1964609800362975</c:v>
                </c:pt>
                <c:pt idx="3">
                  <c:v>7.1447368421052619</c:v>
                </c:pt>
                <c:pt idx="4">
                  <c:v>8.4922867513611653</c:v>
                </c:pt>
              </c:numCache>
            </c:numRef>
          </c:yVal>
          <c:smooth val="1"/>
          <c:extLst xmlns:c16r2="http://schemas.microsoft.com/office/drawing/2015/06/chart">
            <c:ext xmlns:c16="http://schemas.microsoft.com/office/drawing/2014/chart" uri="{C3380CC4-5D6E-409C-BE32-E72D297353CC}">
              <c16:uniqueId val="{00000002-88EB-438F-929A-F40F214040B4}"/>
            </c:ext>
          </c:extLst>
        </c:ser>
        <c:ser>
          <c:idx val="3"/>
          <c:order val="3"/>
          <c:tx>
            <c:v>tпвс=40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'Хар-ка эжектора'!$C$23:$G$23</c:f>
              <c:numCache>
                <c:formatCode>General</c:formatCode>
                <c:ptCount val="5"/>
                <c:pt idx="0">
                  <c:v>0</c:v>
                </c:pt>
                <c:pt idx="1">
                  <c:v>1.5000000000000002E-3</c:v>
                </c:pt>
                <c:pt idx="2">
                  <c:v>3.9000000000000003E-3</c:v>
                </c:pt>
                <c:pt idx="3">
                  <c:v>5.8000000000000005E-3</c:v>
                </c:pt>
                <c:pt idx="4">
                  <c:v>8.5000000000000006E-3</c:v>
                </c:pt>
              </c:numCache>
            </c:numRef>
          </c:xVal>
          <c:yVal>
            <c:numRef>
              <c:f>'Хар-ка эжектора'!$C$22:$G$22</c:f>
              <c:numCache>
                <c:formatCode>General</c:formatCode>
                <c:ptCount val="5"/>
                <c:pt idx="0">
                  <c:v>7.38</c:v>
                </c:pt>
                <c:pt idx="1">
                  <c:v>8.1286388384754993</c:v>
                </c:pt>
                <c:pt idx="2">
                  <c:v>9.3264609800363001</c:v>
                </c:pt>
                <c:pt idx="3">
                  <c:v>10.274736842105266</c:v>
                </c:pt>
                <c:pt idx="4">
                  <c:v>11.622286751361164</c:v>
                </c:pt>
              </c:numCache>
            </c:numRef>
          </c:yVal>
          <c:smooth val="1"/>
          <c:extLst xmlns:c16r2="http://schemas.microsoft.com/office/drawing/2015/06/chart">
            <c:ext xmlns:c16="http://schemas.microsoft.com/office/drawing/2014/chart" uri="{C3380CC4-5D6E-409C-BE32-E72D297353CC}">
              <c16:uniqueId val="{00000003-88EB-438F-929A-F40F214040B4}"/>
            </c:ext>
          </c:extLst>
        </c:ser>
        <c:dLbls>
          <c:showLegendKey val="0"/>
          <c:showVal val="0"/>
          <c:showCatName val="0"/>
          <c:showSerName val="0"/>
          <c:showPercent val="0"/>
          <c:showBubbleSize val="0"/>
        </c:dLbls>
        <c:axId val="294740416"/>
        <c:axId val="294740808"/>
      </c:scatterChart>
      <c:valAx>
        <c:axId val="294740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effectLst/>
                  </a:rPr>
                  <a:t>Производительность по воздуху, </a:t>
                </a:r>
                <a:r>
                  <a:rPr lang="en-US" sz="1200" b="1" i="1" baseline="0">
                    <a:effectLst/>
                  </a:rPr>
                  <a:t>G</a:t>
                </a:r>
                <a:r>
                  <a:rPr lang="ru-RU" sz="1200" b="1" i="1" baseline="-25000">
                    <a:effectLst/>
                  </a:rPr>
                  <a:t>в</a:t>
                </a:r>
                <a:r>
                  <a:rPr lang="ru-RU" sz="1200" b="1" i="1" baseline="0">
                    <a:effectLst/>
                  </a:rPr>
                  <a:t>, </a:t>
                </a:r>
                <a:r>
                  <a:rPr lang="ru-RU" sz="1200" b="1" i="0" baseline="0">
                    <a:effectLst/>
                  </a:rPr>
                  <a:t>кг/с</a:t>
                </a:r>
                <a:endParaRPr lang="ru-RU" sz="1200" i="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740808"/>
        <c:crosses val="autoZero"/>
        <c:crossBetween val="midCat"/>
      </c:valAx>
      <c:valAx>
        <c:axId val="294740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Давление всасывания, </a:t>
                </a:r>
                <a:r>
                  <a:rPr lang="ru-RU" sz="1200" b="1" i="1" baseline="0">
                    <a:effectLst/>
                    <a:latin typeface="Times New Roman" panose="02020603050405020304" pitchFamily="18" charset="0"/>
                    <a:cs typeface="Times New Roman" panose="02020603050405020304" pitchFamily="18" charset="0"/>
                  </a:rPr>
                  <a:t>Р</a:t>
                </a:r>
                <a:r>
                  <a:rPr lang="ru-RU" sz="1200" b="1" i="1" baseline="-25000">
                    <a:effectLst/>
                    <a:latin typeface="Times New Roman" panose="02020603050405020304" pitchFamily="18" charset="0"/>
                    <a:cs typeface="Times New Roman" panose="02020603050405020304" pitchFamily="18" charset="0"/>
                  </a:rPr>
                  <a:t>вс</a:t>
                </a:r>
                <a:r>
                  <a:rPr lang="ru-RU" sz="1200" b="1" i="1" baseline="0">
                    <a:effectLst/>
                    <a:latin typeface="Times New Roman" panose="02020603050405020304" pitchFamily="18" charset="0"/>
                    <a:cs typeface="Times New Roman" panose="02020603050405020304" pitchFamily="18" charset="0"/>
                  </a:rPr>
                  <a:t>, </a:t>
                </a:r>
                <a:r>
                  <a:rPr lang="ru-RU" sz="1200" b="1" i="0" baseline="0">
                    <a:effectLst/>
                    <a:latin typeface="Times New Roman" panose="02020603050405020304" pitchFamily="18" charset="0"/>
                    <a:cs typeface="Times New Roman" panose="02020603050405020304" pitchFamily="18" charset="0"/>
                  </a:rPr>
                  <a:t>кПа</a:t>
                </a:r>
                <a:endParaRPr lang="ru-RU" sz="1200" i="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7404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по сухому воздуху</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'Хар-ка эжектора'!$C$4:$L$4</c:f>
              <c:numCache>
                <c:formatCode>General</c:formatCode>
                <c:ptCount val="10"/>
                <c:pt idx="0">
                  <c:v>0</c:v>
                </c:pt>
                <c:pt idx="1">
                  <c:v>7.7000000000000007E-4</c:v>
                </c:pt>
                <c:pt idx="2">
                  <c:v>1.5000000000000002E-3</c:v>
                </c:pt>
                <c:pt idx="3">
                  <c:v>2.3000000000000004E-3</c:v>
                </c:pt>
                <c:pt idx="4">
                  <c:v>3.1000000000000003E-3</c:v>
                </c:pt>
                <c:pt idx="5">
                  <c:v>3.9000000000000003E-3</c:v>
                </c:pt>
                <c:pt idx="6">
                  <c:v>7.7000000000000011E-3</c:v>
                </c:pt>
                <c:pt idx="7">
                  <c:v>1.1599999999999997E-2</c:v>
                </c:pt>
                <c:pt idx="8">
                  <c:v>1.5400000000000002E-2</c:v>
                </c:pt>
                <c:pt idx="9">
                  <c:v>1.6299999999999999E-2</c:v>
                </c:pt>
              </c:numCache>
            </c:numRef>
          </c:xVal>
          <c:yVal>
            <c:numRef>
              <c:f>'Хар-ка эжектора'!$C$3:$L$3</c:f>
              <c:numCache>
                <c:formatCode>General</c:formatCode>
                <c:ptCount val="10"/>
                <c:pt idx="0">
                  <c:v>1</c:v>
                </c:pt>
                <c:pt idx="1">
                  <c:v>1.3</c:v>
                </c:pt>
                <c:pt idx="2">
                  <c:v>1.6</c:v>
                </c:pt>
                <c:pt idx="3">
                  <c:v>1.85</c:v>
                </c:pt>
                <c:pt idx="4">
                  <c:v>2.15</c:v>
                </c:pt>
                <c:pt idx="5">
                  <c:v>2.4499999999999997</c:v>
                </c:pt>
                <c:pt idx="6">
                  <c:v>4.8499999999999996</c:v>
                </c:pt>
                <c:pt idx="7">
                  <c:v>6.4</c:v>
                </c:pt>
                <c:pt idx="8">
                  <c:v>9</c:v>
                </c:pt>
                <c:pt idx="9">
                  <c:v>12.4</c:v>
                </c:pt>
              </c:numCache>
            </c:numRef>
          </c:yVal>
          <c:smooth val="1"/>
          <c:extLst xmlns:c16r2="http://schemas.microsoft.com/office/drawing/2015/06/chart">
            <c:ext xmlns:c16="http://schemas.microsoft.com/office/drawing/2014/chart" uri="{C3380CC4-5D6E-409C-BE32-E72D297353CC}">
              <c16:uniqueId val="{00000000-A040-493C-BF56-83E0628EA1C1}"/>
            </c:ext>
          </c:extLst>
        </c:ser>
        <c:ser>
          <c:idx val="1"/>
          <c:order val="1"/>
          <c:tx>
            <c:v>tпвс=20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'Хар-ка эжектора'!$C$18:$L$18</c:f>
              <c:numCache>
                <c:formatCode>General</c:formatCode>
                <c:ptCount val="10"/>
                <c:pt idx="0">
                  <c:v>0</c:v>
                </c:pt>
                <c:pt idx="1">
                  <c:v>7.7000000000000007E-4</c:v>
                </c:pt>
                <c:pt idx="2">
                  <c:v>1.5000000000000002E-3</c:v>
                </c:pt>
                <c:pt idx="3">
                  <c:v>2.3000000000000004E-3</c:v>
                </c:pt>
                <c:pt idx="4">
                  <c:v>3.1000000000000003E-3</c:v>
                </c:pt>
                <c:pt idx="5">
                  <c:v>3.9000000000000003E-3</c:v>
                </c:pt>
                <c:pt idx="6">
                  <c:v>7.7000000000000011E-3</c:v>
                </c:pt>
                <c:pt idx="7">
                  <c:v>1.1599999999999997E-2</c:v>
                </c:pt>
                <c:pt idx="8">
                  <c:v>1.5400000000000002E-2</c:v>
                </c:pt>
                <c:pt idx="9">
                  <c:v>1.6299999999999999E-2</c:v>
                </c:pt>
              </c:numCache>
            </c:numRef>
          </c:xVal>
          <c:yVal>
            <c:numRef>
              <c:f>'Хар-ка эжектора'!$C$17:$L$17</c:f>
              <c:numCache>
                <c:formatCode>General</c:formatCode>
                <c:ptCount val="10"/>
                <c:pt idx="0">
                  <c:v>2.34</c:v>
                </c:pt>
                <c:pt idx="1">
                  <c:v>2.79</c:v>
                </c:pt>
                <c:pt idx="2">
                  <c:v>3.2166233766233772</c:v>
                </c:pt>
                <c:pt idx="3">
                  <c:v>3.6841558441558444</c:v>
                </c:pt>
                <c:pt idx="4">
                  <c:v>4.1516883116883117</c:v>
                </c:pt>
                <c:pt idx="5">
                  <c:v>4.6192207792207789</c:v>
                </c:pt>
                <c:pt idx="6">
                  <c:v>6.8400000000000007</c:v>
                </c:pt>
                <c:pt idx="7">
                  <c:v>9.1192207792207789</c:v>
                </c:pt>
                <c:pt idx="8">
                  <c:v>11.340000000000002</c:v>
                </c:pt>
                <c:pt idx="9">
                  <c:v>15.265974025974025</c:v>
                </c:pt>
              </c:numCache>
            </c:numRef>
          </c:yVal>
          <c:smooth val="1"/>
          <c:extLst xmlns:c16r2="http://schemas.microsoft.com/office/drawing/2015/06/chart">
            <c:ext xmlns:c16="http://schemas.microsoft.com/office/drawing/2014/chart" uri="{C3380CC4-5D6E-409C-BE32-E72D297353CC}">
              <c16:uniqueId val="{00000001-A040-493C-BF56-83E0628EA1C1}"/>
            </c:ext>
          </c:extLst>
        </c:ser>
        <c:ser>
          <c:idx val="2"/>
          <c:order val="2"/>
          <c:tx>
            <c:v>tпвс=30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'Хар-ка эжектора'!$C$21:$L$21</c:f>
              <c:numCache>
                <c:formatCode>General</c:formatCode>
                <c:ptCount val="10"/>
                <c:pt idx="0">
                  <c:v>0</c:v>
                </c:pt>
                <c:pt idx="1">
                  <c:v>7.7000000000000007E-4</c:v>
                </c:pt>
                <c:pt idx="2">
                  <c:v>1.5000000000000002E-3</c:v>
                </c:pt>
                <c:pt idx="3">
                  <c:v>2.3000000000000004E-3</c:v>
                </c:pt>
                <c:pt idx="4">
                  <c:v>3.1000000000000003E-3</c:v>
                </c:pt>
                <c:pt idx="5">
                  <c:v>3.9000000000000003E-3</c:v>
                </c:pt>
                <c:pt idx="6">
                  <c:v>7.7000000000000011E-3</c:v>
                </c:pt>
                <c:pt idx="7">
                  <c:v>1.1599999999999997E-2</c:v>
                </c:pt>
                <c:pt idx="8">
                  <c:v>1.5400000000000002E-2</c:v>
                </c:pt>
                <c:pt idx="9">
                  <c:v>1.6299999999999999E-2</c:v>
                </c:pt>
              </c:numCache>
            </c:numRef>
          </c:xVal>
          <c:yVal>
            <c:numRef>
              <c:f>'Хар-ка эжектора'!$C$20:$L$20</c:f>
              <c:numCache>
                <c:formatCode>General</c:formatCode>
                <c:ptCount val="10"/>
                <c:pt idx="0">
                  <c:v>4.25</c:v>
                </c:pt>
                <c:pt idx="1">
                  <c:v>4.7</c:v>
                </c:pt>
                <c:pt idx="2">
                  <c:v>5.1266233766233764</c:v>
                </c:pt>
                <c:pt idx="3">
                  <c:v>5.5941558441558437</c:v>
                </c:pt>
                <c:pt idx="4">
                  <c:v>6.0616883116883118</c:v>
                </c:pt>
                <c:pt idx="5">
                  <c:v>6.529220779220779</c:v>
                </c:pt>
                <c:pt idx="6">
                  <c:v>8.75</c:v>
                </c:pt>
                <c:pt idx="7">
                  <c:v>11.029220779220777</c:v>
                </c:pt>
                <c:pt idx="8">
                  <c:v>13.250000000000002</c:v>
                </c:pt>
                <c:pt idx="9">
                  <c:v>17.175974025974028</c:v>
                </c:pt>
              </c:numCache>
            </c:numRef>
          </c:yVal>
          <c:smooth val="1"/>
          <c:extLst xmlns:c16r2="http://schemas.microsoft.com/office/drawing/2015/06/chart">
            <c:ext xmlns:c16="http://schemas.microsoft.com/office/drawing/2014/chart" uri="{C3380CC4-5D6E-409C-BE32-E72D297353CC}">
              <c16:uniqueId val="{00000002-A040-493C-BF56-83E0628EA1C1}"/>
            </c:ext>
          </c:extLst>
        </c:ser>
        <c:ser>
          <c:idx val="3"/>
          <c:order val="3"/>
          <c:tx>
            <c:v>tпвс=40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'Хар-ка эжектора'!$C$24:$L$24</c:f>
              <c:numCache>
                <c:formatCode>General</c:formatCode>
                <c:ptCount val="10"/>
                <c:pt idx="0">
                  <c:v>0</c:v>
                </c:pt>
                <c:pt idx="1">
                  <c:v>7.7000000000000007E-4</c:v>
                </c:pt>
                <c:pt idx="2">
                  <c:v>1.5000000000000002E-3</c:v>
                </c:pt>
                <c:pt idx="3">
                  <c:v>2.3000000000000004E-3</c:v>
                </c:pt>
                <c:pt idx="4">
                  <c:v>3.1000000000000003E-3</c:v>
                </c:pt>
                <c:pt idx="5">
                  <c:v>3.9000000000000003E-3</c:v>
                </c:pt>
                <c:pt idx="6">
                  <c:v>7.7000000000000011E-3</c:v>
                </c:pt>
                <c:pt idx="7">
                  <c:v>1.1599999999999997E-2</c:v>
                </c:pt>
                <c:pt idx="8">
                  <c:v>1.5400000000000002E-2</c:v>
                </c:pt>
                <c:pt idx="9">
                  <c:v>1.6299999999999999E-2</c:v>
                </c:pt>
              </c:numCache>
            </c:numRef>
          </c:xVal>
          <c:yVal>
            <c:numRef>
              <c:f>'Хар-ка эжектора'!$C$23:$L$23</c:f>
              <c:numCache>
                <c:formatCode>General</c:formatCode>
                <c:ptCount val="10"/>
                <c:pt idx="0">
                  <c:v>7.38</c:v>
                </c:pt>
                <c:pt idx="1">
                  <c:v>7.83</c:v>
                </c:pt>
                <c:pt idx="2">
                  <c:v>8.2566233766233772</c:v>
                </c:pt>
                <c:pt idx="3">
                  <c:v>8.7241558441558418</c:v>
                </c:pt>
                <c:pt idx="4">
                  <c:v>9.1916883116883135</c:v>
                </c:pt>
                <c:pt idx="5">
                  <c:v>9.659220779220778</c:v>
                </c:pt>
                <c:pt idx="6">
                  <c:v>11.88</c:v>
                </c:pt>
                <c:pt idx="7">
                  <c:v>14.159220779220778</c:v>
                </c:pt>
                <c:pt idx="8">
                  <c:v>16.380000000000003</c:v>
                </c:pt>
                <c:pt idx="9">
                  <c:v>20.305974025974027</c:v>
                </c:pt>
              </c:numCache>
            </c:numRef>
          </c:yVal>
          <c:smooth val="1"/>
          <c:extLst xmlns:c16r2="http://schemas.microsoft.com/office/drawing/2015/06/chart">
            <c:ext xmlns:c16="http://schemas.microsoft.com/office/drawing/2014/chart" uri="{C3380CC4-5D6E-409C-BE32-E72D297353CC}">
              <c16:uniqueId val="{00000003-A040-493C-BF56-83E0628EA1C1}"/>
            </c:ext>
          </c:extLst>
        </c:ser>
        <c:dLbls>
          <c:showLegendKey val="0"/>
          <c:showVal val="0"/>
          <c:showCatName val="0"/>
          <c:showSerName val="0"/>
          <c:showPercent val="0"/>
          <c:showBubbleSize val="0"/>
        </c:dLbls>
        <c:axId val="294741592"/>
        <c:axId val="294741984"/>
      </c:scatterChart>
      <c:valAx>
        <c:axId val="294741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Производительность по воздуху, </a:t>
                </a:r>
                <a:r>
                  <a:rPr lang="en-US" sz="1200" b="1" i="1" baseline="0">
                    <a:effectLst/>
                    <a:latin typeface="Times New Roman" panose="02020603050405020304" pitchFamily="18" charset="0"/>
                    <a:cs typeface="Times New Roman" panose="02020603050405020304" pitchFamily="18" charset="0"/>
                  </a:rPr>
                  <a:t>G</a:t>
                </a:r>
                <a:r>
                  <a:rPr lang="ru-RU" sz="1200" b="1" i="1" baseline="-25000">
                    <a:effectLst/>
                    <a:latin typeface="Times New Roman" panose="02020603050405020304" pitchFamily="18" charset="0"/>
                    <a:cs typeface="Times New Roman" panose="02020603050405020304" pitchFamily="18" charset="0"/>
                  </a:rPr>
                  <a:t>в</a:t>
                </a:r>
                <a:r>
                  <a:rPr lang="ru-RU" sz="1200" b="1" i="0" baseline="0">
                    <a:effectLst/>
                    <a:latin typeface="Times New Roman" panose="02020603050405020304" pitchFamily="18" charset="0"/>
                    <a:cs typeface="Times New Roman" panose="02020603050405020304" pitchFamily="18" charset="0"/>
                  </a:rPr>
                  <a:t>, кг/с</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741984"/>
        <c:crosses val="autoZero"/>
        <c:crossBetween val="midCat"/>
      </c:valAx>
      <c:valAx>
        <c:axId val="29474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Давление всасывания, </a:t>
                </a:r>
                <a:r>
                  <a:rPr lang="ru-RU" sz="1200" b="1" i="1" baseline="0">
                    <a:effectLst/>
                    <a:latin typeface="Times New Roman" panose="02020603050405020304" pitchFamily="18" charset="0"/>
                    <a:cs typeface="Times New Roman" panose="02020603050405020304" pitchFamily="18" charset="0"/>
                  </a:rPr>
                  <a:t>Р</a:t>
                </a:r>
                <a:r>
                  <a:rPr lang="ru-RU" sz="1200" b="1" i="1" baseline="-25000">
                    <a:effectLst/>
                    <a:latin typeface="Times New Roman" panose="02020603050405020304" pitchFamily="18" charset="0"/>
                    <a:cs typeface="Times New Roman" panose="02020603050405020304" pitchFamily="18" charset="0"/>
                  </a:rPr>
                  <a:t>вс</a:t>
                </a:r>
                <a:r>
                  <a:rPr lang="ru-RU" sz="1200" b="1" i="1" baseline="0">
                    <a:effectLst/>
                    <a:latin typeface="Times New Roman" panose="02020603050405020304" pitchFamily="18" charset="0"/>
                    <a:cs typeface="Times New Roman" panose="02020603050405020304" pitchFamily="18" charset="0"/>
                  </a:rPr>
                  <a:t>,</a:t>
                </a:r>
                <a:r>
                  <a:rPr lang="ru-RU" sz="1200" b="1" i="0" baseline="0">
                    <a:effectLst/>
                    <a:latin typeface="Times New Roman" panose="02020603050405020304" pitchFamily="18" charset="0"/>
                    <a:cs typeface="Times New Roman" panose="02020603050405020304" pitchFamily="18" charset="0"/>
                  </a:rPr>
                  <a:t> кПа</a:t>
                </a:r>
                <a:endParaRPr lang="ru-RU" sz="1200" i="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7415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5924321438252"/>
          <c:y val="0.10337887928157102"/>
          <c:w val="0.72258933799920366"/>
          <c:h val="0.7590205922964518"/>
        </c:manualLayout>
      </c:layout>
      <c:scatterChart>
        <c:scatterStyle val="lineMarker"/>
        <c:varyColors val="0"/>
        <c:ser>
          <c:idx val="0"/>
          <c:order val="0"/>
          <c:tx>
            <c:v>Эжектор Алмата</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'Эжектор Алмата (2)'!$L$34:$L$45</c:f>
              <c:numCache>
                <c:formatCode>General</c:formatCode>
                <c:ptCount val="12"/>
                <c:pt idx="0">
                  <c:v>0</c:v>
                </c:pt>
                <c:pt idx="1">
                  <c:v>8.0000000000000002E-3</c:v>
                </c:pt>
                <c:pt idx="2">
                  <c:v>1.6E-2</c:v>
                </c:pt>
                <c:pt idx="3">
                  <c:v>2.5000000000000001E-2</c:v>
                </c:pt>
                <c:pt idx="4">
                  <c:v>3.4000000000000002E-2</c:v>
                </c:pt>
                <c:pt idx="5">
                  <c:v>4.2500000000000003E-2</c:v>
                </c:pt>
                <c:pt idx="6">
                  <c:v>5.0999999999999997E-2</c:v>
                </c:pt>
                <c:pt idx="7">
                  <c:v>6.0999999999999999E-2</c:v>
                </c:pt>
                <c:pt idx="8">
                  <c:v>6.9699999999999998E-2</c:v>
                </c:pt>
                <c:pt idx="9">
                  <c:v>7.3899999999999993E-2</c:v>
                </c:pt>
                <c:pt idx="10">
                  <c:v>7.7499999999999999E-2</c:v>
                </c:pt>
                <c:pt idx="11">
                  <c:v>8.0799999999999997E-2</c:v>
                </c:pt>
              </c:numCache>
            </c:numRef>
          </c:xVal>
          <c:yVal>
            <c:numRef>
              <c:f>'Эжектор Алмата (2)'!$K$34:$K$45</c:f>
              <c:numCache>
                <c:formatCode>0</c:formatCode>
                <c:ptCount val="12"/>
                <c:pt idx="0">
                  <c:v>420.37142820097768</c:v>
                </c:pt>
                <c:pt idx="1">
                  <c:v>707.02040781045491</c:v>
                </c:pt>
                <c:pt idx="2">
                  <c:v>993.66938741993215</c:v>
                </c:pt>
                <c:pt idx="3">
                  <c:v>1280.3183670294095</c:v>
                </c:pt>
                <c:pt idx="4">
                  <c:v>1566.9673466388867</c:v>
                </c:pt>
                <c:pt idx="5">
                  <c:v>1853.6163262483637</c:v>
                </c:pt>
                <c:pt idx="6">
                  <c:v>2140.2653058578412</c:v>
                </c:pt>
                <c:pt idx="7">
                  <c:v>2426.9142854673182</c:v>
                </c:pt>
                <c:pt idx="8">
                  <c:v>2713.5632650767957</c:v>
                </c:pt>
                <c:pt idx="9">
                  <c:v>3000.2122446862732</c:v>
                </c:pt>
                <c:pt idx="10">
                  <c:v>3286.8612242957502</c:v>
                </c:pt>
                <c:pt idx="11">
                  <c:v>3573.5102039052276</c:v>
                </c:pt>
              </c:numCache>
            </c:numRef>
          </c:yVal>
          <c:smooth val="0"/>
          <c:extLst xmlns:c16r2="http://schemas.microsoft.com/office/drawing/2015/06/chart">
            <c:ext xmlns:c16="http://schemas.microsoft.com/office/drawing/2014/chart" uri="{C3380CC4-5D6E-409C-BE32-E72D297353CC}">
              <c16:uniqueId val="{00000001-9C40-46B9-87C0-AE25E3F671C9}"/>
            </c:ext>
          </c:extLst>
        </c:ser>
        <c:ser>
          <c:idx val="1"/>
          <c:order val="1"/>
          <c:tx>
            <c:v>ЭП-3-2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'Эжектор Алмата (2)'!$Q$35:$Q$40</c:f>
              <c:numCache>
                <c:formatCode>General</c:formatCode>
                <c:ptCount val="6"/>
                <c:pt idx="0">
                  <c:v>0</c:v>
                </c:pt>
                <c:pt idx="1">
                  <c:v>5.0000000000000001E-3</c:v>
                </c:pt>
                <c:pt idx="2">
                  <c:v>0.02</c:v>
                </c:pt>
                <c:pt idx="3">
                  <c:v>2.4E-2</c:v>
                </c:pt>
                <c:pt idx="4">
                  <c:v>2.9000000000000001E-2</c:v>
                </c:pt>
                <c:pt idx="5">
                  <c:v>3.7499999999999999E-2</c:v>
                </c:pt>
              </c:numCache>
            </c:numRef>
          </c:xVal>
          <c:yVal>
            <c:numRef>
              <c:f>'Эжектор Алмата (2)'!$P$35:$P$40</c:f>
              <c:numCache>
                <c:formatCode>General</c:formatCode>
                <c:ptCount val="6"/>
                <c:pt idx="0">
                  <c:v>1000</c:v>
                </c:pt>
                <c:pt idx="1">
                  <c:v>1500</c:v>
                </c:pt>
                <c:pt idx="2">
                  <c:v>3000</c:v>
                </c:pt>
                <c:pt idx="3">
                  <c:v>3500</c:v>
                </c:pt>
                <c:pt idx="4">
                  <c:v>4000</c:v>
                </c:pt>
                <c:pt idx="5">
                  <c:v>5000</c:v>
                </c:pt>
              </c:numCache>
            </c:numRef>
          </c:yVal>
          <c:smooth val="0"/>
          <c:extLst xmlns:c16r2="http://schemas.microsoft.com/office/drawing/2015/06/chart">
            <c:ext xmlns:c16="http://schemas.microsoft.com/office/drawing/2014/chart" uri="{C3380CC4-5D6E-409C-BE32-E72D297353CC}">
              <c16:uniqueId val="{00000006-9C40-46B9-87C0-AE25E3F671C9}"/>
            </c:ext>
          </c:extLst>
        </c:ser>
        <c:dLbls>
          <c:showLegendKey val="0"/>
          <c:showVal val="0"/>
          <c:showCatName val="0"/>
          <c:showSerName val="0"/>
          <c:showPercent val="0"/>
          <c:showBubbleSize val="0"/>
        </c:dLbls>
        <c:axId val="379124928"/>
        <c:axId val="379125320"/>
      </c:scatterChart>
      <c:valAx>
        <c:axId val="379124928"/>
        <c:scaling>
          <c:orientation val="minMax"/>
          <c:max val="9.0000000000000024E-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G</a:t>
                </a:r>
                <a:r>
                  <a:rPr lang="ru-RU" sz="1200" baseline="-25000">
                    <a:solidFill>
                      <a:sysClr val="windowText" lastClr="000000"/>
                    </a:solidFill>
                    <a:latin typeface="Times New Roman" panose="02020603050405020304" pitchFamily="18" charset="0"/>
                    <a:cs typeface="Times New Roman" panose="02020603050405020304" pitchFamily="18" charset="0"/>
                  </a:rPr>
                  <a:t>в</a:t>
                </a:r>
                <a:r>
                  <a:rPr lang="ru-RU" sz="1200">
                    <a:solidFill>
                      <a:sysClr val="windowText" lastClr="000000"/>
                    </a:solidFill>
                    <a:latin typeface="Times New Roman" panose="02020603050405020304" pitchFamily="18" charset="0"/>
                    <a:cs typeface="Times New Roman" panose="02020603050405020304" pitchFamily="18" charset="0"/>
                  </a:rPr>
                  <a:t>, кг/с</a:t>
                </a:r>
              </a:p>
            </c:rich>
          </c:tx>
          <c:layout>
            <c:manualLayout>
              <c:xMode val="edge"/>
              <c:yMode val="edge"/>
              <c:x val="0.82229576822714545"/>
              <c:y val="0.914322854595835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9125320"/>
        <c:crosses val="autoZero"/>
        <c:crossBetween val="midCat"/>
        <c:majorUnit val="2.0000000000000004E-2"/>
      </c:valAx>
      <c:valAx>
        <c:axId val="379125320"/>
        <c:scaling>
          <c:orientation val="minMax"/>
          <c:max val="6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Р</a:t>
                </a:r>
                <a:r>
                  <a:rPr lang="ru-RU" sz="1200" baseline="-25000">
                    <a:latin typeface="Times New Roman" panose="02020603050405020304" pitchFamily="18" charset="0"/>
                    <a:cs typeface="Times New Roman" panose="02020603050405020304" pitchFamily="18" charset="0"/>
                  </a:rPr>
                  <a:t>н</a:t>
                </a:r>
                <a:r>
                  <a:rPr lang="ru-RU" sz="1200">
                    <a:latin typeface="Times New Roman" panose="02020603050405020304" pitchFamily="18" charset="0"/>
                    <a:cs typeface="Times New Roman" panose="02020603050405020304" pitchFamily="18" charset="0"/>
                  </a:rPr>
                  <a:t>, Па</a:t>
                </a:r>
              </a:p>
            </c:rich>
          </c:tx>
          <c:layout>
            <c:manualLayout>
              <c:xMode val="edge"/>
              <c:yMode val="edge"/>
              <c:x val="1.6393442622950822E-3"/>
              <c:y val="1.752296631676874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9124928"/>
        <c:crosses val="autoZero"/>
        <c:crossBetween val="midCat"/>
        <c:maj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6075035788726"/>
          <c:y val="2.777777777777779E-2"/>
          <c:w val="0.83639249642112756"/>
          <c:h val="0.64687117235345604"/>
        </c:manualLayout>
      </c:layout>
      <c:barChart>
        <c:barDir val="col"/>
        <c:grouping val="clustered"/>
        <c:varyColors val="0"/>
        <c:ser>
          <c:idx val="0"/>
          <c:order val="0"/>
          <c:tx>
            <c:v>ЭП 3-25/75</c:v>
          </c:tx>
          <c:spPr>
            <a:solidFill>
              <a:schemeClr val="accent1"/>
            </a:solidFill>
            <a:ln>
              <a:noFill/>
            </a:ln>
            <a:effectLst/>
          </c:spPr>
          <c:invertIfNegative val="0"/>
          <c:val>
            <c:numRef>
              <c:f>Сводная!$B$67:$H$67</c:f>
              <c:numCache>
                <c:formatCode>0.000</c:formatCode>
                <c:ptCount val="7"/>
                <c:pt idx="0">
                  <c:v>7.91</c:v>
                </c:pt>
                <c:pt idx="1">
                  <c:v>8.7900000000000009</c:v>
                </c:pt>
                <c:pt idx="2">
                  <c:v>8.2790000000000017</c:v>
                </c:pt>
                <c:pt idx="3">
                  <c:v>9.19</c:v>
                </c:pt>
                <c:pt idx="4">
                  <c:v>8.98</c:v>
                </c:pt>
                <c:pt idx="5">
                  <c:v>8.77</c:v>
                </c:pt>
                <c:pt idx="6">
                  <c:v>8.91</c:v>
                </c:pt>
              </c:numCache>
            </c:numRef>
          </c:val>
          <c:extLst xmlns:c16r2="http://schemas.microsoft.com/office/drawing/2015/06/chart">
            <c:ext xmlns:c16="http://schemas.microsoft.com/office/drawing/2014/chart" uri="{C3380CC4-5D6E-409C-BE32-E72D297353CC}">
              <c16:uniqueId val="{00000000-E718-4C24-A7D0-7F1B8A4410A9}"/>
            </c:ext>
          </c:extLst>
        </c:ser>
        <c:ser>
          <c:idx val="1"/>
          <c:order val="1"/>
          <c:tx>
            <c:v>ЭПО-2-80</c:v>
          </c:tx>
          <c:spPr>
            <a:solidFill>
              <a:schemeClr val="accent2"/>
            </a:solidFill>
            <a:ln>
              <a:noFill/>
            </a:ln>
            <a:effectLst/>
          </c:spPr>
          <c:invertIfNegative val="0"/>
          <c:val>
            <c:numRef>
              <c:f>Сводная!$B$69:$H$69</c:f>
              <c:numCache>
                <c:formatCode>0.000</c:formatCode>
                <c:ptCount val="7"/>
                <c:pt idx="0">
                  <c:v>5.8</c:v>
                </c:pt>
                <c:pt idx="1">
                  <c:v>6.53</c:v>
                </c:pt>
                <c:pt idx="2">
                  <c:v>7.17</c:v>
                </c:pt>
                <c:pt idx="3">
                  <c:v>7.08</c:v>
                </c:pt>
                <c:pt idx="4">
                  <c:v>7.33</c:v>
                </c:pt>
                <c:pt idx="5">
                  <c:v>7.55</c:v>
                </c:pt>
                <c:pt idx="6">
                  <c:v>8.09</c:v>
                </c:pt>
              </c:numCache>
            </c:numRef>
          </c:val>
          <c:extLst xmlns:c16r2="http://schemas.microsoft.com/office/drawing/2015/06/chart">
            <c:ext xmlns:c16="http://schemas.microsoft.com/office/drawing/2014/chart" uri="{C3380CC4-5D6E-409C-BE32-E72D297353CC}">
              <c16:uniqueId val="{00000001-E718-4C24-A7D0-7F1B8A4410A9}"/>
            </c:ext>
          </c:extLst>
        </c:ser>
        <c:dLbls>
          <c:showLegendKey val="0"/>
          <c:showVal val="0"/>
          <c:showCatName val="0"/>
          <c:showSerName val="0"/>
          <c:showPercent val="0"/>
          <c:showBubbleSize val="0"/>
        </c:dLbls>
        <c:gapWidth val="219"/>
        <c:overlap val="-27"/>
        <c:axId val="379126104"/>
        <c:axId val="392363880"/>
      </c:barChart>
      <c:catAx>
        <c:axId val="379126104"/>
        <c:scaling>
          <c:orientation val="minMax"/>
        </c:scaling>
        <c:delete val="0"/>
        <c:axPos val="b"/>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Расход пара в конденсатор, </a:t>
                </a:r>
                <a:r>
                  <a:rPr lang="en-US" sz="1200" b="1" i="1" baseline="0">
                    <a:effectLst/>
                    <a:latin typeface="Times New Roman" panose="02020603050405020304" pitchFamily="18" charset="0"/>
                    <a:cs typeface="Times New Roman" panose="02020603050405020304" pitchFamily="18" charset="0"/>
                  </a:rPr>
                  <a:t>D</a:t>
                </a:r>
                <a:r>
                  <a:rPr lang="ru-RU" sz="1200" b="1" i="1" baseline="-25000">
                    <a:effectLst/>
                    <a:latin typeface="Times New Roman" panose="02020603050405020304" pitchFamily="18" charset="0"/>
                    <a:cs typeface="Times New Roman" panose="02020603050405020304" pitchFamily="18" charset="0"/>
                  </a:rPr>
                  <a:t>к</a:t>
                </a:r>
                <a:r>
                  <a:rPr lang="ru-RU" sz="1200" b="1" i="0" baseline="0">
                    <a:effectLst/>
                    <a:latin typeface="Times New Roman" panose="02020603050405020304" pitchFamily="18" charset="0"/>
                    <a:cs typeface="Times New Roman" panose="02020603050405020304" pitchFamily="18" charset="0"/>
                  </a:rPr>
                  <a:t>, кг/с</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30507450900248917"/>
              <c:y val="0.78848188629122573"/>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363880"/>
        <c:crosses val="autoZero"/>
        <c:auto val="1"/>
        <c:lblAlgn val="ctr"/>
        <c:lblOffset val="100"/>
        <c:noMultiLvlLbl val="0"/>
      </c:catAx>
      <c:valAx>
        <c:axId val="392363880"/>
        <c:scaling>
          <c:orientation val="minMax"/>
        </c:scaling>
        <c:delete val="0"/>
        <c:axPos val="l"/>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Давление пара в конденсаторе, </a:t>
                </a:r>
                <a:r>
                  <a:rPr lang="ru-RU" sz="1200" b="1" i="1" baseline="0">
                    <a:effectLst/>
                    <a:latin typeface="Times New Roman" panose="02020603050405020304" pitchFamily="18" charset="0"/>
                    <a:cs typeface="Times New Roman" panose="02020603050405020304" pitchFamily="18" charset="0"/>
                  </a:rPr>
                  <a:t>р</a:t>
                </a:r>
                <a:r>
                  <a:rPr lang="ru-RU" sz="1200" b="1" i="1" baseline="-25000">
                    <a:effectLst/>
                    <a:latin typeface="Times New Roman" panose="02020603050405020304" pitchFamily="18" charset="0"/>
                    <a:cs typeface="Times New Roman" panose="02020603050405020304" pitchFamily="18" charset="0"/>
                  </a:rPr>
                  <a:t>к</a:t>
                </a:r>
                <a:r>
                  <a:rPr lang="ru-RU" sz="1200" b="1" i="0" baseline="0">
                    <a:effectLst/>
                    <a:latin typeface="Times New Roman" panose="02020603050405020304" pitchFamily="18" charset="0"/>
                    <a:cs typeface="Times New Roman" panose="02020603050405020304" pitchFamily="18" charset="0"/>
                  </a:rPr>
                  <a:t>, кПа</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2.9663124665798277E-2"/>
              <c:y val="2.7777652380001568E-2"/>
            </c:manualLayout>
          </c:layout>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9126104"/>
        <c:crosses val="autoZero"/>
        <c:crossBetween val="between"/>
        <c:majorUnit val="2"/>
      </c:valAx>
      <c:spPr>
        <a:noFill/>
        <a:ln w="25400">
          <a:noFill/>
        </a:ln>
      </c:spPr>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'Методика(176,5) (2)'!$I$24:$I$26</c:f>
              <c:numCache>
                <c:formatCode>0.00</c:formatCode>
                <c:ptCount val="3"/>
                <c:pt idx="0" formatCode="General">
                  <c:v>0</c:v>
                </c:pt>
                <c:pt idx="1">
                  <c:v>53.509109906512698</c:v>
                </c:pt>
                <c:pt idx="2">
                  <c:v>90.28</c:v>
                </c:pt>
              </c:numCache>
            </c:numRef>
          </c:xVal>
          <c:yVal>
            <c:numRef>
              <c:f>'Методика(176,5) (2)'!$G$28:$G$30</c:f>
              <c:numCache>
                <c:formatCode>0.00</c:formatCode>
                <c:ptCount val="3"/>
                <c:pt idx="0">
                  <c:v>0.58079136708247481</c:v>
                </c:pt>
                <c:pt idx="1">
                  <c:v>7.53</c:v>
                </c:pt>
                <c:pt idx="2" formatCode="#,##0.00">
                  <c:v>7.9939999999999998</c:v>
                </c:pt>
              </c:numCache>
            </c:numRef>
          </c:yVal>
          <c:smooth val="0"/>
          <c:extLst xmlns:c16r2="http://schemas.microsoft.com/office/drawing/2015/06/chart">
            <c:ext xmlns:c16="http://schemas.microsoft.com/office/drawing/2014/chart" uri="{C3380CC4-5D6E-409C-BE32-E72D297353CC}">
              <c16:uniqueId val="{00000000-D339-4227-91BE-CB385FDEA8F9}"/>
            </c:ext>
          </c:extLst>
        </c:ser>
        <c:ser>
          <c:idx val="1"/>
          <c:order val="1"/>
          <c:tx>
            <c:v>Ркфакт</c:v>
          </c:tx>
          <c:xVal>
            <c:numRef>
              <c:f>'Методика(176,5) (2)'!$I$31</c:f>
              <c:numCache>
                <c:formatCode>0.00</c:formatCode>
                <c:ptCount val="1"/>
                <c:pt idx="0">
                  <c:v>49.03</c:v>
                </c:pt>
              </c:numCache>
            </c:numRef>
          </c:xVal>
          <c:yVal>
            <c:numRef>
              <c:f>'Методика(176,5) (2)'!$G$31</c:f>
              <c:numCache>
                <c:formatCode>0.00</c:formatCode>
                <c:ptCount val="1"/>
                <c:pt idx="0">
                  <c:v>13.925000000000002</c:v>
                </c:pt>
              </c:numCache>
            </c:numRef>
          </c:yVal>
          <c:smooth val="0"/>
          <c:extLst xmlns:c16r2="http://schemas.microsoft.com/office/drawing/2015/06/chart">
            <c:ext xmlns:c16="http://schemas.microsoft.com/office/drawing/2014/chart" uri="{C3380CC4-5D6E-409C-BE32-E72D297353CC}">
              <c16:uniqueId val="{00000001-D339-4227-91BE-CB385FDEA8F9}"/>
            </c:ext>
          </c:extLst>
        </c:ser>
        <c:ser>
          <c:idx val="2"/>
          <c:order val="2"/>
          <c:tx>
            <c:v>Ркрасч</c:v>
          </c:tx>
          <c:xVal>
            <c:numRef>
              <c:f>'Методика(176,5) (2)'!$I$32</c:f>
              <c:numCache>
                <c:formatCode>0.00</c:formatCode>
                <c:ptCount val="1"/>
                <c:pt idx="0">
                  <c:v>49.03</c:v>
                </c:pt>
              </c:numCache>
            </c:numRef>
          </c:xVal>
          <c:yVal>
            <c:numRef>
              <c:f>'Методика(176,5) (2)'!$G$32</c:f>
              <c:numCache>
                <c:formatCode>0.00</c:formatCode>
                <c:ptCount val="1"/>
                <c:pt idx="0">
                  <c:v>7.23</c:v>
                </c:pt>
              </c:numCache>
            </c:numRef>
          </c:yVal>
          <c:smooth val="0"/>
          <c:extLst xmlns:c16r2="http://schemas.microsoft.com/office/drawing/2015/06/chart">
            <c:ext xmlns:c16="http://schemas.microsoft.com/office/drawing/2014/chart" uri="{C3380CC4-5D6E-409C-BE32-E72D297353CC}">
              <c16:uniqueId val="{00000002-D339-4227-91BE-CB385FDEA8F9}"/>
            </c:ext>
          </c:extLst>
        </c:ser>
        <c:ser>
          <c:idx val="3"/>
          <c:order val="3"/>
          <c:tx>
            <c:v>Рк</c:v>
          </c:tx>
          <c:xVal>
            <c:numRef>
              <c:f>'Методика(176,5) (2)'!$I$33</c:f>
              <c:numCache>
                <c:formatCode>0.00</c:formatCode>
                <c:ptCount val="1"/>
                <c:pt idx="0">
                  <c:v>49.03</c:v>
                </c:pt>
              </c:numCache>
            </c:numRef>
          </c:xVal>
          <c:yVal>
            <c:numRef>
              <c:f>'Методика(176,5) (2)'!$G$33</c:f>
              <c:numCache>
                <c:formatCode>General</c:formatCode>
                <c:ptCount val="1"/>
                <c:pt idx="0">
                  <c:v>6.95</c:v>
                </c:pt>
              </c:numCache>
            </c:numRef>
          </c:yVal>
          <c:smooth val="0"/>
          <c:extLst xmlns:c16r2="http://schemas.microsoft.com/office/drawing/2015/06/chart">
            <c:ext xmlns:c16="http://schemas.microsoft.com/office/drawing/2014/chart" uri="{C3380CC4-5D6E-409C-BE32-E72D297353CC}">
              <c16:uniqueId val="{00000003-D339-4227-91BE-CB385FDEA8F9}"/>
            </c:ext>
          </c:extLst>
        </c:ser>
        <c:dLbls>
          <c:showLegendKey val="0"/>
          <c:showVal val="0"/>
          <c:showCatName val="0"/>
          <c:showSerName val="0"/>
          <c:showPercent val="0"/>
          <c:showBubbleSize val="0"/>
        </c:dLbls>
        <c:axId val="392364664"/>
        <c:axId val="392365056"/>
      </c:scatterChart>
      <c:valAx>
        <c:axId val="392364664"/>
        <c:scaling>
          <c:orientation val="minMax"/>
        </c:scaling>
        <c:delete val="0"/>
        <c:axPos val="b"/>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Расход пара, </a:t>
                </a: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k</a:t>
                </a:r>
                <a:r>
                  <a:rPr lang="ru-RU" sz="1200" b="1" i="0" baseline="0">
                    <a:effectLst/>
                    <a:latin typeface="Times New Roman" panose="02020603050405020304" pitchFamily="18" charset="0"/>
                    <a:cs typeface="Times New Roman" panose="02020603050405020304" pitchFamily="18" charset="0"/>
                  </a:rPr>
                  <a:t>, кг/с</a:t>
                </a:r>
                <a:endParaRPr lang="ru-RU" sz="1200">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92365056"/>
        <c:crosses val="autoZero"/>
        <c:crossBetween val="midCat"/>
        <c:majorUnit val="20"/>
      </c:valAx>
      <c:valAx>
        <c:axId val="392365056"/>
        <c:scaling>
          <c:orientation val="minMax"/>
          <c:max val="16"/>
          <c:min val="0"/>
        </c:scaling>
        <c:delete val="0"/>
        <c:axPos val="l"/>
        <c:title>
          <c:tx>
            <c:rich>
              <a:bodyPr/>
              <a:lstStyle/>
              <a:p>
                <a:pPr>
                  <a:defRPr sz="1200"/>
                </a:pPr>
                <a:r>
                  <a:rPr lang="ru-RU" sz="1200">
                    <a:latin typeface="Times New Roman" panose="02020603050405020304" pitchFamily="18" charset="0"/>
                    <a:cs typeface="Times New Roman" panose="02020603050405020304" pitchFamily="18" charset="0"/>
                  </a:rPr>
                  <a:t>Давление пара в конденсаторе, </a:t>
                </a:r>
                <a:r>
                  <a:rPr lang="ru-RU" sz="1200" i="1">
                    <a:latin typeface="Times New Roman" panose="02020603050405020304" pitchFamily="18" charset="0"/>
                    <a:cs typeface="Times New Roman" panose="02020603050405020304" pitchFamily="18" charset="0"/>
                  </a:rPr>
                  <a:t>Р</a:t>
                </a:r>
                <a:r>
                  <a:rPr lang="ru-RU" sz="1200" i="1" baseline="-25000">
                    <a:latin typeface="Times New Roman" panose="02020603050405020304" pitchFamily="18" charset="0"/>
                    <a:cs typeface="Times New Roman" panose="02020603050405020304" pitchFamily="18" charset="0"/>
                  </a:rPr>
                  <a:t>к</a:t>
                </a:r>
                <a:r>
                  <a:rPr lang="ru-RU" sz="1200">
                    <a:latin typeface="Times New Roman" panose="02020603050405020304" pitchFamily="18" charset="0"/>
                    <a:cs typeface="Times New Roman" panose="02020603050405020304" pitchFamily="18" charset="0"/>
                  </a:rPr>
                  <a:t>, кПа</a:t>
                </a:r>
              </a:p>
            </c:rich>
          </c:tx>
          <c:overlay val="0"/>
        </c:title>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92364664"/>
        <c:crosses val="autoZero"/>
        <c:crossBetween val="midCat"/>
        <c:majorUnit val="4"/>
      </c:valAx>
      <c:spPr>
        <a:noFill/>
        <a:ln w="25400">
          <a:noFill/>
        </a:ln>
      </c:spPr>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'Методика(169,9) (2)'!$I$24:$I$26</c:f>
              <c:numCache>
                <c:formatCode>0.00</c:formatCode>
                <c:ptCount val="3"/>
                <c:pt idx="0" formatCode="General">
                  <c:v>0</c:v>
                </c:pt>
                <c:pt idx="1">
                  <c:v>57.846710960465536</c:v>
                </c:pt>
                <c:pt idx="2">
                  <c:v>90.28</c:v>
                </c:pt>
              </c:numCache>
            </c:numRef>
          </c:xVal>
          <c:yVal>
            <c:numRef>
              <c:f>'Методика(169,9) (2)'!$G$28:$G$30</c:f>
              <c:numCache>
                <c:formatCode>0.00</c:formatCode>
                <c:ptCount val="3"/>
                <c:pt idx="0">
                  <c:v>0.8096610423836299</c:v>
                </c:pt>
                <c:pt idx="1">
                  <c:v>5.6099999999999994</c:v>
                </c:pt>
                <c:pt idx="2" formatCode="#,##0.00">
                  <c:v>7.9939999999999998</c:v>
                </c:pt>
              </c:numCache>
            </c:numRef>
          </c:yVal>
          <c:smooth val="0"/>
          <c:extLst xmlns:c16r2="http://schemas.microsoft.com/office/drawing/2015/06/chart">
            <c:ext xmlns:c16="http://schemas.microsoft.com/office/drawing/2014/chart" uri="{C3380CC4-5D6E-409C-BE32-E72D297353CC}">
              <c16:uniqueId val="{00000000-3355-40BA-BD3F-45307EF5A3CD}"/>
            </c:ext>
          </c:extLst>
        </c:ser>
        <c:ser>
          <c:idx val="1"/>
          <c:order val="1"/>
          <c:tx>
            <c:v>Ркфакт</c:v>
          </c:tx>
          <c:xVal>
            <c:numRef>
              <c:f>'Методика(169,9) (2)'!$I$31</c:f>
              <c:numCache>
                <c:formatCode>0.00</c:formatCode>
                <c:ptCount val="1"/>
                <c:pt idx="0">
                  <c:v>47.190000000000005</c:v>
                </c:pt>
              </c:numCache>
            </c:numRef>
          </c:xVal>
          <c:yVal>
            <c:numRef>
              <c:f>'Методика(169,9) (2)'!$G$31</c:f>
              <c:numCache>
                <c:formatCode>0.00</c:formatCode>
                <c:ptCount val="1"/>
                <c:pt idx="0">
                  <c:v>9.1109999999999989</c:v>
                </c:pt>
              </c:numCache>
            </c:numRef>
          </c:yVal>
          <c:smooth val="0"/>
          <c:extLst xmlns:c16r2="http://schemas.microsoft.com/office/drawing/2015/06/chart">
            <c:ext xmlns:c16="http://schemas.microsoft.com/office/drawing/2014/chart" uri="{C3380CC4-5D6E-409C-BE32-E72D297353CC}">
              <c16:uniqueId val="{00000001-3355-40BA-BD3F-45307EF5A3CD}"/>
            </c:ext>
          </c:extLst>
        </c:ser>
        <c:ser>
          <c:idx val="2"/>
          <c:order val="2"/>
          <c:tx>
            <c:v>Ркрасч</c:v>
          </c:tx>
          <c:xVal>
            <c:numRef>
              <c:f>'Методика(169,9) (2)'!$I$32</c:f>
              <c:numCache>
                <c:formatCode>0.00</c:formatCode>
                <c:ptCount val="1"/>
                <c:pt idx="0">
                  <c:v>47.190000000000005</c:v>
                </c:pt>
              </c:numCache>
            </c:numRef>
          </c:xVal>
          <c:yVal>
            <c:numRef>
              <c:f>'Методика(169,9) (2)'!$G$32</c:f>
              <c:numCache>
                <c:formatCode>0.00</c:formatCode>
                <c:ptCount val="1"/>
                <c:pt idx="0">
                  <c:v>6.7130000000000001</c:v>
                </c:pt>
              </c:numCache>
            </c:numRef>
          </c:yVal>
          <c:smooth val="0"/>
          <c:extLst xmlns:c16r2="http://schemas.microsoft.com/office/drawing/2015/06/chart">
            <c:ext xmlns:c16="http://schemas.microsoft.com/office/drawing/2014/chart" uri="{C3380CC4-5D6E-409C-BE32-E72D297353CC}">
              <c16:uniqueId val="{00000002-3355-40BA-BD3F-45307EF5A3CD}"/>
            </c:ext>
          </c:extLst>
        </c:ser>
        <c:ser>
          <c:idx val="3"/>
          <c:order val="3"/>
          <c:tx>
            <c:v>Рк</c:v>
          </c:tx>
          <c:xVal>
            <c:numRef>
              <c:f>'Методика(169,9) (2)'!$I$33</c:f>
              <c:numCache>
                <c:formatCode>0.00</c:formatCode>
                <c:ptCount val="1"/>
                <c:pt idx="0">
                  <c:v>47.190000000000005</c:v>
                </c:pt>
              </c:numCache>
            </c:numRef>
          </c:xVal>
          <c:yVal>
            <c:numRef>
              <c:f>'Методика(169,9) (2)'!$G$33</c:f>
              <c:numCache>
                <c:formatCode>General</c:formatCode>
                <c:ptCount val="1"/>
                <c:pt idx="0">
                  <c:v>4.75</c:v>
                </c:pt>
              </c:numCache>
            </c:numRef>
          </c:yVal>
          <c:smooth val="0"/>
          <c:extLst xmlns:c16r2="http://schemas.microsoft.com/office/drawing/2015/06/chart">
            <c:ext xmlns:c16="http://schemas.microsoft.com/office/drawing/2014/chart" uri="{C3380CC4-5D6E-409C-BE32-E72D297353CC}">
              <c16:uniqueId val="{00000003-3355-40BA-BD3F-45307EF5A3CD}"/>
            </c:ext>
          </c:extLst>
        </c:ser>
        <c:dLbls>
          <c:showLegendKey val="0"/>
          <c:showVal val="0"/>
          <c:showCatName val="0"/>
          <c:showSerName val="0"/>
          <c:showPercent val="0"/>
          <c:showBubbleSize val="0"/>
        </c:dLbls>
        <c:axId val="291610520"/>
        <c:axId val="291610912"/>
      </c:scatterChart>
      <c:valAx>
        <c:axId val="291610520"/>
        <c:scaling>
          <c:orientation val="minMax"/>
        </c:scaling>
        <c:delete val="0"/>
        <c:axPos val="b"/>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Расход пара, </a:t>
                </a: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k</a:t>
                </a:r>
                <a:r>
                  <a:rPr lang="ru-RU" sz="1200" b="1" i="0" baseline="0">
                    <a:effectLst/>
                    <a:latin typeface="Times New Roman" panose="02020603050405020304" pitchFamily="18" charset="0"/>
                    <a:cs typeface="Times New Roman" panose="02020603050405020304" pitchFamily="18" charset="0"/>
                  </a:rPr>
                  <a:t>, кг/с</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40057394545583519"/>
              <c:y val="0.90371191135734064"/>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91610912"/>
        <c:crosses val="autoZero"/>
        <c:crossBetween val="midCat"/>
        <c:majorUnit val="20"/>
      </c:valAx>
      <c:valAx>
        <c:axId val="291610912"/>
        <c:scaling>
          <c:orientation val="minMax"/>
          <c:max val="12"/>
          <c:min val="0"/>
        </c:scaling>
        <c:delete val="0"/>
        <c:axPos val="l"/>
        <c:title>
          <c:tx>
            <c:rich>
              <a:bodyPr/>
              <a:lstStyle/>
              <a:p>
                <a:pPr>
                  <a:defRPr sz="1200"/>
                </a:pPr>
                <a:r>
                  <a:rPr lang="ru-RU" sz="1200">
                    <a:latin typeface="Times New Roman" panose="02020603050405020304" pitchFamily="18" charset="0"/>
                    <a:cs typeface="Times New Roman" panose="02020603050405020304" pitchFamily="18" charset="0"/>
                  </a:rPr>
                  <a:t>Давление пара в конденсаторе, </a:t>
                </a:r>
                <a:r>
                  <a:rPr lang="ru-RU" sz="1200" i="1">
                    <a:latin typeface="Times New Roman" panose="02020603050405020304" pitchFamily="18" charset="0"/>
                    <a:cs typeface="Times New Roman" panose="02020603050405020304" pitchFamily="18" charset="0"/>
                  </a:rPr>
                  <a:t>Р</a:t>
                </a:r>
                <a:r>
                  <a:rPr lang="ru-RU" sz="1200" i="1" baseline="-25000">
                    <a:latin typeface="Times New Roman" panose="02020603050405020304" pitchFamily="18" charset="0"/>
                    <a:cs typeface="Times New Roman" panose="02020603050405020304" pitchFamily="18" charset="0"/>
                  </a:rPr>
                  <a:t>к</a:t>
                </a:r>
                <a:r>
                  <a:rPr lang="ru-RU" sz="1200">
                    <a:latin typeface="Times New Roman" panose="02020603050405020304" pitchFamily="18" charset="0"/>
                    <a:cs typeface="Times New Roman" panose="02020603050405020304" pitchFamily="18" charset="0"/>
                  </a:rPr>
                  <a:t>, кПа</a:t>
                </a:r>
              </a:p>
            </c:rich>
          </c:tx>
          <c:overlay val="0"/>
        </c:title>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1610520"/>
        <c:crosses val="autoZero"/>
        <c:crossBetween val="midCat"/>
        <c:majorUnit val="4"/>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'Методика(141,3) (2)'!$I$24:$I$26</c:f>
              <c:numCache>
                <c:formatCode>0.00</c:formatCode>
                <c:ptCount val="3"/>
                <c:pt idx="0" formatCode="General">
                  <c:v>0</c:v>
                </c:pt>
                <c:pt idx="1">
                  <c:v>54.282314476502464</c:v>
                </c:pt>
                <c:pt idx="2">
                  <c:v>90.28</c:v>
                </c:pt>
              </c:numCache>
            </c:numRef>
          </c:xVal>
          <c:yVal>
            <c:numRef>
              <c:f>'Методика(141,3) (2)'!$G$28:$G$30</c:f>
              <c:numCache>
                <c:formatCode>0.00</c:formatCode>
                <c:ptCount val="3"/>
                <c:pt idx="0">
                  <c:v>0.46637512437011547</c:v>
                </c:pt>
                <c:pt idx="1">
                  <c:v>5.18</c:v>
                </c:pt>
                <c:pt idx="2" formatCode="#,##0.00">
                  <c:v>7.9939999999999998</c:v>
                </c:pt>
              </c:numCache>
            </c:numRef>
          </c:yVal>
          <c:smooth val="0"/>
          <c:extLst xmlns:c16r2="http://schemas.microsoft.com/office/drawing/2015/06/chart">
            <c:ext xmlns:c16="http://schemas.microsoft.com/office/drawing/2014/chart" uri="{C3380CC4-5D6E-409C-BE32-E72D297353CC}">
              <c16:uniqueId val="{00000000-1BA5-45E1-820C-F5BFC8996B09}"/>
            </c:ext>
          </c:extLst>
        </c:ser>
        <c:ser>
          <c:idx val="1"/>
          <c:order val="1"/>
          <c:tx>
            <c:v>Ркфакт</c:v>
          </c:tx>
          <c:xVal>
            <c:numRef>
              <c:f>'Методика(141,3) (2)'!$I$31</c:f>
              <c:numCache>
                <c:formatCode>0.00</c:formatCode>
                <c:ptCount val="1"/>
                <c:pt idx="0">
                  <c:v>39.25</c:v>
                </c:pt>
              </c:numCache>
            </c:numRef>
          </c:xVal>
          <c:yVal>
            <c:numRef>
              <c:f>'Методика(141,3) (2)'!$G$31</c:f>
              <c:numCache>
                <c:formatCode>0.00</c:formatCode>
                <c:ptCount val="1"/>
                <c:pt idx="0">
                  <c:v>8.6750000000000007</c:v>
                </c:pt>
              </c:numCache>
            </c:numRef>
          </c:yVal>
          <c:smooth val="0"/>
          <c:extLst xmlns:c16r2="http://schemas.microsoft.com/office/drawing/2015/06/chart">
            <c:ext xmlns:c16="http://schemas.microsoft.com/office/drawing/2014/chart" uri="{C3380CC4-5D6E-409C-BE32-E72D297353CC}">
              <c16:uniqueId val="{00000001-1BA5-45E1-820C-F5BFC8996B09}"/>
            </c:ext>
          </c:extLst>
        </c:ser>
        <c:ser>
          <c:idx val="2"/>
          <c:order val="2"/>
          <c:tx>
            <c:v>Ркрасч</c:v>
          </c:tx>
          <c:xVal>
            <c:numRef>
              <c:f>'Методика(141,3) (2)'!$I$32</c:f>
              <c:numCache>
                <c:formatCode>0.00</c:formatCode>
                <c:ptCount val="1"/>
                <c:pt idx="0">
                  <c:v>39.25</c:v>
                </c:pt>
              </c:numCache>
            </c:numRef>
          </c:xVal>
          <c:yVal>
            <c:numRef>
              <c:f>'Методика(141,3) (2)'!$G$32</c:f>
              <c:numCache>
                <c:formatCode>0.00</c:formatCode>
                <c:ptCount val="1"/>
                <c:pt idx="0">
                  <c:v>4.8099999999999996</c:v>
                </c:pt>
              </c:numCache>
            </c:numRef>
          </c:yVal>
          <c:smooth val="0"/>
          <c:extLst xmlns:c16r2="http://schemas.microsoft.com/office/drawing/2015/06/chart">
            <c:ext xmlns:c16="http://schemas.microsoft.com/office/drawing/2014/chart" uri="{C3380CC4-5D6E-409C-BE32-E72D297353CC}">
              <c16:uniqueId val="{00000002-1BA5-45E1-820C-F5BFC8996B09}"/>
            </c:ext>
          </c:extLst>
        </c:ser>
        <c:ser>
          <c:idx val="3"/>
          <c:order val="3"/>
          <c:tx>
            <c:v>Рк</c:v>
          </c:tx>
          <c:xVal>
            <c:numRef>
              <c:f>'Методика(141,3) (2)'!$I$33</c:f>
              <c:numCache>
                <c:formatCode>0.00</c:formatCode>
                <c:ptCount val="1"/>
                <c:pt idx="0">
                  <c:v>39.25</c:v>
                </c:pt>
              </c:numCache>
            </c:numRef>
          </c:xVal>
          <c:yVal>
            <c:numRef>
              <c:f>'Методика(141,3) (2)'!$G$33</c:f>
              <c:numCache>
                <c:formatCode>General</c:formatCode>
                <c:ptCount val="1"/>
                <c:pt idx="0">
                  <c:v>3.86</c:v>
                </c:pt>
              </c:numCache>
            </c:numRef>
          </c:yVal>
          <c:smooth val="0"/>
          <c:extLst xmlns:c16r2="http://schemas.microsoft.com/office/drawing/2015/06/chart">
            <c:ext xmlns:c16="http://schemas.microsoft.com/office/drawing/2014/chart" uri="{C3380CC4-5D6E-409C-BE32-E72D297353CC}">
              <c16:uniqueId val="{00000003-1BA5-45E1-820C-F5BFC8996B09}"/>
            </c:ext>
          </c:extLst>
        </c:ser>
        <c:dLbls>
          <c:showLegendKey val="0"/>
          <c:showVal val="0"/>
          <c:showCatName val="0"/>
          <c:showSerName val="0"/>
          <c:showPercent val="0"/>
          <c:showBubbleSize val="0"/>
        </c:dLbls>
        <c:axId val="291611304"/>
        <c:axId val="291611696"/>
      </c:scatterChart>
      <c:valAx>
        <c:axId val="291611304"/>
        <c:scaling>
          <c:orientation val="minMax"/>
        </c:scaling>
        <c:delete val="0"/>
        <c:axPos val="b"/>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Расход пара, </a:t>
                </a: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k</a:t>
                </a:r>
                <a:r>
                  <a:rPr lang="ru-RU" sz="1200" b="1" i="0" baseline="0">
                    <a:effectLst/>
                    <a:latin typeface="Times New Roman" panose="02020603050405020304" pitchFamily="18" charset="0"/>
                    <a:cs typeface="Times New Roman" panose="02020603050405020304" pitchFamily="18" charset="0"/>
                  </a:rPr>
                  <a:t>, кг/с</a:t>
                </a:r>
                <a:endParaRPr lang="ru-RU" sz="1200">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91611696"/>
        <c:crosses val="autoZero"/>
        <c:crossBetween val="midCat"/>
        <c:majorUnit val="20"/>
      </c:valAx>
      <c:valAx>
        <c:axId val="291611696"/>
        <c:scaling>
          <c:orientation val="minMax"/>
          <c:max val="12"/>
          <c:min val="0"/>
        </c:scaling>
        <c:delete val="0"/>
        <c:axPos val="l"/>
        <c:title>
          <c:tx>
            <c:rich>
              <a:bodyPr/>
              <a:lstStyle/>
              <a:p>
                <a:pPr>
                  <a:defRPr sz="1200"/>
                </a:pPr>
                <a:r>
                  <a:rPr lang="ru-RU" sz="1200">
                    <a:latin typeface="Times New Roman" panose="02020603050405020304" pitchFamily="18" charset="0"/>
                    <a:cs typeface="Times New Roman" panose="02020603050405020304" pitchFamily="18" charset="0"/>
                  </a:rPr>
                  <a:t>Давление пара в конденсаторе, </a:t>
                </a:r>
                <a:r>
                  <a:rPr lang="ru-RU" sz="1200" i="1">
                    <a:latin typeface="Times New Roman" panose="02020603050405020304" pitchFamily="18" charset="0"/>
                    <a:cs typeface="Times New Roman" panose="02020603050405020304" pitchFamily="18" charset="0"/>
                  </a:rPr>
                  <a:t>Р</a:t>
                </a:r>
                <a:r>
                  <a:rPr lang="ru-RU" sz="1200" i="1" baseline="-25000">
                    <a:latin typeface="Times New Roman" panose="02020603050405020304" pitchFamily="18" charset="0"/>
                    <a:cs typeface="Times New Roman" panose="02020603050405020304" pitchFamily="18" charset="0"/>
                  </a:rPr>
                  <a:t>к</a:t>
                </a:r>
                <a:r>
                  <a:rPr lang="ru-RU" sz="1200">
                    <a:latin typeface="Times New Roman" panose="02020603050405020304" pitchFamily="18" charset="0"/>
                    <a:cs typeface="Times New Roman" panose="02020603050405020304" pitchFamily="18" charset="0"/>
                  </a:rPr>
                  <a:t>, кПа</a:t>
                </a:r>
              </a:p>
            </c:rich>
          </c:tx>
          <c:overlay val="0"/>
        </c:title>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1611304"/>
        <c:crosses val="autoZero"/>
        <c:crossBetween val="midCat"/>
        <c:majorUnit val="4"/>
      </c:valAx>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расч</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Сводная!$D$56:$H$56</c:f>
              <c:numCache>
                <c:formatCode>General</c:formatCode>
                <c:ptCount val="5"/>
                <c:pt idx="0">
                  <c:v>23.3</c:v>
                </c:pt>
                <c:pt idx="1">
                  <c:v>24.5</c:v>
                </c:pt>
                <c:pt idx="2">
                  <c:v>25.9</c:v>
                </c:pt>
                <c:pt idx="3">
                  <c:v>26.4</c:v>
                </c:pt>
                <c:pt idx="4">
                  <c:v>27.1</c:v>
                </c:pt>
              </c:numCache>
            </c:numRef>
          </c:xVal>
          <c:yVal>
            <c:numRef>
              <c:f>Сводная!$D$57:$H$57</c:f>
              <c:numCache>
                <c:formatCode>0.000</c:formatCode>
                <c:ptCount val="5"/>
                <c:pt idx="0">
                  <c:v>5.4329999999999998</c:v>
                </c:pt>
                <c:pt idx="1">
                  <c:v>6.2</c:v>
                </c:pt>
                <c:pt idx="2">
                  <c:v>6.5910000000000002</c:v>
                </c:pt>
                <c:pt idx="3">
                  <c:v>7.1919999999999993</c:v>
                </c:pt>
                <c:pt idx="4">
                  <c:v>6.7039999999999997</c:v>
                </c:pt>
              </c:numCache>
            </c:numRef>
          </c:yVal>
          <c:smooth val="1"/>
          <c:extLst xmlns:c16r2="http://schemas.microsoft.com/office/drawing/2015/06/chart">
            <c:ext xmlns:c16="http://schemas.microsoft.com/office/drawing/2014/chart" uri="{C3380CC4-5D6E-409C-BE32-E72D297353CC}">
              <c16:uniqueId val="{00000000-A372-4DF8-92C2-2285224FBDA4}"/>
            </c:ext>
          </c:extLst>
        </c:ser>
        <c:ser>
          <c:idx val="1"/>
          <c:order val="1"/>
          <c:tx>
            <c:v>факт</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Сводная!$D$56:$H$56</c:f>
              <c:numCache>
                <c:formatCode>General</c:formatCode>
                <c:ptCount val="5"/>
                <c:pt idx="0">
                  <c:v>23.3</c:v>
                </c:pt>
                <c:pt idx="1">
                  <c:v>24.5</c:v>
                </c:pt>
                <c:pt idx="2">
                  <c:v>25.9</c:v>
                </c:pt>
                <c:pt idx="3">
                  <c:v>26.4</c:v>
                </c:pt>
                <c:pt idx="4">
                  <c:v>27.1</c:v>
                </c:pt>
              </c:numCache>
            </c:numRef>
          </c:xVal>
          <c:yVal>
            <c:numRef>
              <c:f>Сводная!$D$58:$H$58</c:f>
              <c:numCache>
                <c:formatCode>0.000</c:formatCode>
                <c:ptCount val="5"/>
                <c:pt idx="0">
                  <c:v>7.3049999999999988</c:v>
                </c:pt>
                <c:pt idx="1">
                  <c:v>7.0609999999999991</c:v>
                </c:pt>
                <c:pt idx="2">
                  <c:v>10.277000000000001</c:v>
                </c:pt>
                <c:pt idx="3">
                  <c:v>13.925000000000002</c:v>
                </c:pt>
                <c:pt idx="4">
                  <c:v>6.766</c:v>
                </c:pt>
              </c:numCache>
            </c:numRef>
          </c:yVal>
          <c:smooth val="1"/>
          <c:extLst xmlns:c16r2="http://schemas.microsoft.com/office/drawing/2015/06/chart">
            <c:ext xmlns:c16="http://schemas.microsoft.com/office/drawing/2014/chart" uri="{C3380CC4-5D6E-409C-BE32-E72D297353CC}">
              <c16:uniqueId val="{00000001-A372-4DF8-92C2-2285224FBDA4}"/>
            </c:ext>
          </c:extLst>
        </c:ser>
        <c:dLbls>
          <c:showLegendKey val="0"/>
          <c:showVal val="0"/>
          <c:showCatName val="0"/>
          <c:showSerName val="0"/>
          <c:showPercent val="0"/>
          <c:showBubbleSize val="0"/>
        </c:dLbls>
        <c:axId val="378447144"/>
        <c:axId val="261627768"/>
      </c:scatterChart>
      <c:valAx>
        <c:axId val="3784471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Температура охлаждающей воды, </a:t>
                </a:r>
                <a:r>
                  <a:rPr lang="en-US" sz="1200" b="1" i="1">
                    <a:latin typeface="Times New Roman" panose="02020603050405020304" pitchFamily="18" charset="0"/>
                    <a:cs typeface="Times New Roman" panose="02020603050405020304" pitchFamily="18" charset="0"/>
                  </a:rPr>
                  <a:t>t</a:t>
                </a:r>
                <a:r>
                  <a:rPr lang="ru-RU" sz="1200" b="1" i="1" baseline="-25000">
                    <a:latin typeface="Times New Roman" panose="02020603050405020304" pitchFamily="18" charset="0"/>
                    <a:cs typeface="Times New Roman" panose="02020603050405020304" pitchFamily="18" charset="0"/>
                  </a:rPr>
                  <a:t>1в</a:t>
                </a:r>
                <a:r>
                  <a:rPr lang="ru-RU" sz="1200" b="1">
                    <a:latin typeface="Times New Roman" panose="02020603050405020304" pitchFamily="18" charset="0"/>
                    <a:cs typeface="Times New Roman" panose="02020603050405020304" pitchFamily="18" charset="0"/>
                  </a:rPr>
                  <a:t>, </a:t>
                </a:r>
                <a:r>
                  <a:rPr lang="ru-RU" sz="1200" b="1" baseline="30000">
                    <a:latin typeface="Times New Roman" panose="02020603050405020304" pitchFamily="18" charset="0"/>
                    <a:cs typeface="Times New Roman" panose="02020603050405020304" pitchFamily="18" charset="0"/>
                  </a:rPr>
                  <a:t>0</a:t>
                </a:r>
                <a:r>
                  <a:rPr lang="ru-RU" sz="1200" b="1">
                    <a:latin typeface="Times New Roman" panose="02020603050405020304" pitchFamily="18" charset="0"/>
                    <a:cs typeface="Times New Roman" panose="02020603050405020304" pitchFamily="18" charset="0"/>
                  </a:rPr>
                  <a:t>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627768"/>
        <c:crosses val="autoZero"/>
        <c:crossBetween val="midCat"/>
        <c:majorUnit val="1"/>
      </c:valAx>
      <c:valAx>
        <c:axId val="26162776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Давление пара в конденсаторе, </a:t>
                </a:r>
                <a:r>
                  <a:rPr lang="ru-RU" sz="1200" b="1" i="1" baseline="0">
                    <a:effectLst/>
                    <a:latin typeface="Times New Roman" panose="02020603050405020304" pitchFamily="18" charset="0"/>
                    <a:cs typeface="Times New Roman" panose="02020603050405020304" pitchFamily="18" charset="0"/>
                  </a:rPr>
                  <a:t>Р</a:t>
                </a:r>
                <a:r>
                  <a:rPr lang="ru-RU" sz="1200" b="1" i="1" baseline="-25000">
                    <a:effectLst/>
                    <a:latin typeface="Times New Roman" panose="02020603050405020304" pitchFamily="18" charset="0"/>
                    <a:cs typeface="Times New Roman" panose="02020603050405020304" pitchFamily="18" charset="0"/>
                  </a:rPr>
                  <a:t>к</a:t>
                </a:r>
                <a:r>
                  <a:rPr lang="ru-RU" sz="1200" b="1" i="0" baseline="0">
                    <a:effectLst/>
                    <a:latin typeface="Times New Roman" panose="02020603050405020304" pitchFamily="18" charset="0"/>
                    <a:cs typeface="Times New Roman" panose="02020603050405020304" pitchFamily="18" charset="0"/>
                  </a:rPr>
                  <a:t>, кПа</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8447144"/>
        <c:crosses val="autoZero"/>
        <c:crossBetween val="midCat"/>
        <c:majorUnit val="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ВТИ</c:v>
          </c:tx>
          <c:trendline>
            <c:trendlineType val="poly"/>
            <c:order val="2"/>
            <c:dispRSqr val="0"/>
            <c:dispEq val="0"/>
          </c:trendline>
          <c:xVal>
            <c:numRef>
              <c:f>'figures 1-3'!$B$12:$K$12</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1-3'!$B$13:$K$13</c:f>
              <c:numCache>
                <c:formatCode>General</c:formatCode>
                <c:ptCount val="10"/>
                <c:pt idx="0">
                  <c:v>2.1944619999999997</c:v>
                </c:pt>
                <c:pt idx="1">
                  <c:v>2.6975612000000004</c:v>
                </c:pt>
                <c:pt idx="2">
                  <c:v>2.7699720999999999</c:v>
                </c:pt>
                <c:pt idx="3">
                  <c:v>3.1962779999999995</c:v>
                </c:pt>
                <c:pt idx="4">
                  <c:v>3.3555519999999994</c:v>
                </c:pt>
                <c:pt idx="5">
                  <c:v>3.509703</c:v>
                </c:pt>
                <c:pt idx="6">
                  <c:v>3.5544227999999998</c:v>
                </c:pt>
                <c:pt idx="7">
                  <c:v>3.7701209000000002</c:v>
                </c:pt>
                <c:pt idx="8">
                  <c:v>3.8179999999999996</c:v>
                </c:pt>
                <c:pt idx="9">
                  <c:v>3.8739182999999997</c:v>
                </c:pt>
              </c:numCache>
            </c:numRef>
          </c:yVal>
          <c:smooth val="1"/>
          <c:extLst xmlns:c16r2="http://schemas.microsoft.com/office/drawing/2015/06/chart">
            <c:ext xmlns:c16="http://schemas.microsoft.com/office/drawing/2014/chart" uri="{C3380CC4-5D6E-409C-BE32-E72D297353CC}">
              <c16:uniqueId val="{00000001-6467-4DFC-9A27-5A37FC07D7B1}"/>
            </c:ext>
          </c:extLst>
        </c:ser>
        <c:ser>
          <c:idx val="1"/>
          <c:order val="1"/>
          <c:tx>
            <c:v>КТЗ</c:v>
          </c:tx>
          <c:trendline>
            <c:trendlineType val="poly"/>
            <c:order val="2"/>
            <c:dispRSqr val="0"/>
            <c:dispEq val="0"/>
          </c:trendline>
          <c:xVal>
            <c:numRef>
              <c:f>'figures 1-3'!$B$4:$K$4</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1-3'!$B$5:$K$5</c:f>
              <c:numCache>
                <c:formatCode>General</c:formatCode>
                <c:ptCount val="10"/>
                <c:pt idx="0">
                  <c:v>2.2321810000000002</c:v>
                </c:pt>
                <c:pt idx="1">
                  <c:v>2.7978097000000002</c:v>
                </c:pt>
                <c:pt idx="2">
                  <c:v>2.8834005</c:v>
                </c:pt>
                <c:pt idx="3">
                  <c:v>3.3945341999999998</c:v>
                </c:pt>
                <c:pt idx="4">
                  <c:v>3.5917538999999996</c:v>
                </c:pt>
                <c:pt idx="5">
                  <c:v>3.7902613000000001</c:v>
                </c:pt>
                <c:pt idx="6">
                  <c:v>3.8429425999999993</c:v>
                </c:pt>
                <c:pt idx="7">
                  <c:v>4.1161477999999994</c:v>
                </c:pt>
                <c:pt idx="8">
                  <c:v>4.1777379999999988</c:v>
                </c:pt>
                <c:pt idx="9">
                  <c:v>4.2481993999999998</c:v>
                </c:pt>
              </c:numCache>
            </c:numRef>
          </c:yVal>
          <c:smooth val="1"/>
          <c:extLst xmlns:c16r2="http://schemas.microsoft.com/office/drawing/2015/06/chart">
            <c:ext xmlns:c16="http://schemas.microsoft.com/office/drawing/2014/chart" uri="{C3380CC4-5D6E-409C-BE32-E72D297353CC}">
              <c16:uniqueId val="{00000003-6467-4DFC-9A27-5A37FC07D7B1}"/>
            </c:ext>
          </c:extLst>
        </c:ser>
        <c:ser>
          <c:idx val="2"/>
          <c:order val="2"/>
          <c:tx>
            <c:v>УГТУ</c:v>
          </c:tx>
          <c:trendline>
            <c:trendlineType val="poly"/>
            <c:order val="2"/>
            <c:dispRSqr val="0"/>
            <c:dispEq val="0"/>
          </c:trendline>
          <c:xVal>
            <c:numRef>
              <c:f>'figures 1-3'!$B$20:$K$20</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1-3'!$B$21:$K$21</c:f>
              <c:numCache>
                <c:formatCode>General</c:formatCode>
                <c:ptCount val="10"/>
                <c:pt idx="0">
                  <c:v>2.0002360000000001</c:v>
                </c:pt>
                <c:pt idx="1">
                  <c:v>2.4151389999999995</c:v>
                </c:pt>
                <c:pt idx="2">
                  <c:v>2.4761879999999996</c:v>
                </c:pt>
                <c:pt idx="3">
                  <c:v>2.8458399999999995</c:v>
                </c:pt>
                <c:pt idx="4">
                  <c:v>2.9786119999999996</c:v>
                </c:pt>
                <c:pt idx="5">
                  <c:v>3.1144699999999994</c:v>
                </c:pt>
                <c:pt idx="6">
                  <c:v>3.1531310000000006</c:v>
                </c:pt>
                <c:pt idx="7">
                  <c:v>3.3345999999999996</c:v>
                </c:pt>
                <c:pt idx="8">
                  <c:v>3.3759519999999994</c:v>
                </c:pt>
                <c:pt idx="9">
                  <c:v>3.4229179999999997</c:v>
                </c:pt>
              </c:numCache>
            </c:numRef>
          </c:yVal>
          <c:smooth val="1"/>
          <c:extLst xmlns:c16r2="http://schemas.microsoft.com/office/drawing/2015/06/chart">
            <c:ext xmlns:c16="http://schemas.microsoft.com/office/drawing/2014/chart" uri="{C3380CC4-5D6E-409C-BE32-E72D297353CC}">
              <c16:uniqueId val="{00000005-6467-4DFC-9A27-5A37FC07D7B1}"/>
            </c:ext>
          </c:extLst>
        </c:ser>
        <c:ser>
          <c:idx val="3"/>
          <c:order val="3"/>
          <c:tx>
            <c:v>ИТО</c:v>
          </c:tx>
          <c:trendline>
            <c:trendlineType val="poly"/>
            <c:order val="2"/>
            <c:dispRSqr val="0"/>
            <c:dispEq val="0"/>
          </c:trendline>
          <c:xVal>
            <c:numRef>
              <c:f>'figures 1-3'!$B$28:$K$28</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1-3'!$B$29:$K$29</c:f>
              <c:numCache>
                <c:formatCode>General</c:formatCode>
                <c:ptCount val="10"/>
                <c:pt idx="0">
                  <c:v>1.855845</c:v>
                </c:pt>
                <c:pt idx="1">
                  <c:v>2.1835150000000003</c:v>
                </c:pt>
                <c:pt idx="2">
                  <c:v>2.2320399999999996</c:v>
                </c:pt>
                <c:pt idx="3">
                  <c:v>2.5148069999999993</c:v>
                </c:pt>
                <c:pt idx="4">
                  <c:v>2.6232060000000001</c:v>
                </c:pt>
                <c:pt idx="5">
                  <c:v>2.7263929999999998</c:v>
                </c:pt>
                <c:pt idx="6">
                  <c:v>2.757876</c:v>
                </c:pt>
                <c:pt idx="7">
                  <c:v>2.9052379999999998</c:v>
                </c:pt>
                <c:pt idx="8">
                  <c:v>2.9379999999999997</c:v>
                </c:pt>
                <c:pt idx="9">
                  <c:v>2.9751179999999997</c:v>
                </c:pt>
              </c:numCache>
            </c:numRef>
          </c:yVal>
          <c:smooth val="1"/>
          <c:extLst xmlns:c16r2="http://schemas.microsoft.com/office/drawing/2015/06/chart">
            <c:ext xmlns:c16="http://schemas.microsoft.com/office/drawing/2014/chart" uri="{C3380CC4-5D6E-409C-BE32-E72D297353CC}">
              <c16:uniqueId val="{00000007-6467-4DFC-9A27-5A37FC07D7B1}"/>
            </c:ext>
          </c:extLst>
        </c:ser>
        <c:ser>
          <c:idx val="4"/>
          <c:order val="4"/>
          <c:tx>
            <c:v>Норма</c:v>
          </c:tx>
          <c:trendline>
            <c:trendlineType val="poly"/>
            <c:order val="2"/>
            <c:dispRSqr val="0"/>
            <c:dispEq val="0"/>
          </c:trendline>
          <c:xVal>
            <c:numRef>
              <c:f>'figures 1-3'!$B$36:$K$36</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1-3'!$B$37:$K$37</c:f>
              <c:numCache>
                <c:formatCode>General</c:formatCode>
                <c:ptCount val="10"/>
                <c:pt idx="0">
                  <c:v>2.09</c:v>
                </c:pt>
                <c:pt idx="1">
                  <c:v>2.38</c:v>
                </c:pt>
                <c:pt idx="2">
                  <c:v>2.4249999999999998</c:v>
                </c:pt>
                <c:pt idx="3">
                  <c:v>2.73</c:v>
                </c:pt>
                <c:pt idx="4">
                  <c:v>2.8499999999999996</c:v>
                </c:pt>
                <c:pt idx="5">
                  <c:v>2.96</c:v>
                </c:pt>
                <c:pt idx="6">
                  <c:v>3</c:v>
                </c:pt>
                <c:pt idx="7">
                  <c:v>3.18</c:v>
                </c:pt>
                <c:pt idx="8">
                  <c:v>3.22</c:v>
                </c:pt>
                <c:pt idx="9">
                  <c:v>3.27</c:v>
                </c:pt>
              </c:numCache>
            </c:numRef>
          </c:yVal>
          <c:smooth val="1"/>
          <c:extLst xmlns:c16r2="http://schemas.microsoft.com/office/drawing/2015/06/chart">
            <c:ext xmlns:c16="http://schemas.microsoft.com/office/drawing/2014/chart" uri="{C3380CC4-5D6E-409C-BE32-E72D297353CC}">
              <c16:uniqueId val="{00000009-6467-4DFC-9A27-5A37FC07D7B1}"/>
            </c:ext>
          </c:extLst>
        </c:ser>
        <c:dLbls>
          <c:showLegendKey val="0"/>
          <c:showVal val="0"/>
          <c:showCatName val="0"/>
          <c:showSerName val="0"/>
          <c:showPercent val="0"/>
          <c:showBubbleSize val="0"/>
        </c:dLbls>
        <c:axId val="380316952"/>
        <c:axId val="380317344"/>
      </c:scatterChart>
      <c:valAx>
        <c:axId val="380316952"/>
        <c:scaling>
          <c:orientation val="minMax"/>
          <c:max val="75"/>
          <c:min val="32"/>
        </c:scaling>
        <c:delete val="0"/>
        <c:axPos val="b"/>
        <c:title>
          <c:tx>
            <c:rich>
              <a:bodyPr/>
              <a:lstStyle/>
              <a:p>
                <a:pPr>
                  <a:defRPr sz="1200"/>
                </a:pPr>
                <a:r>
                  <a:rPr lang="ru-RU" sz="1200" b="0" i="1" baseline="0">
                    <a:effectLst/>
                    <a:latin typeface="Times New Roman" panose="02020603050405020304" pitchFamily="18" charset="0"/>
                    <a:cs typeface="Times New Roman" panose="02020603050405020304" pitchFamily="18" charset="0"/>
                  </a:rPr>
                  <a:t>D</a:t>
                </a:r>
                <a:r>
                  <a:rPr lang="ru-RU" sz="1200" b="0" i="0" baseline="-25000">
                    <a:effectLst/>
                    <a:latin typeface="Times New Roman" panose="02020603050405020304" pitchFamily="18" charset="0"/>
                    <a:cs typeface="Times New Roman" panose="02020603050405020304" pitchFamily="18" charset="0"/>
                  </a:rPr>
                  <a:t>к</a:t>
                </a:r>
                <a:r>
                  <a:rPr lang="ru-RU" sz="1200" b="0" i="0" baseline="0">
                    <a:effectLst/>
                    <a:latin typeface="Times New Roman" panose="02020603050405020304" pitchFamily="18" charset="0"/>
                    <a:cs typeface="Times New Roman" panose="02020603050405020304" pitchFamily="18" charset="0"/>
                  </a:rPr>
                  <a:t>, кг/с</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85714240735784775"/>
              <c:y val="0.90077177508269024"/>
            </c:manualLayout>
          </c:layout>
          <c:overlay val="0"/>
        </c:title>
        <c:numFmt formatCode="0" sourceLinked="0"/>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380317344"/>
        <c:crosses val="autoZero"/>
        <c:crossBetween val="midCat"/>
      </c:valAx>
      <c:valAx>
        <c:axId val="380317344"/>
        <c:scaling>
          <c:orientation val="minMax"/>
        </c:scaling>
        <c:delete val="0"/>
        <c:axPos val="l"/>
        <c:title>
          <c:tx>
            <c:rich>
              <a:bodyPr/>
              <a:lstStyle/>
              <a:p>
                <a:pPr>
                  <a:defRPr sz="1200"/>
                </a:pPr>
                <a:r>
                  <a:rPr lang="ru-RU" sz="1200" b="0" i="0" baseline="0">
                    <a:effectLst/>
                    <a:latin typeface="Times New Roman" panose="02020603050405020304" pitchFamily="18" charset="0"/>
                    <a:cs typeface="Times New Roman" panose="02020603050405020304" pitchFamily="18" charset="0"/>
                  </a:rPr>
                  <a:t>р</a:t>
                </a:r>
                <a:r>
                  <a:rPr lang="ru-RU" sz="1200" b="0" i="0" baseline="-25000">
                    <a:effectLst/>
                    <a:latin typeface="Times New Roman" panose="02020603050405020304" pitchFamily="18" charset="0"/>
                    <a:cs typeface="Times New Roman" panose="02020603050405020304" pitchFamily="18" charset="0"/>
                  </a:rPr>
                  <a:t>к</a:t>
                </a:r>
                <a:r>
                  <a:rPr lang="ru-RU" sz="1200" b="0" i="0" baseline="0">
                    <a:effectLst/>
                    <a:latin typeface="Times New Roman" panose="02020603050405020304" pitchFamily="18" charset="0"/>
                    <a:cs typeface="Times New Roman" panose="02020603050405020304" pitchFamily="18" charset="0"/>
                  </a:rPr>
                  <a:t>, кПа</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2.4694202416747777E-2"/>
              <c:y val="5.5791438418599008E-2"/>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80316952"/>
        <c:crosses val="autoZero"/>
        <c:crossBetween val="midCat"/>
        <c:majorUnit val="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ВТИ</c:v>
          </c:tx>
          <c:trendline>
            <c:trendlineType val="poly"/>
            <c:order val="2"/>
            <c:dispRSqr val="0"/>
            <c:dispEq val="0"/>
          </c:trendline>
          <c:xVal>
            <c:numRef>
              <c:f>'figures 1-3'!$O$12:$X$12</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1-3'!$O$13:$X$13</c:f>
              <c:numCache>
                <c:formatCode>General</c:formatCode>
                <c:ptCount val="10"/>
                <c:pt idx="0">
                  <c:v>3.8042794999999994</c:v>
                </c:pt>
                <c:pt idx="1">
                  <c:v>4.5811571999999998</c:v>
                </c:pt>
                <c:pt idx="2">
                  <c:v>4.6943377999999987</c:v>
                </c:pt>
                <c:pt idx="3">
                  <c:v>5.3648147999999978</c:v>
                </c:pt>
                <c:pt idx="4">
                  <c:v>5.6182673999999997</c:v>
                </c:pt>
                <c:pt idx="5">
                  <c:v>5.8642671000000002</c:v>
                </c:pt>
                <c:pt idx="6">
                  <c:v>5.9360195999999998</c:v>
                </c:pt>
                <c:pt idx="7">
                  <c:v>6.2828517999999995</c:v>
                </c:pt>
                <c:pt idx="8">
                  <c:v>6.3620873999999992</c:v>
                </c:pt>
                <c:pt idx="9">
                  <c:v>6.4518409999999999</c:v>
                </c:pt>
              </c:numCache>
            </c:numRef>
          </c:yVal>
          <c:smooth val="1"/>
          <c:extLst xmlns:c16r2="http://schemas.microsoft.com/office/drawing/2015/06/chart">
            <c:ext xmlns:c16="http://schemas.microsoft.com/office/drawing/2014/chart" uri="{C3380CC4-5D6E-409C-BE32-E72D297353CC}">
              <c16:uniqueId val="{00000001-F082-4E47-9831-178CCA1C604F}"/>
            </c:ext>
          </c:extLst>
        </c:ser>
        <c:ser>
          <c:idx val="1"/>
          <c:order val="1"/>
          <c:tx>
            <c:v>КТЗ</c:v>
          </c:tx>
          <c:trendline>
            <c:trendlineType val="poly"/>
            <c:order val="2"/>
            <c:dispRSqr val="0"/>
            <c:dispEq val="0"/>
          </c:trendline>
          <c:xVal>
            <c:numRef>
              <c:f>'figures 1-3'!$O$4:$X$4</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1-3'!$O$5:$X$5</c:f>
              <c:numCache>
                <c:formatCode>General</c:formatCode>
                <c:ptCount val="10"/>
                <c:pt idx="0">
                  <c:v>4.0283996000000002</c:v>
                </c:pt>
                <c:pt idx="1">
                  <c:v>4.9517782000000006</c:v>
                </c:pt>
                <c:pt idx="2">
                  <c:v>5.0869384000000002</c:v>
                </c:pt>
                <c:pt idx="3">
                  <c:v>5.9057240999999996</c:v>
                </c:pt>
                <c:pt idx="4">
                  <c:v>6.2182829999999996</c:v>
                </c:pt>
                <c:pt idx="5">
                  <c:v>6.5237144999999988</c:v>
                </c:pt>
                <c:pt idx="6">
                  <c:v>6.613467599999999</c:v>
                </c:pt>
                <c:pt idx="7">
                  <c:v>7.0474027999999995</c:v>
                </c:pt>
                <c:pt idx="8">
                  <c:v>7.147040099999999</c:v>
                </c:pt>
                <c:pt idx="9">
                  <c:v>7.2612959999999998</c:v>
                </c:pt>
              </c:numCache>
            </c:numRef>
          </c:yVal>
          <c:smooth val="1"/>
          <c:extLst xmlns:c16r2="http://schemas.microsoft.com/office/drawing/2015/06/chart">
            <c:ext xmlns:c16="http://schemas.microsoft.com/office/drawing/2014/chart" uri="{C3380CC4-5D6E-409C-BE32-E72D297353CC}">
              <c16:uniqueId val="{00000003-F082-4E47-9831-178CCA1C604F}"/>
            </c:ext>
          </c:extLst>
        </c:ser>
        <c:ser>
          <c:idx val="2"/>
          <c:order val="2"/>
          <c:tx>
            <c:v>УГТУ</c:v>
          </c:tx>
          <c:trendline>
            <c:trendlineType val="poly"/>
            <c:order val="2"/>
            <c:dispRSqr val="0"/>
            <c:dispEq val="0"/>
          </c:trendline>
          <c:xVal>
            <c:numRef>
              <c:f>'figures 1-3'!$O$20:$X$20</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1-3'!$O$21:$X$21</c:f>
              <c:numCache>
                <c:formatCode>General</c:formatCode>
                <c:ptCount val="10"/>
                <c:pt idx="0">
                  <c:v>3.4106659999999995</c:v>
                </c:pt>
                <c:pt idx="1">
                  <c:v>3.9546359999999994</c:v>
                </c:pt>
                <c:pt idx="2">
                  <c:v>4.03268</c:v>
                </c:pt>
                <c:pt idx="3">
                  <c:v>4.4916020000000012</c:v>
                </c:pt>
                <c:pt idx="4">
                  <c:v>4.6646639999999993</c:v>
                </c:pt>
                <c:pt idx="5">
                  <c:v>4.8281749999999981</c:v>
                </c:pt>
                <c:pt idx="6">
                  <c:v>4.8778369999999995</c:v>
                </c:pt>
                <c:pt idx="7">
                  <c:v>5.0988119999999988</c:v>
                </c:pt>
                <c:pt idx="8">
                  <c:v>5.1509399999999994</c:v>
                </c:pt>
                <c:pt idx="9">
                  <c:v>5.2088599999999996</c:v>
                </c:pt>
              </c:numCache>
            </c:numRef>
          </c:yVal>
          <c:smooth val="1"/>
          <c:extLst xmlns:c16r2="http://schemas.microsoft.com/office/drawing/2015/06/chart">
            <c:ext xmlns:c16="http://schemas.microsoft.com/office/drawing/2014/chart" uri="{C3380CC4-5D6E-409C-BE32-E72D297353CC}">
              <c16:uniqueId val="{00000005-F082-4E47-9831-178CCA1C604F}"/>
            </c:ext>
          </c:extLst>
        </c:ser>
        <c:ser>
          <c:idx val="3"/>
          <c:order val="3"/>
          <c:tx>
            <c:v>ИТО</c:v>
          </c:tx>
          <c:trendline>
            <c:trendlineType val="poly"/>
            <c:order val="2"/>
            <c:dispRSqr val="0"/>
            <c:dispEq val="0"/>
          </c:trendline>
          <c:xVal>
            <c:numRef>
              <c:f>'figures 1-3'!$O$28:$X$28</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1-3'!$O$29:$X$29</c:f>
              <c:numCache>
                <c:formatCode>General</c:formatCode>
                <c:ptCount val="10"/>
                <c:pt idx="0">
                  <c:v>3.4372119999999997</c:v>
                </c:pt>
                <c:pt idx="1">
                  <c:v>4.0021169999999993</c:v>
                </c:pt>
                <c:pt idx="2">
                  <c:v>4.0849959999999994</c:v>
                </c:pt>
                <c:pt idx="3">
                  <c:v>4.5675019999999993</c:v>
                </c:pt>
                <c:pt idx="4">
                  <c:v>4.7460700000000005</c:v>
                </c:pt>
                <c:pt idx="5">
                  <c:v>4.9219809999999988</c:v>
                </c:pt>
                <c:pt idx="6">
                  <c:v>4.9744020000000004</c:v>
                </c:pt>
                <c:pt idx="7">
                  <c:v>5.2233400000000003</c:v>
                </c:pt>
                <c:pt idx="8">
                  <c:v>5.2754680000000009</c:v>
                </c:pt>
                <c:pt idx="9">
                  <c:v>5.3398950000000003</c:v>
                </c:pt>
              </c:numCache>
            </c:numRef>
          </c:yVal>
          <c:smooth val="1"/>
          <c:extLst xmlns:c16r2="http://schemas.microsoft.com/office/drawing/2015/06/chart">
            <c:ext xmlns:c16="http://schemas.microsoft.com/office/drawing/2014/chart" uri="{C3380CC4-5D6E-409C-BE32-E72D297353CC}">
              <c16:uniqueId val="{00000007-F082-4E47-9831-178CCA1C604F}"/>
            </c:ext>
          </c:extLst>
        </c:ser>
        <c:ser>
          <c:idx val="4"/>
          <c:order val="4"/>
          <c:tx>
            <c:v>Норма</c:v>
          </c:tx>
          <c:trendline>
            <c:trendlineType val="poly"/>
            <c:order val="2"/>
            <c:dispRSqr val="0"/>
            <c:dispEq val="0"/>
          </c:trendline>
          <c:xVal>
            <c:numRef>
              <c:f>'figures 1-3'!$O$36:$X$36</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1-3'!$O$37:$X$37</c:f>
              <c:numCache>
                <c:formatCode>General</c:formatCode>
                <c:ptCount val="10"/>
                <c:pt idx="0">
                  <c:v>3.7</c:v>
                </c:pt>
                <c:pt idx="1">
                  <c:v>4.1499999999999995</c:v>
                </c:pt>
                <c:pt idx="2">
                  <c:v>4.22</c:v>
                </c:pt>
                <c:pt idx="3">
                  <c:v>4.72</c:v>
                </c:pt>
                <c:pt idx="4">
                  <c:v>4.9000000000000004</c:v>
                </c:pt>
                <c:pt idx="5">
                  <c:v>5.0999999999999996</c:v>
                </c:pt>
                <c:pt idx="6">
                  <c:v>5.18</c:v>
                </c:pt>
                <c:pt idx="7">
                  <c:v>5.46</c:v>
                </c:pt>
                <c:pt idx="8">
                  <c:v>5.53</c:v>
                </c:pt>
                <c:pt idx="9">
                  <c:v>5.63</c:v>
                </c:pt>
              </c:numCache>
            </c:numRef>
          </c:yVal>
          <c:smooth val="1"/>
          <c:extLst xmlns:c16r2="http://schemas.microsoft.com/office/drawing/2015/06/chart">
            <c:ext xmlns:c16="http://schemas.microsoft.com/office/drawing/2014/chart" uri="{C3380CC4-5D6E-409C-BE32-E72D297353CC}">
              <c16:uniqueId val="{00000009-F082-4E47-9831-178CCA1C604F}"/>
            </c:ext>
          </c:extLst>
        </c:ser>
        <c:dLbls>
          <c:showLegendKey val="0"/>
          <c:showVal val="0"/>
          <c:showCatName val="0"/>
          <c:showSerName val="0"/>
          <c:showPercent val="0"/>
          <c:showBubbleSize val="0"/>
        </c:dLbls>
        <c:axId val="378189328"/>
        <c:axId val="292221104"/>
      </c:scatterChart>
      <c:valAx>
        <c:axId val="378189328"/>
        <c:scaling>
          <c:orientation val="minMax"/>
          <c:max val="75"/>
          <c:min val="32"/>
        </c:scaling>
        <c:delete val="0"/>
        <c:axPos val="b"/>
        <c:title>
          <c:tx>
            <c:rich>
              <a:bodyPr/>
              <a:lstStyle/>
              <a:p>
                <a:pPr>
                  <a:defRPr sz="1200" b="1" i="0" u="none" strike="noStrike" baseline="0">
                    <a:solidFill>
                      <a:srgbClr val="000000"/>
                    </a:solidFill>
                    <a:latin typeface="Calibri"/>
                    <a:ea typeface="Calibri"/>
                    <a:cs typeface="Calibri"/>
                  </a:defRPr>
                </a:pPr>
                <a:r>
                  <a:rPr lang="ru-RU" sz="1200" b="0" i="1" baseline="0">
                    <a:effectLst/>
                    <a:latin typeface="Times New Roman" panose="02020603050405020304" pitchFamily="18" charset="0"/>
                    <a:cs typeface="Times New Roman" panose="02020603050405020304" pitchFamily="18" charset="0"/>
                  </a:rPr>
                  <a:t>D</a:t>
                </a:r>
                <a:r>
                  <a:rPr lang="ru-RU" sz="1200" b="0" i="0" baseline="-25000">
                    <a:effectLst/>
                    <a:latin typeface="Times New Roman" panose="02020603050405020304" pitchFamily="18" charset="0"/>
                    <a:cs typeface="Times New Roman" panose="02020603050405020304" pitchFamily="18" charset="0"/>
                  </a:rPr>
                  <a:t>к</a:t>
                </a:r>
                <a:r>
                  <a:rPr lang="ru-RU" sz="1200" b="0" i="0" baseline="0">
                    <a:effectLst/>
                    <a:latin typeface="Times New Roman" panose="02020603050405020304" pitchFamily="18" charset="0"/>
                    <a:cs typeface="Times New Roman" panose="02020603050405020304" pitchFamily="18" charset="0"/>
                  </a:rPr>
                  <a:t>, кг/с</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86411309697398953"/>
              <c:y val="0.90077177508269024"/>
            </c:manualLayout>
          </c:layout>
          <c:overlay val="0"/>
        </c:title>
        <c:numFmt formatCode="0" sourceLinked="0"/>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292221104"/>
        <c:crosses val="autoZero"/>
        <c:crossBetween val="midCat"/>
      </c:valAx>
      <c:valAx>
        <c:axId val="292221104"/>
        <c:scaling>
          <c:orientation val="minMax"/>
          <c:min val="2"/>
        </c:scaling>
        <c:delete val="0"/>
        <c:axPos val="l"/>
        <c:title>
          <c:tx>
            <c:rich>
              <a:bodyPr/>
              <a:lstStyle/>
              <a:p>
                <a:pPr>
                  <a:defRPr sz="1200" b="1" i="0" u="none" strike="noStrike" baseline="0">
                    <a:solidFill>
                      <a:srgbClr val="000000"/>
                    </a:solidFill>
                    <a:latin typeface="Calibri"/>
                    <a:ea typeface="Calibri"/>
                    <a:cs typeface="Calibri"/>
                  </a:defRPr>
                </a:pPr>
                <a:r>
                  <a:rPr lang="ru-RU" sz="1200" b="0" i="0" baseline="0">
                    <a:effectLst/>
                    <a:latin typeface="Times New Roman" panose="02020603050405020304" pitchFamily="18" charset="0"/>
                    <a:cs typeface="Times New Roman" panose="02020603050405020304" pitchFamily="18" charset="0"/>
                  </a:rPr>
                  <a:t> </a:t>
                </a:r>
                <a:r>
                  <a:rPr lang="ru-RU" sz="1200" b="0" i="1" baseline="0">
                    <a:effectLst/>
                    <a:latin typeface="Times New Roman" panose="02020603050405020304" pitchFamily="18" charset="0"/>
                    <a:cs typeface="Times New Roman" panose="02020603050405020304" pitchFamily="18" charset="0"/>
                  </a:rPr>
                  <a:t>р</a:t>
                </a:r>
                <a:r>
                  <a:rPr lang="ru-RU" sz="1200" b="0" i="1" baseline="-25000">
                    <a:effectLst/>
                    <a:latin typeface="Times New Roman" panose="02020603050405020304" pitchFamily="18" charset="0"/>
                    <a:cs typeface="Times New Roman" panose="02020603050405020304" pitchFamily="18" charset="0"/>
                  </a:rPr>
                  <a:t>к</a:t>
                </a:r>
                <a:r>
                  <a:rPr lang="ru-RU" sz="1200" b="0" i="0" baseline="0">
                    <a:effectLst/>
                    <a:latin typeface="Times New Roman" panose="02020603050405020304" pitchFamily="18" charset="0"/>
                    <a:cs typeface="Times New Roman" panose="02020603050405020304" pitchFamily="18" charset="0"/>
                  </a:rPr>
                  <a:t>, кПа</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2.5867136978248089E-2"/>
              <c:y val="5.0723940654055506E-2"/>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Arial" pitchFamily="34" charset="0"/>
                <a:ea typeface="Calibri"/>
                <a:cs typeface="Arial" pitchFamily="34" charset="0"/>
              </a:defRPr>
            </a:pPr>
            <a:endParaRPr lang="ru-RU"/>
          </a:p>
        </c:txPr>
        <c:crossAx val="378189328"/>
        <c:crosses val="autoZero"/>
        <c:crossBetween val="midCat"/>
        <c:majorUnit val="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ВТИ</c:v>
          </c:tx>
          <c:trendline>
            <c:trendlineType val="poly"/>
            <c:order val="2"/>
            <c:dispRSqr val="0"/>
            <c:dispEq val="0"/>
          </c:trendline>
          <c:xVal>
            <c:numRef>
              <c:f>'figures 1-3'!$AA$12:$AJ$12</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1-3'!$AA$13:$AJ$13</c:f>
              <c:numCache>
                <c:formatCode>General</c:formatCode>
                <c:ptCount val="10"/>
                <c:pt idx="0">
                  <c:v>5.0008884</c:v>
                </c:pt>
                <c:pt idx="1">
                  <c:v>5.9692295000000009</c:v>
                </c:pt>
                <c:pt idx="2">
                  <c:v>6.1123098999999987</c:v>
                </c:pt>
                <c:pt idx="3">
                  <c:v>6.9501144999999989</c:v>
                </c:pt>
                <c:pt idx="4">
                  <c:v>7.2689899999999987</c:v>
                </c:pt>
                <c:pt idx="5">
                  <c:v>7.5765833000000002</c:v>
                </c:pt>
                <c:pt idx="6">
                  <c:v>7.6676386999999995</c:v>
                </c:pt>
                <c:pt idx="7">
                  <c:v>8.1035750000000011</c:v>
                </c:pt>
                <c:pt idx="8">
                  <c:v>8.199300899999999</c:v>
                </c:pt>
                <c:pt idx="9">
                  <c:v>8.3127055000000034</c:v>
                </c:pt>
              </c:numCache>
            </c:numRef>
          </c:yVal>
          <c:smooth val="1"/>
          <c:extLst xmlns:c16r2="http://schemas.microsoft.com/office/drawing/2015/06/chart">
            <c:ext xmlns:c16="http://schemas.microsoft.com/office/drawing/2014/chart" uri="{C3380CC4-5D6E-409C-BE32-E72D297353CC}">
              <c16:uniqueId val="{00000001-B93F-4353-BE53-BDF334BF18AB}"/>
            </c:ext>
          </c:extLst>
        </c:ser>
        <c:ser>
          <c:idx val="1"/>
          <c:order val="1"/>
          <c:tx>
            <c:v>КТЗ</c:v>
          </c:tx>
          <c:trendline>
            <c:trendlineType val="poly"/>
            <c:order val="2"/>
            <c:dispRSqr val="0"/>
            <c:dispEq val="0"/>
          </c:trendline>
          <c:xVal>
            <c:numRef>
              <c:f>'figures 1-3'!$AA$4:$AJ$4</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1-3'!$AA$5:$AJ$5</c:f>
              <c:numCache>
                <c:formatCode>General</c:formatCode>
                <c:ptCount val="10"/>
                <c:pt idx="0">
                  <c:v>5.3310819</c:v>
                </c:pt>
                <c:pt idx="1">
                  <c:v>6.4949647999999991</c:v>
                </c:pt>
                <c:pt idx="2">
                  <c:v>6.6650896999999993</c:v>
                </c:pt>
                <c:pt idx="3">
                  <c:v>7.6861721000000003</c:v>
                </c:pt>
                <c:pt idx="4">
                  <c:v>8.0668871000000006</c:v>
                </c:pt>
                <c:pt idx="5">
                  <c:v>8.4336216999999998</c:v>
                </c:pt>
                <c:pt idx="6">
                  <c:v>8.5620400000000032</c:v>
                </c:pt>
                <c:pt idx="7">
                  <c:v>9.1002624999999995</c:v>
                </c:pt>
                <c:pt idx="8">
                  <c:v>9.2247283999999965</c:v>
                </c:pt>
                <c:pt idx="9">
                  <c:v>9.3613042000000011</c:v>
                </c:pt>
              </c:numCache>
            </c:numRef>
          </c:yVal>
          <c:smooth val="1"/>
          <c:extLst xmlns:c16r2="http://schemas.microsoft.com/office/drawing/2015/06/chart">
            <c:ext xmlns:c16="http://schemas.microsoft.com/office/drawing/2014/chart" uri="{C3380CC4-5D6E-409C-BE32-E72D297353CC}">
              <c16:uniqueId val="{00000003-B93F-4353-BE53-BDF334BF18AB}"/>
            </c:ext>
          </c:extLst>
        </c:ser>
        <c:ser>
          <c:idx val="2"/>
          <c:order val="2"/>
          <c:tx>
            <c:v>УГТУ</c:v>
          </c:tx>
          <c:trendline>
            <c:trendlineType val="poly"/>
            <c:order val="2"/>
            <c:dispRSqr val="0"/>
            <c:dispEq val="0"/>
          </c:trendline>
          <c:xVal>
            <c:numRef>
              <c:f>'figures 1-3'!$AA$20:$AJ$20</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1-3'!$AA$21:$AJ$21</c:f>
              <c:numCache>
                <c:formatCode>General</c:formatCode>
                <c:ptCount val="10"/>
                <c:pt idx="0">
                  <c:v>4.4791069999999999</c:v>
                </c:pt>
                <c:pt idx="1">
                  <c:v>5.1248759999999987</c:v>
                </c:pt>
                <c:pt idx="2">
                  <c:v>5.217547999999999</c:v>
                </c:pt>
                <c:pt idx="3">
                  <c:v>5.7561600000000004</c:v>
                </c:pt>
                <c:pt idx="4">
                  <c:v>5.9474999999999998</c:v>
                </c:pt>
                <c:pt idx="5">
                  <c:v>6.141394</c:v>
                </c:pt>
                <c:pt idx="6">
                  <c:v>6.198224999999999</c:v>
                </c:pt>
                <c:pt idx="7">
                  <c:v>6.4746300000000003</c:v>
                </c:pt>
                <c:pt idx="8">
                  <c:v>6.5342320000000003</c:v>
                </c:pt>
                <c:pt idx="9">
                  <c:v>6.6008459999999989</c:v>
                </c:pt>
              </c:numCache>
            </c:numRef>
          </c:yVal>
          <c:smooth val="1"/>
          <c:extLst xmlns:c16r2="http://schemas.microsoft.com/office/drawing/2015/06/chart">
            <c:ext xmlns:c16="http://schemas.microsoft.com/office/drawing/2014/chart" uri="{C3380CC4-5D6E-409C-BE32-E72D297353CC}">
              <c16:uniqueId val="{00000005-B93F-4353-BE53-BDF334BF18AB}"/>
            </c:ext>
          </c:extLst>
        </c:ser>
        <c:ser>
          <c:idx val="3"/>
          <c:order val="3"/>
          <c:tx>
            <c:v>ИТО</c:v>
          </c:tx>
          <c:trendline>
            <c:trendlineType val="poly"/>
            <c:order val="2"/>
            <c:dispRSqr val="0"/>
            <c:dispEq val="0"/>
          </c:trendline>
          <c:xVal>
            <c:numRef>
              <c:f>'figures 1-3'!$AA$28:$AJ$28</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1-3'!$AA$29:$AJ$29</c:f>
              <c:numCache>
                <c:formatCode>General</c:formatCode>
                <c:ptCount val="10"/>
                <c:pt idx="0">
                  <c:v>4.5990139999999995</c:v>
                </c:pt>
                <c:pt idx="1">
                  <c:v>5.3246999999999991</c:v>
                </c:pt>
                <c:pt idx="2">
                  <c:v>5.4310650000000011</c:v>
                </c:pt>
                <c:pt idx="3">
                  <c:v>6.0511330000000001</c:v>
                </c:pt>
                <c:pt idx="4">
                  <c:v>6.2818000000000005</c:v>
                </c:pt>
                <c:pt idx="5">
                  <c:v>6.5061839999999993</c:v>
                </c:pt>
                <c:pt idx="6">
                  <c:v>6.5727979999999997</c:v>
                </c:pt>
                <c:pt idx="7">
                  <c:v>6.8858369999999995</c:v>
                </c:pt>
                <c:pt idx="8">
                  <c:v>6.9556240000000003</c:v>
                </c:pt>
                <c:pt idx="9">
                  <c:v>7.03817</c:v>
                </c:pt>
              </c:numCache>
            </c:numRef>
          </c:yVal>
          <c:smooth val="1"/>
          <c:extLst xmlns:c16r2="http://schemas.microsoft.com/office/drawing/2015/06/chart">
            <c:ext xmlns:c16="http://schemas.microsoft.com/office/drawing/2014/chart" uri="{C3380CC4-5D6E-409C-BE32-E72D297353CC}">
              <c16:uniqueId val="{00000007-B93F-4353-BE53-BDF334BF18AB}"/>
            </c:ext>
          </c:extLst>
        </c:ser>
        <c:ser>
          <c:idx val="4"/>
          <c:order val="4"/>
          <c:tx>
            <c:v>Норма</c:v>
          </c:tx>
          <c:trendline>
            <c:trendlineType val="poly"/>
            <c:order val="2"/>
            <c:dispRSqr val="0"/>
            <c:dispEq val="0"/>
          </c:trendline>
          <c:xVal>
            <c:numRef>
              <c:f>'figures 1-3'!$AA$36:$AJ$36</c:f>
              <c:numCache>
                <c:formatCode>0.00</c:formatCode>
                <c:ptCount val="10"/>
                <c:pt idx="0">
                  <c:v>33.558240000000005</c:v>
                </c:pt>
                <c:pt idx="1">
                  <c:v>47.198220000000013</c:v>
                </c:pt>
                <c:pt idx="2">
                  <c:v>49.031700000000001</c:v>
                </c:pt>
                <c:pt idx="3">
                  <c:v>59.199180000000013</c:v>
                </c:pt>
                <c:pt idx="4">
                  <c:v>62.782800000000009</c:v>
                </c:pt>
                <c:pt idx="5">
                  <c:v>66.116399999999999</c:v>
                </c:pt>
                <c:pt idx="6">
                  <c:v>67.088699999999989</c:v>
                </c:pt>
                <c:pt idx="7">
                  <c:v>71.589060000000003</c:v>
                </c:pt>
                <c:pt idx="8">
                  <c:v>72.561359999999993</c:v>
                </c:pt>
                <c:pt idx="9">
                  <c:v>73.672559999999976</c:v>
                </c:pt>
              </c:numCache>
            </c:numRef>
          </c:xVal>
          <c:yVal>
            <c:numRef>
              <c:f>'figures 1-3'!$AA$37:$AJ$37</c:f>
              <c:numCache>
                <c:formatCode>General</c:formatCode>
                <c:ptCount val="10"/>
                <c:pt idx="0">
                  <c:v>4.8</c:v>
                </c:pt>
                <c:pt idx="1">
                  <c:v>5.4</c:v>
                </c:pt>
                <c:pt idx="2">
                  <c:v>5.48</c:v>
                </c:pt>
                <c:pt idx="3">
                  <c:v>6.08</c:v>
                </c:pt>
                <c:pt idx="4">
                  <c:v>6.3</c:v>
                </c:pt>
                <c:pt idx="5">
                  <c:v>6.5</c:v>
                </c:pt>
                <c:pt idx="6">
                  <c:v>6.6</c:v>
                </c:pt>
                <c:pt idx="7">
                  <c:v>6.9300000000000006</c:v>
                </c:pt>
                <c:pt idx="8">
                  <c:v>7.02</c:v>
                </c:pt>
                <c:pt idx="9">
                  <c:v>7.09</c:v>
                </c:pt>
              </c:numCache>
            </c:numRef>
          </c:yVal>
          <c:smooth val="1"/>
          <c:extLst xmlns:c16r2="http://schemas.microsoft.com/office/drawing/2015/06/chart">
            <c:ext xmlns:c16="http://schemas.microsoft.com/office/drawing/2014/chart" uri="{C3380CC4-5D6E-409C-BE32-E72D297353CC}">
              <c16:uniqueId val="{00000009-B93F-4353-BE53-BDF334BF18AB}"/>
            </c:ext>
          </c:extLst>
        </c:ser>
        <c:dLbls>
          <c:showLegendKey val="0"/>
          <c:showVal val="0"/>
          <c:showCatName val="0"/>
          <c:showSerName val="0"/>
          <c:showPercent val="0"/>
          <c:showBubbleSize val="0"/>
        </c:dLbls>
        <c:axId val="387663352"/>
        <c:axId val="387663744"/>
      </c:scatterChart>
      <c:valAx>
        <c:axId val="387663352"/>
        <c:scaling>
          <c:orientation val="minMax"/>
          <c:max val="75"/>
          <c:min val="32"/>
        </c:scaling>
        <c:delete val="0"/>
        <c:axPos val="b"/>
        <c:title>
          <c:tx>
            <c:rich>
              <a:bodyPr/>
              <a:lstStyle/>
              <a:p>
                <a:pPr>
                  <a:defRPr sz="1200" b="1" i="0" u="none" strike="noStrike" baseline="0">
                    <a:solidFill>
                      <a:srgbClr val="000000"/>
                    </a:solidFill>
                    <a:latin typeface="Calibri"/>
                    <a:ea typeface="Calibri"/>
                    <a:cs typeface="Calibri"/>
                  </a:defRPr>
                </a:pPr>
                <a:r>
                  <a:rPr lang="ru-RU" sz="1200" b="0" i="1" baseline="0">
                    <a:effectLst/>
                    <a:latin typeface="Times New Roman" panose="02020603050405020304" pitchFamily="18" charset="0"/>
                    <a:cs typeface="Times New Roman" panose="02020603050405020304" pitchFamily="18" charset="0"/>
                  </a:rPr>
                  <a:t>D</a:t>
                </a:r>
                <a:r>
                  <a:rPr lang="ru-RU" sz="1200" b="0" i="1" baseline="-25000">
                    <a:effectLst/>
                    <a:latin typeface="Times New Roman" panose="02020603050405020304" pitchFamily="18" charset="0"/>
                    <a:cs typeface="Times New Roman" panose="02020603050405020304" pitchFamily="18" charset="0"/>
                  </a:rPr>
                  <a:t>к</a:t>
                </a:r>
                <a:r>
                  <a:rPr lang="ru-RU" sz="1200" b="0" i="1" baseline="0">
                    <a:effectLst/>
                    <a:latin typeface="Times New Roman" panose="02020603050405020304" pitchFamily="18" charset="0"/>
                    <a:cs typeface="Times New Roman" panose="02020603050405020304" pitchFamily="18" charset="0"/>
                  </a:rPr>
                  <a:t>, кг/с</a:t>
                </a:r>
                <a:endParaRPr lang="ru-RU" sz="1200" i="1">
                  <a:effectLst/>
                  <a:latin typeface="Times New Roman" panose="02020603050405020304" pitchFamily="18" charset="0"/>
                  <a:cs typeface="Times New Roman" panose="02020603050405020304" pitchFamily="18" charset="0"/>
                </a:endParaRPr>
              </a:p>
            </c:rich>
          </c:tx>
          <c:layout>
            <c:manualLayout>
              <c:xMode val="edge"/>
              <c:yMode val="edge"/>
              <c:x val="0.8434782689200887"/>
              <c:y val="0.90518191841234841"/>
            </c:manualLayout>
          </c:layout>
          <c:overlay val="0"/>
        </c:title>
        <c:numFmt formatCode="0" sourceLinked="0"/>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387663744"/>
        <c:crosses val="autoZero"/>
        <c:crossBetween val="midCat"/>
      </c:valAx>
      <c:valAx>
        <c:axId val="387663744"/>
        <c:scaling>
          <c:orientation val="minMax"/>
          <c:min val="4"/>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ru-RU" sz="1200" b="0" i="1" baseline="0">
                    <a:effectLst/>
                  </a:rPr>
                  <a:t> р</a:t>
                </a:r>
                <a:r>
                  <a:rPr lang="ru-RU" sz="1200" b="0" i="1" baseline="-25000">
                    <a:effectLst/>
                  </a:rPr>
                  <a:t>к</a:t>
                </a:r>
                <a:r>
                  <a:rPr lang="ru-RU" sz="1200" b="0" i="1" baseline="0">
                    <a:effectLst/>
                  </a:rPr>
                  <a:t>, кПа</a:t>
                </a:r>
                <a:endParaRPr lang="ru-RU" sz="1200" i="1">
                  <a:effectLst/>
                </a:endParaRPr>
              </a:p>
            </c:rich>
          </c:tx>
          <c:layout>
            <c:manualLayout>
              <c:xMode val="edge"/>
              <c:yMode val="edge"/>
              <c:x val="2.821869488536155E-2"/>
              <c:y val="8.6005087291321211E-2"/>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87663352"/>
        <c:crosses val="autoZero"/>
        <c:crossBetween val="midCat"/>
        <c:majorUnit val="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v>расчет</c:v>
          </c:tx>
          <c:invertIfNegative val="0"/>
          <c:cat>
            <c:numRef>
              <c:f>[1]Сравнение!$AN$16:$AU$16</c:f>
              <c:numCache>
                <c:formatCode>General</c:formatCode>
                <c:ptCount val="8"/>
                <c:pt idx="0">
                  <c:v>47.198220000000013</c:v>
                </c:pt>
                <c:pt idx="1">
                  <c:v>49.031700000000001</c:v>
                </c:pt>
                <c:pt idx="2">
                  <c:v>59.199180000000013</c:v>
                </c:pt>
                <c:pt idx="3">
                  <c:v>62.782800000000009</c:v>
                </c:pt>
                <c:pt idx="4">
                  <c:v>66.116399999999999</c:v>
                </c:pt>
                <c:pt idx="5">
                  <c:v>67.088699999999989</c:v>
                </c:pt>
                <c:pt idx="6">
                  <c:v>72.561359999999993</c:v>
                </c:pt>
                <c:pt idx="7">
                  <c:v>73.672559999999976</c:v>
                </c:pt>
              </c:numCache>
            </c:numRef>
          </c:cat>
          <c:val>
            <c:numRef>
              <c:f>'figures 5-9'!$O$17:$V$17</c:f>
              <c:numCache>
                <c:formatCode>#,##0.000</c:formatCode>
                <c:ptCount val="8"/>
                <c:pt idx="0">
                  <c:v>6.7130000000000001</c:v>
                </c:pt>
                <c:pt idx="1">
                  <c:v>7.1919999999999993</c:v>
                </c:pt>
                <c:pt idx="2">
                  <c:v>5.4329999999999998</c:v>
                </c:pt>
                <c:pt idx="3">
                  <c:v>6.7039999999999997</c:v>
                </c:pt>
                <c:pt idx="4">
                  <c:v>6.5910000000000002</c:v>
                </c:pt>
                <c:pt idx="5">
                  <c:v>6.2</c:v>
                </c:pt>
                <c:pt idx="6">
                  <c:v>6.2480000000000002</c:v>
                </c:pt>
                <c:pt idx="7">
                  <c:v>6.6649999999999991</c:v>
                </c:pt>
              </c:numCache>
            </c:numRef>
          </c:val>
          <c:extLst xmlns:c16r2="http://schemas.microsoft.com/office/drawing/2015/06/chart">
            <c:ext xmlns:c16="http://schemas.microsoft.com/office/drawing/2014/chart" uri="{C3380CC4-5D6E-409C-BE32-E72D297353CC}">
              <c16:uniqueId val="{00000000-3D45-4DFC-961E-DA317697792F}"/>
            </c:ext>
          </c:extLst>
        </c:ser>
        <c:ser>
          <c:idx val="1"/>
          <c:order val="1"/>
          <c:tx>
            <c:v>норма</c:v>
          </c:tx>
          <c:invertIfNegative val="0"/>
          <c:val>
            <c:numRef>
              <c:f>'figures 5-9'!$O$18:$V$18</c:f>
              <c:numCache>
                <c:formatCode>#,##0.000</c:formatCode>
                <c:ptCount val="8"/>
                <c:pt idx="0">
                  <c:v>6.7130000000000001</c:v>
                </c:pt>
                <c:pt idx="1">
                  <c:v>7.1919999999999993</c:v>
                </c:pt>
                <c:pt idx="2">
                  <c:v>5.4329999999999998</c:v>
                </c:pt>
                <c:pt idx="3">
                  <c:v>6.7039999999999997</c:v>
                </c:pt>
                <c:pt idx="4">
                  <c:v>6.5911999999999997</c:v>
                </c:pt>
                <c:pt idx="5">
                  <c:v>6.198999999999999</c:v>
                </c:pt>
                <c:pt idx="6">
                  <c:v>6.2480000000000002</c:v>
                </c:pt>
                <c:pt idx="7">
                  <c:v>6.6649999999999991</c:v>
                </c:pt>
              </c:numCache>
            </c:numRef>
          </c:val>
          <c:extLst xmlns:c16r2="http://schemas.microsoft.com/office/drawing/2015/06/chart">
            <c:ext xmlns:c16="http://schemas.microsoft.com/office/drawing/2014/chart" uri="{C3380CC4-5D6E-409C-BE32-E72D297353CC}">
              <c16:uniqueId val="{00000001-3D45-4DFC-961E-DA317697792F}"/>
            </c:ext>
          </c:extLst>
        </c:ser>
        <c:dLbls>
          <c:showLegendKey val="0"/>
          <c:showVal val="0"/>
          <c:showCatName val="0"/>
          <c:showSerName val="0"/>
          <c:showPercent val="0"/>
          <c:showBubbleSize val="0"/>
        </c:dLbls>
        <c:gapWidth val="150"/>
        <c:axId val="295924720"/>
        <c:axId val="386687960"/>
      </c:barChart>
      <c:catAx>
        <c:axId val="295924720"/>
        <c:scaling>
          <c:orientation val="minMax"/>
        </c:scaling>
        <c:delete val="0"/>
        <c:axPos val="b"/>
        <c:title>
          <c:tx>
            <c:rich>
              <a:bodyPr/>
              <a:lstStyle/>
              <a:p>
                <a:pPr>
                  <a:defRPr sz="1200"/>
                </a:pPr>
                <a:r>
                  <a:rPr lang="ru-RU" sz="1200" i="1"/>
                  <a:t>D</a:t>
                </a:r>
                <a:r>
                  <a:rPr lang="ru-RU" sz="1200" i="1" baseline="-25000"/>
                  <a:t>к</a:t>
                </a:r>
                <a:r>
                  <a:rPr lang="ru-RU" sz="1200" i="1"/>
                  <a:t>, кг/с</a:t>
                </a:r>
              </a:p>
            </c:rich>
          </c:tx>
          <c:layout>
            <c:manualLayout>
              <c:xMode val="edge"/>
              <c:yMode val="edge"/>
              <c:x val="0.84202863530947547"/>
              <c:y val="0.91920924778019764"/>
            </c:manualLayout>
          </c:layout>
          <c:overlay val="0"/>
        </c:title>
        <c:numFmt formatCode="#,##0.00" sourceLinked="0"/>
        <c:majorTickMark val="none"/>
        <c:minorTickMark val="none"/>
        <c:tickLblPos val="nextTo"/>
        <c:txPr>
          <a:bodyPr rot="-2700000" vert="horz"/>
          <a:lstStyle/>
          <a:p>
            <a:pPr>
              <a:defRPr sz="1200"/>
            </a:pPr>
            <a:endParaRPr lang="ru-RU"/>
          </a:p>
        </c:txPr>
        <c:crossAx val="386687960"/>
        <c:crosses val="autoZero"/>
        <c:auto val="1"/>
        <c:lblAlgn val="ctr"/>
        <c:lblOffset val="100"/>
        <c:noMultiLvlLbl val="0"/>
      </c:catAx>
      <c:valAx>
        <c:axId val="386687960"/>
        <c:scaling>
          <c:orientation val="minMax"/>
        </c:scaling>
        <c:delete val="0"/>
        <c:axPos val="l"/>
        <c:title>
          <c:tx>
            <c:rich>
              <a:bodyPr/>
              <a:lstStyle/>
              <a:p>
                <a:pPr>
                  <a:defRPr sz="1200"/>
                </a:pPr>
                <a:r>
                  <a:rPr lang="ru-RU" sz="1200" i="1"/>
                  <a:t> р</a:t>
                </a:r>
                <a:r>
                  <a:rPr lang="ru-RU" sz="1200" i="1" baseline="-25000"/>
                  <a:t>к</a:t>
                </a:r>
                <a:r>
                  <a:rPr lang="ru-RU" sz="1200" i="1"/>
                  <a:t>, кПа</a:t>
                </a:r>
              </a:p>
            </c:rich>
          </c:tx>
          <c:layout>
            <c:manualLayout>
              <c:xMode val="edge"/>
              <c:yMode val="edge"/>
              <c:x val="1.6460905349794244E-2"/>
              <c:y val="6.4866964163328711E-2"/>
            </c:manualLayout>
          </c:layout>
          <c:overlay val="0"/>
        </c:title>
        <c:numFmt formatCode="#,##0" sourceLinked="0"/>
        <c:majorTickMark val="out"/>
        <c:minorTickMark val="none"/>
        <c:tickLblPos val="nextTo"/>
        <c:txPr>
          <a:bodyPr rot="0" vert="horz"/>
          <a:lstStyle/>
          <a:p>
            <a:pPr>
              <a:defRPr sz="1200"/>
            </a:pPr>
            <a:endParaRPr lang="ru-RU"/>
          </a:p>
        </c:txPr>
        <c:crossAx val="295924720"/>
        <c:crosses val="autoZero"/>
        <c:crossBetween val="between"/>
      </c:valAx>
    </c:plotArea>
    <c:plotVisOnly val="1"/>
    <c:dispBlanksAs val="gap"/>
    <c:showDLblsOverMax val="0"/>
  </c:chart>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v>норма</c:v>
          </c:tx>
          <c:invertIfNegative val="0"/>
          <c:cat>
            <c:numRef>
              <c:f>[1]Сравнение!$F$39:$M$39</c:f>
              <c:numCache>
                <c:formatCode>General</c:formatCode>
                <c:ptCount val="8"/>
                <c:pt idx="0">
                  <c:v>47.198220000000013</c:v>
                </c:pt>
                <c:pt idx="1">
                  <c:v>49.031700000000001</c:v>
                </c:pt>
                <c:pt idx="2">
                  <c:v>59.199180000000013</c:v>
                </c:pt>
                <c:pt idx="3">
                  <c:v>62.782800000000009</c:v>
                </c:pt>
                <c:pt idx="4">
                  <c:v>66.116399999999999</c:v>
                </c:pt>
                <c:pt idx="5">
                  <c:v>67.088699999999989</c:v>
                </c:pt>
                <c:pt idx="6">
                  <c:v>72.561359999999993</c:v>
                </c:pt>
                <c:pt idx="7">
                  <c:v>73.672559999999976</c:v>
                </c:pt>
              </c:numCache>
            </c:numRef>
          </c:cat>
          <c:val>
            <c:numRef>
              <c:f>'figures 5-9'!$E$17:$L$17</c:f>
              <c:numCache>
                <c:formatCode>0.000</c:formatCode>
                <c:ptCount val="8"/>
                <c:pt idx="0">
                  <c:v>6.7130000000000001</c:v>
                </c:pt>
                <c:pt idx="1">
                  <c:v>7.1919999999999993</c:v>
                </c:pt>
                <c:pt idx="2">
                  <c:v>5.4329999999999998</c:v>
                </c:pt>
                <c:pt idx="3">
                  <c:v>6.7039999999999997</c:v>
                </c:pt>
                <c:pt idx="4">
                  <c:v>6.5911999999999997</c:v>
                </c:pt>
                <c:pt idx="5">
                  <c:v>6.198999999999999</c:v>
                </c:pt>
                <c:pt idx="6">
                  <c:v>6.2480000000000002</c:v>
                </c:pt>
                <c:pt idx="7">
                  <c:v>6.6649999999999991</c:v>
                </c:pt>
              </c:numCache>
            </c:numRef>
          </c:val>
          <c:extLst xmlns:c16r2="http://schemas.microsoft.com/office/drawing/2015/06/chart">
            <c:ext xmlns:c16="http://schemas.microsoft.com/office/drawing/2014/chart" uri="{C3380CC4-5D6E-409C-BE32-E72D297353CC}">
              <c16:uniqueId val="{00000000-6D37-4826-8744-43F31F9F0C4E}"/>
            </c:ext>
          </c:extLst>
        </c:ser>
        <c:ser>
          <c:idx val="1"/>
          <c:order val="1"/>
          <c:tx>
            <c:v>факт</c:v>
          </c:tx>
          <c:invertIfNegative val="0"/>
          <c:cat>
            <c:numRef>
              <c:f>[1]Сравнение!$F$39:$M$39</c:f>
              <c:numCache>
                <c:formatCode>General</c:formatCode>
                <c:ptCount val="8"/>
                <c:pt idx="0">
                  <c:v>47.198220000000013</c:v>
                </c:pt>
                <c:pt idx="1">
                  <c:v>49.031700000000001</c:v>
                </c:pt>
                <c:pt idx="2">
                  <c:v>59.199180000000013</c:v>
                </c:pt>
                <c:pt idx="3">
                  <c:v>62.782800000000009</c:v>
                </c:pt>
                <c:pt idx="4">
                  <c:v>66.116399999999999</c:v>
                </c:pt>
                <c:pt idx="5">
                  <c:v>67.088699999999989</c:v>
                </c:pt>
                <c:pt idx="6">
                  <c:v>72.561359999999993</c:v>
                </c:pt>
                <c:pt idx="7">
                  <c:v>73.672559999999976</c:v>
                </c:pt>
              </c:numCache>
            </c:numRef>
          </c:cat>
          <c:val>
            <c:numRef>
              <c:f>'figures 5-9'!$E$18:$L$18</c:f>
              <c:numCache>
                <c:formatCode>0.000</c:formatCode>
                <c:ptCount val="8"/>
                <c:pt idx="0">
                  <c:v>9.1109999999999989</c:v>
                </c:pt>
                <c:pt idx="1">
                  <c:v>13.925000000000002</c:v>
                </c:pt>
                <c:pt idx="2">
                  <c:v>7.3049999999999988</c:v>
                </c:pt>
                <c:pt idx="3">
                  <c:v>6.766</c:v>
                </c:pt>
                <c:pt idx="4">
                  <c:v>10.277000000000001</c:v>
                </c:pt>
                <c:pt idx="5">
                  <c:v>7.0609999999999991</c:v>
                </c:pt>
                <c:pt idx="6">
                  <c:v>4.8099999999999996</c:v>
                </c:pt>
                <c:pt idx="7">
                  <c:v>5.1769999999999996</c:v>
                </c:pt>
              </c:numCache>
            </c:numRef>
          </c:val>
          <c:extLst xmlns:c16r2="http://schemas.microsoft.com/office/drawing/2015/06/chart">
            <c:ext xmlns:c16="http://schemas.microsoft.com/office/drawing/2014/chart" uri="{C3380CC4-5D6E-409C-BE32-E72D297353CC}">
              <c16:uniqueId val="{00000001-6D37-4826-8744-43F31F9F0C4E}"/>
            </c:ext>
          </c:extLst>
        </c:ser>
        <c:dLbls>
          <c:showLegendKey val="0"/>
          <c:showVal val="0"/>
          <c:showCatName val="0"/>
          <c:showSerName val="0"/>
          <c:showPercent val="0"/>
          <c:showBubbleSize val="0"/>
        </c:dLbls>
        <c:gapWidth val="150"/>
        <c:axId val="388470416"/>
        <c:axId val="388470808"/>
      </c:barChart>
      <c:catAx>
        <c:axId val="388470416"/>
        <c:scaling>
          <c:orientation val="minMax"/>
        </c:scaling>
        <c:delete val="0"/>
        <c:axPos val="b"/>
        <c:title>
          <c:tx>
            <c:rich>
              <a:bodyPr/>
              <a:lstStyle/>
              <a:p>
                <a:pPr>
                  <a:defRPr sz="1200"/>
                </a:pPr>
                <a:r>
                  <a:rPr lang="ru-RU" sz="1200" i="1"/>
                  <a:t>D</a:t>
                </a:r>
                <a:r>
                  <a:rPr lang="ru-RU" sz="1200" i="1" baseline="-25000"/>
                  <a:t>к</a:t>
                </a:r>
                <a:r>
                  <a:rPr lang="ru-RU" sz="1200" i="1"/>
                  <a:t>, кг/с</a:t>
                </a:r>
              </a:p>
            </c:rich>
          </c:tx>
          <c:layout>
            <c:manualLayout>
              <c:xMode val="edge"/>
              <c:yMode val="edge"/>
              <c:x val="0.85717322371740567"/>
              <c:y val="0.90367603695694909"/>
            </c:manualLayout>
          </c:layout>
          <c:overlay val="0"/>
        </c:title>
        <c:numFmt formatCode="#,##0.00" sourceLinked="0"/>
        <c:majorTickMark val="none"/>
        <c:minorTickMark val="none"/>
        <c:tickLblPos val="nextTo"/>
        <c:txPr>
          <a:bodyPr rot="-2700000" vert="horz"/>
          <a:lstStyle/>
          <a:p>
            <a:pPr>
              <a:defRPr sz="1200"/>
            </a:pPr>
            <a:endParaRPr lang="ru-RU"/>
          </a:p>
        </c:txPr>
        <c:crossAx val="388470808"/>
        <c:crosses val="autoZero"/>
        <c:auto val="1"/>
        <c:lblAlgn val="ctr"/>
        <c:lblOffset val="100"/>
        <c:noMultiLvlLbl val="0"/>
      </c:catAx>
      <c:valAx>
        <c:axId val="388470808"/>
        <c:scaling>
          <c:orientation val="minMax"/>
          <c:max val="14"/>
        </c:scaling>
        <c:delete val="0"/>
        <c:axPos val="l"/>
        <c:title>
          <c:tx>
            <c:rich>
              <a:bodyPr/>
              <a:lstStyle/>
              <a:p>
                <a:pPr>
                  <a:defRPr sz="1200"/>
                </a:pPr>
                <a:r>
                  <a:rPr lang="ru-RU" sz="1200" i="1"/>
                  <a:t> р</a:t>
                </a:r>
                <a:r>
                  <a:rPr lang="ru-RU" sz="1200" i="1" baseline="-25000"/>
                  <a:t>к</a:t>
                </a:r>
                <a:r>
                  <a:rPr lang="ru-RU" sz="1200" i="1"/>
                  <a:t>, кПа</a:t>
                </a:r>
              </a:p>
            </c:rich>
          </c:tx>
          <c:layout>
            <c:manualLayout>
              <c:xMode val="edge"/>
              <c:yMode val="edge"/>
              <c:x val="1.8812463256907701E-2"/>
              <c:y val="4.5972673899348213E-2"/>
            </c:manualLayout>
          </c:layout>
          <c:overlay val="0"/>
        </c:title>
        <c:numFmt formatCode="0" sourceLinked="0"/>
        <c:majorTickMark val="out"/>
        <c:minorTickMark val="none"/>
        <c:tickLblPos val="nextTo"/>
        <c:txPr>
          <a:bodyPr rot="0" vert="horz"/>
          <a:lstStyle/>
          <a:p>
            <a:pPr>
              <a:defRPr sz="1200"/>
            </a:pPr>
            <a:endParaRPr lang="ru-RU"/>
          </a:p>
        </c:txPr>
        <c:crossAx val="388470416"/>
        <c:crosses val="autoZero"/>
        <c:crossBetween val="between"/>
      </c:valAx>
    </c:plotArea>
    <c:plotVisOnly val="1"/>
    <c:dispBlanksAs val="gap"/>
    <c:showDLblsOverMax val="0"/>
  </c:chart>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v>расчет</c:v>
          </c:tx>
          <c:invertIfNegative val="0"/>
          <c:cat>
            <c:numRef>
              <c:f>[1]Сравнение!$AN$36:$AU$36</c:f>
              <c:numCache>
                <c:formatCode>General</c:formatCode>
                <c:ptCount val="8"/>
                <c:pt idx="0">
                  <c:v>47.198220000000013</c:v>
                </c:pt>
                <c:pt idx="1">
                  <c:v>49.031700000000001</c:v>
                </c:pt>
                <c:pt idx="2">
                  <c:v>59.199180000000013</c:v>
                </c:pt>
                <c:pt idx="3">
                  <c:v>62.782800000000009</c:v>
                </c:pt>
                <c:pt idx="4">
                  <c:v>66.116399999999999</c:v>
                </c:pt>
                <c:pt idx="5">
                  <c:v>67.088699999999989</c:v>
                </c:pt>
                <c:pt idx="6">
                  <c:v>72.561359999999993</c:v>
                </c:pt>
                <c:pt idx="7">
                  <c:v>73.672559999999976</c:v>
                </c:pt>
              </c:numCache>
            </c:numRef>
          </c:cat>
          <c:val>
            <c:numRef>
              <c:f>'figures 5-9'!$Y$17:$AF$17</c:f>
              <c:numCache>
                <c:formatCode>#,##0.000</c:formatCode>
                <c:ptCount val="8"/>
                <c:pt idx="0">
                  <c:v>6.7130000000000001</c:v>
                </c:pt>
                <c:pt idx="1">
                  <c:v>7.1919999999999993</c:v>
                </c:pt>
                <c:pt idx="2">
                  <c:v>5.4329999999999998</c:v>
                </c:pt>
                <c:pt idx="3">
                  <c:v>6.7039999999999997</c:v>
                </c:pt>
                <c:pt idx="4">
                  <c:v>6.5910000000000002</c:v>
                </c:pt>
                <c:pt idx="5">
                  <c:v>6.2</c:v>
                </c:pt>
                <c:pt idx="6">
                  <c:v>6.2480000000000002</c:v>
                </c:pt>
                <c:pt idx="7">
                  <c:v>6.6649999999999991</c:v>
                </c:pt>
              </c:numCache>
            </c:numRef>
          </c:val>
          <c:extLst xmlns:c16r2="http://schemas.microsoft.com/office/drawing/2015/06/chart">
            <c:ext xmlns:c16="http://schemas.microsoft.com/office/drawing/2014/chart" uri="{C3380CC4-5D6E-409C-BE32-E72D297353CC}">
              <c16:uniqueId val="{00000000-CAD5-4594-8F68-1207013D48FD}"/>
            </c:ext>
          </c:extLst>
        </c:ser>
        <c:ser>
          <c:idx val="1"/>
          <c:order val="1"/>
          <c:tx>
            <c:v>факт</c:v>
          </c:tx>
          <c:invertIfNegative val="0"/>
          <c:cat>
            <c:numRef>
              <c:f>[1]Сравнение!$AN$36:$AU$36</c:f>
              <c:numCache>
                <c:formatCode>General</c:formatCode>
                <c:ptCount val="8"/>
                <c:pt idx="0">
                  <c:v>47.198220000000013</c:v>
                </c:pt>
                <c:pt idx="1">
                  <c:v>49.031700000000001</c:v>
                </c:pt>
                <c:pt idx="2">
                  <c:v>59.199180000000013</c:v>
                </c:pt>
                <c:pt idx="3">
                  <c:v>62.782800000000009</c:v>
                </c:pt>
                <c:pt idx="4">
                  <c:v>66.116399999999999</c:v>
                </c:pt>
                <c:pt idx="5">
                  <c:v>67.088699999999989</c:v>
                </c:pt>
                <c:pt idx="6">
                  <c:v>72.561359999999993</c:v>
                </c:pt>
                <c:pt idx="7">
                  <c:v>73.672559999999976</c:v>
                </c:pt>
              </c:numCache>
            </c:numRef>
          </c:cat>
          <c:val>
            <c:numRef>
              <c:f>'figures 5-9'!$Y$18:$AF$18</c:f>
              <c:numCache>
                <c:formatCode>#,##0.000</c:formatCode>
                <c:ptCount val="8"/>
                <c:pt idx="0">
                  <c:v>9.1109999999999989</c:v>
                </c:pt>
                <c:pt idx="1">
                  <c:v>13.925000000000002</c:v>
                </c:pt>
                <c:pt idx="2">
                  <c:v>7.3049999999999988</c:v>
                </c:pt>
                <c:pt idx="3">
                  <c:v>6.766</c:v>
                </c:pt>
                <c:pt idx="4">
                  <c:v>10.277000000000001</c:v>
                </c:pt>
                <c:pt idx="5">
                  <c:v>7.0609999999999991</c:v>
                </c:pt>
                <c:pt idx="6">
                  <c:v>4.8099999999999996</c:v>
                </c:pt>
                <c:pt idx="7">
                  <c:v>5.1769999999999996</c:v>
                </c:pt>
              </c:numCache>
            </c:numRef>
          </c:val>
          <c:extLst xmlns:c16r2="http://schemas.microsoft.com/office/drawing/2015/06/chart">
            <c:ext xmlns:c16="http://schemas.microsoft.com/office/drawing/2014/chart" uri="{C3380CC4-5D6E-409C-BE32-E72D297353CC}">
              <c16:uniqueId val="{00000001-CAD5-4594-8F68-1207013D48FD}"/>
            </c:ext>
          </c:extLst>
        </c:ser>
        <c:dLbls>
          <c:showLegendKey val="0"/>
          <c:showVal val="0"/>
          <c:showCatName val="0"/>
          <c:showSerName val="0"/>
          <c:showPercent val="0"/>
          <c:showBubbleSize val="0"/>
        </c:dLbls>
        <c:gapWidth val="150"/>
        <c:axId val="380451280"/>
        <c:axId val="376662800"/>
      </c:barChart>
      <c:catAx>
        <c:axId val="380451280"/>
        <c:scaling>
          <c:orientation val="minMax"/>
        </c:scaling>
        <c:delete val="0"/>
        <c:axPos val="b"/>
        <c:title>
          <c:tx>
            <c:rich>
              <a:bodyPr/>
              <a:lstStyle/>
              <a:p>
                <a:pPr>
                  <a:defRPr sz="1200"/>
                </a:pPr>
                <a:r>
                  <a:rPr lang="ru-RU" sz="1200" i="1"/>
                  <a:t>D</a:t>
                </a:r>
                <a:r>
                  <a:rPr lang="ru-RU" sz="1200" i="1" baseline="-25000"/>
                  <a:t>к</a:t>
                </a:r>
                <a:r>
                  <a:rPr lang="ru-RU" sz="1200" i="1"/>
                  <a:t>, кг/с</a:t>
                </a:r>
              </a:p>
            </c:rich>
          </c:tx>
          <c:layout>
            <c:manualLayout>
              <c:xMode val="edge"/>
              <c:yMode val="edge"/>
              <c:x val="0.86657945534585978"/>
              <c:y val="0.91412213740458026"/>
            </c:manualLayout>
          </c:layout>
          <c:overlay val="0"/>
        </c:title>
        <c:numFmt formatCode="#,##0.00" sourceLinked="0"/>
        <c:majorTickMark val="none"/>
        <c:minorTickMark val="none"/>
        <c:tickLblPos val="nextTo"/>
        <c:txPr>
          <a:bodyPr rot="-2700000" vert="horz"/>
          <a:lstStyle/>
          <a:p>
            <a:pPr>
              <a:defRPr sz="1200"/>
            </a:pPr>
            <a:endParaRPr lang="ru-RU"/>
          </a:p>
        </c:txPr>
        <c:crossAx val="376662800"/>
        <c:crosses val="autoZero"/>
        <c:auto val="1"/>
        <c:lblAlgn val="ctr"/>
        <c:lblOffset val="100"/>
        <c:noMultiLvlLbl val="0"/>
      </c:catAx>
      <c:valAx>
        <c:axId val="376662800"/>
        <c:scaling>
          <c:orientation val="minMax"/>
          <c:max val="14"/>
        </c:scaling>
        <c:delete val="0"/>
        <c:axPos val="l"/>
        <c:title>
          <c:tx>
            <c:rich>
              <a:bodyPr/>
              <a:lstStyle/>
              <a:p>
                <a:pPr>
                  <a:defRPr sz="1200"/>
                </a:pPr>
                <a:r>
                  <a:rPr lang="ru-RU" sz="1200" i="1"/>
                  <a:t> р</a:t>
                </a:r>
                <a:r>
                  <a:rPr lang="ru-RU" sz="1200" i="1" baseline="-25000"/>
                  <a:t>к</a:t>
                </a:r>
                <a:r>
                  <a:rPr lang="ru-RU" sz="1200" i="1"/>
                  <a:t>, кПа</a:t>
                </a:r>
              </a:p>
            </c:rich>
          </c:tx>
          <c:layout>
            <c:manualLayout>
              <c:xMode val="edge"/>
              <c:yMode val="edge"/>
              <c:x val="2.1164021164021166E-2"/>
              <c:y val="5.5412634489391113E-2"/>
            </c:manualLayout>
          </c:layout>
          <c:overlay val="0"/>
        </c:title>
        <c:numFmt formatCode="#,##0" sourceLinked="0"/>
        <c:majorTickMark val="out"/>
        <c:minorTickMark val="none"/>
        <c:tickLblPos val="nextTo"/>
        <c:txPr>
          <a:bodyPr rot="0" vert="horz"/>
          <a:lstStyle/>
          <a:p>
            <a:pPr>
              <a:defRPr sz="1200"/>
            </a:pPr>
            <a:endParaRPr lang="ru-RU"/>
          </a:p>
        </c:txPr>
        <c:crossAx val="380451280"/>
        <c:crosses val="autoZero"/>
        <c:crossBetween val="between"/>
      </c:valAx>
    </c:plotArea>
    <c:plotVisOnly val="1"/>
    <c:dispBlanksAs val="gap"/>
    <c:showDLblsOverMax val="0"/>
  </c:chart>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v>ОП</c:v>
          </c:tx>
          <c:invertIfNegative val="0"/>
          <c:cat>
            <c:numRef>
              <c:f>[1]Сравнение!$H$64:$O$64</c:f>
              <c:numCache>
                <c:formatCode>General</c:formatCode>
                <c:ptCount val="8"/>
                <c:pt idx="0">
                  <c:v>47.198220000000013</c:v>
                </c:pt>
                <c:pt idx="1">
                  <c:v>49.031700000000001</c:v>
                </c:pt>
                <c:pt idx="2">
                  <c:v>59.199180000000013</c:v>
                </c:pt>
                <c:pt idx="3">
                  <c:v>62.782800000000009</c:v>
                </c:pt>
                <c:pt idx="4">
                  <c:v>66.116399999999999</c:v>
                </c:pt>
                <c:pt idx="5">
                  <c:v>67.088699999999989</c:v>
                </c:pt>
                <c:pt idx="6">
                  <c:v>72.561359999999993</c:v>
                </c:pt>
                <c:pt idx="7">
                  <c:v>73.672559999999976</c:v>
                </c:pt>
              </c:numCache>
            </c:numRef>
          </c:cat>
          <c:val>
            <c:numRef>
              <c:f>'figures 5-9'!$G$44:$N$44</c:f>
              <c:numCache>
                <c:formatCode>General</c:formatCode>
                <c:ptCount val="8"/>
                <c:pt idx="0">
                  <c:v>28.05</c:v>
                </c:pt>
                <c:pt idx="1">
                  <c:v>28.62</c:v>
                </c:pt>
                <c:pt idx="2">
                  <c:v>35.06</c:v>
                </c:pt>
                <c:pt idx="3">
                  <c:v>32.15</c:v>
                </c:pt>
                <c:pt idx="4">
                  <c:v>34.590000000000003</c:v>
                </c:pt>
                <c:pt idx="5">
                  <c:v>40.220000000000006</c:v>
                </c:pt>
                <c:pt idx="6">
                  <c:v>44.6</c:v>
                </c:pt>
                <c:pt idx="7">
                  <c:v>45.03</c:v>
                </c:pt>
              </c:numCache>
            </c:numRef>
          </c:val>
          <c:extLst xmlns:c16r2="http://schemas.microsoft.com/office/drawing/2015/06/chart">
            <c:ext xmlns:c16="http://schemas.microsoft.com/office/drawing/2014/chart" uri="{C3380CC4-5D6E-409C-BE32-E72D297353CC}">
              <c16:uniqueId val="{00000000-BF14-431C-AA6B-325F9B877FE2}"/>
            </c:ext>
          </c:extLst>
        </c:ser>
        <c:ser>
          <c:idx val="1"/>
          <c:order val="1"/>
          <c:tx>
            <c:v>ВП</c:v>
          </c:tx>
          <c:invertIfNegative val="0"/>
          <c:cat>
            <c:numRef>
              <c:f>[1]Сравнение!$H$64:$O$64</c:f>
              <c:numCache>
                <c:formatCode>General</c:formatCode>
                <c:ptCount val="8"/>
                <c:pt idx="0">
                  <c:v>47.198220000000013</c:v>
                </c:pt>
                <c:pt idx="1">
                  <c:v>49.031700000000001</c:v>
                </c:pt>
                <c:pt idx="2">
                  <c:v>59.199180000000013</c:v>
                </c:pt>
                <c:pt idx="3">
                  <c:v>62.782800000000009</c:v>
                </c:pt>
                <c:pt idx="4">
                  <c:v>66.116399999999999</c:v>
                </c:pt>
                <c:pt idx="5">
                  <c:v>67.088699999999989</c:v>
                </c:pt>
                <c:pt idx="6">
                  <c:v>72.561359999999993</c:v>
                </c:pt>
                <c:pt idx="7">
                  <c:v>73.672559999999976</c:v>
                </c:pt>
              </c:numCache>
            </c:numRef>
          </c:cat>
          <c:val>
            <c:numRef>
              <c:f>'figures 5-9'!$G$45:$N$45</c:f>
              <c:numCache>
                <c:formatCode>General</c:formatCode>
                <c:ptCount val="8"/>
                <c:pt idx="0">
                  <c:v>24.54</c:v>
                </c:pt>
                <c:pt idx="1">
                  <c:v>28.22</c:v>
                </c:pt>
                <c:pt idx="2">
                  <c:v>31.24</c:v>
                </c:pt>
                <c:pt idx="3">
                  <c:v>61.2</c:v>
                </c:pt>
                <c:pt idx="4">
                  <c:v>60.36</c:v>
                </c:pt>
                <c:pt idx="5">
                  <c:v>32.68</c:v>
                </c:pt>
                <c:pt idx="6">
                  <c:v>29.279999999999998</c:v>
                </c:pt>
                <c:pt idx="7">
                  <c:v>31.09</c:v>
                </c:pt>
              </c:numCache>
            </c:numRef>
          </c:val>
          <c:extLst xmlns:c16r2="http://schemas.microsoft.com/office/drawing/2015/06/chart">
            <c:ext xmlns:c16="http://schemas.microsoft.com/office/drawing/2014/chart" uri="{C3380CC4-5D6E-409C-BE32-E72D297353CC}">
              <c16:uniqueId val="{00000001-BF14-431C-AA6B-325F9B877FE2}"/>
            </c:ext>
          </c:extLst>
        </c:ser>
        <c:dLbls>
          <c:showLegendKey val="0"/>
          <c:showVal val="0"/>
          <c:showCatName val="0"/>
          <c:showSerName val="0"/>
          <c:showPercent val="0"/>
          <c:showBubbleSize val="0"/>
        </c:dLbls>
        <c:gapWidth val="150"/>
        <c:axId val="262287280"/>
        <c:axId val="262287672"/>
      </c:barChart>
      <c:catAx>
        <c:axId val="262287280"/>
        <c:scaling>
          <c:orientation val="minMax"/>
        </c:scaling>
        <c:delete val="0"/>
        <c:axPos val="b"/>
        <c:title>
          <c:tx>
            <c:rich>
              <a:bodyPr/>
              <a:lstStyle/>
              <a:p>
                <a:pPr>
                  <a:defRPr sz="1200"/>
                </a:pPr>
                <a:r>
                  <a:rPr lang="ru-RU" sz="1200" i="1"/>
                  <a:t>D</a:t>
                </a:r>
                <a:r>
                  <a:rPr lang="ru-RU" sz="1200" i="1" baseline="-25000"/>
                  <a:t>к</a:t>
                </a:r>
                <a:r>
                  <a:rPr lang="ru-RU" sz="1200" i="1"/>
                  <a:t>, кг/с</a:t>
                </a:r>
              </a:p>
            </c:rich>
          </c:tx>
          <c:layout>
            <c:manualLayout>
              <c:xMode val="edge"/>
              <c:yMode val="edge"/>
              <c:x val="0.87171159160660472"/>
              <c:y val="0.91302408563782333"/>
            </c:manualLayout>
          </c:layout>
          <c:overlay val="0"/>
        </c:title>
        <c:numFmt formatCode="#,##0.00" sourceLinked="0"/>
        <c:majorTickMark val="none"/>
        <c:minorTickMark val="none"/>
        <c:tickLblPos val="nextTo"/>
        <c:txPr>
          <a:bodyPr rot="-2700000" vert="horz"/>
          <a:lstStyle/>
          <a:p>
            <a:pPr>
              <a:defRPr sz="1200"/>
            </a:pPr>
            <a:endParaRPr lang="ru-RU"/>
          </a:p>
        </c:txPr>
        <c:crossAx val="262287672"/>
        <c:crosses val="autoZero"/>
        <c:auto val="1"/>
        <c:lblAlgn val="ctr"/>
        <c:lblOffset val="100"/>
        <c:noMultiLvlLbl val="0"/>
      </c:catAx>
      <c:valAx>
        <c:axId val="262287672"/>
        <c:scaling>
          <c:orientation val="minMax"/>
        </c:scaling>
        <c:delete val="0"/>
        <c:axPos val="l"/>
        <c:majorGridlines/>
        <c:title>
          <c:tx>
            <c:rich>
              <a:bodyPr/>
              <a:lstStyle/>
              <a:p>
                <a:pPr>
                  <a:defRPr sz="1200"/>
                </a:pPr>
                <a:r>
                  <a:rPr lang="ru-RU" sz="1200" i="1"/>
                  <a:t> </a:t>
                </a:r>
                <a:r>
                  <a:rPr lang="en-US" sz="1200" i="1"/>
                  <a:t>d</a:t>
                </a:r>
                <a:r>
                  <a:rPr lang="en-US" sz="1200" i="1" baseline="-25000"/>
                  <a:t>k</a:t>
                </a:r>
                <a:r>
                  <a:rPr lang="ru-RU" sz="1200" i="1" baseline="-25000"/>
                  <a:t>ном</a:t>
                </a:r>
                <a:r>
                  <a:rPr lang="ru-RU" sz="1200" i="1"/>
                  <a:t>, кг/(м</a:t>
                </a:r>
                <a:r>
                  <a:rPr lang="ru-RU" sz="1200" i="1" baseline="30000"/>
                  <a:t>2</a:t>
                </a:r>
                <a:r>
                  <a:rPr lang="ru-RU" sz="1200" i="1"/>
                  <a:t>*ч)</a:t>
                </a:r>
              </a:p>
            </c:rich>
          </c:tx>
          <c:layout>
            <c:manualLayout>
              <c:xMode val="edge"/>
              <c:yMode val="edge"/>
              <c:x val="2.3515579071134631E-2"/>
              <c:y val="5.1094003526098039E-2"/>
            </c:manualLayout>
          </c:layout>
          <c:overlay val="0"/>
        </c:title>
        <c:numFmt formatCode="General" sourceLinked="1"/>
        <c:majorTickMark val="out"/>
        <c:minorTickMark val="none"/>
        <c:tickLblPos val="nextTo"/>
        <c:txPr>
          <a:bodyPr rot="0" vert="horz"/>
          <a:lstStyle/>
          <a:p>
            <a:pPr>
              <a:defRPr sz="1200"/>
            </a:pPr>
            <a:endParaRPr lang="ru-RU"/>
          </a:p>
        </c:txPr>
        <c:crossAx val="262287280"/>
        <c:crossesAt val="1"/>
        <c:crossBetween val="between"/>
        <c:majorUnit val="20"/>
      </c:valAx>
    </c:plotArea>
    <c:plotVisOnly val="1"/>
    <c:dispBlanksAs val="gap"/>
    <c:showDLblsOverMax val="0"/>
  </c:chart>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6091609607056"/>
          <c:y val="3.5175872956195189E-2"/>
          <c:w val="0.86338435381306911"/>
          <c:h val="0.61557788944723602"/>
        </c:manualLayout>
      </c:layout>
      <c:scatterChart>
        <c:scatterStyle val="lineMarker"/>
        <c:varyColors val="0"/>
        <c:ser>
          <c:idx val="0"/>
          <c:order val="0"/>
          <c:tx>
            <c:v>Dк=62,78 кг/с</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Сводная!$E$58:$L$58</c:f>
              <c:numCache>
                <c:formatCode>General</c:formatCode>
                <c:ptCount val="8"/>
                <c:pt idx="0">
                  <c:v>20</c:v>
                </c:pt>
                <c:pt idx="1">
                  <c:v>21.1</c:v>
                </c:pt>
                <c:pt idx="2">
                  <c:v>22.7</c:v>
                </c:pt>
                <c:pt idx="3">
                  <c:v>23.3</c:v>
                </c:pt>
                <c:pt idx="4">
                  <c:v>24.4</c:v>
                </c:pt>
                <c:pt idx="5">
                  <c:v>25.9</c:v>
                </c:pt>
                <c:pt idx="6">
                  <c:v>26.4</c:v>
                </c:pt>
                <c:pt idx="7">
                  <c:v>27.1</c:v>
                </c:pt>
              </c:numCache>
            </c:numRef>
          </c:xVal>
          <c:yVal>
            <c:numRef>
              <c:f>Сводная!$E$59:$L$59</c:f>
              <c:numCache>
                <c:formatCode>General</c:formatCode>
                <c:ptCount val="8"/>
                <c:pt idx="0">
                  <c:v>0.57180000000000009</c:v>
                </c:pt>
                <c:pt idx="1">
                  <c:v>0.5757000000000001</c:v>
                </c:pt>
                <c:pt idx="2">
                  <c:v>0.56472999999999995</c:v>
                </c:pt>
                <c:pt idx="3">
                  <c:v>0.56330000000000002</c:v>
                </c:pt>
                <c:pt idx="4">
                  <c:v>0.56190000000000007</c:v>
                </c:pt>
                <c:pt idx="5">
                  <c:v>0.54249999999999998</c:v>
                </c:pt>
                <c:pt idx="6">
                  <c:v>0.53239999999999998</c:v>
                </c:pt>
                <c:pt idx="7">
                  <c:v>0.52080000000000004</c:v>
                </c:pt>
              </c:numCache>
            </c:numRef>
          </c:yVal>
          <c:smooth val="0"/>
          <c:extLst xmlns:c16r2="http://schemas.microsoft.com/office/drawing/2015/06/chart">
            <c:ext xmlns:c16="http://schemas.microsoft.com/office/drawing/2014/chart" uri="{C3380CC4-5D6E-409C-BE32-E72D297353CC}">
              <c16:uniqueId val="{00000000-26CB-4115-BBA9-F985361A9D6E}"/>
            </c:ext>
          </c:extLst>
        </c:ser>
        <c:ser>
          <c:idx val="1"/>
          <c:order val="1"/>
          <c:tx>
            <c:v>Dк=49,03 кг/с</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Сводная!$E$72:$L$72</c:f>
              <c:numCache>
                <c:formatCode>General</c:formatCode>
                <c:ptCount val="8"/>
                <c:pt idx="0">
                  <c:v>20</c:v>
                </c:pt>
                <c:pt idx="1">
                  <c:v>21.1</c:v>
                </c:pt>
                <c:pt idx="2">
                  <c:v>22.7</c:v>
                </c:pt>
                <c:pt idx="3">
                  <c:v>23.3</c:v>
                </c:pt>
                <c:pt idx="4">
                  <c:v>24.4</c:v>
                </c:pt>
                <c:pt idx="5">
                  <c:v>25.9</c:v>
                </c:pt>
                <c:pt idx="6">
                  <c:v>26.4</c:v>
                </c:pt>
                <c:pt idx="7">
                  <c:v>27.1</c:v>
                </c:pt>
              </c:numCache>
            </c:numRef>
          </c:xVal>
          <c:yVal>
            <c:numRef>
              <c:f>Сводная!$E$73:$L$73</c:f>
              <c:numCache>
                <c:formatCode>General</c:formatCode>
                <c:ptCount val="8"/>
                <c:pt idx="0">
                  <c:v>0.62220000000000009</c:v>
                </c:pt>
                <c:pt idx="1">
                  <c:v>0.59149999999999991</c:v>
                </c:pt>
                <c:pt idx="2">
                  <c:v>0.58429999999999993</c:v>
                </c:pt>
                <c:pt idx="3">
                  <c:v>0.57900000000000007</c:v>
                </c:pt>
                <c:pt idx="4">
                  <c:v>0.57690000000000008</c:v>
                </c:pt>
                <c:pt idx="5">
                  <c:v>0.56890000000000007</c:v>
                </c:pt>
                <c:pt idx="6">
                  <c:v>0.56570000000000009</c:v>
                </c:pt>
                <c:pt idx="7">
                  <c:v>0.56490000000000007</c:v>
                </c:pt>
              </c:numCache>
            </c:numRef>
          </c:yVal>
          <c:smooth val="0"/>
          <c:extLst xmlns:c16r2="http://schemas.microsoft.com/office/drawing/2015/06/chart">
            <c:ext xmlns:c16="http://schemas.microsoft.com/office/drawing/2014/chart" uri="{C3380CC4-5D6E-409C-BE32-E72D297353CC}">
              <c16:uniqueId val="{00000001-26CB-4115-BBA9-F985361A9D6E}"/>
            </c:ext>
          </c:extLst>
        </c:ser>
        <c:ser>
          <c:idx val="2"/>
          <c:order val="2"/>
          <c:tx>
            <c:v>Dк=67,08 кг/с</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Сводная!$E$80:$L$80</c:f>
              <c:numCache>
                <c:formatCode>General</c:formatCode>
                <c:ptCount val="8"/>
                <c:pt idx="0">
                  <c:v>20</c:v>
                </c:pt>
                <c:pt idx="1">
                  <c:v>21.1</c:v>
                </c:pt>
                <c:pt idx="2">
                  <c:v>22.7</c:v>
                </c:pt>
                <c:pt idx="3">
                  <c:v>23.3</c:v>
                </c:pt>
                <c:pt idx="4">
                  <c:v>24.4</c:v>
                </c:pt>
                <c:pt idx="5">
                  <c:v>25.9</c:v>
                </c:pt>
                <c:pt idx="6">
                  <c:v>26.4</c:v>
                </c:pt>
                <c:pt idx="7">
                  <c:v>27.1</c:v>
                </c:pt>
              </c:numCache>
            </c:numRef>
          </c:xVal>
          <c:yVal>
            <c:numRef>
              <c:f>Сводная!$E$81:$L$81</c:f>
              <c:numCache>
                <c:formatCode>General</c:formatCode>
                <c:ptCount val="8"/>
                <c:pt idx="0">
                  <c:v>0.8620000000000001</c:v>
                </c:pt>
                <c:pt idx="1">
                  <c:v>0.85840000000000005</c:v>
                </c:pt>
                <c:pt idx="2">
                  <c:v>0.86650000000000005</c:v>
                </c:pt>
                <c:pt idx="3">
                  <c:v>0.87220000000000009</c:v>
                </c:pt>
                <c:pt idx="4">
                  <c:v>0.88929999999999998</c:v>
                </c:pt>
                <c:pt idx="5">
                  <c:v>0.87870000000000015</c:v>
                </c:pt>
                <c:pt idx="6">
                  <c:v>0.87039999999999995</c:v>
                </c:pt>
                <c:pt idx="7">
                  <c:v>0.86040000000000005</c:v>
                </c:pt>
              </c:numCache>
            </c:numRef>
          </c:yVal>
          <c:smooth val="0"/>
          <c:extLst xmlns:c16r2="http://schemas.microsoft.com/office/drawing/2015/06/chart">
            <c:ext xmlns:c16="http://schemas.microsoft.com/office/drawing/2014/chart" uri="{C3380CC4-5D6E-409C-BE32-E72D297353CC}">
              <c16:uniqueId val="{00000002-26CB-4115-BBA9-F985361A9D6E}"/>
            </c:ext>
          </c:extLst>
        </c:ser>
        <c:ser>
          <c:idx val="3"/>
          <c:order val="3"/>
          <c:tx>
            <c:v>Dк=72,56 кг/с</c:v>
          </c:tx>
          <c:xVal>
            <c:numRef>
              <c:f>Сводная!$E$88:$L$88</c:f>
              <c:numCache>
                <c:formatCode>General</c:formatCode>
                <c:ptCount val="8"/>
                <c:pt idx="0">
                  <c:v>20</c:v>
                </c:pt>
                <c:pt idx="1">
                  <c:v>21.1</c:v>
                </c:pt>
                <c:pt idx="2">
                  <c:v>22.7</c:v>
                </c:pt>
                <c:pt idx="3">
                  <c:v>23.3</c:v>
                </c:pt>
                <c:pt idx="4">
                  <c:v>24.4</c:v>
                </c:pt>
                <c:pt idx="5">
                  <c:v>25.9</c:v>
                </c:pt>
                <c:pt idx="6">
                  <c:v>26.4</c:v>
                </c:pt>
                <c:pt idx="7">
                  <c:v>27.1</c:v>
                </c:pt>
              </c:numCache>
            </c:numRef>
          </c:xVal>
          <c:yVal>
            <c:numRef>
              <c:f>Сводная!$E$89:$L$89</c:f>
              <c:numCache>
                <c:formatCode>General</c:formatCode>
                <c:ptCount val="8"/>
                <c:pt idx="0">
                  <c:v>0.96880000000000011</c:v>
                </c:pt>
                <c:pt idx="1">
                  <c:v>0.97500000000000009</c:v>
                </c:pt>
                <c:pt idx="2">
                  <c:v>0.99470000000000003</c:v>
                </c:pt>
                <c:pt idx="3">
                  <c:v>0.97920000000000007</c:v>
                </c:pt>
                <c:pt idx="4">
                  <c:v>0.99990000000000001</c:v>
                </c:pt>
                <c:pt idx="5">
                  <c:v>0.99990000000000001</c:v>
                </c:pt>
                <c:pt idx="6">
                  <c:v>0.99990000000000001</c:v>
                </c:pt>
                <c:pt idx="7">
                  <c:v>0.99990000000000001</c:v>
                </c:pt>
              </c:numCache>
            </c:numRef>
          </c:yVal>
          <c:smooth val="0"/>
          <c:extLst xmlns:c16r2="http://schemas.microsoft.com/office/drawing/2015/06/chart">
            <c:ext xmlns:c16="http://schemas.microsoft.com/office/drawing/2014/chart" uri="{C3380CC4-5D6E-409C-BE32-E72D297353CC}">
              <c16:uniqueId val="{00000003-26CB-4115-BBA9-F985361A9D6E}"/>
            </c:ext>
          </c:extLst>
        </c:ser>
        <c:dLbls>
          <c:showLegendKey val="0"/>
          <c:showVal val="0"/>
          <c:showCatName val="0"/>
          <c:showSerName val="0"/>
          <c:showPercent val="0"/>
          <c:showBubbleSize val="0"/>
        </c:dLbls>
        <c:axId val="262288456"/>
        <c:axId val="262288848"/>
      </c:scatterChart>
      <c:valAx>
        <c:axId val="262288456"/>
        <c:scaling>
          <c:orientation val="minMax"/>
          <c:max val="28"/>
          <c:min val="20"/>
        </c:scaling>
        <c:delete val="0"/>
        <c:axPos val="b"/>
        <c:title>
          <c:tx>
            <c:rich>
              <a:bodyPr/>
              <a:lstStyle/>
              <a:p>
                <a:pPr>
                  <a:defRPr sz="1200"/>
                </a:pPr>
                <a:r>
                  <a:rPr lang="ru-RU" sz="1200"/>
                  <a:t>Температура охлаждающей воды, </a:t>
                </a:r>
                <a:r>
                  <a:rPr lang="en-US" sz="1200" i="1"/>
                  <a:t>t</a:t>
                </a:r>
                <a:r>
                  <a:rPr lang="ru-RU" sz="1200" i="1" baseline="-25000"/>
                  <a:t>1в</a:t>
                </a:r>
                <a:r>
                  <a:rPr lang="ru-RU" sz="1200"/>
                  <a:t>, </a:t>
                </a:r>
                <a:r>
                  <a:rPr lang="ru-RU" sz="1200" baseline="30000"/>
                  <a:t>0</a:t>
                </a:r>
                <a:r>
                  <a:rPr lang="ru-RU" sz="1200"/>
                  <a:t>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1200"/>
            </a:pPr>
            <a:endParaRPr lang="ru-RU"/>
          </a:p>
        </c:txPr>
        <c:crossAx val="262288848"/>
        <c:crosses val="autoZero"/>
        <c:crossBetween val="midCat"/>
        <c:majorUnit val="2"/>
      </c:valAx>
      <c:valAx>
        <c:axId val="262288848"/>
        <c:scaling>
          <c:orientation val="minMax"/>
          <c:min val="0.5"/>
        </c:scaling>
        <c:delete val="0"/>
        <c:axPos val="l"/>
        <c:title>
          <c:tx>
            <c:rich>
              <a:bodyPr/>
              <a:lstStyle/>
              <a:p>
                <a:pPr>
                  <a:defRPr sz="1200"/>
                </a:pPr>
                <a:r>
                  <a:rPr lang="ru-RU" sz="1200"/>
                  <a:t>Коэффициент чистоты, </a:t>
                </a:r>
                <a:r>
                  <a:rPr lang="ru-RU" sz="1200" i="1"/>
                  <a:t>а</a:t>
                </a:r>
              </a:p>
            </c:rich>
          </c:tx>
          <c:layout>
            <c:manualLayout>
              <c:xMode val="edge"/>
              <c:yMode val="edge"/>
              <c:x val="1.2031630733491288E-2"/>
              <c:y val="9.3995582348191331E-2"/>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1200"/>
            </a:pPr>
            <a:endParaRPr lang="ru-RU"/>
          </a:p>
        </c:txPr>
        <c:crossAx val="262288456"/>
        <c:crosses val="autoZero"/>
        <c:crossBetween val="midCat"/>
      </c:valAx>
      <c:spPr>
        <a:noFill/>
        <a:ln w="25400">
          <a:noFill/>
        </a:ln>
      </c:spPr>
    </c:plotArea>
    <c:legend>
      <c:legendPos val="b"/>
      <c:legendEntry>
        <c:idx val="0"/>
        <c:txPr>
          <a:bodyPr/>
          <a:lstStyle/>
          <a:p>
            <a:pPr>
              <a:defRPr sz="1200" i="1"/>
            </a:pPr>
            <a:endParaRPr lang="ru-RU"/>
          </a:p>
        </c:txPr>
      </c:legendEntry>
      <c:legendEntry>
        <c:idx val="1"/>
        <c:txPr>
          <a:bodyPr/>
          <a:lstStyle/>
          <a:p>
            <a:pPr>
              <a:defRPr sz="1200" i="1"/>
            </a:pPr>
            <a:endParaRPr lang="ru-RU"/>
          </a:p>
        </c:txPr>
      </c:legendEntry>
      <c:legendEntry>
        <c:idx val="2"/>
        <c:txPr>
          <a:bodyPr/>
          <a:lstStyle/>
          <a:p>
            <a:pPr>
              <a:defRPr sz="1200" i="1"/>
            </a:pPr>
            <a:endParaRPr lang="ru-RU"/>
          </a:p>
        </c:txPr>
      </c:legendEntry>
      <c:legendEntry>
        <c:idx val="3"/>
        <c:txPr>
          <a:bodyPr/>
          <a:lstStyle/>
          <a:p>
            <a:pPr>
              <a:defRPr sz="1200" i="1"/>
            </a:pPr>
            <a:endParaRPr lang="ru-RU"/>
          </a:p>
        </c:txPr>
      </c:legendEntry>
      <c:layout>
        <c:manualLayout>
          <c:xMode val="edge"/>
          <c:yMode val="edge"/>
          <c:x val="0.153981743730457"/>
          <c:y val="0.79703367925455348"/>
          <c:w val="0.72270242457316614"/>
          <c:h val="0.17518168269167356"/>
        </c:manualLayout>
      </c:layout>
      <c:overlay val="0"/>
      <c:txPr>
        <a:bodyPr/>
        <a:lstStyle/>
        <a:p>
          <a:pPr>
            <a:defRPr sz="12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87.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87.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87.png"/></Relationships>
</file>

<file path=word/drawings/drawing1.xml><?xml version="1.0" encoding="utf-8"?>
<c:userShapes xmlns:c="http://schemas.openxmlformats.org/drawingml/2006/chart">
  <cdr:relSizeAnchor xmlns:cdr="http://schemas.openxmlformats.org/drawingml/2006/chartDrawing">
    <cdr:from>
      <cdr:x>0.73338</cdr:x>
      <cdr:y>0.56262</cdr:y>
    </cdr:from>
    <cdr:to>
      <cdr:x>0.80903</cdr:x>
      <cdr:y>0.69327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27911" y="1630203"/>
          <a:ext cx="425807" cy="37855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0.88252</cdr:x>
      <cdr:y>0.04091</cdr:y>
    </cdr:from>
    <cdr:to>
      <cdr:x>0.95683</cdr:x>
      <cdr:y>0.20759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42566" y="117800"/>
          <a:ext cx="441433" cy="479992"/>
        </a:xfrm>
        <a:prstGeom xmlns:a="http://schemas.openxmlformats.org/drawingml/2006/main" prst="rect">
          <a:avLst/>
        </a:prstGeom>
      </cdr:spPr>
    </cdr:pic>
  </cdr:relSizeAnchor>
  <cdr:relSizeAnchor xmlns:cdr="http://schemas.openxmlformats.org/drawingml/2006/chartDrawing">
    <cdr:from>
      <cdr:x>0.85855</cdr:x>
      <cdr:y>0.31099</cdr:y>
    </cdr:from>
    <cdr:to>
      <cdr:x>0.89826</cdr:x>
      <cdr:y>0.37636</cdr:y>
    </cdr:to>
    <cdr:sp macro="" textlink="">
      <cdr:nvSpPr>
        <cdr:cNvPr id="4" name="Прямоугольник 3"/>
        <cdr:cNvSpPr/>
      </cdr:nvSpPr>
      <cdr:spPr>
        <a:xfrm xmlns:a="http://schemas.openxmlformats.org/drawingml/2006/main">
          <a:off x="5100164" y="1007552"/>
          <a:ext cx="235898" cy="211774"/>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a:t>
          </a:r>
          <a:endPar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0.65064</cdr:x>
      <cdr:y>0.52107</cdr:y>
    </cdr:from>
    <cdr:to>
      <cdr:x>0.69035</cdr:x>
      <cdr:y>0.58644</cdr:y>
    </cdr:to>
    <cdr:sp macro="" textlink="">
      <cdr:nvSpPr>
        <cdr:cNvPr id="5" name="Прямоугольник 4"/>
        <cdr:cNvSpPr/>
      </cdr:nvSpPr>
      <cdr:spPr>
        <a:xfrm xmlns:a="http://schemas.openxmlformats.org/drawingml/2006/main">
          <a:off x="3865089" y="2146750"/>
          <a:ext cx="235898" cy="269304"/>
        </a:xfrm>
        <a:prstGeom xmlns:a="http://schemas.openxmlformats.org/drawingml/2006/main" prst="rect">
          <a:avLst/>
        </a:prstGeom>
        <a:noFill xmlns:a="http://schemas.openxmlformats.org/drawingml/2006/main"/>
      </cdr:spPr>
    </cdr:sp>
  </cdr:relSizeAnchor>
  <cdr:relSizeAnchor xmlns:cdr="http://schemas.openxmlformats.org/drawingml/2006/chartDrawing">
    <cdr:from>
      <cdr:x>0.53356</cdr:x>
      <cdr:y>0.35113</cdr:y>
    </cdr:from>
    <cdr:to>
      <cdr:x>0.58189</cdr:x>
      <cdr:y>0.41649</cdr:y>
    </cdr:to>
    <cdr:sp macro="" textlink="">
      <cdr:nvSpPr>
        <cdr:cNvPr id="6" name="Прямоугольник 5"/>
        <cdr:cNvSpPr/>
      </cdr:nvSpPr>
      <cdr:spPr>
        <a:xfrm xmlns:a="http://schemas.openxmlformats.org/drawingml/2006/main">
          <a:off x="3169548" y="1137570"/>
          <a:ext cx="287130" cy="21177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II</a:t>
          </a:r>
          <a:endPar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0.12032</cdr:x>
      <cdr:y>0.66239</cdr:y>
    </cdr:from>
    <cdr:to>
      <cdr:x>0.17728</cdr:x>
      <cdr:y>0.7304</cdr:y>
    </cdr:to>
    <cdr:sp macro="" textlink="">
      <cdr:nvSpPr>
        <cdr:cNvPr id="7" name="Прямоугольник 6"/>
        <cdr:cNvSpPr/>
      </cdr:nvSpPr>
      <cdr:spPr>
        <a:xfrm xmlns:a="http://schemas.openxmlformats.org/drawingml/2006/main">
          <a:off x="714735" y="1907492"/>
          <a:ext cx="338366" cy="19585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III</a:t>
          </a:r>
          <a:endParaRPr lang="ru-RU" sz="12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0.92475</cdr:x>
      <cdr:y>0.07287</cdr:y>
    </cdr:from>
    <cdr:to>
      <cdr:x>0.98518</cdr:x>
      <cdr:y>0.23955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93384" y="209856"/>
          <a:ext cx="358979" cy="479992"/>
        </a:xfrm>
        <a:prstGeom xmlns:a="http://schemas.openxmlformats.org/drawingml/2006/main" prst="rect">
          <a:avLst/>
        </a:prstGeom>
      </cdr:spPr>
    </cdr:pic>
  </cdr:relSizeAnchor>
  <cdr:relSizeAnchor xmlns:cdr="http://schemas.openxmlformats.org/drawingml/2006/chartDrawing">
    <cdr:from>
      <cdr:x>0.85014</cdr:x>
      <cdr:y>0.16782</cdr:y>
    </cdr:from>
    <cdr:to>
      <cdr:x>0.88985</cdr:x>
      <cdr:y>0.25095</cdr:y>
    </cdr:to>
    <cdr:sp macro="" textlink="">
      <cdr:nvSpPr>
        <cdr:cNvPr id="3" name="Прямоугольник 2"/>
        <cdr:cNvSpPr/>
      </cdr:nvSpPr>
      <cdr:spPr>
        <a:xfrm xmlns:a="http://schemas.openxmlformats.org/drawingml/2006/main">
          <a:off x="5050198" y="483272"/>
          <a:ext cx="235894" cy="23939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a:t>
          </a:r>
          <a:endParaRPr lang="ru-RU"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0.5768</cdr:x>
      <cdr:y>0.32184</cdr:y>
    </cdr:from>
    <cdr:to>
      <cdr:x>0.62514</cdr:x>
      <cdr:y>0.40497</cdr:y>
    </cdr:to>
    <cdr:sp macro="" textlink="">
      <cdr:nvSpPr>
        <cdr:cNvPr id="4" name="Прямоугольник 3"/>
        <cdr:cNvSpPr/>
      </cdr:nvSpPr>
      <cdr:spPr>
        <a:xfrm xmlns:a="http://schemas.openxmlformats.org/drawingml/2006/main">
          <a:off x="3426453" y="926822"/>
          <a:ext cx="287160" cy="23939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II</a:t>
          </a:r>
          <a:endParaRPr lang="ru-RU"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0.11084</cdr:x>
      <cdr:y>0.6366</cdr:y>
    </cdr:from>
    <cdr:to>
      <cdr:x>0.1678</cdr:x>
      <cdr:y>0.71972</cdr:y>
    </cdr:to>
    <cdr:sp macro="" textlink="">
      <cdr:nvSpPr>
        <cdr:cNvPr id="5" name="Прямоугольник 4"/>
        <cdr:cNvSpPr/>
      </cdr:nvSpPr>
      <cdr:spPr>
        <a:xfrm xmlns:a="http://schemas.openxmlformats.org/drawingml/2006/main">
          <a:off x="658462" y="1833229"/>
          <a:ext cx="338366" cy="23936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III</a:t>
          </a:r>
          <a:endParaRPr lang="ru-RU"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0.91502</cdr:x>
      <cdr:y>0.07438</cdr:y>
    </cdr:from>
    <cdr:to>
      <cdr:x>0.97323</cdr:x>
      <cdr:y>0.26328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35610" y="214191"/>
          <a:ext cx="345792" cy="543980"/>
        </a:xfrm>
        <a:prstGeom xmlns:a="http://schemas.openxmlformats.org/drawingml/2006/main" prst="rect">
          <a:avLst/>
        </a:prstGeom>
      </cdr:spPr>
    </cdr:pic>
  </cdr:relSizeAnchor>
  <cdr:relSizeAnchor xmlns:cdr="http://schemas.openxmlformats.org/drawingml/2006/chartDrawing">
    <cdr:from>
      <cdr:x>0.84549</cdr:x>
      <cdr:y>0.196</cdr:y>
    </cdr:from>
    <cdr:to>
      <cdr:x>0.88665</cdr:x>
      <cdr:y>0.27912</cdr:y>
    </cdr:to>
    <cdr:sp macro="" textlink="">
      <cdr:nvSpPr>
        <cdr:cNvPr id="3" name="Прямоугольник 2"/>
        <cdr:cNvSpPr/>
      </cdr:nvSpPr>
      <cdr:spPr>
        <a:xfrm xmlns:a="http://schemas.openxmlformats.org/drawingml/2006/main">
          <a:off x="5022565" y="564413"/>
          <a:ext cx="244508" cy="23936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a:t>
          </a:r>
          <a:endParaRPr lang="ru-RU"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0.54317</cdr:x>
      <cdr:y>0.36089</cdr:y>
    </cdr:from>
    <cdr:to>
      <cdr:x>0.59151</cdr:x>
      <cdr:y>0.44401</cdr:y>
    </cdr:to>
    <cdr:sp macro="" textlink="">
      <cdr:nvSpPr>
        <cdr:cNvPr id="4" name="Прямоугольник 3"/>
        <cdr:cNvSpPr/>
      </cdr:nvSpPr>
      <cdr:spPr>
        <a:xfrm xmlns:a="http://schemas.openxmlformats.org/drawingml/2006/main">
          <a:off x="3226681" y="1039253"/>
          <a:ext cx="287160" cy="23936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II</a:t>
          </a:r>
          <a:endParaRPr lang="ru-RU"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0.11138</cdr:x>
      <cdr:y>0.6532</cdr:y>
    </cdr:from>
    <cdr:to>
      <cdr:x>0.16834</cdr:x>
      <cdr:y>0.73632</cdr:y>
    </cdr:to>
    <cdr:sp macro="" textlink="">
      <cdr:nvSpPr>
        <cdr:cNvPr id="5" name="Прямоугольник 4"/>
        <cdr:cNvSpPr/>
      </cdr:nvSpPr>
      <cdr:spPr>
        <a:xfrm xmlns:a="http://schemas.openxmlformats.org/drawingml/2006/main">
          <a:off x="661655" y="1881024"/>
          <a:ext cx="338362" cy="239375"/>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III</a:t>
          </a:r>
          <a:endParaRPr lang="ru-RU" sz="12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0.19427</cdr:x>
      <cdr:y>0.29438</cdr:y>
    </cdr:from>
    <cdr:to>
      <cdr:x>0.2599</cdr:x>
      <cdr:y>0.4248</cdr:y>
    </cdr:to>
    <cdr:sp macro="" textlink="">
      <cdr:nvSpPr>
        <cdr:cNvPr id="2" name="Прямоугольник 1"/>
        <cdr:cNvSpPr/>
      </cdr:nvSpPr>
      <cdr:spPr>
        <a:xfrm xmlns:a="http://schemas.openxmlformats.org/drawingml/2006/main">
          <a:off x="888183" y="807535"/>
          <a:ext cx="300082" cy="35779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ru-RU" sz="18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0.19843</cdr:x>
      <cdr:y>0.53049</cdr:y>
    </cdr:from>
    <cdr:to>
      <cdr:x>0.26407</cdr:x>
      <cdr:y>0.66092</cdr:y>
    </cdr:to>
    <cdr:sp macro="" textlink="">
      <cdr:nvSpPr>
        <cdr:cNvPr id="3" name="Прямоугольник 2"/>
        <cdr:cNvSpPr/>
      </cdr:nvSpPr>
      <cdr:spPr>
        <a:xfrm xmlns:a="http://schemas.openxmlformats.org/drawingml/2006/main">
          <a:off x="907233" y="1455235"/>
          <a:ext cx="300083" cy="35779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ru-RU" sz="1800" b="0" i="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htt1</b:Tag>
    <b:SourceType>Book</b:SourceType>
    <b:Guid>{5721E1B9-9F0C-4AA7-9C8E-0F08FB9145A3}</b:Guid>
    <b:Author>
      <b:Author>
        <b:NameList>
          <b:Person>
            <b:Last>https://files.stroyinf.ru/Data2/1/4294817/4294817716.htm</b:Last>
          </b:Person>
        </b:NameList>
      </b:Author>
    </b:Author>
    <b:RefOrder>60</b:RefOrder>
  </b:Source>
  <b:Source>
    <b:Tag>Мер04</b:Tag>
    <b:SourceType>Book</b:SourceType>
    <b:Guid>{42833792-A72F-4C9B-844C-00AA1DB67B88}</b:Guid>
    <b:Author>
      <b:Author>
        <b:NameList>
          <b:Person>
            <b:Last>В.А.</b:Last>
            <b:First>Меркулов</b:First>
          </b:Person>
        </b:NameList>
      </b:Author>
    </b:Author>
    <b:Title>Исследование и разработка способов повышения эффективности и надежности конденсационных устройств теплофикационных турбин.</b:Title>
    <b:Year>2004</b:Year>
    <b:City>Иваново</b:City>
    <b:Publisher>Диссертации на соискание ученой степени кандидата технических наук</b:Publisher>
    <b:RefOrder>58</b:RefOrder>
  </b:Source>
  <b:Source>
    <b:Tag>Nar99</b:Tag>
    <b:SourceType>ArticleInAPeriodical</b:SourceType>
    <b:Guid>{9998C9EA-F59D-4D60-85B9-0DABCACF9B54}</b:Guid>
    <b:Author>
      <b:Author>
        <b:NameList>
          <b:Person>
            <b:Last>Narmine H. Alya</b:Last>
            <b:First>Aly</b:First>
            <b:Middle>Karameldin, M.M. Shamloul</b:Middle>
          </b:Person>
        </b:NameList>
      </b:Author>
    </b:Author>
    <b:Title>Modelling and simulation of steam jet ejectors</b:Title>
    <b:Year>1999</b:Year>
    <b:Publisher>Desalination 123  1-8</b:Publisher>
    <b:PeriodicalTitle>Desalination 123</b:PeriodicalTitle>
    <b:RefOrder>13</b:RefOrder>
  </b:Source>
  <b:Source>
    <b:Tag>Nat11</b:Tag>
    <b:SourceType>ArticleInAPeriodical</b:SourceType>
    <b:Guid>{09795423-C6E9-4F93-8945-E973C8400C35}</b:Guid>
    <b:Author>
      <b:Author>
        <b:NameList>
          <b:Person>
            <b:Last>Natthawut Ruangtrakoon</b:Last>
            <b:First>Satha</b:First>
            <b:Middle>Aphornratana, Thanarath Sriveerakul</b:Middle>
          </b:Person>
        </b:NameList>
      </b:Author>
    </b:Author>
    <b:Title>Experimental studies of a steam jet refrigeration cycle: Effect of the primary nozzle geometries to system performance </b:Title>
    <b:PeriodicalTitle>Experimental Thermal and Fluid Science 35</b:PeriodicalTitle>
    <b:Year>2011</b:Year>
    <b:Pages>676–683</b:Pages>
    <b:RefOrder>14</b:RefOrder>
  </b:Source>
  <b:Source>
    <b:Tag>Exp11</b:Tag>
    <b:SourceType>ArticleInAPeriodical</b:SourceType>
    <b:Guid>{025CF7D8-B5AC-4011-AF0B-428325B58C29}</b:Guid>
    <b:Title>Experimental and numerical analysis of a variable area ratio steam ejector </b:Title>
    <b:PeriodicalTitle> International Journal of Refrigeration</b:PeriodicalTitle>
    <b:Year>2011</b:Year>
    <b:RefOrder>15</b:RefOrder>
  </b:Source>
  <b:Source>
    <b:Tag>JFa11</b:Tag>
    <b:SourceType>ArticleInAPeriodical</b:SourceType>
    <b:Guid>{E0B00E70-3480-41AD-9E52-69B541D81649}</b:Guid>
    <b:Author>
      <b:Author>
        <b:NameList>
          <b:Person>
            <b:Last>J. Fan</b:Last>
            <b:First>J.</b:First>
            <b:Middle>Eves, H.M. Thompson, V.V. Toropov, N. Kapur, D. Copley, A. Mincher</b:Middle>
          </b:Person>
        </b:NameList>
      </b:Author>
    </b:Author>
    <b:Title>Computational fluid dynamic analysis and design optimization of jet pumps</b:Title>
    <b:PeriodicalTitle>Computers &amp; Fluids 46</b:PeriodicalTitle>
    <b:Year>2011</b:Year>
    <b:Pages>212–217</b:Pages>
    <b:RefOrder>16</b:RefOrder>
  </b:Source>
  <b:Source>
    <b:Tag>Cui12</b:Tag>
    <b:SourceType>ArticleInAPeriodical</b:SourceType>
    <b:Guid>{2EA8BA2F-FA81-4142-9B98-226E6B2607A1}</b:Guid>
    <b:Author>
      <b:Author>
        <b:NameList>
          <b:Person>
            <b:Last>Cui Li</b:Last>
            <b:First>Yanzhong</b:First>
            <b:Middle>Li, Lei Wang</b:Middle>
          </b:Person>
        </b:NameList>
      </b:Author>
    </b:Author>
    <b:Title>Configuration dependence and optimization of the entrainment performance for gasegas and gaseliquid ejectors</b:Title>
    <b:PeriodicalTitle>Applied Thermal Engineering 48</b:PeriodicalTitle>
    <b:Year>2012</b:Year>
    <b:Pages>237-248</b:Pages>
    <b:RefOrder>17</b:RefOrder>
  </b:Source>
  <b:Source>
    <b:Tag>htt</b:Tag>
    <b:SourceType>DocumentFromInternetSite</b:SourceType>
    <b:Guid>{4984A124-35EE-47A8-BC6E-CD728B19E3ED}</b:Guid>
    <b:URL>https://files.stroyinf.ru/Data2/1/4294817/4294817716.htm</b:URL>
    <b:RefOrder>4</b:RefOrder>
  </b:Source>
  <b:Source>
    <b:Tag>Мур18</b:Tag>
    <b:SourceType>Misc</b:SourceType>
    <b:Guid>{5D67CE01-A7F5-4B8B-BCC9-7215C16A1152}</b:Guid>
    <b:Author>
      <b:Author>
        <b:NameList>
          <b:Person>
            <b:Last>И.Б.</b:Last>
            <b:First>Мурманский</b:First>
          </b:Person>
        </b:NameList>
      </b:Author>
    </b:Author>
    <b:Title>Совершенствование многоступенчатых пароструйных эжекторов конденсационных установок паровых турбин.</b:Title>
    <b:Year>2018</b:Year>
    <b:City>Екатеринбург</b:City>
    <b:Publisher>Диссертация на соискание ученой степени кандидата технических наук</b:Publisher>
    <b:RefOrder>5</b:RefOrder>
  </b:Source>
  <b:Source>
    <b:Tag>Мет82</b:Tag>
    <b:SourceType>Misc</b:SourceType>
    <b:Guid>{815E83B2-7CB8-4F9E-8A31-E57A1D86F1B6}</b:Guid>
    <b:Author>
      <b:Author>
        <b:NameList>
          <b:Person>
            <b:Last>-</b:Last>
          </b:Person>
        </b:NameList>
      </b:Author>
    </b:Author>
    <b:Title>Методические указания по испытаниям конденсационных установок паровых турбин. МУ 34-70-010-82 СО 34.30.738.</b:Title>
    <b:Year>1982</b:Year>
    <b:City>Москва</b:City>
    <b:Publisher>СОЮЗТЕХЭНЕРГО</b:Publisher>
    <b:RefOrder>6</b:RefOrder>
  </b:Source>
  <b:Source>
    <b:Tag>Аро08</b:Tag>
    <b:SourceType>Misc</b:SourceType>
    <b:Guid>{C5D47DC6-DBCE-45AA-8712-41083213BFF5}</b:Guid>
    <b:Author>
      <b:Author>
        <b:NameList>
          <b:Person>
            <b:Last>К.Э.</b:Last>
            <b:First>Аронсон</b:First>
          </b:Person>
        </b:NameList>
      </b:Author>
    </b:Author>
    <b:Title>Разработка и реализация системы мониторинга состояния теплообменных аппаратов паротурбинных установок в составе информационных комплексов ТЭС.</b:Title>
    <b:Year>2008</b:Year>
    <b:City>Екатеринбург</b:City>
    <b:Publisher>Диссертация на соискание ученой степени доктора технических наук / Уральский государственный технический университет</b:Publisher>
    <b:RefOrder>2</b:RefOrder>
  </b:Source>
  <b:Source>
    <b:Tag>Хае04</b:Tag>
    <b:SourceType>Misc</b:SourceType>
    <b:Guid>{D6A59C87-E334-42F4-A8C8-AD104EC0A9D5}</b:Guid>
    <b:Author>
      <b:Author>
        <b:NameList>
          <b:Person>
            <b:Last>С.И.</b:Last>
            <b:First>Хает</b:First>
          </b:Person>
        </b:NameList>
      </b:Author>
    </b:Author>
    <b:Title>Разработка и реализация элементов диагностического модуля для мониторинга состояния конденсационной установки паровой турбины.</b:Title>
    <b:Year>2004</b:Year>
    <b:City>Екатеринбург</b:City>
    <b:Publisher>Диссертация на соискание ученой степени кандидата технических наук.</b:Publisher>
    <b:RefOrder>1</b:RefOrder>
  </b:Source>
  <b:Source>
    <b:Tag>htt2</b:Tag>
    <b:SourceType>InternetSite</b:SourceType>
    <b:Guid>{E5B3E5C8-7EAC-449B-9274-B7AD15D635EA}</b:Guid>
    <b:URL>https://files.stroyinf.ru/Data2/1/4294812/4294812877.htm</b:URL>
    <b:RefOrder>8</b:RefOrder>
  </b:Source>
  <b:Source>
    <b:Tag>Тат14</b:Tag>
    <b:SourceType>Misc</b:SourceType>
    <b:Guid>{60BB76C0-17A4-4757-B92C-A87144F242CB}</b:Guid>
    <b:Author>
      <b:Author>
        <b:NameList>
          <b:Person>
            <b:Last>Н.В.</b:Last>
            <b:First>Татаринова</b:First>
          </b:Person>
        </b:NameList>
      </b:Author>
    </b:Author>
    <b:Title>Математическое моделирование теплофикационных турбоустановок для решения задач повышения энергетической эффективности работы ТЭЦ.</b:Title>
    <b:Year>2014</b:Year>
    <b:City>Киров</b:City>
    <b:Publisher>Диссертация на соискание ученой степени кандидата технических наук</b:Publisher>
    <b:RefOrder>18</b:RefOrder>
  </b:Source>
  <b:Source>
    <b:Tag>Джу14</b:Tag>
    <b:SourceType>Misc</b:SourceType>
    <b:Guid>{CFA2FC50-0331-468B-BD4A-633FD2DE192C}</b:Guid>
    <b:Author>
      <b:Author>
        <b:NameList>
          <b:Person>
            <b:Last>М.Д.</b:Last>
            <b:First>Джунусова</b:First>
          </b:Person>
        </b:NameList>
      </b:Author>
    </b:Author>
    <b:Title>Моделирование процессов конвективного теплообмена в расчетах энергетических теплообменных аппаратов.</b:Title>
    <b:Year>2014</b:Year>
    <b:City>Алматы</b:City>
    <b:Publisher>Магистерская диссертация</b:Publisher>
    <b:RefOrder>26</b:RefOrder>
  </b:Source>
  <b:Source>
    <b:Tag>МДШ19</b:Tag>
    <b:SourceType>ConferenceProceedings</b:SourceType>
    <b:Guid>{B5AC3988-436E-49E6-AD0E-75B0A80F2C55}</b:Guid>
    <b:Author>
      <b:Author>
        <b:NameList>
          <b:Person>
            <b:Last>М.Д.</b:Last>
            <b:First>Шавдинова</b:First>
          </b:Person>
        </b:NameList>
      </b:Author>
    </b:Author>
    <b:Title>Разработка математической модели конденсатора и способы повышения его эффективности.</b:Title>
    <b:Year>2019</b:Year>
    <b:City>Астана</b:City>
    <b:Publisher>Мате</b:Publisher>
    <b:ConferenceName>Материалы IV Международной научно-практической конференции "Global science and innovations 2019: Central Asia". II том.</b:ConferenceName>
    <b:RefOrder>27</b:RefOrder>
  </b:Source>
  <b:Source>
    <b:Tag>Над17</b:Tag>
    <b:SourceType>JournalArticle</b:SourceType>
    <b:Guid>{4BA3C2C0-694A-421B-9296-A955D9B00EEE}</b:Guid>
    <b:Title>Моделирование в энергетике</b:Title>
    <b:Year>2017</b:Year>
    <b:Author>
      <b:Author>
        <b:NameList>
          <b:Person>
            <b:Last>Надырова А.Р.</b:Last>
            <b:First>Степанова</b:First>
            <b:Middle>О.А., Ермоленко М.В., Елистаров С.Л.</b:Middle>
          </b:Person>
        </b:NameList>
      </b:Author>
    </b:Author>
    <b:PeriodicalTitle>Вестник государственного университета имени Шакарима.</b:PeriodicalTitle>
    <b:Month>Семей</b:Month>
    <b:JournalName>Вестник государственного университета имени Шакарима</b:JournalName>
    <b:Volume>Семей</b:Volume>
    <b:RefOrder>20</b:RefOrder>
  </b:Source>
  <b:Source>
    <b:Tag>МДж13</b:Tag>
    <b:SourceType>ConferenceProceedings</b:SourceType>
    <b:Guid>{1852FF80-7477-4CDC-8C57-A5C93E54E091}</b:Guid>
    <b:Author>
      <b:Author>
        <b:NameList>
          <b:Person>
            <b:Last>М.</b:Last>
            <b:First>Джунусова</b:First>
          </b:Person>
        </b:NameList>
      </b:Author>
    </b:Author>
    <b:Title>Моделирование процессов конвективного теплообмена в расчетах энергетических теплообменных аппаратах</b:Title>
    <b:Year>2013</b:Year>
    <b:ConferenceName>Международная конференция XLII неделя науки СПбГПУ</b:ConferenceName>
    <b:City>СПб</b:City>
    <b:RefOrder>28</b:RefOrder>
  </b:Source>
  <b:Source>
    <b:Tag>Джу13</b:Tag>
    <b:SourceType>ConferenceProceedings</b:SourceType>
    <b:Guid>{FC3BAD2C-F21B-4B69-9777-E12A82A3452D}</b:Guid>
    <b:Author>
      <b:Author>
        <b:NameList>
          <b:Person>
            <b:Last>М.Д.</b:Last>
            <b:First>Джунусова</b:First>
          </b:Person>
        </b:NameList>
      </b:Author>
    </b:Author>
    <b:Title>Моделирование процессов конвективного теплообмена в расчетах энергетических теплообменных аппаратах</b:Title>
    <b:Year>2013</b:Year>
    <b:ConferenceName>Конференция АУЭС</b:ConferenceName>
    <b:City>Алматы</b:City>
    <b:RefOrder>29</b:RefOrder>
  </b:Source>
  <b:Source>
    <b:Tag>Бор14</b:Tag>
    <b:SourceType>ConferenceProceedings</b:SourceType>
    <b:Guid>{D44FD5C5-728A-4EAD-9161-AE63D0F45B39}</b:Guid>
    <b:Title>Разработка и использование программного продукта по исследованию конвективного теплообмена в процессе обучения теплоэнергетиков</b:Title>
    <b:Year>2014</b:Year>
    <b:ConferenceName>XI Ежегодная международная научно-практическая конференция "Структурные изменения и развитие общества". КНУ</b:ConferenceName>
    <b:City>Алматы</b:City>
    <b:Author>
      <b:Author>
        <b:NameList>
          <b:Person>
            <b:Last>Борисова Н.Г.</b:Last>
            <b:First>Джунусова</b:First>
            <b:Middle>М.Д.</b:Middle>
          </b:Person>
        </b:NameList>
      </b:Author>
    </b:Author>
    <b:RefOrder>30</b:RefOrder>
  </b:Source>
  <b:Source>
    <b:Tag>Шав18</b:Tag>
    <b:SourceType>ConferenceProceedings</b:SourceType>
    <b:Guid>{D673FAA5-73C5-4866-9462-36FB9155580A}</b:Guid>
    <b:Author>
      <b:Author>
        <b:NameList>
          <b:Person>
            <b:Last>М.Д.</b:Last>
            <b:First>Шавдинова</b:First>
          </b:Person>
        </b:NameList>
      </b:Author>
    </b:Author>
    <b:Title>Разработка и использование программного продукта по исследованию конвективного теплообмена и теплоэнергетического оборудования в процессе обучения теплоэнергетиков</b:Title>
    <b:Year>2018</b:Year>
    <b:ConferenceName>XIV Ежегодная международная научная конференция "Современные глобальные тренды: вызовы и риски для Центральной Азии". КНУ</b:ConferenceName>
    <b:City>Алматы</b:City>
    <b:RefOrder>31</b:RefOrder>
  </b:Source>
  <b:Source>
    <b:Tag>htt3</b:Tag>
    <b:SourceType>DocumentFromInternetSite</b:SourceType>
    <b:Guid>{4018F7CC-848F-4080-9168-4EE5C65FFB29}</b:Guid>
    <b:URL>http://longreads.samruk-energy.kz/ales</b:URL>
    <b:RefOrder>21</b:RefOrder>
  </b:Source>
  <b:Source>
    <b:Tag>Кап</b:Tag>
    <b:SourceType>ConferenceProceedings</b:SourceType>
    <b:Guid>{A4969679-F846-47E6-B51A-6B253ECC0DA5}</b:Guid>
    <b:Author>
      <b:Author>
        <b:NameList>
          <b:Person>
            <b:Last>Каптагаева Ж.Д.</b:Last>
            <b:First>Каптагаева</b:First>
            <b:Middle>Ж.Д., Құндақбай А.Қ., Бахтияр Б.Т.</b:Middle>
          </b:Person>
        </b:NameList>
      </b:Author>
    </b:Author>
    <b:Title>Мероприятия по снижению воздействия АлЭС ТЭЦ-2 на окружающую среду. </b:Title>
    <b:Year>2016</b:Year>
    <b:ConferenceName>Сборник материалов IV Международной научно-практической конференции. Западно-Сибирский научный центр.</b:ConferenceName>
    <b:City>Кемерево</b:City>
    <b:RefOrder>22</b:RefOrder>
  </b:Source>
  <b:Source>
    <b:Tag>htt4</b:Tag>
    <b:SourceType>InternetSite</b:SourceType>
    <b:Guid>{D6268A35-80CB-46C4-AE05-B243A5B6CA3E}</b:Guid>
    <b:URL>http://net.knigi-x.ru/24tehnicheskie/532385-1-adatpa-dissertaciyada-aumatau-almatinskoy-tec-men-zhobala-oru-220-aytilmish-zhobaa-taayindi-negizgi-tehnikali-t.php </b:URL>
    <b:RefOrder>23</b:RefOrder>
  </b:Source>
  <b:Source>
    <b:Tag>Олж16</b:Tag>
    <b:SourceType>Misc</b:SourceType>
    <b:Guid>{8D312C17-A133-4D90-9988-4F1BC9895CDC}</b:Guid>
    <b:Title>Разработка и исследование высокоэффективных маслоохладителей ТЭС. </b:Title>
    <b:Year>2016</b:Year>
    <b:Author>
      <b:Author>
        <b:NameList>
          <b:Person>
            <b:Last>К.С.</b:Last>
            <b:First>Олжабаева</b:First>
          </b:Person>
        </b:NameList>
      </b:Author>
    </b:Author>
    <b:City>Алматы</b:City>
    <b:Publisher>Диссертация на соискание степени доктора философии (PhD) по специальности 6D071700 – Теплоэнергетика. </b:Publisher>
    <b:RefOrder>24</b:RefOrder>
  </b:Source>
  <b:Source>
    <b:Tag>htt5</b:Tag>
    <b:SourceType>DocumentFromInternetSite</b:SourceType>
    <b:Guid>{6751186B-B942-43F5-8659-30A453699480}</b:Guid>
    <b:URL>https://www.bestreferat.ru/referat-170260.html</b:URL>
    <b:RefOrder>25</b:RefOrder>
  </b:Source>
  <b:Source>
    <b:Tag>htt6</b:Tag>
    <b:SourceType>DocumentFromInternetSite</b:SourceType>
    <b:Guid>{8E320141-DD60-4865-AB69-2C59A29B0B95}</b:Guid>
    <b:URL>http://adilet.zan.kz/rus/docs/V1600014771/links</b:URL>
    <b:RefOrder>61</b:RefOrder>
  </b:Source>
  <b:Source>
    <b:Tag>Шкл85</b:Tag>
    <b:SourceType>Book</b:SourceType>
    <b:Guid>{346A5059-F099-4BFD-9B75-E716764AC4C2}</b:Guid>
    <b:Title>Исследование и расчет конденсационных устройств паровых турбин</b:Title>
    <b:Year>1985</b:Year>
    <b:Author>
      <b:Author>
        <b:NameList>
          <b:Person>
            <b:Last>Шкловер Г.Г.</b:Last>
            <b:First>Мильман</b:First>
            <b:Middle>О.О.</b:Middle>
          </b:Person>
        </b:NameList>
      </b:Author>
    </b:Author>
    <b:City>Москва</b:City>
    <b:Publisher>Энергоатомиздат</b:Publisher>
    <b:RefOrder>41</b:RefOrder>
  </b:Source>
  <b:Source>
    <b:Tag>Шем111</b:Tag>
    <b:SourceType>Misc</b:SourceType>
    <b:Guid>{3F09AE57-97EE-4116-86A0-D7CD65D57FE7}</b:Guid>
    <b:Title>Разработка, исследование и реализация методов повышения эффективности оборудования технологических подсистем теплофикационных паротурбинных установок: автореферат диссертации на соискание доктора технических наук</b:Title>
    <b:Year>2011</b:Year>
    <b:City>Екатеринбург</b:City>
    <b:Publisher>УрФУ-УПИ</b:Publisher>
    <b:Author>
      <b:Author>
        <b:NameList>
          <b:Person>
            <b:Last>А.Г.</b:Last>
            <b:First>Шемпелев</b:First>
          </b:Person>
        </b:NameList>
      </b:Author>
    </b:Author>
    <b:RefOrder>42</b:RefOrder>
  </b:Source>
  <b:Source>
    <b:Tag>Шем15</b:Tag>
    <b:SourceType>JournalArticle</b:SourceType>
    <b:Guid>{17B5F722-E696-43B9-9755-619933EBF38E}</b:Guid>
    <b:Title>О результатах сопоставления расчетных и нормативных характеристик конденсаторов паротурбинных установок в широком диапазоне их паровых нагрузок</b:Title>
    <b:Year>2015</b:Year>
    <b:Author>
      <b:Author>
        <b:NameList>
          <b:Person>
            <b:Last>Шемпелев А.Г.</b:Last>
            <b:First>Сущих</b:First>
            <b:Middle>В.М., Иглин П.В.</b:Middle>
          </b:Person>
        </b:NameList>
      </b:Author>
    </b:Author>
    <b:JournalName>Энергетик</b:JournalName>
    <b:Pages>60-64</b:Pages>
    <b:Issue>№10</b:Issue>
    <b:RefOrder>43</b:RefOrder>
  </b:Source>
  <b:Source>
    <b:Tag>Sta8p</b:Tag>
    <b:SourceType>Book</b:SourceType>
    <b:Guid>{B63FC232-4A70-43CF-B660-9C260047376F}</b:Guid>
    <b:Author>
      <b:Author>
        <b:NameList>
          <b:Person>
            <b:Last>-</b:Last>
          </b:Person>
        </b:NameList>
      </b:Author>
    </b:Author>
    <b:Title>Standards for steam surface condensers. 11Th edition</b:Title>
    <b:Year>2012. - 108 p.</b:Year>
    <b:Publisher>Cleveland (USA): Heat Exchange Institute</b:Publisher>
    <b:RefOrder>9</b:RefOrder>
  </b:Source>
  <b:Source>
    <b:Tag>КЭА18</b:Tag>
    <b:SourceType>Book</b:SourceType>
    <b:Guid>{4BF7BC05-2D93-4C60-8E0F-256F3CCC51D5}</b:Guid>
    <b:Title>Парогазотурбинные установки: эжекторы конденсационных установок : учеб. пособие для вузов </b:Title>
    <b:Year>2018</b:Year>
    <b:City>Екатеринбург</b:City>
    <b:Publisher>Уральского университета. - 129 с.</b:Publisher>
    <b:Author>
      <b:Author>
        <b:NameList>
          <b:Person>
            <b:Last>К.Э. Аронсон</b:Last>
            <b:First>А.Ю.</b:First>
            <b:Middle>Рябчиков, Д.В. Брезгин, И.Б. Мурманский</b:Middle>
          </b:Person>
        </b:NameList>
      </b:Author>
    </b:Author>
    <b:RefOrder>53</b:RefOrder>
  </b:Source>
  <b:Source>
    <b:Tag>Шав20</b:Tag>
    <b:SourceType>ConferenceProceedings</b:SourceType>
    <b:Guid>{E81AEC0E-1019-442C-ABEA-3DE793C3A708}</b:Guid>
    <b:Title>Разработка математической модели пароструйного эжектора</b:Title>
    <b:Year>2020</b:Year>
    <b:City>Пенза: МЦНС "Наука и Просвещение", с. 52-54</b:City>
    <b:ConferenceName>WORLD SCIENCE: PROBLEMS AND INNOVATIONS: сборник статей XLIII Международной научно практической конференции. В 2 ч. Ч. 1.</b:ConferenceName>
    <b:Author>
      <b:Author>
        <b:NameList>
          <b:Person>
            <b:Last>Шавдинова М.Д.</b:Last>
            <b:First>Борисова</b:First>
            <b:Middle>Н.Г.</b:Middle>
          </b:Person>
        </b:NameList>
      </b:Author>
    </b:Author>
    <b:RefOrder>10</b:RefOrder>
  </b:Source>
  <b:Source>
    <b:Tag>Бел56</b:Tag>
    <b:SourceType>Misc</b:SourceType>
    <b:Guid>{87B50F1A-3901-4458-AC6A-428EF4A3852D}</b:Guid>
    <b:Author>
      <b:Author>
        <b:NameList>
          <b:Person>
            <b:Last>А.И.</b:Last>
            <b:First>Белевич</b:First>
          </b:Person>
        </b:NameList>
      </b:Author>
    </b:Author>
    <b:Title>Разработка и внедрение методов расчета пароэжекторных установок конденсаторов паровых турбин. Диссертация на соискание ученой степени кандидата технических наук.</b:Title>
    <b:Year>1986 - с. 56</b:Year>
    <b:City>Москва</b:City>
    <b:Publisher>ВТИ им. Ф.Э. Дзержинского</b:Publisher>
    <b:RefOrder>11</b:RefOrder>
  </b:Source>
  <b:Source>
    <b:Tag>Сок15</b:Tag>
    <b:SourceType>Book</b:SourceType>
    <b:Guid>{7C66CC43-A0CE-4D68-8286-D28CB95154B0}</b:Guid>
    <b:Title>Струйные аппараты</b:Title>
    <b:Year>1989. - с. 115</b:Year>
    <b:City>Москва</b:City>
    <b:Publisher>Энергоатомиздат</b:Publisher>
    <b:Author>
      <b:Author>
        <b:NameList>
          <b:Person>
            <b:Last>Соколов Е.Я.</b:Last>
            <b:First>Зингер</b:First>
            <b:Middle>Н.М.</b:Middle>
          </b:Person>
        </b:NameList>
      </b:Author>
    </b:Author>
    <b:RefOrder>12</b:RefOrder>
  </b:Source>
  <b:Source>
    <b:Tag>Тип4с</b:Tag>
    <b:SourceType>Report</b:SourceType>
    <b:Guid>{F77031D9-03B2-454F-BC46-63CA84C169AF}</b:Guid>
    <b:Title>Типовая энергетическая характеристика турбоагрегата ПТ-80/100-130/13 ЛМЗ.</b:Title>
    <b:Year>1985 г. 64 с.</b:Year>
    <b:City>Москва</b:City>
    <b:Publisher>Союзтехэнерго</b:Publisher>
    <b:RefOrder>55</b:RefOrder>
  </b:Source>
  <b:Source>
    <b:Tag>Sha20</b:Tag>
    <b:SourceType>JournalArticle</b:SourceType>
    <b:Guid>{908EDE85-BC57-4D8A-AD9A-B857EB59C5BE}</b:Guid>
    <b:Author>
      <b:Author>
        <b:NameList>
          <b:Person>
            <b:Last>Shavdinova M.</b:Last>
            <b:First>Aronson</b:First>
            <b:Middle>K., Borissova N.</b:Middle>
          </b:Person>
        </b:NameList>
      </b:Author>
    </b:Author>
    <b:Title>Development of condenser mathematical model for research and development of ways to improve its efficiency</b:Title>
    <b:JournalName>Journal of Applied Engineering Science (JAES)</b:JournalName>
    <b:Year>2020</b:Year>
    <b:Pages>577-585</b:Pages>
    <b:Issue>Volume 18, Number 4</b:Issue>
    <b:RefOrder>33</b:RefOrder>
  </b:Source>
  <b:Source>
    <b:Tag>Шав01</b:Tag>
    <b:SourceType>ConferenceProceedings</b:SourceType>
    <b:Guid>{4661D2CE-CA50-45BF-81C4-87BEF57328FA}</b:Guid>
    <b:Title>Разработка математической модели конденсатора и способы повышения его эффективности</b:Title>
    <b:Year>2019. - II том. с. 98-101</b:Year>
    <b:Author>
      <b:Author>
        <b:NameList>
          <b:Person>
            <b:Last>М.Д.</b:Last>
            <b:First>Шавдиновв</b:First>
          </b:Person>
        </b:NameList>
      </b:Author>
    </b:Author>
    <b:ConferenceName>"Global science and innovations 2019: Central Asia: материалы IV Международной научно-практической конференции"</b:ConferenceName>
    <b:City>Астана</b:City>
    <b:RefOrder>35</b:RefOrder>
  </b:Source>
  <b:Source>
    <b:Tag>Шав78</b:Tag>
    <b:SourceType>ConferenceProceedings</b:SourceType>
    <b:Guid>{4F5A1E1D-4757-4660-9FF6-EFD28D56BD64}</b:Guid>
    <b:Author>
      <b:Author>
        <b:NameList>
          <b:Person>
            <b:Last>М.Д.</b:Last>
            <b:First>Шавдинова</b:First>
          </b:Person>
        </b:NameList>
      </b:Author>
    </b:Author>
    <b:Title>Методики расчета конденсатора паровой турбины</b:Title>
    <b:Year>2020, с. 76-78</b:Year>
    <b:ConferenceName>Энергетика, инфокоммуникационные технологии и высшее образование: материалы XI еждународной научно-технической конференции, посвященная 45-летию образования Алматинского университета энергетики и связи имени Гумарбека Даукеева. Сборник тезисов докладов уч</b:ConferenceName>
    <b:City>Алматы, НАО "АУЭС"</b:City>
    <b:RefOrder>36</b:RefOrder>
  </b:Source>
  <b:Source>
    <b:Tag>Шав211</b:Tag>
    <b:SourceType>ConferenceProceedings</b:SourceType>
    <b:Guid>{393C61D5-A44C-4951-8D22-2D539FEC519D}</b:Guid>
    <b:Author>
      <b:Author>
        <b:NameList>
          <b:Person>
            <b:Last>М.Д.</b:Last>
            <b:First>Шавдинова</b:First>
          </b:Person>
        </b:NameList>
      </b:Author>
    </b:Author>
    <b:Title>Разработка математической модели конденсатора паровой турбины</b:Title>
    <b:Year>2021</b:Year>
    <b:ConferenceName>IX Международная научно-практичкская конференция "Культура, наука, образование: проблемы и перспективы" (KSE 2021)</b:ConferenceName>
    <b:City>в очно-дистанционном формате в Нижневартовском государственном университете, г. Нижневартовск, Россия</b:City>
    <b:RefOrder>37</b:RefOrder>
  </b:Source>
  <b:Source>
    <b:Tag>Шав201</b:Tag>
    <b:SourceType>ConferenceProceedings</b:SourceType>
    <b:Guid>{BEC86945-18CC-4A51-BF44-DBFC8EF3128A}</b:Guid>
    <b:Title>Аналитический обзор исследовавний по повышению эффективности работы конденсационной установки</b:Title>
    <b:Year>2021. с. 24-20</b:Year>
    <b:ConferenceName>"I Междунаровдное книжное издание стран Содружество Независимых Государств / Лучшие в образоании - 2021": I международная книжная коллекция научно-педагогических работников.</b:ConferenceName>
    <b:City>Нур-Султан</b:City>
    <b:Author>
      <b:Author>
        <b:NameList>
          <b:Person>
            <b:Last>Шавдинова М.Д</b:Last>
          </b:Person>
        </b:NameList>
      </b:Author>
    </b:Author>
    <b:RefOrder>38</b:RefOrder>
  </b:Source>
  <b:Source>
    <b:Tag>МДШ14</b:Tag>
    <b:SourceType>Misc</b:SourceType>
    <b:Guid>{8612AC0C-DE6C-42CD-92B4-BB8CF2CA0E72}</b:Guid>
    <b:Author>
      <b:Author>
        <b:NameList>
          <b:Person>
            <b:Last>М.Д.</b:Last>
            <b:First>Шавдинова</b:First>
          </b:Person>
        </b:NameList>
      </b:Author>
    </b:Author>
    <b:Title>Математическое моделирование конвективного теплообмена при расчете теплообменных аппаратов ТЭС</b:Title>
    <b:Year>2014</b:Year>
    <b:City>Алматы</b:City>
    <b:Publisher>НАО "АУЭС"</b:Publisher>
    <b:RefOrder>39</b:RefOrder>
  </b:Source>
  <b:Source>
    <b:Tag>Шав212</b:Tag>
    <b:SourceType>JournalArticle</b:SourceType>
    <b:Guid>{2A2625E9-E20C-4DC2-B13C-500BF52BCFEB}</b:Guid>
    <b:Title>Методики расчета конденсатора паровой турбины</b:Title>
    <b:Year>2021</b:Year>
    <b:Author>
      <b:Author>
        <b:NameList>
          <b:Person>
            <b:Last>Шавдинова М.Д.</b:Last>
            <b:First>Борисова</b:First>
            <b:Middle>Н.Г.</b:Middle>
          </b:Person>
        </b:NameList>
      </b:Author>
    </b:Author>
    <b:JournalName>Вестник Торайгыров университета. Энергетическая серия. </b:JournalName>
    <b:Pages>с. 209-218</b:Pages>
    <b:Issue>№2</b:Issue>
    <b:RefOrder>40</b:RefOrder>
  </b:Source>
  <b:Source>
    <b:Tag>Але6с</b:Tag>
    <b:SourceType>Book</b:SourceType>
    <b:Guid>{2014C8C1-9D7B-47CF-BD47-246185C70A6B}</b:Guid>
    <b:Title>Теплофизические свойства рабочих веществ теплоэнергетики</b:Title>
    <b:Year>2017. – 226 с.</b:Year>
    <b:City>Москва</b:City>
    <b:Publisher>2-е изд. МЭИ</b:Publisher>
    <b:Author>
      <b:Author>
        <b:NameList>
          <b:Person>
            <b:Last>Александров А.А.</b:Last>
            <b:First>Орлов</b:First>
            <b:Middle>К.А., Очков В.Ф.</b:Middle>
          </b:Person>
        </b:NameList>
      </b:Author>
    </b:Author>
    <b:RefOrder>44</b:RefOrder>
  </b:Source>
  <b:Source>
    <b:Tag>Sha21</b:Tag>
    <b:SourceType>JournalArticle</b:SourceType>
    <b:Guid>{4240F23B-709F-4506-A8F5-335140AA409B}</b:Guid>
    <b:Title>Enhancement of steam-turbine condenser staem-jet ejector</b:Title>
    <b:Year>2021</b:Year>
    <b:Author>
      <b:Author>
        <b:NameList>
          <b:Person>
            <b:Last>Shavdinova M.D.</b:Last>
            <b:First>Sharipov</b:First>
            <b:Middle>R.Zh., Meshherjakova T.Y.</b:Middle>
          </b:Person>
        </b:NameList>
      </b:Author>
    </b:Author>
    <b:JournalName>Eurasion Physical Technocal Journal</b:JournalName>
    <b:Pages>pp. 52-58</b:Pages>
    <b:Volume>Vol.18</b:Volume>
    <b:Issue>4 (38)</b:Issue>
    <b:RefOrder>48</b:RefOrder>
  </b:Source>
  <b:Source>
    <b:Tag>Шав54</b:Tag>
    <b:SourceType>ConferenceProceedings</b:SourceType>
    <b:Guid>{7F3043E6-5936-4EE9-AA79-383E61FF7274}</b:Guid>
    <b:Title>Разработка математической модели пароструйного эжектора</b:Title>
    <b:Year>2020. с. 52-54</b:Year>
    <b:Author>
      <b:Author>
        <b:NameList>
          <b:Person>
            <b:Last>Шавдинова М.Д.</b:Last>
            <b:First>Борисова</b:First>
            <b:Middle>Н.Г.</b:Middle>
          </b:Person>
        </b:NameList>
      </b:Author>
    </b:Author>
    <b:ConferenceName>World Science: Problems and innovations: сборник статей XLIII Международной научно-практической конференции. В 2 ч. Ч. 1. Пенза. МЦНС "Наука и Просвещение"</b:ConferenceName>
    <b:RefOrder>49</b:RefOrder>
  </b:Source>
  <b:Source>
    <b:Tag>Шав</b:Tag>
    <b:SourceType>Book</b:SourceType>
    <b:Guid>{5C10991C-9E8E-444D-BD89-75C444E7346D}</b:Guid>
    <b:Title>Методические указания к выполнению виртуальных лабораторных работ по дисциплинам "Теоретические основы теплотехники", "Специальные вопросы технической термодинамики и тепломассообмена"</b:Title>
    <b:Author>
      <b:Author>
        <b:NameList>
          <b:Person>
            <b:Last>Шавдинова М.Д.</b:Last>
            <b:First>Борисова</b:First>
            <b:Middle>Н.Г.</b:Middle>
          </b:Person>
        </b:NameList>
      </b:Author>
    </b:Author>
    <b:Year>2021. 42 с.</b:Year>
    <b:City>Алматы</b:City>
    <b:Publisher>КНУ</b:Publisher>
    <b:RefOrder>45</b:RefOrder>
  </b:Source>
  <b:Source>
    <b:Tag>Шав63</b:Tag>
    <b:SourceType>ConferenceProceedings</b:SourceType>
    <b:Guid>{1F680F25-61E9-4B90-858C-C1F48C6D6A1E}</b:Guid>
    <b:Title>Использование программного продукта по исследованию теплообмена при проведении виртуальных лабораторных работ</b:Title>
    <b:Year>2020. с. 59-63</b:Year>
    <b:City>Белгород: ООО "Агенство перспективных научных исследований"</b:City>
    <b:Author>
      <b:Author>
        <b:NameList>
          <b:Person>
            <b:Last>Шавдинова М.Д.</b:Last>
            <b:First>Борисова</b:First>
            <b:Middle>Н.Г.</b:Middle>
          </b:Person>
        </b:NameList>
      </b:Author>
    </b:Author>
    <b:ConferenceName>Развитие науки, национальной инновационной системы и технологий: сборник научных трудов по материалам Международной научно-практической конференции</b:ConferenceName>
    <b:RefOrder>46</b:RefOrder>
  </b:Source>
  <b:Source>
    <b:Tag>Шав213</b:Tag>
    <b:SourceType>Patent</b:SourceType>
    <b:Guid>{4F4F53B7-17D3-4EB4-B5CA-4B56626BB27B}</b:Guid>
    <b:Title>Патент на полезную модель. Пароструйный эжектор</b:Title>
    <b:Year>2021</b:Year>
    <b:Author>
      <b:Inventor>
        <b:NameList>
          <b:Person>
            <b:Last>Шавдинова М.Д.</b:Last>
            <b:First>Аронсон</b:First>
            <b:Middle>К.Э., Борисова Н.Г.</b:Middle>
          </b:Person>
        </b:NameList>
      </b:Inventor>
    </b:Author>
    <b:Month>июнь</b:Month>
    <b:Day>6</b:Day>
    <b:CountryRegion>Казахстан</b:CountryRegion>
    <b:PatentNumber>№6298</b:PatentNumber>
    <b:RefOrder>51</b:RefOrder>
  </b:Source>
  <b:Source>
    <b:Tag>Шав214</b:Tag>
    <b:SourceType>JournalArticle</b:SourceType>
    <b:Guid>{8DE046D1-A1DC-4184-A6BC-9D4AD049D07F}</b:Guid>
    <b:Title>Разработка математической модели пароструйного эжектора конденсационной установки</b:Title>
    <b:Year>2021</b:Year>
    <b:Author>
      <b:Author>
        <b:NameList>
          <b:Person>
            <b:Last>Шавдинова М.Д.</b:Last>
            <b:First>Борисова</b:First>
            <b:Middle>Н.Г.</b:Middle>
          </b:Person>
        </b:NameList>
      </b:Author>
    </b:Author>
    <b:JournalName>Вестник Торайгыров университета. Энергетическая серия.</b:JournalName>
    <b:Pages>307-316</b:Pages>
    <b:Issue>№1</b:Issue>
    <b:RefOrder>54</b:RefOrder>
  </b:Source>
  <b:Source>
    <b:Tag>Sha28</b:Tag>
    <b:SourceType>ConferenceProceedings</b:SourceType>
    <b:Guid>{3855308C-F79B-4A4A-83CA-762E1EFFFB2D}</b:Guid>
    <b:Author>
      <b:Author>
        <b:NameList>
          <b:Person>
            <b:Last>Shavdinova M.</b:Last>
            <b:First>Borissova</b:First>
            <b:Middle>N.</b:Middle>
          </b:Person>
        </b:NameList>
      </b:Author>
    </b:Author>
    <b:Title>Convective heat change, heat exchangers, intensification software program for the thermal power station condenser calculation</b:Title>
    <b:Year>2020. P.2. pp. 526-528</b:Year>
    <b:ConferenceName>Ways of science development in modern crisis conditions: absracts of the 1st International Scientific and Practical Internet Conference</b:ConferenceName>
    <b:City>Dnipro</b:City>
    <b:RefOrder>47</b:RefOrder>
  </b:Source>
  <b:Source>
    <b:Tag>Шав21</b:Tag>
    <b:SourceType>JournalArticle</b:SourceType>
    <b:Guid>{B50212D3-DD1F-43D7-9D1B-BBC091D50130}</b:Guid>
    <b:Author>
      <b:Author>
        <b:NameList>
          <b:Person>
            <b:Last>Borissova N.G.</b:Last>
            <b:First>Shavdinova</b:First>
            <b:Middle>M.D.</b:Middle>
          </b:Person>
        </b:NameList>
      </b:Author>
    </b:Author>
    <b:Title>Mathematical model of a steam turbine condenser</b:Title>
    <b:Year>2021.</b:Year>
    <b:City>Алматы</b:City>
    <b:JournalName>Вестник НИА РК. Прикладная математика и информационные технологии</b:JournalName>
    <b:Pages>с. 41-46</b:Pages>
    <b:Issue>№2 (80)</b:Issue>
    <b:RefOrder>32</b:RefOrder>
  </b:Source>
  <b:Source>
    <b:Tag>Sha211</b:Tag>
    <b:SourceType>ConferenceProceedings</b:SourceType>
    <b:Guid>{3A7FCE7A-58E3-433D-88FB-01592ED3E55D}</b:Guid>
    <b:Author>
      <b:Author>
        <b:NameList>
          <b:Person>
            <b:Last>М.</b:Last>
            <b:First>Шавдинова</b:First>
          </b:Person>
        </b:NameList>
      </b:Author>
    </b:Author>
    <b:Title>Mathematical model of steam ejector of condensing unit</b:Title>
    <b:Year>2021</b:Year>
    <b:ConferenceName>Международный симпозиум "Устойчивая энергетика и энергомашиностроение - 2021: "SUSE-2021"</b:ConferenceName>
    <b:City>Казань</b:City>
    <b:RefOrder>50</b:RefOrder>
  </b:Source>
  <b:Source>
    <b:Tag>РД3</b:Tag>
    <b:SourceType>Misc</b:SourceType>
    <b:Guid>{FC09EE83-83E9-431E-BA99-F96C05804A09}</b:Guid>
    <b:Title>РД 34.30.302-87. Методические указания по наладке и эксплуатации пароструйных эжекторов конденсационных установок турбин ТЭС и АС</b:Title>
    <b:Author>
      <b:Author>
        <b:NameList>
          <b:Person>
            <b:Last>А.И.</b:Last>
            <b:First>Белевич</b:First>
          </b:Person>
        </b:NameList>
      </b:Author>
    </b:Author>
    <b:Year>1990. 34 с.</b:Year>
    <b:City>Москва</b:City>
    <b:Publisher>Минэнерго СССР</b:Publisher>
    <b:RefOrder>52</b:RefOrder>
  </b:Source>
  <b:Source>
    <b:Tag>Бро17</b:Tag>
    <b:SourceType>Patent</b:SourceType>
    <b:Guid>{D191DB4B-D93D-431A-855E-136D7733BC1D}</b:Guid>
    <b:Title>Пароструйный трехступенчатый эжектор</b:Title>
    <b:Year>2017</b:Year>
    <b:Author>
      <b:Inventor>
        <b:NameList>
          <b:Person>
            <b:Last>Бродов Ю.М.</b:Last>
            <b:First>Аронсон</b:First>
            <b:Middle>К.Э., Купцов В.К., Рябчиков А.Ю., Мурманский И.Б., Желонкин Н.В., Брезгин Д.В.</b:Middle>
          </b:Person>
        </b:NameList>
      </b:Inventor>
    </b:Author>
    <b:Month>05</b:Month>
    <b:Day>15</b:Day>
    <b:CountryRegion>Россия</b:CountryRegion>
    <b:PatentNumber>170935</b:PatentNumber>
    <b:RefOrder>56</b:RefOrder>
  </b:Source>
  <b:Source>
    <b:Tag>ПИБ8с</b:Tag>
    <b:SourceType>Book</b:SourceType>
    <b:Guid>{9F1ABE11-2EAD-4E52-88CA-82B9BD4A5C2D}</b:Guid>
    <b:Author>
      <b:Inventor>
        <b:NameList>
          <b:Person>
            <b:Last>Бажан П.И. Справочник по теплообменным аппаратам / П.И. Бажан</b:Last>
            <b:First>Г.И.</b:First>
            <b:Middle>Каневец, В.М. Селиверстов. М.: Машиностроение, 1989. 368 с.</b:Middle>
          </b:Person>
        </b:NameList>
      </b:Inventor>
      <b:Author>
        <b:NameList>
          <b:Person>
            <b:Last>П.И. Бажан</b:Last>
            <b:First>Г.И.</b:First>
            <b:Middle>Каневец, В.М. Селиверстов.</b:Middle>
          </b:Person>
        </b:NameList>
      </b:Author>
    </b:Author>
    <b:Title>Справочник по теплообменным аппаратам</b:Title>
    <b:Year>1989. 368 с.</b:Year>
    <b:City>Москва</b:City>
    <b:Publisher>Машиностроение</b:Publisher>
    <b:RefOrder>57</b:RefOrder>
  </b:Source>
  <b:Source>
    <b:Tag>Бро8с</b:Tag>
    <b:SourceType>Book</b:SourceType>
    <b:Guid>{F15B3154-ABA1-42CC-8D8B-E60EB692994A}</b:Guid>
    <b:Author>
      <b:Author>
        <b:NameList>
          <b:Person>
            <b:Last>Бродов Ю.М.</b:Last>
            <b:First>Савельев</b:First>
            <b:Middle>Р.З.</b:Middle>
          </b:Person>
        </b:NameList>
      </b:Author>
    </b:Author>
    <b:Title>Конденсационные установки паровых турбин: Учебн. пособие для вузов</b:Title>
    <b:Year>1994, 288с.</b:Year>
    <b:City>Москва</b:City>
    <b:Publisher>Энергоатомиздат</b:Publisher>
    <b:RefOrder>7</b:RefOrder>
  </b:Source>
  <b:Source>
    <b:Tag>Бел2с</b:Tag>
    <b:SourceType>Book</b:SourceType>
    <b:Guid>{A12FC0FE-D061-45B8-8DBD-69410EBBFC59}</b:Guid>
    <b:Author>
      <b:Author>
        <b:NameList>
          <b:Person>
            <b:Last>П.Г.</b:Last>
            <b:First>Белов</b:First>
          </b:Person>
        </b:NameList>
      </b:Author>
    </b:Author>
    <b:Title>Управление рисками, системный анализ и моделирование. В 3 ч. Часть 3: учебник и практикум для бакалавриата и магистратуры.</b:Title>
    <b:Year>2019. – 272 с.</b:Year>
    <b:City>Москва</b:City>
    <b:Publisher>Издательство Юрайт</b:Publisher>
    <b:RefOrder>62</b:RefOrder>
  </b:Source>
  <b:Source>
    <b:Tag>htt7</b:Tag>
    <b:SourceType>InternetSite</b:SourceType>
    <b:Guid>{DD2F5DA6-433F-4D4E-9209-4FFC62A33AC9}</b:Guid>
    <b:Title>https://portal.tpu.ru/SHARED/s/SECHIN/first1/rty/Tab2/%D0%94%D0%B5%D1%80%D0%B5%D0%B2%D0%BE%20%D0%BE%D1%82%D0%BA%D0%B0%D0%B7%D0%BE%D0%B2.pdf</b:Title>
    <b:RefOrder>59</b:RefOrder>
  </b:Source>
  <b:Source xmlns:b="http://schemas.openxmlformats.org/officeDocument/2006/bibliography">
    <b:Tag>Шем11</b:Tag>
    <b:SourceType>Misc</b:SourceType>
    <b:Guid>{59DDDBCA-5FEF-4DEC-B71B-166C8EF907E5}</b:Guid>
    <b:Author>
      <b:Author>
        <b:NameList>
          <b:Person>
            <b:Last>И.Б.</b:Last>
            <b:First>Мурманский</b:First>
          </b:Person>
        </b:NameList>
      </b:Author>
    </b:Author>
    <b:Title>Совершенствование многоступенчатых пароструйных эжекторов конденсационных установок паровых турбин. </b:Title>
    <b:Year>2018</b:Year>
    <b:City>Екатеринбург</b:City>
    <b:Publisher>Диссертация на соискание ученой степени кандидата технических наук</b:Publisher>
    <b:RefOrder>3</b:RefOrder>
  </b:Source>
  <b:Source>
    <b:Tag>Шем112</b:Tag>
    <b:SourceType>Misc</b:SourceType>
    <b:Guid>{A2021A03-0FF8-4F1E-9363-975C92B9F840}</b:Guid>
    <b:Title>Разработка, исследование и реализация методов повышения эффективности оборудования технологических подсистем теплофикационных паротурбинных установок</b:Title>
    <b:Year>2011</b:Year>
    <b:Author>
      <b:Author>
        <b:NameList>
          <b:Person>
            <b:Last>Шемпелев</b:Last>
            <b:First>А.Г.</b:First>
          </b:Person>
        </b:NameList>
      </b:Author>
    </b:Author>
    <b:City>Киров</b:City>
    <b:Publisher>Диссертация на соискание ученой степени доктора технических наук</b:Publisher>
    <b:RefOrder>19</b:RefOrder>
  </b:Source>
  <b:Source>
    <b:Tag>Зло3с</b:Tag>
    <b:SourceType>Book</b:SourceType>
    <b:Guid>{B54315EA-FC3A-4028-8C62-58B650CB1EC3}</b:Guid>
    <b:Author>
      <b:Author>
        <b:NameList>
          <b:Person>
            <b:Last>Злобин В.Г.</b:Last>
            <b:First>Липатов</b:First>
            <b:Middle>М.С.</b:Middle>
          </b:Person>
        </b:NameList>
      </b:Author>
    </b:Author>
    <b:Title>Паротурбинные установки тепловых и атомных электростанций: практикум.</b:Title>
    <b:Year>2021. — 83 с.</b:Year>
    <b:City>СПб.:</b:City>
    <b:Publisher> ВШТЭ СПбГУПТД,</b:Publisher>
    <b:RefOrder>63</b:RefOrder>
  </b:Source>
  <b:Source>
    <b:Tag>MSh22</b:Tag>
    <b:SourceType>ArticleInAPeriodical</b:SourceType>
    <b:Guid>{8CA628F1-DD8D-4FCE-94B0-16BDE0F99F2A}</b:Guid>
    <b:Author>
      <b:Author>
        <b:NameList>
          <b:Person>
            <b:Last>Shavdinova</b:Last>
            <b:First>M.</b:First>
          </b:Person>
        </b:NameList>
      </b:Author>
    </b:Author>
    <b:Title>Mathematical Model of a Steam Turbine Condenser</b:Title>
    <b:Year>2022</b:Year>
    <b:PeriodicalTitle>Thermal Engineering</b:PeriodicalTitle>
    <b:Month>Vol. 69, No. 9</b:Month>
    <b:Pages>pp. 674–682</b:Pages>
    <b:RefOrder>34</b:RefOrder>
  </b:Source>
</b:Sources>
</file>

<file path=customXml/itemProps1.xml><?xml version="1.0" encoding="utf-8"?>
<ds:datastoreItem xmlns:ds="http://schemas.openxmlformats.org/officeDocument/2006/customXml" ds:itemID="{22E1EEF0-5907-42C7-93E4-F14ADF3E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1304</TotalTime>
  <Pages>161</Pages>
  <Words>39050</Words>
  <Characters>222585</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cp:lastModifiedBy>
  <cp:revision>140</cp:revision>
  <cp:lastPrinted>2023-09-03T16:37:00Z</cp:lastPrinted>
  <dcterms:created xsi:type="dcterms:W3CDTF">2023-09-04T09:46:00Z</dcterms:created>
  <dcterms:modified xsi:type="dcterms:W3CDTF">2023-11-22T17:22:00Z</dcterms:modified>
</cp:coreProperties>
</file>